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760" w:rsidRPr="00900CF3" w:rsidRDefault="00CB0760" w:rsidP="00CB0760">
      <w:pPr>
        <w:keepNext/>
        <w:suppressLineNumbers/>
        <w:jc w:val="center"/>
        <w:rPr>
          <w:sz w:val="26"/>
          <w:szCs w:val="28"/>
        </w:rPr>
      </w:pPr>
      <w:r w:rsidRPr="00900CF3">
        <w:rPr>
          <w:sz w:val="26"/>
          <w:szCs w:val="28"/>
        </w:rPr>
        <w:t>РОССИЙСКАЯ ФЕДЕРАЦИЯ</w:t>
      </w:r>
    </w:p>
    <w:p w:rsidR="00CB0760" w:rsidRPr="00900CF3" w:rsidRDefault="00CB0760" w:rsidP="00CB0760">
      <w:pPr>
        <w:keepNext/>
        <w:suppressLineNumbers/>
        <w:jc w:val="center"/>
        <w:rPr>
          <w:sz w:val="26"/>
          <w:szCs w:val="28"/>
        </w:rPr>
      </w:pPr>
      <w:r w:rsidRPr="00900CF3">
        <w:rPr>
          <w:sz w:val="26"/>
          <w:szCs w:val="28"/>
        </w:rPr>
        <w:t>МИНИСТЕРСТВО СЕЛЬСКОГО ХОЗЯЙСТВА</w:t>
      </w:r>
    </w:p>
    <w:p w:rsidR="00CB0760" w:rsidRPr="00900CF3" w:rsidRDefault="00CB0760" w:rsidP="00CB0760">
      <w:pPr>
        <w:keepNext/>
        <w:suppressLineNumbers/>
        <w:jc w:val="center"/>
        <w:rPr>
          <w:sz w:val="26"/>
          <w:szCs w:val="28"/>
        </w:rPr>
      </w:pPr>
      <w:r w:rsidRPr="00900CF3">
        <w:rPr>
          <w:sz w:val="26"/>
          <w:szCs w:val="28"/>
        </w:rPr>
        <w:t>ФГ</w:t>
      </w:r>
      <w:r>
        <w:rPr>
          <w:sz w:val="26"/>
          <w:szCs w:val="28"/>
        </w:rPr>
        <w:t>Б</w:t>
      </w:r>
      <w:r w:rsidRPr="00900CF3">
        <w:rPr>
          <w:sz w:val="26"/>
          <w:szCs w:val="28"/>
        </w:rPr>
        <w:t>ОУ ВПО «БЕЛГОРОДСКАЯ ГОСУДАРСТВЕННАЯ</w:t>
      </w:r>
    </w:p>
    <w:p w:rsidR="00CB0760" w:rsidRPr="00900CF3" w:rsidRDefault="00CB0760" w:rsidP="00CB0760">
      <w:pPr>
        <w:keepNext/>
        <w:suppressLineNumbers/>
        <w:pBdr>
          <w:bottom w:val="single" w:sz="12" w:space="1" w:color="auto"/>
        </w:pBdr>
        <w:jc w:val="center"/>
        <w:rPr>
          <w:sz w:val="26"/>
          <w:szCs w:val="28"/>
        </w:rPr>
      </w:pPr>
      <w:r w:rsidRPr="00900CF3">
        <w:rPr>
          <w:sz w:val="26"/>
          <w:szCs w:val="28"/>
        </w:rPr>
        <w:t>СЕЛЬСКОХОЗЯЙСТВЕННАЯ АКАДЕМИЯ</w:t>
      </w:r>
      <w:r>
        <w:rPr>
          <w:sz w:val="26"/>
          <w:szCs w:val="28"/>
        </w:rPr>
        <w:t xml:space="preserve"> ИМ. В.Я. ГОРИНА</w:t>
      </w:r>
      <w:r w:rsidRPr="00900CF3">
        <w:rPr>
          <w:sz w:val="26"/>
          <w:szCs w:val="28"/>
        </w:rPr>
        <w:t>»</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1E3F14" w:rsidRDefault="00CB0760" w:rsidP="00CB0760">
      <w:pPr>
        <w:keepNext/>
        <w:suppressLineNumbers/>
        <w:jc w:val="center"/>
        <w:rPr>
          <w:b/>
          <w:sz w:val="52"/>
          <w:szCs w:val="52"/>
        </w:rPr>
      </w:pPr>
    </w:p>
    <w:p w:rsidR="00CB0760" w:rsidRPr="001E3F14" w:rsidRDefault="00CB0760" w:rsidP="00CB0760">
      <w:pPr>
        <w:keepNext/>
        <w:suppressLineNumbers/>
        <w:jc w:val="center"/>
        <w:rPr>
          <w:b/>
          <w:sz w:val="52"/>
          <w:szCs w:val="52"/>
        </w:rPr>
      </w:pPr>
    </w:p>
    <w:p w:rsidR="00CB0760" w:rsidRPr="001E3F14" w:rsidRDefault="00CB0760" w:rsidP="00CB0760">
      <w:pPr>
        <w:keepNext/>
        <w:suppressLineNumbers/>
        <w:jc w:val="center"/>
        <w:rPr>
          <w:b/>
          <w:sz w:val="52"/>
          <w:szCs w:val="52"/>
        </w:rPr>
      </w:pPr>
    </w:p>
    <w:p w:rsidR="00CB0760" w:rsidRPr="00B90AA9" w:rsidRDefault="00CB0760" w:rsidP="00CB0760">
      <w:pPr>
        <w:keepNext/>
        <w:suppressLineNumbers/>
        <w:jc w:val="center"/>
        <w:rPr>
          <w:b/>
          <w:sz w:val="52"/>
          <w:szCs w:val="52"/>
        </w:rPr>
      </w:pPr>
      <w:r w:rsidRPr="00B90AA9">
        <w:rPr>
          <w:b/>
          <w:sz w:val="52"/>
          <w:szCs w:val="52"/>
        </w:rPr>
        <w:t xml:space="preserve">МАТЕРИАЛЫ </w:t>
      </w:r>
      <w:r>
        <w:rPr>
          <w:b/>
          <w:sz w:val="52"/>
          <w:szCs w:val="52"/>
        </w:rPr>
        <w:br/>
        <w:t xml:space="preserve">МЕЖДУНАРОДНОЙ </w:t>
      </w:r>
      <w:r>
        <w:rPr>
          <w:b/>
          <w:sz w:val="52"/>
          <w:szCs w:val="52"/>
        </w:rPr>
        <w:br/>
        <w:t xml:space="preserve">СТУДЕНЧЕСКОЙ НАУЧНОЙ </w:t>
      </w:r>
      <w:r>
        <w:rPr>
          <w:b/>
          <w:sz w:val="52"/>
          <w:szCs w:val="52"/>
        </w:rPr>
        <w:br/>
      </w:r>
      <w:r w:rsidRPr="00B90AA9">
        <w:rPr>
          <w:b/>
          <w:sz w:val="52"/>
          <w:szCs w:val="52"/>
        </w:rPr>
        <w:t>КОНФЕРЕНЦИИ</w:t>
      </w:r>
    </w:p>
    <w:p w:rsidR="00CB0760" w:rsidRPr="00B90AA9" w:rsidRDefault="00CB0760" w:rsidP="00CB0760">
      <w:pPr>
        <w:keepNext/>
        <w:suppressLineNumbers/>
        <w:jc w:val="center"/>
        <w:rPr>
          <w:sz w:val="28"/>
          <w:szCs w:val="28"/>
        </w:rPr>
      </w:pPr>
    </w:p>
    <w:p w:rsidR="00CB0760" w:rsidRDefault="00CB0760" w:rsidP="00CB0760">
      <w:pPr>
        <w:jc w:val="center"/>
        <w:rPr>
          <w:sz w:val="28"/>
          <w:szCs w:val="28"/>
        </w:rPr>
      </w:pPr>
      <w:r>
        <w:rPr>
          <w:sz w:val="28"/>
          <w:szCs w:val="28"/>
        </w:rPr>
        <w:t>(</w:t>
      </w:r>
      <w:r w:rsidR="0033778D">
        <w:rPr>
          <w:sz w:val="28"/>
          <w:szCs w:val="28"/>
        </w:rPr>
        <w:t xml:space="preserve">27-29 февраля </w:t>
      </w:r>
      <w:r>
        <w:rPr>
          <w:sz w:val="28"/>
          <w:szCs w:val="28"/>
        </w:rPr>
        <w:t>201</w:t>
      </w:r>
      <w:r w:rsidR="0033778D">
        <w:rPr>
          <w:sz w:val="28"/>
          <w:szCs w:val="28"/>
        </w:rPr>
        <w:t>2</w:t>
      </w:r>
      <w:r w:rsidRPr="00C20F41">
        <w:rPr>
          <w:sz w:val="28"/>
          <w:szCs w:val="28"/>
        </w:rPr>
        <w:t xml:space="preserve"> г.)</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962B31" w:rsidRDefault="00962B31" w:rsidP="00CB0760">
      <w:pPr>
        <w:keepNext/>
        <w:suppressLineNumbers/>
        <w:jc w:val="center"/>
        <w:rPr>
          <w:sz w:val="40"/>
          <w:szCs w:val="40"/>
        </w:rPr>
      </w:pPr>
      <w:r>
        <w:rPr>
          <w:sz w:val="40"/>
          <w:szCs w:val="40"/>
        </w:rPr>
        <w:t>Том 2</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1E3F14" w:rsidRDefault="00CB0760" w:rsidP="00CB0760">
      <w:pPr>
        <w:keepNext/>
        <w:suppressLineNumbers/>
        <w:jc w:val="center"/>
        <w:rPr>
          <w:sz w:val="28"/>
          <w:szCs w:val="28"/>
        </w:rPr>
      </w:pPr>
    </w:p>
    <w:p w:rsidR="00CB0760" w:rsidRPr="001E3F14" w:rsidRDefault="00CB0760" w:rsidP="00CB0760">
      <w:pPr>
        <w:keepNext/>
        <w:suppressLineNumbers/>
        <w:jc w:val="center"/>
        <w:rPr>
          <w:sz w:val="28"/>
          <w:szCs w:val="28"/>
        </w:rPr>
      </w:pPr>
    </w:p>
    <w:p w:rsidR="00CB0760" w:rsidRPr="001E3F14"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r w:rsidRPr="00B90AA9">
        <w:rPr>
          <w:sz w:val="28"/>
          <w:szCs w:val="28"/>
        </w:rPr>
        <w:t xml:space="preserve">Белгород </w:t>
      </w:r>
      <w:r>
        <w:rPr>
          <w:sz w:val="28"/>
          <w:szCs w:val="28"/>
        </w:rPr>
        <w:t>201</w:t>
      </w:r>
      <w:r w:rsidR="0033778D">
        <w:rPr>
          <w:sz w:val="28"/>
          <w:szCs w:val="28"/>
        </w:rPr>
        <w:t>2</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sectPr w:rsidR="00CB0760" w:rsidRPr="00B90AA9" w:rsidSect="00060B8C">
          <w:footerReference w:type="even" r:id="rId8"/>
          <w:footerReference w:type="default" r:id="rId9"/>
          <w:footerReference w:type="first" r:id="rId10"/>
          <w:pgSz w:w="11906" w:h="16838" w:code="9"/>
          <w:pgMar w:top="1134" w:right="1134" w:bottom="1134" w:left="1134" w:header="709" w:footer="709" w:gutter="0"/>
          <w:pgNumType w:start="1"/>
          <w:cols w:space="708"/>
          <w:titlePg/>
          <w:docGrid w:linePitch="360"/>
        </w:sectPr>
      </w:pPr>
    </w:p>
    <w:p w:rsidR="00CB0760" w:rsidRPr="00B90AA9" w:rsidRDefault="00CB0760" w:rsidP="00CB0760">
      <w:pPr>
        <w:keepNext/>
        <w:pageBreakBefore/>
        <w:suppressLineNumbers/>
        <w:jc w:val="both"/>
        <w:rPr>
          <w:sz w:val="28"/>
          <w:szCs w:val="28"/>
        </w:rPr>
      </w:pPr>
      <w:r>
        <w:rPr>
          <w:sz w:val="28"/>
          <w:szCs w:val="28"/>
        </w:rPr>
        <w:lastRenderedPageBreak/>
        <w:t>УДК</w:t>
      </w:r>
      <w:r w:rsidRPr="00B90AA9">
        <w:rPr>
          <w:sz w:val="28"/>
          <w:szCs w:val="28"/>
        </w:rPr>
        <w:t xml:space="preserve"> 631.1 (061.3)</w:t>
      </w:r>
    </w:p>
    <w:p w:rsidR="00CB0760" w:rsidRDefault="00CB0760" w:rsidP="00CB0760">
      <w:pPr>
        <w:keepNext/>
        <w:suppressLineNumbers/>
        <w:jc w:val="both"/>
        <w:rPr>
          <w:sz w:val="28"/>
          <w:szCs w:val="28"/>
        </w:rPr>
      </w:pPr>
      <w:r w:rsidRPr="00B90AA9">
        <w:rPr>
          <w:sz w:val="28"/>
          <w:szCs w:val="28"/>
        </w:rPr>
        <w:t xml:space="preserve">ББК </w:t>
      </w:r>
      <w:r w:rsidRPr="00B90AA9">
        <w:rPr>
          <w:sz w:val="28"/>
          <w:szCs w:val="28"/>
          <w:u w:val="single"/>
        </w:rPr>
        <w:t>40+65</w:t>
      </w:r>
      <w:r w:rsidRPr="00B90AA9">
        <w:rPr>
          <w:sz w:val="28"/>
          <w:szCs w:val="28"/>
        </w:rPr>
        <w:t>.9(2)32+60я431</w:t>
      </w:r>
    </w:p>
    <w:p w:rsidR="00CB0760" w:rsidRPr="00B90AA9" w:rsidRDefault="00CB0760" w:rsidP="00CB0760">
      <w:pPr>
        <w:keepNext/>
        <w:suppressLineNumbers/>
        <w:jc w:val="both"/>
        <w:rPr>
          <w:sz w:val="28"/>
          <w:szCs w:val="28"/>
        </w:rPr>
      </w:pPr>
      <w:r w:rsidRPr="00B90AA9">
        <w:rPr>
          <w:sz w:val="40"/>
          <w:szCs w:val="40"/>
        </w:rPr>
        <w:t>М</w:t>
      </w:r>
      <w:r w:rsidRPr="00B90AA9">
        <w:rPr>
          <w:sz w:val="28"/>
          <w:szCs w:val="28"/>
        </w:rPr>
        <w:t xml:space="preserve"> </w:t>
      </w:r>
      <w:r w:rsidRPr="00B90AA9">
        <w:rPr>
          <w:sz w:val="40"/>
          <w:szCs w:val="40"/>
          <w:u w:val="single"/>
          <w:vertAlign w:val="superscript"/>
        </w:rPr>
        <w:t>33</w:t>
      </w:r>
    </w:p>
    <w:p w:rsidR="004D7639" w:rsidRDefault="00CB0760" w:rsidP="00CB0760">
      <w:pPr>
        <w:keepNext/>
        <w:suppressLineNumbers/>
        <w:jc w:val="both"/>
        <w:rPr>
          <w:sz w:val="28"/>
          <w:szCs w:val="28"/>
        </w:rPr>
      </w:pPr>
      <w:r w:rsidRPr="00B90AA9">
        <w:rPr>
          <w:sz w:val="28"/>
          <w:szCs w:val="28"/>
        </w:rPr>
        <w:t xml:space="preserve">Материалы </w:t>
      </w:r>
      <w:r>
        <w:rPr>
          <w:sz w:val="28"/>
          <w:szCs w:val="28"/>
        </w:rPr>
        <w:t xml:space="preserve">международной студенческой научной </w:t>
      </w:r>
      <w:r w:rsidRPr="00B90AA9">
        <w:rPr>
          <w:sz w:val="28"/>
          <w:szCs w:val="28"/>
        </w:rPr>
        <w:t>конференции</w:t>
      </w:r>
      <w:r>
        <w:rPr>
          <w:sz w:val="28"/>
          <w:szCs w:val="28"/>
        </w:rPr>
        <w:t xml:space="preserve"> (</w:t>
      </w:r>
      <w:r w:rsidR="0033778D">
        <w:rPr>
          <w:sz w:val="28"/>
          <w:szCs w:val="28"/>
        </w:rPr>
        <w:t>27</w:t>
      </w:r>
      <w:r w:rsidR="00962B31">
        <w:rPr>
          <w:sz w:val="28"/>
          <w:szCs w:val="28"/>
        </w:rPr>
        <w:t xml:space="preserve"> </w:t>
      </w:r>
      <w:r w:rsidR="0033778D">
        <w:rPr>
          <w:sz w:val="28"/>
          <w:szCs w:val="28"/>
        </w:rPr>
        <w:t>-</w:t>
      </w:r>
      <w:r w:rsidR="00962B31">
        <w:rPr>
          <w:sz w:val="28"/>
          <w:szCs w:val="28"/>
        </w:rPr>
        <w:t xml:space="preserve"> </w:t>
      </w:r>
      <w:r w:rsidR="0033778D">
        <w:rPr>
          <w:sz w:val="28"/>
          <w:szCs w:val="28"/>
        </w:rPr>
        <w:t>29 февр</w:t>
      </w:r>
      <w:r w:rsidR="0033778D">
        <w:rPr>
          <w:sz w:val="28"/>
          <w:szCs w:val="28"/>
        </w:rPr>
        <w:t>а</w:t>
      </w:r>
      <w:r w:rsidR="0033778D">
        <w:rPr>
          <w:sz w:val="28"/>
          <w:szCs w:val="28"/>
        </w:rPr>
        <w:t xml:space="preserve">ля </w:t>
      </w:r>
      <w:r w:rsidRPr="00C20F41">
        <w:rPr>
          <w:sz w:val="28"/>
          <w:szCs w:val="28"/>
        </w:rPr>
        <w:t>201</w:t>
      </w:r>
      <w:r w:rsidR="0033778D">
        <w:rPr>
          <w:sz w:val="28"/>
          <w:szCs w:val="28"/>
        </w:rPr>
        <w:t>2</w:t>
      </w:r>
      <w:r w:rsidRPr="00C20F41">
        <w:rPr>
          <w:sz w:val="28"/>
          <w:szCs w:val="28"/>
        </w:rPr>
        <w:t xml:space="preserve"> г.</w:t>
      </w:r>
      <w:r>
        <w:rPr>
          <w:sz w:val="28"/>
          <w:szCs w:val="28"/>
        </w:rPr>
        <w:t>)</w:t>
      </w:r>
      <w:r w:rsidR="004D7639">
        <w:rPr>
          <w:sz w:val="28"/>
          <w:szCs w:val="28"/>
        </w:rPr>
        <w:t xml:space="preserve"> том 2. </w:t>
      </w:r>
    </w:p>
    <w:p w:rsidR="00CB0760" w:rsidRPr="00B90AA9" w:rsidRDefault="00CB0760" w:rsidP="00CB0760">
      <w:pPr>
        <w:keepNext/>
        <w:suppressLineNumbers/>
        <w:jc w:val="both"/>
        <w:rPr>
          <w:sz w:val="28"/>
          <w:szCs w:val="28"/>
        </w:rPr>
      </w:pPr>
      <w:r w:rsidRPr="00B90AA9">
        <w:rPr>
          <w:sz w:val="28"/>
          <w:szCs w:val="28"/>
        </w:rPr>
        <w:t>Бел</w:t>
      </w:r>
      <w:r>
        <w:rPr>
          <w:sz w:val="28"/>
          <w:szCs w:val="28"/>
        </w:rPr>
        <w:t>город, 201</w:t>
      </w:r>
      <w:r w:rsidR="0033778D">
        <w:rPr>
          <w:sz w:val="28"/>
          <w:szCs w:val="28"/>
        </w:rPr>
        <w:t>2</w:t>
      </w:r>
      <w:r w:rsidRPr="00B90AA9">
        <w:rPr>
          <w:sz w:val="28"/>
          <w:szCs w:val="28"/>
        </w:rPr>
        <w:t xml:space="preserve">.- Издательство </w:t>
      </w:r>
      <w:proofErr w:type="gramStart"/>
      <w:r w:rsidRPr="00B90AA9">
        <w:rPr>
          <w:sz w:val="28"/>
          <w:szCs w:val="28"/>
        </w:rPr>
        <w:t>Белгородской</w:t>
      </w:r>
      <w:proofErr w:type="gramEnd"/>
      <w:r w:rsidRPr="00B90AA9">
        <w:rPr>
          <w:sz w:val="28"/>
          <w:szCs w:val="28"/>
        </w:rPr>
        <w:t xml:space="preserve"> ГСХА. –  с.</w:t>
      </w:r>
      <w:r w:rsidR="00E9363E">
        <w:rPr>
          <w:sz w:val="28"/>
          <w:szCs w:val="28"/>
        </w:rPr>
        <w:t>396</w:t>
      </w: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tabs>
          <w:tab w:val="left" w:pos="2835"/>
        </w:tabs>
        <w:jc w:val="center"/>
      </w:pPr>
      <w:r w:rsidRPr="00B90AA9">
        <w:rPr>
          <w:b/>
        </w:rPr>
        <w:t>РЕДАКЦИОННАЯ КОЛЛЕГИЯ:</w:t>
      </w:r>
    </w:p>
    <w:p w:rsidR="00CB0760" w:rsidRPr="00B90AA9" w:rsidRDefault="00CB0760" w:rsidP="00CB0760">
      <w:pPr>
        <w:tabs>
          <w:tab w:val="left" w:pos="2835"/>
        </w:tabs>
      </w:pPr>
    </w:p>
    <w:p w:rsidR="00CB0760" w:rsidRPr="00B90AA9" w:rsidRDefault="00CB0760" w:rsidP="00CB0760">
      <w:pPr>
        <w:tabs>
          <w:tab w:val="left" w:pos="2835"/>
        </w:tabs>
        <w:jc w:val="center"/>
      </w:pPr>
      <w:r w:rsidRPr="00B90AA9">
        <w:rPr>
          <w:i/>
        </w:rPr>
        <w:t xml:space="preserve">А.В. Турьянский </w:t>
      </w:r>
      <w:r w:rsidRPr="00B90AA9">
        <w:t>(председатель),</w:t>
      </w:r>
    </w:p>
    <w:p w:rsidR="00CB0760" w:rsidRPr="00B90AA9" w:rsidRDefault="00CB0760" w:rsidP="00CB0760">
      <w:pPr>
        <w:tabs>
          <w:tab w:val="left" w:pos="2835"/>
        </w:tabs>
        <w:jc w:val="center"/>
      </w:pPr>
      <w:r>
        <w:rPr>
          <w:i/>
        </w:rPr>
        <w:t>А.В. Колесников</w:t>
      </w:r>
      <w:r w:rsidRPr="00B90AA9">
        <w:rPr>
          <w:i/>
        </w:rPr>
        <w:t xml:space="preserve"> </w:t>
      </w:r>
      <w:r w:rsidRPr="00B90AA9">
        <w:t>(заместитель председателя),</w:t>
      </w:r>
    </w:p>
    <w:p w:rsidR="00CB0760" w:rsidRPr="00B90AA9" w:rsidRDefault="00CB0760" w:rsidP="00CB0760">
      <w:pPr>
        <w:tabs>
          <w:tab w:val="left" w:pos="2835"/>
        </w:tabs>
        <w:jc w:val="center"/>
        <w:rPr>
          <w:i/>
        </w:rPr>
      </w:pPr>
      <w:r w:rsidRPr="00B90AA9">
        <w:rPr>
          <w:i/>
        </w:rPr>
        <w:t>В.Л.</w:t>
      </w:r>
      <w:r>
        <w:rPr>
          <w:i/>
        </w:rPr>
        <w:t xml:space="preserve"> Аничин, И.А. Бойко, С.В. Стребков</w:t>
      </w:r>
      <w:r w:rsidRPr="00B90AA9">
        <w:rPr>
          <w:i/>
        </w:rPr>
        <w:t>, Г.И. Горшков,</w:t>
      </w:r>
    </w:p>
    <w:p w:rsidR="00CB0760" w:rsidRPr="00B90AA9" w:rsidRDefault="00CB0760" w:rsidP="00CB0760">
      <w:pPr>
        <w:tabs>
          <w:tab w:val="left" w:pos="2835"/>
        </w:tabs>
        <w:jc w:val="center"/>
        <w:rPr>
          <w:i/>
        </w:rPr>
      </w:pPr>
      <w:r>
        <w:rPr>
          <w:i/>
        </w:rPr>
        <w:t xml:space="preserve">В.И. Гудыменко, </w:t>
      </w:r>
      <w:r w:rsidRPr="00B90AA9">
        <w:rPr>
          <w:i/>
        </w:rPr>
        <w:t>В.В. Концевенко, П.П. Корниенко</w:t>
      </w:r>
      <w:r>
        <w:rPr>
          <w:i/>
        </w:rPr>
        <w:t>,</w:t>
      </w:r>
    </w:p>
    <w:p w:rsidR="00CB0760" w:rsidRPr="00B90AA9" w:rsidRDefault="00CB0760" w:rsidP="00CB0760">
      <w:pPr>
        <w:tabs>
          <w:tab w:val="left" w:pos="2835"/>
        </w:tabs>
        <w:jc w:val="center"/>
        <w:rPr>
          <w:i/>
        </w:rPr>
      </w:pPr>
      <w:r>
        <w:rPr>
          <w:i/>
        </w:rPr>
        <w:t xml:space="preserve">Е.Г. Котлярова, </w:t>
      </w:r>
      <w:r w:rsidRPr="00B90AA9">
        <w:rPr>
          <w:i/>
        </w:rPr>
        <w:t>Д.П. Кравченко,</w:t>
      </w:r>
      <w:r w:rsidRPr="008E7A94">
        <w:rPr>
          <w:i/>
        </w:rPr>
        <w:t xml:space="preserve"> </w:t>
      </w:r>
      <w:r w:rsidRPr="00B90AA9">
        <w:rPr>
          <w:i/>
        </w:rPr>
        <w:t>В.Н. Любин,</w:t>
      </w:r>
    </w:p>
    <w:p w:rsidR="00CB0760" w:rsidRPr="00B90AA9" w:rsidRDefault="00CB0760" w:rsidP="00CB0760">
      <w:pPr>
        <w:tabs>
          <w:tab w:val="left" w:pos="2835"/>
        </w:tabs>
        <w:jc w:val="center"/>
        <w:rPr>
          <w:i/>
        </w:rPr>
      </w:pPr>
      <w:r w:rsidRPr="00B90AA9">
        <w:rPr>
          <w:i/>
        </w:rPr>
        <w:t>А.С. Ма</w:t>
      </w:r>
      <w:r>
        <w:rPr>
          <w:i/>
        </w:rPr>
        <w:t>цнев, Н.В. Наследникова,</w:t>
      </w:r>
      <w:r w:rsidRPr="008E7A94">
        <w:rPr>
          <w:i/>
        </w:rPr>
        <w:t xml:space="preserve"> </w:t>
      </w:r>
      <w:r w:rsidRPr="00B90AA9">
        <w:rPr>
          <w:i/>
        </w:rPr>
        <w:t>М.Е. Павлов, (ХГЗВА, Харьков),</w:t>
      </w:r>
    </w:p>
    <w:p w:rsidR="00CB0760" w:rsidRPr="00B90AA9" w:rsidRDefault="00CB0760" w:rsidP="00CB0760">
      <w:pPr>
        <w:tabs>
          <w:tab w:val="left" w:pos="2835"/>
        </w:tabs>
        <w:jc w:val="center"/>
        <w:rPr>
          <w:i/>
        </w:rPr>
      </w:pPr>
      <w:r w:rsidRPr="00B90AA9">
        <w:rPr>
          <w:i/>
        </w:rPr>
        <w:t>Н.К. Потапов,</w:t>
      </w:r>
      <w:r w:rsidRPr="00B74E02">
        <w:rPr>
          <w:i/>
        </w:rPr>
        <w:t xml:space="preserve"> </w:t>
      </w:r>
      <w:r w:rsidRPr="00B90AA9">
        <w:rPr>
          <w:i/>
        </w:rPr>
        <w:t>Г.С. Походня,</w:t>
      </w:r>
      <w:r w:rsidRPr="00B74E02">
        <w:rPr>
          <w:i/>
        </w:rPr>
        <w:t xml:space="preserve"> </w:t>
      </w:r>
      <w:r w:rsidRPr="00B90AA9">
        <w:rPr>
          <w:i/>
        </w:rPr>
        <w:t>Л.А. Решетняк</w:t>
      </w:r>
      <w:r>
        <w:rPr>
          <w:i/>
        </w:rPr>
        <w:t>,</w:t>
      </w:r>
    </w:p>
    <w:p w:rsidR="00CB0760" w:rsidRPr="00B90AA9" w:rsidRDefault="00CB0760" w:rsidP="00CB0760">
      <w:pPr>
        <w:tabs>
          <w:tab w:val="left" w:pos="2835"/>
        </w:tabs>
        <w:jc w:val="center"/>
        <w:rPr>
          <w:i/>
        </w:rPr>
      </w:pPr>
      <w:r w:rsidRPr="00B90AA9">
        <w:rPr>
          <w:i/>
        </w:rPr>
        <w:t>В.А. Сыровицкий,</w:t>
      </w:r>
      <w:r w:rsidRPr="00B74E02">
        <w:rPr>
          <w:i/>
        </w:rPr>
        <w:t xml:space="preserve"> </w:t>
      </w:r>
      <w:r w:rsidRPr="00B90AA9">
        <w:rPr>
          <w:i/>
        </w:rPr>
        <w:t>Г.И. Уваров,</w:t>
      </w:r>
      <w:r w:rsidRPr="00C96B66">
        <w:rPr>
          <w:i/>
        </w:rPr>
        <w:t xml:space="preserve"> </w:t>
      </w:r>
      <w:r w:rsidRPr="00B90AA9">
        <w:rPr>
          <w:i/>
        </w:rPr>
        <w:t>А.В. Хмыров,</w:t>
      </w:r>
    </w:p>
    <w:p w:rsidR="00CB0760" w:rsidRPr="00B90AA9" w:rsidRDefault="00CB0760" w:rsidP="00CB0760">
      <w:pPr>
        <w:tabs>
          <w:tab w:val="left" w:pos="2835"/>
        </w:tabs>
        <w:jc w:val="center"/>
        <w:rPr>
          <w:i/>
        </w:rPr>
      </w:pPr>
      <w:r w:rsidRPr="00B90AA9">
        <w:rPr>
          <w:i/>
        </w:rPr>
        <w:t>К.Д. Югай (ХГЗВА, Харьков)</w:t>
      </w:r>
    </w:p>
    <w:p w:rsidR="00CB0760" w:rsidRPr="00B90AA9" w:rsidRDefault="00CB0760" w:rsidP="00CB0760">
      <w:pPr>
        <w:tabs>
          <w:tab w:val="left" w:pos="2835"/>
        </w:tabs>
        <w:jc w:val="center"/>
        <w:rPr>
          <w:sz w:val="28"/>
          <w:szCs w:val="28"/>
        </w:rPr>
      </w:pPr>
    </w:p>
    <w:p w:rsidR="00CB0760" w:rsidRPr="00B90AA9" w:rsidRDefault="00CB0760" w:rsidP="00CB0760">
      <w:pPr>
        <w:keepNext/>
        <w:suppressLineNumbers/>
        <w:jc w:val="center"/>
        <w:rPr>
          <w:i/>
          <w:sz w:val="28"/>
          <w:szCs w:val="28"/>
        </w:rPr>
      </w:pPr>
    </w:p>
    <w:p w:rsidR="00CB0760" w:rsidRPr="00B90AA9" w:rsidRDefault="00CB0760" w:rsidP="00CB0760">
      <w:pPr>
        <w:keepNext/>
        <w:suppressLineNumbers/>
        <w:jc w:val="center"/>
        <w:rPr>
          <w:sz w:val="28"/>
          <w:szCs w:val="28"/>
        </w:rPr>
      </w:pPr>
    </w:p>
    <w:p w:rsidR="00CB0760" w:rsidRDefault="00CB0760" w:rsidP="00CB0760">
      <w:pPr>
        <w:tabs>
          <w:tab w:val="left" w:pos="2835"/>
        </w:tabs>
        <w:jc w:val="center"/>
      </w:pPr>
    </w:p>
    <w:p w:rsidR="00CB0760" w:rsidRDefault="00CB0760" w:rsidP="00CB0760">
      <w:pPr>
        <w:tabs>
          <w:tab w:val="left" w:pos="2835"/>
        </w:tabs>
        <w:jc w:val="center"/>
      </w:pPr>
    </w:p>
    <w:p w:rsidR="00CB0760" w:rsidRDefault="00CB0760" w:rsidP="00CB0760">
      <w:pPr>
        <w:tabs>
          <w:tab w:val="left" w:pos="2835"/>
        </w:tabs>
        <w:jc w:val="center"/>
      </w:pPr>
    </w:p>
    <w:p w:rsidR="00CB0760" w:rsidRDefault="00CB0760" w:rsidP="00CB0760">
      <w:pPr>
        <w:tabs>
          <w:tab w:val="left" w:pos="2835"/>
        </w:tabs>
        <w:jc w:val="center"/>
      </w:pPr>
    </w:p>
    <w:p w:rsidR="00CB0760" w:rsidRDefault="00CB0760" w:rsidP="00CB0760">
      <w:pPr>
        <w:tabs>
          <w:tab w:val="left" w:pos="2835"/>
        </w:tabs>
        <w:jc w:val="center"/>
      </w:pPr>
    </w:p>
    <w:p w:rsidR="00CB0760" w:rsidRPr="00B90AA9" w:rsidRDefault="00CB0760" w:rsidP="00CB0760">
      <w:pPr>
        <w:tabs>
          <w:tab w:val="left" w:pos="2835"/>
        </w:tabs>
        <w:jc w:val="center"/>
      </w:pPr>
    </w:p>
    <w:p w:rsidR="00CB0760" w:rsidRPr="00B90AA9" w:rsidRDefault="00CB0760" w:rsidP="00CB0760">
      <w:pPr>
        <w:tabs>
          <w:tab w:val="left" w:pos="2835"/>
        </w:tabs>
        <w:jc w:val="center"/>
      </w:pPr>
    </w:p>
    <w:p w:rsidR="00CB0760" w:rsidRDefault="00CB0760" w:rsidP="00CB0760">
      <w:pPr>
        <w:tabs>
          <w:tab w:val="left" w:pos="2835"/>
        </w:tabs>
        <w:jc w:val="center"/>
      </w:pPr>
      <w:r w:rsidRPr="00B90AA9">
        <w:rPr>
          <w:b/>
        </w:rPr>
        <w:t>©</w:t>
      </w:r>
      <w:r w:rsidRPr="00B90AA9">
        <w:t xml:space="preserve"> </w:t>
      </w:r>
      <w:r>
        <w:t>201</w:t>
      </w:r>
      <w:r w:rsidR="0033778D">
        <w:t>2</w:t>
      </w:r>
      <w:r>
        <w:t>.</w:t>
      </w:r>
      <w:r w:rsidRPr="00B90AA9">
        <w:t xml:space="preserve">Федеральное государственное </w:t>
      </w:r>
      <w:r>
        <w:t xml:space="preserve">бюджетное </w:t>
      </w:r>
    </w:p>
    <w:p w:rsidR="00CB0760" w:rsidRPr="00B90AA9" w:rsidRDefault="00CB0760" w:rsidP="00CB0760">
      <w:pPr>
        <w:tabs>
          <w:tab w:val="left" w:pos="2835"/>
        </w:tabs>
        <w:jc w:val="center"/>
      </w:pPr>
      <w:r>
        <w:t>о</w:t>
      </w:r>
      <w:r w:rsidRPr="00B90AA9">
        <w:t>бразовательное</w:t>
      </w:r>
      <w:r>
        <w:t xml:space="preserve"> </w:t>
      </w:r>
      <w:r w:rsidRPr="00B90AA9">
        <w:t xml:space="preserve">учреждение </w:t>
      </w:r>
      <w:proofErr w:type="gramStart"/>
      <w:r w:rsidRPr="00B90AA9">
        <w:t>в</w:t>
      </w:r>
      <w:r>
        <w:t>ысшего</w:t>
      </w:r>
      <w:proofErr w:type="gramEnd"/>
      <w:r>
        <w:t xml:space="preserve"> профессионального</w:t>
      </w:r>
    </w:p>
    <w:p w:rsidR="00CB0760" w:rsidRPr="00B90AA9" w:rsidRDefault="00CB0760" w:rsidP="00CB0760">
      <w:pPr>
        <w:tabs>
          <w:tab w:val="left" w:pos="2835"/>
        </w:tabs>
        <w:jc w:val="center"/>
      </w:pPr>
      <w:r>
        <w:t>образо</w:t>
      </w:r>
      <w:r w:rsidRPr="00B90AA9">
        <w:t xml:space="preserve">вания - </w:t>
      </w:r>
      <w:proofErr w:type="gramStart"/>
      <w:r w:rsidRPr="00B90AA9">
        <w:t>Белгоро</w:t>
      </w:r>
      <w:r>
        <w:t>дская</w:t>
      </w:r>
      <w:proofErr w:type="gramEnd"/>
      <w:r>
        <w:t xml:space="preserve"> государственная сельскохозяйственная</w:t>
      </w:r>
    </w:p>
    <w:p w:rsidR="00CB0760" w:rsidRPr="00B90AA9" w:rsidRDefault="00CB0760" w:rsidP="00CB0760">
      <w:pPr>
        <w:tabs>
          <w:tab w:val="left" w:pos="2835"/>
        </w:tabs>
        <w:jc w:val="center"/>
        <w:rPr>
          <w:sz w:val="28"/>
          <w:szCs w:val="28"/>
        </w:rPr>
      </w:pPr>
      <w:r w:rsidRPr="00B90AA9">
        <w:t>академия</w:t>
      </w:r>
      <w:r>
        <w:t xml:space="preserve"> имени В.Я. Горина.</w:t>
      </w:r>
    </w:p>
    <w:p w:rsidR="00CB0760" w:rsidRDefault="00CB0760" w:rsidP="00CB0760"/>
    <w:p w:rsidR="00CB0760" w:rsidRDefault="00CB0760" w:rsidP="00CB0760"/>
    <w:p w:rsidR="00C778E6" w:rsidRPr="005C1C14" w:rsidRDefault="00C778E6" w:rsidP="00CB0760">
      <w:pPr>
        <w:jc w:val="center"/>
        <w:rPr>
          <w:b/>
          <w:sz w:val="28"/>
          <w:szCs w:val="28"/>
        </w:rPr>
      </w:pPr>
      <w:r w:rsidRPr="005C1C14">
        <w:rPr>
          <w:b/>
          <w:sz w:val="28"/>
          <w:szCs w:val="28"/>
        </w:rPr>
        <w:t>ТЕХНИЧЕСКИЙ СЕРВИС В АГРОБИЗНЕСЕ</w:t>
      </w:r>
    </w:p>
    <w:p w:rsidR="00C778E6" w:rsidRPr="00D67536" w:rsidRDefault="00C778E6" w:rsidP="00CB0760">
      <w:pPr>
        <w:jc w:val="center"/>
        <w:rPr>
          <w:sz w:val="28"/>
          <w:szCs w:val="28"/>
        </w:rPr>
      </w:pPr>
    </w:p>
    <w:p w:rsidR="00D67536" w:rsidRPr="008F3391" w:rsidRDefault="00D67536" w:rsidP="00D67536">
      <w:pPr>
        <w:rPr>
          <w:sz w:val="28"/>
          <w:szCs w:val="28"/>
        </w:rPr>
      </w:pPr>
      <w:r>
        <w:rPr>
          <w:sz w:val="28"/>
          <w:szCs w:val="28"/>
        </w:rPr>
        <w:t>УДК 658 (075,8)</w:t>
      </w:r>
    </w:p>
    <w:p w:rsidR="00D67536" w:rsidRDefault="00D67536" w:rsidP="00D67536">
      <w:pPr>
        <w:rPr>
          <w:b/>
          <w:sz w:val="28"/>
          <w:szCs w:val="28"/>
        </w:rPr>
      </w:pPr>
    </w:p>
    <w:p w:rsidR="00D67536" w:rsidRDefault="00D67536" w:rsidP="00D67536">
      <w:pPr>
        <w:jc w:val="center"/>
        <w:rPr>
          <w:sz w:val="28"/>
          <w:szCs w:val="28"/>
        </w:rPr>
      </w:pPr>
      <w:r w:rsidRPr="008F3391">
        <w:rPr>
          <w:sz w:val="28"/>
          <w:szCs w:val="28"/>
        </w:rPr>
        <w:t xml:space="preserve">ОПРЕДЕЛЕНИЕ ОБЪЕМОВ РЕАЛИЗАЦИИ </w:t>
      </w:r>
      <w:proofErr w:type="gramStart"/>
      <w:r w:rsidRPr="008F3391">
        <w:rPr>
          <w:sz w:val="28"/>
          <w:szCs w:val="28"/>
        </w:rPr>
        <w:t>СЕРВИСНОГО</w:t>
      </w:r>
      <w:proofErr w:type="gramEnd"/>
      <w:r w:rsidRPr="008F3391">
        <w:rPr>
          <w:sz w:val="28"/>
          <w:szCs w:val="28"/>
        </w:rPr>
        <w:t xml:space="preserve"> </w:t>
      </w:r>
    </w:p>
    <w:p w:rsidR="00D67536" w:rsidRPr="008F3391" w:rsidRDefault="00D67536" w:rsidP="00D67536">
      <w:pPr>
        <w:jc w:val="center"/>
        <w:rPr>
          <w:sz w:val="28"/>
          <w:szCs w:val="28"/>
        </w:rPr>
      </w:pPr>
      <w:r w:rsidRPr="008F3391">
        <w:rPr>
          <w:sz w:val="28"/>
          <w:szCs w:val="28"/>
        </w:rPr>
        <w:t>ОБСЛУЖИВАНИЯ МАШИН И ОБОРУДОВАНИЯ</w:t>
      </w:r>
    </w:p>
    <w:p w:rsidR="00D67536" w:rsidRDefault="00D67536" w:rsidP="00D67536">
      <w:pPr>
        <w:jc w:val="center"/>
        <w:rPr>
          <w:sz w:val="28"/>
          <w:szCs w:val="28"/>
        </w:rPr>
      </w:pPr>
    </w:p>
    <w:p w:rsidR="00D67536" w:rsidRPr="008F3391" w:rsidRDefault="00D67536" w:rsidP="00D67536">
      <w:pPr>
        <w:jc w:val="center"/>
        <w:rPr>
          <w:b/>
          <w:sz w:val="28"/>
          <w:szCs w:val="28"/>
        </w:rPr>
      </w:pPr>
      <w:r w:rsidRPr="008F3391">
        <w:rPr>
          <w:b/>
          <w:sz w:val="28"/>
          <w:szCs w:val="28"/>
        </w:rPr>
        <w:t>В.Н.</w:t>
      </w:r>
      <w:r>
        <w:rPr>
          <w:b/>
          <w:sz w:val="28"/>
          <w:szCs w:val="28"/>
        </w:rPr>
        <w:t xml:space="preserve"> </w:t>
      </w:r>
      <w:r w:rsidRPr="008F3391">
        <w:rPr>
          <w:b/>
          <w:sz w:val="28"/>
          <w:szCs w:val="28"/>
        </w:rPr>
        <w:t xml:space="preserve">Александренко </w:t>
      </w:r>
    </w:p>
    <w:p w:rsidR="00D67536" w:rsidRPr="008F3391" w:rsidRDefault="00D67536" w:rsidP="00D67536">
      <w:pPr>
        <w:jc w:val="center"/>
        <w:rPr>
          <w:b/>
          <w:sz w:val="28"/>
          <w:szCs w:val="28"/>
        </w:rPr>
      </w:pPr>
      <w:r>
        <w:rPr>
          <w:sz w:val="28"/>
          <w:szCs w:val="28"/>
        </w:rPr>
        <w:t xml:space="preserve">Научный руководитель </w:t>
      </w:r>
      <w:r w:rsidRPr="008F3391">
        <w:rPr>
          <w:b/>
          <w:sz w:val="28"/>
          <w:szCs w:val="28"/>
        </w:rPr>
        <w:t>Бантковский В.А.</w:t>
      </w:r>
    </w:p>
    <w:p w:rsidR="00D67536" w:rsidRDefault="00D67536" w:rsidP="00D67536">
      <w:pPr>
        <w:jc w:val="center"/>
        <w:rPr>
          <w:sz w:val="28"/>
          <w:szCs w:val="28"/>
        </w:rPr>
      </w:pPr>
      <w:r>
        <w:rPr>
          <w:sz w:val="28"/>
          <w:szCs w:val="28"/>
        </w:rPr>
        <w:t>ХНТУСХ им.П.Василенко, Харьков, Украина</w:t>
      </w:r>
    </w:p>
    <w:p w:rsidR="00D67536" w:rsidRDefault="00D67536" w:rsidP="00D67536">
      <w:pPr>
        <w:rPr>
          <w:sz w:val="28"/>
          <w:szCs w:val="28"/>
        </w:rPr>
      </w:pPr>
    </w:p>
    <w:p w:rsidR="00D67536" w:rsidRDefault="00D67536" w:rsidP="00D67536">
      <w:pPr>
        <w:ind w:firstLine="709"/>
        <w:jc w:val="both"/>
        <w:rPr>
          <w:sz w:val="28"/>
          <w:szCs w:val="28"/>
        </w:rPr>
      </w:pPr>
      <w:r w:rsidRPr="008D6044">
        <w:rPr>
          <w:sz w:val="28"/>
          <w:szCs w:val="28"/>
        </w:rPr>
        <w:t>Прогноз объемов реализации изделий и сервисных услуг, оказываемых предприятием-изготовителем или его представителем (посредником), связан с выявлением и анализом двух основных групп факторов: факторов, определя</w:t>
      </w:r>
      <w:r w:rsidRPr="008D6044">
        <w:rPr>
          <w:sz w:val="28"/>
          <w:szCs w:val="28"/>
        </w:rPr>
        <w:t>ю</w:t>
      </w:r>
      <w:r w:rsidRPr="008D6044">
        <w:rPr>
          <w:sz w:val="28"/>
          <w:szCs w:val="28"/>
        </w:rPr>
        <w:t xml:space="preserve">щих величину и динамику </w:t>
      </w:r>
      <w:proofErr w:type="gramStart"/>
      <w:r w:rsidRPr="008D6044">
        <w:rPr>
          <w:sz w:val="28"/>
          <w:szCs w:val="28"/>
        </w:rPr>
        <w:t>изменения емкости рынка определенной группы и</w:t>
      </w:r>
      <w:r w:rsidRPr="008D6044">
        <w:rPr>
          <w:sz w:val="28"/>
          <w:szCs w:val="28"/>
        </w:rPr>
        <w:t>з</w:t>
      </w:r>
      <w:r w:rsidRPr="008D6044">
        <w:rPr>
          <w:sz w:val="28"/>
          <w:szCs w:val="28"/>
        </w:rPr>
        <w:t>делий</w:t>
      </w:r>
      <w:proofErr w:type="gramEnd"/>
      <w:r w:rsidRPr="008D6044">
        <w:rPr>
          <w:sz w:val="28"/>
          <w:szCs w:val="28"/>
        </w:rPr>
        <w:t xml:space="preserve"> и (или) сервисных услуг, на котором обращается продукция предпр</w:t>
      </w:r>
      <w:r w:rsidRPr="008D6044">
        <w:rPr>
          <w:sz w:val="28"/>
          <w:szCs w:val="28"/>
        </w:rPr>
        <w:t>и</w:t>
      </w:r>
      <w:r w:rsidRPr="008D6044">
        <w:rPr>
          <w:sz w:val="28"/>
          <w:szCs w:val="28"/>
        </w:rPr>
        <w:t>ятия-изготовителя; факторов, определяющих долю рынка, занимаемую изд</w:t>
      </w:r>
      <w:r w:rsidRPr="008D6044">
        <w:rPr>
          <w:sz w:val="28"/>
          <w:szCs w:val="28"/>
        </w:rPr>
        <w:t>е</w:t>
      </w:r>
      <w:r w:rsidRPr="008D6044">
        <w:rPr>
          <w:sz w:val="28"/>
          <w:szCs w:val="28"/>
        </w:rPr>
        <w:t>лиями с определенным уровнем конкурентоспособности в рамках одной гру</w:t>
      </w:r>
      <w:r w:rsidRPr="008D6044">
        <w:rPr>
          <w:sz w:val="28"/>
          <w:szCs w:val="28"/>
        </w:rPr>
        <w:t>п</w:t>
      </w:r>
      <w:r w:rsidRPr="008D6044">
        <w:rPr>
          <w:sz w:val="28"/>
          <w:szCs w:val="28"/>
        </w:rPr>
        <w:t xml:space="preserve">пы изделий или комплексных сервисных услуг. </w:t>
      </w:r>
    </w:p>
    <w:p w:rsidR="00D67536" w:rsidRPr="008D6044" w:rsidRDefault="00D67536" w:rsidP="00D67536">
      <w:pPr>
        <w:ind w:firstLine="709"/>
        <w:jc w:val="both"/>
        <w:rPr>
          <w:sz w:val="28"/>
          <w:szCs w:val="28"/>
        </w:rPr>
      </w:pPr>
      <w:r w:rsidRPr="008D6044">
        <w:rPr>
          <w:sz w:val="28"/>
          <w:szCs w:val="28"/>
        </w:rPr>
        <w:t>Проведенный сравнительный анализ функциональных зависимостей, о</w:t>
      </w:r>
      <w:r w:rsidRPr="008D6044">
        <w:rPr>
          <w:sz w:val="28"/>
          <w:szCs w:val="28"/>
        </w:rPr>
        <w:t>т</w:t>
      </w:r>
      <w:r w:rsidRPr="008D6044">
        <w:rPr>
          <w:sz w:val="28"/>
          <w:szCs w:val="28"/>
        </w:rPr>
        <w:t>ражающих закономерности изменения объема реализации комплексного се</w:t>
      </w:r>
      <w:r w:rsidRPr="008D6044">
        <w:rPr>
          <w:sz w:val="28"/>
          <w:szCs w:val="28"/>
        </w:rPr>
        <w:t>р</w:t>
      </w:r>
      <w:r w:rsidRPr="008D6044">
        <w:rPr>
          <w:sz w:val="28"/>
          <w:szCs w:val="28"/>
        </w:rPr>
        <w:t xml:space="preserve">висного обслуживания сельскохозяйственной техники и оборудования показал, что для наиболее достоверного отображения </w:t>
      </w:r>
      <w:proofErr w:type="gramStart"/>
      <w:r w:rsidRPr="008D6044">
        <w:rPr>
          <w:sz w:val="28"/>
          <w:szCs w:val="28"/>
        </w:rPr>
        <w:t>зависимостей величины емкости рынка комплексных сервисных услуг</w:t>
      </w:r>
      <w:proofErr w:type="gramEnd"/>
      <w:r w:rsidRPr="008D6044">
        <w:rPr>
          <w:sz w:val="28"/>
          <w:szCs w:val="28"/>
        </w:rPr>
        <w:t xml:space="preserve"> по данному изделию необходимо испол</w:t>
      </w:r>
      <w:r w:rsidRPr="008D6044">
        <w:rPr>
          <w:sz w:val="28"/>
          <w:szCs w:val="28"/>
        </w:rPr>
        <w:t>ь</w:t>
      </w:r>
      <w:r w:rsidRPr="008D6044">
        <w:rPr>
          <w:sz w:val="28"/>
          <w:szCs w:val="28"/>
        </w:rPr>
        <w:t>зовать методы факторных моделей прогнозирования емкости рынка. Сущность данных методов заключается в том, что величина емкости рынка представляе</w:t>
      </w:r>
      <w:r w:rsidRPr="008D6044">
        <w:rPr>
          <w:sz w:val="28"/>
          <w:szCs w:val="28"/>
        </w:rPr>
        <w:t>т</w:t>
      </w:r>
      <w:r w:rsidRPr="008D6044">
        <w:rPr>
          <w:sz w:val="28"/>
          <w:szCs w:val="28"/>
        </w:rPr>
        <w:t>ся в виде функции одного или нескольких факторов. Для долгосрочных вр</w:t>
      </w:r>
      <w:r w:rsidRPr="008D6044">
        <w:rPr>
          <w:sz w:val="28"/>
          <w:szCs w:val="28"/>
        </w:rPr>
        <w:t>е</w:t>
      </w:r>
      <w:r w:rsidRPr="008D6044">
        <w:rPr>
          <w:sz w:val="28"/>
          <w:szCs w:val="28"/>
        </w:rPr>
        <w:t>менных интервалов рыночные явления и процессы необходимо отображать многофакторными моделями прогнозирования емкости рынка.</w:t>
      </w:r>
    </w:p>
    <w:p w:rsidR="00D67536" w:rsidRPr="008D6044" w:rsidRDefault="00D67536" w:rsidP="00D67536">
      <w:pPr>
        <w:ind w:firstLine="709"/>
        <w:jc w:val="both"/>
        <w:rPr>
          <w:sz w:val="28"/>
          <w:szCs w:val="28"/>
        </w:rPr>
      </w:pPr>
      <w:r w:rsidRPr="008D6044">
        <w:rPr>
          <w:sz w:val="28"/>
          <w:szCs w:val="28"/>
        </w:rPr>
        <w:t>Анализ существующих многофакторных моделей прогнозирования емк</w:t>
      </w:r>
      <w:r w:rsidRPr="008D6044">
        <w:rPr>
          <w:sz w:val="28"/>
          <w:szCs w:val="28"/>
        </w:rPr>
        <w:t>о</w:t>
      </w:r>
      <w:r w:rsidRPr="008D6044">
        <w:rPr>
          <w:sz w:val="28"/>
          <w:szCs w:val="28"/>
        </w:rPr>
        <w:t>сти рынка показал, что наиболее объективной и максимально достоверной  многофакторной моделью прогнозирования спроса на комплексные фирменные услуги, оказываемые предприятиями технического сервиса, является модель, включающая зависимости уровня текущих доходов потребителей и среднего уровня цен на всю совокупность изделий производственно-технического назн</w:t>
      </w:r>
      <w:r w:rsidRPr="008D6044">
        <w:rPr>
          <w:sz w:val="28"/>
          <w:szCs w:val="28"/>
        </w:rPr>
        <w:t>а</w:t>
      </w:r>
      <w:r w:rsidRPr="008D6044">
        <w:rPr>
          <w:sz w:val="28"/>
          <w:szCs w:val="28"/>
        </w:rPr>
        <w:t>чения в рассматриваемом периоде.</w:t>
      </w:r>
    </w:p>
    <w:p w:rsidR="00D67536" w:rsidRPr="008D6044" w:rsidRDefault="00D67536" w:rsidP="00D67536">
      <w:pPr>
        <w:ind w:firstLine="709"/>
        <w:jc w:val="both"/>
        <w:rPr>
          <w:sz w:val="28"/>
          <w:szCs w:val="28"/>
        </w:rPr>
      </w:pPr>
      <w:r w:rsidRPr="008D6044">
        <w:rPr>
          <w:sz w:val="28"/>
          <w:szCs w:val="28"/>
        </w:rPr>
        <w:t>Использование данной многофакторной модели позволяет предприятиям обслуживающей сферы АПК выявлять количественные влияния изменения факторов на величину емкости рынка комплексных сервисных услуг по издел</w:t>
      </w:r>
      <w:r w:rsidRPr="008D6044">
        <w:rPr>
          <w:sz w:val="28"/>
          <w:szCs w:val="28"/>
        </w:rPr>
        <w:t>и</w:t>
      </w:r>
      <w:r w:rsidRPr="008D6044">
        <w:rPr>
          <w:sz w:val="28"/>
          <w:szCs w:val="28"/>
        </w:rPr>
        <w:t>ям, предсказывать изменение масштабов и длительности стадий жизненного цикла рынка. Что, в свою очередь, способствует наиболее эффективному с то</w:t>
      </w:r>
      <w:r w:rsidRPr="008D6044">
        <w:rPr>
          <w:sz w:val="28"/>
          <w:szCs w:val="28"/>
        </w:rPr>
        <w:t>ч</w:t>
      </w:r>
      <w:r w:rsidRPr="008D6044">
        <w:rPr>
          <w:sz w:val="28"/>
          <w:szCs w:val="28"/>
        </w:rPr>
        <w:t>ки зрения конечных результатов производственной деятельности реагированию предприятий обслуживающей сферы АПК на изменения конъюнктуры рынка.</w:t>
      </w:r>
    </w:p>
    <w:p w:rsidR="00D67536" w:rsidRDefault="00D67536" w:rsidP="00CB0760">
      <w:pPr>
        <w:jc w:val="center"/>
        <w:rPr>
          <w:sz w:val="28"/>
          <w:szCs w:val="28"/>
        </w:rPr>
        <w:sectPr w:rsidR="00D67536" w:rsidSect="003B2934">
          <w:pgSz w:w="11906" w:h="16838"/>
          <w:pgMar w:top="1134" w:right="1134" w:bottom="1134" w:left="1134" w:header="709" w:footer="709" w:gutter="0"/>
          <w:cols w:space="708"/>
          <w:docGrid w:linePitch="360"/>
        </w:sectPr>
      </w:pPr>
    </w:p>
    <w:p w:rsidR="00D67536" w:rsidRDefault="00D67536" w:rsidP="00D67536">
      <w:pPr>
        <w:rPr>
          <w:sz w:val="28"/>
          <w:szCs w:val="28"/>
        </w:rPr>
      </w:pPr>
      <w:r w:rsidRPr="00C94CD8">
        <w:rPr>
          <w:sz w:val="28"/>
          <w:szCs w:val="28"/>
        </w:rPr>
        <w:t>УДК 658 (075.8)</w:t>
      </w:r>
    </w:p>
    <w:p w:rsidR="00D67536" w:rsidRPr="00C94CD8" w:rsidRDefault="00D67536" w:rsidP="00D67536">
      <w:pPr>
        <w:rPr>
          <w:sz w:val="28"/>
          <w:szCs w:val="28"/>
        </w:rPr>
      </w:pPr>
    </w:p>
    <w:p w:rsidR="00D67536" w:rsidRPr="00C94CD8" w:rsidRDefault="00D67536" w:rsidP="00D67536">
      <w:pPr>
        <w:jc w:val="center"/>
        <w:rPr>
          <w:sz w:val="28"/>
          <w:szCs w:val="28"/>
        </w:rPr>
      </w:pPr>
      <w:r w:rsidRPr="00C94CD8">
        <w:rPr>
          <w:sz w:val="28"/>
          <w:szCs w:val="28"/>
        </w:rPr>
        <w:t>ТЕХНИКО-ЭКОНОМИЧЕСКАЯ ОЦЕНКА</w:t>
      </w:r>
    </w:p>
    <w:p w:rsidR="00D67536" w:rsidRPr="00C94CD8" w:rsidRDefault="00D67536" w:rsidP="00D67536">
      <w:pPr>
        <w:jc w:val="center"/>
        <w:rPr>
          <w:sz w:val="28"/>
          <w:szCs w:val="28"/>
        </w:rPr>
      </w:pPr>
      <w:r w:rsidRPr="00C94CD8">
        <w:rPr>
          <w:sz w:val="28"/>
          <w:szCs w:val="28"/>
        </w:rPr>
        <w:t>ОСТАТОЧНОЙ СТОИМОСТИ МАШИН И ОБОРУДОВАНИЯ</w:t>
      </w:r>
    </w:p>
    <w:p w:rsidR="00D67536" w:rsidRPr="00C94CD8" w:rsidRDefault="00D67536" w:rsidP="00D67536">
      <w:pPr>
        <w:jc w:val="center"/>
        <w:rPr>
          <w:sz w:val="28"/>
          <w:szCs w:val="28"/>
        </w:rPr>
      </w:pPr>
    </w:p>
    <w:p w:rsidR="00D67536" w:rsidRPr="00C94CD8" w:rsidRDefault="00D67536" w:rsidP="00D67536">
      <w:pPr>
        <w:jc w:val="center"/>
        <w:rPr>
          <w:b/>
          <w:sz w:val="28"/>
          <w:szCs w:val="28"/>
        </w:rPr>
      </w:pPr>
      <w:r w:rsidRPr="00C94CD8">
        <w:rPr>
          <w:b/>
          <w:sz w:val="28"/>
          <w:szCs w:val="28"/>
        </w:rPr>
        <w:t>В.Н. Александренко</w:t>
      </w:r>
    </w:p>
    <w:p w:rsidR="00D67536" w:rsidRPr="00C94CD8" w:rsidRDefault="00D67536" w:rsidP="00D67536">
      <w:pPr>
        <w:jc w:val="center"/>
        <w:rPr>
          <w:sz w:val="28"/>
          <w:szCs w:val="28"/>
        </w:rPr>
      </w:pPr>
      <w:r w:rsidRPr="00C94CD8">
        <w:rPr>
          <w:sz w:val="28"/>
          <w:szCs w:val="28"/>
        </w:rPr>
        <w:t>Научный руководитель</w:t>
      </w:r>
      <w:r>
        <w:rPr>
          <w:sz w:val="28"/>
          <w:szCs w:val="28"/>
        </w:rPr>
        <w:t xml:space="preserve"> </w:t>
      </w:r>
      <w:r w:rsidRPr="00C94CD8">
        <w:rPr>
          <w:b/>
          <w:sz w:val="28"/>
          <w:szCs w:val="28"/>
        </w:rPr>
        <w:t>Бантковский В.А.</w:t>
      </w:r>
    </w:p>
    <w:p w:rsidR="00D67536" w:rsidRPr="00C94CD8" w:rsidRDefault="00D67536" w:rsidP="00D67536">
      <w:pPr>
        <w:jc w:val="center"/>
        <w:rPr>
          <w:sz w:val="28"/>
          <w:szCs w:val="28"/>
        </w:rPr>
      </w:pPr>
      <w:r w:rsidRPr="00C94CD8">
        <w:rPr>
          <w:sz w:val="28"/>
          <w:szCs w:val="28"/>
        </w:rPr>
        <w:t>ХНТУСХ им. П. Василенко, г.</w:t>
      </w:r>
      <w:r>
        <w:rPr>
          <w:sz w:val="28"/>
          <w:szCs w:val="28"/>
        </w:rPr>
        <w:t xml:space="preserve"> </w:t>
      </w:r>
      <w:r w:rsidRPr="00C94CD8">
        <w:rPr>
          <w:sz w:val="28"/>
          <w:szCs w:val="28"/>
        </w:rPr>
        <w:t>Харьков, Украина</w:t>
      </w:r>
    </w:p>
    <w:p w:rsidR="00D67536" w:rsidRPr="00C94CD8" w:rsidRDefault="00D67536" w:rsidP="00D67536">
      <w:pPr>
        <w:rPr>
          <w:sz w:val="28"/>
          <w:szCs w:val="28"/>
        </w:rPr>
      </w:pPr>
    </w:p>
    <w:p w:rsidR="00D67536" w:rsidRPr="00C94CD8" w:rsidRDefault="00D67536" w:rsidP="00D67536">
      <w:pPr>
        <w:ind w:firstLine="709"/>
        <w:jc w:val="both"/>
        <w:rPr>
          <w:sz w:val="28"/>
          <w:szCs w:val="28"/>
        </w:rPr>
      </w:pPr>
      <w:r w:rsidRPr="00C94CD8">
        <w:rPr>
          <w:sz w:val="28"/>
          <w:szCs w:val="28"/>
        </w:rPr>
        <w:t xml:space="preserve">Средства производства (в том числе машины) поступают на </w:t>
      </w:r>
      <w:r>
        <w:rPr>
          <w:sz w:val="28"/>
          <w:szCs w:val="28"/>
        </w:rPr>
        <w:t>предприятия как новые</w:t>
      </w:r>
      <w:r w:rsidRPr="00C94CD8">
        <w:rPr>
          <w:sz w:val="28"/>
          <w:szCs w:val="28"/>
        </w:rPr>
        <w:t>, так и после определенного периода использования. В современных рыночных условиях возникает необходимость определения реальной рыночной цены машины, бывшей в эксплуатации. Эта цена должна отражать измени</w:t>
      </w:r>
      <w:r w:rsidRPr="00C94CD8">
        <w:rPr>
          <w:sz w:val="28"/>
          <w:szCs w:val="28"/>
        </w:rPr>
        <w:t>в</w:t>
      </w:r>
      <w:r w:rsidRPr="00C94CD8">
        <w:rPr>
          <w:sz w:val="28"/>
          <w:szCs w:val="28"/>
        </w:rPr>
        <w:t>шиеся параметры машины, ее техническую производительность и экономи</w:t>
      </w:r>
      <w:r w:rsidRPr="00C94CD8">
        <w:rPr>
          <w:sz w:val="28"/>
          <w:szCs w:val="28"/>
        </w:rPr>
        <w:t>ч</w:t>
      </w:r>
      <w:r w:rsidRPr="00C94CD8">
        <w:rPr>
          <w:sz w:val="28"/>
          <w:szCs w:val="28"/>
        </w:rPr>
        <w:t>ность. Продажа на вторичном рынке, сдача машины в аренду и напрокат, опр</w:t>
      </w:r>
      <w:r w:rsidRPr="00C94CD8">
        <w:rPr>
          <w:sz w:val="28"/>
          <w:szCs w:val="28"/>
        </w:rPr>
        <w:t>е</w:t>
      </w:r>
      <w:r w:rsidRPr="00C94CD8">
        <w:rPr>
          <w:sz w:val="28"/>
          <w:szCs w:val="28"/>
        </w:rPr>
        <w:t>деление страховых сумм и многие другие деловые операции связаны с опред</w:t>
      </w:r>
      <w:r w:rsidRPr="00C94CD8">
        <w:rPr>
          <w:sz w:val="28"/>
          <w:szCs w:val="28"/>
        </w:rPr>
        <w:t>е</w:t>
      </w:r>
      <w:r w:rsidRPr="00C94CD8">
        <w:rPr>
          <w:sz w:val="28"/>
          <w:szCs w:val="28"/>
        </w:rPr>
        <w:t>лением реальной цены машины, отличающейся от ее балансовой стоимости. На реальной оценке остаточной стоимости машины (оборудования) основываются финансовые взаиморасчеты сторон при оформлении сделки купли-продажи, а также размеры различного рода компенсаций и имущественных претензий. По истечении срока аренды при возврате машины (оборудования) арендодателю возникает необходимость в оценке ее фактического состояния, чтобы скорре</w:t>
      </w:r>
      <w:r w:rsidRPr="00C94CD8">
        <w:rPr>
          <w:sz w:val="28"/>
          <w:szCs w:val="28"/>
        </w:rPr>
        <w:t>к</w:t>
      </w:r>
      <w:r w:rsidRPr="00C94CD8">
        <w:rPr>
          <w:sz w:val="28"/>
          <w:szCs w:val="28"/>
        </w:rPr>
        <w:t>тировать арендную плату и определить реальную остаточную стоимость этой техники.</w:t>
      </w:r>
    </w:p>
    <w:p w:rsidR="00D67536" w:rsidRPr="00C94CD8" w:rsidRDefault="00D67536" w:rsidP="00D67536">
      <w:pPr>
        <w:ind w:firstLine="709"/>
        <w:jc w:val="both"/>
        <w:rPr>
          <w:sz w:val="28"/>
          <w:szCs w:val="28"/>
        </w:rPr>
      </w:pPr>
      <w:r w:rsidRPr="00C94CD8">
        <w:rPr>
          <w:sz w:val="28"/>
          <w:szCs w:val="28"/>
        </w:rPr>
        <w:t>Анализ экономических результатов применения в хозяйственной практ</w:t>
      </w:r>
      <w:r w:rsidRPr="00C94CD8">
        <w:rPr>
          <w:sz w:val="28"/>
          <w:szCs w:val="28"/>
        </w:rPr>
        <w:t>и</w:t>
      </w:r>
      <w:r w:rsidRPr="00C94CD8">
        <w:rPr>
          <w:sz w:val="28"/>
          <w:szCs w:val="28"/>
        </w:rPr>
        <w:t>ке существующих методов определения износа и остаточной стоимости машин (оборудования) показал, что наиболее объективными являются расчеты, осн</w:t>
      </w:r>
      <w:r w:rsidRPr="00C94CD8">
        <w:rPr>
          <w:sz w:val="28"/>
          <w:szCs w:val="28"/>
        </w:rPr>
        <w:t>о</w:t>
      </w:r>
      <w:r w:rsidRPr="00C94CD8">
        <w:rPr>
          <w:sz w:val="28"/>
          <w:szCs w:val="28"/>
        </w:rPr>
        <w:t>вывающиеся на действующих нормах амортизации сре</w:t>
      </w:r>
      <w:proofErr w:type="gramStart"/>
      <w:r w:rsidRPr="00C94CD8">
        <w:rPr>
          <w:sz w:val="28"/>
          <w:szCs w:val="28"/>
        </w:rPr>
        <w:t>дств пр</w:t>
      </w:r>
      <w:proofErr w:type="gramEnd"/>
      <w:r w:rsidRPr="00C94CD8">
        <w:rPr>
          <w:sz w:val="28"/>
          <w:szCs w:val="28"/>
        </w:rPr>
        <w:t>оизводства. При этом наиболее точные результаты дают методы ускоренной амортизации, хотя надежного теоретического обоснования их применения пока нет.</w:t>
      </w:r>
    </w:p>
    <w:p w:rsidR="00D67536" w:rsidRPr="00C94CD8" w:rsidRDefault="00D67536" w:rsidP="00D67536">
      <w:pPr>
        <w:ind w:firstLine="709"/>
        <w:jc w:val="both"/>
        <w:rPr>
          <w:sz w:val="28"/>
          <w:szCs w:val="28"/>
        </w:rPr>
      </w:pPr>
      <w:r w:rsidRPr="00C94CD8">
        <w:rPr>
          <w:sz w:val="28"/>
          <w:szCs w:val="28"/>
        </w:rPr>
        <w:t>Несовпадение во времени процесса изнашивания и затрат, связанных с возобновлением машин затрудняет определение величины их износа на опр</w:t>
      </w:r>
      <w:r w:rsidRPr="00C94CD8">
        <w:rPr>
          <w:sz w:val="28"/>
          <w:szCs w:val="28"/>
        </w:rPr>
        <w:t>е</w:t>
      </w:r>
      <w:r w:rsidRPr="00C94CD8">
        <w:rPr>
          <w:sz w:val="28"/>
          <w:szCs w:val="28"/>
        </w:rPr>
        <w:t>деленных этапах эксплуатации (использования).</w:t>
      </w:r>
    </w:p>
    <w:p w:rsidR="00D67536" w:rsidRPr="00C94CD8" w:rsidRDefault="00D67536" w:rsidP="00D67536">
      <w:pPr>
        <w:ind w:firstLine="709"/>
        <w:jc w:val="both"/>
        <w:rPr>
          <w:sz w:val="28"/>
          <w:szCs w:val="28"/>
        </w:rPr>
      </w:pPr>
      <w:r w:rsidRPr="00C94CD8">
        <w:rPr>
          <w:sz w:val="28"/>
          <w:szCs w:val="28"/>
        </w:rPr>
        <w:t>Таким образом, физический и моральный износ машины (оборудования) может быть определен на основании изменения приведенных затрат или их с</w:t>
      </w:r>
      <w:r w:rsidRPr="00C94CD8">
        <w:rPr>
          <w:sz w:val="28"/>
          <w:szCs w:val="28"/>
        </w:rPr>
        <w:t>о</w:t>
      </w:r>
      <w:r w:rsidRPr="00C94CD8">
        <w:rPr>
          <w:sz w:val="28"/>
          <w:szCs w:val="28"/>
        </w:rPr>
        <w:t>ставляющей – издержек эксплуатации.</w:t>
      </w:r>
    </w:p>
    <w:p w:rsidR="00D67536" w:rsidRPr="00C94CD8" w:rsidRDefault="00D67536" w:rsidP="00D67536">
      <w:pPr>
        <w:ind w:firstLine="709"/>
        <w:jc w:val="both"/>
        <w:rPr>
          <w:sz w:val="28"/>
          <w:szCs w:val="28"/>
        </w:rPr>
      </w:pPr>
      <w:r w:rsidRPr="00C94CD8">
        <w:rPr>
          <w:sz w:val="28"/>
          <w:szCs w:val="28"/>
        </w:rPr>
        <w:t>С достаточной для практического применения точностью величину изн</w:t>
      </w:r>
      <w:r w:rsidRPr="00C94CD8">
        <w:rPr>
          <w:sz w:val="28"/>
          <w:szCs w:val="28"/>
        </w:rPr>
        <w:t>о</w:t>
      </w:r>
      <w:r w:rsidRPr="00C94CD8">
        <w:rPr>
          <w:sz w:val="28"/>
          <w:szCs w:val="28"/>
        </w:rPr>
        <w:t>са и остаточную стоимость можно определить, используя в качестве оценочных критериев два основных показателя: изменение ресурса машины и изменение издержек производства в связи с реализацией единицы ресурса на различных этапах использования машины. При необходимости проведения более точных расчетов необходимо учитывать также социально-экономические критерии оценки техники, в том числе экологические последствия использования старых, изношенных машин.</w:t>
      </w:r>
    </w:p>
    <w:p w:rsidR="00D67536" w:rsidRDefault="00D67536" w:rsidP="00CB0760">
      <w:pPr>
        <w:jc w:val="center"/>
        <w:rPr>
          <w:sz w:val="28"/>
          <w:szCs w:val="28"/>
        </w:rPr>
        <w:sectPr w:rsidR="00D67536" w:rsidSect="003B2934">
          <w:pgSz w:w="11906" w:h="16838"/>
          <w:pgMar w:top="1134" w:right="1134" w:bottom="1134" w:left="1134" w:header="709" w:footer="709" w:gutter="0"/>
          <w:cols w:space="708"/>
          <w:docGrid w:linePitch="360"/>
        </w:sectPr>
      </w:pPr>
    </w:p>
    <w:p w:rsidR="00D67536" w:rsidRPr="00D67536" w:rsidRDefault="00D67536" w:rsidP="00D67536">
      <w:pPr>
        <w:pStyle w:val="1"/>
        <w:rPr>
          <w:rFonts w:ascii="Times New Roman" w:hAnsi="Times New Roman" w:cs="Times New Roman"/>
        </w:rPr>
      </w:pPr>
      <w:r w:rsidRPr="00D67536">
        <w:rPr>
          <w:rFonts w:ascii="Times New Roman" w:hAnsi="Times New Roman" w:cs="Times New Roman"/>
        </w:rPr>
        <w:t>УДК 621.879</w:t>
      </w:r>
    </w:p>
    <w:p w:rsidR="00D67536" w:rsidRPr="00D67536" w:rsidRDefault="00D67536" w:rsidP="00D67536">
      <w:pPr>
        <w:pStyle w:val="1"/>
        <w:rPr>
          <w:rFonts w:ascii="Times New Roman" w:hAnsi="Times New Roman" w:cs="Times New Roman"/>
        </w:rPr>
      </w:pPr>
    </w:p>
    <w:p w:rsidR="00D67536" w:rsidRPr="00D67536" w:rsidRDefault="00D67536" w:rsidP="00D67536">
      <w:pPr>
        <w:pStyle w:val="1"/>
        <w:jc w:val="center"/>
        <w:rPr>
          <w:rFonts w:ascii="Times New Roman" w:hAnsi="Times New Roman" w:cs="Times New Roman"/>
        </w:rPr>
      </w:pPr>
      <w:r w:rsidRPr="00D67536">
        <w:rPr>
          <w:rFonts w:ascii="Times New Roman" w:hAnsi="Times New Roman" w:cs="Times New Roman"/>
        </w:rPr>
        <w:t>МОДЕРНИЗАЦИЯ КАРДАННОГО ВАЛА</w:t>
      </w:r>
    </w:p>
    <w:p w:rsidR="00D67536" w:rsidRPr="00D67536" w:rsidRDefault="00D67536" w:rsidP="00D67536">
      <w:pPr>
        <w:pStyle w:val="11"/>
        <w:spacing w:after="0" w:line="240" w:lineRule="auto"/>
        <w:ind w:left="284" w:right="-1"/>
        <w:jc w:val="center"/>
        <w:rPr>
          <w:rFonts w:ascii="Times New Roman" w:hAnsi="Times New Roman"/>
          <w:sz w:val="28"/>
          <w:szCs w:val="28"/>
        </w:rPr>
      </w:pPr>
    </w:p>
    <w:p w:rsidR="00D67536" w:rsidRPr="004B0F36" w:rsidRDefault="00D67536" w:rsidP="00D67536">
      <w:pPr>
        <w:shd w:val="clear" w:color="auto" w:fill="FFFFFF"/>
        <w:autoSpaceDE w:val="0"/>
        <w:autoSpaceDN w:val="0"/>
        <w:adjustRightInd w:val="0"/>
        <w:jc w:val="center"/>
        <w:rPr>
          <w:b/>
          <w:sz w:val="28"/>
          <w:szCs w:val="28"/>
        </w:rPr>
      </w:pPr>
      <w:r>
        <w:rPr>
          <w:b/>
          <w:sz w:val="28"/>
          <w:szCs w:val="28"/>
        </w:rPr>
        <w:t>И.В.</w:t>
      </w:r>
      <w:r w:rsidRPr="004B0F36">
        <w:rPr>
          <w:b/>
          <w:sz w:val="28"/>
          <w:szCs w:val="28"/>
        </w:rPr>
        <w:t xml:space="preserve"> Андриашкин</w:t>
      </w:r>
      <w:r>
        <w:rPr>
          <w:b/>
          <w:sz w:val="28"/>
          <w:szCs w:val="28"/>
        </w:rPr>
        <w:t>,</w:t>
      </w:r>
      <w:r w:rsidRPr="004B0F36">
        <w:rPr>
          <w:b/>
          <w:sz w:val="28"/>
          <w:szCs w:val="28"/>
        </w:rPr>
        <w:t xml:space="preserve"> М.Ю.</w:t>
      </w:r>
      <w:r>
        <w:rPr>
          <w:b/>
          <w:sz w:val="28"/>
          <w:szCs w:val="28"/>
        </w:rPr>
        <w:t xml:space="preserve"> </w:t>
      </w:r>
      <w:r w:rsidRPr="004B0F36">
        <w:rPr>
          <w:b/>
          <w:sz w:val="28"/>
          <w:szCs w:val="28"/>
        </w:rPr>
        <w:t>Дик</w:t>
      </w:r>
      <w:r>
        <w:rPr>
          <w:b/>
          <w:sz w:val="28"/>
          <w:szCs w:val="28"/>
        </w:rPr>
        <w:t>,</w:t>
      </w:r>
      <w:r w:rsidRPr="004B0F36">
        <w:rPr>
          <w:b/>
          <w:sz w:val="28"/>
          <w:szCs w:val="28"/>
        </w:rPr>
        <w:t xml:space="preserve"> </w:t>
      </w:r>
      <w:r>
        <w:rPr>
          <w:b/>
          <w:sz w:val="28"/>
          <w:szCs w:val="28"/>
        </w:rPr>
        <w:t xml:space="preserve">Д.В. Яковлев </w:t>
      </w:r>
    </w:p>
    <w:p w:rsidR="00D67536" w:rsidRDefault="00D67536" w:rsidP="00D67536">
      <w:pPr>
        <w:pStyle w:val="11"/>
        <w:spacing w:after="0" w:line="240" w:lineRule="auto"/>
        <w:ind w:left="284" w:right="-1"/>
        <w:jc w:val="center"/>
        <w:rPr>
          <w:rFonts w:ascii="Times New Roman" w:hAnsi="Times New Roman"/>
          <w:b/>
          <w:sz w:val="28"/>
          <w:szCs w:val="28"/>
        </w:rPr>
      </w:pPr>
      <w:r>
        <w:rPr>
          <w:rFonts w:ascii="Times New Roman" w:hAnsi="Times New Roman"/>
          <w:sz w:val="28"/>
          <w:szCs w:val="28"/>
        </w:rPr>
        <w:t xml:space="preserve">Научный руководитель </w:t>
      </w:r>
      <w:r w:rsidRPr="00841A2E">
        <w:rPr>
          <w:rFonts w:ascii="Times New Roman" w:hAnsi="Times New Roman"/>
          <w:b/>
          <w:sz w:val="28"/>
          <w:szCs w:val="28"/>
        </w:rPr>
        <w:t>Севрюгина Н.С.</w:t>
      </w:r>
    </w:p>
    <w:p w:rsidR="00D67536" w:rsidRDefault="00D67536" w:rsidP="00D67536">
      <w:pPr>
        <w:jc w:val="center"/>
        <w:rPr>
          <w:sz w:val="28"/>
          <w:szCs w:val="28"/>
        </w:rPr>
      </w:pPr>
      <w:r w:rsidRPr="00841A2E">
        <w:rPr>
          <w:sz w:val="28"/>
          <w:szCs w:val="28"/>
        </w:rPr>
        <w:t>БГТУ им. В. Г. ШУХОВА</w:t>
      </w:r>
      <w:r>
        <w:rPr>
          <w:sz w:val="28"/>
          <w:szCs w:val="28"/>
        </w:rPr>
        <w:t>, Белгород, Россия</w:t>
      </w:r>
    </w:p>
    <w:p w:rsidR="00D67536" w:rsidRDefault="00D67536" w:rsidP="00D67536">
      <w:pPr>
        <w:jc w:val="center"/>
        <w:rPr>
          <w:sz w:val="28"/>
          <w:szCs w:val="28"/>
        </w:rPr>
      </w:pPr>
    </w:p>
    <w:p w:rsidR="00D67536" w:rsidRDefault="00D67536" w:rsidP="00D67536">
      <w:pPr>
        <w:ind w:firstLine="539"/>
        <w:jc w:val="both"/>
        <w:rPr>
          <w:sz w:val="28"/>
          <w:szCs w:val="28"/>
        </w:rPr>
      </w:pPr>
      <w:r w:rsidRPr="0026748F">
        <w:rPr>
          <w:sz w:val="28"/>
          <w:szCs w:val="28"/>
        </w:rPr>
        <w:t>Карданный вал служит для передачи крутящего момента к узлам, агрег</w:t>
      </w:r>
      <w:r w:rsidRPr="0026748F">
        <w:rPr>
          <w:sz w:val="28"/>
          <w:szCs w:val="28"/>
        </w:rPr>
        <w:t>а</w:t>
      </w:r>
      <w:r w:rsidRPr="0026748F">
        <w:rPr>
          <w:sz w:val="28"/>
          <w:szCs w:val="28"/>
        </w:rPr>
        <w:t>там и специальному и дополнительному оборудованию. Он состоит из двух шарниров, соединённых между собой шлицевым подвижным соединением.</w:t>
      </w:r>
    </w:p>
    <w:p w:rsidR="00D67536" w:rsidRPr="0026748F" w:rsidRDefault="00D67536" w:rsidP="00D67536">
      <w:pPr>
        <w:ind w:firstLine="539"/>
        <w:jc w:val="both"/>
        <w:rPr>
          <w:sz w:val="28"/>
          <w:szCs w:val="28"/>
        </w:rPr>
      </w:pPr>
      <w:r w:rsidRPr="0026748F">
        <w:rPr>
          <w:sz w:val="28"/>
          <w:szCs w:val="28"/>
        </w:rPr>
        <w:t>Требуемая длина достигается применением специальной карданной трубы. Каждый карданный вал обязательно проходит динамическую балансировку. Требуемый уровень для баланса достигается путём приварки на карданный вал балансировочных пластин.</w:t>
      </w:r>
    </w:p>
    <w:p w:rsidR="00D67536" w:rsidRPr="0026748F" w:rsidRDefault="00D67536" w:rsidP="00D67536">
      <w:pPr>
        <w:ind w:firstLine="539"/>
        <w:jc w:val="both"/>
        <w:rPr>
          <w:sz w:val="28"/>
          <w:szCs w:val="28"/>
        </w:rPr>
      </w:pPr>
      <w:r w:rsidRPr="0026748F">
        <w:rPr>
          <w:sz w:val="28"/>
          <w:szCs w:val="28"/>
        </w:rPr>
        <w:t>Шарнир – самый ответственный узел в составе изделия. Всем хорошо и</w:t>
      </w:r>
      <w:r w:rsidRPr="0026748F">
        <w:rPr>
          <w:sz w:val="28"/>
          <w:szCs w:val="28"/>
        </w:rPr>
        <w:t>з</w:t>
      </w:r>
      <w:r w:rsidRPr="0026748F">
        <w:rPr>
          <w:sz w:val="28"/>
          <w:szCs w:val="28"/>
        </w:rPr>
        <w:t>вестны шарниры равных угловых скоростей, давно и с успехом применяемые в приводах колёс автомобилей, так называемые ШРУСы, состоящие из двух "гранат" - наружной и внутренней. При замене крестовины на одну из "гранат" получится карданный вал со ШРУС - он работает на передачу крутящего м</w:t>
      </w:r>
      <w:r w:rsidRPr="0026748F">
        <w:rPr>
          <w:sz w:val="28"/>
          <w:szCs w:val="28"/>
        </w:rPr>
        <w:t>о</w:t>
      </w:r>
      <w:r w:rsidRPr="0026748F">
        <w:rPr>
          <w:sz w:val="28"/>
          <w:szCs w:val="28"/>
        </w:rPr>
        <w:t>мента точно так же как и "обычный" карданный вал, но не имеет недостатков, присущих карданному валу с "крестовинами".</w:t>
      </w:r>
    </w:p>
    <w:p w:rsidR="00D67536" w:rsidRPr="0026748F" w:rsidRDefault="00D67536" w:rsidP="00D67536">
      <w:pPr>
        <w:ind w:firstLine="539"/>
        <w:jc w:val="both"/>
        <w:rPr>
          <w:sz w:val="28"/>
          <w:szCs w:val="28"/>
        </w:rPr>
      </w:pPr>
      <w:r w:rsidRPr="0026748F">
        <w:rPr>
          <w:sz w:val="28"/>
          <w:szCs w:val="28"/>
        </w:rPr>
        <w:t>Изменения взаимного расположения агрегатов трансмиссии в такой по</w:t>
      </w:r>
      <w:r w:rsidRPr="0026748F">
        <w:rPr>
          <w:sz w:val="28"/>
          <w:szCs w:val="28"/>
        </w:rPr>
        <w:t>д</w:t>
      </w:r>
      <w:r w:rsidRPr="0026748F">
        <w:rPr>
          <w:sz w:val="28"/>
          <w:szCs w:val="28"/>
        </w:rPr>
        <w:t>веске очень невелики, а максимальное изменение длины карданного вала, пер</w:t>
      </w:r>
      <w:r w:rsidRPr="0026748F">
        <w:rPr>
          <w:sz w:val="28"/>
          <w:szCs w:val="28"/>
        </w:rPr>
        <w:t>е</w:t>
      </w:r>
      <w:r w:rsidRPr="0026748F">
        <w:rPr>
          <w:sz w:val="28"/>
          <w:szCs w:val="28"/>
        </w:rPr>
        <w:t>дающего крутящий момент между элементами трансмиссии и мостом, не пр</w:t>
      </w:r>
      <w:r w:rsidRPr="0026748F">
        <w:rPr>
          <w:sz w:val="28"/>
          <w:szCs w:val="28"/>
        </w:rPr>
        <w:t>е</w:t>
      </w:r>
      <w:r w:rsidRPr="0026748F">
        <w:rPr>
          <w:sz w:val="28"/>
          <w:szCs w:val="28"/>
        </w:rPr>
        <w:t>вышает 2 см. Это позволяет использовать конструкцию кардана, принципиал</w:t>
      </w:r>
      <w:r w:rsidRPr="0026748F">
        <w:rPr>
          <w:sz w:val="28"/>
          <w:szCs w:val="28"/>
        </w:rPr>
        <w:t>ь</w:t>
      </w:r>
      <w:r w:rsidRPr="0026748F">
        <w:rPr>
          <w:sz w:val="28"/>
          <w:szCs w:val="28"/>
        </w:rPr>
        <w:t>но отличающуюся от всех прочих отсутствием подвижного шлицевого соед</w:t>
      </w:r>
      <w:r w:rsidRPr="0026748F">
        <w:rPr>
          <w:sz w:val="28"/>
          <w:szCs w:val="28"/>
        </w:rPr>
        <w:t>и</w:t>
      </w:r>
      <w:r w:rsidRPr="0026748F">
        <w:rPr>
          <w:sz w:val="28"/>
          <w:szCs w:val="28"/>
        </w:rPr>
        <w:t>нения.</w:t>
      </w:r>
      <w:r>
        <w:rPr>
          <w:sz w:val="28"/>
          <w:szCs w:val="28"/>
        </w:rPr>
        <w:t xml:space="preserve"> </w:t>
      </w:r>
      <w:r w:rsidRPr="0026748F">
        <w:rPr>
          <w:sz w:val="28"/>
          <w:szCs w:val="28"/>
        </w:rPr>
        <w:t xml:space="preserve">Карданный вал </w:t>
      </w:r>
      <w:proofErr w:type="gramStart"/>
      <w:r w:rsidRPr="0026748F">
        <w:rPr>
          <w:sz w:val="28"/>
          <w:szCs w:val="28"/>
        </w:rPr>
        <w:t>становится конструктивно подобен</w:t>
      </w:r>
      <w:proofErr w:type="gramEnd"/>
      <w:r w:rsidRPr="0026748F">
        <w:rPr>
          <w:sz w:val="28"/>
          <w:szCs w:val="28"/>
        </w:rPr>
        <w:t xml:space="preserve"> колесному приводу любого современного автомобиля: жесткий вал и два ШРУСа – внутренний и наружный.</w:t>
      </w:r>
    </w:p>
    <w:p w:rsidR="00D67536" w:rsidRPr="0026748F" w:rsidRDefault="00D67536" w:rsidP="00D67536">
      <w:pPr>
        <w:ind w:firstLine="539"/>
        <w:jc w:val="both"/>
        <w:rPr>
          <w:sz w:val="28"/>
          <w:szCs w:val="28"/>
        </w:rPr>
      </w:pPr>
      <w:proofErr w:type="gramStart"/>
      <w:r w:rsidRPr="0026748F">
        <w:rPr>
          <w:sz w:val="28"/>
          <w:szCs w:val="28"/>
        </w:rPr>
        <w:t>Замена "родного" карданного вала на доработанный, со ШРУСами вместо крестовин, позволит владельцу автомобиля: избавиться от вибраций карданных валов, особенно ощутимых с ростом скорости движения; снизить трудоемкость технического обслуживания автомобиля; избавиться от дополнительных трат времени, сил и денег, связанных с балансировками, шприцеваниями и т.п. "пр</w:t>
      </w:r>
      <w:r w:rsidRPr="0026748F">
        <w:rPr>
          <w:sz w:val="28"/>
          <w:szCs w:val="28"/>
        </w:rPr>
        <w:t>е</w:t>
      </w:r>
      <w:r w:rsidRPr="0026748F">
        <w:rPr>
          <w:sz w:val="28"/>
          <w:szCs w:val="28"/>
        </w:rPr>
        <w:t>лестями" автомобильной жизни, подстерегающими автовладельца как минимум один раз в сезон;</w:t>
      </w:r>
      <w:proofErr w:type="gramEnd"/>
      <w:r w:rsidRPr="0026748F">
        <w:rPr>
          <w:sz w:val="28"/>
          <w:szCs w:val="28"/>
        </w:rPr>
        <w:t xml:space="preserve"> продлить жизнь всех без исключения узлов и агрегатов тран</w:t>
      </w:r>
      <w:r w:rsidRPr="0026748F">
        <w:rPr>
          <w:sz w:val="28"/>
          <w:szCs w:val="28"/>
        </w:rPr>
        <w:t>с</w:t>
      </w:r>
      <w:r w:rsidRPr="0026748F">
        <w:rPr>
          <w:sz w:val="28"/>
          <w:szCs w:val="28"/>
        </w:rPr>
        <w:t>миссии, избавив их от значительной части вибрационных нагрузок, а сальники хвостовиков редукторов и коробок - от преждевременного износа.</w:t>
      </w:r>
    </w:p>
    <w:p w:rsidR="00D67536" w:rsidRDefault="00D67536" w:rsidP="00CB0760">
      <w:pPr>
        <w:jc w:val="center"/>
        <w:rPr>
          <w:sz w:val="28"/>
          <w:szCs w:val="28"/>
        </w:rPr>
        <w:sectPr w:rsidR="00D67536" w:rsidSect="003B2934">
          <w:pgSz w:w="11906" w:h="16838"/>
          <w:pgMar w:top="1134" w:right="1134" w:bottom="1134" w:left="1134" w:header="709" w:footer="709" w:gutter="0"/>
          <w:cols w:space="708"/>
          <w:docGrid w:linePitch="360"/>
        </w:sectPr>
      </w:pPr>
    </w:p>
    <w:p w:rsidR="00D67536" w:rsidRPr="00D67536" w:rsidRDefault="00D67536" w:rsidP="00D67536">
      <w:pPr>
        <w:jc w:val="both"/>
        <w:rPr>
          <w:sz w:val="28"/>
          <w:szCs w:val="28"/>
        </w:rPr>
      </w:pPr>
      <w:r w:rsidRPr="00D67536">
        <w:rPr>
          <w:sz w:val="28"/>
          <w:szCs w:val="28"/>
        </w:rPr>
        <w:t>УДК 621.824.32</w:t>
      </w:r>
    </w:p>
    <w:p w:rsidR="00D67536" w:rsidRPr="00D67536" w:rsidRDefault="00D67536" w:rsidP="00D67536">
      <w:pPr>
        <w:ind w:firstLine="709"/>
        <w:jc w:val="both"/>
        <w:rPr>
          <w:sz w:val="28"/>
          <w:szCs w:val="28"/>
        </w:rPr>
      </w:pPr>
    </w:p>
    <w:p w:rsidR="00D67536" w:rsidRDefault="00D67536" w:rsidP="00D67536">
      <w:pPr>
        <w:jc w:val="center"/>
        <w:rPr>
          <w:sz w:val="28"/>
          <w:szCs w:val="28"/>
        </w:rPr>
      </w:pPr>
      <w:r w:rsidRPr="00D67536">
        <w:rPr>
          <w:sz w:val="28"/>
          <w:szCs w:val="28"/>
        </w:rPr>
        <w:t xml:space="preserve">ЭФФЕКТИВНОСТЬ ВОССТАНОВЛЕНИЯ ДЕТАЛЕЙ НАНЕСЕНИЕМ </w:t>
      </w:r>
    </w:p>
    <w:p w:rsidR="00023879" w:rsidRDefault="00D67536" w:rsidP="00D67536">
      <w:pPr>
        <w:jc w:val="center"/>
        <w:rPr>
          <w:sz w:val="28"/>
          <w:szCs w:val="28"/>
        </w:rPr>
      </w:pPr>
      <w:r w:rsidRPr="00D67536">
        <w:rPr>
          <w:sz w:val="28"/>
          <w:szCs w:val="28"/>
        </w:rPr>
        <w:t xml:space="preserve">КОМПЕНСИРУЮЩИХ ИЗНОС ПОКРЫТИЙ </w:t>
      </w:r>
    </w:p>
    <w:p w:rsidR="00D67536" w:rsidRPr="00D67536" w:rsidRDefault="00D67536" w:rsidP="00D67536">
      <w:pPr>
        <w:jc w:val="center"/>
        <w:rPr>
          <w:sz w:val="28"/>
          <w:szCs w:val="28"/>
        </w:rPr>
      </w:pPr>
      <w:r w:rsidRPr="00D67536">
        <w:rPr>
          <w:sz w:val="28"/>
          <w:szCs w:val="28"/>
        </w:rPr>
        <w:t>ПЛАЗМЕННО-ПОРОШКОВЫМ МЕТОДОМ</w:t>
      </w:r>
    </w:p>
    <w:p w:rsidR="00D67536" w:rsidRPr="00D67536" w:rsidRDefault="00D67536" w:rsidP="00D67536">
      <w:pPr>
        <w:ind w:firstLine="709"/>
        <w:jc w:val="center"/>
        <w:rPr>
          <w:sz w:val="28"/>
          <w:szCs w:val="28"/>
        </w:rPr>
      </w:pPr>
    </w:p>
    <w:p w:rsidR="00D67536" w:rsidRPr="00023879" w:rsidRDefault="00D67536" w:rsidP="00D67536">
      <w:pPr>
        <w:jc w:val="center"/>
        <w:rPr>
          <w:b/>
          <w:sz w:val="28"/>
          <w:szCs w:val="28"/>
        </w:rPr>
      </w:pPr>
      <w:r w:rsidRPr="00023879">
        <w:rPr>
          <w:b/>
          <w:sz w:val="28"/>
          <w:szCs w:val="28"/>
        </w:rPr>
        <w:t>В.С. Беловол</w:t>
      </w:r>
    </w:p>
    <w:p w:rsidR="00D67536" w:rsidRPr="00D67536" w:rsidRDefault="00D67536" w:rsidP="00D67536">
      <w:pPr>
        <w:jc w:val="center"/>
        <w:rPr>
          <w:sz w:val="28"/>
          <w:szCs w:val="28"/>
        </w:rPr>
      </w:pPr>
      <w:r w:rsidRPr="00D67536">
        <w:rPr>
          <w:sz w:val="28"/>
          <w:szCs w:val="28"/>
        </w:rPr>
        <w:t xml:space="preserve">научный руководитель </w:t>
      </w:r>
      <w:r w:rsidRPr="00023879">
        <w:rPr>
          <w:b/>
          <w:sz w:val="28"/>
          <w:szCs w:val="28"/>
        </w:rPr>
        <w:t>Харьяков А.В.</w:t>
      </w:r>
    </w:p>
    <w:p w:rsidR="00D67536" w:rsidRPr="00D67536" w:rsidRDefault="00D67536" w:rsidP="00D67536">
      <w:pPr>
        <w:jc w:val="center"/>
        <w:rPr>
          <w:sz w:val="28"/>
          <w:szCs w:val="28"/>
        </w:rPr>
      </w:pPr>
      <w:r w:rsidRPr="00D67536">
        <w:rPr>
          <w:sz w:val="28"/>
          <w:szCs w:val="28"/>
        </w:rPr>
        <w:t>ХНТУСХ им. П. Василенко, г. Харьков, Украина</w:t>
      </w:r>
    </w:p>
    <w:p w:rsidR="00D67536" w:rsidRPr="00D67536" w:rsidRDefault="00D67536" w:rsidP="00D67536">
      <w:pPr>
        <w:ind w:firstLine="709"/>
        <w:jc w:val="both"/>
        <w:rPr>
          <w:sz w:val="28"/>
          <w:szCs w:val="28"/>
        </w:rPr>
      </w:pPr>
    </w:p>
    <w:p w:rsidR="00D67536" w:rsidRPr="00D67536" w:rsidRDefault="00D67536" w:rsidP="00D67536">
      <w:pPr>
        <w:ind w:firstLine="709"/>
        <w:jc w:val="both"/>
        <w:rPr>
          <w:sz w:val="28"/>
          <w:szCs w:val="28"/>
        </w:rPr>
      </w:pPr>
      <w:r w:rsidRPr="00D67536">
        <w:rPr>
          <w:sz w:val="28"/>
          <w:szCs w:val="28"/>
        </w:rPr>
        <w:t>Для обеспечения необходимых потребительских свойств деталей и ст</w:t>
      </w:r>
      <w:r w:rsidRPr="00D67536">
        <w:rPr>
          <w:sz w:val="28"/>
          <w:szCs w:val="28"/>
        </w:rPr>
        <w:t>а</w:t>
      </w:r>
      <w:r w:rsidRPr="00D67536">
        <w:rPr>
          <w:sz w:val="28"/>
          <w:szCs w:val="28"/>
        </w:rPr>
        <w:t>бильной работы машин и оборудования необходимо обеспечить получение в процессе их ремонта высокого качества рабочего слоя. Это возможно путем выбора эффективных материалов, параметров и технологии восстановления, которые бы не оказывали влияния на изменение линейных размеров при обр</w:t>
      </w:r>
      <w:r w:rsidRPr="00D67536">
        <w:rPr>
          <w:sz w:val="28"/>
          <w:szCs w:val="28"/>
        </w:rPr>
        <w:t>а</w:t>
      </w:r>
      <w:r w:rsidRPr="00D67536">
        <w:rPr>
          <w:sz w:val="28"/>
          <w:szCs w:val="28"/>
        </w:rPr>
        <w:t>ботке, не изменяли бы структуры и свойств материала детали и обеспечивали необходимые условия эксплуатации сопряжения.</w:t>
      </w:r>
    </w:p>
    <w:p w:rsidR="00D67536" w:rsidRPr="00D67536" w:rsidRDefault="00D67536" w:rsidP="00D67536">
      <w:pPr>
        <w:ind w:firstLine="709"/>
        <w:jc w:val="both"/>
        <w:rPr>
          <w:sz w:val="28"/>
          <w:szCs w:val="28"/>
        </w:rPr>
      </w:pPr>
      <w:r w:rsidRPr="00D67536">
        <w:rPr>
          <w:sz w:val="28"/>
          <w:szCs w:val="28"/>
        </w:rPr>
        <w:t>Анализ публикаций показал преимущество использования высококонце</w:t>
      </w:r>
      <w:r w:rsidRPr="00D67536">
        <w:rPr>
          <w:sz w:val="28"/>
          <w:szCs w:val="28"/>
        </w:rPr>
        <w:t>н</w:t>
      </w:r>
      <w:r w:rsidRPr="00D67536">
        <w:rPr>
          <w:sz w:val="28"/>
          <w:szCs w:val="28"/>
        </w:rPr>
        <w:t>трированных источников энергии, особенно плазменного метода, для восст</w:t>
      </w:r>
      <w:r w:rsidRPr="00D67536">
        <w:rPr>
          <w:sz w:val="28"/>
          <w:szCs w:val="28"/>
        </w:rPr>
        <w:t>а</w:t>
      </w:r>
      <w:r w:rsidRPr="00D67536">
        <w:rPr>
          <w:sz w:val="28"/>
          <w:szCs w:val="28"/>
        </w:rPr>
        <w:t>новления наиболее тяжело нагруженных деталей работающих в условиях зн</w:t>
      </w:r>
      <w:r w:rsidRPr="00D67536">
        <w:rPr>
          <w:sz w:val="28"/>
          <w:szCs w:val="28"/>
        </w:rPr>
        <w:t>а</w:t>
      </w:r>
      <w:r w:rsidRPr="00D67536">
        <w:rPr>
          <w:sz w:val="28"/>
          <w:szCs w:val="28"/>
        </w:rPr>
        <w:t>копеременных нагрузок, таких как коленчатые валы.</w:t>
      </w:r>
    </w:p>
    <w:p w:rsidR="00D67536" w:rsidRPr="00D67536" w:rsidRDefault="00D67536" w:rsidP="00D67536">
      <w:pPr>
        <w:ind w:firstLine="709"/>
        <w:jc w:val="both"/>
        <w:rPr>
          <w:sz w:val="28"/>
          <w:szCs w:val="28"/>
        </w:rPr>
      </w:pPr>
      <w:r w:rsidRPr="00D67536">
        <w:rPr>
          <w:sz w:val="28"/>
          <w:szCs w:val="28"/>
        </w:rPr>
        <w:t>Выбор наиболее эффективных материалов покрытий определяется треб</w:t>
      </w:r>
      <w:r w:rsidRPr="00D67536">
        <w:rPr>
          <w:sz w:val="28"/>
          <w:szCs w:val="28"/>
        </w:rPr>
        <w:t>о</w:t>
      </w:r>
      <w:r w:rsidRPr="00D67536">
        <w:rPr>
          <w:sz w:val="28"/>
          <w:szCs w:val="28"/>
        </w:rPr>
        <w:t>ваниями, предъявляемыми к деталям в эксплуатации, а также условиями раб</w:t>
      </w:r>
      <w:r w:rsidRPr="00D67536">
        <w:rPr>
          <w:sz w:val="28"/>
          <w:szCs w:val="28"/>
        </w:rPr>
        <w:t>о</w:t>
      </w:r>
      <w:r w:rsidRPr="00D67536">
        <w:rPr>
          <w:sz w:val="28"/>
          <w:szCs w:val="28"/>
        </w:rPr>
        <w:t>ты сопряжения. Установлено, что в ряде случаев применение стандартных п</w:t>
      </w:r>
      <w:r w:rsidRPr="00D67536">
        <w:rPr>
          <w:sz w:val="28"/>
          <w:szCs w:val="28"/>
        </w:rPr>
        <w:t>о</w:t>
      </w:r>
      <w:r w:rsidRPr="00D67536">
        <w:rPr>
          <w:sz w:val="28"/>
          <w:szCs w:val="28"/>
        </w:rPr>
        <w:t>рошков не обеспечивает такие требования.</w:t>
      </w:r>
    </w:p>
    <w:p w:rsidR="00D67536" w:rsidRPr="00D67536" w:rsidRDefault="00D67536" w:rsidP="00D67536">
      <w:pPr>
        <w:ind w:firstLine="709"/>
        <w:jc w:val="both"/>
        <w:rPr>
          <w:sz w:val="28"/>
          <w:szCs w:val="28"/>
        </w:rPr>
      </w:pPr>
      <w:r w:rsidRPr="00D67536">
        <w:rPr>
          <w:sz w:val="28"/>
          <w:szCs w:val="28"/>
        </w:rPr>
        <w:t>В основном для наплавки применяют самофлюсующиеся материалы на основе никеля. Однако основным недостатком этих материалов является их в</w:t>
      </w:r>
      <w:r w:rsidRPr="00D67536">
        <w:rPr>
          <w:sz w:val="28"/>
          <w:szCs w:val="28"/>
        </w:rPr>
        <w:t>ы</w:t>
      </w:r>
      <w:r w:rsidRPr="00D67536">
        <w:rPr>
          <w:sz w:val="28"/>
          <w:szCs w:val="28"/>
        </w:rPr>
        <w:t>сокая стоимость. Поэтому для восстановления деталей из углеродистых сталей чаще всего используют легированные материалы на основе железа. Они обе</w:t>
      </w:r>
      <w:r w:rsidRPr="00D67536">
        <w:rPr>
          <w:sz w:val="28"/>
          <w:szCs w:val="28"/>
        </w:rPr>
        <w:t>с</w:t>
      </w:r>
      <w:r w:rsidRPr="00D67536">
        <w:rPr>
          <w:sz w:val="28"/>
          <w:szCs w:val="28"/>
        </w:rPr>
        <w:t>печивают достаточно высокую твердость (от 55 до 60 HRC</w:t>
      </w:r>
      <w:proofErr w:type="gramStart"/>
      <w:r w:rsidRPr="00D67536">
        <w:rPr>
          <w:sz w:val="28"/>
          <w:szCs w:val="28"/>
        </w:rPr>
        <w:t>э</w:t>
      </w:r>
      <w:proofErr w:type="gramEnd"/>
      <w:r w:rsidRPr="00D67536">
        <w:rPr>
          <w:sz w:val="28"/>
          <w:szCs w:val="28"/>
        </w:rPr>
        <w:t>), а при содержании хрома 3 - 5% обладают хорошим сочетанием твердости и вязкости. Такие мат</w:t>
      </w:r>
      <w:r w:rsidRPr="00D67536">
        <w:rPr>
          <w:sz w:val="28"/>
          <w:szCs w:val="28"/>
        </w:rPr>
        <w:t>е</w:t>
      </w:r>
      <w:r w:rsidRPr="00D67536">
        <w:rPr>
          <w:sz w:val="28"/>
          <w:szCs w:val="28"/>
        </w:rPr>
        <w:t>риалы в 3 - 10 раз дешевле твердосплавных порошков.</w:t>
      </w:r>
    </w:p>
    <w:p w:rsidR="00D67536" w:rsidRPr="00D67536" w:rsidRDefault="00D67536" w:rsidP="00D67536">
      <w:pPr>
        <w:ind w:firstLine="709"/>
        <w:jc w:val="both"/>
        <w:rPr>
          <w:sz w:val="28"/>
          <w:szCs w:val="28"/>
        </w:rPr>
      </w:pPr>
      <w:r w:rsidRPr="00D67536">
        <w:rPr>
          <w:sz w:val="28"/>
          <w:szCs w:val="28"/>
        </w:rPr>
        <w:t>Поэтому была разработана порошковая композиция на основе Fe, легир</w:t>
      </w:r>
      <w:r w:rsidRPr="00D67536">
        <w:rPr>
          <w:sz w:val="28"/>
          <w:szCs w:val="28"/>
        </w:rPr>
        <w:t>о</w:t>
      </w:r>
      <w:r w:rsidRPr="00D67536">
        <w:rPr>
          <w:sz w:val="28"/>
          <w:szCs w:val="28"/>
        </w:rPr>
        <w:t xml:space="preserve">ванная системой элементов Ni – Cr – Si – B – Mn – Mo – Cu, которая обеспечила повышение долговечности деталей в 1,5 раза по сравнению с </w:t>
      </w:r>
      <w:proofErr w:type="gramStart"/>
      <w:r w:rsidRPr="00D67536">
        <w:rPr>
          <w:sz w:val="28"/>
          <w:szCs w:val="28"/>
        </w:rPr>
        <w:t>деталями</w:t>
      </w:r>
      <w:proofErr w:type="gramEnd"/>
      <w:r w:rsidRPr="00D67536">
        <w:rPr>
          <w:sz w:val="28"/>
          <w:szCs w:val="28"/>
        </w:rPr>
        <w:t xml:space="preserve"> изгото</w:t>
      </w:r>
      <w:r w:rsidRPr="00D67536">
        <w:rPr>
          <w:sz w:val="28"/>
          <w:szCs w:val="28"/>
        </w:rPr>
        <w:t>в</w:t>
      </w:r>
      <w:r w:rsidRPr="00D67536">
        <w:rPr>
          <w:sz w:val="28"/>
          <w:szCs w:val="28"/>
        </w:rPr>
        <w:t>ленными по существующей технологии.</w:t>
      </w:r>
    </w:p>
    <w:p w:rsidR="00D67536" w:rsidRPr="00D67536" w:rsidRDefault="00D67536" w:rsidP="00D67536">
      <w:pPr>
        <w:ind w:firstLine="709"/>
        <w:jc w:val="both"/>
        <w:rPr>
          <w:sz w:val="28"/>
          <w:szCs w:val="28"/>
        </w:rPr>
      </w:pPr>
      <w:r w:rsidRPr="00D67536">
        <w:rPr>
          <w:sz w:val="28"/>
          <w:szCs w:val="28"/>
        </w:rPr>
        <w:t>Испытаниями на износостойкость было установлена целесообразность применения такой композиции.</w:t>
      </w:r>
    </w:p>
    <w:p w:rsidR="00D67536" w:rsidRPr="00D67536" w:rsidRDefault="00D67536" w:rsidP="00D67536">
      <w:pPr>
        <w:ind w:firstLine="709"/>
        <w:jc w:val="both"/>
        <w:rPr>
          <w:sz w:val="28"/>
          <w:szCs w:val="28"/>
        </w:rPr>
      </w:pPr>
      <w:r w:rsidRPr="00D67536">
        <w:rPr>
          <w:sz w:val="28"/>
          <w:szCs w:val="28"/>
        </w:rPr>
        <w:t xml:space="preserve">Исследования проводились с использованием машины трения МИ – 1М. Частотой вращения вала составляла 430 </w:t>
      </w:r>
      <w:proofErr w:type="gramStart"/>
      <w:r w:rsidRPr="00D67536">
        <w:rPr>
          <w:sz w:val="28"/>
          <w:szCs w:val="28"/>
        </w:rPr>
        <w:t>об</w:t>
      </w:r>
      <w:proofErr w:type="gramEnd"/>
      <w:r w:rsidRPr="00D67536">
        <w:rPr>
          <w:sz w:val="28"/>
          <w:szCs w:val="28"/>
        </w:rPr>
        <w:t>/</w:t>
      </w:r>
      <w:proofErr w:type="gramStart"/>
      <w:r w:rsidRPr="00D67536">
        <w:rPr>
          <w:sz w:val="28"/>
          <w:szCs w:val="28"/>
        </w:rPr>
        <w:t>мин</w:t>
      </w:r>
      <w:proofErr w:type="gramEnd"/>
      <w:r w:rsidRPr="00D67536">
        <w:rPr>
          <w:sz w:val="28"/>
          <w:szCs w:val="28"/>
        </w:rPr>
        <w:t>. Нагрузка на образец создав</w:t>
      </w:r>
      <w:r w:rsidRPr="00D67536">
        <w:rPr>
          <w:sz w:val="28"/>
          <w:szCs w:val="28"/>
        </w:rPr>
        <w:t>а</w:t>
      </w:r>
      <w:r w:rsidRPr="00D67536">
        <w:rPr>
          <w:sz w:val="28"/>
          <w:szCs w:val="28"/>
        </w:rPr>
        <w:t>лась собственным весом рамки и равнялась 150 Н.</w:t>
      </w:r>
    </w:p>
    <w:p w:rsidR="00D67536" w:rsidRPr="00D67536" w:rsidRDefault="00D67536" w:rsidP="00D67536">
      <w:pPr>
        <w:ind w:firstLine="709"/>
        <w:jc w:val="both"/>
        <w:rPr>
          <w:sz w:val="28"/>
          <w:szCs w:val="28"/>
        </w:rPr>
      </w:pPr>
      <w:r w:rsidRPr="00D67536">
        <w:rPr>
          <w:sz w:val="28"/>
          <w:szCs w:val="28"/>
        </w:rPr>
        <w:t>На момент окончания испытания (6300 секунд), величина износа образца стандартно изготовляемого коленчатого вала на 14,12 мкм превышала износ образца шейки вала с нанесенным покрытием предложенного состава, что с</w:t>
      </w:r>
      <w:r w:rsidRPr="00D67536">
        <w:rPr>
          <w:sz w:val="28"/>
          <w:szCs w:val="28"/>
        </w:rPr>
        <w:t>о</w:t>
      </w:r>
      <w:r w:rsidRPr="00D67536">
        <w:rPr>
          <w:sz w:val="28"/>
          <w:szCs w:val="28"/>
        </w:rPr>
        <w:t>ставляет 68,34%.</w:t>
      </w:r>
    </w:p>
    <w:p w:rsidR="00023879" w:rsidRDefault="00023879" w:rsidP="00D67536">
      <w:pPr>
        <w:ind w:firstLine="709"/>
        <w:jc w:val="both"/>
        <w:rPr>
          <w:sz w:val="28"/>
          <w:szCs w:val="28"/>
        </w:rPr>
        <w:sectPr w:rsidR="00023879" w:rsidSect="00060B8C">
          <w:pgSz w:w="11906" w:h="16838"/>
          <w:pgMar w:top="794" w:right="1134" w:bottom="794" w:left="1134" w:header="709" w:footer="709" w:gutter="0"/>
          <w:cols w:space="708"/>
          <w:docGrid w:linePitch="360"/>
        </w:sectPr>
      </w:pPr>
    </w:p>
    <w:p w:rsidR="00BA1D52" w:rsidRDefault="00BA1D52" w:rsidP="00BA1D52">
      <w:pPr>
        <w:jc w:val="both"/>
        <w:rPr>
          <w:sz w:val="28"/>
          <w:szCs w:val="28"/>
        </w:rPr>
      </w:pPr>
      <w:r>
        <w:rPr>
          <w:sz w:val="28"/>
          <w:szCs w:val="28"/>
        </w:rPr>
        <w:t>УДК 631.372:629.11.012.004.67</w:t>
      </w:r>
    </w:p>
    <w:p w:rsidR="00BA1D52" w:rsidRPr="00955D0A" w:rsidRDefault="00BA1D52" w:rsidP="00BA1D52">
      <w:pPr>
        <w:jc w:val="both"/>
        <w:rPr>
          <w:sz w:val="28"/>
          <w:szCs w:val="28"/>
        </w:rPr>
      </w:pPr>
    </w:p>
    <w:p w:rsidR="00BA1D52" w:rsidRPr="008360E1" w:rsidRDefault="00BA1D52" w:rsidP="00BA1D52">
      <w:pPr>
        <w:jc w:val="center"/>
        <w:rPr>
          <w:bCs/>
          <w:caps/>
          <w:sz w:val="28"/>
          <w:szCs w:val="28"/>
        </w:rPr>
      </w:pPr>
      <w:r w:rsidRPr="008360E1">
        <w:rPr>
          <w:bCs/>
          <w:caps/>
          <w:sz w:val="28"/>
          <w:szCs w:val="28"/>
        </w:rPr>
        <w:t>Анализ технологических процессов восстановления пол</w:t>
      </w:r>
      <w:r w:rsidRPr="008360E1">
        <w:rPr>
          <w:bCs/>
          <w:caps/>
          <w:sz w:val="28"/>
          <w:szCs w:val="28"/>
        </w:rPr>
        <w:t>у</w:t>
      </w:r>
      <w:r w:rsidRPr="008360E1">
        <w:rPr>
          <w:bCs/>
          <w:caps/>
          <w:sz w:val="28"/>
          <w:szCs w:val="28"/>
        </w:rPr>
        <w:t>оси заднего моста трактора «БЕЛАРУСЬ 82.1»</w:t>
      </w:r>
    </w:p>
    <w:p w:rsidR="00BA1D52" w:rsidRPr="00955D0A" w:rsidRDefault="00BA1D52" w:rsidP="00BA1D52">
      <w:pPr>
        <w:jc w:val="center"/>
        <w:rPr>
          <w:sz w:val="28"/>
          <w:szCs w:val="28"/>
        </w:rPr>
      </w:pPr>
    </w:p>
    <w:p w:rsidR="00BA1D52" w:rsidRPr="0069270A" w:rsidRDefault="00BA1D52" w:rsidP="00BA1D52">
      <w:pPr>
        <w:jc w:val="center"/>
        <w:rPr>
          <w:b/>
          <w:bCs/>
          <w:sz w:val="28"/>
          <w:szCs w:val="28"/>
        </w:rPr>
      </w:pPr>
      <w:r>
        <w:rPr>
          <w:b/>
          <w:bCs/>
          <w:sz w:val="28"/>
          <w:szCs w:val="28"/>
        </w:rPr>
        <w:t>П.С. Бобров</w:t>
      </w:r>
    </w:p>
    <w:p w:rsidR="00BA1D52" w:rsidRPr="00955D0A" w:rsidRDefault="00BA1D52" w:rsidP="00BA1D52">
      <w:pPr>
        <w:jc w:val="center"/>
        <w:rPr>
          <w:sz w:val="28"/>
          <w:szCs w:val="28"/>
        </w:rPr>
      </w:pPr>
      <w:r>
        <w:rPr>
          <w:sz w:val="28"/>
          <w:szCs w:val="28"/>
        </w:rPr>
        <w:t>научный р</w:t>
      </w:r>
      <w:r w:rsidRPr="00955D0A">
        <w:rPr>
          <w:sz w:val="28"/>
          <w:szCs w:val="28"/>
        </w:rPr>
        <w:t xml:space="preserve">уководитель </w:t>
      </w:r>
      <w:r w:rsidRPr="00955D0A">
        <w:rPr>
          <w:b/>
          <w:bCs/>
          <w:sz w:val="28"/>
          <w:szCs w:val="28"/>
        </w:rPr>
        <w:t>Пастухов</w:t>
      </w:r>
      <w:r>
        <w:rPr>
          <w:b/>
          <w:bCs/>
          <w:sz w:val="28"/>
          <w:szCs w:val="28"/>
        </w:rPr>
        <w:t xml:space="preserve"> А.Г.</w:t>
      </w:r>
    </w:p>
    <w:p w:rsidR="00BA1D52" w:rsidRPr="00955D0A" w:rsidRDefault="00BA1D52" w:rsidP="00BA1D52">
      <w:pPr>
        <w:jc w:val="center"/>
        <w:rPr>
          <w:sz w:val="28"/>
          <w:szCs w:val="28"/>
        </w:rPr>
      </w:pPr>
      <w:r>
        <w:rPr>
          <w:sz w:val="28"/>
          <w:szCs w:val="28"/>
        </w:rPr>
        <w:t xml:space="preserve">БелГСХА, г. </w:t>
      </w:r>
      <w:r w:rsidRPr="00955D0A">
        <w:rPr>
          <w:sz w:val="28"/>
          <w:szCs w:val="28"/>
        </w:rPr>
        <w:t>Белгород</w:t>
      </w:r>
      <w:r>
        <w:rPr>
          <w:sz w:val="28"/>
          <w:szCs w:val="28"/>
        </w:rPr>
        <w:t>, Россия</w:t>
      </w:r>
    </w:p>
    <w:p w:rsidR="00BA1D52" w:rsidRPr="00955D0A" w:rsidRDefault="00BA1D52" w:rsidP="00BA1D52">
      <w:pPr>
        <w:ind w:firstLine="709"/>
        <w:jc w:val="both"/>
        <w:rPr>
          <w:sz w:val="28"/>
          <w:szCs w:val="28"/>
        </w:rPr>
      </w:pPr>
    </w:p>
    <w:p w:rsidR="00BA1D52" w:rsidRDefault="00BA1D52" w:rsidP="00BA1D52">
      <w:pPr>
        <w:ind w:firstLine="709"/>
        <w:jc w:val="both"/>
        <w:rPr>
          <w:sz w:val="28"/>
          <w:szCs w:val="28"/>
        </w:rPr>
      </w:pPr>
      <w:r>
        <w:rPr>
          <w:sz w:val="28"/>
          <w:szCs w:val="28"/>
        </w:rPr>
        <w:t>В последние годы одним из основных направлений экономического роста России является развитие АПК, сопровождаемое повышением эксплуатацио</w:t>
      </w:r>
      <w:r>
        <w:rPr>
          <w:sz w:val="28"/>
          <w:szCs w:val="28"/>
        </w:rPr>
        <w:t>н</w:t>
      </w:r>
      <w:r>
        <w:rPr>
          <w:sz w:val="28"/>
          <w:szCs w:val="28"/>
        </w:rPr>
        <w:t>ной надежности техники. Но к сожалению в целом по стране можно выявить ряд показателей, таких как: 1) низкий коэффициент готовности отечественной техники; 2) низкие значения производительности в производственной сфере; 3) низкое техническое состояние отечественного МТП; 4) высокие показатели з</w:t>
      </w:r>
      <w:r>
        <w:rPr>
          <w:sz w:val="28"/>
          <w:szCs w:val="28"/>
        </w:rPr>
        <w:t>а</w:t>
      </w:r>
      <w:r>
        <w:rPr>
          <w:sz w:val="28"/>
          <w:szCs w:val="28"/>
        </w:rPr>
        <w:t>трат на эксплуатацию МТП.</w:t>
      </w:r>
    </w:p>
    <w:p w:rsidR="00BA1D52" w:rsidRDefault="00BA1D52" w:rsidP="00BA1D52">
      <w:pPr>
        <w:ind w:firstLine="709"/>
        <w:jc w:val="both"/>
        <w:rPr>
          <w:sz w:val="28"/>
          <w:szCs w:val="28"/>
        </w:rPr>
      </w:pPr>
      <w:r>
        <w:rPr>
          <w:sz w:val="28"/>
          <w:szCs w:val="28"/>
        </w:rPr>
        <w:t>В агропромышленном комплексе Белгородской области широко испол</w:t>
      </w:r>
      <w:r>
        <w:rPr>
          <w:sz w:val="28"/>
          <w:szCs w:val="28"/>
        </w:rPr>
        <w:t>ь</w:t>
      </w:r>
      <w:r>
        <w:rPr>
          <w:sz w:val="28"/>
          <w:szCs w:val="28"/>
        </w:rPr>
        <w:t xml:space="preserve">зуется универсально-пропашной трактор «БЕЛАРУСЬ», эксплуатация которого </w:t>
      </w:r>
      <w:r w:rsidRPr="00902327">
        <w:rPr>
          <w:sz w:val="28"/>
          <w:szCs w:val="28"/>
        </w:rPr>
        <w:t>свидетельствует о недостаточной долговечности полуоси его заднего моста. Полуось выполнена из стали 45Х, твердость</w:t>
      </w:r>
      <w:r>
        <w:rPr>
          <w:sz w:val="28"/>
          <w:szCs w:val="28"/>
        </w:rPr>
        <w:t xml:space="preserve"> рабочих </w:t>
      </w:r>
      <w:r w:rsidRPr="00902327">
        <w:rPr>
          <w:sz w:val="28"/>
          <w:szCs w:val="28"/>
        </w:rPr>
        <w:t>поверхност</w:t>
      </w:r>
      <w:r>
        <w:rPr>
          <w:sz w:val="28"/>
          <w:szCs w:val="28"/>
        </w:rPr>
        <w:t>ей</w:t>
      </w:r>
      <w:r w:rsidRPr="00902327">
        <w:rPr>
          <w:sz w:val="28"/>
          <w:szCs w:val="28"/>
        </w:rPr>
        <w:t xml:space="preserve"> 50…55 HRC.</w:t>
      </w:r>
      <w:r w:rsidRPr="00902327">
        <w:rPr>
          <w:rFonts w:eastAsia="+mn-ea"/>
          <w:sz w:val="28"/>
          <w:szCs w:val="28"/>
        </w:rPr>
        <w:t xml:space="preserve"> </w:t>
      </w:r>
      <w:proofErr w:type="gramStart"/>
      <w:r w:rsidRPr="00902327">
        <w:rPr>
          <w:sz w:val="28"/>
          <w:szCs w:val="28"/>
        </w:rPr>
        <w:t>Одними из наиболее часто в</w:t>
      </w:r>
      <w:r>
        <w:rPr>
          <w:sz w:val="28"/>
          <w:szCs w:val="28"/>
        </w:rPr>
        <w:t xml:space="preserve">стречающимися дефектами </w:t>
      </w:r>
      <w:r w:rsidRPr="00902327">
        <w:rPr>
          <w:sz w:val="28"/>
          <w:szCs w:val="28"/>
        </w:rPr>
        <w:t>являются: 1) п</w:t>
      </w:r>
      <w:r w:rsidRPr="00902327">
        <w:rPr>
          <w:sz w:val="28"/>
          <w:szCs w:val="28"/>
        </w:rPr>
        <w:t>о</w:t>
      </w:r>
      <w:r w:rsidRPr="00902327">
        <w:rPr>
          <w:sz w:val="28"/>
          <w:szCs w:val="28"/>
        </w:rPr>
        <w:t>садочные места под подшипник, величина среднего износа составляет 0,15</w:t>
      </w:r>
      <w:r>
        <w:rPr>
          <w:sz w:val="28"/>
          <w:szCs w:val="28"/>
        </w:rPr>
        <w:t xml:space="preserve"> </w:t>
      </w:r>
      <w:r w:rsidRPr="00902327">
        <w:rPr>
          <w:sz w:val="28"/>
          <w:szCs w:val="28"/>
        </w:rPr>
        <w:t>мм; 2) шлицевые соединения механизма</w:t>
      </w:r>
      <w:r w:rsidRPr="00EF6FE3">
        <w:rPr>
          <w:sz w:val="28"/>
          <w:szCs w:val="28"/>
        </w:rPr>
        <w:t xml:space="preserve"> блокировки, </w:t>
      </w:r>
      <w:r>
        <w:rPr>
          <w:sz w:val="28"/>
          <w:szCs w:val="28"/>
        </w:rPr>
        <w:t>главной передачи, имеющие прямобочный профиль</w:t>
      </w:r>
      <w:r w:rsidRPr="00EF6FE3">
        <w:rPr>
          <w:sz w:val="28"/>
          <w:szCs w:val="28"/>
        </w:rPr>
        <w:t>, величина среднего из</w:t>
      </w:r>
      <w:r>
        <w:rPr>
          <w:sz w:val="28"/>
          <w:szCs w:val="28"/>
        </w:rPr>
        <w:t>носа</w:t>
      </w:r>
      <w:r w:rsidRPr="00EF6FE3">
        <w:rPr>
          <w:sz w:val="28"/>
          <w:szCs w:val="28"/>
        </w:rPr>
        <w:t xml:space="preserve"> составляет </w:t>
      </w:r>
      <w:r>
        <w:rPr>
          <w:sz w:val="28"/>
          <w:szCs w:val="28"/>
          <w:lang w:val="en-US"/>
        </w:rPr>
        <w:t>D</w:t>
      </w:r>
      <w:r w:rsidRPr="00EF6FE3">
        <w:rPr>
          <w:sz w:val="28"/>
          <w:szCs w:val="28"/>
        </w:rPr>
        <w:t>=0,20</w:t>
      </w:r>
      <w:r>
        <w:rPr>
          <w:sz w:val="28"/>
          <w:szCs w:val="28"/>
        </w:rPr>
        <w:t xml:space="preserve"> </w:t>
      </w:r>
      <w:r w:rsidRPr="00EF6FE3">
        <w:rPr>
          <w:sz w:val="28"/>
          <w:szCs w:val="28"/>
        </w:rPr>
        <w:t>мм</w:t>
      </w:r>
      <w:r>
        <w:rPr>
          <w:sz w:val="28"/>
          <w:szCs w:val="28"/>
        </w:rPr>
        <w:t xml:space="preserve">; </w:t>
      </w:r>
      <w:r>
        <w:rPr>
          <w:sz w:val="28"/>
          <w:szCs w:val="28"/>
          <w:lang w:val="en-US"/>
        </w:rPr>
        <w:t>d</w:t>
      </w:r>
      <w:r>
        <w:rPr>
          <w:sz w:val="28"/>
          <w:szCs w:val="28"/>
        </w:rPr>
        <w:t xml:space="preserve">=0,05 мм; </w:t>
      </w:r>
      <w:r>
        <w:rPr>
          <w:sz w:val="28"/>
          <w:szCs w:val="28"/>
          <w:lang w:val="en-US"/>
        </w:rPr>
        <w:t>b</w:t>
      </w:r>
      <w:r>
        <w:rPr>
          <w:sz w:val="28"/>
          <w:szCs w:val="28"/>
        </w:rPr>
        <w:t>=0,1 мм.</w:t>
      </w:r>
      <w:proofErr w:type="gramEnd"/>
    </w:p>
    <w:p w:rsidR="00BA1D52" w:rsidRDefault="00BA1D52" w:rsidP="00BA1D52">
      <w:pPr>
        <w:ind w:firstLine="709"/>
        <w:jc w:val="both"/>
        <w:rPr>
          <w:sz w:val="28"/>
          <w:szCs w:val="28"/>
        </w:rPr>
      </w:pPr>
      <w:proofErr w:type="gramStart"/>
      <w:r>
        <w:rPr>
          <w:sz w:val="28"/>
          <w:szCs w:val="28"/>
        </w:rPr>
        <w:t>Известны</w:t>
      </w:r>
      <w:proofErr w:type="gramEnd"/>
      <w:r>
        <w:rPr>
          <w:sz w:val="28"/>
          <w:szCs w:val="28"/>
        </w:rPr>
        <w:t xml:space="preserve"> способы восстановления шлицевых соединений с нанесением метала (наплавкой) и без нанесения слоя, среди которых: 1) вибродуговая н</w:t>
      </w:r>
      <w:r>
        <w:rPr>
          <w:sz w:val="28"/>
          <w:szCs w:val="28"/>
        </w:rPr>
        <w:t>а</w:t>
      </w:r>
      <w:r>
        <w:rPr>
          <w:sz w:val="28"/>
          <w:szCs w:val="28"/>
        </w:rPr>
        <w:t>плавка; 2) наплавкой под флюсом; 3) переход на ремонтные размеры (фрезер</w:t>
      </w:r>
      <w:r>
        <w:rPr>
          <w:sz w:val="28"/>
          <w:szCs w:val="28"/>
        </w:rPr>
        <w:t>о</w:t>
      </w:r>
      <w:r>
        <w:rPr>
          <w:sz w:val="28"/>
          <w:szCs w:val="28"/>
        </w:rPr>
        <w:t>вание, шлифование); 4) осадка зубьев роликом; 5) пластическое деформиров</w:t>
      </w:r>
      <w:r>
        <w:rPr>
          <w:sz w:val="28"/>
          <w:szCs w:val="28"/>
        </w:rPr>
        <w:t>а</w:t>
      </w:r>
      <w:r>
        <w:rPr>
          <w:sz w:val="28"/>
          <w:szCs w:val="28"/>
        </w:rPr>
        <w:t>ние. Для восстановления посадочных мест валов наиболее широко применяю</w:t>
      </w:r>
      <w:r>
        <w:rPr>
          <w:sz w:val="28"/>
          <w:szCs w:val="28"/>
        </w:rPr>
        <w:t>т</w:t>
      </w:r>
      <w:r>
        <w:rPr>
          <w:sz w:val="28"/>
          <w:szCs w:val="28"/>
        </w:rPr>
        <w:t>ся: 1) изготовление втулки; 2) электродуговая наплавка; 3) газотермическое н</w:t>
      </w:r>
      <w:r>
        <w:rPr>
          <w:sz w:val="28"/>
          <w:szCs w:val="28"/>
        </w:rPr>
        <w:t>а</w:t>
      </w:r>
      <w:r>
        <w:rPr>
          <w:sz w:val="28"/>
          <w:szCs w:val="28"/>
        </w:rPr>
        <w:t>пыление.</w:t>
      </w:r>
    </w:p>
    <w:p w:rsidR="00BA1D52" w:rsidRDefault="00BA1D52" w:rsidP="00BA1D52">
      <w:pPr>
        <w:ind w:firstLine="709"/>
        <w:jc w:val="both"/>
        <w:rPr>
          <w:sz w:val="28"/>
          <w:szCs w:val="28"/>
        </w:rPr>
      </w:pPr>
      <w:r>
        <w:rPr>
          <w:sz w:val="28"/>
          <w:szCs w:val="28"/>
        </w:rPr>
        <w:t>Проанализированные существующие технологические процессы в сре</w:t>
      </w:r>
      <w:r>
        <w:rPr>
          <w:sz w:val="28"/>
          <w:szCs w:val="28"/>
        </w:rPr>
        <w:t>д</w:t>
      </w:r>
      <w:r>
        <w:rPr>
          <w:sz w:val="28"/>
          <w:szCs w:val="28"/>
        </w:rPr>
        <w:t>нем содержат 18 операций технологического маршрута, а предлагаемый техн</w:t>
      </w:r>
      <w:r>
        <w:rPr>
          <w:sz w:val="28"/>
          <w:szCs w:val="28"/>
        </w:rPr>
        <w:t>о</w:t>
      </w:r>
      <w:r>
        <w:rPr>
          <w:sz w:val="28"/>
          <w:szCs w:val="28"/>
        </w:rPr>
        <w:t>логический процесс за счет совмещения операций наплавки и последующей прокатки роликом дает возможность уменьшить число операций до 15, что п</w:t>
      </w:r>
      <w:r>
        <w:rPr>
          <w:sz w:val="28"/>
          <w:szCs w:val="28"/>
        </w:rPr>
        <w:t>о</w:t>
      </w:r>
      <w:r>
        <w:rPr>
          <w:sz w:val="28"/>
          <w:szCs w:val="28"/>
        </w:rPr>
        <w:t>зволит снизить трудоемкость работ, затрат на процесс восстановления и увел</w:t>
      </w:r>
      <w:r>
        <w:rPr>
          <w:sz w:val="28"/>
          <w:szCs w:val="28"/>
        </w:rPr>
        <w:t>и</w:t>
      </w:r>
      <w:r>
        <w:rPr>
          <w:sz w:val="28"/>
          <w:szCs w:val="28"/>
        </w:rPr>
        <w:t>чить производительность технологического процесса восстановления в целом. Недостатками существующего процесса восстановления являются: низкая ск</w:t>
      </w:r>
      <w:r>
        <w:rPr>
          <w:sz w:val="28"/>
          <w:szCs w:val="28"/>
        </w:rPr>
        <w:t>о</w:t>
      </w:r>
      <w:r>
        <w:rPr>
          <w:sz w:val="28"/>
          <w:szCs w:val="28"/>
        </w:rPr>
        <w:t>рость восстановления, большой разброс рабочих операций и оборудования для восстановления, необходимость в широком круге специалистов.</w:t>
      </w:r>
    </w:p>
    <w:p w:rsidR="00BA1D52" w:rsidRDefault="00BA1D52" w:rsidP="00BA1D52">
      <w:pPr>
        <w:ind w:firstLine="709"/>
        <w:jc w:val="both"/>
        <w:rPr>
          <w:sz w:val="28"/>
          <w:szCs w:val="28"/>
        </w:rPr>
      </w:pPr>
      <w:r>
        <w:rPr>
          <w:sz w:val="28"/>
          <w:szCs w:val="28"/>
        </w:rPr>
        <w:t>Предлагаемое техническое решение заключается в разработке установки позволяющей</w:t>
      </w:r>
      <w:r w:rsidRPr="0023191E">
        <w:rPr>
          <w:sz w:val="28"/>
          <w:szCs w:val="28"/>
        </w:rPr>
        <w:t xml:space="preserve"> - восстанавливать шлицевое соединение</w:t>
      </w:r>
      <w:r>
        <w:rPr>
          <w:sz w:val="28"/>
          <w:szCs w:val="28"/>
        </w:rPr>
        <w:t xml:space="preserve"> различного профиля</w:t>
      </w:r>
      <w:r w:rsidRPr="0023191E">
        <w:rPr>
          <w:sz w:val="28"/>
          <w:szCs w:val="28"/>
        </w:rPr>
        <w:t xml:space="preserve"> за 2-3 прохода</w:t>
      </w:r>
      <w:r>
        <w:rPr>
          <w:sz w:val="28"/>
          <w:szCs w:val="28"/>
        </w:rPr>
        <w:t xml:space="preserve"> за счет модернизации приспособления с прокаточными роликами.</w:t>
      </w:r>
    </w:p>
    <w:p w:rsidR="00BA1D52" w:rsidRDefault="00BA1D52" w:rsidP="00D67536">
      <w:pPr>
        <w:ind w:firstLine="709"/>
        <w:jc w:val="both"/>
        <w:rPr>
          <w:sz w:val="28"/>
          <w:szCs w:val="28"/>
        </w:rPr>
        <w:sectPr w:rsidR="00BA1D52" w:rsidSect="00D67536">
          <w:pgSz w:w="11906" w:h="16838"/>
          <w:pgMar w:top="1134" w:right="1134" w:bottom="1134" w:left="1134" w:header="709" w:footer="709" w:gutter="0"/>
          <w:cols w:space="708"/>
          <w:docGrid w:linePitch="360"/>
        </w:sectPr>
      </w:pPr>
    </w:p>
    <w:p w:rsidR="00BA1D52" w:rsidRPr="00C57D1E" w:rsidRDefault="00BA1D52" w:rsidP="00BA1D52">
      <w:pPr>
        <w:rPr>
          <w:sz w:val="28"/>
          <w:szCs w:val="28"/>
        </w:rPr>
      </w:pPr>
      <w:r w:rsidRPr="00C57D1E">
        <w:rPr>
          <w:sz w:val="28"/>
          <w:szCs w:val="28"/>
        </w:rPr>
        <w:t>УДК 502.683</w:t>
      </w:r>
    </w:p>
    <w:p w:rsidR="00BA1D52" w:rsidRPr="00C57D1E" w:rsidRDefault="00BA1D52" w:rsidP="00BA1D52">
      <w:pPr>
        <w:rPr>
          <w:sz w:val="28"/>
          <w:szCs w:val="28"/>
        </w:rPr>
      </w:pPr>
    </w:p>
    <w:p w:rsidR="00BA1D52" w:rsidRDefault="00BA1D52" w:rsidP="00BA1D52">
      <w:pPr>
        <w:jc w:val="center"/>
        <w:rPr>
          <w:sz w:val="28"/>
          <w:szCs w:val="28"/>
        </w:rPr>
      </w:pPr>
      <w:r w:rsidRPr="00C57D1E">
        <w:rPr>
          <w:sz w:val="28"/>
          <w:szCs w:val="28"/>
        </w:rPr>
        <w:t xml:space="preserve">ТЕОРЕТИЧЕСКИЙ АНАЛИЗ ПО ОПРЕДЕЛЕНИЮ ПАРАМЕТРОВ </w:t>
      </w:r>
    </w:p>
    <w:p w:rsidR="00BA1D52" w:rsidRPr="00C57D1E" w:rsidRDefault="00BA1D52" w:rsidP="00BA1D52">
      <w:pPr>
        <w:jc w:val="center"/>
        <w:rPr>
          <w:sz w:val="28"/>
          <w:szCs w:val="28"/>
        </w:rPr>
      </w:pPr>
      <w:r w:rsidRPr="00C57D1E">
        <w:rPr>
          <w:sz w:val="28"/>
          <w:szCs w:val="28"/>
        </w:rPr>
        <w:t>УПРУГИХ КОЛЕБАНИЙ ДЛЯ ПЕРВИЧНОЙ ОБРАБОТКИ ШЕРСТИ.</w:t>
      </w:r>
    </w:p>
    <w:p w:rsidR="00BA1D52" w:rsidRPr="00C57D1E" w:rsidRDefault="00BA1D52" w:rsidP="00BA1D52">
      <w:pPr>
        <w:jc w:val="center"/>
        <w:rPr>
          <w:sz w:val="28"/>
          <w:szCs w:val="28"/>
        </w:rPr>
      </w:pPr>
    </w:p>
    <w:p w:rsidR="00BA1D52" w:rsidRPr="00C57D1E" w:rsidRDefault="00BA1D52" w:rsidP="00BA1D52">
      <w:pPr>
        <w:jc w:val="center"/>
        <w:rPr>
          <w:b/>
          <w:sz w:val="28"/>
          <w:szCs w:val="28"/>
        </w:rPr>
      </w:pPr>
      <w:r w:rsidRPr="00C57D1E">
        <w:rPr>
          <w:b/>
          <w:sz w:val="28"/>
          <w:szCs w:val="28"/>
        </w:rPr>
        <w:t xml:space="preserve">В.С. Богдан, П.В. Дубина </w:t>
      </w:r>
    </w:p>
    <w:p w:rsidR="00BA1D52" w:rsidRPr="00C57D1E" w:rsidRDefault="00BA1D52" w:rsidP="00BA1D52">
      <w:pPr>
        <w:jc w:val="center"/>
        <w:rPr>
          <w:sz w:val="28"/>
          <w:szCs w:val="28"/>
        </w:rPr>
      </w:pPr>
      <w:r>
        <w:rPr>
          <w:sz w:val="28"/>
          <w:szCs w:val="28"/>
        </w:rPr>
        <w:t>Научные руководители</w:t>
      </w:r>
      <w:r w:rsidRPr="00C57D1E">
        <w:rPr>
          <w:sz w:val="28"/>
          <w:szCs w:val="28"/>
        </w:rPr>
        <w:t xml:space="preserve"> </w:t>
      </w:r>
      <w:r w:rsidRPr="00C57D1E">
        <w:rPr>
          <w:b/>
          <w:sz w:val="28"/>
          <w:szCs w:val="28"/>
        </w:rPr>
        <w:t>Середа А.И., Миленин Д.Н.</w:t>
      </w:r>
    </w:p>
    <w:p w:rsidR="00BA1D52" w:rsidRPr="00C57D1E" w:rsidRDefault="00BA1D52" w:rsidP="00BA1D52">
      <w:pPr>
        <w:jc w:val="center"/>
        <w:rPr>
          <w:sz w:val="28"/>
          <w:szCs w:val="28"/>
        </w:rPr>
      </w:pPr>
      <w:r w:rsidRPr="00C57D1E">
        <w:rPr>
          <w:sz w:val="28"/>
          <w:szCs w:val="28"/>
        </w:rPr>
        <w:t>ХНТУСХ им. П.</w:t>
      </w:r>
      <w:r>
        <w:rPr>
          <w:sz w:val="28"/>
          <w:szCs w:val="28"/>
        </w:rPr>
        <w:t xml:space="preserve"> </w:t>
      </w:r>
      <w:r w:rsidRPr="00C57D1E">
        <w:rPr>
          <w:sz w:val="28"/>
          <w:szCs w:val="28"/>
        </w:rPr>
        <w:t>Василенко, г. Харьков, Украина</w:t>
      </w:r>
    </w:p>
    <w:p w:rsidR="00BA1D52" w:rsidRPr="00C57D1E" w:rsidRDefault="00BA1D52" w:rsidP="00BA1D52">
      <w:pPr>
        <w:rPr>
          <w:sz w:val="28"/>
          <w:szCs w:val="28"/>
        </w:rPr>
      </w:pPr>
    </w:p>
    <w:p w:rsidR="00BA1D52" w:rsidRPr="00C57D1E" w:rsidRDefault="00BA1D52" w:rsidP="00BA1D52">
      <w:pPr>
        <w:ind w:firstLine="709"/>
        <w:jc w:val="both"/>
        <w:rPr>
          <w:sz w:val="28"/>
          <w:szCs w:val="28"/>
        </w:rPr>
      </w:pPr>
      <w:r w:rsidRPr="00C57D1E">
        <w:rPr>
          <w:sz w:val="28"/>
          <w:szCs w:val="28"/>
        </w:rPr>
        <w:t>Постановка задачи, анализ последних исследований и публикаций.  Сложность удаления загрязнений и высокие требования к качеству волокон шерсти после окончания технологических операций приводят к тому, что пр</w:t>
      </w:r>
      <w:r w:rsidRPr="00C57D1E">
        <w:rPr>
          <w:sz w:val="28"/>
          <w:szCs w:val="28"/>
        </w:rPr>
        <w:t>о</w:t>
      </w:r>
      <w:r w:rsidRPr="00C57D1E">
        <w:rPr>
          <w:sz w:val="28"/>
          <w:szCs w:val="28"/>
        </w:rPr>
        <w:t>мывка является одной из наиболее трудоемких операций. Для ультразвуковой очистки применялись много стержневые гидродинамические преобразователи. Основные элементы такого излучателя - конусно-цилиндрическое сопло, пр</w:t>
      </w:r>
      <w:r w:rsidRPr="00C57D1E">
        <w:rPr>
          <w:sz w:val="28"/>
          <w:szCs w:val="28"/>
        </w:rPr>
        <w:t>е</w:t>
      </w:r>
      <w:r w:rsidRPr="00C57D1E">
        <w:rPr>
          <w:sz w:val="28"/>
          <w:szCs w:val="28"/>
        </w:rPr>
        <w:t>пятстви</w:t>
      </w:r>
      <w:r>
        <w:rPr>
          <w:sz w:val="28"/>
          <w:szCs w:val="28"/>
        </w:rPr>
        <w:t>е</w:t>
      </w:r>
      <w:r w:rsidRPr="00C57D1E">
        <w:rPr>
          <w:sz w:val="28"/>
          <w:szCs w:val="28"/>
        </w:rPr>
        <w:t>-отражатель и резонансно колебательная система в виде стержней, расположенных вдоль образующего цилиндра. Цилиндр рассмотренного пр</w:t>
      </w:r>
      <w:r w:rsidRPr="00C57D1E">
        <w:rPr>
          <w:sz w:val="28"/>
          <w:szCs w:val="28"/>
        </w:rPr>
        <w:t>е</w:t>
      </w:r>
      <w:r w:rsidRPr="00C57D1E">
        <w:rPr>
          <w:sz w:val="28"/>
          <w:szCs w:val="28"/>
        </w:rPr>
        <w:t xml:space="preserve">образователя  имеет 16 стержней шириной </w:t>
      </w:r>
      <w:smartTag w:uri="urn:schemas-microsoft-com:office:smarttags" w:element="metricconverter">
        <w:smartTagPr>
          <w:attr w:name="ProductID" w:val="6 мм"/>
        </w:smartTagPr>
        <w:r w:rsidRPr="00C57D1E">
          <w:rPr>
            <w:sz w:val="28"/>
            <w:szCs w:val="28"/>
          </w:rPr>
          <w:t>6 мм</w:t>
        </w:r>
      </w:smartTag>
      <w:r w:rsidRPr="00C57D1E">
        <w:rPr>
          <w:sz w:val="28"/>
          <w:szCs w:val="28"/>
        </w:rPr>
        <w:t xml:space="preserve"> через 22,5˚. Длина цилиндра равняется </w:t>
      </w:r>
      <w:smartTag w:uri="urn:schemas-microsoft-com:office:smarttags" w:element="metricconverter">
        <w:smartTagPr>
          <w:attr w:name="ProductID" w:val="126 мм"/>
        </w:smartTagPr>
        <w:r w:rsidRPr="00C57D1E">
          <w:rPr>
            <w:sz w:val="28"/>
            <w:szCs w:val="28"/>
          </w:rPr>
          <w:t>126 мм</w:t>
        </w:r>
      </w:smartTag>
      <w:r w:rsidRPr="00C57D1E">
        <w:rPr>
          <w:sz w:val="28"/>
          <w:szCs w:val="28"/>
        </w:rPr>
        <w:t xml:space="preserve">, а его диаметр - </w:t>
      </w:r>
      <w:smartTag w:uri="urn:schemas-microsoft-com:office:smarttags" w:element="metricconverter">
        <w:smartTagPr>
          <w:attr w:name="ProductID" w:val="37 мм"/>
        </w:smartTagPr>
        <w:r w:rsidRPr="00C57D1E">
          <w:rPr>
            <w:sz w:val="28"/>
            <w:szCs w:val="28"/>
          </w:rPr>
          <w:t>37 мм</w:t>
        </w:r>
      </w:smartTag>
      <w:r w:rsidRPr="00C57D1E">
        <w:rPr>
          <w:sz w:val="28"/>
          <w:szCs w:val="28"/>
        </w:rPr>
        <w:t>.</w:t>
      </w:r>
    </w:p>
    <w:p w:rsidR="00BA1D52" w:rsidRPr="00C57D1E" w:rsidRDefault="00BA1D52" w:rsidP="00BA1D52">
      <w:pPr>
        <w:ind w:firstLine="709"/>
        <w:jc w:val="both"/>
        <w:rPr>
          <w:sz w:val="28"/>
          <w:szCs w:val="28"/>
        </w:rPr>
      </w:pPr>
      <w:r w:rsidRPr="00C57D1E">
        <w:rPr>
          <w:sz w:val="28"/>
          <w:szCs w:val="28"/>
        </w:rPr>
        <w:t>Цель исследований. Настоящая статья посвящена исследованию параме</w:t>
      </w:r>
      <w:r w:rsidRPr="00C57D1E">
        <w:rPr>
          <w:sz w:val="28"/>
          <w:szCs w:val="28"/>
        </w:rPr>
        <w:t>т</w:t>
      </w:r>
      <w:r w:rsidRPr="00C57D1E">
        <w:rPr>
          <w:sz w:val="28"/>
          <w:szCs w:val="28"/>
        </w:rPr>
        <w:t>ров акустического поля, формированного системного ГДИ, употребительных для ультразвуковой очистки шерсти.</w:t>
      </w:r>
    </w:p>
    <w:p w:rsidR="00BA1D52" w:rsidRPr="00C57D1E" w:rsidRDefault="00BA1D52" w:rsidP="00BA1D52">
      <w:pPr>
        <w:ind w:firstLine="709"/>
        <w:jc w:val="both"/>
        <w:rPr>
          <w:sz w:val="28"/>
          <w:szCs w:val="28"/>
        </w:rPr>
      </w:pPr>
      <w:r w:rsidRPr="00C57D1E">
        <w:rPr>
          <w:sz w:val="28"/>
          <w:szCs w:val="28"/>
        </w:rPr>
        <w:t>Основные материалы исследований. Ванна моющего агрегата предста</w:t>
      </w:r>
      <w:r w:rsidRPr="00C57D1E">
        <w:rPr>
          <w:sz w:val="28"/>
          <w:szCs w:val="28"/>
        </w:rPr>
        <w:t>в</w:t>
      </w:r>
      <w:r w:rsidRPr="00C57D1E">
        <w:rPr>
          <w:sz w:val="28"/>
          <w:szCs w:val="28"/>
        </w:rPr>
        <w:t>ляет собой цилиндрическую емкость со следующими геометрическими разм</w:t>
      </w:r>
      <w:r w:rsidRPr="00C57D1E">
        <w:rPr>
          <w:sz w:val="28"/>
          <w:szCs w:val="28"/>
        </w:rPr>
        <w:t>е</w:t>
      </w:r>
      <w:r w:rsidRPr="00C57D1E">
        <w:rPr>
          <w:sz w:val="28"/>
          <w:szCs w:val="28"/>
        </w:rPr>
        <w:t xml:space="preserve">рами: высота Н = </w:t>
      </w:r>
      <w:smartTag w:uri="urn:schemas-microsoft-com:office:smarttags" w:element="metricconverter">
        <w:smartTagPr>
          <w:attr w:name="ProductID" w:val="600 мм"/>
        </w:smartTagPr>
        <w:r w:rsidRPr="00C57D1E">
          <w:rPr>
            <w:sz w:val="28"/>
            <w:szCs w:val="28"/>
          </w:rPr>
          <w:t>600 мм</w:t>
        </w:r>
      </w:smartTag>
      <w:r w:rsidRPr="00C57D1E">
        <w:rPr>
          <w:sz w:val="28"/>
          <w:szCs w:val="28"/>
        </w:rPr>
        <w:t xml:space="preserve">, диаметр D = </w:t>
      </w:r>
      <w:smartTag w:uri="urn:schemas-microsoft-com:office:smarttags" w:element="metricconverter">
        <w:smartTagPr>
          <w:attr w:name="ProductID" w:val="2200 мм"/>
        </w:smartTagPr>
        <w:r w:rsidRPr="00C57D1E">
          <w:rPr>
            <w:sz w:val="28"/>
            <w:szCs w:val="28"/>
          </w:rPr>
          <w:t>2200 мм</w:t>
        </w:r>
      </w:smartTag>
      <w:r w:rsidRPr="00C57D1E">
        <w:rPr>
          <w:sz w:val="28"/>
          <w:szCs w:val="28"/>
        </w:rPr>
        <w:t>. В ванн</w:t>
      </w:r>
      <w:r>
        <w:rPr>
          <w:sz w:val="28"/>
          <w:szCs w:val="28"/>
        </w:rPr>
        <w:t>ой</w:t>
      </w:r>
      <w:r w:rsidRPr="00C57D1E">
        <w:rPr>
          <w:sz w:val="28"/>
          <w:szCs w:val="28"/>
        </w:rPr>
        <w:t xml:space="preserve"> расположено 16 мн</w:t>
      </w:r>
      <w:r w:rsidRPr="00C57D1E">
        <w:rPr>
          <w:sz w:val="28"/>
          <w:szCs w:val="28"/>
        </w:rPr>
        <w:t>о</w:t>
      </w:r>
      <w:r w:rsidRPr="00C57D1E">
        <w:rPr>
          <w:sz w:val="28"/>
          <w:szCs w:val="28"/>
        </w:rPr>
        <w:t>го стержневых ГДИ. Интенсивность одного излучателя – J = 2 Вт/см</w:t>
      </w:r>
      <w:proofErr w:type="gramStart"/>
      <w:r w:rsidRPr="00C57D1E">
        <w:rPr>
          <w:sz w:val="28"/>
          <w:szCs w:val="28"/>
        </w:rPr>
        <w:t>2</w:t>
      </w:r>
      <w:proofErr w:type="gramEnd"/>
      <w:r w:rsidRPr="00C57D1E">
        <w:rPr>
          <w:sz w:val="28"/>
          <w:szCs w:val="28"/>
        </w:rPr>
        <w:t>. Как п</w:t>
      </w:r>
      <w:r w:rsidRPr="00C57D1E">
        <w:rPr>
          <w:sz w:val="28"/>
          <w:szCs w:val="28"/>
        </w:rPr>
        <w:t>о</w:t>
      </w:r>
      <w:r w:rsidRPr="00C57D1E">
        <w:rPr>
          <w:sz w:val="28"/>
          <w:szCs w:val="28"/>
        </w:rPr>
        <w:t>казывают теоретические и экспериментальные опыты, гидродинамические и</w:t>
      </w:r>
      <w:r w:rsidRPr="00C57D1E">
        <w:rPr>
          <w:sz w:val="28"/>
          <w:szCs w:val="28"/>
        </w:rPr>
        <w:t>з</w:t>
      </w:r>
      <w:r w:rsidRPr="00C57D1E">
        <w:rPr>
          <w:sz w:val="28"/>
          <w:szCs w:val="28"/>
        </w:rPr>
        <w:t xml:space="preserve">лучатели при погружении их в жидкость на глубину 0,2 - </w:t>
      </w:r>
      <w:smartTag w:uri="urn:schemas-microsoft-com:office:smarttags" w:element="metricconverter">
        <w:smartTagPr>
          <w:attr w:name="ProductID" w:val="0,3 м"/>
        </w:smartTagPr>
        <w:r w:rsidRPr="00C57D1E">
          <w:rPr>
            <w:sz w:val="28"/>
            <w:szCs w:val="28"/>
          </w:rPr>
          <w:t>0,3 м</w:t>
        </w:r>
      </w:smartTag>
      <w:r w:rsidRPr="00C57D1E">
        <w:rPr>
          <w:sz w:val="28"/>
          <w:szCs w:val="28"/>
        </w:rPr>
        <w:t>, могут рассма</w:t>
      </w:r>
      <w:r w:rsidRPr="00C57D1E">
        <w:rPr>
          <w:sz w:val="28"/>
          <w:szCs w:val="28"/>
        </w:rPr>
        <w:t>т</w:t>
      </w:r>
      <w:r w:rsidRPr="00C57D1E">
        <w:rPr>
          <w:sz w:val="28"/>
          <w:szCs w:val="28"/>
        </w:rPr>
        <w:t>риваться как сферические источники нулевого порядка и оценку из работы в замкнутых областях можно вырабатывать по величине звукового давления. В рассмотренной конструкции излучателя концы стержней жестко заземлены. Для эффективной работы излучателя необходимо, чтобы его частота была близка к частоте первого тона стержня излучателя. Все математические модели изучающего процесса рассчитанные.</w:t>
      </w:r>
    </w:p>
    <w:p w:rsidR="00BA1D52" w:rsidRPr="00C57D1E" w:rsidRDefault="00BA1D52" w:rsidP="00BA1D52">
      <w:pPr>
        <w:ind w:firstLine="709"/>
        <w:jc w:val="both"/>
        <w:rPr>
          <w:sz w:val="28"/>
          <w:szCs w:val="28"/>
        </w:rPr>
      </w:pPr>
      <w:r w:rsidRPr="00C57D1E">
        <w:rPr>
          <w:sz w:val="28"/>
          <w:szCs w:val="28"/>
        </w:rPr>
        <w:t>Вывод. Полученные выражения следует использовать при расчете уль</w:t>
      </w:r>
      <w:r w:rsidRPr="00C57D1E">
        <w:rPr>
          <w:sz w:val="28"/>
          <w:szCs w:val="28"/>
        </w:rPr>
        <w:t>т</w:t>
      </w:r>
      <w:r w:rsidRPr="00C57D1E">
        <w:rPr>
          <w:sz w:val="28"/>
          <w:szCs w:val="28"/>
        </w:rPr>
        <w:t xml:space="preserve">развуковых моющих агрегатов для первичной обработки шерсти. </w:t>
      </w:r>
    </w:p>
    <w:p w:rsidR="00BA1D52" w:rsidRDefault="00BA1D52" w:rsidP="00D67536">
      <w:pPr>
        <w:ind w:firstLine="709"/>
        <w:jc w:val="both"/>
        <w:rPr>
          <w:sz w:val="28"/>
          <w:szCs w:val="28"/>
        </w:rPr>
        <w:sectPr w:rsidR="00BA1D52" w:rsidSect="00D67536">
          <w:pgSz w:w="11906" w:h="16838"/>
          <w:pgMar w:top="1134" w:right="1134" w:bottom="1134" w:left="1134" w:header="709" w:footer="709" w:gutter="0"/>
          <w:cols w:space="708"/>
          <w:docGrid w:linePitch="360"/>
        </w:sectPr>
      </w:pPr>
    </w:p>
    <w:p w:rsidR="00BA1D52" w:rsidRDefault="00BA1D52" w:rsidP="00BA1D52">
      <w:pPr>
        <w:widowControl w:val="0"/>
        <w:rPr>
          <w:sz w:val="28"/>
          <w:szCs w:val="28"/>
        </w:rPr>
      </w:pPr>
      <w:r>
        <w:rPr>
          <w:sz w:val="28"/>
          <w:szCs w:val="28"/>
        </w:rPr>
        <w:t>УДК 621.78.012.5</w:t>
      </w:r>
    </w:p>
    <w:p w:rsidR="00BA1D52" w:rsidRDefault="00BA1D52" w:rsidP="00BA1D52">
      <w:pPr>
        <w:widowControl w:val="0"/>
        <w:jc w:val="center"/>
        <w:rPr>
          <w:sz w:val="28"/>
          <w:szCs w:val="28"/>
        </w:rPr>
      </w:pPr>
    </w:p>
    <w:p w:rsidR="00BA1D52" w:rsidRDefault="00BA1D52" w:rsidP="00BA1D52">
      <w:pPr>
        <w:widowControl w:val="0"/>
        <w:jc w:val="center"/>
        <w:rPr>
          <w:sz w:val="28"/>
          <w:szCs w:val="28"/>
        </w:rPr>
      </w:pPr>
      <w:r>
        <w:rPr>
          <w:sz w:val="28"/>
          <w:szCs w:val="28"/>
        </w:rPr>
        <w:t>СПОСОБА ЗАКАЛКИ ГИЛЬЗ ЦИЛИНДРОВ</w:t>
      </w:r>
    </w:p>
    <w:p w:rsidR="00BA1D52" w:rsidRDefault="00BA1D52" w:rsidP="00BA1D52">
      <w:pPr>
        <w:widowControl w:val="0"/>
        <w:jc w:val="center"/>
        <w:rPr>
          <w:sz w:val="28"/>
          <w:szCs w:val="28"/>
        </w:rPr>
      </w:pPr>
    </w:p>
    <w:p w:rsidR="00BA1D52" w:rsidRPr="00206E97" w:rsidRDefault="00BA1D52" w:rsidP="00BA1D52">
      <w:pPr>
        <w:widowControl w:val="0"/>
        <w:jc w:val="center"/>
        <w:rPr>
          <w:b/>
          <w:sz w:val="28"/>
          <w:szCs w:val="28"/>
        </w:rPr>
      </w:pPr>
      <w:r w:rsidRPr="00206E97">
        <w:rPr>
          <w:b/>
          <w:sz w:val="28"/>
          <w:szCs w:val="28"/>
        </w:rPr>
        <w:t>А.П.</w:t>
      </w:r>
      <w:r>
        <w:rPr>
          <w:b/>
          <w:sz w:val="28"/>
          <w:szCs w:val="28"/>
        </w:rPr>
        <w:t xml:space="preserve"> </w:t>
      </w:r>
      <w:r w:rsidRPr="00206E97">
        <w:rPr>
          <w:b/>
          <w:sz w:val="28"/>
          <w:szCs w:val="28"/>
        </w:rPr>
        <w:t xml:space="preserve">Божко </w:t>
      </w:r>
    </w:p>
    <w:p w:rsidR="00BA1D52" w:rsidRDefault="00BA1D52" w:rsidP="00BA1D52">
      <w:pPr>
        <w:widowControl w:val="0"/>
        <w:jc w:val="center"/>
        <w:rPr>
          <w:sz w:val="28"/>
          <w:szCs w:val="28"/>
        </w:rPr>
      </w:pPr>
      <w:r>
        <w:rPr>
          <w:sz w:val="28"/>
          <w:szCs w:val="28"/>
        </w:rPr>
        <w:t xml:space="preserve">Научный руководитель </w:t>
      </w:r>
      <w:r w:rsidRPr="00206E97">
        <w:rPr>
          <w:b/>
          <w:sz w:val="28"/>
          <w:szCs w:val="28"/>
        </w:rPr>
        <w:t>Поздняков Н.Г.</w:t>
      </w:r>
    </w:p>
    <w:p w:rsidR="00BA1D52" w:rsidRDefault="00BA1D52" w:rsidP="00BA1D52">
      <w:pPr>
        <w:widowControl w:val="0"/>
        <w:jc w:val="center"/>
        <w:rPr>
          <w:sz w:val="28"/>
          <w:szCs w:val="28"/>
        </w:rPr>
      </w:pPr>
      <w:r>
        <w:rPr>
          <w:sz w:val="28"/>
          <w:szCs w:val="28"/>
        </w:rPr>
        <w:t xml:space="preserve">ХНТУСХ им. П.Василенка, </w:t>
      </w:r>
      <w:proofErr w:type="gramStart"/>
      <w:r>
        <w:rPr>
          <w:sz w:val="28"/>
          <w:szCs w:val="28"/>
        </w:rPr>
        <w:t>г</w:t>
      </w:r>
      <w:proofErr w:type="gramEnd"/>
      <w:r>
        <w:rPr>
          <w:sz w:val="28"/>
          <w:szCs w:val="28"/>
        </w:rPr>
        <w:t>. Харьков, Украина</w:t>
      </w:r>
    </w:p>
    <w:p w:rsidR="00BA1D52" w:rsidRPr="00A20113" w:rsidRDefault="00BA1D52" w:rsidP="00BA1D52">
      <w:pPr>
        <w:widowControl w:val="0"/>
        <w:ind w:firstLine="709"/>
        <w:jc w:val="both"/>
        <w:rPr>
          <w:sz w:val="28"/>
          <w:szCs w:val="28"/>
        </w:rPr>
      </w:pPr>
    </w:p>
    <w:p w:rsidR="00BA1D52" w:rsidRPr="006A215F" w:rsidRDefault="00BA1D52" w:rsidP="00BA1D52">
      <w:pPr>
        <w:widowControl w:val="0"/>
        <w:ind w:firstLine="709"/>
        <w:jc w:val="both"/>
        <w:rPr>
          <w:sz w:val="28"/>
          <w:szCs w:val="28"/>
        </w:rPr>
      </w:pPr>
      <w:r w:rsidRPr="006A215F">
        <w:rPr>
          <w:sz w:val="28"/>
          <w:szCs w:val="28"/>
        </w:rPr>
        <w:t xml:space="preserve">Способ </w:t>
      </w:r>
      <w:r>
        <w:rPr>
          <w:sz w:val="28"/>
          <w:szCs w:val="28"/>
        </w:rPr>
        <w:t>упрочнения</w:t>
      </w:r>
      <w:r w:rsidRPr="006A215F">
        <w:rPr>
          <w:sz w:val="28"/>
          <w:szCs w:val="28"/>
        </w:rPr>
        <w:t xml:space="preserve"> гильз цилиндров прои</w:t>
      </w:r>
      <w:r>
        <w:rPr>
          <w:sz w:val="28"/>
          <w:szCs w:val="28"/>
        </w:rPr>
        <w:t>зводят</w:t>
      </w:r>
      <w:r w:rsidRPr="006A215F">
        <w:rPr>
          <w:sz w:val="28"/>
          <w:szCs w:val="28"/>
        </w:rPr>
        <w:t xml:space="preserve"> следующим образом.</w:t>
      </w:r>
    </w:p>
    <w:p w:rsidR="00BA1D52" w:rsidRPr="006A215F" w:rsidRDefault="00BA1D52" w:rsidP="00BA1D52">
      <w:pPr>
        <w:widowControl w:val="0"/>
        <w:ind w:firstLine="709"/>
        <w:jc w:val="both"/>
        <w:rPr>
          <w:sz w:val="28"/>
          <w:szCs w:val="28"/>
        </w:rPr>
      </w:pPr>
      <w:r w:rsidRPr="006A215F">
        <w:rPr>
          <w:sz w:val="28"/>
          <w:szCs w:val="28"/>
        </w:rPr>
        <w:t>На каждый из индукторов подается ток высокой частоты, котор</w:t>
      </w:r>
      <w:r>
        <w:rPr>
          <w:sz w:val="28"/>
          <w:szCs w:val="28"/>
        </w:rPr>
        <w:t>ый</w:t>
      </w:r>
      <w:r w:rsidRPr="006A215F">
        <w:rPr>
          <w:sz w:val="28"/>
          <w:szCs w:val="28"/>
        </w:rPr>
        <w:t xml:space="preserve"> созд</w:t>
      </w:r>
      <w:r w:rsidRPr="006A215F">
        <w:rPr>
          <w:sz w:val="28"/>
          <w:szCs w:val="28"/>
        </w:rPr>
        <w:t>а</w:t>
      </w:r>
      <w:r w:rsidRPr="006A215F">
        <w:rPr>
          <w:sz w:val="28"/>
          <w:szCs w:val="28"/>
        </w:rPr>
        <w:t>ет электромагнитное поле, индуктиру</w:t>
      </w:r>
      <w:r>
        <w:rPr>
          <w:sz w:val="28"/>
          <w:szCs w:val="28"/>
        </w:rPr>
        <w:t>ющее</w:t>
      </w:r>
      <w:r w:rsidRPr="006A215F">
        <w:rPr>
          <w:sz w:val="28"/>
          <w:szCs w:val="28"/>
        </w:rPr>
        <w:t xml:space="preserve"> вихревые токи Фуко во внутренней поверхности, обрабатываемой гильзы. Дальше оба индуктора и приводят</w:t>
      </w:r>
      <w:r>
        <w:rPr>
          <w:sz w:val="28"/>
          <w:szCs w:val="28"/>
        </w:rPr>
        <w:t>ся</w:t>
      </w:r>
      <w:r w:rsidRPr="006A215F">
        <w:rPr>
          <w:sz w:val="28"/>
          <w:szCs w:val="28"/>
        </w:rPr>
        <w:t xml:space="preserve"> в действие и перемещают</w:t>
      </w:r>
      <w:r>
        <w:rPr>
          <w:sz w:val="28"/>
          <w:szCs w:val="28"/>
        </w:rPr>
        <w:t>ся</w:t>
      </w:r>
      <w:r w:rsidRPr="006A215F">
        <w:rPr>
          <w:sz w:val="28"/>
          <w:szCs w:val="28"/>
        </w:rPr>
        <w:t xml:space="preserve"> относительно гильзы с</w:t>
      </w:r>
      <w:r>
        <w:rPr>
          <w:sz w:val="28"/>
          <w:szCs w:val="28"/>
        </w:rPr>
        <w:t xml:space="preserve"> равной</w:t>
      </w:r>
      <w:r w:rsidRPr="006A215F">
        <w:rPr>
          <w:sz w:val="28"/>
          <w:szCs w:val="28"/>
        </w:rPr>
        <w:t xml:space="preserve"> скоростью. При этом внешний индуктор двигается с опережением, что позволяет осуществить пр</w:t>
      </w:r>
      <w:r w:rsidRPr="006A215F">
        <w:rPr>
          <w:sz w:val="28"/>
          <w:szCs w:val="28"/>
        </w:rPr>
        <w:t>е</w:t>
      </w:r>
      <w:r w:rsidRPr="006A215F">
        <w:rPr>
          <w:sz w:val="28"/>
          <w:szCs w:val="28"/>
        </w:rPr>
        <w:t xml:space="preserve">дыдущий нагрев рабочей поверхности гильзы с помощью теплопередачи от внешней стенки. Нагрев осуществляют за один проход внешнего индуктора вдоль оси гильзы. </w:t>
      </w:r>
      <w:r>
        <w:rPr>
          <w:sz w:val="28"/>
          <w:szCs w:val="28"/>
        </w:rPr>
        <w:t>Предварительный нагрев</w:t>
      </w:r>
      <w:r w:rsidRPr="006A215F">
        <w:rPr>
          <w:sz w:val="28"/>
          <w:szCs w:val="28"/>
        </w:rPr>
        <w:t xml:space="preserve"> внешним индуктором внешней стенки гильзы выполняют </w:t>
      </w:r>
      <w:r>
        <w:rPr>
          <w:sz w:val="28"/>
          <w:szCs w:val="28"/>
        </w:rPr>
        <w:t>до</w:t>
      </w:r>
      <w:r w:rsidRPr="006A215F">
        <w:rPr>
          <w:sz w:val="28"/>
          <w:szCs w:val="28"/>
        </w:rPr>
        <w:t xml:space="preserve"> температур</w:t>
      </w:r>
      <w:r>
        <w:rPr>
          <w:sz w:val="28"/>
          <w:szCs w:val="28"/>
        </w:rPr>
        <w:t>ы</w:t>
      </w:r>
      <w:r w:rsidRPr="006A215F">
        <w:rPr>
          <w:sz w:val="28"/>
          <w:szCs w:val="28"/>
        </w:rPr>
        <w:t xml:space="preserve"> привод</w:t>
      </w:r>
      <w:r>
        <w:rPr>
          <w:sz w:val="28"/>
          <w:szCs w:val="28"/>
        </w:rPr>
        <w:t>ящей</w:t>
      </w:r>
      <w:r w:rsidRPr="006A215F">
        <w:rPr>
          <w:sz w:val="28"/>
          <w:szCs w:val="28"/>
        </w:rPr>
        <w:t xml:space="preserve"> </w:t>
      </w:r>
      <w:r>
        <w:rPr>
          <w:sz w:val="28"/>
          <w:szCs w:val="28"/>
        </w:rPr>
        <w:t>к</w:t>
      </w:r>
      <w:r w:rsidRPr="006A215F">
        <w:rPr>
          <w:sz w:val="28"/>
          <w:szCs w:val="28"/>
        </w:rPr>
        <w:t xml:space="preserve"> нагреву внутренней ее стенки </w:t>
      </w:r>
      <w:r>
        <w:rPr>
          <w:sz w:val="28"/>
          <w:szCs w:val="28"/>
        </w:rPr>
        <w:t>до</w:t>
      </w:r>
      <w:r w:rsidRPr="006A215F">
        <w:rPr>
          <w:sz w:val="28"/>
          <w:szCs w:val="28"/>
        </w:rPr>
        <w:t xml:space="preserve"> температур</w:t>
      </w:r>
      <w:r>
        <w:rPr>
          <w:sz w:val="28"/>
          <w:szCs w:val="28"/>
        </w:rPr>
        <w:t>ы</w:t>
      </w:r>
      <w:r w:rsidRPr="006A215F">
        <w:rPr>
          <w:sz w:val="28"/>
          <w:szCs w:val="28"/>
        </w:rPr>
        <w:t xml:space="preserve"> 130-220</w:t>
      </w:r>
      <w:proofErr w:type="gramStart"/>
      <w:r w:rsidRPr="006A215F">
        <w:rPr>
          <w:sz w:val="28"/>
          <w:szCs w:val="28"/>
        </w:rPr>
        <w:t>°С</w:t>
      </w:r>
      <w:proofErr w:type="gramEnd"/>
      <w:r w:rsidRPr="006A215F">
        <w:rPr>
          <w:sz w:val="28"/>
          <w:szCs w:val="28"/>
        </w:rPr>
        <w:t xml:space="preserve"> за счет теплопередачи. Это позволяет мин</w:t>
      </w:r>
      <w:r w:rsidRPr="006A215F">
        <w:rPr>
          <w:sz w:val="28"/>
          <w:szCs w:val="28"/>
        </w:rPr>
        <w:t>и</w:t>
      </w:r>
      <w:r w:rsidRPr="006A215F">
        <w:rPr>
          <w:sz w:val="28"/>
          <w:szCs w:val="28"/>
        </w:rPr>
        <w:t>мизировать внутренн</w:t>
      </w:r>
      <w:r>
        <w:rPr>
          <w:sz w:val="28"/>
          <w:szCs w:val="28"/>
        </w:rPr>
        <w:t>и</w:t>
      </w:r>
      <w:r w:rsidRPr="006A215F">
        <w:rPr>
          <w:sz w:val="28"/>
          <w:szCs w:val="28"/>
        </w:rPr>
        <w:t>е напряжени</w:t>
      </w:r>
      <w:r>
        <w:rPr>
          <w:sz w:val="28"/>
          <w:szCs w:val="28"/>
        </w:rPr>
        <w:t>я</w:t>
      </w:r>
      <w:r w:rsidRPr="006A215F">
        <w:rPr>
          <w:sz w:val="28"/>
          <w:szCs w:val="28"/>
        </w:rPr>
        <w:t xml:space="preserve"> в металле гильзы. Вместе с этим проходит нагрев под закалку рабочей поверхности гильзы индуктором </w:t>
      </w:r>
      <w:r>
        <w:rPr>
          <w:sz w:val="28"/>
          <w:szCs w:val="28"/>
        </w:rPr>
        <w:t>до</w:t>
      </w:r>
      <w:r w:rsidRPr="006A215F">
        <w:rPr>
          <w:sz w:val="28"/>
          <w:szCs w:val="28"/>
        </w:rPr>
        <w:t xml:space="preserve"> температур</w:t>
      </w:r>
      <w:r>
        <w:rPr>
          <w:sz w:val="28"/>
          <w:szCs w:val="28"/>
        </w:rPr>
        <w:t>ы</w:t>
      </w:r>
      <w:r w:rsidRPr="006A215F">
        <w:rPr>
          <w:sz w:val="28"/>
          <w:szCs w:val="28"/>
        </w:rPr>
        <w:t xml:space="preserve"> 800-870</w:t>
      </w:r>
      <w:proofErr w:type="gramStart"/>
      <w:r w:rsidRPr="006A215F">
        <w:rPr>
          <w:sz w:val="28"/>
          <w:szCs w:val="28"/>
        </w:rPr>
        <w:t>°С</w:t>
      </w:r>
      <w:proofErr w:type="gramEnd"/>
      <w:r w:rsidRPr="006A215F">
        <w:rPr>
          <w:sz w:val="28"/>
          <w:szCs w:val="28"/>
        </w:rPr>
        <w:t xml:space="preserve"> и последующее охлаждение этой поверхности жидкостью, например водой, с помощью спрейєра. При этом закалк</w:t>
      </w:r>
      <w:r>
        <w:rPr>
          <w:sz w:val="28"/>
          <w:szCs w:val="28"/>
        </w:rPr>
        <w:t>у</w:t>
      </w:r>
      <w:r w:rsidRPr="006A215F">
        <w:rPr>
          <w:sz w:val="28"/>
          <w:szCs w:val="28"/>
        </w:rPr>
        <w:t xml:space="preserve"> гильзы проводят перед механ</w:t>
      </w:r>
      <w:r w:rsidRPr="006A215F">
        <w:rPr>
          <w:sz w:val="28"/>
          <w:szCs w:val="28"/>
        </w:rPr>
        <w:t>и</w:t>
      </w:r>
      <w:r w:rsidRPr="006A215F">
        <w:rPr>
          <w:sz w:val="28"/>
          <w:szCs w:val="28"/>
        </w:rPr>
        <w:t xml:space="preserve">ческой обработкой, </w:t>
      </w:r>
      <w:r>
        <w:rPr>
          <w:sz w:val="28"/>
          <w:szCs w:val="28"/>
        </w:rPr>
        <w:t>формующей</w:t>
      </w:r>
      <w:r w:rsidRPr="006A215F">
        <w:rPr>
          <w:sz w:val="28"/>
          <w:szCs w:val="28"/>
        </w:rPr>
        <w:t xml:space="preserve"> внешний профиль гильзы, с целью исключения влияния толщины стенки на процесс теплопередачи.</w:t>
      </w:r>
    </w:p>
    <w:p w:rsidR="00BA1D52" w:rsidRDefault="00BA1D52" w:rsidP="00BA1D52">
      <w:pPr>
        <w:widowControl w:val="0"/>
        <w:ind w:firstLine="709"/>
        <w:jc w:val="both"/>
        <w:rPr>
          <w:sz w:val="28"/>
          <w:szCs w:val="28"/>
        </w:rPr>
      </w:pPr>
      <w:r w:rsidRPr="006A215F">
        <w:rPr>
          <w:sz w:val="28"/>
          <w:szCs w:val="28"/>
        </w:rPr>
        <w:t>Результаты исследований, которые выполняли для чугунной гильзы ц</w:t>
      </w:r>
      <w:r w:rsidRPr="006A215F">
        <w:rPr>
          <w:sz w:val="28"/>
          <w:szCs w:val="28"/>
        </w:rPr>
        <w:t>и</w:t>
      </w:r>
      <w:r w:rsidRPr="006A215F">
        <w:rPr>
          <w:sz w:val="28"/>
          <w:szCs w:val="28"/>
        </w:rPr>
        <w:t>линдра двигателя СМД-60 с внутренним диаметром 130  мм, толщиной стенки 12  мм и высотой 223  мм, подтвердили эффективность применения предложе</w:t>
      </w:r>
      <w:r w:rsidRPr="006A215F">
        <w:rPr>
          <w:sz w:val="28"/>
          <w:szCs w:val="28"/>
        </w:rPr>
        <w:t>н</w:t>
      </w:r>
      <w:r w:rsidRPr="006A215F">
        <w:rPr>
          <w:sz w:val="28"/>
          <w:szCs w:val="28"/>
        </w:rPr>
        <w:t xml:space="preserve">ного способа. При этом глубина закаленного слоя после закалки составила 2,0 мм, и была обеспечена его однородность по высоте. Микроструктура чугуна по окончанию обработки </w:t>
      </w:r>
      <w:r>
        <w:rPr>
          <w:sz w:val="28"/>
          <w:szCs w:val="28"/>
        </w:rPr>
        <w:t>представляла</w:t>
      </w:r>
      <w:r w:rsidRPr="006A215F">
        <w:rPr>
          <w:sz w:val="28"/>
          <w:szCs w:val="28"/>
        </w:rPr>
        <w:t xml:space="preserve"> собой </w:t>
      </w:r>
      <w:r>
        <w:rPr>
          <w:sz w:val="28"/>
          <w:szCs w:val="28"/>
        </w:rPr>
        <w:t>мелкоигольчастый</w:t>
      </w:r>
      <w:r w:rsidRPr="006A215F">
        <w:rPr>
          <w:sz w:val="28"/>
          <w:szCs w:val="28"/>
        </w:rPr>
        <w:t xml:space="preserve"> мартенсит, что </w:t>
      </w:r>
      <w:r>
        <w:rPr>
          <w:sz w:val="28"/>
          <w:szCs w:val="28"/>
        </w:rPr>
        <w:t>соответствует</w:t>
      </w:r>
      <w:r w:rsidRPr="006A215F">
        <w:rPr>
          <w:sz w:val="28"/>
          <w:szCs w:val="28"/>
        </w:rPr>
        <w:t xml:space="preserve"> требованиям ГОСТ 3443-87. Кроме того, повысились эксплуат</w:t>
      </w:r>
      <w:r w:rsidRPr="006A215F">
        <w:rPr>
          <w:sz w:val="28"/>
          <w:szCs w:val="28"/>
        </w:rPr>
        <w:t>а</w:t>
      </w:r>
      <w:r w:rsidRPr="006A215F">
        <w:rPr>
          <w:sz w:val="28"/>
          <w:szCs w:val="28"/>
        </w:rPr>
        <w:t>ционные показатели обработанной поверхности, в сравнении с обработкой и</w:t>
      </w:r>
      <w:r w:rsidRPr="006A215F">
        <w:rPr>
          <w:sz w:val="28"/>
          <w:szCs w:val="28"/>
        </w:rPr>
        <w:t>з</w:t>
      </w:r>
      <w:r w:rsidRPr="006A215F">
        <w:rPr>
          <w:sz w:val="28"/>
          <w:szCs w:val="28"/>
        </w:rPr>
        <w:t>вестными способами: твердость составила 41,5 НRС, прочност</w:t>
      </w:r>
      <w:r>
        <w:rPr>
          <w:sz w:val="28"/>
          <w:szCs w:val="28"/>
        </w:rPr>
        <w:t>ь</w:t>
      </w:r>
      <w:r w:rsidRPr="006A215F">
        <w:rPr>
          <w:sz w:val="28"/>
          <w:szCs w:val="28"/>
        </w:rPr>
        <w:t xml:space="preserve"> на изгиб – 59,4 кгс/мм</w:t>
      </w:r>
      <w:proofErr w:type="gramStart"/>
      <w:r w:rsidRPr="008A52CB">
        <w:rPr>
          <w:sz w:val="28"/>
          <w:szCs w:val="28"/>
          <w:vertAlign w:val="superscript"/>
        </w:rPr>
        <w:t>2</w:t>
      </w:r>
      <w:proofErr w:type="gramEnd"/>
      <w:r w:rsidRPr="006A215F">
        <w:rPr>
          <w:sz w:val="28"/>
          <w:szCs w:val="28"/>
        </w:rPr>
        <w:t>, на сж</w:t>
      </w:r>
      <w:r>
        <w:rPr>
          <w:sz w:val="28"/>
          <w:szCs w:val="28"/>
        </w:rPr>
        <w:t>атие</w:t>
      </w:r>
      <w:r w:rsidRPr="006A215F">
        <w:rPr>
          <w:sz w:val="28"/>
          <w:szCs w:val="28"/>
        </w:rPr>
        <w:t xml:space="preserve"> – 129,7 кгс/мм</w:t>
      </w:r>
      <w:r w:rsidRPr="00C51E39">
        <w:rPr>
          <w:sz w:val="28"/>
          <w:szCs w:val="28"/>
          <w:vertAlign w:val="superscript"/>
        </w:rPr>
        <w:t>2</w:t>
      </w:r>
      <w:r w:rsidRPr="006A215F">
        <w:rPr>
          <w:sz w:val="28"/>
          <w:szCs w:val="28"/>
        </w:rPr>
        <w:t>; коэффициент износостойкости составил 0,008.</w:t>
      </w:r>
      <w:r>
        <w:rPr>
          <w:sz w:val="28"/>
          <w:szCs w:val="28"/>
        </w:rPr>
        <w:t xml:space="preserve"> </w:t>
      </w:r>
      <w:r w:rsidRPr="006A215F">
        <w:rPr>
          <w:sz w:val="28"/>
          <w:szCs w:val="28"/>
        </w:rPr>
        <w:t>Кроме того, при применении предложенного способа происходит сам</w:t>
      </w:r>
      <w:r>
        <w:rPr>
          <w:sz w:val="28"/>
          <w:szCs w:val="28"/>
        </w:rPr>
        <w:t>о</w:t>
      </w:r>
      <w:r w:rsidRPr="006A215F">
        <w:rPr>
          <w:sz w:val="28"/>
          <w:szCs w:val="28"/>
        </w:rPr>
        <w:t>отпуск, за счет внешнего нагрева гильзы, котор</w:t>
      </w:r>
      <w:r>
        <w:rPr>
          <w:sz w:val="28"/>
          <w:szCs w:val="28"/>
        </w:rPr>
        <w:t>ый</w:t>
      </w:r>
      <w:r w:rsidRPr="006A215F">
        <w:rPr>
          <w:sz w:val="28"/>
          <w:szCs w:val="28"/>
        </w:rPr>
        <w:t xml:space="preserve"> снижает внутренние напр</w:t>
      </w:r>
      <w:r w:rsidRPr="006A215F">
        <w:rPr>
          <w:sz w:val="28"/>
          <w:szCs w:val="28"/>
        </w:rPr>
        <w:t>я</w:t>
      </w:r>
      <w:r w:rsidRPr="006A215F">
        <w:rPr>
          <w:sz w:val="28"/>
          <w:szCs w:val="28"/>
        </w:rPr>
        <w:t>жения в металле, вызыва</w:t>
      </w:r>
      <w:r>
        <w:rPr>
          <w:sz w:val="28"/>
          <w:szCs w:val="28"/>
        </w:rPr>
        <w:t>ющие</w:t>
      </w:r>
      <w:r w:rsidRPr="006A215F">
        <w:rPr>
          <w:sz w:val="28"/>
          <w:szCs w:val="28"/>
        </w:rPr>
        <w:t xml:space="preserve"> </w:t>
      </w:r>
      <w:r>
        <w:rPr>
          <w:sz w:val="28"/>
          <w:szCs w:val="28"/>
        </w:rPr>
        <w:t xml:space="preserve">ее </w:t>
      </w:r>
      <w:r w:rsidRPr="006A215F">
        <w:rPr>
          <w:sz w:val="28"/>
          <w:szCs w:val="28"/>
        </w:rPr>
        <w:t>деформацию.</w:t>
      </w:r>
    </w:p>
    <w:p w:rsidR="00BA1D52" w:rsidRPr="006A215F" w:rsidRDefault="00BA1D52" w:rsidP="00BA1D52">
      <w:pPr>
        <w:widowControl w:val="0"/>
        <w:ind w:firstLine="709"/>
        <w:jc w:val="both"/>
        <w:rPr>
          <w:sz w:val="28"/>
          <w:szCs w:val="28"/>
        </w:rPr>
      </w:pPr>
      <w:r w:rsidRPr="006A215F">
        <w:rPr>
          <w:sz w:val="28"/>
          <w:szCs w:val="28"/>
        </w:rPr>
        <w:t>Проведенный анализ деформаций гильзы в зависимости от времени обр</w:t>
      </w:r>
      <w:r w:rsidRPr="006A215F">
        <w:rPr>
          <w:sz w:val="28"/>
          <w:szCs w:val="28"/>
        </w:rPr>
        <w:t>а</w:t>
      </w:r>
      <w:r w:rsidRPr="006A215F">
        <w:rPr>
          <w:sz w:val="28"/>
          <w:szCs w:val="28"/>
        </w:rPr>
        <w:t>ботки для предложенного способа с двусторонним нагреванием подтверждает оптимальные деформационные показатели  и уменьшения длительн</w:t>
      </w:r>
      <w:r>
        <w:rPr>
          <w:sz w:val="28"/>
          <w:szCs w:val="28"/>
        </w:rPr>
        <w:t>ости техн</w:t>
      </w:r>
      <w:r>
        <w:rPr>
          <w:sz w:val="28"/>
          <w:szCs w:val="28"/>
        </w:rPr>
        <w:t>о</w:t>
      </w:r>
      <w:r>
        <w:rPr>
          <w:sz w:val="28"/>
          <w:szCs w:val="28"/>
        </w:rPr>
        <w:t>логического процесса.</w:t>
      </w:r>
    </w:p>
    <w:p w:rsidR="00BA1D52" w:rsidRDefault="00BA1D52" w:rsidP="00D67536">
      <w:pPr>
        <w:ind w:firstLine="709"/>
        <w:jc w:val="both"/>
        <w:rPr>
          <w:sz w:val="28"/>
          <w:szCs w:val="28"/>
        </w:rPr>
        <w:sectPr w:rsidR="00BA1D52" w:rsidSect="00D67536">
          <w:pgSz w:w="11906" w:h="16838"/>
          <w:pgMar w:top="1134" w:right="1134" w:bottom="1134" w:left="1134" w:header="709" w:footer="709" w:gutter="0"/>
          <w:cols w:space="708"/>
          <w:docGrid w:linePitch="360"/>
        </w:sectPr>
      </w:pPr>
    </w:p>
    <w:p w:rsidR="00795D77" w:rsidRPr="001F35C8" w:rsidRDefault="00795D77" w:rsidP="00795D77">
      <w:pPr>
        <w:rPr>
          <w:sz w:val="28"/>
          <w:szCs w:val="28"/>
        </w:rPr>
      </w:pPr>
      <w:r w:rsidRPr="001F35C8">
        <w:rPr>
          <w:sz w:val="28"/>
          <w:szCs w:val="28"/>
        </w:rPr>
        <w:t>УДК 621.791.927</w:t>
      </w:r>
    </w:p>
    <w:p w:rsidR="00795D77" w:rsidRPr="001F35C8" w:rsidRDefault="00795D77" w:rsidP="00795D77">
      <w:pPr>
        <w:rPr>
          <w:sz w:val="28"/>
          <w:szCs w:val="28"/>
        </w:rPr>
      </w:pPr>
    </w:p>
    <w:p w:rsidR="00795D77" w:rsidRDefault="00795D77" w:rsidP="00795D77">
      <w:pPr>
        <w:jc w:val="center"/>
        <w:rPr>
          <w:sz w:val="28"/>
          <w:szCs w:val="28"/>
        </w:rPr>
      </w:pPr>
      <w:proofErr w:type="gramStart"/>
      <w:r w:rsidRPr="001F35C8">
        <w:rPr>
          <w:sz w:val="28"/>
          <w:szCs w:val="28"/>
        </w:rPr>
        <w:t>ФАКТОРЫ</w:t>
      </w:r>
      <w:proofErr w:type="gramEnd"/>
      <w:r w:rsidRPr="001F35C8">
        <w:rPr>
          <w:sz w:val="28"/>
          <w:szCs w:val="28"/>
        </w:rPr>
        <w:t xml:space="preserve"> ВЛИЯЮЩИЕ НА КАЧЕСТВО ОБРАБОТКИ И НАПРЯЖЕННО-ДЕФОРМИРОВАННОЕ СОСТОЯНИЕ ДЕТАЛЕЙ </w:t>
      </w:r>
    </w:p>
    <w:p w:rsidR="00795D77" w:rsidRDefault="00795D77" w:rsidP="00795D77">
      <w:pPr>
        <w:jc w:val="center"/>
        <w:rPr>
          <w:sz w:val="28"/>
          <w:szCs w:val="28"/>
        </w:rPr>
      </w:pPr>
      <w:r w:rsidRPr="001F35C8">
        <w:rPr>
          <w:sz w:val="28"/>
          <w:szCs w:val="28"/>
        </w:rPr>
        <w:t>СЕЛЬСКОХОЗЯЙСТВЕННЫХ МАШИН ПРИ ИХ ВОССТАНОВЛЕНИИ</w:t>
      </w:r>
    </w:p>
    <w:p w:rsidR="00795D77" w:rsidRPr="001F35C8" w:rsidRDefault="00795D77" w:rsidP="00795D77">
      <w:pPr>
        <w:jc w:val="center"/>
        <w:rPr>
          <w:sz w:val="28"/>
          <w:szCs w:val="28"/>
        </w:rPr>
      </w:pPr>
    </w:p>
    <w:p w:rsidR="00795D77" w:rsidRPr="001F35C8" w:rsidRDefault="00795D77" w:rsidP="00795D77">
      <w:pPr>
        <w:jc w:val="center"/>
        <w:rPr>
          <w:b/>
          <w:sz w:val="28"/>
          <w:szCs w:val="28"/>
        </w:rPr>
      </w:pPr>
      <w:r w:rsidRPr="001F35C8">
        <w:rPr>
          <w:b/>
          <w:sz w:val="28"/>
          <w:szCs w:val="28"/>
        </w:rPr>
        <w:t xml:space="preserve">В.О. Бондаренко </w:t>
      </w:r>
    </w:p>
    <w:p w:rsidR="00795D77" w:rsidRPr="001F35C8" w:rsidRDefault="00795D77" w:rsidP="00795D77">
      <w:pPr>
        <w:jc w:val="center"/>
        <w:rPr>
          <w:sz w:val="28"/>
          <w:szCs w:val="28"/>
        </w:rPr>
      </w:pPr>
      <w:r w:rsidRPr="001F35C8">
        <w:rPr>
          <w:sz w:val="28"/>
          <w:szCs w:val="28"/>
        </w:rPr>
        <w:t xml:space="preserve">научный руководитель </w:t>
      </w:r>
      <w:r w:rsidRPr="001F35C8">
        <w:rPr>
          <w:b/>
          <w:sz w:val="28"/>
          <w:szCs w:val="28"/>
        </w:rPr>
        <w:t>Гончаренко А.А.</w:t>
      </w:r>
    </w:p>
    <w:p w:rsidR="00795D77" w:rsidRDefault="00795D77" w:rsidP="00795D77">
      <w:pPr>
        <w:jc w:val="center"/>
        <w:rPr>
          <w:sz w:val="28"/>
          <w:szCs w:val="28"/>
        </w:rPr>
      </w:pPr>
      <w:r w:rsidRPr="001F35C8">
        <w:rPr>
          <w:sz w:val="28"/>
          <w:szCs w:val="28"/>
        </w:rPr>
        <w:t>ХНТУСХ, г. Харьков, Украина</w:t>
      </w:r>
    </w:p>
    <w:p w:rsidR="00795D77" w:rsidRPr="001F35C8" w:rsidRDefault="00795D77" w:rsidP="00795D77">
      <w:pPr>
        <w:rPr>
          <w:sz w:val="28"/>
          <w:szCs w:val="28"/>
        </w:rPr>
      </w:pPr>
    </w:p>
    <w:p w:rsidR="00795D77" w:rsidRPr="001F35C8" w:rsidRDefault="00795D77" w:rsidP="00795D77">
      <w:pPr>
        <w:ind w:firstLine="709"/>
        <w:jc w:val="both"/>
        <w:rPr>
          <w:sz w:val="28"/>
          <w:szCs w:val="28"/>
        </w:rPr>
      </w:pPr>
      <w:r w:rsidRPr="001F35C8">
        <w:rPr>
          <w:sz w:val="28"/>
          <w:szCs w:val="28"/>
        </w:rPr>
        <w:t>Одним из направлений развития машиностроения является повышение технического уровня и качества продукции, что в значительной мере определ</w:t>
      </w:r>
      <w:r w:rsidRPr="001F35C8">
        <w:rPr>
          <w:sz w:val="28"/>
          <w:szCs w:val="28"/>
        </w:rPr>
        <w:t>я</w:t>
      </w:r>
      <w:r w:rsidRPr="001F35C8">
        <w:rPr>
          <w:sz w:val="28"/>
          <w:szCs w:val="28"/>
        </w:rPr>
        <w:t>ется надежностью и долговечностью деталей и узлов современной техники. Особенно важна эта задача для узлов трения, т.к. до 85 % отказов машин и м</w:t>
      </w:r>
      <w:r w:rsidRPr="001F35C8">
        <w:rPr>
          <w:sz w:val="28"/>
          <w:szCs w:val="28"/>
        </w:rPr>
        <w:t>е</w:t>
      </w:r>
      <w:r w:rsidRPr="001F35C8">
        <w:rPr>
          <w:sz w:val="28"/>
          <w:szCs w:val="28"/>
        </w:rPr>
        <w:t>ханизмов происходит в результате контактных разрушений и износа трущихся поверхностей деталей.</w:t>
      </w:r>
    </w:p>
    <w:p w:rsidR="00795D77" w:rsidRPr="001F35C8" w:rsidRDefault="00795D77" w:rsidP="00795D77">
      <w:pPr>
        <w:ind w:firstLine="709"/>
        <w:jc w:val="both"/>
        <w:rPr>
          <w:sz w:val="28"/>
          <w:szCs w:val="28"/>
        </w:rPr>
      </w:pPr>
      <w:r w:rsidRPr="001F35C8">
        <w:rPr>
          <w:sz w:val="28"/>
          <w:szCs w:val="28"/>
        </w:rPr>
        <w:t>Зачастую детали работают в экстремальных условиях (наличие абразива, высокие скорости скольжения, большие удельные нагрузки, высокие темпер</w:t>
      </w:r>
      <w:r w:rsidRPr="001F35C8">
        <w:rPr>
          <w:sz w:val="28"/>
          <w:szCs w:val="28"/>
        </w:rPr>
        <w:t>а</w:t>
      </w:r>
      <w:r w:rsidRPr="001F35C8">
        <w:rPr>
          <w:sz w:val="28"/>
          <w:szCs w:val="28"/>
        </w:rPr>
        <w:t>туры, наличие вибраций и т.д.). Эти условия работы приводят к необходимости создания новых материалов со сложным комплексом физико-механических свойств и способов обработки (упрочнения) поверхностей, подбора технологий с целью увеличения срока службы машин и механизмов.</w:t>
      </w:r>
    </w:p>
    <w:p w:rsidR="00795D77" w:rsidRPr="001F35C8" w:rsidRDefault="00795D77" w:rsidP="00795D77">
      <w:pPr>
        <w:ind w:firstLine="709"/>
        <w:jc w:val="both"/>
        <w:rPr>
          <w:sz w:val="28"/>
          <w:szCs w:val="28"/>
        </w:rPr>
      </w:pPr>
      <w:r w:rsidRPr="001F35C8">
        <w:rPr>
          <w:sz w:val="28"/>
          <w:szCs w:val="28"/>
        </w:rPr>
        <w:t>Решение такой задачи должно базироваться, с одной стороны, на учете достижений трибологии, т.е. понимании явлений, происходящих в зоне трения, и, с другой стороны, на отыскании новых методов обработки, направленных на повышение износостойкости.</w:t>
      </w:r>
    </w:p>
    <w:p w:rsidR="00795D77" w:rsidRPr="001F35C8" w:rsidRDefault="00795D77" w:rsidP="00795D77">
      <w:pPr>
        <w:ind w:firstLine="709"/>
        <w:jc w:val="both"/>
        <w:rPr>
          <w:sz w:val="28"/>
          <w:szCs w:val="28"/>
        </w:rPr>
      </w:pPr>
      <w:r>
        <w:rPr>
          <w:sz w:val="28"/>
          <w:szCs w:val="28"/>
        </w:rPr>
        <w:t>Согласно рекомендациям</w:t>
      </w:r>
      <w:r w:rsidRPr="001F35C8">
        <w:rPr>
          <w:sz w:val="28"/>
          <w:szCs w:val="28"/>
        </w:rPr>
        <w:t xml:space="preserve"> ГОСТ 15467 и норм ИСО 9000:2000, установ</w:t>
      </w:r>
      <w:r w:rsidRPr="001F35C8">
        <w:rPr>
          <w:sz w:val="28"/>
          <w:szCs w:val="28"/>
        </w:rPr>
        <w:t>и</w:t>
      </w:r>
      <w:r w:rsidRPr="001F35C8">
        <w:rPr>
          <w:sz w:val="28"/>
          <w:szCs w:val="28"/>
        </w:rPr>
        <w:t>ли основные факторы, которые могут быть определяющими при выборе опт</w:t>
      </w:r>
      <w:r w:rsidRPr="001F35C8">
        <w:rPr>
          <w:sz w:val="28"/>
          <w:szCs w:val="28"/>
        </w:rPr>
        <w:t>и</w:t>
      </w:r>
      <w:r w:rsidRPr="001F35C8">
        <w:rPr>
          <w:sz w:val="28"/>
          <w:szCs w:val="28"/>
        </w:rPr>
        <w:t>мальной технологии и параметров восстановления шлицевых валов. Рассмотр</w:t>
      </w:r>
      <w:r w:rsidRPr="001F35C8">
        <w:rPr>
          <w:sz w:val="28"/>
          <w:szCs w:val="28"/>
        </w:rPr>
        <w:t>е</w:t>
      </w:r>
      <w:r w:rsidRPr="001F35C8">
        <w:rPr>
          <w:sz w:val="28"/>
          <w:szCs w:val="28"/>
        </w:rPr>
        <w:t>ли влияние этих факторов на оптимизацию процесса их восстановления. Такие валы, как правило, изготавливают из стали 45.</w:t>
      </w:r>
    </w:p>
    <w:p w:rsidR="00795D77" w:rsidRPr="001F35C8" w:rsidRDefault="00795D77" w:rsidP="00795D77">
      <w:pPr>
        <w:ind w:firstLine="709"/>
        <w:jc w:val="both"/>
        <w:rPr>
          <w:sz w:val="28"/>
          <w:szCs w:val="28"/>
        </w:rPr>
      </w:pPr>
      <w:r w:rsidRPr="001F35C8">
        <w:rPr>
          <w:sz w:val="28"/>
          <w:szCs w:val="28"/>
        </w:rPr>
        <w:t xml:space="preserve">Возникает необходимость в определении их </w:t>
      </w:r>
      <w:proofErr w:type="gramStart"/>
      <w:r w:rsidRPr="001F35C8">
        <w:rPr>
          <w:sz w:val="28"/>
          <w:szCs w:val="28"/>
        </w:rPr>
        <w:t>динамической</w:t>
      </w:r>
      <w:proofErr w:type="gramEnd"/>
      <w:r w:rsidRPr="001F35C8">
        <w:rPr>
          <w:sz w:val="28"/>
          <w:szCs w:val="28"/>
        </w:rPr>
        <w:t xml:space="preserve"> нагруженн</w:t>
      </w:r>
      <w:r w:rsidRPr="001F35C8">
        <w:rPr>
          <w:sz w:val="28"/>
          <w:szCs w:val="28"/>
        </w:rPr>
        <w:t>о</w:t>
      </w:r>
      <w:r w:rsidRPr="001F35C8">
        <w:rPr>
          <w:sz w:val="28"/>
          <w:szCs w:val="28"/>
        </w:rPr>
        <w:t>сти. В задачу исследований входило выбор материала покрытия, разработка о</w:t>
      </w:r>
      <w:r w:rsidRPr="001F35C8">
        <w:rPr>
          <w:sz w:val="28"/>
          <w:szCs w:val="28"/>
        </w:rPr>
        <w:t>п</w:t>
      </w:r>
      <w:r w:rsidRPr="001F35C8">
        <w:rPr>
          <w:sz w:val="28"/>
          <w:szCs w:val="28"/>
        </w:rPr>
        <w:t>тимальной технологии и параметров восстановления, при которых обеспечив</w:t>
      </w:r>
      <w:r w:rsidRPr="001F35C8">
        <w:rPr>
          <w:sz w:val="28"/>
          <w:szCs w:val="28"/>
        </w:rPr>
        <w:t>а</w:t>
      </w:r>
      <w:r w:rsidRPr="001F35C8">
        <w:rPr>
          <w:sz w:val="28"/>
          <w:szCs w:val="28"/>
        </w:rPr>
        <w:t>лись бы требования технических условий по уровню свойств на поставку новых шлицевых валов, а это обеспечение твердости в шлицевой части вала не менее 62HRC и достаточной прочности сцепления покрытия с основой.</w:t>
      </w:r>
    </w:p>
    <w:p w:rsidR="00795D77" w:rsidRPr="001F35C8" w:rsidRDefault="00795D77" w:rsidP="00795D77">
      <w:pPr>
        <w:ind w:firstLine="709"/>
        <w:jc w:val="both"/>
        <w:rPr>
          <w:sz w:val="28"/>
          <w:szCs w:val="28"/>
        </w:rPr>
      </w:pPr>
      <w:r w:rsidRPr="001F35C8">
        <w:rPr>
          <w:sz w:val="28"/>
          <w:szCs w:val="28"/>
        </w:rPr>
        <w:t>Предложена технология реновации шлицевых валов, которая обеспечив</w:t>
      </w:r>
      <w:r w:rsidRPr="001F35C8">
        <w:rPr>
          <w:sz w:val="28"/>
          <w:szCs w:val="28"/>
        </w:rPr>
        <w:t>а</w:t>
      </w:r>
      <w:r w:rsidRPr="001F35C8">
        <w:rPr>
          <w:sz w:val="28"/>
          <w:szCs w:val="28"/>
        </w:rPr>
        <w:t>ет минимальный уровень напряжений и требуемую твердость. В результате проведенных исследований даны рекомендации по параметрам обработки и п</w:t>
      </w:r>
      <w:r w:rsidRPr="001F35C8">
        <w:rPr>
          <w:sz w:val="28"/>
          <w:szCs w:val="28"/>
        </w:rPr>
        <w:t>о</w:t>
      </w:r>
      <w:r w:rsidRPr="001F35C8">
        <w:rPr>
          <w:sz w:val="28"/>
          <w:szCs w:val="28"/>
        </w:rPr>
        <w:t>казано, что валы, восстановленные по предложенной технологии, отличаются минимальным расходом наплавочных материалов.</w:t>
      </w:r>
    </w:p>
    <w:p w:rsidR="00795D77" w:rsidRDefault="00795D77" w:rsidP="00D67536">
      <w:pPr>
        <w:ind w:firstLine="709"/>
        <w:jc w:val="both"/>
        <w:rPr>
          <w:sz w:val="28"/>
          <w:szCs w:val="28"/>
        </w:rPr>
        <w:sectPr w:rsidR="00795D77" w:rsidSect="00D67536">
          <w:pgSz w:w="11906" w:h="16838"/>
          <w:pgMar w:top="1134" w:right="1134" w:bottom="1134" w:left="1134" w:header="709" w:footer="709" w:gutter="0"/>
          <w:cols w:space="708"/>
          <w:docGrid w:linePitch="360"/>
        </w:sectPr>
      </w:pPr>
    </w:p>
    <w:p w:rsidR="00795D77" w:rsidRPr="00795D77" w:rsidRDefault="00795D77" w:rsidP="00795D77">
      <w:pPr>
        <w:jc w:val="both"/>
        <w:rPr>
          <w:sz w:val="28"/>
          <w:szCs w:val="28"/>
        </w:rPr>
      </w:pPr>
      <w:r w:rsidRPr="00795D77">
        <w:rPr>
          <w:sz w:val="28"/>
          <w:szCs w:val="28"/>
        </w:rPr>
        <w:t>УДК 621.791.92:631-77</w:t>
      </w:r>
    </w:p>
    <w:p w:rsidR="00795D77" w:rsidRPr="00795D77" w:rsidRDefault="00795D77" w:rsidP="00795D77">
      <w:pPr>
        <w:ind w:firstLine="709"/>
        <w:jc w:val="both"/>
        <w:rPr>
          <w:sz w:val="28"/>
          <w:szCs w:val="28"/>
        </w:rPr>
      </w:pPr>
    </w:p>
    <w:p w:rsidR="00795D77" w:rsidRPr="00795D77" w:rsidRDefault="00795D77" w:rsidP="00795D77">
      <w:pPr>
        <w:jc w:val="center"/>
        <w:rPr>
          <w:sz w:val="28"/>
          <w:szCs w:val="28"/>
        </w:rPr>
      </w:pPr>
      <w:r w:rsidRPr="00795D77">
        <w:rPr>
          <w:sz w:val="28"/>
          <w:szCs w:val="28"/>
        </w:rPr>
        <w:t>МЕТОДИКА РАСЧЕТА ТЕМПЕРАТУРНЫХ ПОЛЕЙ</w:t>
      </w:r>
    </w:p>
    <w:p w:rsidR="00795D77" w:rsidRPr="00795D77" w:rsidRDefault="00795D77" w:rsidP="00795D77">
      <w:pPr>
        <w:jc w:val="center"/>
        <w:rPr>
          <w:sz w:val="28"/>
          <w:szCs w:val="28"/>
        </w:rPr>
      </w:pPr>
      <w:r w:rsidRPr="00795D77">
        <w:rPr>
          <w:sz w:val="28"/>
          <w:szCs w:val="28"/>
        </w:rPr>
        <w:t>ПРИ ВОССТАНОВЛЕНИИ ДЕТАЛЕЙ РАЗЛИЧНОЙ КОНФИГУРАЦИИ СЕЛЬСКОХОЗЯЙСТВЕННОЙ ТЕХНИКИ</w:t>
      </w:r>
    </w:p>
    <w:p w:rsidR="00795D77" w:rsidRPr="00795D77" w:rsidRDefault="00795D77" w:rsidP="00795D77">
      <w:pPr>
        <w:ind w:firstLine="709"/>
        <w:jc w:val="center"/>
        <w:rPr>
          <w:sz w:val="28"/>
          <w:szCs w:val="28"/>
        </w:rPr>
      </w:pPr>
    </w:p>
    <w:p w:rsidR="00795D77" w:rsidRPr="00795D77" w:rsidRDefault="00795D77" w:rsidP="00795D77">
      <w:pPr>
        <w:jc w:val="center"/>
        <w:rPr>
          <w:b/>
          <w:sz w:val="28"/>
          <w:szCs w:val="28"/>
        </w:rPr>
      </w:pPr>
      <w:r w:rsidRPr="00795D77">
        <w:rPr>
          <w:b/>
          <w:sz w:val="28"/>
          <w:szCs w:val="28"/>
        </w:rPr>
        <w:t>С.Н. Бондаренко</w:t>
      </w:r>
    </w:p>
    <w:p w:rsidR="00795D77" w:rsidRPr="00795D77" w:rsidRDefault="00795D77" w:rsidP="00795D77">
      <w:pPr>
        <w:jc w:val="center"/>
        <w:rPr>
          <w:sz w:val="28"/>
          <w:szCs w:val="28"/>
        </w:rPr>
      </w:pPr>
      <w:r w:rsidRPr="00795D77">
        <w:rPr>
          <w:sz w:val="28"/>
          <w:szCs w:val="28"/>
        </w:rPr>
        <w:t xml:space="preserve">Научный руководитель </w:t>
      </w:r>
      <w:r w:rsidRPr="00795D77">
        <w:rPr>
          <w:b/>
          <w:sz w:val="28"/>
          <w:szCs w:val="28"/>
        </w:rPr>
        <w:t>Гончаренко А.А.</w:t>
      </w:r>
    </w:p>
    <w:p w:rsidR="00795D77" w:rsidRPr="00795D77" w:rsidRDefault="00795D77" w:rsidP="00795D77">
      <w:pPr>
        <w:jc w:val="center"/>
        <w:rPr>
          <w:sz w:val="28"/>
          <w:szCs w:val="28"/>
        </w:rPr>
      </w:pPr>
      <w:r w:rsidRPr="00795D77">
        <w:rPr>
          <w:sz w:val="28"/>
          <w:szCs w:val="28"/>
        </w:rPr>
        <w:t>ХНТУСХ им. П. Василенко г. Харьков, Украина</w:t>
      </w:r>
    </w:p>
    <w:p w:rsidR="00795D77" w:rsidRPr="00795D77" w:rsidRDefault="00795D77" w:rsidP="00795D77">
      <w:pPr>
        <w:ind w:firstLine="709"/>
        <w:jc w:val="both"/>
        <w:rPr>
          <w:sz w:val="28"/>
          <w:szCs w:val="28"/>
        </w:rPr>
      </w:pPr>
    </w:p>
    <w:p w:rsidR="00795D77" w:rsidRPr="00795D77" w:rsidRDefault="00795D77" w:rsidP="00795D77">
      <w:pPr>
        <w:ind w:firstLine="709"/>
        <w:jc w:val="both"/>
        <w:rPr>
          <w:sz w:val="28"/>
          <w:szCs w:val="28"/>
        </w:rPr>
      </w:pPr>
      <w:r w:rsidRPr="00795D77">
        <w:rPr>
          <w:sz w:val="28"/>
          <w:szCs w:val="28"/>
        </w:rPr>
        <w:t>Восстановление деталей сельскохозяйственной техники, как отечестве</w:t>
      </w:r>
      <w:r w:rsidRPr="00795D77">
        <w:rPr>
          <w:sz w:val="28"/>
          <w:szCs w:val="28"/>
        </w:rPr>
        <w:t>н</w:t>
      </w:r>
      <w:r w:rsidRPr="00795D77">
        <w:rPr>
          <w:sz w:val="28"/>
          <w:szCs w:val="28"/>
        </w:rPr>
        <w:t>ного, так и зарубежного производства, наплавкой и последующей термообр</w:t>
      </w:r>
      <w:r w:rsidRPr="00795D77">
        <w:rPr>
          <w:sz w:val="28"/>
          <w:szCs w:val="28"/>
        </w:rPr>
        <w:t>а</w:t>
      </w:r>
      <w:r w:rsidRPr="00795D77">
        <w:rPr>
          <w:sz w:val="28"/>
          <w:szCs w:val="28"/>
        </w:rPr>
        <w:t>боткой, является эффективным методом продления срока их службы. В связи с развитием техники необходимо уделять большое внимание требованиям, кот</w:t>
      </w:r>
      <w:r w:rsidRPr="00795D77">
        <w:rPr>
          <w:sz w:val="28"/>
          <w:szCs w:val="28"/>
        </w:rPr>
        <w:t>о</w:t>
      </w:r>
      <w:r w:rsidRPr="00795D77">
        <w:rPr>
          <w:sz w:val="28"/>
          <w:szCs w:val="28"/>
        </w:rPr>
        <w:t>рые предъявляются к эффективности восстановленных деталей и их качеству.</w:t>
      </w:r>
    </w:p>
    <w:p w:rsidR="00795D77" w:rsidRPr="00795D77" w:rsidRDefault="00795D77" w:rsidP="00795D77">
      <w:pPr>
        <w:ind w:firstLine="709"/>
        <w:jc w:val="both"/>
        <w:rPr>
          <w:sz w:val="28"/>
          <w:szCs w:val="28"/>
        </w:rPr>
      </w:pPr>
      <w:r w:rsidRPr="00795D77">
        <w:rPr>
          <w:sz w:val="28"/>
          <w:szCs w:val="28"/>
        </w:rPr>
        <w:t>Это в свою очередь требует решения технических проблем и создания новых технологических процессов. Возникающие в зоне наплавки неблагопр</w:t>
      </w:r>
      <w:r w:rsidRPr="00795D77">
        <w:rPr>
          <w:sz w:val="28"/>
          <w:szCs w:val="28"/>
        </w:rPr>
        <w:t>и</w:t>
      </w:r>
      <w:r w:rsidRPr="00795D77">
        <w:rPr>
          <w:sz w:val="28"/>
          <w:szCs w:val="28"/>
        </w:rPr>
        <w:t>ятные остаточные напряжения, изменения микроструктуры и механических свойств, могут существенно снижать усталостные характеристики вала.</w:t>
      </w:r>
    </w:p>
    <w:p w:rsidR="00795D77" w:rsidRPr="00795D77" w:rsidRDefault="00795D77" w:rsidP="00795D77">
      <w:pPr>
        <w:ind w:firstLine="709"/>
        <w:jc w:val="both"/>
        <w:rPr>
          <w:sz w:val="28"/>
          <w:szCs w:val="28"/>
        </w:rPr>
      </w:pPr>
      <w:r w:rsidRPr="00795D77">
        <w:rPr>
          <w:sz w:val="28"/>
          <w:szCs w:val="28"/>
        </w:rPr>
        <w:t>Все методы восстановления деталей выполняются при местном нагреве сварочными источниками тепла. От температурного состояния объемов в месте сварки и распределения температур в изделии зависит качество соединения, прочность, пластичность, ударная вязкость металла, а в ряде случаев также и другие специальные свойства (сопротивляемость коррозии, жаропрочность и др.). Не оптимальный для конкретного материала режим нагрева и охлаждения изделия в условиях сварки может привести к появлению различных дефектов в соединении: трещин, непроваров, подрезов, а также к повышенным деформ</w:t>
      </w:r>
      <w:r w:rsidRPr="00795D77">
        <w:rPr>
          <w:sz w:val="28"/>
          <w:szCs w:val="28"/>
        </w:rPr>
        <w:t>а</w:t>
      </w:r>
      <w:r w:rsidRPr="00795D77">
        <w:rPr>
          <w:sz w:val="28"/>
          <w:szCs w:val="28"/>
        </w:rPr>
        <w:t>циям и напряжениям. Тепловое состояние и процессы при сварке в значител</w:t>
      </w:r>
      <w:r w:rsidRPr="00795D77">
        <w:rPr>
          <w:sz w:val="28"/>
          <w:szCs w:val="28"/>
        </w:rPr>
        <w:t>ь</w:t>
      </w:r>
      <w:r w:rsidRPr="00795D77">
        <w:rPr>
          <w:sz w:val="28"/>
          <w:szCs w:val="28"/>
        </w:rPr>
        <w:t>ной степени определяют такие характеристики, как производительность и те</w:t>
      </w:r>
      <w:r w:rsidRPr="00795D77">
        <w:rPr>
          <w:sz w:val="28"/>
          <w:szCs w:val="28"/>
        </w:rPr>
        <w:t>х</w:t>
      </w:r>
      <w:r w:rsidRPr="00795D77">
        <w:rPr>
          <w:sz w:val="28"/>
          <w:szCs w:val="28"/>
        </w:rPr>
        <w:t>нико-экономическая эффективность восстановления. Таким образом, ряд о</w:t>
      </w:r>
      <w:r w:rsidRPr="00795D77">
        <w:rPr>
          <w:sz w:val="28"/>
          <w:szCs w:val="28"/>
        </w:rPr>
        <w:t>с</w:t>
      </w:r>
      <w:r w:rsidRPr="00795D77">
        <w:rPr>
          <w:sz w:val="28"/>
          <w:szCs w:val="28"/>
        </w:rPr>
        <w:t>новных процессов, сопровождающих сварку, связанны с тепловым состоянием металла на различных стадиях получения соединений.</w:t>
      </w:r>
    </w:p>
    <w:p w:rsidR="00795D77" w:rsidRPr="00795D77" w:rsidRDefault="00795D77" w:rsidP="00795D77">
      <w:pPr>
        <w:ind w:firstLine="709"/>
        <w:jc w:val="both"/>
        <w:rPr>
          <w:sz w:val="28"/>
          <w:szCs w:val="28"/>
        </w:rPr>
      </w:pPr>
      <w:r w:rsidRPr="00795D77">
        <w:rPr>
          <w:sz w:val="28"/>
          <w:szCs w:val="28"/>
        </w:rPr>
        <w:t xml:space="preserve">В связи с этим ставится задача </w:t>
      </w:r>
      <w:proofErr w:type="gramStart"/>
      <w:r w:rsidRPr="00795D77">
        <w:rPr>
          <w:sz w:val="28"/>
          <w:szCs w:val="28"/>
        </w:rPr>
        <w:t>разработки метода оценки уровня напр</w:t>
      </w:r>
      <w:r w:rsidRPr="00795D77">
        <w:rPr>
          <w:sz w:val="28"/>
          <w:szCs w:val="28"/>
        </w:rPr>
        <w:t>я</w:t>
      </w:r>
      <w:r w:rsidRPr="00795D77">
        <w:rPr>
          <w:sz w:val="28"/>
          <w:szCs w:val="28"/>
        </w:rPr>
        <w:t>жений</w:t>
      </w:r>
      <w:proofErr w:type="gramEnd"/>
      <w:r w:rsidRPr="00795D77">
        <w:rPr>
          <w:sz w:val="28"/>
          <w:szCs w:val="28"/>
        </w:rPr>
        <w:t xml:space="preserve"> при восстановлении вала сваркой. При расчете температурного поля и</w:t>
      </w:r>
      <w:r w:rsidRPr="00795D77">
        <w:rPr>
          <w:sz w:val="28"/>
          <w:szCs w:val="28"/>
        </w:rPr>
        <w:t>с</w:t>
      </w:r>
      <w:r w:rsidRPr="00795D77">
        <w:rPr>
          <w:sz w:val="28"/>
          <w:szCs w:val="28"/>
        </w:rPr>
        <w:t>следуемая область была разбита квадратной сеткой с размером ячеек 1мм на 1мм.</w:t>
      </w:r>
    </w:p>
    <w:p w:rsidR="00795D77" w:rsidRPr="00795D77" w:rsidRDefault="00795D77" w:rsidP="00795D77">
      <w:pPr>
        <w:ind w:firstLine="709"/>
        <w:jc w:val="both"/>
        <w:rPr>
          <w:sz w:val="28"/>
          <w:szCs w:val="28"/>
        </w:rPr>
      </w:pPr>
      <w:r w:rsidRPr="00795D77">
        <w:rPr>
          <w:sz w:val="28"/>
          <w:szCs w:val="28"/>
        </w:rPr>
        <w:t>Данная методика расчета применима как для оценки восстановленных д</w:t>
      </w:r>
      <w:r w:rsidRPr="00795D77">
        <w:rPr>
          <w:sz w:val="28"/>
          <w:szCs w:val="28"/>
        </w:rPr>
        <w:t>е</w:t>
      </w:r>
      <w:r w:rsidRPr="00795D77">
        <w:rPr>
          <w:sz w:val="28"/>
          <w:szCs w:val="28"/>
        </w:rPr>
        <w:t>талей сварочным источником при местном нагреве, так и деталей, которые по</w:t>
      </w:r>
      <w:r w:rsidRPr="00795D77">
        <w:rPr>
          <w:sz w:val="28"/>
          <w:szCs w:val="28"/>
        </w:rPr>
        <w:t>д</w:t>
      </w:r>
      <w:r w:rsidRPr="00795D77">
        <w:rPr>
          <w:sz w:val="28"/>
          <w:szCs w:val="28"/>
        </w:rPr>
        <w:t>верглись термообработке, поскольку в этом случае нет необходимости рассч</w:t>
      </w:r>
      <w:r w:rsidRPr="00795D77">
        <w:rPr>
          <w:sz w:val="28"/>
          <w:szCs w:val="28"/>
        </w:rPr>
        <w:t>и</w:t>
      </w:r>
      <w:r w:rsidRPr="00795D77">
        <w:rPr>
          <w:sz w:val="28"/>
          <w:szCs w:val="28"/>
        </w:rPr>
        <w:t>тывать температуру от заварки шлицов. Определены граничные условия реш</w:t>
      </w:r>
      <w:r w:rsidRPr="00795D77">
        <w:rPr>
          <w:sz w:val="28"/>
          <w:szCs w:val="28"/>
        </w:rPr>
        <w:t>е</w:t>
      </w:r>
      <w:r w:rsidRPr="00795D77">
        <w:rPr>
          <w:sz w:val="28"/>
          <w:szCs w:val="28"/>
        </w:rPr>
        <w:t xml:space="preserve">ния уравнения. </w:t>
      </w:r>
    </w:p>
    <w:p w:rsidR="00795D77" w:rsidRDefault="00795D77" w:rsidP="00795D77">
      <w:pPr>
        <w:ind w:firstLine="709"/>
        <w:jc w:val="both"/>
        <w:rPr>
          <w:sz w:val="28"/>
          <w:szCs w:val="28"/>
        </w:rPr>
        <w:sectPr w:rsidR="00795D77" w:rsidSect="00D67536">
          <w:pgSz w:w="11906" w:h="16838"/>
          <w:pgMar w:top="1134" w:right="1134" w:bottom="1134" w:left="1134" w:header="709" w:footer="709" w:gutter="0"/>
          <w:cols w:space="708"/>
          <w:docGrid w:linePitch="360"/>
        </w:sectPr>
      </w:pPr>
    </w:p>
    <w:p w:rsidR="002239A6" w:rsidRPr="009C412E" w:rsidRDefault="002239A6" w:rsidP="002239A6">
      <w:pPr>
        <w:jc w:val="both"/>
        <w:rPr>
          <w:sz w:val="28"/>
          <w:szCs w:val="28"/>
        </w:rPr>
      </w:pPr>
      <w:r w:rsidRPr="009C412E">
        <w:rPr>
          <w:sz w:val="28"/>
          <w:szCs w:val="28"/>
        </w:rPr>
        <w:t>УДК</w:t>
      </w:r>
      <w:r>
        <w:rPr>
          <w:sz w:val="28"/>
          <w:szCs w:val="28"/>
        </w:rPr>
        <w:t xml:space="preserve"> </w:t>
      </w:r>
      <w:r w:rsidRPr="00C57D1E">
        <w:rPr>
          <w:sz w:val="28"/>
          <w:szCs w:val="28"/>
        </w:rPr>
        <w:t>502.683</w:t>
      </w:r>
    </w:p>
    <w:p w:rsidR="002239A6" w:rsidRPr="009C412E" w:rsidRDefault="002239A6" w:rsidP="002239A6">
      <w:pPr>
        <w:ind w:firstLine="709"/>
        <w:jc w:val="both"/>
        <w:rPr>
          <w:sz w:val="28"/>
          <w:szCs w:val="28"/>
        </w:rPr>
      </w:pPr>
    </w:p>
    <w:p w:rsidR="002239A6" w:rsidRDefault="002239A6" w:rsidP="002239A6">
      <w:pPr>
        <w:jc w:val="center"/>
        <w:rPr>
          <w:sz w:val="28"/>
          <w:szCs w:val="28"/>
        </w:rPr>
      </w:pPr>
      <w:r w:rsidRPr="009C412E">
        <w:rPr>
          <w:sz w:val="28"/>
          <w:szCs w:val="28"/>
        </w:rPr>
        <w:t>АНАЛИЗ ЭКСПЛУАТАЦИИ ЖАТ</w:t>
      </w:r>
      <w:r>
        <w:rPr>
          <w:sz w:val="28"/>
          <w:szCs w:val="28"/>
        </w:rPr>
        <w:t>ОК ОЧЁСЫВАЮЩЕГО</w:t>
      </w:r>
      <w:r w:rsidRPr="009C412E">
        <w:rPr>
          <w:sz w:val="28"/>
          <w:szCs w:val="28"/>
        </w:rPr>
        <w:t xml:space="preserve"> ТИПА </w:t>
      </w:r>
    </w:p>
    <w:p w:rsidR="002239A6" w:rsidRPr="009C412E" w:rsidRDefault="002239A6" w:rsidP="002239A6">
      <w:pPr>
        <w:jc w:val="center"/>
        <w:rPr>
          <w:sz w:val="28"/>
          <w:szCs w:val="28"/>
        </w:rPr>
      </w:pPr>
      <w:r w:rsidRPr="009C412E">
        <w:rPr>
          <w:sz w:val="28"/>
          <w:szCs w:val="28"/>
        </w:rPr>
        <w:t>И НАПРАВЛЕНИЯ ПОВЫШЕНИЯ ИХ ЭФФЕКТИВНОСТИ</w:t>
      </w:r>
    </w:p>
    <w:p w:rsidR="002239A6" w:rsidRPr="009C412E" w:rsidRDefault="002239A6" w:rsidP="002239A6">
      <w:pPr>
        <w:ind w:firstLine="709"/>
        <w:jc w:val="center"/>
        <w:rPr>
          <w:sz w:val="28"/>
          <w:szCs w:val="28"/>
        </w:rPr>
      </w:pPr>
    </w:p>
    <w:p w:rsidR="002239A6" w:rsidRPr="009C412E" w:rsidRDefault="002239A6" w:rsidP="002239A6">
      <w:pPr>
        <w:jc w:val="center"/>
        <w:rPr>
          <w:b/>
          <w:sz w:val="28"/>
          <w:szCs w:val="28"/>
        </w:rPr>
      </w:pPr>
      <w:r w:rsidRPr="009C412E">
        <w:rPr>
          <w:b/>
          <w:sz w:val="28"/>
          <w:szCs w:val="28"/>
        </w:rPr>
        <w:t>М.М. Борисенко</w:t>
      </w:r>
    </w:p>
    <w:p w:rsidR="002239A6" w:rsidRPr="009C412E" w:rsidRDefault="002239A6" w:rsidP="002239A6">
      <w:pPr>
        <w:jc w:val="center"/>
        <w:rPr>
          <w:sz w:val="28"/>
          <w:szCs w:val="28"/>
        </w:rPr>
      </w:pPr>
      <w:r w:rsidRPr="009C412E">
        <w:rPr>
          <w:sz w:val="28"/>
          <w:szCs w:val="28"/>
        </w:rPr>
        <w:t xml:space="preserve">Научный руководитель </w:t>
      </w:r>
      <w:r w:rsidRPr="009C412E">
        <w:rPr>
          <w:b/>
          <w:sz w:val="28"/>
          <w:szCs w:val="28"/>
        </w:rPr>
        <w:t>Козаченко О.В.</w:t>
      </w:r>
    </w:p>
    <w:p w:rsidR="002239A6" w:rsidRPr="009C412E" w:rsidRDefault="002239A6" w:rsidP="002239A6">
      <w:pPr>
        <w:jc w:val="center"/>
        <w:rPr>
          <w:sz w:val="28"/>
          <w:szCs w:val="28"/>
        </w:rPr>
      </w:pPr>
      <w:r w:rsidRPr="009C412E">
        <w:rPr>
          <w:sz w:val="28"/>
          <w:szCs w:val="28"/>
        </w:rPr>
        <w:t>ХНТУСХ. Им. П. Василенко, г. Харьков, Украина</w:t>
      </w:r>
    </w:p>
    <w:p w:rsidR="002239A6" w:rsidRPr="009C412E" w:rsidRDefault="002239A6" w:rsidP="002239A6">
      <w:pPr>
        <w:ind w:firstLine="709"/>
        <w:jc w:val="both"/>
        <w:rPr>
          <w:sz w:val="28"/>
          <w:szCs w:val="28"/>
        </w:rPr>
      </w:pPr>
    </w:p>
    <w:p w:rsidR="002239A6" w:rsidRPr="009C412E" w:rsidRDefault="002239A6" w:rsidP="002239A6">
      <w:pPr>
        <w:ind w:firstLine="709"/>
        <w:jc w:val="both"/>
        <w:rPr>
          <w:sz w:val="28"/>
          <w:szCs w:val="28"/>
        </w:rPr>
      </w:pPr>
      <w:r w:rsidRPr="009C412E">
        <w:rPr>
          <w:sz w:val="28"/>
          <w:szCs w:val="28"/>
        </w:rPr>
        <w:t>В последнее время широкое внедрение в технологии сбора зерновых культур приобрели жатки очесывающего типа отечественного и зарубежного производства. В частности машиностроительное предприятие « Украгросервис» поставляет двухбарабанные жатки, которые являются альтернативой обычным жаткам и используются в зависимости от конкретных производственных усл</w:t>
      </w:r>
      <w:r w:rsidRPr="009C412E">
        <w:rPr>
          <w:sz w:val="28"/>
          <w:szCs w:val="28"/>
        </w:rPr>
        <w:t>о</w:t>
      </w:r>
      <w:r w:rsidRPr="009C412E">
        <w:rPr>
          <w:sz w:val="28"/>
          <w:szCs w:val="28"/>
        </w:rPr>
        <w:t xml:space="preserve">вий. Жатки очесывающего типа - это устройства, предназначенные для сбора зерновых культур методом очески растений на корню, то есть без срезания стеблей, что характерно для традиционной технологии уборки урожая. </w:t>
      </w:r>
    </w:p>
    <w:p w:rsidR="002239A6" w:rsidRPr="009C412E" w:rsidRDefault="002239A6" w:rsidP="002239A6">
      <w:pPr>
        <w:ind w:firstLine="709"/>
        <w:jc w:val="both"/>
        <w:rPr>
          <w:sz w:val="28"/>
          <w:szCs w:val="28"/>
        </w:rPr>
      </w:pPr>
      <w:r w:rsidRPr="009C412E">
        <w:rPr>
          <w:sz w:val="28"/>
          <w:szCs w:val="28"/>
        </w:rPr>
        <w:t>Анализом эксплуатации очесывающих жаток с зерноуборочными ко</w:t>
      </w:r>
      <w:r w:rsidRPr="009C412E">
        <w:rPr>
          <w:sz w:val="28"/>
          <w:szCs w:val="28"/>
        </w:rPr>
        <w:t>м</w:t>
      </w:r>
      <w:r w:rsidRPr="009C412E">
        <w:rPr>
          <w:sz w:val="28"/>
          <w:szCs w:val="28"/>
        </w:rPr>
        <w:t>байнами отечественного и зарубежного производства установлены проблемные вопросы, которые предопределяют определение направлений научных исслед</w:t>
      </w:r>
      <w:r w:rsidRPr="009C412E">
        <w:rPr>
          <w:sz w:val="28"/>
          <w:szCs w:val="28"/>
        </w:rPr>
        <w:t>о</w:t>
      </w:r>
      <w:r w:rsidRPr="009C412E">
        <w:rPr>
          <w:sz w:val="28"/>
          <w:szCs w:val="28"/>
        </w:rPr>
        <w:t>ваний. Это касается повышения эффективности эксплуатации  путем обоснов</w:t>
      </w:r>
      <w:r w:rsidRPr="009C412E">
        <w:rPr>
          <w:sz w:val="28"/>
          <w:szCs w:val="28"/>
        </w:rPr>
        <w:t>а</w:t>
      </w:r>
      <w:r w:rsidRPr="009C412E">
        <w:rPr>
          <w:sz w:val="28"/>
          <w:szCs w:val="28"/>
        </w:rPr>
        <w:t>ния конструктивных параметров рабочих органов, которые определяют фун</w:t>
      </w:r>
      <w:r w:rsidRPr="009C412E">
        <w:rPr>
          <w:sz w:val="28"/>
          <w:szCs w:val="28"/>
        </w:rPr>
        <w:t>к</w:t>
      </w:r>
      <w:r w:rsidRPr="009C412E">
        <w:rPr>
          <w:sz w:val="28"/>
          <w:szCs w:val="28"/>
        </w:rPr>
        <w:t>циональную способность. Вторым направлением следует считать технологи</w:t>
      </w:r>
      <w:r w:rsidRPr="009C412E">
        <w:rPr>
          <w:sz w:val="28"/>
          <w:szCs w:val="28"/>
        </w:rPr>
        <w:t>ч</w:t>
      </w:r>
      <w:r w:rsidRPr="009C412E">
        <w:rPr>
          <w:sz w:val="28"/>
          <w:szCs w:val="28"/>
        </w:rPr>
        <w:t xml:space="preserve">ность выполнения операций технического обслуживания и текущих ремонтов с целью обеспечения высокого уровня готовности. </w:t>
      </w:r>
    </w:p>
    <w:p w:rsidR="002239A6" w:rsidRPr="009C412E" w:rsidRDefault="002239A6" w:rsidP="002239A6">
      <w:pPr>
        <w:ind w:firstLine="709"/>
        <w:jc w:val="both"/>
        <w:rPr>
          <w:sz w:val="28"/>
          <w:szCs w:val="28"/>
        </w:rPr>
      </w:pPr>
      <w:r w:rsidRPr="009C412E">
        <w:rPr>
          <w:sz w:val="28"/>
          <w:szCs w:val="28"/>
        </w:rPr>
        <w:t xml:space="preserve">С целью определения рациональных параметров жатки </w:t>
      </w:r>
      <w:proofErr w:type="gramStart"/>
      <w:r w:rsidRPr="009C412E">
        <w:rPr>
          <w:sz w:val="28"/>
          <w:szCs w:val="28"/>
        </w:rPr>
        <w:t>проведена</w:t>
      </w:r>
      <w:proofErr w:type="gramEnd"/>
      <w:r w:rsidRPr="009C412E">
        <w:rPr>
          <w:sz w:val="28"/>
          <w:szCs w:val="28"/>
        </w:rPr>
        <w:t xml:space="preserve"> ранж</w:t>
      </w:r>
      <w:r w:rsidRPr="009C412E">
        <w:rPr>
          <w:sz w:val="28"/>
          <w:szCs w:val="28"/>
        </w:rPr>
        <w:t>и</w:t>
      </w:r>
      <w:r w:rsidRPr="009C412E">
        <w:rPr>
          <w:sz w:val="28"/>
          <w:szCs w:val="28"/>
        </w:rPr>
        <w:t>ровка факторов, которые влияют на качественные показатели ее работы. Это диаметр и скорость барабану, геометрические характеристики очесывающей гребенки, зазор между очесывающей гребенкой и кожухом за направлением  движения обрабатываемого материала, частота вращения питательного шнека.</w:t>
      </w:r>
    </w:p>
    <w:p w:rsidR="002239A6" w:rsidRPr="009C412E" w:rsidRDefault="002239A6" w:rsidP="002239A6">
      <w:pPr>
        <w:ind w:firstLine="709"/>
        <w:jc w:val="both"/>
        <w:rPr>
          <w:sz w:val="28"/>
          <w:szCs w:val="28"/>
        </w:rPr>
      </w:pPr>
      <w:r w:rsidRPr="009C412E">
        <w:rPr>
          <w:sz w:val="28"/>
          <w:szCs w:val="28"/>
        </w:rPr>
        <w:t>Для формирования системы технического обслуживания жатки очес</w:t>
      </w:r>
      <w:r w:rsidRPr="009C412E">
        <w:rPr>
          <w:sz w:val="28"/>
          <w:szCs w:val="28"/>
        </w:rPr>
        <w:t>ы</w:t>
      </w:r>
      <w:r w:rsidRPr="009C412E">
        <w:rPr>
          <w:sz w:val="28"/>
          <w:szCs w:val="28"/>
        </w:rPr>
        <w:t>вающего типа проведены предыдущие расчеты из определения перечня техн</w:t>
      </w:r>
      <w:r w:rsidRPr="009C412E">
        <w:rPr>
          <w:sz w:val="28"/>
          <w:szCs w:val="28"/>
        </w:rPr>
        <w:t>о</w:t>
      </w:r>
      <w:r w:rsidRPr="009C412E">
        <w:rPr>
          <w:sz w:val="28"/>
          <w:szCs w:val="28"/>
        </w:rPr>
        <w:t>логических операций номерных видов технического обслуживания и опред</w:t>
      </w:r>
      <w:r w:rsidRPr="009C412E">
        <w:rPr>
          <w:sz w:val="28"/>
          <w:szCs w:val="28"/>
        </w:rPr>
        <w:t>е</w:t>
      </w:r>
      <w:r w:rsidRPr="009C412E">
        <w:rPr>
          <w:sz w:val="28"/>
          <w:szCs w:val="28"/>
        </w:rPr>
        <w:t>ленные направления повышения профилактических операций.</w:t>
      </w:r>
    </w:p>
    <w:p w:rsidR="002239A6" w:rsidRDefault="002239A6" w:rsidP="00795D77">
      <w:pPr>
        <w:ind w:firstLine="709"/>
        <w:jc w:val="both"/>
        <w:rPr>
          <w:sz w:val="28"/>
          <w:szCs w:val="28"/>
        </w:rPr>
        <w:sectPr w:rsidR="002239A6" w:rsidSect="00D67536">
          <w:pgSz w:w="11906" w:h="16838"/>
          <w:pgMar w:top="1134" w:right="1134" w:bottom="1134" w:left="1134" w:header="709" w:footer="709" w:gutter="0"/>
          <w:cols w:space="708"/>
          <w:docGrid w:linePitch="360"/>
        </w:sectPr>
      </w:pPr>
    </w:p>
    <w:p w:rsidR="00092B07" w:rsidRPr="008E3B45" w:rsidRDefault="00092B07" w:rsidP="00092B07">
      <w:pPr>
        <w:rPr>
          <w:spacing w:val="-6"/>
          <w:sz w:val="28"/>
          <w:szCs w:val="28"/>
        </w:rPr>
      </w:pPr>
      <w:r w:rsidRPr="008E3B45">
        <w:rPr>
          <w:spacing w:val="-6"/>
          <w:sz w:val="28"/>
          <w:szCs w:val="28"/>
        </w:rPr>
        <w:t>УДК631.3(075.8)</w:t>
      </w:r>
    </w:p>
    <w:p w:rsidR="00092B07" w:rsidRPr="008E3B45" w:rsidRDefault="00092B07" w:rsidP="00092B07">
      <w:pPr>
        <w:rPr>
          <w:spacing w:val="-6"/>
          <w:sz w:val="28"/>
          <w:szCs w:val="28"/>
        </w:rPr>
      </w:pPr>
    </w:p>
    <w:p w:rsidR="00092B07" w:rsidRPr="008E3B45" w:rsidRDefault="00092B07" w:rsidP="00092B07">
      <w:pPr>
        <w:jc w:val="center"/>
        <w:rPr>
          <w:spacing w:val="-6"/>
          <w:sz w:val="28"/>
          <w:szCs w:val="28"/>
        </w:rPr>
      </w:pPr>
      <w:r w:rsidRPr="008E3B45">
        <w:rPr>
          <w:spacing w:val="-6"/>
          <w:sz w:val="28"/>
          <w:szCs w:val="28"/>
        </w:rPr>
        <w:t xml:space="preserve">ПОВЫШЕНИЕ ДОЛГОВЕЧНОСТИ ПЛУЖНЫХ ЛЕМЕХОВ </w:t>
      </w:r>
      <w:proofErr w:type="gramStart"/>
      <w:r w:rsidRPr="008E3B45">
        <w:rPr>
          <w:spacing w:val="-6"/>
          <w:sz w:val="28"/>
          <w:szCs w:val="28"/>
        </w:rPr>
        <w:t>ИЗНОСОСТО</w:t>
      </w:r>
      <w:r w:rsidRPr="008E3B45">
        <w:rPr>
          <w:spacing w:val="-6"/>
          <w:sz w:val="28"/>
          <w:szCs w:val="28"/>
        </w:rPr>
        <w:t>Й</w:t>
      </w:r>
      <w:r w:rsidRPr="008E3B45">
        <w:rPr>
          <w:spacing w:val="-6"/>
          <w:sz w:val="28"/>
          <w:szCs w:val="28"/>
        </w:rPr>
        <w:t>КИМИ</w:t>
      </w:r>
      <w:proofErr w:type="gramEnd"/>
      <w:r w:rsidRPr="008E3B45">
        <w:rPr>
          <w:spacing w:val="-6"/>
          <w:sz w:val="28"/>
          <w:szCs w:val="28"/>
        </w:rPr>
        <w:t xml:space="preserve"> ВЫСОКОУГЛЕРОДИСТЫМИ </w:t>
      </w:r>
    </w:p>
    <w:p w:rsidR="00092B07" w:rsidRPr="008E3B45" w:rsidRDefault="00092B07" w:rsidP="00092B07">
      <w:pPr>
        <w:jc w:val="center"/>
        <w:rPr>
          <w:spacing w:val="-6"/>
          <w:sz w:val="28"/>
          <w:szCs w:val="28"/>
        </w:rPr>
      </w:pPr>
      <w:r w:rsidRPr="008E3B45">
        <w:rPr>
          <w:spacing w:val="-6"/>
          <w:sz w:val="28"/>
          <w:szCs w:val="28"/>
        </w:rPr>
        <w:t>СТАЛЯМИ С 5-10 % MN</w:t>
      </w:r>
    </w:p>
    <w:p w:rsidR="00092B07" w:rsidRPr="008E3B45" w:rsidRDefault="00092B07" w:rsidP="00092B07">
      <w:pPr>
        <w:jc w:val="center"/>
        <w:rPr>
          <w:spacing w:val="-6"/>
          <w:sz w:val="28"/>
          <w:szCs w:val="28"/>
        </w:rPr>
      </w:pPr>
    </w:p>
    <w:p w:rsidR="00092B07" w:rsidRPr="008E3B45" w:rsidRDefault="00092B07" w:rsidP="00092B07">
      <w:pPr>
        <w:jc w:val="center"/>
        <w:rPr>
          <w:b/>
          <w:spacing w:val="-6"/>
          <w:sz w:val="28"/>
          <w:szCs w:val="28"/>
        </w:rPr>
      </w:pPr>
      <w:r w:rsidRPr="008E3B45">
        <w:rPr>
          <w:b/>
          <w:spacing w:val="-6"/>
          <w:sz w:val="28"/>
          <w:szCs w:val="28"/>
        </w:rPr>
        <w:t xml:space="preserve">А.В. Булавин </w:t>
      </w:r>
    </w:p>
    <w:p w:rsidR="00092B07" w:rsidRPr="008E3B45" w:rsidRDefault="00092B07" w:rsidP="00092B07">
      <w:pPr>
        <w:jc w:val="center"/>
        <w:rPr>
          <w:spacing w:val="-6"/>
          <w:sz w:val="28"/>
          <w:szCs w:val="28"/>
        </w:rPr>
      </w:pPr>
      <w:r w:rsidRPr="008E3B45">
        <w:rPr>
          <w:spacing w:val="-6"/>
          <w:sz w:val="28"/>
          <w:szCs w:val="28"/>
        </w:rPr>
        <w:t xml:space="preserve">Научный руководитель </w:t>
      </w:r>
      <w:r w:rsidRPr="008E3B45">
        <w:rPr>
          <w:b/>
          <w:spacing w:val="-6"/>
          <w:sz w:val="28"/>
          <w:szCs w:val="28"/>
        </w:rPr>
        <w:t>Тихонов А.В.</w:t>
      </w:r>
    </w:p>
    <w:p w:rsidR="00092B07" w:rsidRPr="008E3B45" w:rsidRDefault="00092B07" w:rsidP="00092B07">
      <w:pPr>
        <w:jc w:val="center"/>
        <w:rPr>
          <w:spacing w:val="-6"/>
          <w:sz w:val="28"/>
          <w:szCs w:val="28"/>
        </w:rPr>
      </w:pPr>
      <w:r w:rsidRPr="008E3B45">
        <w:rPr>
          <w:spacing w:val="-6"/>
          <w:sz w:val="28"/>
          <w:szCs w:val="28"/>
        </w:rPr>
        <w:t>ХНТУСХ им. Петра Василенко, г. Харьков, Украина</w:t>
      </w:r>
    </w:p>
    <w:p w:rsidR="00092B07" w:rsidRPr="008E3B45" w:rsidRDefault="00092B07" w:rsidP="00092B07">
      <w:pPr>
        <w:rPr>
          <w:spacing w:val="-6"/>
          <w:sz w:val="28"/>
          <w:szCs w:val="28"/>
        </w:rPr>
      </w:pPr>
    </w:p>
    <w:p w:rsidR="00092B07" w:rsidRPr="008E3B45" w:rsidRDefault="00092B07" w:rsidP="00092B07">
      <w:pPr>
        <w:ind w:firstLine="709"/>
        <w:jc w:val="both"/>
        <w:rPr>
          <w:spacing w:val="-6"/>
          <w:sz w:val="28"/>
          <w:szCs w:val="28"/>
        </w:rPr>
      </w:pPr>
      <w:r w:rsidRPr="008E3B45">
        <w:rPr>
          <w:spacing w:val="-6"/>
          <w:sz w:val="28"/>
          <w:szCs w:val="28"/>
        </w:rPr>
        <w:t>Особенностью эксплуатации плужных лемехов является воздействие мног</w:t>
      </w:r>
      <w:r w:rsidRPr="008E3B45">
        <w:rPr>
          <w:spacing w:val="-6"/>
          <w:sz w:val="28"/>
          <w:szCs w:val="28"/>
        </w:rPr>
        <w:t>о</w:t>
      </w:r>
      <w:r w:rsidRPr="008E3B45">
        <w:rPr>
          <w:spacing w:val="-6"/>
          <w:sz w:val="28"/>
          <w:szCs w:val="28"/>
        </w:rPr>
        <w:t>численных факторов, определяющих их работоспособность: статические, ударные, усталостные нагружения; случайные обстоятельства, абразивное изнашивание. Преобладающим фактором, ограничивающим ресурс, считается абразивное изн</w:t>
      </w:r>
      <w:r w:rsidRPr="008E3B45">
        <w:rPr>
          <w:spacing w:val="-6"/>
          <w:sz w:val="28"/>
          <w:szCs w:val="28"/>
        </w:rPr>
        <w:t>а</w:t>
      </w:r>
      <w:r w:rsidRPr="008E3B45">
        <w:rPr>
          <w:spacing w:val="-6"/>
          <w:sz w:val="28"/>
          <w:szCs w:val="28"/>
        </w:rPr>
        <w:t>шивание. Высокое давление, реализуемое в зоне повышенного силового контакта режущей кромки носка с почвой, вызывает его опережающее изнашивание по о</w:t>
      </w:r>
      <w:r w:rsidRPr="008E3B45">
        <w:rPr>
          <w:spacing w:val="-6"/>
          <w:sz w:val="28"/>
          <w:szCs w:val="28"/>
        </w:rPr>
        <w:t>т</w:t>
      </w:r>
      <w:r w:rsidRPr="008E3B45">
        <w:rPr>
          <w:spacing w:val="-6"/>
          <w:sz w:val="28"/>
          <w:szCs w:val="28"/>
        </w:rPr>
        <w:t>ношению к лезвию. Характер износа: его форма, месторасположение, величина обуславливаться типом почвы - ее гранулометрическим составом. Предельное с</w:t>
      </w:r>
      <w:r w:rsidRPr="008E3B45">
        <w:rPr>
          <w:spacing w:val="-6"/>
          <w:sz w:val="28"/>
          <w:szCs w:val="28"/>
        </w:rPr>
        <w:t>о</w:t>
      </w:r>
      <w:r w:rsidRPr="008E3B45">
        <w:rPr>
          <w:spacing w:val="-6"/>
          <w:sz w:val="28"/>
          <w:szCs w:val="28"/>
        </w:rPr>
        <w:t>стояние лемеха, в основном, определяется появлением износа носка, затылочной фаски и образованием лучевидного износа.</w:t>
      </w:r>
    </w:p>
    <w:p w:rsidR="00092B07" w:rsidRPr="008E3B45" w:rsidRDefault="00092B07" w:rsidP="00092B07">
      <w:pPr>
        <w:ind w:firstLine="709"/>
        <w:jc w:val="both"/>
        <w:rPr>
          <w:spacing w:val="-6"/>
          <w:sz w:val="28"/>
          <w:szCs w:val="28"/>
        </w:rPr>
      </w:pPr>
      <w:r w:rsidRPr="008E3B45">
        <w:rPr>
          <w:spacing w:val="-6"/>
          <w:sz w:val="28"/>
          <w:szCs w:val="28"/>
        </w:rPr>
        <w:t>Существующие способы восстановления применимы для устранения отдел</w:t>
      </w:r>
      <w:r w:rsidRPr="008E3B45">
        <w:rPr>
          <w:spacing w:val="-6"/>
          <w:sz w:val="28"/>
          <w:szCs w:val="28"/>
        </w:rPr>
        <w:t>ь</w:t>
      </w:r>
      <w:r w:rsidRPr="008E3B45">
        <w:rPr>
          <w:spacing w:val="-6"/>
          <w:sz w:val="28"/>
          <w:szCs w:val="28"/>
        </w:rPr>
        <w:t>ных дефектов, при этом достаточно сложны технологически, не решают задачи по повышению наработки на отказ и в ряде случаев способствуют появлению трещин и разрушений. Дальнейшее усовершенствование технологии восстановления лем</w:t>
      </w:r>
      <w:r w:rsidRPr="008E3B45">
        <w:rPr>
          <w:spacing w:val="-6"/>
          <w:sz w:val="28"/>
          <w:szCs w:val="28"/>
        </w:rPr>
        <w:t>е</w:t>
      </w:r>
      <w:r w:rsidRPr="008E3B45">
        <w:rPr>
          <w:spacing w:val="-6"/>
          <w:sz w:val="28"/>
          <w:szCs w:val="28"/>
        </w:rPr>
        <w:t>хов металлокерамическими пластинами наплавкой, и пайкой позволило считать это направление перспективным для обработки не каменистых почв. В тоже время в</w:t>
      </w:r>
      <w:r w:rsidRPr="008E3B45">
        <w:rPr>
          <w:spacing w:val="-6"/>
          <w:sz w:val="28"/>
          <w:szCs w:val="28"/>
        </w:rPr>
        <w:t>ы</w:t>
      </w:r>
      <w:r w:rsidRPr="008E3B45">
        <w:rPr>
          <w:spacing w:val="-6"/>
          <w:sz w:val="28"/>
          <w:szCs w:val="28"/>
        </w:rPr>
        <w:t>сокая стоимость и дефицитность керамических материалов, их низкая ударная вя</w:t>
      </w:r>
      <w:r w:rsidRPr="008E3B45">
        <w:rPr>
          <w:spacing w:val="-6"/>
          <w:sz w:val="28"/>
          <w:szCs w:val="28"/>
        </w:rPr>
        <w:t>з</w:t>
      </w:r>
      <w:r w:rsidRPr="008E3B45">
        <w:rPr>
          <w:spacing w:val="-6"/>
          <w:sz w:val="28"/>
          <w:szCs w:val="28"/>
        </w:rPr>
        <w:t>кость подвергает сомнении</w:t>
      </w:r>
      <w:proofErr w:type="gramStart"/>
      <w:r w:rsidRPr="008E3B45">
        <w:rPr>
          <w:spacing w:val="-6"/>
          <w:sz w:val="28"/>
          <w:szCs w:val="28"/>
        </w:rPr>
        <w:t>.</w:t>
      </w:r>
      <w:proofErr w:type="gramEnd"/>
      <w:r w:rsidRPr="008E3B45">
        <w:rPr>
          <w:spacing w:val="-6"/>
          <w:sz w:val="28"/>
          <w:szCs w:val="28"/>
        </w:rPr>
        <w:t xml:space="preserve"> </w:t>
      </w:r>
      <w:proofErr w:type="gramStart"/>
      <w:r w:rsidRPr="008E3B45">
        <w:rPr>
          <w:spacing w:val="-6"/>
          <w:sz w:val="28"/>
          <w:szCs w:val="28"/>
        </w:rPr>
        <w:t>в</w:t>
      </w:r>
      <w:proofErr w:type="gramEnd"/>
      <w:r w:rsidRPr="008E3B45">
        <w:rPr>
          <w:spacing w:val="-6"/>
          <w:sz w:val="28"/>
          <w:szCs w:val="28"/>
        </w:rPr>
        <w:t>озможность широкого применения.</w:t>
      </w:r>
    </w:p>
    <w:p w:rsidR="00092B07" w:rsidRPr="008E3B45" w:rsidRDefault="00092B07" w:rsidP="00092B07">
      <w:pPr>
        <w:ind w:firstLine="709"/>
        <w:jc w:val="both"/>
        <w:rPr>
          <w:spacing w:val="-6"/>
          <w:sz w:val="28"/>
          <w:szCs w:val="28"/>
        </w:rPr>
      </w:pPr>
      <w:r w:rsidRPr="008E3B45">
        <w:rPr>
          <w:spacing w:val="-6"/>
          <w:sz w:val="28"/>
          <w:szCs w:val="28"/>
        </w:rPr>
        <w:t>На основании результатов проведенных теоретических и экспериментальных исследований разработана технология восстановления, и упрочнения лемехов пл</w:t>
      </w:r>
      <w:r w:rsidRPr="008E3B45">
        <w:rPr>
          <w:spacing w:val="-6"/>
          <w:sz w:val="28"/>
          <w:szCs w:val="28"/>
        </w:rPr>
        <w:t>у</w:t>
      </w:r>
      <w:r w:rsidRPr="008E3B45">
        <w:rPr>
          <w:spacing w:val="-6"/>
          <w:sz w:val="28"/>
          <w:szCs w:val="28"/>
        </w:rPr>
        <w:t xml:space="preserve">гов припаиванием пластин из термообработаной стали 130Г7ТЛ на металл лемеха с использованием </w:t>
      </w:r>
      <w:proofErr w:type="gramStart"/>
      <w:r w:rsidRPr="008E3B45">
        <w:rPr>
          <w:spacing w:val="-6"/>
          <w:sz w:val="28"/>
          <w:szCs w:val="28"/>
        </w:rPr>
        <w:t>ацетилено-кислородного</w:t>
      </w:r>
      <w:proofErr w:type="gramEnd"/>
      <w:r w:rsidRPr="008E3B45">
        <w:rPr>
          <w:spacing w:val="-6"/>
          <w:sz w:val="28"/>
          <w:szCs w:val="28"/>
        </w:rPr>
        <w:t xml:space="preserve"> пламени.</w:t>
      </w:r>
    </w:p>
    <w:p w:rsidR="00092B07" w:rsidRPr="008E3B45" w:rsidRDefault="00092B07" w:rsidP="00092B07">
      <w:pPr>
        <w:ind w:firstLine="709"/>
        <w:jc w:val="both"/>
        <w:rPr>
          <w:spacing w:val="-6"/>
          <w:sz w:val="28"/>
          <w:szCs w:val="28"/>
        </w:rPr>
      </w:pPr>
      <w:r w:rsidRPr="008E3B45">
        <w:rPr>
          <w:spacing w:val="-6"/>
          <w:sz w:val="28"/>
          <w:szCs w:val="28"/>
        </w:rPr>
        <w:t>Термообработаную сталь 130Г7ТЛ, которая обеспечивает структуру армир</w:t>
      </w:r>
      <w:r w:rsidRPr="008E3B45">
        <w:rPr>
          <w:spacing w:val="-6"/>
          <w:sz w:val="28"/>
          <w:szCs w:val="28"/>
        </w:rPr>
        <w:t>о</w:t>
      </w:r>
      <w:r w:rsidRPr="008E3B45">
        <w:rPr>
          <w:spacing w:val="-6"/>
          <w:sz w:val="28"/>
          <w:szCs w:val="28"/>
        </w:rPr>
        <w:t>ванного карбидами метастабильного аустенита, интенсивно превращающегося в мартенсит деформации, рекомендуют использовать для деталей, работающих в у</w:t>
      </w:r>
      <w:r w:rsidRPr="008E3B45">
        <w:rPr>
          <w:spacing w:val="-6"/>
          <w:sz w:val="28"/>
          <w:szCs w:val="28"/>
        </w:rPr>
        <w:t>с</w:t>
      </w:r>
      <w:r w:rsidRPr="008E3B45">
        <w:rPr>
          <w:spacing w:val="-6"/>
          <w:sz w:val="28"/>
          <w:szCs w:val="28"/>
        </w:rPr>
        <w:t>ловия ударно-абразивного изнашивания. Предварительно изготовленные пластины из термообработаной стали 130Г7ТЛ имели следующие размеры 150х16х5мм, 190х16х5 с заостренным концом по конфигурации носка лемеха припаивались но</w:t>
      </w:r>
      <w:r w:rsidRPr="008E3B45">
        <w:rPr>
          <w:spacing w:val="-6"/>
          <w:sz w:val="28"/>
          <w:szCs w:val="28"/>
        </w:rPr>
        <w:t>с</w:t>
      </w:r>
      <w:r w:rsidRPr="008E3B45">
        <w:rPr>
          <w:spacing w:val="-6"/>
          <w:sz w:val="28"/>
          <w:szCs w:val="28"/>
        </w:rPr>
        <w:t xml:space="preserve">ку лемеха. </w:t>
      </w:r>
      <w:proofErr w:type="gramStart"/>
      <w:r w:rsidRPr="008E3B45">
        <w:rPr>
          <w:spacing w:val="-6"/>
          <w:sz w:val="28"/>
          <w:szCs w:val="28"/>
        </w:rPr>
        <w:t>Лемехи, упрочненные припаянными пластинами из термообработаной стали 130Г7ТЛ на носке с лицевой стороны, показали большую износостойкость по сравнению с серийными: по длине носка - в 3,6 раза, а по ширине - в 4,0 раза.</w:t>
      </w:r>
      <w:proofErr w:type="gramEnd"/>
      <w:r w:rsidRPr="008E3B45">
        <w:rPr>
          <w:spacing w:val="-6"/>
          <w:sz w:val="28"/>
          <w:szCs w:val="28"/>
        </w:rPr>
        <w:t xml:space="preserve"> До наработки 30-35га износ носка упрочненного лемеха по длине сравнительно н</w:t>
      </w:r>
      <w:r w:rsidRPr="008E3B45">
        <w:rPr>
          <w:spacing w:val="-6"/>
          <w:sz w:val="28"/>
          <w:szCs w:val="28"/>
        </w:rPr>
        <w:t>е</w:t>
      </w:r>
      <w:r w:rsidRPr="008E3B45">
        <w:rPr>
          <w:spacing w:val="-6"/>
          <w:sz w:val="28"/>
          <w:szCs w:val="28"/>
        </w:rPr>
        <w:t>большой. В этот период происходит интенсивное изнашивание лемехов по толщ</w:t>
      </w:r>
      <w:r w:rsidRPr="008E3B45">
        <w:rPr>
          <w:spacing w:val="-6"/>
          <w:sz w:val="28"/>
          <w:szCs w:val="28"/>
        </w:rPr>
        <w:t>и</w:t>
      </w:r>
      <w:r w:rsidRPr="008E3B45">
        <w:rPr>
          <w:spacing w:val="-6"/>
          <w:sz w:val="28"/>
          <w:szCs w:val="28"/>
        </w:rPr>
        <w:t>не. Износ по длине носка сдерживается упрочняющими пластинами.</w:t>
      </w:r>
    </w:p>
    <w:p w:rsidR="00092B07" w:rsidRDefault="00092B07" w:rsidP="00795D77">
      <w:pPr>
        <w:ind w:firstLine="709"/>
        <w:jc w:val="both"/>
        <w:rPr>
          <w:sz w:val="28"/>
          <w:szCs w:val="28"/>
        </w:rPr>
        <w:sectPr w:rsidR="00092B07" w:rsidSect="00D67536">
          <w:pgSz w:w="11906" w:h="16838"/>
          <w:pgMar w:top="1134" w:right="1134" w:bottom="1134" w:left="1134" w:header="709" w:footer="709" w:gutter="0"/>
          <w:cols w:space="708"/>
          <w:docGrid w:linePitch="360"/>
        </w:sectPr>
      </w:pPr>
    </w:p>
    <w:p w:rsidR="00092B07" w:rsidRPr="00092B07" w:rsidRDefault="00092B07" w:rsidP="00092B07">
      <w:pPr>
        <w:pStyle w:val="a7"/>
        <w:rPr>
          <w:lang w:val="uk-UA"/>
        </w:rPr>
      </w:pPr>
      <w:r w:rsidRPr="00092B07">
        <w:t>УДК 620.178</w:t>
      </w:r>
    </w:p>
    <w:p w:rsidR="00092B07" w:rsidRPr="00092B07" w:rsidRDefault="00092B07" w:rsidP="00092B07">
      <w:pPr>
        <w:pStyle w:val="a7"/>
        <w:jc w:val="center"/>
        <w:rPr>
          <w:bCs/>
          <w:caps/>
          <w:noProof/>
          <w:lang w:val="uk-UA"/>
        </w:rPr>
      </w:pPr>
    </w:p>
    <w:p w:rsidR="00092B07" w:rsidRPr="00092B07" w:rsidRDefault="00092B07" w:rsidP="00092B07">
      <w:pPr>
        <w:pStyle w:val="a7"/>
        <w:jc w:val="center"/>
        <w:rPr>
          <w:bCs/>
          <w:caps/>
          <w:noProof/>
        </w:rPr>
      </w:pPr>
      <w:r w:rsidRPr="00092B07">
        <w:rPr>
          <w:bCs/>
          <w:caps/>
          <w:noProof/>
        </w:rPr>
        <w:t>обоснование выбора метода контроля деталей</w:t>
      </w:r>
    </w:p>
    <w:p w:rsidR="00092B07" w:rsidRPr="00092B07" w:rsidRDefault="00092B07" w:rsidP="00092B07">
      <w:pPr>
        <w:pStyle w:val="a7"/>
        <w:jc w:val="center"/>
        <w:rPr>
          <w:bCs/>
          <w:caps/>
          <w:noProof/>
        </w:rPr>
      </w:pPr>
      <w:r w:rsidRPr="00092B07">
        <w:rPr>
          <w:bCs/>
          <w:caps/>
          <w:noProof/>
        </w:rPr>
        <w:t>при повышении их качества</w:t>
      </w:r>
    </w:p>
    <w:p w:rsidR="00092B07" w:rsidRPr="0019201A" w:rsidRDefault="00092B07" w:rsidP="00092B07">
      <w:pPr>
        <w:jc w:val="center"/>
        <w:rPr>
          <w:b/>
          <w:sz w:val="28"/>
        </w:rPr>
      </w:pPr>
      <w:r w:rsidRPr="0019201A">
        <w:rPr>
          <w:b/>
          <w:sz w:val="28"/>
        </w:rPr>
        <w:t>Л.Н. Бурцева</w:t>
      </w:r>
      <w:r>
        <w:rPr>
          <w:b/>
          <w:sz w:val="28"/>
        </w:rPr>
        <w:t>,</w:t>
      </w:r>
      <w:r w:rsidRPr="0019201A">
        <w:rPr>
          <w:b/>
          <w:sz w:val="28"/>
        </w:rPr>
        <w:t xml:space="preserve"> </w:t>
      </w:r>
      <w:r>
        <w:rPr>
          <w:b/>
          <w:sz w:val="28"/>
        </w:rPr>
        <w:t>А.В. Кравченко</w:t>
      </w:r>
    </w:p>
    <w:p w:rsidR="00092B07" w:rsidRDefault="00092B07" w:rsidP="00092B07">
      <w:pPr>
        <w:jc w:val="center"/>
        <w:rPr>
          <w:sz w:val="28"/>
        </w:rPr>
      </w:pPr>
      <w:r>
        <w:rPr>
          <w:sz w:val="28"/>
        </w:rPr>
        <w:t xml:space="preserve">научный руководитель </w:t>
      </w:r>
      <w:r w:rsidRPr="0019201A">
        <w:rPr>
          <w:b/>
          <w:sz w:val="28"/>
        </w:rPr>
        <w:t>Власовец В.М.</w:t>
      </w:r>
    </w:p>
    <w:p w:rsidR="00092B07" w:rsidRDefault="00092B07" w:rsidP="00092B07">
      <w:pPr>
        <w:jc w:val="center"/>
        <w:rPr>
          <w:sz w:val="28"/>
        </w:rPr>
      </w:pPr>
      <w:r>
        <w:rPr>
          <w:sz w:val="28"/>
        </w:rPr>
        <w:t xml:space="preserve">ХНТУСХ им.П.Василенка, </w:t>
      </w:r>
      <w:proofErr w:type="gramStart"/>
      <w:r>
        <w:rPr>
          <w:sz w:val="28"/>
        </w:rPr>
        <w:t>г</w:t>
      </w:r>
      <w:proofErr w:type="gramEnd"/>
      <w:r>
        <w:rPr>
          <w:sz w:val="28"/>
        </w:rPr>
        <w:t>. Харьков, Украина</w:t>
      </w:r>
    </w:p>
    <w:p w:rsidR="00092B07" w:rsidRDefault="00092B07" w:rsidP="00092B07">
      <w:pPr>
        <w:jc w:val="center"/>
        <w:rPr>
          <w:sz w:val="28"/>
          <w:lang w:val="fr-FR"/>
        </w:rPr>
      </w:pPr>
    </w:p>
    <w:p w:rsidR="00092B07" w:rsidRPr="00D4799C" w:rsidRDefault="00092B07" w:rsidP="00092B07">
      <w:pPr>
        <w:ind w:firstLine="720"/>
        <w:jc w:val="both"/>
        <w:rPr>
          <w:rStyle w:val="FontStyle20"/>
        </w:rPr>
      </w:pPr>
      <w:r w:rsidRPr="00D4799C">
        <w:rPr>
          <w:rStyle w:val="FontStyle20"/>
        </w:rPr>
        <w:t xml:space="preserve">Рост требований, предъявляемых к </w:t>
      </w:r>
      <w:r>
        <w:rPr>
          <w:rStyle w:val="FontStyle20"/>
        </w:rPr>
        <w:t>надежности деталей сельскох</w:t>
      </w:r>
      <w:r>
        <w:rPr>
          <w:rStyle w:val="FontStyle20"/>
        </w:rPr>
        <w:t>о</w:t>
      </w:r>
      <w:r>
        <w:rPr>
          <w:rStyle w:val="FontStyle20"/>
        </w:rPr>
        <w:t>зяйственной техники</w:t>
      </w:r>
      <w:r w:rsidRPr="00D4799C">
        <w:rPr>
          <w:rStyle w:val="FontStyle20"/>
        </w:rPr>
        <w:t xml:space="preserve">, неразрывно связан </w:t>
      </w:r>
      <w:r>
        <w:rPr>
          <w:rStyle w:val="FontStyle20"/>
        </w:rPr>
        <w:t>с оценкой их качества.</w:t>
      </w:r>
    </w:p>
    <w:p w:rsidR="00092B07" w:rsidRPr="00D4799C" w:rsidRDefault="00092B07" w:rsidP="00092B07">
      <w:pPr>
        <w:ind w:firstLine="720"/>
        <w:jc w:val="both"/>
        <w:rPr>
          <w:sz w:val="28"/>
          <w:szCs w:val="28"/>
        </w:rPr>
      </w:pPr>
      <w:r w:rsidRPr="00D4799C">
        <w:rPr>
          <w:sz w:val="28"/>
          <w:szCs w:val="28"/>
        </w:rPr>
        <w:t>Существующие традиционные методы (классификация согласно ГОСТ 18353) неразрушающего контроля (вихретоковые, радиоволновые, те</w:t>
      </w:r>
      <w:r w:rsidRPr="00D4799C">
        <w:rPr>
          <w:sz w:val="28"/>
          <w:szCs w:val="28"/>
        </w:rPr>
        <w:t>п</w:t>
      </w:r>
      <w:r w:rsidRPr="00D4799C">
        <w:rPr>
          <w:sz w:val="28"/>
          <w:szCs w:val="28"/>
        </w:rPr>
        <w:t>ловые, оптические, радиационные и акустические) направлены, в основном, на поиск и нахождение конкретного дефекта. При этом определяются глубина его залегания и протяженность. Для оценки динамики процессов повреждения м</w:t>
      </w:r>
      <w:r w:rsidRPr="00D4799C">
        <w:rPr>
          <w:sz w:val="28"/>
          <w:szCs w:val="28"/>
        </w:rPr>
        <w:t>а</w:t>
      </w:r>
      <w:r w:rsidRPr="00D4799C">
        <w:rPr>
          <w:sz w:val="28"/>
          <w:szCs w:val="28"/>
        </w:rPr>
        <w:t>териала в эксплуатации в последнее время получили распространение пасси</w:t>
      </w:r>
      <w:r w:rsidRPr="00D4799C">
        <w:rPr>
          <w:sz w:val="28"/>
          <w:szCs w:val="28"/>
        </w:rPr>
        <w:t>в</w:t>
      </w:r>
      <w:r w:rsidRPr="00D4799C">
        <w:rPr>
          <w:sz w:val="28"/>
          <w:szCs w:val="28"/>
        </w:rPr>
        <w:t>ные методы неразрушающего контроля: акустико-эмиссионный и метод ма</w:t>
      </w:r>
      <w:r w:rsidRPr="00D4799C">
        <w:rPr>
          <w:sz w:val="28"/>
          <w:szCs w:val="28"/>
        </w:rPr>
        <w:t>г</w:t>
      </w:r>
      <w:r w:rsidRPr="00D4799C">
        <w:rPr>
          <w:sz w:val="28"/>
          <w:szCs w:val="28"/>
        </w:rPr>
        <w:t>нитной памяти металла. Первый метод позволяет осуществить контроль только при развитии процессов скольжения и разрушения, трения поверхностей, р</w:t>
      </w:r>
      <w:r w:rsidRPr="00D4799C">
        <w:rPr>
          <w:sz w:val="28"/>
          <w:szCs w:val="28"/>
        </w:rPr>
        <w:t>е</w:t>
      </w:r>
      <w:r w:rsidRPr="00D4799C">
        <w:rPr>
          <w:sz w:val="28"/>
          <w:szCs w:val="28"/>
        </w:rPr>
        <w:t>лаксации упругой матрицы при движении дислокаций, а второй на основе оценки собственных магнитных полей рассеяния, возникающих преимущес</w:t>
      </w:r>
      <w:r w:rsidRPr="00D4799C">
        <w:rPr>
          <w:sz w:val="28"/>
          <w:szCs w:val="28"/>
        </w:rPr>
        <w:t>т</w:t>
      </w:r>
      <w:r w:rsidRPr="00D4799C">
        <w:rPr>
          <w:sz w:val="28"/>
          <w:szCs w:val="28"/>
        </w:rPr>
        <w:t>венно на изделиях в зонах концентрации напряжений и дефектов металла. О</w:t>
      </w:r>
      <w:r w:rsidRPr="00D4799C">
        <w:rPr>
          <w:sz w:val="28"/>
          <w:szCs w:val="28"/>
        </w:rPr>
        <w:t>д</w:t>
      </w:r>
      <w:r w:rsidRPr="00D4799C">
        <w:rPr>
          <w:sz w:val="28"/>
          <w:szCs w:val="28"/>
        </w:rPr>
        <w:t>нако вышеперечисленные методы фиксируют уже появившиеся дефекты. Более результативной представляется оценка структурного состояния неразруша</w:t>
      </w:r>
      <w:r w:rsidRPr="00D4799C">
        <w:rPr>
          <w:sz w:val="28"/>
          <w:szCs w:val="28"/>
        </w:rPr>
        <w:t>ю</w:t>
      </w:r>
      <w:r w:rsidRPr="00D4799C">
        <w:rPr>
          <w:sz w:val="28"/>
          <w:szCs w:val="28"/>
        </w:rPr>
        <w:t>щим магнитным методом еще на этапе производства, которая позволяет в</w:t>
      </w:r>
      <w:r w:rsidRPr="00D4799C">
        <w:rPr>
          <w:sz w:val="28"/>
          <w:szCs w:val="28"/>
        </w:rPr>
        <w:t>ы</w:t>
      </w:r>
      <w:r w:rsidRPr="00D4799C">
        <w:rPr>
          <w:sz w:val="28"/>
          <w:szCs w:val="28"/>
        </w:rPr>
        <w:t>брать пути оптимизации комплекса требуемых свойств. На этапе эксплуатации такой метод может выполнять оценку стабильности структурного состояния и свойств, а при необходимости, на основании данных, производить регулиру</w:t>
      </w:r>
      <w:r w:rsidRPr="00D4799C">
        <w:rPr>
          <w:sz w:val="28"/>
          <w:szCs w:val="28"/>
        </w:rPr>
        <w:t>ю</w:t>
      </w:r>
      <w:r w:rsidRPr="00D4799C">
        <w:rPr>
          <w:sz w:val="28"/>
          <w:szCs w:val="28"/>
        </w:rPr>
        <w:t>щее воздействие для возобновления работоспособного состояния (механич</w:t>
      </w:r>
      <w:r w:rsidRPr="00D4799C">
        <w:rPr>
          <w:sz w:val="28"/>
          <w:szCs w:val="28"/>
        </w:rPr>
        <w:t>е</w:t>
      </w:r>
      <w:r w:rsidRPr="00D4799C">
        <w:rPr>
          <w:sz w:val="28"/>
          <w:szCs w:val="28"/>
        </w:rPr>
        <w:t>ская обработка, нанесение покрытий).</w:t>
      </w:r>
    </w:p>
    <w:p w:rsidR="00092B07" w:rsidRDefault="00092B07" w:rsidP="00092B07">
      <w:pPr>
        <w:ind w:firstLine="720"/>
        <w:jc w:val="both"/>
        <w:rPr>
          <w:sz w:val="28"/>
          <w:szCs w:val="28"/>
        </w:rPr>
      </w:pPr>
      <w:r w:rsidRPr="00D4799C">
        <w:rPr>
          <w:sz w:val="28"/>
          <w:szCs w:val="28"/>
        </w:rPr>
        <w:t>Существенный вклад в исследовании зависимости магнитных и физико-механических свойств ферромагнитных материалов внесли известные ученые Вонсовский С.В., Михеев М.Н., Горкунов</w:t>
      </w:r>
      <w:r w:rsidRPr="00D4799C">
        <w:rPr>
          <w:sz w:val="28"/>
          <w:szCs w:val="28"/>
          <w:lang w:val="en-US"/>
        </w:rPr>
        <w:t> </w:t>
      </w:r>
      <w:r w:rsidRPr="00D4799C">
        <w:rPr>
          <w:sz w:val="28"/>
          <w:szCs w:val="28"/>
        </w:rPr>
        <w:t xml:space="preserve">Э.С., </w:t>
      </w:r>
      <w:r w:rsidRPr="00D4799C">
        <w:rPr>
          <w:sz w:val="28"/>
          <w:szCs w:val="28"/>
          <w:lang w:eastAsia="en-US"/>
        </w:rPr>
        <w:t>Кондорский</w:t>
      </w:r>
      <w:r w:rsidRPr="00D4799C">
        <w:rPr>
          <w:sz w:val="28"/>
          <w:szCs w:val="28"/>
          <w:lang w:val="en-US" w:eastAsia="en-US"/>
        </w:rPr>
        <w:t> </w:t>
      </w:r>
      <w:r w:rsidRPr="00D4799C">
        <w:rPr>
          <w:sz w:val="28"/>
          <w:szCs w:val="28"/>
        </w:rPr>
        <w:t>Е.И., Бида</w:t>
      </w:r>
      <w:r w:rsidRPr="00D4799C">
        <w:rPr>
          <w:sz w:val="28"/>
          <w:szCs w:val="28"/>
          <w:lang w:val="en-US"/>
        </w:rPr>
        <w:t> </w:t>
      </w:r>
      <w:r w:rsidRPr="00D4799C">
        <w:rPr>
          <w:sz w:val="28"/>
          <w:szCs w:val="28"/>
        </w:rPr>
        <w:t>Г.В., Костин В.Н.</w:t>
      </w:r>
      <w:r w:rsidRPr="00D4799C">
        <w:rPr>
          <w:sz w:val="28"/>
          <w:szCs w:val="28"/>
          <w:lang w:val="uk-UA"/>
        </w:rPr>
        <w:t>,</w:t>
      </w:r>
      <w:r w:rsidRPr="00D4799C">
        <w:rPr>
          <w:sz w:val="28"/>
          <w:szCs w:val="28"/>
        </w:rPr>
        <w:t xml:space="preserve"> </w:t>
      </w:r>
      <w:r w:rsidRPr="00D4799C">
        <w:rPr>
          <w:sz w:val="28"/>
          <w:szCs w:val="28"/>
          <w:lang w:val="en-US"/>
        </w:rPr>
        <w:t>Malek J</w:t>
      </w:r>
      <w:r w:rsidRPr="00D4799C">
        <w:rPr>
          <w:sz w:val="28"/>
          <w:szCs w:val="28"/>
        </w:rPr>
        <w:t xml:space="preserve">., </w:t>
      </w:r>
      <w:r w:rsidRPr="00D4799C">
        <w:rPr>
          <w:sz w:val="28"/>
          <w:szCs w:val="28"/>
          <w:lang w:val="en-US" w:eastAsia="en-US"/>
        </w:rPr>
        <w:t>Hubert</w:t>
      </w:r>
      <w:r w:rsidRPr="00D4799C">
        <w:rPr>
          <w:sz w:val="28"/>
          <w:szCs w:val="28"/>
          <w:lang w:val="en-US"/>
        </w:rPr>
        <w:t> </w:t>
      </w:r>
      <w:r w:rsidRPr="00D4799C">
        <w:rPr>
          <w:sz w:val="28"/>
          <w:szCs w:val="28"/>
        </w:rPr>
        <w:t xml:space="preserve">А., </w:t>
      </w:r>
      <w:r w:rsidRPr="00D4799C">
        <w:rPr>
          <w:sz w:val="28"/>
          <w:szCs w:val="28"/>
          <w:lang w:val="en-US" w:eastAsia="en-US"/>
        </w:rPr>
        <w:t>Goodenough </w:t>
      </w:r>
      <w:r w:rsidRPr="00D4799C">
        <w:rPr>
          <w:sz w:val="28"/>
          <w:szCs w:val="28"/>
          <w:lang w:val="en-US"/>
        </w:rPr>
        <w:t>J</w:t>
      </w:r>
      <w:r w:rsidRPr="00D4799C">
        <w:rPr>
          <w:sz w:val="28"/>
          <w:szCs w:val="28"/>
        </w:rPr>
        <w:t>.</w:t>
      </w:r>
      <w:r w:rsidRPr="00D4799C">
        <w:rPr>
          <w:sz w:val="28"/>
          <w:szCs w:val="28"/>
          <w:lang w:eastAsia="en-US"/>
        </w:rPr>
        <w:t xml:space="preserve"> </w:t>
      </w:r>
      <w:r w:rsidRPr="00D4799C">
        <w:rPr>
          <w:sz w:val="28"/>
          <w:szCs w:val="28"/>
          <w:lang w:val="uk-UA"/>
        </w:rPr>
        <w:t xml:space="preserve">и </w:t>
      </w:r>
      <w:r w:rsidRPr="00D4799C">
        <w:rPr>
          <w:sz w:val="28"/>
          <w:szCs w:val="28"/>
        </w:rPr>
        <w:t>другие. В своих трудах они заложили фундаментальные основы теории, обеспечив её развитие в научном и прикладном направлениях. Наиболее удобной оперативной оценкой из магни</w:t>
      </w:r>
      <w:r w:rsidRPr="00D4799C">
        <w:rPr>
          <w:sz w:val="28"/>
          <w:szCs w:val="28"/>
        </w:rPr>
        <w:t>т</w:t>
      </w:r>
      <w:r w:rsidRPr="00D4799C">
        <w:rPr>
          <w:sz w:val="28"/>
          <w:szCs w:val="28"/>
        </w:rPr>
        <w:t>ных методов (намагниченности, остаточной индукции, магнитной проницаем</w:t>
      </w:r>
      <w:r w:rsidRPr="00D4799C">
        <w:rPr>
          <w:sz w:val="28"/>
          <w:szCs w:val="28"/>
        </w:rPr>
        <w:t>о</w:t>
      </w:r>
      <w:r w:rsidRPr="00D4799C">
        <w:rPr>
          <w:sz w:val="28"/>
          <w:szCs w:val="28"/>
        </w:rPr>
        <w:t>сти, эффекта Баркгаузена) является метод коэрциметрии с определением Н</w:t>
      </w:r>
      <w:r w:rsidRPr="008E0608">
        <w:rPr>
          <w:sz w:val="28"/>
          <w:szCs w:val="28"/>
          <w:vertAlign w:val="subscript"/>
        </w:rPr>
        <w:t>с</w:t>
      </w:r>
      <w:r w:rsidRPr="00D4799C">
        <w:rPr>
          <w:sz w:val="28"/>
          <w:szCs w:val="28"/>
        </w:rPr>
        <w:t xml:space="preserve">. В настоящее </w:t>
      </w:r>
      <w:r>
        <w:rPr>
          <w:sz w:val="28"/>
          <w:szCs w:val="28"/>
        </w:rPr>
        <w:t>время известен ряд зависимостей</w:t>
      </w:r>
      <w:r w:rsidRPr="00D4799C">
        <w:rPr>
          <w:sz w:val="28"/>
          <w:szCs w:val="28"/>
        </w:rPr>
        <w:t>.</w:t>
      </w:r>
      <w:r>
        <w:rPr>
          <w:sz w:val="28"/>
          <w:szCs w:val="28"/>
        </w:rPr>
        <w:t xml:space="preserve"> </w:t>
      </w:r>
      <w:r w:rsidRPr="00D4799C">
        <w:rPr>
          <w:sz w:val="28"/>
          <w:szCs w:val="28"/>
        </w:rPr>
        <w:t>Однако они не учитывают совм</w:t>
      </w:r>
      <w:r w:rsidRPr="00D4799C">
        <w:rPr>
          <w:sz w:val="28"/>
          <w:szCs w:val="28"/>
        </w:rPr>
        <w:t>е</w:t>
      </w:r>
      <w:r w:rsidRPr="00D4799C">
        <w:rPr>
          <w:sz w:val="28"/>
          <w:szCs w:val="28"/>
        </w:rPr>
        <w:t>стное влияние элементов при комплексном легировании, термической обрабо</w:t>
      </w:r>
      <w:r w:rsidRPr="00D4799C">
        <w:rPr>
          <w:sz w:val="28"/>
          <w:szCs w:val="28"/>
        </w:rPr>
        <w:t>т</w:t>
      </w:r>
      <w:r w:rsidRPr="00D4799C">
        <w:rPr>
          <w:sz w:val="28"/>
          <w:szCs w:val="28"/>
        </w:rPr>
        <w:t>ке, особенности изготовления чугунных отливок и не могут быть применены для оценки свойств рабочего слоя изделий. Для использования этого метода важно выявить имеющуюся информацию, на базе которой выполнить новые разработки.</w:t>
      </w:r>
    </w:p>
    <w:p w:rsidR="00092B07" w:rsidRDefault="00092B07" w:rsidP="00795D77">
      <w:pPr>
        <w:ind w:firstLine="709"/>
        <w:jc w:val="both"/>
        <w:rPr>
          <w:sz w:val="28"/>
          <w:szCs w:val="28"/>
        </w:rPr>
        <w:sectPr w:rsidR="00092B07" w:rsidSect="00D67536">
          <w:pgSz w:w="11906" w:h="16838"/>
          <w:pgMar w:top="1134" w:right="1134" w:bottom="1134" w:left="1134" w:header="709" w:footer="709" w:gutter="0"/>
          <w:cols w:space="708"/>
          <w:docGrid w:linePitch="360"/>
        </w:sectPr>
      </w:pPr>
    </w:p>
    <w:p w:rsidR="00092B07" w:rsidRDefault="00092B07" w:rsidP="00092B07">
      <w:pPr>
        <w:jc w:val="both"/>
        <w:rPr>
          <w:caps/>
          <w:sz w:val="28"/>
          <w:szCs w:val="28"/>
        </w:rPr>
      </w:pPr>
      <w:r w:rsidRPr="00C71E72">
        <w:rPr>
          <w:caps/>
          <w:sz w:val="28"/>
          <w:szCs w:val="28"/>
        </w:rPr>
        <w:t>Удк 6</w:t>
      </w:r>
      <w:r>
        <w:rPr>
          <w:caps/>
          <w:sz w:val="28"/>
          <w:szCs w:val="28"/>
        </w:rPr>
        <w:t>21</w:t>
      </w:r>
      <w:r w:rsidRPr="00C71E72">
        <w:rPr>
          <w:caps/>
          <w:sz w:val="28"/>
          <w:szCs w:val="28"/>
        </w:rPr>
        <w:t>.</w:t>
      </w:r>
      <w:r>
        <w:rPr>
          <w:caps/>
          <w:sz w:val="28"/>
          <w:szCs w:val="28"/>
        </w:rPr>
        <w:t>941</w:t>
      </w:r>
    </w:p>
    <w:p w:rsidR="00092B07" w:rsidRDefault="00092B07" w:rsidP="00092B07">
      <w:pPr>
        <w:jc w:val="both"/>
        <w:rPr>
          <w:caps/>
          <w:sz w:val="28"/>
          <w:szCs w:val="28"/>
        </w:rPr>
      </w:pPr>
    </w:p>
    <w:p w:rsidR="00092B07" w:rsidRPr="00303DBA" w:rsidRDefault="00092B07" w:rsidP="00092B07">
      <w:pPr>
        <w:jc w:val="center"/>
        <w:rPr>
          <w:caps/>
          <w:sz w:val="28"/>
          <w:szCs w:val="28"/>
        </w:rPr>
      </w:pPr>
      <w:r w:rsidRPr="00303DBA">
        <w:rPr>
          <w:sz w:val="28"/>
          <w:szCs w:val="28"/>
        </w:rPr>
        <w:t>УСТРОЙСТВО ДЛЯ УС</w:t>
      </w:r>
      <w:r>
        <w:rPr>
          <w:sz w:val="28"/>
          <w:szCs w:val="28"/>
        </w:rPr>
        <w:t>ТАНОВКИ И ЦЕНТРИРОВАНИЯ</w:t>
      </w:r>
    </w:p>
    <w:p w:rsidR="00092B07" w:rsidRPr="00303DBA" w:rsidRDefault="00092B07" w:rsidP="00092B07">
      <w:pPr>
        <w:jc w:val="center"/>
        <w:rPr>
          <w:sz w:val="28"/>
          <w:szCs w:val="28"/>
        </w:rPr>
      </w:pPr>
      <w:r>
        <w:rPr>
          <w:sz w:val="28"/>
          <w:szCs w:val="28"/>
        </w:rPr>
        <w:t xml:space="preserve">БЛОКОВ </w:t>
      </w:r>
      <w:r w:rsidRPr="00303DBA">
        <w:rPr>
          <w:sz w:val="28"/>
          <w:szCs w:val="28"/>
        </w:rPr>
        <w:t>ЦИЛИНДРОВ ДВИГАТЕЛЕЙ ПРИ ИХ РЕМОНТЕ</w:t>
      </w:r>
    </w:p>
    <w:p w:rsidR="00092B07" w:rsidRPr="00411889" w:rsidRDefault="00092B07" w:rsidP="00092B07">
      <w:pPr>
        <w:jc w:val="center"/>
        <w:rPr>
          <w:b/>
          <w:sz w:val="28"/>
          <w:szCs w:val="28"/>
        </w:rPr>
      </w:pPr>
    </w:p>
    <w:p w:rsidR="00092B07" w:rsidRPr="00EF45C4" w:rsidRDefault="00092B07" w:rsidP="00092B07">
      <w:pPr>
        <w:jc w:val="center"/>
        <w:rPr>
          <w:b/>
          <w:sz w:val="28"/>
          <w:szCs w:val="28"/>
        </w:rPr>
      </w:pPr>
      <w:r w:rsidRPr="00EF45C4">
        <w:rPr>
          <w:b/>
          <w:sz w:val="28"/>
          <w:szCs w:val="28"/>
        </w:rPr>
        <w:t>М.А.</w:t>
      </w:r>
      <w:r>
        <w:rPr>
          <w:b/>
          <w:sz w:val="28"/>
          <w:szCs w:val="28"/>
        </w:rPr>
        <w:t xml:space="preserve"> </w:t>
      </w:r>
      <w:r w:rsidRPr="00EF45C4">
        <w:rPr>
          <w:b/>
          <w:sz w:val="28"/>
          <w:szCs w:val="28"/>
        </w:rPr>
        <w:t xml:space="preserve">Важенин </w:t>
      </w:r>
    </w:p>
    <w:p w:rsidR="00092B07" w:rsidRPr="00EF45C4" w:rsidRDefault="00092B07" w:rsidP="00092B07">
      <w:pPr>
        <w:jc w:val="center"/>
        <w:rPr>
          <w:b/>
          <w:sz w:val="28"/>
          <w:szCs w:val="28"/>
        </w:rPr>
      </w:pPr>
      <w:r>
        <w:rPr>
          <w:sz w:val="28"/>
          <w:szCs w:val="28"/>
        </w:rPr>
        <w:t xml:space="preserve">Научный руководитель </w:t>
      </w:r>
      <w:r w:rsidRPr="00EF45C4">
        <w:rPr>
          <w:b/>
          <w:sz w:val="28"/>
          <w:szCs w:val="28"/>
        </w:rPr>
        <w:t>Сидашенко А.И.</w:t>
      </w:r>
    </w:p>
    <w:p w:rsidR="00092B07" w:rsidRDefault="00092B07" w:rsidP="00092B07">
      <w:pPr>
        <w:pStyle w:val="Style5"/>
        <w:widowControl/>
        <w:spacing w:line="324" w:lineRule="exact"/>
        <w:ind w:firstLine="0"/>
        <w:jc w:val="center"/>
        <w:rPr>
          <w:rStyle w:val="FontStyle15"/>
          <w:szCs w:val="28"/>
        </w:rPr>
      </w:pPr>
      <w:r>
        <w:rPr>
          <w:rStyle w:val="FontStyle15"/>
          <w:szCs w:val="28"/>
        </w:rPr>
        <w:t xml:space="preserve">ХНТУСХ им. </w:t>
      </w:r>
      <w:r>
        <w:rPr>
          <w:rStyle w:val="FontStyle14"/>
          <w:spacing w:val="10"/>
          <w:sz w:val="28"/>
          <w:szCs w:val="28"/>
        </w:rPr>
        <w:t>П.</w:t>
      </w:r>
      <w:r>
        <w:rPr>
          <w:rStyle w:val="FontStyle14"/>
          <w:sz w:val="28"/>
          <w:szCs w:val="28"/>
        </w:rPr>
        <w:t xml:space="preserve"> </w:t>
      </w:r>
      <w:r>
        <w:rPr>
          <w:rStyle w:val="FontStyle15"/>
          <w:szCs w:val="28"/>
        </w:rPr>
        <w:t>Василенко, г.</w:t>
      </w:r>
      <w:r w:rsidR="00CC59CD">
        <w:rPr>
          <w:rStyle w:val="FontStyle15"/>
          <w:szCs w:val="28"/>
        </w:rPr>
        <w:t xml:space="preserve"> </w:t>
      </w:r>
      <w:r>
        <w:rPr>
          <w:rStyle w:val="FontStyle15"/>
          <w:szCs w:val="28"/>
        </w:rPr>
        <w:t>Харьков, Украина</w:t>
      </w:r>
    </w:p>
    <w:p w:rsidR="00092B07" w:rsidRPr="00303DBA" w:rsidRDefault="00092B07" w:rsidP="00092B07">
      <w:pPr>
        <w:jc w:val="center"/>
        <w:rPr>
          <w:sz w:val="28"/>
          <w:szCs w:val="28"/>
        </w:rPr>
      </w:pPr>
    </w:p>
    <w:p w:rsidR="00092B07" w:rsidRDefault="00092B07" w:rsidP="00092B07">
      <w:pPr>
        <w:ind w:firstLine="720"/>
        <w:jc w:val="both"/>
        <w:rPr>
          <w:sz w:val="28"/>
          <w:szCs w:val="28"/>
        </w:rPr>
      </w:pPr>
      <w:r>
        <w:rPr>
          <w:sz w:val="28"/>
          <w:szCs w:val="28"/>
        </w:rPr>
        <w:t xml:space="preserve">При восстановлении зеркала цилиндров растачиванием на ремонтные размеры </w:t>
      </w:r>
      <w:proofErr w:type="gramStart"/>
      <w:r>
        <w:rPr>
          <w:sz w:val="28"/>
          <w:szCs w:val="28"/>
        </w:rPr>
        <w:t>важное значение</w:t>
      </w:r>
      <w:proofErr w:type="gramEnd"/>
      <w:r>
        <w:rPr>
          <w:sz w:val="28"/>
          <w:szCs w:val="28"/>
        </w:rPr>
        <w:t xml:space="preserve"> имеет способ центрирования блоков цилиндров, т.к. искажение межцентрового расстояния цилиндров блока более 0,02мм приводит к снижению моторесурса отремонтированного двигателя примерно на 18%.</w:t>
      </w:r>
    </w:p>
    <w:p w:rsidR="00092B07" w:rsidRPr="00BC3A21" w:rsidRDefault="00092B07" w:rsidP="00092B07">
      <w:pPr>
        <w:ind w:firstLine="720"/>
        <w:jc w:val="both"/>
        <w:rPr>
          <w:spacing w:val="-2"/>
          <w:sz w:val="28"/>
          <w:szCs w:val="28"/>
        </w:rPr>
      </w:pPr>
      <w:r w:rsidRPr="00BC3A21">
        <w:rPr>
          <w:spacing w:val="-2"/>
          <w:sz w:val="28"/>
          <w:szCs w:val="28"/>
        </w:rPr>
        <w:t>Устройство для установки и центрирования блока цилиндров при их р</w:t>
      </w:r>
      <w:r w:rsidRPr="00BC3A21">
        <w:rPr>
          <w:spacing w:val="-2"/>
          <w:sz w:val="28"/>
          <w:szCs w:val="28"/>
        </w:rPr>
        <w:t>е</w:t>
      </w:r>
      <w:r w:rsidRPr="00BC3A21">
        <w:rPr>
          <w:spacing w:val="-2"/>
          <w:sz w:val="28"/>
          <w:szCs w:val="28"/>
        </w:rPr>
        <w:t>монте (рис.1) состоит из двух опор 1</w:t>
      </w:r>
      <w:r>
        <w:rPr>
          <w:spacing w:val="-2"/>
          <w:sz w:val="28"/>
          <w:szCs w:val="28"/>
        </w:rPr>
        <w:t>, на верхней поверхности которых</w:t>
      </w:r>
      <w:r w:rsidRPr="00BC3A21">
        <w:rPr>
          <w:spacing w:val="-2"/>
          <w:sz w:val="28"/>
          <w:szCs w:val="28"/>
        </w:rPr>
        <w:t xml:space="preserve"> нанесены осевые линии для совмещения с осевыми линиями посадочных призм 2 и 3. Призма 2 имеет упорный бортик, служащий для фиксации всего блока цилин</w:t>
      </w:r>
      <w:r w:rsidRPr="00BC3A21">
        <w:rPr>
          <w:spacing w:val="-2"/>
          <w:sz w:val="28"/>
          <w:szCs w:val="28"/>
        </w:rPr>
        <w:t>д</w:t>
      </w:r>
      <w:r w:rsidRPr="00BC3A21">
        <w:rPr>
          <w:spacing w:val="-2"/>
          <w:sz w:val="28"/>
          <w:szCs w:val="28"/>
        </w:rPr>
        <w:t>ров, а также для совмещения осей первого цилиндра и шпинделя станка. Призмы соединены между собой трубой 4. На подвижной части стола станка закреплена планка 5 с отверстиями 6, расстояние между которыми строго равно межцентр</w:t>
      </w:r>
      <w:r w:rsidRPr="00BC3A21">
        <w:rPr>
          <w:spacing w:val="-2"/>
          <w:sz w:val="28"/>
          <w:szCs w:val="28"/>
        </w:rPr>
        <w:t>о</w:t>
      </w:r>
      <w:r w:rsidRPr="00BC3A21">
        <w:rPr>
          <w:spacing w:val="-2"/>
          <w:sz w:val="28"/>
          <w:szCs w:val="28"/>
        </w:rPr>
        <w:t xml:space="preserve">вому расстоянию цилиндров соответствующего блока, а </w:t>
      </w:r>
      <w:r>
        <w:rPr>
          <w:spacing w:val="-2"/>
          <w:sz w:val="28"/>
          <w:szCs w:val="28"/>
        </w:rPr>
        <w:t>их</w:t>
      </w:r>
      <w:r w:rsidRPr="00BC3A21">
        <w:rPr>
          <w:spacing w:val="-2"/>
          <w:sz w:val="28"/>
          <w:szCs w:val="28"/>
        </w:rPr>
        <w:t xml:space="preserve"> количество равно к</w:t>
      </w:r>
      <w:r w:rsidRPr="00BC3A21">
        <w:rPr>
          <w:spacing w:val="-2"/>
          <w:sz w:val="28"/>
          <w:szCs w:val="28"/>
        </w:rPr>
        <w:t>о</w:t>
      </w:r>
      <w:r w:rsidRPr="00BC3A21">
        <w:rPr>
          <w:spacing w:val="-2"/>
          <w:sz w:val="28"/>
          <w:szCs w:val="28"/>
        </w:rPr>
        <w:t>личеству цилиндров блока.</w:t>
      </w:r>
      <w:r>
        <w:rPr>
          <w:sz w:val="28"/>
          <w:szCs w:val="28"/>
        </w:rPr>
        <w:t xml:space="preserve"> На неподвижной части</w:t>
      </w:r>
    </w:p>
    <w:tbl>
      <w:tblPr>
        <w:tblW w:w="0" w:type="auto"/>
        <w:tblLook w:val="01E0"/>
      </w:tblPr>
      <w:tblGrid>
        <w:gridCol w:w="5509"/>
        <w:gridCol w:w="4096"/>
      </w:tblGrid>
      <w:tr w:rsidR="00092B07" w:rsidRPr="00092B07" w:rsidTr="007C017D">
        <w:tc>
          <w:tcPr>
            <w:tcW w:w="5475" w:type="dxa"/>
          </w:tcPr>
          <w:p w:rsidR="00092B07" w:rsidRPr="003E01F0" w:rsidRDefault="00092B07" w:rsidP="007C017D">
            <w:pPr>
              <w:jc w:val="both"/>
              <w:rPr>
                <w:lang w:val="en-US"/>
              </w:rPr>
            </w:pPr>
            <w:r>
              <w:rPr>
                <w:noProof/>
              </w:rPr>
              <w:drawing>
                <wp:inline distT="0" distB="0" distL="0" distR="0">
                  <wp:extent cx="3342005" cy="35737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60000" contrast="88000"/>
                          </a:blip>
                          <a:srcRect/>
                          <a:stretch>
                            <a:fillRect/>
                          </a:stretch>
                        </pic:blipFill>
                        <pic:spPr bwMode="auto">
                          <a:xfrm>
                            <a:off x="0" y="0"/>
                            <a:ext cx="3342005" cy="3573780"/>
                          </a:xfrm>
                          <a:prstGeom prst="rect">
                            <a:avLst/>
                          </a:prstGeom>
                          <a:noFill/>
                          <a:ln w="9525">
                            <a:noFill/>
                            <a:miter lim="800000"/>
                            <a:headEnd/>
                            <a:tailEnd/>
                          </a:ln>
                        </pic:spPr>
                      </pic:pic>
                    </a:graphicData>
                  </a:graphic>
                </wp:inline>
              </w:drawing>
            </w:r>
          </w:p>
          <w:p w:rsidR="00092B07" w:rsidRPr="003E01F0" w:rsidRDefault="00092B07" w:rsidP="007C017D">
            <w:pPr>
              <w:jc w:val="center"/>
              <w:rPr>
                <w:sz w:val="28"/>
                <w:szCs w:val="28"/>
              </w:rPr>
            </w:pPr>
            <w:r w:rsidRPr="003E01F0">
              <w:rPr>
                <w:sz w:val="28"/>
                <w:szCs w:val="28"/>
              </w:rPr>
              <w:t>Рисунок 1 – Схема устройства для устано</w:t>
            </w:r>
            <w:r w:rsidRPr="003E01F0">
              <w:rPr>
                <w:sz w:val="28"/>
                <w:szCs w:val="28"/>
              </w:rPr>
              <w:t>в</w:t>
            </w:r>
            <w:r w:rsidRPr="003E01F0">
              <w:rPr>
                <w:sz w:val="28"/>
                <w:szCs w:val="28"/>
              </w:rPr>
              <w:t>ки и центрирования блоков цилиндров дв</w:t>
            </w:r>
            <w:r w:rsidRPr="003E01F0">
              <w:rPr>
                <w:sz w:val="28"/>
                <w:szCs w:val="28"/>
              </w:rPr>
              <w:t>и</w:t>
            </w:r>
            <w:r w:rsidRPr="003E01F0">
              <w:rPr>
                <w:sz w:val="28"/>
                <w:szCs w:val="28"/>
              </w:rPr>
              <w:t>гателей при их ремонте</w:t>
            </w:r>
          </w:p>
        </w:tc>
        <w:tc>
          <w:tcPr>
            <w:tcW w:w="4096" w:type="dxa"/>
          </w:tcPr>
          <w:p w:rsidR="00092B07" w:rsidRPr="00092B07" w:rsidRDefault="00092B07" w:rsidP="007C017D">
            <w:pPr>
              <w:jc w:val="both"/>
              <w:rPr>
                <w:sz w:val="28"/>
                <w:szCs w:val="28"/>
              </w:rPr>
            </w:pPr>
            <w:r w:rsidRPr="003E01F0">
              <w:rPr>
                <w:sz w:val="28"/>
                <w:szCs w:val="28"/>
              </w:rPr>
              <w:t>стола вертикально-расточного станка закреплено электронное устройство с фотодиодом 7 и электрическая лампочка 8. Ра</w:t>
            </w:r>
            <w:r w:rsidRPr="003E01F0">
              <w:rPr>
                <w:sz w:val="28"/>
                <w:szCs w:val="28"/>
              </w:rPr>
              <w:t>з</w:t>
            </w:r>
            <w:r w:rsidRPr="003E01F0">
              <w:rPr>
                <w:sz w:val="28"/>
                <w:szCs w:val="28"/>
              </w:rPr>
              <w:t>мещены они таким образом, чтобы между фотодиодом 7 и лампочкой 8 находилась планка 5 с отверстиями 6. Остановка подвижной части стола станка в крайних положениях осущест</w:t>
            </w:r>
            <w:r w:rsidRPr="003E01F0">
              <w:rPr>
                <w:sz w:val="28"/>
                <w:szCs w:val="28"/>
              </w:rPr>
              <w:t>в</w:t>
            </w:r>
            <w:r w:rsidRPr="003E01F0">
              <w:rPr>
                <w:sz w:val="28"/>
                <w:szCs w:val="28"/>
              </w:rPr>
              <w:t>ляется конечными выключат</w:t>
            </w:r>
            <w:r w:rsidRPr="003E01F0">
              <w:rPr>
                <w:sz w:val="28"/>
                <w:szCs w:val="28"/>
              </w:rPr>
              <w:t>е</w:t>
            </w:r>
            <w:r w:rsidRPr="003E01F0">
              <w:rPr>
                <w:sz w:val="28"/>
                <w:szCs w:val="28"/>
              </w:rPr>
              <w:t xml:space="preserve">лями 9 и микропереключателем 10, а для мгновенной остановки стола станка при срабатывании фотодиода 7, на валу </w:t>
            </w:r>
            <w:proofErr w:type="gramStart"/>
            <w:r w:rsidRPr="003E01F0">
              <w:rPr>
                <w:sz w:val="28"/>
                <w:szCs w:val="28"/>
              </w:rPr>
              <w:t>электр</w:t>
            </w:r>
            <w:r w:rsidRPr="003E01F0">
              <w:rPr>
                <w:sz w:val="28"/>
                <w:szCs w:val="28"/>
              </w:rPr>
              <w:t>о</w:t>
            </w:r>
            <w:r w:rsidRPr="003E01F0">
              <w:rPr>
                <w:sz w:val="28"/>
                <w:szCs w:val="28"/>
              </w:rPr>
              <w:t>двигателя привода подвижной части стола станка</w:t>
            </w:r>
            <w:proofErr w:type="gramEnd"/>
            <w:r w:rsidRPr="003E01F0">
              <w:rPr>
                <w:sz w:val="28"/>
                <w:szCs w:val="28"/>
              </w:rPr>
              <w:t xml:space="preserve"> установлена электромуфта.</w:t>
            </w:r>
          </w:p>
        </w:tc>
      </w:tr>
    </w:tbl>
    <w:p w:rsidR="00CC59CD" w:rsidRDefault="00CC59CD" w:rsidP="00092B07">
      <w:pPr>
        <w:keepNext/>
        <w:spacing w:line="221" w:lineRule="auto"/>
        <w:ind w:firstLine="567"/>
        <w:jc w:val="center"/>
        <w:sectPr w:rsidR="00CC59CD" w:rsidSect="00D67536">
          <w:pgSz w:w="11906" w:h="16838"/>
          <w:pgMar w:top="1134" w:right="1134" w:bottom="1134" w:left="1134" w:header="709" w:footer="709" w:gutter="0"/>
          <w:cols w:space="708"/>
          <w:docGrid w:linePitch="360"/>
        </w:sectPr>
      </w:pPr>
    </w:p>
    <w:p w:rsidR="00CC59CD" w:rsidRDefault="00CC59CD" w:rsidP="00CC59CD">
      <w:pPr>
        <w:widowControl w:val="0"/>
        <w:rPr>
          <w:caps/>
          <w:sz w:val="28"/>
          <w:szCs w:val="28"/>
        </w:rPr>
      </w:pPr>
      <w:r>
        <w:rPr>
          <w:caps/>
          <w:sz w:val="28"/>
          <w:szCs w:val="28"/>
        </w:rPr>
        <w:t xml:space="preserve">УДК </w:t>
      </w:r>
      <w:r w:rsidRPr="003D1F42">
        <w:rPr>
          <w:sz w:val="28"/>
          <w:szCs w:val="28"/>
          <w:lang w:val="uk-UA"/>
        </w:rPr>
        <w:t>621.791.927</w:t>
      </w:r>
    </w:p>
    <w:p w:rsidR="00CC59CD" w:rsidRPr="00A66840" w:rsidRDefault="00CC59CD" w:rsidP="00CC59CD">
      <w:pPr>
        <w:widowControl w:val="0"/>
        <w:rPr>
          <w:caps/>
          <w:sz w:val="28"/>
          <w:szCs w:val="28"/>
        </w:rPr>
      </w:pPr>
    </w:p>
    <w:p w:rsidR="00CC59CD" w:rsidRPr="00A66840" w:rsidRDefault="00CC59CD" w:rsidP="00CC59CD">
      <w:pPr>
        <w:widowControl w:val="0"/>
        <w:jc w:val="center"/>
        <w:rPr>
          <w:caps/>
          <w:sz w:val="28"/>
          <w:szCs w:val="28"/>
        </w:rPr>
      </w:pPr>
      <w:r w:rsidRPr="00A66840">
        <w:rPr>
          <w:caps/>
          <w:sz w:val="28"/>
          <w:szCs w:val="28"/>
        </w:rPr>
        <w:t xml:space="preserve">повышение долговечности лемехов </w:t>
      </w:r>
      <w:r w:rsidRPr="00A66840">
        <w:rPr>
          <w:caps/>
          <w:spacing w:val="-6"/>
          <w:sz w:val="28"/>
          <w:szCs w:val="28"/>
        </w:rPr>
        <w:t>почворежущих машин</w:t>
      </w:r>
    </w:p>
    <w:p w:rsidR="00CC59CD" w:rsidRDefault="00CC59CD" w:rsidP="00CC59CD">
      <w:pPr>
        <w:widowControl w:val="0"/>
        <w:jc w:val="center"/>
        <w:rPr>
          <w:b/>
          <w:color w:val="000000"/>
          <w:sz w:val="28"/>
          <w:szCs w:val="28"/>
        </w:rPr>
      </w:pPr>
    </w:p>
    <w:p w:rsidR="00CC59CD" w:rsidRPr="00A66840" w:rsidRDefault="00CC59CD" w:rsidP="00CC59CD">
      <w:pPr>
        <w:widowControl w:val="0"/>
        <w:jc w:val="center"/>
        <w:rPr>
          <w:b/>
          <w:sz w:val="28"/>
          <w:szCs w:val="28"/>
        </w:rPr>
      </w:pPr>
      <w:r>
        <w:rPr>
          <w:b/>
          <w:color w:val="000000"/>
          <w:sz w:val="28"/>
          <w:szCs w:val="28"/>
        </w:rPr>
        <w:t>И.</w:t>
      </w:r>
      <w:r w:rsidRPr="00A66840">
        <w:rPr>
          <w:b/>
          <w:color w:val="000000"/>
          <w:sz w:val="28"/>
          <w:szCs w:val="28"/>
        </w:rPr>
        <w:t>И.</w:t>
      </w:r>
      <w:r>
        <w:rPr>
          <w:b/>
          <w:color w:val="000000"/>
          <w:sz w:val="28"/>
          <w:szCs w:val="28"/>
        </w:rPr>
        <w:t xml:space="preserve"> Веклич </w:t>
      </w:r>
    </w:p>
    <w:p w:rsidR="00CC59CD" w:rsidRDefault="00CC59CD" w:rsidP="00CC59CD">
      <w:pPr>
        <w:widowControl w:val="0"/>
        <w:jc w:val="center"/>
        <w:rPr>
          <w:sz w:val="28"/>
          <w:szCs w:val="28"/>
        </w:rPr>
      </w:pPr>
      <w:r>
        <w:rPr>
          <w:sz w:val="28"/>
          <w:szCs w:val="28"/>
        </w:rPr>
        <w:t xml:space="preserve">Научный руководитель </w:t>
      </w:r>
      <w:r w:rsidRPr="00A66840">
        <w:rPr>
          <w:b/>
          <w:sz w:val="28"/>
          <w:szCs w:val="28"/>
        </w:rPr>
        <w:t>Тихонов А.В.</w:t>
      </w:r>
    </w:p>
    <w:p w:rsidR="00CC59CD" w:rsidRDefault="00CC59CD" w:rsidP="00CC59CD">
      <w:pPr>
        <w:widowControl w:val="0"/>
        <w:jc w:val="center"/>
        <w:rPr>
          <w:sz w:val="28"/>
          <w:szCs w:val="28"/>
        </w:rPr>
      </w:pPr>
      <w:r>
        <w:rPr>
          <w:sz w:val="28"/>
          <w:szCs w:val="28"/>
        </w:rPr>
        <w:t>НТУСХ им. П.Василенко, Харьков, Украина</w:t>
      </w:r>
    </w:p>
    <w:p w:rsidR="00CC59CD" w:rsidRDefault="00CC59CD" w:rsidP="00CC59CD">
      <w:pPr>
        <w:widowControl w:val="0"/>
        <w:jc w:val="center"/>
        <w:rPr>
          <w:sz w:val="28"/>
          <w:szCs w:val="28"/>
        </w:rPr>
      </w:pPr>
    </w:p>
    <w:p w:rsidR="00CC59CD" w:rsidRPr="00837600" w:rsidRDefault="00CC59CD" w:rsidP="00CC59CD">
      <w:pPr>
        <w:widowControl w:val="0"/>
        <w:ind w:firstLine="540"/>
        <w:jc w:val="both"/>
        <w:rPr>
          <w:sz w:val="28"/>
          <w:szCs w:val="28"/>
        </w:rPr>
      </w:pPr>
      <w:r w:rsidRPr="00837600">
        <w:rPr>
          <w:sz w:val="28"/>
          <w:szCs w:val="28"/>
        </w:rPr>
        <w:t>Лемеха отечественных плугов обычно изготавливаются из средне – и в</w:t>
      </w:r>
      <w:r w:rsidRPr="00837600">
        <w:rPr>
          <w:sz w:val="28"/>
          <w:szCs w:val="28"/>
        </w:rPr>
        <w:t>ы</w:t>
      </w:r>
      <w:r w:rsidRPr="00837600">
        <w:rPr>
          <w:sz w:val="28"/>
          <w:szCs w:val="28"/>
        </w:rPr>
        <w:t>сокоуглеродистых сталей, твердость которых в закаленном состоянии составл</w:t>
      </w:r>
      <w:r w:rsidRPr="00837600">
        <w:rPr>
          <w:sz w:val="28"/>
          <w:szCs w:val="28"/>
        </w:rPr>
        <w:t>я</w:t>
      </w:r>
      <w:r w:rsidRPr="00837600">
        <w:rPr>
          <w:sz w:val="28"/>
          <w:szCs w:val="28"/>
        </w:rPr>
        <w:t xml:space="preserve">ет </w:t>
      </w:r>
      <w:r w:rsidRPr="00837600">
        <w:rPr>
          <w:sz w:val="28"/>
          <w:szCs w:val="28"/>
          <w:lang w:val="en-US"/>
        </w:rPr>
        <w:t>HRC</w:t>
      </w:r>
      <w:r w:rsidRPr="00837600">
        <w:rPr>
          <w:sz w:val="28"/>
          <w:szCs w:val="28"/>
        </w:rPr>
        <w:t xml:space="preserve">55-60, что соответствует примерно </w:t>
      </w:r>
      <w:r w:rsidRPr="00837600">
        <w:rPr>
          <w:sz w:val="28"/>
          <w:szCs w:val="28"/>
          <w:lang w:val="en-US"/>
        </w:rPr>
        <w:t>HV</w:t>
      </w:r>
      <w:r w:rsidRPr="00837600">
        <w:rPr>
          <w:sz w:val="28"/>
          <w:szCs w:val="28"/>
        </w:rPr>
        <w:t>6,0-8,0 (стали 40Г, 45, 65М, 70М, Л53, Л65, 65Г).</w:t>
      </w:r>
    </w:p>
    <w:p w:rsidR="00CC59CD" w:rsidRPr="00837600" w:rsidRDefault="00CC59CD" w:rsidP="00CC59CD">
      <w:pPr>
        <w:widowControl w:val="0"/>
        <w:ind w:firstLine="540"/>
        <w:jc w:val="both"/>
        <w:rPr>
          <w:sz w:val="28"/>
          <w:szCs w:val="28"/>
        </w:rPr>
      </w:pPr>
      <w:r w:rsidRPr="00837600">
        <w:rPr>
          <w:sz w:val="28"/>
          <w:szCs w:val="28"/>
        </w:rPr>
        <w:t>Наибольшее распространение по повышению долговечности и износосто</w:t>
      </w:r>
      <w:r w:rsidRPr="00837600">
        <w:rPr>
          <w:sz w:val="28"/>
          <w:szCs w:val="28"/>
        </w:rPr>
        <w:t>й</w:t>
      </w:r>
      <w:r w:rsidRPr="00837600">
        <w:rPr>
          <w:sz w:val="28"/>
          <w:szCs w:val="28"/>
        </w:rPr>
        <w:t>кости лемехов получили методы наплавки твердых сплавов:</w:t>
      </w:r>
      <w:r>
        <w:rPr>
          <w:sz w:val="28"/>
          <w:szCs w:val="28"/>
        </w:rPr>
        <w:t xml:space="preserve"> </w:t>
      </w:r>
      <w:r w:rsidRPr="00837600">
        <w:rPr>
          <w:sz w:val="28"/>
          <w:szCs w:val="28"/>
        </w:rPr>
        <w:t>газовая наплавка литыми прутками ПР-С1 (тип наплавляемого металла У30Х28Н4С3), ПР-С2 (У20Х12Н2), ПР-С27 (У45Х28Н2ВМ)</w:t>
      </w:r>
      <w:r>
        <w:rPr>
          <w:sz w:val="28"/>
          <w:szCs w:val="28"/>
        </w:rPr>
        <w:t xml:space="preserve">, </w:t>
      </w:r>
      <w:r w:rsidRPr="00837600">
        <w:rPr>
          <w:sz w:val="28"/>
          <w:szCs w:val="28"/>
        </w:rPr>
        <w:t>дуговая наплавка электродами НЦ-29, Т-590, Т-620, ЭН-ИТС-01</w:t>
      </w:r>
      <w:r>
        <w:rPr>
          <w:sz w:val="28"/>
          <w:szCs w:val="28"/>
        </w:rPr>
        <w:t xml:space="preserve">, </w:t>
      </w:r>
      <w:r w:rsidRPr="00837600">
        <w:rPr>
          <w:spacing w:val="-4"/>
          <w:sz w:val="28"/>
          <w:szCs w:val="28"/>
        </w:rPr>
        <w:t>наплавка порошковыми проволоками ПП-АН-105, ПП-АН-123. ПП-АН-125, ПП-АН-135, ПП-АН-192, ПП-АН-198</w:t>
      </w:r>
      <w:r>
        <w:rPr>
          <w:spacing w:val="-4"/>
          <w:sz w:val="28"/>
          <w:szCs w:val="28"/>
        </w:rPr>
        <w:t xml:space="preserve"> и порошковой лентой ЛС-У10Х7ГР, </w:t>
      </w:r>
      <w:r w:rsidRPr="00837600">
        <w:rPr>
          <w:spacing w:val="-4"/>
          <w:sz w:val="28"/>
          <w:szCs w:val="28"/>
        </w:rPr>
        <w:t>точечная наплавка порошковой проволокой ПП-Нп-80Х20Р35-Н-С-3,2</w:t>
      </w:r>
      <w:r>
        <w:rPr>
          <w:spacing w:val="-4"/>
          <w:sz w:val="28"/>
          <w:szCs w:val="28"/>
        </w:rPr>
        <w:t xml:space="preserve">., </w:t>
      </w:r>
      <w:r w:rsidRPr="00837600">
        <w:rPr>
          <w:sz w:val="28"/>
          <w:szCs w:val="28"/>
        </w:rPr>
        <w:t>наплавка намораживанием сплава ФБХ-6-2</w:t>
      </w:r>
      <w:r>
        <w:rPr>
          <w:sz w:val="28"/>
          <w:szCs w:val="28"/>
        </w:rPr>
        <w:t xml:space="preserve">, </w:t>
      </w:r>
      <w:r w:rsidRPr="00837600">
        <w:rPr>
          <w:spacing w:val="-4"/>
          <w:sz w:val="28"/>
          <w:szCs w:val="28"/>
        </w:rPr>
        <w:t>индукционная наплавка сплавов типа «Сормайт», ПГ-С-УС-25, ФБХ-6-2</w:t>
      </w:r>
      <w:r>
        <w:rPr>
          <w:spacing w:val="-4"/>
          <w:sz w:val="28"/>
          <w:szCs w:val="28"/>
        </w:rPr>
        <w:t xml:space="preserve">, </w:t>
      </w:r>
      <w:r w:rsidRPr="00837600">
        <w:rPr>
          <w:sz w:val="28"/>
          <w:szCs w:val="28"/>
        </w:rPr>
        <w:t>плазменная наплавка сплава ФБХ-6-2.</w:t>
      </w:r>
      <w:r>
        <w:rPr>
          <w:sz w:val="28"/>
          <w:szCs w:val="28"/>
        </w:rPr>
        <w:t xml:space="preserve"> Н</w:t>
      </w:r>
      <w:r w:rsidRPr="00837600">
        <w:rPr>
          <w:sz w:val="28"/>
          <w:szCs w:val="28"/>
        </w:rPr>
        <w:t xml:space="preserve">аплавка твердых сплавов на лезвие лемеха предполагает сохранение режущих свойств за счет создания условий самозатачивания. Твердость наплавленных твердых сплавов обычно находится в пределах </w:t>
      </w:r>
      <w:r w:rsidRPr="00837600">
        <w:rPr>
          <w:sz w:val="28"/>
          <w:szCs w:val="28"/>
          <w:lang w:val="en-US"/>
        </w:rPr>
        <w:t>HRC</w:t>
      </w:r>
      <w:r w:rsidRPr="00837600">
        <w:rPr>
          <w:sz w:val="28"/>
          <w:szCs w:val="28"/>
        </w:rPr>
        <w:t>50-66, а ресурс наплавле</w:t>
      </w:r>
      <w:r w:rsidRPr="00837600">
        <w:rPr>
          <w:sz w:val="28"/>
          <w:szCs w:val="28"/>
        </w:rPr>
        <w:t>н</w:t>
      </w:r>
      <w:r w:rsidRPr="00837600">
        <w:rPr>
          <w:sz w:val="28"/>
          <w:szCs w:val="28"/>
        </w:rPr>
        <w:t>ного лемеха в 1,3-3,0 раза больше изготовленных без упрочняющих наплавок.</w:t>
      </w:r>
    </w:p>
    <w:p w:rsidR="00CC59CD" w:rsidRDefault="00CC59CD" w:rsidP="00CC59CD">
      <w:pPr>
        <w:widowControl w:val="0"/>
        <w:ind w:firstLine="540"/>
        <w:jc w:val="both"/>
        <w:rPr>
          <w:sz w:val="28"/>
          <w:szCs w:val="28"/>
        </w:rPr>
      </w:pPr>
      <w:r w:rsidRPr="00837600">
        <w:rPr>
          <w:sz w:val="28"/>
          <w:szCs w:val="28"/>
        </w:rPr>
        <w:t>В последние годы в нашей стране и за рубежом для повышения износ</w:t>
      </w:r>
      <w:r w:rsidRPr="00837600">
        <w:rPr>
          <w:sz w:val="28"/>
          <w:szCs w:val="28"/>
        </w:rPr>
        <w:t>о</w:t>
      </w:r>
      <w:r w:rsidRPr="00837600">
        <w:rPr>
          <w:sz w:val="28"/>
          <w:szCs w:val="28"/>
        </w:rPr>
        <w:t>стойкости лемехов плугов стали применять керамику. Крепление керамических пластин на поверхности лемеха развивалось в двух направлениях – клеевые с</w:t>
      </w:r>
      <w:r w:rsidRPr="00837600">
        <w:rPr>
          <w:sz w:val="28"/>
          <w:szCs w:val="28"/>
        </w:rPr>
        <w:t>о</w:t>
      </w:r>
      <w:r w:rsidRPr="00837600">
        <w:rPr>
          <w:sz w:val="28"/>
          <w:szCs w:val="28"/>
        </w:rPr>
        <w:t>единения и пайка.</w:t>
      </w:r>
      <w:r>
        <w:rPr>
          <w:sz w:val="28"/>
          <w:szCs w:val="28"/>
        </w:rPr>
        <w:t xml:space="preserve"> </w:t>
      </w:r>
      <w:r w:rsidRPr="00837600">
        <w:rPr>
          <w:sz w:val="28"/>
          <w:szCs w:val="28"/>
        </w:rPr>
        <w:t>Упрочнение лемехов осуществлялось по технологии скле</w:t>
      </w:r>
      <w:r w:rsidRPr="00837600">
        <w:rPr>
          <w:sz w:val="28"/>
          <w:szCs w:val="28"/>
        </w:rPr>
        <w:t>и</w:t>
      </w:r>
      <w:r w:rsidRPr="00837600">
        <w:rPr>
          <w:sz w:val="28"/>
          <w:szCs w:val="28"/>
        </w:rPr>
        <w:t>вания в системе оксид алюминия – сталь высокопрочными клеями. При этом приклеивалась корундовая керамика на основе материала НТК. Размеры пр</w:t>
      </w:r>
      <w:r w:rsidRPr="00837600">
        <w:rPr>
          <w:sz w:val="28"/>
          <w:szCs w:val="28"/>
        </w:rPr>
        <w:t>и</w:t>
      </w:r>
      <w:r w:rsidRPr="00837600">
        <w:rPr>
          <w:sz w:val="28"/>
          <w:szCs w:val="28"/>
        </w:rPr>
        <w:t>клеенных керамических пластин 35х25х2,5мм. Кроме этого проводились эксп</w:t>
      </w:r>
      <w:r w:rsidRPr="00837600">
        <w:rPr>
          <w:sz w:val="28"/>
          <w:szCs w:val="28"/>
        </w:rPr>
        <w:t>е</w:t>
      </w:r>
      <w:r w:rsidRPr="00837600">
        <w:rPr>
          <w:sz w:val="28"/>
          <w:szCs w:val="28"/>
        </w:rPr>
        <w:t>рименты по повышению износостойкости рабочих органов плуга нанесением клеевой композиции на основе клея ВК-36 и порошка электрокорунда.</w:t>
      </w:r>
      <w:r>
        <w:rPr>
          <w:sz w:val="28"/>
          <w:szCs w:val="28"/>
        </w:rPr>
        <w:t xml:space="preserve"> </w:t>
      </w:r>
      <w:r w:rsidRPr="00837600">
        <w:rPr>
          <w:sz w:val="28"/>
          <w:szCs w:val="28"/>
        </w:rPr>
        <w:t>Испыт</w:t>
      </w:r>
      <w:r w:rsidRPr="00837600">
        <w:rPr>
          <w:sz w:val="28"/>
          <w:szCs w:val="28"/>
        </w:rPr>
        <w:t>а</w:t>
      </w:r>
      <w:r w:rsidRPr="00837600">
        <w:rPr>
          <w:sz w:val="28"/>
          <w:szCs w:val="28"/>
        </w:rPr>
        <w:t xml:space="preserve">ние лемехов с приклеенными пластинами </w:t>
      </w:r>
      <w:r>
        <w:rPr>
          <w:sz w:val="28"/>
          <w:szCs w:val="28"/>
        </w:rPr>
        <w:t>показали</w:t>
      </w:r>
      <w:r w:rsidRPr="00837600">
        <w:rPr>
          <w:sz w:val="28"/>
          <w:szCs w:val="28"/>
        </w:rPr>
        <w:t xml:space="preserve">, что </w:t>
      </w:r>
      <w:r>
        <w:rPr>
          <w:sz w:val="28"/>
          <w:szCs w:val="28"/>
        </w:rPr>
        <w:t>их</w:t>
      </w:r>
      <w:r w:rsidRPr="00837600">
        <w:rPr>
          <w:sz w:val="28"/>
          <w:szCs w:val="28"/>
        </w:rPr>
        <w:t xml:space="preserve"> износостойкость 3-5 раз выше</w:t>
      </w:r>
      <w:r>
        <w:rPr>
          <w:sz w:val="28"/>
          <w:szCs w:val="28"/>
        </w:rPr>
        <w:t>.</w:t>
      </w:r>
      <w:r w:rsidRPr="00837600">
        <w:rPr>
          <w:sz w:val="28"/>
          <w:szCs w:val="28"/>
        </w:rPr>
        <w:t xml:space="preserve"> Пайка металлокерамических пластин на лемех позволяет значител</w:t>
      </w:r>
      <w:r w:rsidRPr="00837600">
        <w:rPr>
          <w:sz w:val="28"/>
          <w:szCs w:val="28"/>
        </w:rPr>
        <w:t>ь</w:t>
      </w:r>
      <w:r w:rsidRPr="00837600">
        <w:rPr>
          <w:sz w:val="28"/>
          <w:szCs w:val="28"/>
        </w:rPr>
        <w:t>но повысить прочность соединения «металлокерамик</w:t>
      </w:r>
      <w:proofErr w:type="gramStart"/>
      <w:r w:rsidRPr="00837600">
        <w:rPr>
          <w:sz w:val="28"/>
          <w:szCs w:val="28"/>
        </w:rPr>
        <w:t>а-</w:t>
      </w:r>
      <w:proofErr w:type="gramEnd"/>
      <w:r w:rsidRPr="00837600">
        <w:rPr>
          <w:sz w:val="28"/>
          <w:szCs w:val="28"/>
        </w:rPr>
        <w:t xml:space="preserve"> лемех» по сравнению с клеевыми соединениями. Испытаниями лемехов с напаянными пластинами из сплава ВК-8 показали, что </w:t>
      </w:r>
      <w:r>
        <w:rPr>
          <w:sz w:val="28"/>
          <w:szCs w:val="28"/>
        </w:rPr>
        <w:t>их изн</w:t>
      </w:r>
      <w:r w:rsidRPr="00837600">
        <w:rPr>
          <w:sz w:val="28"/>
          <w:szCs w:val="28"/>
        </w:rPr>
        <w:t>ос</w:t>
      </w:r>
      <w:r>
        <w:rPr>
          <w:sz w:val="28"/>
          <w:szCs w:val="28"/>
        </w:rPr>
        <w:t>ос</w:t>
      </w:r>
      <w:r w:rsidRPr="00837600">
        <w:rPr>
          <w:sz w:val="28"/>
          <w:szCs w:val="28"/>
        </w:rPr>
        <w:t xml:space="preserve">тойкость на 4,6-5.0 раза выше, чем </w:t>
      </w:r>
      <w:proofErr w:type="gramStart"/>
      <w:r w:rsidRPr="00837600">
        <w:rPr>
          <w:sz w:val="28"/>
          <w:szCs w:val="28"/>
        </w:rPr>
        <w:t>у</w:t>
      </w:r>
      <w:proofErr w:type="gramEnd"/>
      <w:r w:rsidRPr="00837600">
        <w:rPr>
          <w:sz w:val="28"/>
          <w:szCs w:val="28"/>
        </w:rPr>
        <w:t xml:space="preserve"> с</w:t>
      </w:r>
      <w:r w:rsidRPr="00837600">
        <w:rPr>
          <w:sz w:val="28"/>
          <w:szCs w:val="28"/>
        </w:rPr>
        <w:t>е</w:t>
      </w:r>
      <w:r w:rsidRPr="00837600">
        <w:rPr>
          <w:sz w:val="28"/>
          <w:szCs w:val="28"/>
        </w:rPr>
        <w:t>рийных.</w:t>
      </w:r>
      <w:r w:rsidRPr="00531B8C">
        <w:rPr>
          <w:sz w:val="28"/>
          <w:szCs w:val="28"/>
        </w:rPr>
        <w:t xml:space="preserve"> </w:t>
      </w:r>
    </w:p>
    <w:p w:rsidR="00CC59CD" w:rsidRPr="00C12277" w:rsidRDefault="00CC59CD" w:rsidP="00CC59CD">
      <w:pPr>
        <w:widowControl w:val="0"/>
        <w:ind w:firstLine="540"/>
        <w:jc w:val="both"/>
        <w:rPr>
          <w:spacing w:val="-6"/>
          <w:sz w:val="28"/>
          <w:szCs w:val="28"/>
        </w:rPr>
      </w:pPr>
      <w:r w:rsidRPr="00C12277">
        <w:rPr>
          <w:spacing w:val="-6"/>
          <w:sz w:val="28"/>
          <w:szCs w:val="28"/>
        </w:rPr>
        <w:t>Дальнейшее повышение ресурса рабочих органов почворежущих машин м</w:t>
      </w:r>
      <w:r w:rsidRPr="00C12277">
        <w:rPr>
          <w:spacing w:val="-6"/>
          <w:sz w:val="28"/>
          <w:szCs w:val="28"/>
        </w:rPr>
        <w:t>о</w:t>
      </w:r>
      <w:r w:rsidRPr="00C12277">
        <w:rPr>
          <w:spacing w:val="-6"/>
          <w:sz w:val="28"/>
          <w:szCs w:val="28"/>
        </w:rPr>
        <w:t>жет быть достигнуто только за счет применения перспективных износостойких м</w:t>
      </w:r>
      <w:r w:rsidRPr="00C12277">
        <w:rPr>
          <w:spacing w:val="-6"/>
          <w:sz w:val="28"/>
          <w:szCs w:val="28"/>
        </w:rPr>
        <w:t>а</w:t>
      </w:r>
      <w:r w:rsidRPr="00C12277">
        <w:rPr>
          <w:spacing w:val="-6"/>
          <w:sz w:val="28"/>
          <w:szCs w:val="28"/>
        </w:rPr>
        <w:t>териалов и оптимальной конфигурации поверхности этих органов на базе изучения процессов протекающих в трибосистеме «рабочий орган - почва».</w:t>
      </w:r>
    </w:p>
    <w:p w:rsidR="00CC59CD" w:rsidRDefault="00CC59CD" w:rsidP="00092B07">
      <w:pPr>
        <w:keepNext/>
        <w:spacing w:line="221" w:lineRule="auto"/>
        <w:ind w:firstLine="567"/>
        <w:jc w:val="center"/>
        <w:rPr>
          <w:sz w:val="28"/>
          <w:szCs w:val="28"/>
        </w:rPr>
        <w:sectPr w:rsidR="00CC59CD" w:rsidSect="00D67536">
          <w:pgSz w:w="11906" w:h="16838"/>
          <w:pgMar w:top="1134" w:right="1134" w:bottom="1134" w:left="1134" w:header="709" w:footer="709" w:gutter="0"/>
          <w:cols w:space="708"/>
          <w:docGrid w:linePitch="360"/>
        </w:sectPr>
      </w:pPr>
    </w:p>
    <w:p w:rsidR="00B82C2F" w:rsidRPr="00B82C2F" w:rsidRDefault="00B82C2F" w:rsidP="00B82C2F">
      <w:pPr>
        <w:rPr>
          <w:sz w:val="28"/>
          <w:szCs w:val="28"/>
        </w:rPr>
      </w:pPr>
      <w:r w:rsidRPr="00B82C2F">
        <w:rPr>
          <w:sz w:val="28"/>
          <w:szCs w:val="28"/>
        </w:rPr>
        <w:t>УДК 622.24.054.244</w:t>
      </w:r>
    </w:p>
    <w:p w:rsidR="00B82C2F" w:rsidRPr="00B82C2F" w:rsidRDefault="00B82C2F" w:rsidP="00B82C2F">
      <w:pPr>
        <w:rPr>
          <w:sz w:val="28"/>
          <w:szCs w:val="28"/>
        </w:rPr>
      </w:pPr>
    </w:p>
    <w:p w:rsidR="00B82C2F" w:rsidRPr="00B82C2F" w:rsidRDefault="00B82C2F" w:rsidP="00B82C2F">
      <w:pPr>
        <w:jc w:val="center"/>
        <w:rPr>
          <w:sz w:val="28"/>
          <w:szCs w:val="28"/>
        </w:rPr>
      </w:pPr>
      <w:r w:rsidRPr="00B82C2F">
        <w:rPr>
          <w:sz w:val="28"/>
          <w:szCs w:val="28"/>
        </w:rPr>
        <w:t>ИССЛЕДОВАНИЕ СИСТЕМ БЫСТРОГО ПРИСОЕДИНЕНИЯ</w:t>
      </w:r>
    </w:p>
    <w:p w:rsidR="00B82C2F" w:rsidRPr="00B82C2F" w:rsidRDefault="00B82C2F" w:rsidP="00B82C2F">
      <w:pPr>
        <w:jc w:val="center"/>
        <w:rPr>
          <w:sz w:val="28"/>
          <w:szCs w:val="28"/>
        </w:rPr>
      </w:pPr>
      <w:r w:rsidRPr="00B82C2F">
        <w:rPr>
          <w:sz w:val="28"/>
          <w:szCs w:val="28"/>
        </w:rPr>
        <w:t>НАВЕСНОГО ОБОРУДОВАНИЯ К БАЗОВОЙ МАШИНЕ</w:t>
      </w:r>
    </w:p>
    <w:p w:rsidR="00B82C2F" w:rsidRPr="00B82C2F" w:rsidRDefault="00B82C2F" w:rsidP="00B82C2F">
      <w:pPr>
        <w:jc w:val="center"/>
        <w:rPr>
          <w:b/>
          <w:sz w:val="28"/>
          <w:szCs w:val="28"/>
        </w:rPr>
      </w:pPr>
    </w:p>
    <w:p w:rsidR="00B82C2F" w:rsidRPr="00B82C2F" w:rsidRDefault="00B82C2F" w:rsidP="00B82C2F">
      <w:pPr>
        <w:jc w:val="center"/>
        <w:rPr>
          <w:b/>
          <w:sz w:val="28"/>
          <w:szCs w:val="28"/>
        </w:rPr>
      </w:pPr>
      <w:r w:rsidRPr="00B82C2F">
        <w:rPr>
          <w:b/>
          <w:sz w:val="28"/>
          <w:szCs w:val="28"/>
        </w:rPr>
        <w:t>Е.А Волков, М.М Синица, С.А. Зарубин</w:t>
      </w:r>
    </w:p>
    <w:p w:rsidR="00B82C2F" w:rsidRPr="00B82C2F" w:rsidRDefault="00B82C2F" w:rsidP="00B82C2F">
      <w:pPr>
        <w:jc w:val="center"/>
        <w:rPr>
          <w:sz w:val="28"/>
          <w:szCs w:val="28"/>
        </w:rPr>
      </w:pPr>
      <w:r w:rsidRPr="00B82C2F">
        <w:rPr>
          <w:sz w:val="28"/>
          <w:szCs w:val="28"/>
        </w:rPr>
        <w:t xml:space="preserve">Научный руководитель </w:t>
      </w:r>
      <w:r w:rsidRPr="00B82C2F">
        <w:rPr>
          <w:b/>
          <w:sz w:val="28"/>
          <w:szCs w:val="28"/>
        </w:rPr>
        <w:t>Прохорова Е.В.</w:t>
      </w:r>
    </w:p>
    <w:p w:rsidR="00B82C2F" w:rsidRPr="00B82C2F" w:rsidRDefault="00B82C2F" w:rsidP="00B82C2F">
      <w:pPr>
        <w:jc w:val="center"/>
        <w:rPr>
          <w:sz w:val="28"/>
          <w:szCs w:val="28"/>
        </w:rPr>
      </w:pPr>
      <w:r w:rsidRPr="00B82C2F">
        <w:rPr>
          <w:sz w:val="28"/>
          <w:szCs w:val="28"/>
        </w:rPr>
        <w:t>БГТУ им. В. Г. Шухова, Белгород, Россия</w:t>
      </w:r>
    </w:p>
    <w:p w:rsidR="00B82C2F" w:rsidRPr="00B82C2F" w:rsidRDefault="00B82C2F" w:rsidP="00B82C2F">
      <w:pPr>
        <w:ind w:firstLine="709"/>
        <w:jc w:val="both"/>
        <w:rPr>
          <w:sz w:val="28"/>
          <w:szCs w:val="28"/>
        </w:rPr>
      </w:pPr>
    </w:p>
    <w:p w:rsidR="00B82C2F" w:rsidRPr="00B82C2F" w:rsidRDefault="00B82C2F" w:rsidP="00B82C2F">
      <w:pPr>
        <w:ind w:firstLine="709"/>
        <w:jc w:val="both"/>
        <w:rPr>
          <w:sz w:val="28"/>
          <w:szCs w:val="28"/>
        </w:rPr>
      </w:pPr>
      <w:r w:rsidRPr="00B82C2F">
        <w:rPr>
          <w:sz w:val="28"/>
          <w:szCs w:val="28"/>
        </w:rPr>
        <w:t>В настоящее время в строительной, дорожной и коммунальной технике применяется огромное разнообразие навесного оборудования самых разных г</w:t>
      </w:r>
      <w:r w:rsidRPr="00B82C2F">
        <w:rPr>
          <w:sz w:val="28"/>
          <w:szCs w:val="28"/>
        </w:rPr>
        <w:t>а</w:t>
      </w:r>
      <w:r w:rsidRPr="00B82C2F">
        <w:rPr>
          <w:sz w:val="28"/>
          <w:szCs w:val="28"/>
        </w:rPr>
        <w:t xml:space="preserve">баритов и эксплуатационных характеристик. </w:t>
      </w:r>
    </w:p>
    <w:p w:rsidR="00B82C2F" w:rsidRDefault="00B82C2F" w:rsidP="00B82C2F">
      <w:pPr>
        <w:pStyle w:val="ab"/>
        <w:spacing w:before="0" w:beforeAutospacing="0" w:after="0" w:afterAutospacing="0"/>
        <w:ind w:firstLine="709"/>
        <w:jc w:val="both"/>
        <w:rPr>
          <w:sz w:val="28"/>
          <w:szCs w:val="28"/>
        </w:rPr>
      </w:pPr>
      <w:r w:rsidRPr="00B82C2F">
        <w:rPr>
          <w:sz w:val="28"/>
          <w:szCs w:val="28"/>
        </w:rPr>
        <w:t>Для обеспечения быстрой и безопасной смены навесного оборудования существуют различные механизмы быстрой смены с гидравлическим приводом,</w:t>
      </w:r>
      <w:r w:rsidRPr="003973D0">
        <w:rPr>
          <w:sz w:val="28"/>
          <w:szCs w:val="28"/>
        </w:rPr>
        <w:t xml:space="preserve"> которые позволяют облегчить процесс замены одного вида оборудования на другой, а также значительно сократить время, </w:t>
      </w:r>
      <w:r>
        <w:rPr>
          <w:sz w:val="28"/>
          <w:szCs w:val="28"/>
        </w:rPr>
        <w:t>необходимое</w:t>
      </w:r>
      <w:r w:rsidRPr="003973D0">
        <w:rPr>
          <w:sz w:val="28"/>
          <w:szCs w:val="28"/>
        </w:rPr>
        <w:t xml:space="preserve"> на замену рабочего агрегата. </w:t>
      </w:r>
    </w:p>
    <w:p w:rsidR="00B82C2F" w:rsidRPr="00BA0558" w:rsidRDefault="00B82C2F" w:rsidP="00B82C2F">
      <w:pPr>
        <w:ind w:firstLine="540"/>
        <w:jc w:val="both"/>
        <w:rPr>
          <w:sz w:val="28"/>
          <w:szCs w:val="28"/>
        </w:rPr>
      </w:pPr>
      <w:r>
        <w:rPr>
          <w:sz w:val="28"/>
          <w:szCs w:val="28"/>
        </w:rPr>
        <w:t>Выявлены и представлены</w:t>
      </w:r>
      <w:r w:rsidRPr="005D2C7D">
        <w:rPr>
          <w:sz w:val="28"/>
          <w:szCs w:val="28"/>
        </w:rPr>
        <w:t xml:space="preserve"> некоторые особенности и проблемы при пр</w:t>
      </w:r>
      <w:r w:rsidRPr="005D2C7D">
        <w:rPr>
          <w:sz w:val="28"/>
          <w:szCs w:val="28"/>
        </w:rPr>
        <w:t>и</w:t>
      </w:r>
      <w:r w:rsidRPr="005D2C7D">
        <w:rPr>
          <w:sz w:val="28"/>
          <w:szCs w:val="28"/>
        </w:rPr>
        <w:t>соединении навесного оборудования, выяв</w:t>
      </w:r>
      <w:r>
        <w:rPr>
          <w:sz w:val="28"/>
          <w:szCs w:val="28"/>
        </w:rPr>
        <w:t xml:space="preserve">лены сильные и слабые стороны </w:t>
      </w:r>
      <w:r w:rsidRPr="005D2C7D">
        <w:rPr>
          <w:sz w:val="28"/>
          <w:szCs w:val="28"/>
        </w:rPr>
        <w:t>ра</w:t>
      </w:r>
      <w:r w:rsidRPr="005D2C7D">
        <w:rPr>
          <w:sz w:val="28"/>
          <w:szCs w:val="28"/>
        </w:rPr>
        <w:t>з</w:t>
      </w:r>
      <w:r w:rsidRPr="005D2C7D">
        <w:rPr>
          <w:sz w:val="28"/>
          <w:szCs w:val="28"/>
        </w:rPr>
        <w:t>личных конструкций быстросъёмн</w:t>
      </w:r>
      <w:r>
        <w:rPr>
          <w:sz w:val="28"/>
          <w:szCs w:val="28"/>
        </w:rPr>
        <w:t>ых устройств, а также рассчитаны</w:t>
      </w:r>
      <w:r w:rsidRPr="005D2C7D">
        <w:rPr>
          <w:sz w:val="28"/>
          <w:szCs w:val="28"/>
        </w:rPr>
        <w:t xml:space="preserve"> некоторые из них в </w:t>
      </w:r>
      <w:r w:rsidRPr="005D2C7D">
        <w:rPr>
          <w:sz w:val="28"/>
          <w:szCs w:val="28"/>
          <w:lang w:val="en-US"/>
        </w:rPr>
        <w:t>APM</w:t>
      </w:r>
      <w:r w:rsidRPr="005D2C7D">
        <w:rPr>
          <w:sz w:val="28"/>
          <w:szCs w:val="28"/>
        </w:rPr>
        <w:t xml:space="preserve"> </w:t>
      </w:r>
      <w:r w:rsidRPr="005D2C7D">
        <w:rPr>
          <w:sz w:val="28"/>
          <w:szCs w:val="28"/>
          <w:lang w:val="en-US"/>
        </w:rPr>
        <w:t>Win</w:t>
      </w:r>
      <w:r w:rsidRPr="005D2C7D">
        <w:rPr>
          <w:sz w:val="28"/>
          <w:szCs w:val="28"/>
        </w:rPr>
        <w:t xml:space="preserve"> </w:t>
      </w:r>
      <w:r w:rsidRPr="005D2C7D">
        <w:rPr>
          <w:sz w:val="28"/>
          <w:szCs w:val="28"/>
          <w:lang w:val="en-US"/>
        </w:rPr>
        <w:t>Machine</w:t>
      </w:r>
      <w:r w:rsidRPr="005D2C7D">
        <w:rPr>
          <w:sz w:val="28"/>
          <w:szCs w:val="28"/>
        </w:rPr>
        <w:t xml:space="preserve"> </w:t>
      </w:r>
      <w:r w:rsidRPr="005D2C7D">
        <w:rPr>
          <w:sz w:val="28"/>
          <w:szCs w:val="28"/>
          <w:lang w:val="en-US"/>
        </w:rPr>
        <w:t>Studio</w:t>
      </w:r>
      <w:r>
        <w:rPr>
          <w:sz w:val="28"/>
          <w:szCs w:val="28"/>
        </w:rPr>
        <w:t xml:space="preserve"> для определения наиболее нагруженных мест крепления при работе всей машины в целом и </w:t>
      </w:r>
      <w:r w:rsidRPr="00332668">
        <w:rPr>
          <w:sz w:val="28"/>
          <w:szCs w:val="28"/>
        </w:rPr>
        <w:t>наиболее выгодного соотнош</w:t>
      </w:r>
      <w:r w:rsidRPr="00332668">
        <w:rPr>
          <w:sz w:val="28"/>
          <w:szCs w:val="28"/>
        </w:rPr>
        <w:t>е</w:t>
      </w:r>
      <w:r w:rsidRPr="00332668">
        <w:rPr>
          <w:sz w:val="28"/>
          <w:szCs w:val="28"/>
        </w:rPr>
        <w:t>ния прочн</w:t>
      </w:r>
      <w:r>
        <w:rPr>
          <w:sz w:val="28"/>
          <w:szCs w:val="28"/>
        </w:rPr>
        <w:t xml:space="preserve">ости и жёсткости конструкции, </w:t>
      </w:r>
      <w:proofErr w:type="gramStart"/>
      <w:r>
        <w:rPr>
          <w:sz w:val="28"/>
          <w:szCs w:val="28"/>
        </w:rPr>
        <w:t>а</w:t>
      </w:r>
      <w:proofErr w:type="gramEnd"/>
      <w:r w:rsidRPr="00332668">
        <w:rPr>
          <w:sz w:val="28"/>
          <w:szCs w:val="28"/>
        </w:rPr>
        <w:t xml:space="preserve"> следовательно, для применения ц</w:t>
      </w:r>
      <w:r w:rsidRPr="00332668">
        <w:rPr>
          <w:sz w:val="28"/>
          <w:szCs w:val="28"/>
        </w:rPr>
        <w:t>е</w:t>
      </w:r>
      <w:r w:rsidRPr="00332668">
        <w:rPr>
          <w:sz w:val="28"/>
          <w:szCs w:val="28"/>
        </w:rPr>
        <w:t>лесообразных и экономичных с точки зрения</w:t>
      </w:r>
      <w:r>
        <w:rPr>
          <w:sz w:val="28"/>
          <w:szCs w:val="28"/>
        </w:rPr>
        <w:t xml:space="preserve"> материала габаритных размеров </w:t>
      </w:r>
      <w:r w:rsidRPr="00332668">
        <w:rPr>
          <w:sz w:val="28"/>
          <w:szCs w:val="28"/>
        </w:rPr>
        <w:t>и отверстий устройств.</w:t>
      </w:r>
    </w:p>
    <w:p w:rsidR="00B82C2F" w:rsidRPr="00BA0558" w:rsidRDefault="00B82C2F" w:rsidP="00B82C2F">
      <w:pPr>
        <w:ind w:firstLine="567"/>
        <w:jc w:val="both"/>
        <w:rPr>
          <w:sz w:val="28"/>
          <w:szCs w:val="28"/>
        </w:rPr>
      </w:pPr>
    </w:p>
    <w:p w:rsidR="00B82C2F" w:rsidRDefault="00B82C2F" w:rsidP="00B82C2F">
      <w:pPr>
        <w:jc w:val="center"/>
        <w:rPr>
          <w:b/>
          <w:sz w:val="28"/>
          <w:szCs w:val="28"/>
        </w:rPr>
      </w:pPr>
      <w:r w:rsidRPr="00B1092B">
        <w:rPr>
          <w:b/>
          <w:sz w:val="28"/>
          <w:szCs w:val="28"/>
        </w:rPr>
        <w:t>Литература</w:t>
      </w:r>
    </w:p>
    <w:p w:rsidR="00B82C2F" w:rsidRPr="00B1092B" w:rsidRDefault="00B82C2F" w:rsidP="00B82C2F">
      <w:pPr>
        <w:jc w:val="center"/>
        <w:rPr>
          <w:b/>
          <w:sz w:val="28"/>
          <w:szCs w:val="28"/>
        </w:rPr>
      </w:pPr>
    </w:p>
    <w:p w:rsidR="00B82C2F" w:rsidRPr="00B1092B" w:rsidRDefault="00B82C2F" w:rsidP="00B82C2F">
      <w:pPr>
        <w:ind w:firstLine="567"/>
        <w:jc w:val="both"/>
        <w:rPr>
          <w:bCs/>
          <w:sz w:val="28"/>
          <w:szCs w:val="28"/>
        </w:rPr>
      </w:pPr>
      <w:r w:rsidRPr="00B1092B">
        <w:rPr>
          <w:sz w:val="28"/>
          <w:szCs w:val="28"/>
        </w:rPr>
        <w:t>1</w:t>
      </w:r>
      <w:r w:rsidRPr="00B1092B">
        <w:rPr>
          <w:bCs/>
          <w:sz w:val="28"/>
          <w:szCs w:val="28"/>
        </w:rPr>
        <w:t xml:space="preserve">. Богомолов, А. А. Структура и семантика вариационной оптимизации транспортных машин и технологических процессов в общей теории систем /А. А. Богомолов, М.В. Бунин, Н. С. Севрюгина. – Белгород: Изд-во БГТУ, 2009. – 83 </w:t>
      </w:r>
      <w:proofErr w:type="gramStart"/>
      <w:r w:rsidRPr="00B1092B">
        <w:rPr>
          <w:bCs/>
          <w:sz w:val="28"/>
          <w:szCs w:val="28"/>
        </w:rPr>
        <w:t>с</w:t>
      </w:r>
      <w:proofErr w:type="gramEnd"/>
      <w:r w:rsidRPr="00B1092B">
        <w:rPr>
          <w:bCs/>
          <w:sz w:val="28"/>
          <w:szCs w:val="28"/>
        </w:rPr>
        <w:t>.</w:t>
      </w:r>
    </w:p>
    <w:p w:rsidR="00B82C2F" w:rsidRPr="00B1092B" w:rsidRDefault="00B82C2F" w:rsidP="00B82C2F">
      <w:pPr>
        <w:ind w:firstLine="567"/>
        <w:jc w:val="both"/>
        <w:rPr>
          <w:bCs/>
          <w:sz w:val="28"/>
          <w:szCs w:val="28"/>
        </w:rPr>
      </w:pPr>
      <w:r w:rsidRPr="00B1092B">
        <w:rPr>
          <w:bCs/>
          <w:sz w:val="28"/>
          <w:szCs w:val="28"/>
        </w:rPr>
        <w:t xml:space="preserve">2. Бунин, М. В. Эффективность и потенциалы строительных машин /М.В. Бунин, В.В. Ничке, А.А. Богомолов и др.; Под ред. М.В. Бунина. – Харьков: Вища школа. Изд-во при Харьк. ун-те, 1987. – 160 </w:t>
      </w:r>
      <w:proofErr w:type="gramStart"/>
      <w:r w:rsidRPr="00B1092B">
        <w:rPr>
          <w:bCs/>
          <w:sz w:val="28"/>
          <w:szCs w:val="28"/>
        </w:rPr>
        <w:t>с</w:t>
      </w:r>
      <w:proofErr w:type="gramEnd"/>
      <w:r w:rsidRPr="00B1092B">
        <w:rPr>
          <w:bCs/>
          <w:sz w:val="28"/>
          <w:szCs w:val="28"/>
        </w:rPr>
        <w:t>.</w:t>
      </w:r>
    </w:p>
    <w:p w:rsidR="00B82C2F" w:rsidRPr="00B1092B" w:rsidRDefault="00B82C2F" w:rsidP="00B82C2F">
      <w:pPr>
        <w:ind w:firstLine="567"/>
        <w:jc w:val="both"/>
        <w:rPr>
          <w:sz w:val="28"/>
          <w:szCs w:val="28"/>
        </w:rPr>
      </w:pPr>
      <w:r w:rsidRPr="00B1092B">
        <w:rPr>
          <w:sz w:val="28"/>
          <w:szCs w:val="28"/>
        </w:rPr>
        <w:t>3. Волков Д. П. Строительные машины и средства малой механизации. Учебник для сред</w:t>
      </w:r>
      <w:proofErr w:type="gramStart"/>
      <w:r w:rsidRPr="00B1092B">
        <w:rPr>
          <w:sz w:val="28"/>
          <w:szCs w:val="28"/>
        </w:rPr>
        <w:t>.</w:t>
      </w:r>
      <w:proofErr w:type="gramEnd"/>
      <w:r w:rsidRPr="00B1092B">
        <w:rPr>
          <w:sz w:val="28"/>
          <w:szCs w:val="28"/>
        </w:rPr>
        <w:t xml:space="preserve"> </w:t>
      </w:r>
      <w:proofErr w:type="gramStart"/>
      <w:r w:rsidRPr="00B1092B">
        <w:rPr>
          <w:sz w:val="28"/>
          <w:szCs w:val="28"/>
        </w:rPr>
        <w:t>п</w:t>
      </w:r>
      <w:proofErr w:type="gramEnd"/>
      <w:r w:rsidRPr="00B1092B">
        <w:rPr>
          <w:sz w:val="28"/>
          <w:szCs w:val="28"/>
        </w:rPr>
        <w:t>роф. Образования. – М.: Мастерство, 2002. – 480с.</w:t>
      </w:r>
    </w:p>
    <w:p w:rsidR="00B82C2F" w:rsidRPr="00B1092B" w:rsidRDefault="00B82C2F" w:rsidP="00B82C2F">
      <w:pPr>
        <w:ind w:firstLine="567"/>
        <w:jc w:val="both"/>
        <w:rPr>
          <w:sz w:val="28"/>
          <w:szCs w:val="28"/>
        </w:rPr>
      </w:pPr>
      <w:r w:rsidRPr="00B1092B">
        <w:rPr>
          <w:sz w:val="28"/>
          <w:szCs w:val="28"/>
        </w:rPr>
        <w:t>4. Доценко А. И. Строительные машины и основы автоматизации. Учебник для строительных ВУЗов. – М. Высшая школа, 1995. – 400с.</w:t>
      </w:r>
    </w:p>
    <w:p w:rsidR="00B82C2F" w:rsidRPr="00B1092B" w:rsidRDefault="00B82C2F" w:rsidP="00B82C2F">
      <w:pPr>
        <w:ind w:firstLine="567"/>
        <w:jc w:val="both"/>
      </w:pPr>
      <w:r w:rsidRPr="00B1092B">
        <w:rPr>
          <w:sz w:val="28"/>
          <w:szCs w:val="28"/>
        </w:rPr>
        <w:t xml:space="preserve">5. </w:t>
      </w:r>
      <w:hyperlink r:id="rId12" w:history="1">
        <w:r w:rsidRPr="00B1092B">
          <w:rPr>
            <w:rStyle w:val="af1"/>
            <w:lang w:val="en-US"/>
          </w:rPr>
          <w:t>http</w:t>
        </w:r>
        <w:r w:rsidRPr="00B1092B">
          <w:rPr>
            <w:rStyle w:val="af1"/>
          </w:rPr>
          <w:t>://</w:t>
        </w:r>
        <w:r w:rsidRPr="00B1092B">
          <w:rPr>
            <w:rStyle w:val="af1"/>
            <w:lang w:val="en-US"/>
          </w:rPr>
          <w:t>www</w:t>
        </w:r>
        <w:r w:rsidRPr="00B1092B">
          <w:rPr>
            <w:rStyle w:val="af1"/>
          </w:rPr>
          <w:t>.</w:t>
        </w:r>
        <w:r w:rsidRPr="00B1092B">
          <w:rPr>
            <w:rStyle w:val="af1"/>
            <w:lang w:val="en-US"/>
          </w:rPr>
          <w:t>vzm</w:t>
        </w:r>
        <w:r w:rsidRPr="00B1092B">
          <w:rPr>
            <w:rStyle w:val="af1"/>
          </w:rPr>
          <w:t>.</w:t>
        </w:r>
        <w:r w:rsidRPr="00B1092B">
          <w:rPr>
            <w:rStyle w:val="af1"/>
            <w:lang w:val="en-US"/>
          </w:rPr>
          <w:t>ru</w:t>
        </w:r>
      </w:hyperlink>
    </w:p>
    <w:p w:rsidR="00B82C2F" w:rsidRDefault="00B82C2F" w:rsidP="00092B07">
      <w:pPr>
        <w:keepNext/>
        <w:spacing w:line="221" w:lineRule="auto"/>
        <w:ind w:firstLine="567"/>
        <w:jc w:val="center"/>
        <w:rPr>
          <w:sz w:val="28"/>
          <w:szCs w:val="28"/>
        </w:rPr>
        <w:sectPr w:rsidR="00B82C2F" w:rsidSect="00D67536">
          <w:pgSz w:w="11906" w:h="16838"/>
          <w:pgMar w:top="1134" w:right="1134" w:bottom="1134" w:left="1134" w:header="709" w:footer="709" w:gutter="0"/>
          <w:cols w:space="708"/>
          <w:docGrid w:linePitch="360"/>
        </w:sectPr>
      </w:pPr>
    </w:p>
    <w:p w:rsidR="009D36CD" w:rsidRPr="00F67A05" w:rsidRDefault="009D36CD" w:rsidP="009D36CD">
      <w:pPr>
        <w:pStyle w:val="ab"/>
        <w:spacing w:before="0" w:beforeAutospacing="0" w:after="0" w:afterAutospacing="0"/>
        <w:rPr>
          <w:color w:val="000000"/>
          <w:sz w:val="28"/>
          <w:szCs w:val="28"/>
          <w:lang w:val="uk-UA"/>
        </w:rPr>
      </w:pPr>
      <w:r>
        <w:rPr>
          <w:color w:val="000000"/>
          <w:sz w:val="28"/>
          <w:szCs w:val="28"/>
          <w:lang w:val="uk-UA"/>
        </w:rPr>
        <w:t xml:space="preserve">УДК </w:t>
      </w:r>
      <w:r w:rsidRPr="00F67A05">
        <w:rPr>
          <w:caps/>
          <w:sz w:val="28"/>
          <w:szCs w:val="28"/>
        </w:rPr>
        <w:t>631.354</w:t>
      </w:r>
    </w:p>
    <w:p w:rsidR="009D36CD" w:rsidRDefault="009D36CD" w:rsidP="009D36CD">
      <w:pPr>
        <w:jc w:val="center"/>
        <w:rPr>
          <w:sz w:val="28"/>
          <w:szCs w:val="28"/>
          <w:lang w:val="uk-UA"/>
        </w:rPr>
      </w:pPr>
    </w:p>
    <w:p w:rsidR="009D36CD" w:rsidRDefault="009D36CD" w:rsidP="009D36CD">
      <w:pPr>
        <w:jc w:val="center"/>
        <w:rPr>
          <w:sz w:val="28"/>
          <w:szCs w:val="28"/>
        </w:rPr>
      </w:pPr>
      <w:r w:rsidRPr="00A86C31">
        <w:rPr>
          <w:sz w:val="28"/>
          <w:szCs w:val="28"/>
        </w:rPr>
        <w:t>ИССЛЕДОВАНИЕ ВЛИЯНИЯ</w:t>
      </w:r>
      <w:r>
        <w:rPr>
          <w:sz w:val="28"/>
          <w:szCs w:val="28"/>
        </w:rPr>
        <w:t xml:space="preserve"> КАЧЕСТВА</w:t>
      </w:r>
      <w:r w:rsidRPr="00A86C31">
        <w:rPr>
          <w:sz w:val="28"/>
          <w:szCs w:val="28"/>
        </w:rPr>
        <w:t xml:space="preserve"> ТОПЛИВА </w:t>
      </w:r>
    </w:p>
    <w:p w:rsidR="009D36CD" w:rsidRDefault="009D36CD" w:rsidP="009D36CD">
      <w:pPr>
        <w:jc w:val="center"/>
        <w:rPr>
          <w:sz w:val="28"/>
          <w:szCs w:val="28"/>
          <w:lang w:val="uk-UA"/>
        </w:rPr>
      </w:pPr>
      <w:r w:rsidRPr="00A86C31">
        <w:rPr>
          <w:sz w:val="28"/>
          <w:szCs w:val="28"/>
        </w:rPr>
        <w:t>НА ДЕТАЛ</w:t>
      </w:r>
      <w:r>
        <w:rPr>
          <w:sz w:val="28"/>
          <w:szCs w:val="28"/>
        </w:rPr>
        <w:t>И</w:t>
      </w:r>
      <w:r w:rsidRPr="00A86C31">
        <w:rPr>
          <w:sz w:val="28"/>
          <w:szCs w:val="28"/>
        </w:rPr>
        <w:t xml:space="preserve"> ТОПЛИВНОЙ АППАРАТУРЫ ДИЗЕЛЕЙ</w:t>
      </w:r>
    </w:p>
    <w:p w:rsidR="009D36CD" w:rsidRDefault="009D36CD" w:rsidP="009D36CD">
      <w:pPr>
        <w:jc w:val="center"/>
        <w:rPr>
          <w:b/>
          <w:sz w:val="28"/>
          <w:szCs w:val="28"/>
          <w:lang w:val="uk-UA"/>
        </w:rPr>
      </w:pPr>
    </w:p>
    <w:p w:rsidR="009D36CD" w:rsidRDefault="009D36CD" w:rsidP="009D36CD">
      <w:pPr>
        <w:jc w:val="center"/>
        <w:rPr>
          <w:sz w:val="28"/>
          <w:szCs w:val="28"/>
          <w:lang w:val="uk-UA"/>
        </w:rPr>
      </w:pPr>
      <w:r w:rsidRPr="008F4017">
        <w:rPr>
          <w:b/>
          <w:sz w:val="28"/>
          <w:szCs w:val="28"/>
        </w:rPr>
        <w:t>А.Н.</w:t>
      </w:r>
      <w:r w:rsidRPr="008F4017">
        <w:rPr>
          <w:b/>
          <w:sz w:val="28"/>
          <w:szCs w:val="28"/>
          <w:lang w:val="uk-UA"/>
        </w:rPr>
        <w:t xml:space="preserve"> </w:t>
      </w:r>
      <w:r w:rsidRPr="008F4017">
        <w:rPr>
          <w:b/>
          <w:sz w:val="28"/>
          <w:szCs w:val="28"/>
        </w:rPr>
        <w:t>Волошенко</w:t>
      </w:r>
    </w:p>
    <w:p w:rsidR="009D36CD" w:rsidRDefault="009D36CD" w:rsidP="009D36CD">
      <w:pPr>
        <w:pStyle w:val="ab"/>
        <w:spacing w:before="0" w:beforeAutospacing="0" w:after="0" w:afterAutospacing="0"/>
        <w:ind w:firstLine="708"/>
        <w:jc w:val="center"/>
        <w:rPr>
          <w:b/>
          <w:color w:val="000000"/>
          <w:sz w:val="28"/>
          <w:szCs w:val="28"/>
        </w:rPr>
      </w:pPr>
      <w:r>
        <w:rPr>
          <w:color w:val="000000"/>
          <w:sz w:val="28"/>
          <w:szCs w:val="28"/>
          <w:lang w:val="uk-UA"/>
        </w:rPr>
        <w:t>научн</w:t>
      </w:r>
      <w:r>
        <w:rPr>
          <w:color w:val="000000"/>
          <w:sz w:val="28"/>
          <w:szCs w:val="28"/>
        </w:rPr>
        <w:t>ы</w:t>
      </w:r>
      <w:r>
        <w:rPr>
          <w:color w:val="000000"/>
          <w:sz w:val="28"/>
          <w:szCs w:val="28"/>
          <w:lang w:val="uk-UA"/>
        </w:rPr>
        <w:t>е р</w:t>
      </w:r>
      <w:r>
        <w:rPr>
          <w:color w:val="000000"/>
          <w:sz w:val="28"/>
          <w:szCs w:val="28"/>
        </w:rPr>
        <w:t xml:space="preserve">уководители </w:t>
      </w:r>
      <w:r w:rsidRPr="00F8176F">
        <w:rPr>
          <w:b/>
          <w:color w:val="000000"/>
          <w:sz w:val="28"/>
          <w:szCs w:val="28"/>
        </w:rPr>
        <w:t>Шержуков И.Г.</w:t>
      </w:r>
      <w:r>
        <w:rPr>
          <w:b/>
          <w:color w:val="000000"/>
          <w:sz w:val="28"/>
          <w:szCs w:val="28"/>
          <w:lang w:val="uk-UA"/>
        </w:rPr>
        <w:t xml:space="preserve">, </w:t>
      </w:r>
      <w:r w:rsidRPr="00F8176F">
        <w:rPr>
          <w:b/>
          <w:color w:val="000000"/>
          <w:sz w:val="28"/>
          <w:szCs w:val="28"/>
        </w:rPr>
        <w:t>Тридуб А.Г.</w:t>
      </w:r>
    </w:p>
    <w:p w:rsidR="009D36CD" w:rsidRPr="00F8176F" w:rsidRDefault="009D36CD" w:rsidP="009D36CD">
      <w:pPr>
        <w:pStyle w:val="ab"/>
        <w:spacing w:before="0" w:beforeAutospacing="0" w:after="0" w:afterAutospacing="0"/>
        <w:ind w:firstLine="708"/>
        <w:jc w:val="center"/>
        <w:rPr>
          <w:color w:val="000000"/>
          <w:sz w:val="28"/>
          <w:szCs w:val="28"/>
          <w:lang w:val="uk-UA"/>
        </w:rPr>
      </w:pPr>
      <w:r w:rsidRPr="00F8176F">
        <w:rPr>
          <w:color w:val="000000"/>
          <w:sz w:val="28"/>
          <w:szCs w:val="28"/>
        </w:rPr>
        <w:t>ХНТУСХ,</w:t>
      </w:r>
      <w:r>
        <w:rPr>
          <w:color w:val="000000"/>
          <w:sz w:val="28"/>
          <w:szCs w:val="28"/>
          <w:lang w:val="uk-UA"/>
        </w:rPr>
        <w:t xml:space="preserve"> г. Харьков, Украина</w:t>
      </w:r>
      <w:r w:rsidRPr="00F8176F">
        <w:rPr>
          <w:color w:val="000000"/>
          <w:sz w:val="28"/>
          <w:szCs w:val="28"/>
          <w:lang w:val="uk-UA"/>
        </w:rPr>
        <w:t xml:space="preserve"> </w:t>
      </w:r>
    </w:p>
    <w:p w:rsidR="009D36CD" w:rsidRPr="008F4017" w:rsidRDefault="009D36CD" w:rsidP="009D36CD">
      <w:pPr>
        <w:jc w:val="center"/>
        <w:rPr>
          <w:sz w:val="28"/>
          <w:szCs w:val="28"/>
          <w:lang w:val="uk-UA"/>
        </w:rPr>
      </w:pPr>
    </w:p>
    <w:p w:rsidR="009D36CD" w:rsidRDefault="009D36CD" w:rsidP="009D36CD">
      <w:pPr>
        <w:ind w:firstLine="709"/>
        <w:jc w:val="both"/>
        <w:rPr>
          <w:sz w:val="28"/>
          <w:szCs w:val="28"/>
        </w:rPr>
      </w:pPr>
      <w:r w:rsidRPr="00BD5DB8">
        <w:rPr>
          <w:sz w:val="28"/>
          <w:szCs w:val="28"/>
        </w:rPr>
        <w:t>Дизели сов</w:t>
      </w:r>
      <w:r>
        <w:rPr>
          <w:sz w:val="28"/>
          <w:szCs w:val="28"/>
        </w:rPr>
        <w:t>ременных транспортных средств отличаются тихой и мягкой работой, имеют высокую экономичность. Удельная мощность многих двигат</w:t>
      </w:r>
      <w:r>
        <w:rPr>
          <w:sz w:val="28"/>
          <w:szCs w:val="28"/>
        </w:rPr>
        <w:t>е</w:t>
      </w:r>
      <w:r>
        <w:rPr>
          <w:sz w:val="28"/>
          <w:szCs w:val="28"/>
        </w:rPr>
        <w:t>лей превышает 100 лошадиных сил с литра рабочего объёма цилиндра. Такие высокие показатели достигаются при низкой токсичности отработавших газов, удовлетворяющих не только действующим нормам токсичности ЕВРО 4, но и перспективным ЕВРО 5. Современные аккумуляторные системы топливопод</w:t>
      </w:r>
      <w:r>
        <w:rPr>
          <w:sz w:val="28"/>
          <w:szCs w:val="28"/>
        </w:rPr>
        <w:t>а</w:t>
      </w:r>
      <w:r>
        <w:rPr>
          <w:sz w:val="28"/>
          <w:szCs w:val="28"/>
        </w:rPr>
        <w:t>чи с компьютерным управлением (системы Common Rail)  обеспечивают не только непрерывное регулирование количества впрыскиваемого топлива и угла опережения впрыска, но и формируют оптимальную для каждого режима раб</w:t>
      </w:r>
      <w:r>
        <w:rPr>
          <w:sz w:val="28"/>
          <w:szCs w:val="28"/>
        </w:rPr>
        <w:t>о</w:t>
      </w:r>
      <w:r>
        <w:rPr>
          <w:sz w:val="28"/>
          <w:szCs w:val="28"/>
        </w:rPr>
        <w:t>ты дизеля характеристику впрыска топлива. Это достигается за счёт подачи т</w:t>
      </w:r>
      <w:r>
        <w:rPr>
          <w:sz w:val="28"/>
          <w:szCs w:val="28"/>
        </w:rPr>
        <w:t>о</w:t>
      </w:r>
      <w:r>
        <w:rPr>
          <w:sz w:val="28"/>
          <w:szCs w:val="28"/>
        </w:rPr>
        <w:t>плива не одной порцией, а несколькими мелкими, различными по величине и фазе впрыска. Один цикл, как правило, имеет один или два предварительных впрыска, основной впрыск и один или два после впрыска.</w:t>
      </w:r>
    </w:p>
    <w:p w:rsidR="009D36CD" w:rsidRDefault="009D36CD" w:rsidP="009D36CD">
      <w:pPr>
        <w:ind w:firstLine="709"/>
        <w:jc w:val="both"/>
        <w:rPr>
          <w:sz w:val="28"/>
          <w:szCs w:val="28"/>
        </w:rPr>
      </w:pPr>
      <w:r>
        <w:rPr>
          <w:sz w:val="28"/>
          <w:szCs w:val="28"/>
        </w:rPr>
        <w:t>Такая организация топливоподачи требует чрезвычайно высокого быс</w:t>
      </w:r>
      <w:r>
        <w:rPr>
          <w:sz w:val="28"/>
          <w:szCs w:val="28"/>
        </w:rPr>
        <w:t>т</w:t>
      </w:r>
      <w:r>
        <w:rPr>
          <w:sz w:val="28"/>
          <w:szCs w:val="28"/>
        </w:rPr>
        <w:t>родействия управляемых инжекторов и регуляторов давления в аккумулиру</w:t>
      </w:r>
      <w:r>
        <w:rPr>
          <w:sz w:val="28"/>
          <w:szCs w:val="28"/>
        </w:rPr>
        <w:t>ю</w:t>
      </w:r>
      <w:r>
        <w:rPr>
          <w:sz w:val="28"/>
          <w:szCs w:val="28"/>
        </w:rPr>
        <w:t>щих полостях. Это возможно только при минимальных массах и соответстве</w:t>
      </w:r>
      <w:r>
        <w:rPr>
          <w:sz w:val="28"/>
          <w:szCs w:val="28"/>
        </w:rPr>
        <w:t>н</w:t>
      </w:r>
      <w:r>
        <w:rPr>
          <w:sz w:val="28"/>
          <w:szCs w:val="28"/>
        </w:rPr>
        <w:t xml:space="preserve">но инерционности их подвижных деталей. Так в большинстве инжекторов </w:t>
      </w:r>
      <w:r>
        <w:rPr>
          <w:sz w:val="28"/>
          <w:szCs w:val="28"/>
          <w:lang w:val="en-US"/>
        </w:rPr>
        <w:t>Common</w:t>
      </w:r>
      <w:r w:rsidRPr="008F4017">
        <w:rPr>
          <w:sz w:val="28"/>
          <w:szCs w:val="28"/>
        </w:rPr>
        <w:t xml:space="preserve"> </w:t>
      </w:r>
      <w:r>
        <w:rPr>
          <w:sz w:val="28"/>
          <w:szCs w:val="28"/>
          <w:lang w:val="en-US"/>
        </w:rPr>
        <w:t>Rail</w:t>
      </w:r>
      <w:r w:rsidRPr="008F4017">
        <w:rPr>
          <w:sz w:val="28"/>
          <w:szCs w:val="28"/>
        </w:rPr>
        <w:t xml:space="preserve"> </w:t>
      </w:r>
      <w:r>
        <w:rPr>
          <w:sz w:val="28"/>
          <w:szCs w:val="28"/>
        </w:rPr>
        <w:t xml:space="preserve">производства </w:t>
      </w:r>
      <w:r>
        <w:rPr>
          <w:sz w:val="28"/>
          <w:szCs w:val="28"/>
          <w:lang w:val="en-US"/>
        </w:rPr>
        <w:t>Bocsh</w:t>
      </w:r>
      <w:r w:rsidRPr="008F4017">
        <w:rPr>
          <w:sz w:val="28"/>
          <w:szCs w:val="28"/>
        </w:rPr>
        <w:t xml:space="preserve"> подачей то</w:t>
      </w:r>
      <w:r>
        <w:rPr>
          <w:sz w:val="28"/>
          <w:szCs w:val="28"/>
        </w:rPr>
        <w:t>п</w:t>
      </w:r>
      <w:r w:rsidRPr="008F4017">
        <w:rPr>
          <w:sz w:val="28"/>
          <w:szCs w:val="28"/>
        </w:rPr>
        <w:t>лива</w:t>
      </w:r>
      <w:r>
        <w:rPr>
          <w:sz w:val="28"/>
          <w:szCs w:val="28"/>
        </w:rPr>
        <w:t xml:space="preserve"> управляет шарик диаметром </w:t>
      </w:r>
      <w:smartTag w:uri="urn:schemas-microsoft-com:office:smarttags" w:element="metricconverter">
        <w:smartTagPr>
          <w:attr w:name="ProductID" w:val="1,3 мм"/>
        </w:smartTagPr>
        <w:r>
          <w:rPr>
            <w:sz w:val="28"/>
            <w:szCs w:val="28"/>
          </w:rPr>
          <w:t>1,3 мм</w:t>
        </w:r>
      </w:smartTag>
      <w:r>
        <w:rPr>
          <w:sz w:val="28"/>
          <w:szCs w:val="28"/>
        </w:rPr>
        <w:t>, а коммутируемое давление на некоторых режимах превышает 120 МПа.  Надёжная работа таких высокоточных и высоконагруженных систем возможна только при использовании топлив соответствующего качества.</w:t>
      </w:r>
    </w:p>
    <w:p w:rsidR="009D36CD" w:rsidRPr="000C76AE" w:rsidRDefault="009D36CD" w:rsidP="009D36CD">
      <w:pPr>
        <w:ind w:firstLine="709"/>
        <w:jc w:val="both"/>
        <w:rPr>
          <w:sz w:val="28"/>
          <w:szCs w:val="28"/>
        </w:rPr>
      </w:pPr>
      <w:r w:rsidRPr="000C76AE">
        <w:rPr>
          <w:sz w:val="28"/>
          <w:szCs w:val="28"/>
        </w:rPr>
        <w:t>При использовании дизельного топл</w:t>
      </w:r>
      <w:r>
        <w:rPr>
          <w:sz w:val="28"/>
          <w:szCs w:val="28"/>
        </w:rPr>
        <w:t>ива, не соответствующего нормам возможны</w:t>
      </w:r>
      <w:r w:rsidRPr="000C76AE">
        <w:rPr>
          <w:sz w:val="28"/>
          <w:szCs w:val="28"/>
        </w:rPr>
        <w:t xml:space="preserve"> повреждения </w:t>
      </w:r>
      <w:r>
        <w:rPr>
          <w:sz w:val="28"/>
          <w:szCs w:val="28"/>
        </w:rPr>
        <w:t xml:space="preserve"> деталей топливной системы </w:t>
      </w:r>
      <w:r w:rsidRPr="000C76AE">
        <w:rPr>
          <w:sz w:val="28"/>
          <w:szCs w:val="28"/>
        </w:rPr>
        <w:t>вследствие недостаточной смазочной способности.</w:t>
      </w:r>
    </w:p>
    <w:p w:rsidR="009D36CD" w:rsidRPr="00C82F2A" w:rsidRDefault="009D36CD" w:rsidP="009D36CD">
      <w:pPr>
        <w:ind w:firstLine="709"/>
        <w:jc w:val="both"/>
        <w:rPr>
          <w:sz w:val="28"/>
          <w:szCs w:val="28"/>
        </w:rPr>
      </w:pPr>
      <w:r>
        <w:rPr>
          <w:sz w:val="28"/>
          <w:szCs w:val="28"/>
        </w:rPr>
        <w:t>Проблемы также м</w:t>
      </w:r>
      <w:r w:rsidRPr="000C76AE">
        <w:rPr>
          <w:sz w:val="28"/>
          <w:szCs w:val="28"/>
        </w:rPr>
        <w:t>огут во</w:t>
      </w:r>
      <w:r>
        <w:rPr>
          <w:sz w:val="28"/>
          <w:szCs w:val="28"/>
        </w:rPr>
        <w:t>зникнуть и при использовании био - ди</w:t>
      </w:r>
      <w:r w:rsidRPr="000C76AE">
        <w:rPr>
          <w:sz w:val="28"/>
          <w:szCs w:val="28"/>
        </w:rPr>
        <w:t>зеля.</w:t>
      </w:r>
    </w:p>
    <w:p w:rsidR="009D36CD" w:rsidRPr="000C76AE" w:rsidRDefault="009D36CD" w:rsidP="009D36CD">
      <w:pPr>
        <w:ind w:firstLine="709"/>
        <w:jc w:val="both"/>
        <w:rPr>
          <w:sz w:val="28"/>
          <w:szCs w:val="28"/>
        </w:rPr>
      </w:pPr>
      <w:r>
        <w:rPr>
          <w:sz w:val="28"/>
          <w:szCs w:val="28"/>
        </w:rPr>
        <w:t>Используемое в Европе био</w:t>
      </w:r>
      <w:r w:rsidRPr="008F4017">
        <w:rPr>
          <w:sz w:val="28"/>
          <w:szCs w:val="28"/>
        </w:rPr>
        <w:t>-</w:t>
      </w:r>
      <w:r>
        <w:rPr>
          <w:sz w:val="28"/>
          <w:szCs w:val="28"/>
        </w:rPr>
        <w:t>дизельное топливо дол</w:t>
      </w:r>
      <w:r w:rsidRPr="008F4017">
        <w:rPr>
          <w:sz w:val="28"/>
          <w:szCs w:val="28"/>
        </w:rPr>
        <w:t>жн</w:t>
      </w:r>
      <w:r w:rsidRPr="000C76AE">
        <w:rPr>
          <w:sz w:val="28"/>
          <w:szCs w:val="28"/>
        </w:rPr>
        <w:t>о соответствовать стандарту</w:t>
      </w:r>
      <w:r w:rsidRPr="008F4017">
        <w:rPr>
          <w:sz w:val="28"/>
          <w:szCs w:val="28"/>
        </w:rPr>
        <w:t xml:space="preserve"> </w:t>
      </w:r>
      <w:r>
        <w:rPr>
          <w:sz w:val="28"/>
          <w:szCs w:val="28"/>
        </w:rPr>
        <w:t>Е</w:t>
      </w:r>
      <w:proofErr w:type="gramStart"/>
      <w:r>
        <w:rPr>
          <w:sz w:val="28"/>
          <w:szCs w:val="28"/>
          <w:lang w:val="en-US"/>
        </w:rPr>
        <w:t>N</w:t>
      </w:r>
      <w:proofErr w:type="gramEnd"/>
      <w:r w:rsidRPr="000C76AE">
        <w:rPr>
          <w:sz w:val="28"/>
          <w:szCs w:val="28"/>
        </w:rPr>
        <w:t xml:space="preserve"> 14214</w:t>
      </w:r>
      <w:r w:rsidRPr="008F4017">
        <w:rPr>
          <w:sz w:val="28"/>
          <w:szCs w:val="28"/>
        </w:rPr>
        <w:t xml:space="preserve"> </w:t>
      </w:r>
      <w:r>
        <w:rPr>
          <w:sz w:val="28"/>
          <w:szCs w:val="28"/>
        </w:rPr>
        <w:t>и перед использованием подлежит дополнительной пр</w:t>
      </w:r>
      <w:r>
        <w:rPr>
          <w:sz w:val="28"/>
          <w:szCs w:val="28"/>
        </w:rPr>
        <w:t>о</w:t>
      </w:r>
      <w:r>
        <w:rPr>
          <w:sz w:val="28"/>
          <w:szCs w:val="28"/>
        </w:rPr>
        <w:t>верке</w:t>
      </w:r>
      <w:r w:rsidRPr="000C76AE">
        <w:rPr>
          <w:sz w:val="28"/>
          <w:szCs w:val="28"/>
        </w:rPr>
        <w:t>.</w:t>
      </w:r>
    </w:p>
    <w:p w:rsidR="009D36CD" w:rsidRPr="00BD5DB8" w:rsidRDefault="009D36CD" w:rsidP="009D36CD">
      <w:pPr>
        <w:ind w:firstLine="709"/>
        <w:jc w:val="both"/>
        <w:rPr>
          <w:sz w:val="28"/>
          <w:szCs w:val="28"/>
        </w:rPr>
      </w:pPr>
      <w:r>
        <w:rPr>
          <w:sz w:val="28"/>
          <w:szCs w:val="28"/>
          <w:lang w:val="uk-UA"/>
        </w:rPr>
        <w:t>О</w:t>
      </w:r>
      <w:r>
        <w:rPr>
          <w:sz w:val="28"/>
          <w:szCs w:val="28"/>
        </w:rPr>
        <w:t>дним из основных факторов, сдерживающих использование  в Украине современных дизелей, является низкое качество поставляемого топлива, нар</w:t>
      </w:r>
      <w:r>
        <w:rPr>
          <w:sz w:val="28"/>
          <w:szCs w:val="28"/>
        </w:rPr>
        <w:t>у</w:t>
      </w:r>
      <w:r>
        <w:rPr>
          <w:sz w:val="28"/>
          <w:szCs w:val="28"/>
        </w:rPr>
        <w:t>шение условий хранения и транспортировки. Высокая стоимость ремонта то</w:t>
      </w:r>
      <w:r>
        <w:rPr>
          <w:sz w:val="28"/>
          <w:szCs w:val="28"/>
        </w:rPr>
        <w:t>п</w:t>
      </w:r>
      <w:r>
        <w:rPr>
          <w:sz w:val="28"/>
          <w:szCs w:val="28"/>
        </w:rPr>
        <w:t>ливной аппаратуры, повреждённой некачественным топливом, существенно снижает рентабельность эксплуатации современных транспортных средств.</w:t>
      </w:r>
    </w:p>
    <w:p w:rsidR="009D36CD" w:rsidRDefault="009D36CD" w:rsidP="00092B07">
      <w:pPr>
        <w:keepNext/>
        <w:spacing w:line="221" w:lineRule="auto"/>
        <w:ind w:firstLine="567"/>
        <w:jc w:val="center"/>
        <w:rPr>
          <w:sz w:val="28"/>
          <w:szCs w:val="28"/>
        </w:rPr>
        <w:sectPr w:rsidR="009D36CD" w:rsidSect="00D67536">
          <w:pgSz w:w="11906" w:h="16838"/>
          <w:pgMar w:top="1134" w:right="1134" w:bottom="1134" w:left="1134" w:header="709" w:footer="709" w:gutter="0"/>
          <w:cols w:space="708"/>
          <w:docGrid w:linePitch="360"/>
        </w:sectPr>
      </w:pPr>
    </w:p>
    <w:p w:rsidR="00FA6AA8" w:rsidRDefault="00FA6AA8" w:rsidP="00FA6AA8">
      <w:pPr>
        <w:spacing w:before="100" w:beforeAutospacing="1" w:after="100" w:afterAutospacing="1"/>
        <w:contextualSpacing/>
        <w:jc w:val="both"/>
        <w:rPr>
          <w:sz w:val="28"/>
          <w:szCs w:val="28"/>
        </w:rPr>
      </w:pPr>
      <w:r>
        <w:rPr>
          <w:sz w:val="28"/>
          <w:szCs w:val="28"/>
        </w:rPr>
        <w:t>УДК 502.681.3</w:t>
      </w:r>
    </w:p>
    <w:p w:rsidR="00FA6AA8" w:rsidRDefault="00FA6AA8" w:rsidP="00FA6AA8">
      <w:pPr>
        <w:spacing w:before="100" w:beforeAutospacing="1" w:after="100" w:afterAutospacing="1"/>
        <w:ind w:firstLine="709"/>
        <w:contextualSpacing/>
        <w:jc w:val="both"/>
        <w:rPr>
          <w:sz w:val="28"/>
          <w:szCs w:val="28"/>
        </w:rPr>
      </w:pPr>
    </w:p>
    <w:p w:rsidR="00FA6AA8" w:rsidRPr="00005A2D" w:rsidRDefault="00FA6AA8" w:rsidP="00EE4B04">
      <w:pPr>
        <w:spacing w:before="100" w:beforeAutospacing="1" w:after="100" w:afterAutospacing="1"/>
        <w:contextualSpacing/>
        <w:jc w:val="center"/>
        <w:rPr>
          <w:sz w:val="28"/>
          <w:szCs w:val="28"/>
        </w:rPr>
      </w:pPr>
      <w:r w:rsidRPr="00005A2D">
        <w:rPr>
          <w:sz w:val="28"/>
          <w:szCs w:val="28"/>
        </w:rPr>
        <w:t>ПРИСПОСОБЛЕНИЕ ДЛЯ ВЫРЕЗАНИЯ ПРОКЛАДОК</w:t>
      </w:r>
    </w:p>
    <w:p w:rsidR="00FA6AA8" w:rsidRPr="00005A2D" w:rsidRDefault="00FA6AA8" w:rsidP="00EE4B04">
      <w:pPr>
        <w:spacing w:before="100" w:beforeAutospacing="1" w:after="100" w:afterAutospacing="1"/>
        <w:contextualSpacing/>
        <w:jc w:val="center"/>
        <w:rPr>
          <w:sz w:val="28"/>
          <w:szCs w:val="28"/>
        </w:rPr>
      </w:pPr>
      <w:r w:rsidRPr="00005A2D">
        <w:rPr>
          <w:sz w:val="28"/>
          <w:szCs w:val="28"/>
        </w:rPr>
        <w:t>ДЛЯ СЕЛЬСКОХОЗЯЙСТВЕННОЙ ТЕХНИКИ</w:t>
      </w:r>
    </w:p>
    <w:p w:rsidR="00FA6AA8" w:rsidRDefault="00FA6AA8" w:rsidP="00EE4B04">
      <w:pPr>
        <w:spacing w:before="100" w:beforeAutospacing="1" w:after="100" w:afterAutospacing="1"/>
        <w:ind w:firstLine="709"/>
        <w:contextualSpacing/>
        <w:jc w:val="center"/>
        <w:rPr>
          <w:b/>
          <w:sz w:val="28"/>
          <w:szCs w:val="28"/>
        </w:rPr>
      </w:pPr>
    </w:p>
    <w:p w:rsidR="00FA6AA8" w:rsidRDefault="00FA6AA8" w:rsidP="00EE4B04">
      <w:pPr>
        <w:spacing w:before="100" w:beforeAutospacing="1" w:after="100" w:afterAutospacing="1"/>
        <w:contextualSpacing/>
        <w:jc w:val="center"/>
        <w:rPr>
          <w:b/>
          <w:sz w:val="28"/>
          <w:szCs w:val="28"/>
        </w:rPr>
      </w:pPr>
      <w:r>
        <w:rPr>
          <w:b/>
          <w:sz w:val="28"/>
          <w:szCs w:val="28"/>
        </w:rPr>
        <w:t>С.А. Герусов</w:t>
      </w:r>
    </w:p>
    <w:p w:rsidR="00FA6AA8" w:rsidRDefault="00FA6AA8" w:rsidP="00FA6AA8">
      <w:pPr>
        <w:spacing w:before="100" w:beforeAutospacing="1" w:after="100" w:afterAutospacing="1"/>
        <w:contextualSpacing/>
        <w:jc w:val="center"/>
        <w:rPr>
          <w:b/>
          <w:sz w:val="28"/>
          <w:szCs w:val="28"/>
        </w:rPr>
      </w:pPr>
      <w:r>
        <w:rPr>
          <w:sz w:val="28"/>
          <w:szCs w:val="28"/>
        </w:rPr>
        <w:t xml:space="preserve">научный руководитель </w:t>
      </w:r>
      <w:r w:rsidRPr="005947E9">
        <w:rPr>
          <w:b/>
          <w:sz w:val="28"/>
          <w:szCs w:val="28"/>
        </w:rPr>
        <w:t>Новицкий А.С.</w:t>
      </w:r>
    </w:p>
    <w:p w:rsidR="00FA6AA8" w:rsidRPr="005947E9" w:rsidRDefault="00FA6AA8" w:rsidP="00FA6AA8">
      <w:pPr>
        <w:spacing w:before="100" w:beforeAutospacing="1" w:after="100" w:afterAutospacing="1"/>
        <w:contextualSpacing/>
        <w:jc w:val="center"/>
        <w:rPr>
          <w:sz w:val="28"/>
          <w:szCs w:val="28"/>
        </w:rPr>
      </w:pPr>
      <w:r w:rsidRPr="005947E9">
        <w:rPr>
          <w:sz w:val="28"/>
          <w:szCs w:val="28"/>
        </w:rPr>
        <w:t xml:space="preserve">БелГСХА им. В.Я. Горина, </w:t>
      </w:r>
      <w:proofErr w:type="gramStart"/>
      <w:r w:rsidRPr="005947E9">
        <w:rPr>
          <w:sz w:val="28"/>
          <w:szCs w:val="28"/>
        </w:rPr>
        <w:t>г</w:t>
      </w:r>
      <w:proofErr w:type="gramEnd"/>
      <w:r w:rsidRPr="005947E9">
        <w:rPr>
          <w:sz w:val="28"/>
          <w:szCs w:val="28"/>
        </w:rPr>
        <w:t>. Белгород, Россия</w:t>
      </w:r>
    </w:p>
    <w:p w:rsidR="00FA6AA8" w:rsidRPr="00AE2CC4" w:rsidRDefault="00FA6AA8" w:rsidP="00FA6AA8">
      <w:pPr>
        <w:spacing w:before="100" w:beforeAutospacing="1" w:after="100" w:afterAutospacing="1"/>
        <w:ind w:firstLine="709"/>
        <w:contextualSpacing/>
        <w:jc w:val="center"/>
        <w:rPr>
          <w:b/>
          <w:sz w:val="28"/>
          <w:szCs w:val="28"/>
        </w:rPr>
      </w:pPr>
    </w:p>
    <w:p w:rsidR="00FA6AA8" w:rsidRPr="000D7C94" w:rsidRDefault="00FA6AA8" w:rsidP="00FA6AA8">
      <w:pPr>
        <w:ind w:firstLine="720"/>
        <w:jc w:val="both"/>
        <w:rPr>
          <w:sz w:val="28"/>
          <w:szCs w:val="28"/>
        </w:rPr>
      </w:pPr>
      <w:r w:rsidRPr="000D7C94">
        <w:rPr>
          <w:sz w:val="28"/>
          <w:szCs w:val="28"/>
        </w:rPr>
        <w:t>В ремонтном производстве большое значение имеют различного рода приспособления. Нестандартное оборудование, повышающее производител</w:t>
      </w:r>
      <w:r w:rsidRPr="000D7C94">
        <w:rPr>
          <w:sz w:val="28"/>
          <w:szCs w:val="28"/>
        </w:rPr>
        <w:t>ь</w:t>
      </w:r>
      <w:r w:rsidRPr="000D7C94">
        <w:rPr>
          <w:sz w:val="28"/>
          <w:szCs w:val="28"/>
        </w:rPr>
        <w:t>ность труда, улучшает вопросы техники безопасно</w:t>
      </w:r>
      <w:r>
        <w:rPr>
          <w:sz w:val="28"/>
          <w:szCs w:val="28"/>
        </w:rPr>
        <w:t>сти и качество ремонта.</w:t>
      </w:r>
    </w:p>
    <w:p w:rsidR="00FA6AA8" w:rsidRPr="00DF7E56" w:rsidRDefault="00FA6AA8" w:rsidP="00FA6AA8">
      <w:pPr>
        <w:spacing w:before="100" w:beforeAutospacing="1" w:after="100" w:afterAutospacing="1"/>
        <w:ind w:firstLine="709"/>
        <w:contextualSpacing/>
        <w:jc w:val="both"/>
        <w:rPr>
          <w:sz w:val="28"/>
          <w:szCs w:val="28"/>
        </w:rPr>
      </w:pPr>
      <w:r w:rsidRPr="00DF7E56">
        <w:rPr>
          <w:sz w:val="28"/>
          <w:szCs w:val="28"/>
        </w:rPr>
        <w:t xml:space="preserve">При ремонте тракторов, комбайнов и автомобилей зачастую </w:t>
      </w:r>
      <w:r>
        <w:rPr>
          <w:sz w:val="28"/>
          <w:szCs w:val="28"/>
        </w:rPr>
        <w:t>возникает</w:t>
      </w:r>
      <w:r w:rsidRPr="00DF7E56">
        <w:rPr>
          <w:sz w:val="28"/>
          <w:szCs w:val="28"/>
        </w:rPr>
        <w:t xml:space="preserve"> вопрос «Где достать хорошую прокладку»?</w:t>
      </w:r>
    </w:p>
    <w:p w:rsidR="00FA6AA8" w:rsidRPr="00DF7E56" w:rsidRDefault="00FA6AA8" w:rsidP="00FA6AA8">
      <w:pPr>
        <w:spacing w:before="100" w:beforeAutospacing="1" w:after="100" w:afterAutospacing="1"/>
        <w:ind w:firstLine="709"/>
        <w:contextualSpacing/>
        <w:jc w:val="both"/>
        <w:rPr>
          <w:sz w:val="28"/>
          <w:szCs w:val="28"/>
        </w:rPr>
      </w:pPr>
      <w:r w:rsidRPr="00DF7E56">
        <w:rPr>
          <w:sz w:val="28"/>
          <w:szCs w:val="28"/>
        </w:rPr>
        <w:t xml:space="preserve">Лучший путь </w:t>
      </w:r>
      <w:r>
        <w:rPr>
          <w:sz w:val="28"/>
          <w:szCs w:val="28"/>
        </w:rPr>
        <w:t xml:space="preserve">для </w:t>
      </w:r>
      <w:r w:rsidRPr="00DF7E56">
        <w:rPr>
          <w:sz w:val="28"/>
          <w:szCs w:val="28"/>
        </w:rPr>
        <w:t>решения этой проблемы – своевременная поставка пр</w:t>
      </w:r>
      <w:r w:rsidRPr="00DF7E56">
        <w:rPr>
          <w:sz w:val="28"/>
          <w:szCs w:val="28"/>
        </w:rPr>
        <w:t>о</w:t>
      </w:r>
      <w:r w:rsidRPr="00DF7E56">
        <w:rPr>
          <w:sz w:val="28"/>
          <w:szCs w:val="28"/>
        </w:rPr>
        <w:t>кладок заводом изготовителем. Но пока существуют проблемы с денежными средствами, этого добиться практически не возможно, поэтому их приходится изготавливать своими силами. В хозяйств</w:t>
      </w:r>
      <w:r>
        <w:rPr>
          <w:sz w:val="28"/>
          <w:szCs w:val="28"/>
        </w:rPr>
        <w:t>ах</w:t>
      </w:r>
      <w:r w:rsidRPr="00DF7E56">
        <w:rPr>
          <w:sz w:val="28"/>
          <w:szCs w:val="28"/>
        </w:rPr>
        <w:t xml:space="preserve"> обычно прокладки вырезают или вырубают. На это затрачивается много времени, неэкономно расходуется мат</w:t>
      </w:r>
      <w:r w:rsidRPr="00DF7E56">
        <w:rPr>
          <w:sz w:val="28"/>
          <w:szCs w:val="28"/>
        </w:rPr>
        <w:t>е</w:t>
      </w:r>
      <w:r w:rsidRPr="00DF7E56">
        <w:rPr>
          <w:sz w:val="28"/>
          <w:szCs w:val="28"/>
        </w:rPr>
        <w:t>риал. Внедрение приспособления для вырезания прокладок позволит сэкон</w:t>
      </w:r>
      <w:r w:rsidRPr="00DF7E56">
        <w:rPr>
          <w:sz w:val="28"/>
          <w:szCs w:val="28"/>
        </w:rPr>
        <w:t>о</w:t>
      </w:r>
      <w:r w:rsidRPr="00DF7E56">
        <w:rPr>
          <w:sz w:val="28"/>
          <w:szCs w:val="28"/>
        </w:rPr>
        <w:t xml:space="preserve">мить время и деньги на </w:t>
      </w:r>
      <w:r>
        <w:rPr>
          <w:sz w:val="28"/>
          <w:szCs w:val="28"/>
        </w:rPr>
        <w:t xml:space="preserve">их </w:t>
      </w:r>
      <w:r w:rsidRPr="00DF7E56">
        <w:rPr>
          <w:sz w:val="28"/>
          <w:szCs w:val="28"/>
        </w:rPr>
        <w:t>производство</w:t>
      </w:r>
      <w:r>
        <w:rPr>
          <w:sz w:val="28"/>
          <w:szCs w:val="28"/>
        </w:rPr>
        <w:t>.</w:t>
      </w:r>
    </w:p>
    <w:p w:rsidR="00FA6AA8" w:rsidRDefault="00FA6AA8" w:rsidP="00FA6AA8">
      <w:pPr>
        <w:spacing w:before="100" w:beforeAutospacing="1" w:after="100" w:afterAutospacing="1"/>
        <w:ind w:firstLine="709"/>
        <w:contextualSpacing/>
        <w:jc w:val="both"/>
        <w:rPr>
          <w:sz w:val="28"/>
          <w:szCs w:val="28"/>
        </w:rPr>
      </w:pPr>
      <w:r>
        <w:rPr>
          <w:sz w:val="28"/>
          <w:szCs w:val="28"/>
        </w:rPr>
        <w:t>Предложенное</w:t>
      </w:r>
      <w:r w:rsidRPr="00DF7E56">
        <w:rPr>
          <w:sz w:val="28"/>
          <w:szCs w:val="28"/>
        </w:rPr>
        <w:t xml:space="preserve"> приспособление состоит из нескольких основных узлов: электродвигателя мощностью 0,27 кВт, эксцентрика, передающего усилие через двуплечий рычаг штоку, который совершает возвратно-поступательное движ</w:t>
      </w:r>
      <w:r w:rsidRPr="00DF7E56">
        <w:rPr>
          <w:sz w:val="28"/>
          <w:szCs w:val="28"/>
        </w:rPr>
        <w:t>е</w:t>
      </w:r>
      <w:r w:rsidRPr="00DF7E56">
        <w:rPr>
          <w:sz w:val="28"/>
          <w:szCs w:val="28"/>
        </w:rPr>
        <w:t xml:space="preserve">ние, рычага, имеющего ось с подшипниками, штока, связанного через рычаг с эксцентриком. Регулирование жесткости амортизатора обеспечивается болтом. Для смазки трущихся поверхностей штока имеется масленка. </w:t>
      </w:r>
      <w:proofErr w:type="gramStart"/>
      <w:r w:rsidRPr="00DF7E56">
        <w:rPr>
          <w:sz w:val="28"/>
          <w:szCs w:val="28"/>
        </w:rPr>
        <w:t>В верхней его части установлена возвратная пружина, на нижней закреплен нож.</w:t>
      </w:r>
      <w:proofErr w:type="gramEnd"/>
      <w:r w:rsidRPr="00DF7E56">
        <w:rPr>
          <w:sz w:val="28"/>
          <w:szCs w:val="28"/>
        </w:rPr>
        <w:t xml:space="preserve"> На столе п</w:t>
      </w:r>
      <w:r w:rsidRPr="00DF7E56">
        <w:rPr>
          <w:sz w:val="28"/>
          <w:szCs w:val="28"/>
        </w:rPr>
        <w:t>а</w:t>
      </w:r>
      <w:r w:rsidRPr="00DF7E56">
        <w:rPr>
          <w:sz w:val="28"/>
          <w:szCs w:val="28"/>
        </w:rPr>
        <w:t xml:space="preserve">раллельно ножу размещена противорежущая пластина с зазором между ними </w:t>
      </w:r>
      <w:smartTag w:uri="urn:schemas-microsoft-com:office:smarttags" w:element="metricconverter">
        <w:smartTagPr>
          <w:attr w:name="ProductID" w:val="0,09 мм"/>
        </w:smartTagPr>
        <w:r w:rsidRPr="00DF7E56">
          <w:rPr>
            <w:sz w:val="28"/>
            <w:szCs w:val="28"/>
          </w:rPr>
          <w:t>0,09 мм</w:t>
        </w:r>
      </w:smartTag>
      <w:r w:rsidRPr="00DF7E56">
        <w:rPr>
          <w:sz w:val="28"/>
          <w:szCs w:val="28"/>
        </w:rPr>
        <w:t xml:space="preserve">. </w:t>
      </w:r>
    </w:p>
    <w:p w:rsidR="00FA6AA8" w:rsidRDefault="00FA6AA8" w:rsidP="00FA6AA8">
      <w:pPr>
        <w:spacing w:before="100" w:beforeAutospacing="1" w:after="100" w:afterAutospacing="1"/>
        <w:ind w:firstLine="709"/>
        <w:contextualSpacing/>
        <w:jc w:val="both"/>
        <w:rPr>
          <w:sz w:val="28"/>
          <w:szCs w:val="28"/>
        </w:rPr>
      </w:pPr>
      <w:r w:rsidRPr="00DF7E56">
        <w:rPr>
          <w:sz w:val="28"/>
          <w:szCs w:val="28"/>
        </w:rPr>
        <w:t xml:space="preserve">Приспособление </w:t>
      </w:r>
      <w:r>
        <w:rPr>
          <w:sz w:val="28"/>
          <w:szCs w:val="28"/>
        </w:rPr>
        <w:t xml:space="preserve">можно </w:t>
      </w:r>
      <w:r w:rsidRPr="00DF7E56">
        <w:rPr>
          <w:sz w:val="28"/>
          <w:szCs w:val="28"/>
        </w:rPr>
        <w:t>смонтирова</w:t>
      </w:r>
      <w:r>
        <w:rPr>
          <w:sz w:val="28"/>
          <w:szCs w:val="28"/>
        </w:rPr>
        <w:t>ть</w:t>
      </w:r>
      <w:r w:rsidRPr="00DF7E56">
        <w:rPr>
          <w:sz w:val="28"/>
          <w:szCs w:val="28"/>
        </w:rPr>
        <w:t xml:space="preserve"> на столе </w:t>
      </w:r>
      <w:r>
        <w:rPr>
          <w:sz w:val="28"/>
          <w:szCs w:val="28"/>
        </w:rPr>
        <w:t xml:space="preserve">слесарного </w:t>
      </w:r>
      <w:r w:rsidRPr="00DF7E56">
        <w:rPr>
          <w:sz w:val="28"/>
          <w:szCs w:val="28"/>
        </w:rPr>
        <w:t xml:space="preserve">верстака. В вырезанной прокладке небольшие отверстия пробиваются вручную </w:t>
      </w:r>
      <w:r>
        <w:rPr>
          <w:sz w:val="28"/>
          <w:szCs w:val="28"/>
        </w:rPr>
        <w:t>пробойн</w:t>
      </w:r>
      <w:r>
        <w:rPr>
          <w:sz w:val="28"/>
          <w:szCs w:val="28"/>
        </w:rPr>
        <w:t>и</w:t>
      </w:r>
      <w:r>
        <w:rPr>
          <w:sz w:val="28"/>
          <w:szCs w:val="28"/>
        </w:rPr>
        <w:t>ками.</w:t>
      </w:r>
    </w:p>
    <w:p w:rsidR="00FA6AA8" w:rsidRPr="00DF7E56" w:rsidRDefault="00FA6AA8" w:rsidP="00FA6AA8">
      <w:pPr>
        <w:spacing w:before="100" w:beforeAutospacing="1" w:after="100" w:afterAutospacing="1"/>
        <w:ind w:firstLine="709"/>
        <w:contextualSpacing/>
        <w:jc w:val="both"/>
        <w:rPr>
          <w:sz w:val="28"/>
          <w:szCs w:val="28"/>
        </w:rPr>
      </w:pPr>
      <w:r w:rsidRPr="00DF7E56">
        <w:rPr>
          <w:sz w:val="28"/>
          <w:szCs w:val="28"/>
        </w:rPr>
        <w:t>Простота конструкции приспособления позволяет без особых затрат изг</w:t>
      </w:r>
      <w:r w:rsidRPr="00DF7E56">
        <w:rPr>
          <w:sz w:val="28"/>
          <w:szCs w:val="28"/>
        </w:rPr>
        <w:t>о</w:t>
      </w:r>
      <w:r w:rsidRPr="00DF7E56">
        <w:rPr>
          <w:sz w:val="28"/>
          <w:szCs w:val="28"/>
        </w:rPr>
        <w:t xml:space="preserve">товить его в </w:t>
      </w:r>
      <w:r>
        <w:rPr>
          <w:sz w:val="28"/>
          <w:szCs w:val="28"/>
        </w:rPr>
        <w:t>ремонтной</w:t>
      </w:r>
      <w:r w:rsidRPr="00DF7E56">
        <w:rPr>
          <w:sz w:val="28"/>
          <w:szCs w:val="28"/>
        </w:rPr>
        <w:t xml:space="preserve"> мастерской</w:t>
      </w:r>
      <w:r>
        <w:rPr>
          <w:sz w:val="28"/>
          <w:szCs w:val="28"/>
        </w:rPr>
        <w:t xml:space="preserve"> хозяйства</w:t>
      </w:r>
      <w:r w:rsidRPr="00DF7E56">
        <w:rPr>
          <w:sz w:val="28"/>
          <w:szCs w:val="28"/>
        </w:rPr>
        <w:t>.</w:t>
      </w:r>
    </w:p>
    <w:p w:rsidR="00FA6AA8" w:rsidRPr="00DF7E56" w:rsidRDefault="00FA6AA8" w:rsidP="00FA6AA8">
      <w:pPr>
        <w:spacing w:before="100" w:beforeAutospacing="1" w:after="100" w:afterAutospacing="1"/>
        <w:ind w:firstLine="709"/>
        <w:contextualSpacing/>
        <w:jc w:val="both"/>
        <w:rPr>
          <w:sz w:val="28"/>
          <w:szCs w:val="28"/>
        </w:rPr>
      </w:pPr>
    </w:p>
    <w:p w:rsidR="00FA6AA8" w:rsidRDefault="00FA6AA8" w:rsidP="00092B07">
      <w:pPr>
        <w:keepNext/>
        <w:spacing w:line="221" w:lineRule="auto"/>
        <w:ind w:firstLine="567"/>
        <w:jc w:val="center"/>
        <w:rPr>
          <w:sz w:val="28"/>
          <w:szCs w:val="28"/>
        </w:rPr>
        <w:sectPr w:rsidR="00FA6AA8" w:rsidSect="00D67536">
          <w:pgSz w:w="11906" w:h="16838"/>
          <w:pgMar w:top="1134" w:right="1134" w:bottom="1134" w:left="1134" w:header="709" w:footer="709" w:gutter="0"/>
          <w:cols w:space="708"/>
          <w:docGrid w:linePitch="360"/>
        </w:sectPr>
      </w:pPr>
    </w:p>
    <w:p w:rsidR="00EE4B04" w:rsidRPr="00EE4B04" w:rsidRDefault="00EE4B04" w:rsidP="00EE4B04">
      <w:pPr>
        <w:pStyle w:val="a9"/>
        <w:ind w:left="0"/>
        <w:contextualSpacing/>
        <w:rPr>
          <w:sz w:val="28"/>
          <w:szCs w:val="28"/>
        </w:rPr>
      </w:pPr>
      <w:r w:rsidRPr="00EE4B04">
        <w:rPr>
          <w:sz w:val="28"/>
          <w:szCs w:val="28"/>
        </w:rPr>
        <w:t>УДК 631.3.02</w:t>
      </w:r>
      <w:bookmarkStart w:id="0" w:name="_GoBack"/>
      <w:bookmarkEnd w:id="0"/>
    </w:p>
    <w:p w:rsidR="00EE4B04" w:rsidRPr="00EE4B04" w:rsidRDefault="00EE4B04" w:rsidP="00EE4B04">
      <w:pPr>
        <w:pStyle w:val="a9"/>
        <w:ind w:firstLine="567"/>
        <w:contextualSpacing/>
        <w:rPr>
          <w:sz w:val="28"/>
          <w:szCs w:val="28"/>
        </w:rPr>
      </w:pPr>
    </w:p>
    <w:p w:rsidR="00EE4B04" w:rsidRPr="00EE4B04" w:rsidRDefault="00EE4B04" w:rsidP="002744EC">
      <w:pPr>
        <w:pStyle w:val="a9"/>
        <w:ind w:left="0"/>
        <w:contextualSpacing/>
        <w:jc w:val="center"/>
        <w:rPr>
          <w:sz w:val="28"/>
          <w:szCs w:val="28"/>
        </w:rPr>
      </w:pPr>
      <w:r w:rsidRPr="00EE4B04">
        <w:rPr>
          <w:sz w:val="28"/>
          <w:szCs w:val="28"/>
        </w:rPr>
        <w:t>БЕЗРАЗБОРНОЕ ВОССТАНОВЛЕНИЕ УЗЛОВ И АГРЕГАТОВ</w:t>
      </w:r>
    </w:p>
    <w:p w:rsidR="00EE4B04" w:rsidRPr="00EE4B04" w:rsidRDefault="00EE4B04" w:rsidP="002744EC">
      <w:pPr>
        <w:pStyle w:val="a9"/>
        <w:ind w:firstLine="567"/>
        <w:contextualSpacing/>
        <w:jc w:val="center"/>
        <w:rPr>
          <w:sz w:val="28"/>
          <w:szCs w:val="28"/>
        </w:rPr>
      </w:pPr>
    </w:p>
    <w:p w:rsidR="00EE4B04" w:rsidRPr="00EE4B04" w:rsidRDefault="00EE4B04" w:rsidP="002744EC">
      <w:pPr>
        <w:pStyle w:val="a9"/>
        <w:ind w:left="0"/>
        <w:contextualSpacing/>
        <w:jc w:val="center"/>
        <w:rPr>
          <w:b/>
          <w:sz w:val="28"/>
          <w:szCs w:val="28"/>
        </w:rPr>
      </w:pPr>
      <w:r w:rsidRPr="00EE4B04">
        <w:rPr>
          <w:b/>
          <w:sz w:val="28"/>
          <w:szCs w:val="28"/>
        </w:rPr>
        <w:t>А.Н. Губанов</w:t>
      </w:r>
    </w:p>
    <w:p w:rsidR="00EE4B04" w:rsidRPr="00EE4B04" w:rsidRDefault="00EE4B04" w:rsidP="002744EC">
      <w:pPr>
        <w:pStyle w:val="a9"/>
        <w:ind w:left="0"/>
        <w:contextualSpacing/>
        <w:jc w:val="center"/>
        <w:rPr>
          <w:b/>
          <w:sz w:val="28"/>
          <w:szCs w:val="28"/>
        </w:rPr>
      </w:pPr>
      <w:r w:rsidRPr="00EE4B04">
        <w:rPr>
          <w:sz w:val="28"/>
          <w:szCs w:val="28"/>
        </w:rPr>
        <w:t xml:space="preserve">Научный руководитель </w:t>
      </w:r>
      <w:r w:rsidRPr="00EE4B04">
        <w:rPr>
          <w:b/>
          <w:sz w:val="28"/>
          <w:szCs w:val="28"/>
        </w:rPr>
        <w:t>Бондарев А.В.</w:t>
      </w:r>
    </w:p>
    <w:p w:rsidR="00EE4B04" w:rsidRPr="00EE4B04" w:rsidRDefault="00EE4B04" w:rsidP="002744EC">
      <w:pPr>
        <w:pStyle w:val="a9"/>
        <w:ind w:left="0"/>
        <w:contextualSpacing/>
        <w:jc w:val="center"/>
        <w:rPr>
          <w:sz w:val="28"/>
          <w:szCs w:val="28"/>
        </w:rPr>
      </w:pPr>
      <w:r w:rsidRPr="00EE4B04">
        <w:rPr>
          <w:sz w:val="28"/>
          <w:szCs w:val="28"/>
        </w:rPr>
        <w:t>БелГСХА, Белгород, Россия.</w:t>
      </w:r>
    </w:p>
    <w:p w:rsidR="00EE4B04" w:rsidRPr="00EE4B04" w:rsidRDefault="00EE4B04" w:rsidP="00EE4B04">
      <w:pPr>
        <w:pStyle w:val="a9"/>
        <w:ind w:firstLine="567"/>
        <w:contextualSpacing/>
        <w:rPr>
          <w:b/>
          <w:sz w:val="28"/>
          <w:szCs w:val="28"/>
        </w:rPr>
      </w:pPr>
    </w:p>
    <w:p w:rsidR="00EE4B04" w:rsidRPr="00EE4B04" w:rsidRDefault="00EE4B04" w:rsidP="002744EC">
      <w:pPr>
        <w:pStyle w:val="a9"/>
        <w:spacing w:after="0"/>
        <w:ind w:left="0" w:firstLine="709"/>
        <w:contextualSpacing/>
        <w:jc w:val="both"/>
        <w:rPr>
          <w:sz w:val="28"/>
          <w:szCs w:val="28"/>
        </w:rPr>
      </w:pPr>
      <w:r w:rsidRPr="00EE4B04">
        <w:rPr>
          <w:sz w:val="28"/>
          <w:szCs w:val="28"/>
        </w:rPr>
        <w:t xml:space="preserve">Сущность безразборного восстановления заключается в том, что </w:t>
      </w:r>
      <w:r w:rsidRPr="00EE4B04">
        <w:rPr>
          <w:color w:val="000000"/>
          <w:sz w:val="28"/>
          <w:szCs w:val="28"/>
        </w:rPr>
        <w:t>это – возможное ремонтно-восстановительное воздействие без разборки неавари</w:t>
      </w:r>
      <w:r w:rsidRPr="00EE4B04">
        <w:rPr>
          <w:color w:val="000000"/>
          <w:sz w:val="28"/>
          <w:szCs w:val="28"/>
        </w:rPr>
        <w:t>й</w:t>
      </w:r>
      <w:r w:rsidRPr="00EE4B04">
        <w:rPr>
          <w:color w:val="000000"/>
          <w:sz w:val="28"/>
          <w:szCs w:val="28"/>
        </w:rPr>
        <w:t>ных агрегатов машин путем введения в масло или рабочую жидкость суспензии на основе минералов или химических веществ и последующей эксплуатации агрегатов.</w:t>
      </w:r>
    </w:p>
    <w:p w:rsidR="00EE4B04" w:rsidRPr="00910903" w:rsidRDefault="00EE4B04" w:rsidP="00EE4B04">
      <w:pPr>
        <w:ind w:firstLine="567"/>
        <w:contextualSpacing/>
        <w:jc w:val="both"/>
        <w:rPr>
          <w:color w:val="000000"/>
          <w:sz w:val="28"/>
          <w:szCs w:val="28"/>
        </w:rPr>
      </w:pPr>
      <w:r w:rsidRPr="00EE4B04">
        <w:rPr>
          <w:color w:val="000000"/>
          <w:sz w:val="28"/>
          <w:szCs w:val="28"/>
        </w:rPr>
        <w:t>Наиболее интересны антиизносные, антифрикционные добавки, компенс</w:t>
      </w:r>
      <w:r w:rsidRPr="00EE4B04">
        <w:rPr>
          <w:color w:val="000000"/>
          <w:sz w:val="28"/>
          <w:szCs w:val="28"/>
        </w:rPr>
        <w:t>и</w:t>
      </w:r>
      <w:r w:rsidRPr="00910903">
        <w:rPr>
          <w:color w:val="000000"/>
          <w:sz w:val="28"/>
          <w:szCs w:val="28"/>
        </w:rPr>
        <w:t>рующие износ поверхностей трения. В этом плане наиболее эффективны по о</w:t>
      </w:r>
      <w:r w:rsidRPr="00910903">
        <w:rPr>
          <w:color w:val="000000"/>
          <w:sz w:val="28"/>
          <w:szCs w:val="28"/>
        </w:rPr>
        <w:t>т</w:t>
      </w:r>
      <w:r w:rsidRPr="00910903">
        <w:rPr>
          <w:color w:val="000000"/>
          <w:sz w:val="28"/>
          <w:szCs w:val="28"/>
        </w:rPr>
        <w:t>ношению «эффект/цена» добавки из серпентиновых минералов, выполняющих каталитические функции. В отличие от добавок химической природы они пр</w:t>
      </w:r>
      <w:r w:rsidRPr="00910903">
        <w:rPr>
          <w:color w:val="000000"/>
          <w:sz w:val="28"/>
          <w:szCs w:val="28"/>
        </w:rPr>
        <w:t>о</w:t>
      </w:r>
      <w:r w:rsidRPr="00910903">
        <w:rPr>
          <w:color w:val="000000"/>
          <w:sz w:val="28"/>
          <w:szCs w:val="28"/>
        </w:rPr>
        <w:t>ще в изготовлении, стабильны, экологичн</w:t>
      </w:r>
      <w:r>
        <w:rPr>
          <w:color w:val="000000"/>
          <w:sz w:val="28"/>
          <w:szCs w:val="28"/>
        </w:rPr>
        <w:t>ы, дешевы, просты в применении.</w:t>
      </w:r>
    </w:p>
    <w:p w:rsidR="00EE4B04" w:rsidRDefault="00EE4B04" w:rsidP="00EE4B04">
      <w:pPr>
        <w:ind w:firstLine="567"/>
        <w:contextualSpacing/>
        <w:jc w:val="both"/>
        <w:rPr>
          <w:color w:val="000000"/>
          <w:sz w:val="28"/>
          <w:szCs w:val="28"/>
        </w:rPr>
      </w:pPr>
      <w:r w:rsidRPr="00910903">
        <w:rPr>
          <w:color w:val="000000"/>
          <w:sz w:val="28"/>
          <w:szCs w:val="28"/>
        </w:rPr>
        <w:t>При «безразборном ремонте» под влиянием давления, температуры и тр</w:t>
      </w:r>
      <w:r w:rsidRPr="00910903">
        <w:rPr>
          <w:color w:val="000000"/>
          <w:sz w:val="28"/>
          <w:szCs w:val="28"/>
        </w:rPr>
        <w:t>и</w:t>
      </w:r>
      <w:r w:rsidRPr="00910903">
        <w:rPr>
          <w:color w:val="000000"/>
          <w:sz w:val="28"/>
          <w:szCs w:val="28"/>
        </w:rPr>
        <w:t>боэлектричества серпентиниты претерпевают физические и химические прео</w:t>
      </w:r>
      <w:r w:rsidRPr="00910903">
        <w:rPr>
          <w:color w:val="000000"/>
          <w:sz w:val="28"/>
          <w:szCs w:val="28"/>
        </w:rPr>
        <w:t>б</w:t>
      </w:r>
      <w:r w:rsidRPr="00910903">
        <w:rPr>
          <w:color w:val="000000"/>
          <w:sz w:val="28"/>
          <w:szCs w:val="28"/>
        </w:rPr>
        <w:t xml:space="preserve">разования ивоздействуют на кристаллы железоуглеродных сплавов. </w:t>
      </w:r>
    </w:p>
    <w:p w:rsidR="00EE4B04" w:rsidRPr="00910903" w:rsidRDefault="00EE4B04" w:rsidP="00EE4B04">
      <w:pPr>
        <w:ind w:firstLine="567"/>
        <w:contextualSpacing/>
        <w:jc w:val="both"/>
        <w:rPr>
          <w:color w:val="000000"/>
          <w:sz w:val="28"/>
          <w:szCs w:val="28"/>
        </w:rPr>
      </w:pPr>
      <w:r w:rsidRPr="003B16A3">
        <w:rPr>
          <w:color w:val="000000"/>
          <w:sz w:val="28"/>
          <w:szCs w:val="28"/>
        </w:rPr>
        <w:t>Немаловажная особенность</w:t>
      </w:r>
      <w:r>
        <w:rPr>
          <w:color w:val="000000"/>
          <w:sz w:val="28"/>
          <w:szCs w:val="28"/>
        </w:rPr>
        <w:t xml:space="preserve"> серпентинитов –</w:t>
      </w:r>
      <w:r w:rsidRPr="00910903">
        <w:rPr>
          <w:color w:val="000000"/>
          <w:sz w:val="28"/>
          <w:szCs w:val="28"/>
        </w:rPr>
        <w:t xml:space="preserve"> высокая способность удерж</w:t>
      </w:r>
      <w:r w:rsidRPr="00910903">
        <w:rPr>
          <w:color w:val="000000"/>
          <w:sz w:val="28"/>
          <w:szCs w:val="28"/>
        </w:rPr>
        <w:t>и</w:t>
      </w:r>
      <w:r w:rsidRPr="00910903">
        <w:rPr>
          <w:color w:val="000000"/>
          <w:sz w:val="28"/>
          <w:szCs w:val="28"/>
        </w:rPr>
        <w:t>вать смазку, что и определяет возможность после обработки недлительной р</w:t>
      </w:r>
      <w:r w:rsidRPr="00910903">
        <w:rPr>
          <w:color w:val="000000"/>
          <w:sz w:val="28"/>
          <w:szCs w:val="28"/>
        </w:rPr>
        <w:t>а</w:t>
      </w:r>
      <w:r w:rsidRPr="00910903">
        <w:rPr>
          <w:color w:val="000000"/>
          <w:sz w:val="28"/>
          <w:szCs w:val="28"/>
        </w:rPr>
        <w:t>боты ДВС без масла.</w:t>
      </w:r>
    </w:p>
    <w:p w:rsidR="00EE4B04" w:rsidRPr="00910903" w:rsidRDefault="00EE4B04" w:rsidP="00EE4B04">
      <w:pPr>
        <w:ind w:firstLine="567"/>
        <w:contextualSpacing/>
        <w:jc w:val="both"/>
        <w:rPr>
          <w:color w:val="000000"/>
          <w:sz w:val="28"/>
          <w:szCs w:val="28"/>
        </w:rPr>
      </w:pPr>
      <w:r w:rsidRPr="00910903">
        <w:rPr>
          <w:color w:val="000000"/>
          <w:sz w:val="28"/>
          <w:szCs w:val="28"/>
        </w:rPr>
        <w:t>Наиболее эффективен безразборный ремонт для оборудования:</w:t>
      </w:r>
    </w:p>
    <w:p w:rsidR="00EE4B04" w:rsidRPr="00910903" w:rsidRDefault="00EE4B04" w:rsidP="00EE4B04">
      <w:pPr>
        <w:ind w:firstLine="567"/>
        <w:contextualSpacing/>
        <w:jc w:val="both"/>
        <w:rPr>
          <w:color w:val="000000"/>
          <w:sz w:val="28"/>
          <w:szCs w:val="28"/>
        </w:rPr>
      </w:pPr>
      <w:r w:rsidRPr="00910903">
        <w:rPr>
          <w:color w:val="000000"/>
          <w:sz w:val="28"/>
          <w:szCs w:val="28"/>
        </w:rPr>
        <w:t>-уникального, не имеющего запасных частей илиприих очень высокой стоимости,</w:t>
      </w:r>
    </w:p>
    <w:p w:rsidR="00EE4B04" w:rsidRPr="00910903" w:rsidRDefault="00EE4B04" w:rsidP="00EE4B04">
      <w:pPr>
        <w:ind w:firstLine="567"/>
        <w:contextualSpacing/>
        <w:jc w:val="both"/>
        <w:rPr>
          <w:color w:val="000000"/>
          <w:sz w:val="28"/>
          <w:szCs w:val="28"/>
        </w:rPr>
      </w:pPr>
      <w:r w:rsidRPr="00910903">
        <w:rPr>
          <w:color w:val="000000"/>
          <w:sz w:val="28"/>
          <w:szCs w:val="28"/>
        </w:rPr>
        <w:t xml:space="preserve">-энергоемкого, где существенна экономияэнергоресурсов, </w:t>
      </w:r>
    </w:p>
    <w:p w:rsidR="00EE4B04" w:rsidRPr="00910903" w:rsidRDefault="00EE4B04" w:rsidP="00EE4B04">
      <w:pPr>
        <w:ind w:firstLine="567"/>
        <w:contextualSpacing/>
        <w:jc w:val="both"/>
        <w:rPr>
          <w:color w:val="000000"/>
          <w:sz w:val="28"/>
          <w:szCs w:val="28"/>
        </w:rPr>
      </w:pPr>
      <w:r w:rsidRPr="00910903">
        <w:rPr>
          <w:color w:val="000000"/>
          <w:sz w:val="28"/>
          <w:szCs w:val="28"/>
        </w:rPr>
        <w:t>-</w:t>
      </w:r>
      <w:proofErr w:type="gramStart"/>
      <w:r w:rsidRPr="00910903">
        <w:rPr>
          <w:color w:val="000000"/>
          <w:sz w:val="28"/>
          <w:szCs w:val="28"/>
        </w:rPr>
        <w:t>работающего</w:t>
      </w:r>
      <w:proofErr w:type="gramEnd"/>
      <w:r w:rsidRPr="00910903">
        <w:rPr>
          <w:color w:val="000000"/>
          <w:sz w:val="28"/>
          <w:szCs w:val="28"/>
        </w:rPr>
        <w:t xml:space="preserve"> в непрерывном режиме, когда остановка экономически п</w:t>
      </w:r>
      <w:r w:rsidRPr="00910903">
        <w:rPr>
          <w:color w:val="000000"/>
          <w:sz w:val="28"/>
          <w:szCs w:val="28"/>
        </w:rPr>
        <w:t>а</w:t>
      </w:r>
      <w:r w:rsidRPr="00910903">
        <w:rPr>
          <w:color w:val="000000"/>
          <w:sz w:val="28"/>
          <w:szCs w:val="28"/>
        </w:rPr>
        <w:t>губна.</w:t>
      </w:r>
    </w:p>
    <w:p w:rsidR="00EE4B04" w:rsidRPr="00910903" w:rsidRDefault="00EE4B04" w:rsidP="00EE4B04">
      <w:pPr>
        <w:ind w:firstLine="567"/>
        <w:contextualSpacing/>
        <w:jc w:val="both"/>
        <w:rPr>
          <w:color w:val="000000"/>
          <w:sz w:val="28"/>
          <w:szCs w:val="28"/>
        </w:rPr>
      </w:pPr>
      <w:r w:rsidRPr="00910903">
        <w:rPr>
          <w:color w:val="000000"/>
          <w:sz w:val="28"/>
          <w:szCs w:val="28"/>
        </w:rPr>
        <w:t>Вместе с тем такая технология ремонта не позволяет:</w:t>
      </w:r>
    </w:p>
    <w:p w:rsidR="00EE4B04" w:rsidRPr="00910903" w:rsidRDefault="00EE4B04" w:rsidP="00EE4B04">
      <w:pPr>
        <w:ind w:firstLine="567"/>
        <w:contextualSpacing/>
        <w:jc w:val="both"/>
        <w:rPr>
          <w:color w:val="000000"/>
          <w:sz w:val="28"/>
          <w:szCs w:val="28"/>
        </w:rPr>
      </w:pPr>
      <w:r w:rsidRPr="00910903">
        <w:rPr>
          <w:color w:val="000000"/>
          <w:sz w:val="28"/>
          <w:szCs w:val="28"/>
        </w:rPr>
        <w:t>- ремонтировать сколы, выбоины, глубокие трещины,</w:t>
      </w:r>
    </w:p>
    <w:p w:rsidR="00EE4B04" w:rsidRPr="00910903" w:rsidRDefault="00EE4B04" w:rsidP="00EE4B04">
      <w:pPr>
        <w:ind w:firstLine="567"/>
        <w:contextualSpacing/>
        <w:jc w:val="both"/>
        <w:rPr>
          <w:color w:val="000000"/>
          <w:sz w:val="28"/>
          <w:szCs w:val="28"/>
        </w:rPr>
      </w:pPr>
      <w:r w:rsidRPr="00910903">
        <w:rPr>
          <w:color w:val="000000"/>
          <w:sz w:val="28"/>
          <w:szCs w:val="28"/>
        </w:rPr>
        <w:t>- восстановить износ, достигший критического уровня</w:t>
      </w:r>
      <w:proofErr w:type="gramStart"/>
      <w:r w:rsidRPr="00910903">
        <w:rPr>
          <w:color w:val="000000"/>
          <w:sz w:val="28"/>
          <w:szCs w:val="28"/>
        </w:rPr>
        <w:t>,н</w:t>
      </w:r>
      <w:proofErr w:type="gramEnd"/>
      <w:r w:rsidRPr="00910903">
        <w:rPr>
          <w:color w:val="000000"/>
          <w:sz w:val="28"/>
          <w:szCs w:val="28"/>
        </w:rPr>
        <w:t>о этот уровень и</w:t>
      </w:r>
      <w:r w:rsidRPr="00910903">
        <w:rPr>
          <w:color w:val="000000"/>
          <w:sz w:val="28"/>
          <w:szCs w:val="28"/>
        </w:rPr>
        <w:t>н</w:t>
      </w:r>
      <w:r w:rsidRPr="00910903">
        <w:rPr>
          <w:color w:val="000000"/>
          <w:sz w:val="28"/>
          <w:szCs w:val="28"/>
        </w:rPr>
        <w:t>дивидуален,</w:t>
      </w:r>
    </w:p>
    <w:p w:rsidR="00EE4B04" w:rsidRPr="00910903" w:rsidRDefault="00EE4B04" w:rsidP="00EE4B04">
      <w:pPr>
        <w:ind w:firstLine="567"/>
        <w:contextualSpacing/>
        <w:jc w:val="both"/>
        <w:rPr>
          <w:color w:val="000000"/>
          <w:sz w:val="28"/>
          <w:szCs w:val="28"/>
        </w:rPr>
      </w:pPr>
      <w:r w:rsidRPr="00910903">
        <w:rPr>
          <w:color w:val="000000"/>
          <w:sz w:val="28"/>
          <w:szCs w:val="28"/>
        </w:rPr>
        <w:t>- трудоемок ремонт деталей с застарелыми нагарами и шлаками, с цеме</w:t>
      </w:r>
      <w:r w:rsidRPr="00910903">
        <w:rPr>
          <w:color w:val="000000"/>
          <w:sz w:val="28"/>
          <w:szCs w:val="28"/>
        </w:rPr>
        <w:t>н</w:t>
      </w:r>
      <w:r w:rsidRPr="00910903">
        <w:rPr>
          <w:color w:val="000000"/>
          <w:sz w:val="28"/>
          <w:szCs w:val="28"/>
        </w:rPr>
        <w:t>тированнымии оцинкованными покрытиями.</w:t>
      </w:r>
    </w:p>
    <w:p w:rsidR="00EE4B04" w:rsidRPr="00910903" w:rsidRDefault="00EE4B04" w:rsidP="00EE4B04">
      <w:pPr>
        <w:ind w:firstLine="567"/>
        <w:contextualSpacing/>
        <w:jc w:val="both"/>
        <w:rPr>
          <w:color w:val="000000"/>
          <w:sz w:val="28"/>
          <w:szCs w:val="28"/>
        </w:rPr>
      </w:pPr>
      <w:r w:rsidRPr="00910903">
        <w:rPr>
          <w:color w:val="000000"/>
          <w:sz w:val="28"/>
          <w:szCs w:val="28"/>
        </w:rPr>
        <w:t>Дополнительные тех</w:t>
      </w:r>
      <w:r>
        <w:rPr>
          <w:color w:val="000000"/>
          <w:sz w:val="28"/>
          <w:szCs w:val="28"/>
        </w:rPr>
        <w:t>нико-экономические достоинства такого ремонта</w:t>
      </w:r>
      <w:r w:rsidRPr="00910903">
        <w:rPr>
          <w:color w:val="000000"/>
          <w:sz w:val="28"/>
          <w:szCs w:val="28"/>
        </w:rPr>
        <w:t>:</w:t>
      </w:r>
    </w:p>
    <w:p w:rsidR="00EE4B04" w:rsidRPr="00910903" w:rsidRDefault="00EE4B04" w:rsidP="00EE4B04">
      <w:pPr>
        <w:ind w:firstLine="567"/>
        <w:contextualSpacing/>
        <w:jc w:val="both"/>
        <w:rPr>
          <w:color w:val="000000"/>
          <w:sz w:val="28"/>
          <w:szCs w:val="28"/>
        </w:rPr>
      </w:pPr>
      <w:r w:rsidRPr="00910903">
        <w:rPr>
          <w:color w:val="000000"/>
          <w:sz w:val="28"/>
          <w:szCs w:val="28"/>
        </w:rPr>
        <w:t>- чрезвычайно низкий расход материала и не обременительная длител</w:t>
      </w:r>
      <w:r w:rsidRPr="00910903">
        <w:rPr>
          <w:color w:val="000000"/>
          <w:sz w:val="28"/>
          <w:szCs w:val="28"/>
        </w:rPr>
        <w:t>ь</w:t>
      </w:r>
      <w:r w:rsidRPr="00910903">
        <w:rPr>
          <w:color w:val="000000"/>
          <w:sz w:val="28"/>
          <w:szCs w:val="28"/>
        </w:rPr>
        <w:t>ность процесса,</w:t>
      </w:r>
    </w:p>
    <w:p w:rsidR="00EE4B04" w:rsidRPr="00910903" w:rsidRDefault="00EE4B04" w:rsidP="00EE4B04">
      <w:pPr>
        <w:ind w:firstLine="567"/>
        <w:contextualSpacing/>
        <w:jc w:val="both"/>
        <w:rPr>
          <w:color w:val="000000"/>
          <w:sz w:val="28"/>
          <w:szCs w:val="28"/>
        </w:rPr>
      </w:pPr>
      <w:r w:rsidRPr="00910903">
        <w:rPr>
          <w:color w:val="000000"/>
          <w:sz w:val="28"/>
          <w:szCs w:val="28"/>
        </w:rPr>
        <w:t>- не требуется оборудования, помещения, высококвалифицированного пе</w:t>
      </w:r>
      <w:r w:rsidRPr="00910903">
        <w:rPr>
          <w:color w:val="000000"/>
          <w:sz w:val="28"/>
          <w:szCs w:val="28"/>
        </w:rPr>
        <w:t>р</w:t>
      </w:r>
      <w:r w:rsidRPr="00910903">
        <w:rPr>
          <w:color w:val="000000"/>
          <w:sz w:val="28"/>
          <w:szCs w:val="28"/>
        </w:rPr>
        <w:t>сонала,</w:t>
      </w:r>
    </w:p>
    <w:p w:rsidR="00EE4B04" w:rsidRDefault="00EE4B04" w:rsidP="00EE4B04">
      <w:pPr>
        <w:ind w:firstLine="567"/>
        <w:contextualSpacing/>
        <w:jc w:val="both"/>
        <w:rPr>
          <w:color w:val="000000"/>
          <w:sz w:val="28"/>
          <w:szCs w:val="28"/>
        </w:rPr>
      </w:pPr>
      <w:r w:rsidRPr="00910903">
        <w:rPr>
          <w:color w:val="000000"/>
          <w:sz w:val="28"/>
          <w:szCs w:val="28"/>
        </w:rPr>
        <w:t xml:space="preserve">- одинаково экономически </w:t>
      </w:r>
      <w:proofErr w:type="gramStart"/>
      <w:r w:rsidRPr="00910903">
        <w:rPr>
          <w:color w:val="000000"/>
          <w:sz w:val="28"/>
          <w:szCs w:val="28"/>
        </w:rPr>
        <w:t>выгоден</w:t>
      </w:r>
      <w:proofErr w:type="gramEnd"/>
      <w:r w:rsidRPr="00910903">
        <w:rPr>
          <w:color w:val="000000"/>
          <w:sz w:val="28"/>
          <w:szCs w:val="28"/>
        </w:rPr>
        <w:t xml:space="preserve"> при индивидуальном и массовом пр</w:t>
      </w:r>
      <w:r w:rsidRPr="00910903">
        <w:rPr>
          <w:color w:val="000000"/>
          <w:sz w:val="28"/>
          <w:szCs w:val="28"/>
        </w:rPr>
        <w:t>и</w:t>
      </w:r>
      <w:r w:rsidRPr="00910903">
        <w:rPr>
          <w:color w:val="000000"/>
          <w:sz w:val="28"/>
          <w:szCs w:val="28"/>
        </w:rPr>
        <w:t>менении.</w:t>
      </w:r>
    </w:p>
    <w:p w:rsidR="00092B07" w:rsidRPr="00CC59CD" w:rsidRDefault="00092B07" w:rsidP="00092B07">
      <w:pPr>
        <w:keepNext/>
        <w:spacing w:line="221" w:lineRule="auto"/>
        <w:ind w:firstLine="567"/>
        <w:jc w:val="center"/>
        <w:rPr>
          <w:sz w:val="28"/>
          <w:szCs w:val="28"/>
        </w:rPr>
      </w:pPr>
    </w:p>
    <w:p w:rsidR="00EE4B04" w:rsidRDefault="00EE4B04" w:rsidP="00795D77">
      <w:pPr>
        <w:ind w:firstLine="709"/>
        <w:jc w:val="both"/>
        <w:rPr>
          <w:sz w:val="28"/>
          <w:szCs w:val="28"/>
        </w:rPr>
        <w:sectPr w:rsidR="00EE4B04" w:rsidSect="00D67536">
          <w:pgSz w:w="11906" w:h="16838"/>
          <w:pgMar w:top="1134" w:right="1134" w:bottom="1134" w:left="1134" w:header="709" w:footer="709" w:gutter="0"/>
          <w:cols w:space="708"/>
          <w:docGrid w:linePitch="360"/>
        </w:sectPr>
      </w:pPr>
    </w:p>
    <w:p w:rsidR="002744EC" w:rsidRDefault="002744EC" w:rsidP="002744EC">
      <w:pPr>
        <w:jc w:val="both"/>
      </w:pPr>
      <w:r>
        <w:rPr>
          <w:sz w:val="28"/>
          <w:szCs w:val="28"/>
        </w:rPr>
        <w:t>УДК 621.43:658.588</w:t>
      </w:r>
    </w:p>
    <w:p w:rsidR="002744EC" w:rsidRDefault="002744EC" w:rsidP="002744EC">
      <w:pPr>
        <w:jc w:val="both"/>
        <w:rPr>
          <w:sz w:val="28"/>
          <w:szCs w:val="28"/>
        </w:rPr>
      </w:pPr>
    </w:p>
    <w:p w:rsidR="002744EC" w:rsidRPr="00063DE4" w:rsidRDefault="002744EC" w:rsidP="002744EC">
      <w:pPr>
        <w:jc w:val="center"/>
        <w:rPr>
          <w:bCs/>
          <w:sz w:val="28"/>
          <w:szCs w:val="28"/>
        </w:rPr>
      </w:pPr>
      <w:r w:rsidRPr="00063DE4">
        <w:rPr>
          <w:bCs/>
          <w:sz w:val="28"/>
          <w:szCs w:val="28"/>
        </w:rPr>
        <w:t>ОБЛЕГЧЕНИЕ ПУСКА ДВС В УСЛОВИЯХ НИЗКИХ ТЕМПЕРАТУР</w:t>
      </w:r>
    </w:p>
    <w:p w:rsidR="002744EC" w:rsidRDefault="002744EC" w:rsidP="002744EC">
      <w:pPr>
        <w:jc w:val="center"/>
        <w:rPr>
          <w:b/>
          <w:bCs/>
          <w:sz w:val="28"/>
          <w:szCs w:val="28"/>
        </w:rPr>
      </w:pPr>
      <w:r>
        <w:rPr>
          <w:b/>
          <w:bCs/>
          <w:sz w:val="28"/>
          <w:szCs w:val="28"/>
        </w:rPr>
        <w:t>Н.М. Дегтярев</w:t>
      </w:r>
    </w:p>
    <w:p w:rsidR="002744EC" w:rsidRDefault="002744EC" w:rsidP="002744EC">
      <w:pPr>
        <w:jc w:val="center"/>
        <w:rPr>
          <w:sz w:val="28"/>
          <w:szCs w:val="28"/>
        </w:rPr>
      </w:pPr>
      <w:r>
        <w:rPr>
          <w:sz w:val="28"/>
          <w:szCs w:val="28"/>
        </w:rPr>
        <w:t xml:space="preserve">научный руководитель </w:t>
      </w:r>
      <w:r>
        <w:rPr>
          <w:b/>
          <w:bCs/>
          <w:sz w:val="28"/>
          <w:szCs w:val="28"/>
        </w:rPr>
        <w:t>А.Г. Пастухов</w:t>
      </w:r>
    </w:p>
    <w:p w:rsidR="002744EC" w:rsidRDefault="002744EC" w:rsidP="002744EC">
      <w:pPr>
        <w:jc w:val="center"/>
        <w:rPr>
          <w:sz w:val="28"/>
          <w:szCs w:val="28"/>
        </w:rPr>
      </w:pPr>
      <w:r>
        <w:rPr>
          <w:sz w:val="28"/>
          <w:szCs w:val="28"/>
        </w:rPr>
        <w:t>БелГСХА, г. Белгород, Россия</w:t>
      </w:r>
    </w:p>
    <w:p w:rsidR="002744EC" w:rsidRDefault="002744EC" w:rsidP="002744EC">
      <w:pPr>
        <w:ind w:firstLine="709"/>
        <w:jc w:val="both"/>
        <w:rPr>
          <w:sz w:val="28"/>
          <w:szCs w:val="28"/>
        </w:rPr>
      </w:pPr>
    </w:p>
    <w:p w:rsidR="002744EC" w:rsidRDefault="002744EC" w:rsidP="002744EC">
      <w:pPr>
        <w:ind w:firstLine="709"/>
        <w:jc w:val="both"/>
        <w:rPr>
          <w:sz w:val="28"/>
          <w:szCs w:val="28"/>
        </w:rPr>
      </w:pPr>
      <w:r>
        <w:rPr>
          <w:color w:val="000000"/>
          <w:sz w:val="28"/>
          <w:szCs w:val="28"/>
        </w:rPr>
        <w:t>Основным мобильным энергетическим средством в сельскохозяйствен</w:t>
      </w:r>
      <w:r>
        <w:rPr>
          <w:color w:val="000000"/>
          <w:sz w:val="28"/>
          <w:szCs w:val="28"/>
        </w:rPr>
        <w:softHyphen/>
        <w:t>ном производстве остается сельскохозяйственный трактор, а на транспортных работах – автомобиль. Эксплуатация их в зимнее время усложняется рядом факторов, одним из которых является пуск двигателя в условиях низких темпе</w:t>
      </w:r>
      <w:r>
        <w:rPr>
          <w:color w:val="000000"/>
          <w:sz w:val="28"/>
          <w:szCs w:val="28"/>
        </w:rPr>
        <w:softHyphen/>
        <w:t xml:space="preserve">ратур. В работе были рассмотрены и изучены основные типы систем питания двигателей (дизельные, карбюраторные и системы </w:t>
      </w:r>
      <w:proofErr w:type="gramStart"/>
      <w:r>
        <w:rPr>
          <w:color w:val="000000"/>
          <w:sz w:val="28"/>
          <w:szCs w:val="28"/>
        </w:rPr>
        <w:t>питания</w:t>
      </w:r>
      <w:proofErr w:type="gramEnd"/>
      <w:r>
        <w:rPr>
          <w:color w:val="000000"/>
          <w:sz w:val="28"/>
          <w:szCs w:val="28"/>
        </w:rPr>
        <w:t xml:space="preserve"> основанные на впрыске топлива: с обратной связью, без нее, система </w:t>
      </w:r>
      <w:r>
        <w:rPr>
          <w:color w:val="000000"/>
          <w:sz w:val="28"/>
          <w:szCs w:val="28"/>
          <w:lang w:val="en-US"/>
        </w:rPr>
        <w:t>Common</w:t>
      </w:r>
      <w:r>
        <w:rPr>
          <w:color w:val="000000"/>
          <w:sz w:val="28"/>
          <w:szCs w:val="28"/>
        </w:rPr>
        <w:t xml:space="preserve"> </w:t>
      </w:r>
      <w:r>
        <w:rPr>
          <w:color w:val="000000"/>
          <w:sz w:val="28"/>
          <w:szCs w:val="28"/>
          <w:lang w:val="en-US"/>
        </w:rPr>
        <w:t>Rail</w:t>
      </w:r>
      <w:r>
        <w:rPr>
          <w:color w:val="000000"/>
          <w:sz w:val="28"/>
          <w:szCs w:val="28"/>
        </w:rPr>
        <w:t>) и их осо</w:t>
      </w:r>
      <w:r>
        <w:rPr>
          <w:color w:val="000000"/>
          <w:sz w:val="28"/>
          <w:szCs w:val="28"/>
        </w:rPr>
        <w:softHyphen/>
        <w:t>бенности. В системе питания существуют несколько зон особенно уязвимых перед низкими температурами: топливный бак, топливопроводы, фильтр тон</w:t>
      </w:r>
      <w:r>
        <w:rPr>
          <w:color w:val="000000"/>
          <w:sz w:val="28"/>
          <w:szCs w:val="28"/>
        </w:rPr>
        <w:softHyphen/>
        <w:t>кой очистки.</w:t>
      </w:r>
    </w:p>
    <w:p w:rsidR="002744EC" w:rsidRDefault="002744EC" w:rsidP="002744EC">
      <w:pPr>
        <w:ind w:firstLine="709"/>
        <w:jc w:val="both"/>
        <w:rPr>
          <w:sz w:val="28"/>
          <w:szCs w:val="28"/>
        </w:rPr>
      </w:pPr>
      <w:r>
        <w:rPr>
          <w:color w:val="000000"/>
          <w:sz w:val="28"/>
          <w:szCs w:val="28"/>
        </w:rPr>
        <w:t>Самыми перспективными видами подогрева, с нашей точки зрения, яв</w:t>
      </w:r>
      <w:r>
        <w:rPr>
          <w:color w:val="000000"/>
          <w:sz w:val="28"/>
          <w:szCs w:val="28"/>
        </w:rPr>
        <w:softHyphen/>
        <w:t>ляются подогрев системы питания двигателя и водяной рубашки системы охла</w:t>
      </w:r>
      <w:r>
        <w:rPr>
          <w:color w:val="000000"/>
          <w:sz w:val="28"/>
          <w:szCs w:val="28"/>
        </w:rPr>
        <w:softHyphen/>
        <w:t>ждения. Известны следующие способы предпусковой подготовки ДВС: 1) подо</w:t>
      </w:r>
      <w:r>
        <w:rPr>
          <w:color w:val="000000"/>
          <w:sz w:val="28"/>
          <w:szCs w:val="28"/>
        </w:rPr>
        <w:softHyphen/>
        <w:t>греватели бандажные (подогрев фильтров); 2) проточные подогреватели (подо</w:t>
      </w:r>
      <w:r>
        <w:rPr>
          <w:color w:val="000000"/>
          <w:sz w:val="28"/>
          <w:szCs w:val="28"/>
        </w:rPr>
        <w:softHyphen/>
        <w:t>грев топливопроводов); 3) насадки топливозаборников (подогрев бака); 4) лен</w:t>
      </w:r>
      <w:r>
        <w:rPr>
          <w:color w:val="000000"/>
          <w:sz w:val="28"/>
          <w:szCs w:val="28"/>
        </w:rPr>
        <w:softHyphen/>
        <w:t>точные подогреватели (подогрев фильтров и топливопроводов).</w:t>
      </w:r>
    </w:p>
    <w:p w:rsidR="002744EC" w:rsidRDefault="002744EC" w:rsidP="002744EC">
      <w:pPr>
        <w:ind w:firstLine="709"/>
        <w:jc w:val="both"/>
        <w:rPr>
          <w:color w:val="000000"/>
          <w:sz w:val="28"/>
          <w:szCs w:val="28"/>
        </w:rPr>
      </w:pPr>
      <w:r>
        <w:rPr>
          <w:color w:val="000000"/>
          <w:sz w:val="28"/>
          <w:szCs w:val="28"/>
        </w:rPr>
        <w:t>Если машина оснащена электронной системой управления двигателем (ЭСУД), то можно подключить приспособления для подогрева без специально</w:t>
      </w:r>
      <w:r>
        <w:rPr>
          <w:color w:val="000000"/>
          <w:sz w:val="28"/>
          <w:szCs w:val="28"/>
        </w:rPr>
        <w:softHyphen/>
        <w:t>го подключения к электронному блоку управления (ЭБУ), так как они могут ра</w:t>
      </w:r>
      <w:r>
        <w:rPr>
          <w:color w:val="000000"/>
          <w:sz w:val="28"/>
          <w:szCs w:val="28"/>
        </w:rPr>
        <w:softHyphen/>
        <w:t>ботать независимо от ЭБУ, но для полной автоматизации процесса, можно ком</w:t>
      </w:r>
      <w:r>
        <w:rPr>
          <w:color w:val="000000"/>
          <w:sz w:val="28"/>
          <w:szCs w:val="28"/>
        </w:rPr>
        <w:softHyphen/>
        <w:t>мутировать с ЭБУ, внеся соответствующие корректировки в работу процессора. Эти технические решения, несомненно, имеют место быть, но они имеют и ряд существенных недостатков.</w:t>
      </w:r>
    </w:p>
    <w:p w:rsidR="002744EC" w:rsidRDefault="002744EC" w:rsidP="002744EC">
      <w:pPr>
        <w:ind w:firstLine="709"/>
        <w:jc w:val="both"/>
        <w:rPr>
          <w:sz w:val="28"/>
          <w:szCs w:val="28"/>
        </w:rPr>
      </w:pPr>
      <w:r>
        <w:rPr>
          <w:color w:val="000000"/>
          <w:sz w:val="28"/>
          <w:szCs w:val="28"/>
        </w:rPr>
        <w:t>Сопоставительный анализ существующих технических решений и поло</w:t>
      </w:r>
      <w:r>
        <w:rPr>
          <w:color w:val="000000"/>
          <w:sz w:val="28"/>
          <w:szCs w:val="28"/>
        </w:rPr>
        <w:softHyphen/>
        <w:t>жения уязвимых мест в системе питания позволил нам выявить эти недостатки по каждому из вариантов подогрева и установить наиболее перспективные н</w:t>
      </w:r>
      <w:r>
        <w:rPr>
          <w:color w:val="000000"/>
          <w:sz w:val="28"/>
          <w:szCs w:val="28"/>
        </w:rPr>
        <w:t>а</w:t>
      </w:r>
      <w:r>
        <w:rPr>
          <w:color w:val="000000"/>
          <w:sz w:val="28"/>
          <w:szCs w:val="28"/>
        </w:rPr>
        <w:t>правления по предотвращению данной проблемы. Итак, самым проблемным местом в системе питания двигателя, с точки зрения эксплуатации в холодное время года, является фильтр тонкой очистки. Для устранения этой проблемы необходим штатный подогрев фильтра с полной автоматизацией этого проце</w:t>
      </w:r>
      <w:r>
        <w:rPr>
          <w:color w:val="000000"/>
          <w:sz w:val="28"/>
          <w:szCs w:val="28"/>
        </w:rPr>
        <w:t>с</w:t>
      </w:r>
      <w:r>
        <w:rPr>
          <w:color w:val="000000"/>
          <w:sz w:val="28"/>
          <w:szCs w:val="28"/>
        </w:rPr>
        <w:t>са, даже если на двигателе не установлен ЭСУД. Так же необходимо оборуд</w:t>
      </w:r>
      <w:r>
        <w:rPr>
          <w:color w:val="000000"/>
          <w:sz w:val="28"/>
          <w:szCs w:val="28"/>
        </w:rPr>
        <w:t>о</w:t>
      </w:r>
      <w:r>
        <w:rPr>
          <w:color w:val="000000"/>
          <w:sz w:val="28"/>
          <w:szCs w:val="28"/>
        </w:rPr>
        <w:t>вать двигатель устройством, подогревающим охлаждающую жидкость в р</w:t>
      </w:r>
      <w:r>
        <w:rPr>
          <w:color w:val="000000"/>
          <w:sz w:val="28"/>
          <w:szCs w:val="28"/>
        </w:rPr>
        <w:t>у</w:t>
      </w:r>
      <w:r>
        <w:rPr>
          <w:color w:val="000000"/>
          <w:sz w:val="28"/>
          <w:szCs w:val="28"/>
        </w:rPr>
        <w:t>башке путем термосифонной циркуляции. Таким образом, пр</w:t>
      </w:r>
      <w:r>
        <w:rPr>
          <w:sz w:val="28"/>
          <w:szCs w:val="28"/>
        </w:rPr>
        <w:t>едлагаемые те</w:t>
      </w:r>
      <w:r>
        <w:rPr>
          <w:sz w:val="28"/>
          <w:szCs w:val="28"/>
        </w:rPr>
        <w:t>х</w:t>
      </w:r>
      <w:r>
        <w:rPr>
          <w:sz w:val="28"/>
          <w:szCs w:val="28"/>
        </w:rPr>
        <w:t>нические решения являются универсальными и могут применяться на любой технике, используя напряжение бортовой сети или от внешнего источника п</w:t>
      </w:r>
      <w:r>
        <w:rPr>
          <w:sz w:val="28"/>
          <w:szCs w:val="28"/>
        </w:rPr>
        <w:t>и</w:t>
      </w:r>
      <w:r>
        <w:rPr>
          <w:sz w:val="28"/>
          <w:szCs w:val="28"/>
        </w:rPr>
        <w:t>тания (розетки 220 В), что позволит обеспечить благоприятный тепловой р</w:t>
      </w:r>
      <w:r>
        <w:rPr>
          <w:sz w:val="28"/>
          <w:szCs w:val="28"/>
        </w:rPr>
        <w:t>е</w:t>
      </w:r>
      <w:r>
        <w:rPr>
          <w:sz w:val="28"/>
          <w:szCs w:val="28"/>
        </w:rPr>
        <w:t>жим при пуске ДВС.</w:t>
      </w:r>
    </w:p>
    <w:p w:rsidR="002744EC" w:rsidRDefault="002744EC" w:rsidP="00795D77">
      <w:pPr>
        <w:ind w:firstLine="709"/>
        <w:jc w:val="both"/>
        <w:rPr>
          <w:sz w:val="28"/>
          <w:szCs w:val="28"/>
        </w:rPr>
        <w:sectPr w:rsidR="002744EC" w:rsidSect="00D67536">
          <w:pgSz w:w="11906" w:h="16838"/>
          <w:pgMar w:top="1134" w:right="1134" w:bottom="1134" w:left="1134" w:header="709" w:footer="709" w:gutter="0"/>
          <w:cols w:space="708"/>
          <w:docGrid w:linePitch="360"/>
        </w:sectPr>
      </w:pPr>
    </w:p>
    <w:p w:rsidR="002744EC" w:rsidRPr="00BA21B1" w:rsidRDefault="002744EC" w:rsidP="002744EC">
      <w:pPr>
        <w:pStyle w:val="ab"/>
        <w:spacing w:before="0" w:beforeAutospacing="0" w:after="0" w:afterAutospacing="0"/>
        <w:rPr>
          <w:color w:val="000000"/>
          <w:sz w:val="28"/>
          <w:szCs w:val="28"/>
        </w:rPr>
      </w:pPr>
      <w:r w:rsidRPr="00BA21B1">
        <w:rPr>
          <w:color w:val="000000"/>
          <w:sz w:val="28"/>
          <w:szCs w:val="28"/>
        </w:rPr>
        <w:t xml:space="preserve">УДК </w:t>
      </w:r>
      <w:r w:rsidRPr="00BA21B1">
        <w:rPr>
          <w:caps/>
          <w:sz w:val="28"/>
          <w:szCs w:val="28"/>
        </w:rPr>
        <w:t>631.354</w:t>
      </w:r>
    </w:p>
    <w:p w:rsidR="002744EC" w:rsidRPr="00BA21B1" w:rsidRDefault="002744EC" w:rsidP="002744EC">
      <w:pPr>
        <w:pStyle w:val="ab"/>
        <w:spacing w:before="0" w:beforeAutospacing="0" w:after="0" w:afterAutospacing="0"/>
        <w:jc w:val="center"/>
        <w:rPr>
          <w:color w:val="000000"/>
          <w:sz w:val="28"/>
          <w:szCs w:val="28"/>
        </w:rPr>
      </w:pPr>
    </w:p>
    <w:p w:rsidR="002744EC" w:rsidRDefault="002744EC" w:rsidP="002744EC">
      <w:pPr>
        <w:pStyle w:val="ab"/>
        <w:spacing w:before="0" w:beforeAutospacing="0" w:after="0" w:afterAutospacing="0"/>
        <w:jc w:val="center"/>
        <w:rPr>
          <w:color w:val="000000"/>
          <w:sz w:val="28"/>
          <w:szCs w:val="28"/>
        </w:rPr>
      </w:pPr>
      <w:r w:rsidRPr="00BA21B1">
        <w:rPr>
          <w:color w:val="000000"/>
          <w:sz w:val="28"/>
          <w:szCs w:val="28"/>
        </w:rPr>
        <w:t>НЕКО</w:t>
      </w:r>
      <w:r>
        <w:rPr>
          <w:color w:val="000000"/>
          <w:sz w:val="28"/>
          <w:szCs w:val="28"/>
        </w:rPr>
        <w:t xml:space="preserve">ТОРЫЕ ОСОБЕННОСТИ ОБСЛУЖИВАНИЯ </w:t>
      </w:r>
      <w:r w:rsidRPr="00BA21B1">
        <w:rPr>
          <w:color w:val="000000"/>
          <w:sz w:val="28"/>
          <w:szCs w:val="28"/>
        </w:rPr>
        <w:t xml:space="preserve">И РЕМОНТА </w:t>
      </w:r>
    </w:p>
    <w:p w:rsidR="002744EC" w:rsidRPr="00BA21B1" w:rsidRDefault="002744EC" w:rsidP="002744EC">
      <w:pPr>
        <w:pStyle w:val="ab"/>
        <w:spacing w:before="0" w:beforeAutospacing="0" w:after="0" w:afterAutospacing="0"/>
        <w:jc w:val="center"/>
        <w:rPr>
          <w:color w:val="000000"/>
          <w:sz w:val="28"/>
          <w:szCs w:val="28"/>
        </w:rPr>
      </w:pPr>
      <w:r w:rsidRPr="00BA21B1">
        <w:rPr>
          <w:color w:val="000000"/>
          <w:sz w:val="28"/>
          <w:szCs w:val="28"/>
        </w:rPr>
        <w:t xml:space="preserve">СИСТЕМЫ ВПРЫСКА ТОПЛИВА </w:t>
      </w:r>
      <w:proofErr w:type="gramStart"/>
      <w:r w:rsidRPr="00BA21B1">
        <w:rPr>
          <w:color w:val="000000"/>
          <w:sz w:val="28"/>
          <w:szCs w:val="28"/>
        </w:rPr>
        <w:t>С</w:t>
      </w:r>
      <w:proofErr w:type="gramEnd"/>
      <w:r w:rsidRPr="00BA21B1">
        <w:rPr>
          <w:color w:val="000000"/>
          <w:sz w:val="28"/>
          <w:szCs w:val="28"/>
        </w:rPr>
        <w:t>OMMON RAIL</w:t>
      </w:r>
    </w:p>
    <w:p w:rsidR="002744EC" w:rsidRPr="00BA21B1" w:rsidRDefault="002744EC" w:rsidP="002744EC">
      <w:pPr>
        <w:pStyle w:val="ab"/>
        <w:spacing w:before="0" w:beforeAutospacing="0" w:after="0" w:afterAutospacing="0"/>
        <w:ind w:firstLine="708"/>
        <w:jc w:val="center"/>
        <w:rPr>
          <w:b/>
          <w:color w:val="000000"/>
          <w:sz w:val="28"/>
          <w:szCs w:val="28"/>
        </w:rPr>
      </w:pPr>
      <w:r>
        <w:rPr>
          <w:b/>
          <w:color w:val="000000"/>
          <w:sz w:val="28"/>
          <w:szCs w:val="28"/>
        </w:rPr>
        <w:t>А.С. Евсеев</w:t>
      </w:r>
    </w:p>
    <w:p w:rsidR="002744EC" w:rsidRPr="00BA21B1" w:rsidRDefault="002744EC" w:rsidP="002744EC">
      <w:pPr>
        <w:pStyle w:val="ab"/>
        <w:spacing w:before="0" w:beforeAutospacing="0" w:after="0" w:afterAutospacing="0"/>
        <w:ind w:firstLine="708"/>
        <w:jc w:val="center"/>
        <w:rPr>
          <w:b/>
          <w:color w:val="000000"/>
          <w:sz w:val="28"/>
          <w:szCs w:val="28"/>
        </w:rPr>
      </w:pPr>
      <w:r w:rsidRPr="00BA21B1">
        <w:rPr>
          <w:color w:val="000000"/>
          <w:sz w:val="28"/>
          <w:szCs w:val="28"/>
        </w:rPr>
        <w:t xml:space="preserve">научные руководители </w:t>
      </w:r>
      <w:r>
        <w:rPr>
          <w:b/>
          <w:color w:val="000000"/>
          <w:sz w:val="28"/>
          <w:szCs w:val="28"/>
        </w:rPr>
        <w:t xml:space="preserve">Тридуб А.Г., </w:t>
      </w:r>
      <w:r w:rsidRPr="00BA21B1">
        <w:rPr>
          <w:b/>
          <w:color w:val="000000"/>
          <w:sz w:val="28"/>
          <w:szCs w:val="28"/>
        </w:rPr>
        <w:t>Шержуков И.Г.</w:t>
      </w:r>
    </w:p>
    <w:p w:rsidR="002744EC" w:rsidRPr="00BA21B1" w:rsidRDefault="002744EC" w:rsidP="002744EC">
      <w:pPr>
        <w:pStyle w:val="ab"/>
        <w:spacing w:before="0" w:beforeAutospacing="0" w:after="0" w:afterAutospacing="0"/>
        <w:ind w:firstLine="708"/>
        <w:jc w:val="center"/>
        <w:rPr>
          <w:color w:val="000000"/>
          <w:sz w:val="28"/>
          <w:szCs w:val="28"/>
        </w:rPr>
      </w:pPr>
      <w:r w:rsidRPr="00BA21B1">
        <w:rPr>
          <w:color w:val="000000"/>
          <w:sz w:val="28"/>
          <w:szCs w:val="28"/>
        </w:rPr>
        <w:t xml:space="preserve">ХНТУСХ, г. Харьков, Украина </w:t>
      </w:r>
    </w:p>
    <w:p w:rsidR="002744EC" w:rsidRPr="00BA21B1" w:rsidRDefault="002744EC" w:rsidP="002744EC">
      <w:pPr>
        <w:pStyle w:val="ab"/>
        <w:spacing w:before="0" w:beforeAutospacing="0" w:after="0" w:afterAutospacing="0"/>
        <w:ind w:firstLine="708"/>
        <w:rPr>
          <w:color w:val="000000"/>
          <w:sz w:val="28"/>
          <w:szCs w:val="28"/>
        </w:rPr>
      </w:pPr>
    </w:p>
    <w:p w:rsidR="002744EC" w:rsidRPr="00BA21B1" w:rsidRDefault="002744EC" w:rsidP="002744EC">
      <w:pPr>
        <w:pStyle w:val="ab"/>
        <w:spacing w:before="0" w:beforeAutospacing="0" w:after="0" w:afterAutospacing="0"/>
        <w:ind w:firstLine="708"/>
        <w:jc w:val="both"/>
        <w:rPr>
          <w:color w:val="000000"/>
          <w:sz w:val="28"/>
          <w:szCs w:val="28"/>
        </w:rPr>
      </w:pPr>
      <w:r w:rsidRPr="00BA21B1">
        <w:rPr>
          <w:color w:val="000000"/>
          <w:sz w:val="28"/>
          <w:szCs w:val="28"/>
        </w:rPr>
        <w:t xml:space="preserve">У современных дизельных двигателей на смену механическим ТНВД пришли ТНВД с электронным управлением. Бортовой компьютер принимает сигналы от </w:t>
      </w:r>
      <w:proofErr w:type="gramStart"/>
      <w:r w:rsidRPr="00BA21B1">
        <w:rPr>
          <w:color w:val="000000"/>
          <w:sz w:val="28"/>
          <w:szCs w:val="28"/>
        </w:rPr>
        <w:t>датчиков</w:t>
      </w:r>
      <w:proofErr w:type="gramEnd"/>
      <w:r w:rsidRPr="00BA21B1">
        <w:rPr>
          <w:color w:val="000000"/>
          <w:sz w:val="28"/>
          <w:szCs w:val="28"/>
        </w:rPr>
        <w:t xml:space="preserve"> установленных на двигателе (датчики: частоты вращения коленчатого вала, температуры двигателя, температуры топлива, расхода во</w:t>
      </w:r>
      <w:r w:rsidRPr="00BA21B1">
        <w:rPr>
          <w:color w:val="000000"/>
          <w:sz w:val="28"/>
          <w:szCs w:val="28"/>
        </w:rPr>
        <w:t>з</w:t>
      </w:r>
      <w:r w:rsidRPr="00BA21B1">
        <w:rPr>
          <w:color w:val="000000"/>
          <w:sz w:val="28"/>
          <w:szCs w:val="28"/>
        </w:rPr>
        <w:t>духа и т.д., около двадцати) и выдает сигналы, вследствие чего  топливо под</w:t>
      </w:r>
      <w:r w:rsidRPr="00BA21B1">
        <w:rPr>
          <w:color w:val="000000"/>
          <w:sz w:val="28"/>
          <w:szCs w:val="28"/>
        </w:rPr>
        <w:t>а</w:t>
      </w:r>
      <w:r w:rsidRPr="00BA21B1">
        <w:rPr>
          <w:color w:val="000000"/>
          <w:sz w:val="28"/>
          <w:szCs w:val="28"/>
        </w:rPr>
        <w:t xml:space="preserve">ется в каждый цилиндр в  нужный момент и в нужном количестве. В результате дизельный двигатель работает намного тише, </w:t>
      </w:r>
      <w:proofErr w:type="gramStart"/>
      <w:r w:rsidRPr="00BA21B1">
        <w:rPr>
          <w:color w:val="000000"/>
          <w:sz w:val="28"/>
          <w:szCs w:val="28"/>
        </w:rPr>
        <w:t>становится менее токсичен</w:t>
      </w:r>
      <w:proofErr w:type="gramEnd"/>
      <w:r w:rsidRPr="00BA21B1">
        <w:rPr>
          <w:color w:val="000000"/>
          <w:sz w:val="28"/>
          <w:szCs w:val="28"/>
        </w:rPr>
        <w:t xml:space="preserve">, уменьшается расход топлива. </w:t>
      </w:r>
    </w:p>
    <w:p w:rsidR="002744EC" w:rsidRPr="00BA21B1" w:rsidRDefault="002744EC" w:rsidP="002744EC">
      <w:pPr>
        <w:pStyle w:val="ab"/>
        <w:spacing w:before="0" w:beforeAutospacing="0" w:after="0" w:afterAutospacing="0"/>
        <w:ind w:firstLine="709"/>
        <w:jc w:val="both"/>
        <w:rPr>
          <w:color w:val="000000"/>
          <w:sz w:val="28"/>
          <w:szCs w:val="28"/>
        </w:rPr>
      </w:pPr>
      <w:r w:rsidRPr="00BA21B1">
        <w:rPr>
          <w:color w:val="000000"/>
          <w:sz w:val="28"/>
          <w:szCs w:val="28"/>
        </w:rPr>
        <w:t>В настоящее время в большинстве случаев на дизельном двигателе уст</w:t>
      </w:r>
      <w:r w:rsidRPr="00BA21B1">
        <w:rPr>
          <w:color w:val="000000"/>
          <w:sz w:val="28"/>
          <w:szCs w:val="28"/>
        </w:rPr>
        <w:t>а</w:t>
      </w:r>
      <w:r w:rsidRPr="00BA21B1">
        <w:rPr>
          <w:color w:val="000000"/>
          <w:sz w:val="28"/>
          <w:szCs w:val="28"/>
        </w:rPr>
        <w:t>навливаются новая система впрыска топлива Common Rail, которая способс</w:t>
      </w:r>
      <w:r w:rsidRPr="00BA21B1">
        <w:rPr>
          <w:color w:val="000000"/>
          <w:sz w:val="28"/>
          <w:szCs w:val="28"/>
        </w:rPr>
        <w:t>т</w:t>
      </w:r>
      <w:r w:rsidRPr="00BA21B1">
        <w:rPr>
          <w:color w:val="000000"/>
          <w:sz w:val="28"/>
          <w:szCs w:val="28"/>
        </w:rPr>
        <w:t xml:space="preserve">вует существенному улучшению экономических и экологических показателей, что отвечает последним европейским стандартам. Современные автомобили с дизельными двигателями,  оснащенными системой Common Rail по динамике разгона и максимальной скорости не уступают </w:t>
      </w:r>
      <w:proofErr w:type="gramStart"/>
      <w:r w:rsidRPr="00BA21B1">
        <w:rPr>
          <w:color w:val="000000"/>
          <w:sz w:val="28"/>
          <w:szCs w:val="28"/>
        </w:rPr>
        <w:t>бензиновым</w:t>
      </w:r>
      <w:proofErr w:type="gramEnd"/>
      <w:r w:rsidRPr="00BA21B1">
        <w:rPr>
          <w:color w:val="000000"/>
          <w:sz w:val="28"/>
          <w:szCs w:val="28"/>
        </w:rPr>
        <w:t>.</w:t>
      </w:r>
    </w:p>
    <w:p w:rsidR="002744EC" w:rsidRPr="00BA21B1" w:rsidRDefault="002744EC" w:rsidP="002744EC">
      <w:pPr>
        <w:pStyle w:val="ab"/>
        <w:spacing w:before="0" w:beforeAutospacing="0" w:after="0" w:afterAutospacing="0"/>
        <w:ind w:firstLine="709"/>
        <w:jc w:val="both"/>
        <w:rPr>
          <w:color w:val="000000"/>
          <w:sz w:val="28"/>
          <w:szCs w:val="28"/>
        </w:rPr>
      </w:pPr>
      <w:r w:rsidRPr="00BA21B1">
        <w:rPr>
          <w:rStyle w:val="apple-style-span"/>
          <w:color w:val="000000"/>
          <w:sz w:val="28"/>
          <w:szCs w:val="28"/>
        </w:rPr>
        <w:t>Особенностью технологии является то, что топливный насос высокого давления нагнетает топливо под высоким давлением (около 2000 бар) в общую топливную магистраль (отсюда наименование Common Rail – общая магис</w:t>
      </w:r>
      <w:r w:rsidRPr="00BA21B1">
        <w:rPr>
          <w:rStyle w:val="apple-style-span"/>
          <w:color w:val="000000"/>
          <w:sz w:val="28"/>
          <w:szCs w:val="28"/>
        </w:rPr>
        <w:t>т</w:t>
      </w:r>
      <w:r w:rsidRPr="00BA21B1">
        <w:rPr>
          <w:rStyle w:val="apple-style-span"/>
          <w:color w:val="000000"/>
          <w:sz w:val="28"/>
          <w:szCs w:val="28"/>
        </w:rPr>
        <w:t>раль). Управляемые электронным блоком форсунки с электромагнитными или пьезоэлектрическими системами клапанов впрыскивают топливо в цилиндры дизельного двигателя.</w:t>
      </w:r>
    </w:p>
    <w:p w:rsidR="002744EC" w:rsidRPr="00BA21B1" w:rsidRDefault="002744EC" w:rsidP="002744EC">
      <w:pPr>
        <w:pStyle w:val="ab"/>
        <w:spacing w:before="0" w:beforeAutospacing="0" w:after="0" w:afterAutospacing="0"/>
        <w:ind w:firstLine="709"/>
        <w:jc w:val="both"/>
        <w:rPr>
          <w:rStyle w:val="apple-style-span"/>
          <w:color w:val="000000"/>
          <w:sz w:val="28"/>
          <w:szCs w:val="28"/>
        </w:rPr>
      </w:pPr>
      <w:r w:rsidRPr="00BA21B1">
        <w:rPr>
          <w:color w:val="000000"/>
          <w:sz w:val="28"/>
          <w:szCs w:val="28"/>
        </w:rPr>
        <w:t>Новые системы впрыска Common Rail очень требовательны к качеству дизельного топлива. Поэтому, при работе двигателей на отечественном дизел</w:t>
      </w:r>
      <w:r w:rsidRPr="00BA21B1">
        <w:rPr>
          <w:color w:val="000000"/>
          <w:sz w:val="28"/>
          <w:szCs w:val="28"/>
        </w:rPr>
        <w:t>ь</w:t>
      </w:r>
      <w:r w:rsidRPr="00BA21B1">
        <w:rPr>
          <w:color w:val="000000"/>
          <w:sz w:val="28"/>
          <w:szCs w:val="28"/>
        </w:rPr>
        <w:t>ном топливе, необходимо применять только качественные оригинальные то</w:t>
      </w:r>
      <w:r w:rsidRPr="00BA21B1">
        <w:rPr>
          <w:color w:val="000000"/>
          <w:sz w:val="28"/>
          <w:szCs w:val="28"/>
        </w:rPr>
        <w:t>п</w:t>
      </w:r>
      <w:r w:rsidRPr="00BA21B1">
        <w:rPr>
          <w:color w:val="000000"/>
          <w:sz w:val="28"/>
          <w:szCs w:val="28"/>
        </w:rPr>
        <w:t xml:space="preserve">ливные фильтры, а также устанавливать дополнительно сепараторы очистки топлива, которые предотвращают попадание посторонних частиц и воды в ТНВД и форсунки, что позволит существенно повысить межремонтный ресурс топливной  системы Common Rail. </w:t>
      </w:r>
      <w:r w:rsidRPr="00BA21B1">
        <w:rPr>
          <w:rStyle w:val="apple-style-span"/>
          <w:color w:val="000000"/>
          <w:sz w:val="28"/>
          <w:szCs w:val="28"/>
        </w:rPr>
        <w:t>Замену топливного фильтра рекомендуется производить через каждые 7 – 8 тыс. км пробега.</w:t>
      </w:r>
    </w:p>
    <w:p w:rsidR="002744EC" w:rsidRPr="00BA21B1" w:rsidRDefault="002744EC" w:rsidP="002744EC">
      <w:pPr>
        <w:pStyle w:val="ab"/>
        <w:spacing w:before="0" w:beforeAutospacing="0" w:after="0" w:afterAutospacing="0"/>
        <w:ind w:firstLine="709"/>
        <w:jc w:val="both"/>
        <w:rPr>
          <w:color w:val="000000"/>
          <w:sz w:val="28"/>
          <w:szCs w:val="28"/>
        </w:rPr>
      </w:pPr>
      <w:r w:rsidRPr="00BA21B1">
        <w:rPr>
          <w:rStyle w:val="apple-style-span"/>
          <w:color w:val="000000"/>
          <w:sz w:val="28"/>
          <w:szCs w:val="28"/>
        </w:rPr>
        <w:t xml:space="preserve">Поиск неисправностей </w:t>
      </w:r>
      <w:r w:rsidRPr="00BA21B1">
        <w:rPr>
          <w:color w:val="000000"/>
          <w:sz w:val="28"/>
          <w:szCs w:val="28"/>
        </w:rPr>
        <w:t>системы Common Rail должен производиться с помощью специализированного диагностического оборудования (</w:t>
      </w:r>
      <w:proofErr w:type="gramStart"/>
      <w:r w:rsidRPr="00BA21B1">
        <w:rPr>
          <w:color w:val="000000"/>
          <w:sz w:val="28"/>
          <w:szCs w:val="28"/>
        </w:rPr>
        <w:t>например</w:t>
      </w:r>
      <w:proofErr w:type="gramEnd"/>
      <w:r w:rsidRPr="00BA21B1">
        <w:rPr>
          <w:color w:val="000000"/>
          <w:sz w:val="28"/>
          <w:szCs w:val="28"/>
        </w:rPr>
        <w:t xml:space="preserve"> комплект оборудования STARDEX CRSD 0201). Наиболее часто встречающи</w:t>
      </w:r>
      <w:r w:rsidRPr="00BA21B1">
        <w:rPr>
          <w:color w:val="000000"/>
          <w:sz w:val="28"/>
          <w:szCs w:val="28"/>
        </w:rPr>
        <w:t>е</w:t>
      </w:r>
      <w:r w:rsidRPr="00BA21B1">
        <w:rPr>
          <w:color w:val="000000"/>
          <w:sz w:val="28"/>
          <w:szCs w:val="28"/>
        </w:rPr>
        <w:t xml:space="preserve">ся неисправности системы Common Rail – это выход из строя клапана-регулятора давления в топливном аккумуляторе, нарушение работоспособности одной или нескольких секций ТНВД,  нарушение работоспособности форсунок (за счет износа дроселирующего клапана и увеличения количества топлива, сбрасываемого в обратку). </w:t>
      </w:r>
    </w:p>
    <w:p w:rsidR="002744EC" w:rsidRDefault="002744EC" w:rsidP="00795D77">
      <w:pPr>
        <w:ind w:firstLine="709"/>
        <w:jc w:val="both"/>
        <w:rPr>
          <w:sz w:val="28"/>
          <w:szCs w:val="28"/>
        </w:rPr>
        <w:sectPr w:rsidR="002744EC" w:rsidSect="00D67536">
          <w:pgSz w:w="11906" w:h="16838"/>
          <w:pgMar w:top="1134" w:right="1134" w:bottom="1134" w:left="1134" w:header="709" w:footer="709" w:gutter="0"/>
          <w:cols w:space="708"/>
          <w:docGrid w:linePitch="360"/>
        </w:sectPr>
      </w:pPr>
    </w:p>
    <w:p w:rsidR="002744EC" w:rsidRPr="00385B67" w:rsidRDefault="002744EC" w:rsidP="002744EC">
      <w:pPr>
        <w:pStyle w:val="ab"/>
        <w:spacing w:before="0" w:beforeAutospacing="0" w:after="0" w:afterAutospacing="0"/>
        <w:rPr>
          <w:caps/>
          <w:color w:val="000000"/>
          <w:sz w:val="28"/>
          <w:szCs w:val="27"/>
        </w:rPr>
      </w:pPr>
      <w:r w:rsidRPr="00385B67">
        <w:rPr>
          <w:caps/>
          <w:color w:val="000000"/>
          <w:sz w:val="28"/>
          <w:szCs w:val="27"/>
        </w:rPr>
        <w:t>УДК 631. 674</w:t>
      </w:r>
    </w:p>
    <w:p w:rsidR="002744EC" w:rsidRPr="00385B67" w:rsidRDefault="002744EC" w:rsidP="002744EC">
      <w:pPr>
        <w:pStyle w:val="ab"/>
        <w:spacing w:before="0" w:beforeAutospacing="0" w:after="0" w:afterAutospacing="0"/>
        <w:rPr>
          <w:caps/>
          <w:color w:val="000000"/>
          <w:sz w:val="28"/>
          <w:szCs w:val="27"/>
        </w:rPr>
      </w:pPr>
    </w:p>
    <w:p w:rsidR="002744EC" w:rsidRPr="00385B67" w:rsidRDefault="002744EC" w:rsidP="002744EC">
      <w:pPr>
        <w:pStyle w:val="ab"/>
        <w:spacing w:before="0" w:beforeAutospacing="0" w:after="0" w:afterAutospacing="0"/>
        <w:jc w:val="center"/>
        <w:rPr>
          <w:caps/>
          <w:color w:val="000000"/>
          <w:sz w:val="28"/>
          <w:szCs w:val="27"/>
        </w:rPr>
      </w:pPr>
      <w:r w:rsidRPr="00385B67">
        <w:rPr>
          <w:caps/>
          <w:color w:val="000000"/>
          <w:sz w:val="28"/>
          <w:szCs w:val="27"/>
        </w:rPr>
        <w:t>Подготовка воды к использованию</w:t>
      </w:r>
    </w:p>
    <w:p w:rsidR="002744EC" w:rsidRPr="00385B67" w:rsidRDefault="002744EC" w:rsidP="002744EC">
      <w:pPr>
        <w:pStyle w:val="ab"/>
        <w:spacing w:before="0" w:beforeAutospacing="0" w:after="0" w:afterAutospacing="0"/>
        <w:jc w:val="center"/>
        <w:rPr>
          <w:caps/>
          <w:color w:val="000000"/>
          <w:sz w:val="28"/>
          <w:szCs w:val="27"/>
        </w:rPr>
      </w:pPr>
      <w:r w:rsidRPr="00385B67">
        <w:rPr>
          <w:caps/>
          <w:color w:val="000000"/>
          <w:sz w:val="28"/>
          <w:szCs w:val="27"/>
        </w:rPr>
        <w:t>в системе капельного орошения</w:t>
      </w:r>
    </w:p>
    <w:p w:rsidR="002744EC" w:rsidRDefault="002744EC" w:rsidP="002744EC">
      <w:pPr>
        <w:pStyle w:val="ab"/>
        <w:spacing w:before="0" w:beforeAutospacing="0" w:after="0" w:afterAutospacing="0"/>
        <w:ind w:firstLine="567"/>
        <w:jc w:val="center"/>
        <w:rPr>
          <w:color w:val="000000"/>
          <w:sz w:val="28"/>
          <w:szCs w:val="28"/>
        </w:rPr>
      </w:pPr>
    </w:p>
    <w:p w:rsidR="002744EC" w:rsidRPr="00385B67" w:rsidRDefault="002744EC" w:rsidP="002744EC">
      <w:pPr>
        <w:pStyle w:val="ab"/>
        <w:spacing w:before="0" w:beforeAutospacing="0" w:after="0" w:afterAutospacing="0"/>
        <w:jc w:val="center"/>
        <w:rPr>
          <w:b/>
          <w:color w:val="000000"/>
          <w:sz w:val="28"/>
          <w:szCs w:val="28"/>
        </w:rPr>
      </w:pPr>
      <w:r w:rsidRPr="00385B67">
        <w:rPr>
          <w:b/>
          <w:color w:val="000000"/>
          <w:sz w:val="28"/>
          <w:szCs w:val="28"/>
        </w:rPr>
        <w:t>Д.И. Завгородний</w:t>
      </w:r>
    </w:p>
    <w:p w:rsidR="002744EC" w:rsidRDefault="002744EC" w:rsidP="002744EC">
      <w:pPr>
        <w:pStyle w:val="ab"/>
        <w:spacing w:before="0" w:beforeAutospacing="0" w:after="0" w:afterAutospacing="0"/>
        <w:jc w:val="center"/>
        <w:rPr>
          <w:color w:val="000000"/>
          <w:sz w:val="28"/>
          <w:szCs w:val="28"/>
        </w:rPr>
      </w:pPr>
      <w:r>
        <w:rPr>
          <w:color w:val="000000"/>
          <w:sz w:val="28"/>
          <w:szCs w:val="28"/>
        </w:rPr>
        <w:t xml:space="preserve">Научный руководитель </w:t>
      </w:r>
      <w:r w:rsidRPr="00385B67">
        <w:rPr>
          <w:b/>
          <w:color w:val="000000"/>
          <w:sz w:val="28"/>
          <w:szCs w:val="28"/>
        </w:rPr>
        <w:t>Пастухов В.И.</w:t>
      </w:r>
    </w:p>
    <w:p w:rsidR="002744EC" w:rsidRDefault="002744EC" w:rsidP="002744EC">
      <w:pPr>
        <w:pStyle w:val="ab"/>
        <w:spacing w:before="0" w:beforeAutospacing="0" w:after="0" w:afterAutospacing="0"/>
        <w:jc w:val="center"/>
        <w:rPr>
          <w:color w:val="000000"/>
          <w:sz w:val="28"/>
          <w:szCs w:val="28"/>
        </w:rPr>
      </w:pPr>
      <w:r>
        <w:rPr>
          <w:color w:val="000000"/>
          <w:sz w:val="28"/>
          <w:szCs w:val="28"/>
        </w:rPr>
        <w:t>ХНТУСХ им. П. Василенко, г. Харьков, Украина</w:t>
      </w:r>
    </w:p>
    <w:p w:rsidR="002744EC" w:rsidRPr="00E175A1" w:rsidRDefault="002744EC" w:rsidP="002744EC">
      <w:pPr>
        <w:pStyle w:val="ab"/>
        <w:spacing w:before="0" w:beforeAutospacing="0" w:after="0" w:afterAutospacing="0"/>
        <w:ind w:firstLine="567"/>
        <w:jc w:val="center"/>
        <w:rPr>
          <w:color w:val="000000"/>
          <w:sz w:val="28"/>
          <w:szCs w:val="28"/>
        </w:rPr>
      </w:pPr>
    </w:p>
    <w:p w:rsidR="002744EC" w:rsidRPr="008F61A4" w:rsidRDefault="002744EC" w:rsidP="002744EC">
      <w:pPr>
        <w:pStyle w:val="ab"/>
        <w:spacing w:before="0" w:beforeAutospacing="0" w:after="0" w:afterAutospacing="0"/>
        <w:ind w:firstLine="567"/>
        <w:jc w:val="both"/>
        <w:rPr>
          <w:color w:val="000000"/>
          <w:sz w:val="28"/>
          <w:szCs w:val="28"/>
        </w:rPr>
      </w:pPr>
      <w:r w:rsidRPr="008F61A4">
        <w:rPr>
          <w:color w:val="000000"/>
          <w:sz w:val="28"/>
          <w:szCs w:val="28"/>
        </w:rPr>
        <w:t>Одним из условий надежной и эффективной работы системы капельного орошения – это использование для полива воды, удовлетворяющей агроном</w:t>
      </w:r>
      <w:r w:rsidRPr="008F61A4">
        <w:rPr>
          <w:color w:val="000000"/>
          <w:sz w:val="28"/>
          <w:szCs w:val="28"/>
        </w:rPr>
        <w:t>и</w:t>
      </w:r>
      <w:r w:rsidRPr="008F61A4">
        <w:rPr>
          <w:color w:val="000000"/>
          <w:sz w:val="28"/>
          <w:szCs w:val="28"/>
        </w:rPr>
        <w:t>ческим, техническим и экологическим согласно ГОСТ- 17.1.2.03.90 и ДСТУ 2730-94.</w:t>
      </w:r>
    </w:p>
    <w:p w:rsidR="002744EC" w:rsidRDefault="002744EC" w:rsidP="002744EC">
      <w:pPr>
        <w:pStyle w:val="ab"/>
        <w:spacing w:before="0" w:beforeAutospacing="0" w:after="0" w:afterAutospacing="0"/>
        <w:ind w:firstLine="567"/>
        <w:jc w:val="both"/>
        <w:rPr>
          <w:color w:val="000000"/>
          <w:sz w:val="28"/>
          <w:szCs w:val="28"/>
        </w:rPr>
      </w:pPr>
      <w:r w:rsidRPr="008F61A4">
        <w:rPr>
          <w:color w:val="000000"/>
          <w:sz w:val="28"/>
          <w:szCs w:val="28"/>
        </w:rPr>
        <w:t>Фильтростанция является ключевым элементом системы, от которого з</w:t>
      </w:r>
      <w:r w:rsidRPr="008F61A4">
        <w:rPr>
          <w:color w:val="000000"/>
          <w:sz w:val="28"/>
          <w:szCs w:val="28"/>
        </w:rPr>
        <w:t>а</w:t>
      </w:r>
      <w:r w:rsidRPr="008F61A4">
        <w:rPr>
          <w:color w:val="000000"/>
          <w:sz w:val="28"/>
          <w:szCs w:val="28"/>
        </w:rPr>
        <w:t>висит ее эффективность и долговечность. Ее основная функция — очищать в</w:t>
      </w:r>
      <w:r w:rsidRPr="008F61A4">
        <w:rPr>
          <w:color w:val="000000"/>
          <w:sz w:val="28"/>
          <w:szCs w:val="28"/>
        </w:rPr>
        <w:t>о</w:t>
      </w:r>
      <w:r w:rsidRPr="008F61A4">
        <w:rPr>
          <w:color w:val="000000"/>
          <w:sz w:val="28"/>
          <w:szCs w:val="28"/>
        </w:rPr>
        <w:t>ду от разного рода примесей. Для капельного полива используются такие виды фильтрационного оборудования: фильтры грубой очистки (песчано-гравийные фильтростанции и гидроциклоны); фильтры тонкой очистки</w:t>
      </w:r>
      <w:r>
        <w:rPr>
          <w:color w:val="000000"/>
          <w:sz w:val="28"/>
          <w:szCs w:val="28"/>
        </w:rPr>
        <w:t xml:space="preserve"> (сетчатые и диск</w:t>
      </w:r>
      <w:r>
        <w:rPr>
          <w:color w:val="000000"/>
          <w:sz w:val="28"/>
          <w:szCs w:val="28"/>
        </w:rPr>
        <w:t>о</w:t>
      </w:r>
      <w:r>
        <w:rPr>
          <w:color w:val="000000"/>
          <w:sz w:val="28"/>
          <w:szCs w:val="28"/>
        </w:rPr>
        <w:t>вые фильтры).</w:t>
      </w:r>
    </w:p>
    <w:p w:rsidR="002744EC" w:rsidRPr="008F61A4" w:rsidRDefault="002744EC" w:rsidP="002744EC">
      <w:pPr>
        <w:pStyle w:val="ab"/>
        <w:spacing w:before="0" w:beforeAutospacing="0" w:after="0" w:afterAutospacing="0"/>
        <w:ind w:firstLine="567"/>
        <w:jc w:val="both"/>
        <w:rPr>
          <w:color w:val="000000"/>
          <w:sz w:val="28"/>
          <w:szCs w:val="28"/>
        </w:rPr>
      </w:pPr>
      <w:r w:rsidRPr="008F61A4">
        <w:rPr>
          <w:color w:val="000000"/>
          <w:sz w:val="28"/>
          <w:szCs w:val="28"/>
        </w:rPr>
        <w:t>При использовании подземной или водопроводной воды рекомендуется использовать сетчатый или дисковый фильтры, а при необходимости и сепар</w:t>
      </w:r>
      <w:r w:rsidRPr="008F61A4">
        <w:rPr>
          <w:color w:val="000000"/>
          <w:sz w:val="28"/>
          <w:szCs w:val="28"/>
        </w:rPr>
        <w:t>а</w:t>
      </w:r>
      <w:r w:rsidRPr="008F61A4">
        <w:rPr>
          <w:color w:val="000000"/>
          <w:sz w:val="28"/>
          <w:szCs w:val="28"/>
        </w:rPr>
        <w:t>тор песка — гидроциклон.</w:t>
      </w:r>
      <w:r>
        <w:rPr>
          <w:color w:val="000000"/>
          <w:sz w:val="28"/>
          <w:szCs w:val="28"/>
        </w:rPr>
        <w:t xml:space="preserve"> </w:t>
      </w:r>
      <w:proofErr w:type="gramStart"/>
      <w:r>
        <w:rPr>
          <w:color w:val="000000"/>
          <w:sz w:val="28"/>
          <w:szCs w:val="28"/>
        </w:rPr>
        <w:t>Э</w:t>
      </w:r>
      <w:r w:rsidRPr="008F61A4">
        <w:rPr>
          <w:color w:val="000000"/>
          <w:sz w:val="28"/>
          <w:szCs w:val="28"/>
        </w:rPr>
        <w:t>ти типы фильтров</w:t>
      </w:r>
      <w:r>
        <w:rPr>
          <w:color w:val="000000"/>
          <w:sz w:val="28"/>
          <w:szCs w:val="28"/>
        </w:rPr>
        <w:t xml:space="preserve"> т</w:t>
      </w:r>
      <w:r w:rsidRPr="008F61A4">
        <w:rPr>
          <w:color w:val="000000"/>
          <w:sz w:val="28"/>
          <w:szCs w:val="28"/>
        </w:rPr>
        <w:t>акже устанавливаются в кач</w:t>
      </w:r>
      <w:r w:rsidRPr="008F61A4">
        <w:rPr>
          <w:color w:val="000000"/>
          <w:sz w:val="28"/>
          <w:szCs w:val="28"/>
        </w:rPr>
        <w:t>е</w:t>
      </w:r>
      <w:r w:rsidRPr="008F61A4">
        <w:rPr>
          <w:color w:val="000000"/>
          <w:sz w:val="28"/>
          <w:szCs w:val="28"/>
        </w:rPr>
        <w:t>стве контрольных после песчано-гравийной фильтростанции.</w:t>
      </w:r>
      <w:proofErr w:type="gramEnd"/>
      <w:r w:rsidRPr="008F61A4">
        <w:rPr>
          <w:color w:val="000000"/>
          <w:sz w:val="28"/>
          <w:szCs w:val="28"/>
        </w:rPr>
        <w:t xml:space="preserve"> Качество очистки воды не зависит от типа фильтра (сетчатый или дисковый). Она зависит от п</w:t>
      </w:r>
      <w:r w:rsidRPr="008F61A4">
        <w:rPr>
          <w:color w:val="000000"/>
          <w:sz w:val="28"/>
          <w:szCs w:val="28"/>
        </w:rPr>
        <w:t>а</w:t>
      </w:r>
      <w:r w:rsidRPr="008F61A4">
        <w:rPr>
          <w:color w:val="000000"/>
          <w:sz w:val="28"/>
          <w:szCs w:val="28"/>
        </w:rPr>
        <w:t xml:space="preserve">раметра mesh (меш). Это количество отверстий фильтрующего элемента на 1 дюйм. Для большинства капельных лент этот параметр не должен быть ниже, чем 120 mesh (125 микрон, или 0,130 мм). Дисковые фильтры по сравнению с </w:t>
      </w:r>
      <w:proofErr w:type="gramStart"/>
      <w:r w:rsidRPr="008F61A4">
        <w:rPr>
          <w:color w:val="000000"/>
          <w:sz w:val="28"/>
          <w:szCs w:val="28"/>
        </w:rPr>
        <w:t>сетчатыми</w:t>
      </w:r>
      <w:proofErr w:type="gramEnd"/>
      <w:r w:rsidRPr="008F61A4">
        <w:rPr>
          <w:color w:val="000000"/>
          <w:sz w:val="28"/>
          <w:szCs w:val="28"/>
        </w:rPr>
        <w:t xml:space="preserve"> более надежные и имеют более продолжительный срок эксплуат</w:t>
      </w:r>
      <w:r w:rsidRPr="008F61A4">
        <w:rPr>
          <w:color w:val="000000"/>
          <w:sz w:val="28"/>
          <w:szCs w:val="28"/>
        </w:rPr>
        <w:t>а</w:t>
      </w:r>
      <w:r w:rsidRPr="008F61A4">
        <w:rPr>
          <w:color w:val="000000"/>
          <w:sz w:val="28"/>
          <w:szCs w:val="28"/>
        </w:rPr>
        <w:t>ции фильтрующего элемента (картриджа).</w:t>
      </w:r>
    </w:p>
    <w:p w:rsidR="002744EC" w:rsidRPr="008F61A4" w:rsidRDefault="002744EC" w:rsidP="002744EC">
      <w:pPr>
        <w:pStyle w:val="ab"/>
        <w:spacing w:before="0" w:beforeAutospacing="0" w:after="0" w:afterAutospacing="0"/>
        <w:ind w:firstLine="567"/>
        <w:jc w:val="both"/>
        <w:rPr>
          <w:color w:val="000000"/>
          <w:sz w:val="28"/>
          <w:szCs w:val="28"/>
        </w:rPr>
      </w:pPr>
      <w:r w:rsidRPr="008F61A4">
        <w:rPr>
          <w:color w:val="000000"/>
          <w:sz w:val="28"/>
          <w:szCs w:val="28"/>
        </w:rPr>
        <w:t xml:space="preserve">Исследование состояния эмиттеров на капельных трубках, которые </w:t>
      </w:r>
      <w:proofErr w:type="gramStart"/>
      <w:r w:rsidRPr="008F61A4">
        <w:rPr>
          <w:color w:val="000000"/>
          <w:sz w:val="28"/>
          <w:szCs w:val="28"/>
        </w:rPr>
        <w:t>отр</w:t>
      </w:r>
      <w:r w:rsidRPr="008F61A4">
        <w:rPr>
          <w:color w:val="000000"/>
          <w:sz w:val="28"/>
          <w:szCs w:val="28"/>
        </w:rPr>
        <w:t>а</w:t>
      </w:r>
      <w:r w:rsidRPr="008F61A4">
        <w:rPr>
          <w:color w:val="000000"/>
          <w:sz w:val="28"/>
          <w:szCs w:val="28"/>
        </w:rPr>
        <w:t>ботали один сезон показало</w:t>
      </w:r>
      <w:proofErr w:type="gramEnd"/>
      <w:r w:rsidRPr="008F61A4">
        <w:rPr>
          <w:color w:val="000000"/>
          <w:sz w:val="28"/>
          <w:szCs w:val="28"/>
        </w:rPr>
        <w:t>, что работа системы капельного орошения с и</w:t>
      </w:r>
      <w:r w:rsidRPr="008F61A4">
        <w:rPr>
          <w:color w:val="000000"/>
          <w:sz w:val="28"/>
          <w:szCs w:val="28"/>
        </w:rPr>
        <w:t>с</w:t>
      </w:r>
      <w:r w:rsidRPr="008F61A4">
        <w:rPr>
          <w:color w:val="000000"/>
          <w:sz w:val="28"/>
          <w:szCs w:val="28"/>
        </w:rPr>
        <w:t>пользованием поливной воды из глубинных скважин без предварительной фильтрации выводит из строя капел</w:t>
      </w:r>
      <w:r>
        <w:rPr>
          <w:color w:val="000000"/>
          <w:sz w:val="28"/>
          <w:szCs w:val="28"/>
        </w:rPr>
        <w:t>ьные трубки вследствие засорения</w:t>
      </w:r>
      <w:r w:rsidRPr="008F61A4">
        <w:rPr>
          <w:color w:val="000000"/>
          <w:sz w:val="28"/>
          <w:szCs w:val="28"/>
        </w:rPr>
        <w:t xml:space="preserve"> водов</w:t>
      </w:r>
      <w:r w:rsidRPr="008F61A4">
        <w:rPr>
          <w:color w:val="000000"/>
          <w:sz w:val="28"/>
          <w:szCs w:val="28"/>
        </w:rPr>
        <w:t>ы</w:t>
      </w:r>
      <w:r w:rsidRPr="008F61A4">
        <w:rPr>
          <w:color w:val="000000"/>
          <w:sz w:val="28"/>
          <w:szCs w:val="28"/>
        </w:rPr>
        <w:t>пусков через один-два месяца.</w:t>
      </w:r>
    </w:p>
    <w:p w:rsidR="002744EC" w:rsidRDefault="002744EC" w:rsidP="002744EC">
      <w:pPr>
        <w:pStyle w:val="ab"/>
        <w:spacing w:before="0" w:beforeAutospacing="0" w:after="0" w:afterAutospacing="0"/>
        <w:ind w:firstLine="567"/>
        <w:jc w:val="both"/>
      </w:pPr>
      <w:r w:rsidRPr="008F61A4">
        <w:rPr>
          <w:color w:val="000000"/>
          <w:sz w:val="28"/>
          <w:szCs w:val="28"/>
        </w:rPr>
        <w:t>Нами была усовершенствована конструкция обычного дискового фильтра путем установки нижней крышки большего объема с перфорированной перег</w:t>
      </w:r>
      <w:r w:rsidRPr="008F61A4">
        <w:rPr>
          <w:color w:val="000000"/>
          <w:sz w:val="28"/>
          <w:szCs w:val="28"/>
        </w:rPr>
        <w:t>о</w:t>
      </w:r>
      <w:r w:rsidRPr="008F61A4">
        <w:rPr>
          <w:color w:val="000000"/>
          <w:sz w:val="28"/>
          <w:szCs w:val="28"/>
        </w:rPr>
        <w:t>родкой и сливным краном для периодического слива отстоя. Чтобы уменьшить время простоя системы капельного орошения в период очистки (и даже практ</w:t>
      </w:r>
      <w:r w:rsidRPr="008F61A4">
        <w:rPr>
          <w:color w:val="000000"/>
          <w:sz w:val="28"/>
          <w:szCs w:val="28"/>
        </w:rPr>
        <w:t>и</w:t>
      </w:r>
      <w:r w:rsidRPr="008F61A4">
        <w:rPr>
          <w:color w:val="000000"/>
          <w:sz w:val="28"/>
          <w:szCs w:val="28"/>
        </w:rPr>
        <w:t>чески исключить простой), мы предложили подключить фильтры в фильтр</w:t>
      </w:r>
      <w:r w:rsidRPr="008F61A4">
        <w:rPr>
          <w:color w:val="000000"/>
          <w:sz w:val="28"/>
          <w:szCs w:val="28"/>
        </w:rPr>
        <w:t>о</w:t>
      </w:r>
      <w:r w:rsidRPr="008F61A4">
        <w:rPr>
          <w:color w:val="000000"/>
          <w:sz w:val="28"/>
          <w:szCs w:val="28"/>
        </w:rPr>
        <w:t>станции таким образом, чтобы они могли работать параллельно. Это позволяет во время очистки фильтра задействовать «свободный». Таким образом</w:t>
      </w:r>
      <w:r>
        <w:rPr>
          <w:color w:val="000000"/>
          <w:sz w:val="28"/>
          <w:szCs w:val="28"/>
        </w:rPr>
        <w:t>,</w:t>
      </w:r>
      <w:r w:rsidRPr="008F61A4">
        <w:rPr>
          <w:color w:val="000000"/>
          <w:sz w:val="28"/>
          <w:szCs w:val="28"/>
        </w:rPr>
        <w:t xml:space="preserve"> эффе</w:t>
      </w:r>
      <w:r w:rsidRPr="008F61A4">
        <w:rPr>
          <w:color w:val="000000"/>
          <w:sz w:val="28"/>
          <w:szCs w:val="28"/>
        </w:rPr>
        <w:t>к</w:t>
      </w:r>
      <w:r w:rsidRPr="008F61A4">
        <w:rPr>
          <w:color w:val="000000"/>
          <w:sz w:val="28"/>
          <w:szCs w:val="28"/>
        </w:rPr>
        <w:t>тивность работы системы капельного орошения значительно повышается.</w:t>
      </w:r>
    </w:p>
    <w:p w:rsidR="002744EC" w:rsidRDefault="002744EC" w:rsidP="00795D77">
      <w:pPr>
        <w:ind w:firstLine="709"/>
        <w:jc w:val="both"/>
        <w:rPr>
          <w:sz w:val="28"/>
          <w:szCs w:val="28"/>
        </w:rPr>
        <w:sectPr w:rsidR="002744EC" w:rsidSect="00D67536">
          <w:pgSz w:w="11906" w:h="16838"/>
          <w:pgMar w:top="1134" w:right="1134" w:bottom="1134" w:left="1134" w:header="709" w:footer="709" w:gutter="0"/>
          <w:cols w:space="708"/>
          <w:docGrid w:linePitch="360"/>
        </w:sectPr>
      </w:pPr>
    </w:p>
    <w:p w:rsidR="002F6669" w:rsidRPr="00157F95" w:rsidRDefault="002F6669" w:rsidP="002F6669">
      <w:pPr>
        <w:pStyle w:val="af2"/>
        <w:widowControl w:val="0"/>
        <w:spacing w:before="0" w:line="240" w:lineRule="auto"/>
        <w:jc w:val="left"/>
        <w:rPr>
          <w:caps/>
          <w:szCs w:val="28"/>
        </w:rPr>
      </w:pPr>
      <w:r w:rsidRPr="00157F95">
        <w:rPr>
          <w:caps/>
          <w:szCs w:val="28"/>
        </w:rPr>
        <w:t>УДК 621.771.63</w:t>
      </w:r>
    </w:p>
    <w:p w:rsidR="002F6669" w:rsidRPr="00157F95" w:rsidRDefault="002F6669" w:rsidP="002F6669">
      <w:pPr>
        <w:widowControl w:val="0"/>
        <w:jc w:val="center"/>
        <w:rPr>
          <w:sz w:val="28"/>
          <w:szCs w:val="28"/>
        </w:rPr>
      </w:pPr>
    </w:p>
    <w:p w:rsidR="002F6669" w:rsidRDefault="002F6669" w:rsidP="002F6669">
      <w:pPr>
        <w:widowControl w:val="0"/>
        <w:jc w:val="center"/>
        <w:rPr>
          <w:sz w:val="28"/>
          <w:szCs w:val="28"/>
        </w:rPr>
      </w:pPr>
      <w:r w:rsidRPr="00157F95">
        <w:rPr>
          <w:sz w:val="28"/>
          <w:szCs w:val="28"/>
        </w:rPr>
        <w:t xml:space="preserve">НЕРАЗРУШАЮЩИЕ МЕТОДЫ КОНТРОЛЯ ДЛЯ </w:t>
      </w:r>
      <w:r>
        <w:rPr>
          <w:sz w:val="28"/>
          <w:szCs w:val="28"/>
        </w:rPr>
        <w:t>КОНТРОЛЯ КАЧЕСТВА</w:t>
      </w:r>
      <w:r w:rsidRPr="00157F95">
        <w:rPr>
          <w:sz w:val="28"/>
          <w:szCs w:val="28"/>
        </w:rPr>
        <w:t xml:space="preserve"> ЖЕЛЕЗОУГЛЕРОДИСТЫХ ИЗДЕЛИЙ</w:t>
      </w:r>
    </w:p>
    <w:p w:rsidR="002F6669" w:rsidRPr="00157F95" w:rsidRDefault="002F6669" w:rsidP="002F6669">
      <w:pPr>
        <w:widowControl w:val="0"/>
        <w:jc w:val="center"/>
        <w:rPr>
          <w:sz w:val="28"/>
          <w:szCs w:val="28"/>
        </w:rPr>
      </w:pPr>
    </w:p>
    <w:p w:rsidR="002F6669" w:rsidRPr="00157F95" w:rsidRDefault="002F6669" w:rsidP="002F6669">
      <w:pPr>
        <w:widowControl w:val="0"/>
        <w:jc w:val="center"/>
        <w:rPr>
          <w:b/>
          <w:sz w:val="28"/>
          <w:szCs w:val="28"/>
        </w:rPr>
      </w:pPr>
      <w:r w:rsidRPr="00157F95">
        <w:rPr>
          <w:b/>
          <w:sz w:val="28"/>
          <w:szCs w:val="28"/>
        </w:rPr>
        <w:t>В.Н.</w:t>
      </w:r>
      <w:r>
        <w:rPr>
          <w:b/>
          <w:sz w:val="28"/>
          <w:szCs w:val="28"/>
        </w:rPr>
        <w:t xml:space="preserve"> Зая</w:t>
      </w:r>
      <w:r w:rsidRPr="00157F95">
        <w:rPr>
          <w:b/>
          <w:sz w:val="28"/>
          <w:szCs w:val="28"/>
        </w:rPr>
        <w:t xml:space="preserve">ц </w:t>
      </w:r>
    </w:p>
    <w:p w:rsidR="002F6669" w:rsidRPr="00157F95" w:rsidRDefault="002F6669" w:rsidP="002F6669">
      <w:pPr>
        <w:widowControl w:val="0"/>
        <w:jc w:val="center"/>
        <w:rPr>
          <w:b/>
          <w:sz w:val="28"/>
          <w:szCs w:val="28"/>
        </w:rPr>
      </w:pPr>
      <w:r w:rsidRPr="0053318C">
        <w:rPr>
          <w:sz w:val="28"/>
          <w:szCs w:val="28"/>
        </w:rPr>
        <w:t>Научный руководитель</w:t>
      </w:r>
      <w:r>
        <w:rPr>
          <w:b/>
          <w:sz w:val="28"/>
          <w:szCs w:val="28"/>
        </w:rPr>
        <w:t xml:space="preserve"> </w:t>
      </w:r>
      <w:r w:rsidRPr="00157F95">
        <w:rPr>
          <w:b/>
          <w:sz w:val="28"/>
          <w:szCs w:val="28"/>
        </w:rPr>
        <w:t>Марченко М.В.</w:t>
      </w:r>
    </w:p>
    <w:p w:rsidR="002F6669" w:rsidRPr="002F6669" w:rsidRDefault="002F6669" w:rsidP="002F6669">
      <w:pPr>
        <w:widowControl w:val="0"/>
        <w:jc w:val="center"/>
        <w:rPr>
          <w:sz w:val="28"/>
          <w:szCs w:val="28"/>
        </w:rPr>
      </w:pPr>
      <w:r>
        <w:rPr>
          <w:sz w:val="28"/>
          <w:szCs w:val="28"/>
        </w:rPr>
        <w:t>ХНТУСХ им. П.Василенко, г. Харьков, Украина</w:t>
      </w:r>
    </w:p>
    <w:p w:rsidR="002F6669" w:rsidRPr="002F6669" w:rsidRDefault="002F6669" w:rsidP="002F6669">
      <w:pPr>
        <w:widowControl w:val="0"/>
        <w:jc w:val="center"/>
        <w:rPr>
          <w:sz w:val="28"/>
          <w:szCs w:val="28"/>
        </w:rPr>
      </w:pPr>
    </w:p>
    <w:p w:rsidR="002F6669" w:rsidRPr="00682676" w:rsidRDefault="002F6669" w:rsidP="002F6669">
      <w:pPr>
        <w:widowControl w:val="0"/>
        <w:ind w:firstLine="709"/>
        <w:jc w:val="both"/>
        <w:rPr>
          <w:sz w:val="28"/>
          <w:szCs w:val="28"/>
        </w:rPr>
      </w:pPr>
      <w:r w:rsidRPr="00682676">
        <w:rPr>
          <w:sz w:val="28"/>
          <w:szCs w:val="28"/>
        </w:rPr>
        <w:t>Улучшение качества промышленной продукции, повышение надежности и долговечности оборудования и изделий возможно при условии совершенс</w:t>
      </w:r>
      <w:r w:rsidRPr="00682676">
        <w:rPr>
          <w:sz w:val="28"/>
          <w:szCs w:val="28"/>
        </w:rPr>
        <w:t>т</w:t>
      </w:r>
      <w:r w:rsidRPr="00682676">
        <w:rPr>
          <w:sz w:val="28"/>
          <w:szCs w:val="28"/>
        </w:rPr>
        <w:t>вования производства и внедрения системы управления качеством.</w:t>
      </w:r>
    </w:p>
    <w:p w:rsidR="002F6669" w:rsidRPr="00682676" w:rsidRDefault="002F6669" w:rsidP="002F6669">
      <w:pPr>
        <w:pStyle w:val="ab"/>
        <w:widowControl w:val="0"/>
        <w:spacing w:before="0" w:beforeAutospacing="0" w:after="0" w:afterAutospacing="0"/>
        <w:ind w:firstLine="709"/>
        <w:jc w:val="both"/>
        <w:rPr>
          <w:sz w:val="28"/>
          <w:szCs w:val="28"/>
        </w:rPr>
      </w:pPr>
      <w:r w:rsidRPr="00682676">
        <w:rPr>
          <w:sz w:val="28"/>
          <w:szCs w:val="28"/>
        </w:rPr>
        <w:t>Широкое применение неразрушающих методов контроля, не требующих вырезки образцов или разрушения готовых изделий, позволяет избежать бол</w:t>
      </w:r>
      <w:r w:rsidRPr="00682676">
        <w:rPr>
          <w:sz w:val="28"/>
          <w:szCs w:val="28"/>
        </w:rPr>
        <w:t>ь</w:t>
      </w:r>
      <w:r w:rsidRPr="00682676">
        <w:rPr>
          <w:sz w:val="28"/>
          <w:szCs w:val="28"/>
        </w:rPr>
        <w:t>ших потерь времени и материальных затрат, обеспечить частичную или полную автоматизацию операций контроля при одновременном значительном повыш</w:t>
      </w:r>
      <w:r w:rsidRPr="00682676">
        <w:rPr>
          <w:sz w:val="28"/>
          <w:szCs w:val="28"/>
        </w:rPr>
        <w:t>е</w:t>
      </w:r>
      <w:r w:rsidRPr="00682676">
        <w:rPr>
          <w:sz w:val="28"/>
          <w:szCs w:val="28"/>
        </w:rPr>
        <w:t>нии качества и надежности изделий. В настоящее время ни один технологич</w:t>
      </w:r>
      <w:r w:rsidRPr="00682676">
        <w:rPr>
          <w:sz w:val="28"/>
          <w:szCs w:val="28"/>
        </w:rPr>
        <w:t>е</w:t>
      </w:r>
      <w:r w:rsidRPr="00682676">
        <w:rPr>
          <w:sz w:val="28"/>
          <w:szCs w:val="28"/>
        </w:rPr>
        <w:t>ский процесс получения ответственной продукции не внедряется в промы</w:t>
      </w:r>
      <w:r w:rsidRPr="00682676">
        <w:rPr>
          <w:sz w:val="28"/>
          <w:szCs w:val="28"/>
        </w:rPr>
        <w:t>ш</w:t>
      </w:r>
      <w:r w:rsidRPr="00682676">
        <w:rPr>
          <w:sz w:val="28"/>
          <w:szCs w:val="28"/>
        </w:rPr>
        <w:t>ленность без соответствующей системы неразрушающего контроля.</w:t>
      </w:r>
      <w:r w:rsidRPr="00682676">
        <w:rPr>
          <w:b/>
          <w:bCs/>
          <w:sz w:val="28"/>
          <w:szCs w:val="28"/>
        </w:rPr>
        <w:t xml:space="preserve"> </w:t>
      </w:r>
      <w:r w:rsidRPr="0053318C">
        <w:rPr>
          <w:bCs/>
          <w:sz w:val="28"/>
          <w:szCs w:val="28"/>
        </w:rPr>
        <w:t>Неразр</w:t>
      </w:r>
      <w:r w:rsidRPr="0053318C">
        <w:rPr>
          <w:bCs/>
          <w:sz w:val="28"/>
          <w:szCs w:val="28"/>
        </w:rPr>
        <w:t>у</w:t>
      </w:r>
      <w:r w:rsidRPr="0053318C">
        <w:rPr>
          <w:bCs/>
          <w:sz w:val="28"/>
          <w:szCs w:val="28"/>
        </w:rPr>
        <w:t>шающий контроль</w:t>
      </w:r>
      <w:r>
        <w:rPr>
          <w:sz w:val="28"/>
          <w:szCs w:val="28"/>
        </w:rPr>
        <w:t xml:space="preserve"> </w:t>
      </w:r>
      <w:r w:rsidRPr="00682676">
        <w:rPr>
          <w:sz w:val="28"/>
          <w:szCs w:val="28"/>
        </w:rPr>
        <w:t>— контроль свойств и параметров объекта, при котором не должна быть нарушена пригодность объекта к использованию и эксплуатации.</w:t>
      </w:r>
    </w:p>
    <w:p w:rsidR="002F6669" w:rsidRPr="002F6669" w:rsidRDefault="002F6669" w:rsidP="002F6669">
      <w:pPr>
        <w:widowControl w:val="0"/>
        <w:ind w:firstLine="709"/>
        <w:jc w:val="both"/>
        <w:rPr>
          <w:sz w:val="28"/>
          <w:szCs w:val="28"/>
        </w:rPr>
      </w:pPr>
      <w:proofErr w:type="gramStart"/>
      <w:r w:rsidRPr="00682676">
        <w:rPr>
          <w:sz w:val="28"/>
          <w:szCs w:val="28"/>
        </w:rPr>
        <w:t>В зависимости от принципа работы</w:t>
      </w:r>
      <w:r>
        <w:rPr>
          <w:sz w:val="28"/>
          <w:szCs w:val="28"/>
        </w:rPr>
        <w:t>,</w:t>
      </w:r>
      <w:r w:rsidRPr="00682676">
        <w:rPr>
          <w:sz w:val="28"/>
          <w:szCs w:val="28"/>
        </w:rPr>
        <w:t xml:space="preserve"> все НМК делятся н</w:t>
      </w:r>
      <w:r>
        <w:rPr>
          <w:sz w:val="28"/>
          <w:szCs w:val="28"/>
        </w:rPr>
        <w:t>а акустические (ультразвуковые), капиллярные,</w:t>
      </w:r>
      <w:r w:rsidRPr="00682676">
        <w:rPr>
          <w:sz w:val="28"/>
          <w:szCs w:val="28"/>
        </w:rPr>
        <w:t xml:space="preserve"> ма</w:t>
      </w:r>
      <w:r>
        <w:rPr>
          <w:sz w:val="28"/>
          <w:szCs w:val="28"/>
        </w:rPr>
        <w:t>гнитные (или магнитопорошковые),</w:t>
      </w:r>
      <w:r w:rsidRPr="00682676">
        <w:rPr>
          <w:sz w:val="28"/>
          <w:szCs w:val="28"/>
        </w:rPr>
        <w:t xml:space="preserve"> оп</w:t>
      </w:r>
      <w:r>
        <w:rPr>
          <w:sz w:val="28"/>
          <w:szCs w:val="28"/>
        </w:rPr>
        <w:t>тич</w:t>
      </w:r>
      <w:r>
        <w:rPr>
          <w:sz w:val="28"/>
          <w:szCs w:val="28"/>
        </w:rPr>
        <w:t>е</w:t>
      </w:r>
      <w:r>
        <w:rPr>
          <w:sz w:val="28"/>
          <w:szCs w:val="28"/>
        </w:rPr>
        <w:t>ские (визуально оптические),</w:t>
      </w:r>
      <w:r w:rsidRPr="00682676">
        <w:rPr>
          <w:sz w:val="28"/>
          <w:szCs w:val="28"/>
        </w:rPr>
        <w:t xml:space="preserve"> радиа</w:t>
      </w:r>
      <w:r>
        <w:rPr>
          <w:sz w:val="28"/>
          <w:szCs w:val="28"/>
        </w:rPr>
        <w:t>ционные,</w:t>
      </w:r>
      <w:r w:rsidRPr="00682676">
        <w:rPr>
          <w:sz w:val="28"/>
          <w:szCs w:val="28"/>
        </w:rPr>
        <w:t xml:space="preserve"> радиоволновые</w:t>
      </w:r>
      <w:r>
        <w:rPr>
          <w:sz w:val="28"/>
          <w:szCs w:val="28"/>
        </w:rPr>
        <w:t>,</w:t>
      </w:r>
      <w:r w:rsidRPr="00682676">
        <w:rPr>
          <w:sz w:val="28"/>
          <w:szCs w:val="28"/>
        </w:rPr>
        <w:t xml:space="preserve"> </w:t>
      </w:r>
      <w:r>
        <w:rPr>
          <w:sz w:val="28"/>
          <w:szCs w:val="28"/>
        </w:rPr>
        <w:t>тепловые, ко</w:t>
      </w:r>
      <w:r>
        <w:rPr>
          <w:sz w:val="28"/>
          <w:szCs w:val="28"/>
        </w:rPr>
        <w:t>н</w:t>
      </w:r>
      <w:r w:rsidRPr="002F6669">
        <w:rPr>
          <w:sz w:val="28"/>
          <w:szCs w:val="28"/>
        </w:rPr>
        <w:t>троль течеисканием, электрические, электромагнитные или токовихревые (м</w:t>
      </w:r>
      <w:r w:rsidRPr="002F6669">
        <w:rPr>
          <w:sz w:val="28"/>
          <w:szCs w:val="28"/>
        </w:rPr>
        <w:t>е</w:t>
      </w:r>
      <w:r w:rsidRPr="002F6669">
        <w:rPr>
          <w:sz w:val="28"/>
          <w:szCs w:val="28"/>
        </w:rPr>
        <w:t>тоды вихревых токов).</w:t>
      </w:r>
      <w:proofErr w:type="gramEnd"/>
    </w:p>
    <w:p w:rsidR="002F6669" w:rsidRPr="002F6669" w:rsidRDefault="002F6669" w:rsidP="002F6669">
      <w:pPr>
        <w:pStyle w:val="a9"/>
        <w:spacing w:after="0"/>
        <w:ind w:left="0" w:firstLine="709"/>
        <w:jc w:val="both"/>
        <w:rPr>
          <w:sz w:val="28"/>
          <w:szCs w:val="28"/>
        </w:rPr>
      </w:pPr>
      <w:r w:rsidRPr="002F6669">
        <w:rPr>
          <w:sz w:val="28"/>
          <w:szCs w:val="28"/>
        </w:rPr>
        <w:t>Перспективным неразрушающим контролем физико-механических хара</w:t>
      </w:r>
      <w:r w:rsidRPr="002F6669">
        <w:rPr>
          <w:sz w:val="28"/>
          <w:szCs w:val="28"/>
        </w:rPr>
        <w:t>к</w:t>
      </w:r>
      <w:r w:rsidRPr="002F6669">
        <w:rPr>
          <w:sz w:val="28"/>
          <w:szCs w:val="28"/>
        </w:rPr>
        <w:t>теристик чугуна в исходном состоянии и после различных видов термической обработки могут быть магнитные и электромагнитные методы.</w:t>
      </w:r>
    </w:p>
    <w:p w:rsidR="002F6669" w:rsidRPr="00682676" w:rsidRDefault="002F6669" w:rsidP="002F6669">
      <w:pPr>
        <w:ind w:firstLine="709"/>
        <w:jc w:val="both"/>
        <w:rPr>
          <w:sz w:val="28"/>
          <w:szCs w:val="28"/>
        </w:rPr>
      </w:pPr>
      <w:r w:rsidRPr="002F6669">
        <w:rPr>
          <w:bCs/>
          <w:sz w:val="28"/>
          <w:szCs w:val="28"/>
        </w:rPr>
        <w:t>Для косвенной оценки структуры, фазового состава и прочностных х</w:t>
      </w:r>
      <w:r w:rsidRPr="002F6669">
        <w:rPr>
          <w:bCs/>
          <w:sz w:val="28"/>
          <w:szCs w:val="28"/>
        </w:rPr>
        <w:t>а</w:t>
      </w:r>
      <w:r w:rsidRPr="002F6669">
        <w:rPr>
          <w:bCs/>
          <w:sz w:val="28"/>
          <w:szCs w:val="28"/>
        </w:rPr>
        <w:t>рактеристик промышленных изделий широко используют магнитные характ</w:t>
      </w:r>
      <w:r w:rsidRPr="002F6669">
        <w:rPr>
          <w:bCs/>
          <w:sz w:val="28"/>
          <w:szCs w:val="28"/>
        </w:rPr>
        <w:t>е</w:t>
      </w:r>
      <w:r w:rsidRPr="009C749A">
        <w:rPr>
          <w:bCs/>
          <w:sz w:val="28"/>
          <w:szCs w:val="28"/>
        </w:rPr>
        <w:t>ристики. На основе экспериментально установленных корреляционных связей между магнитными параметрами и структурой материала или его механич</w:t>
      </w:r>
      <w:r w:rsidRPr="009C749A">
        <w:rPr>
          <w:bCs/>
          <w:sz w:val="28"/>
          <w:szCs w:val="28"/>
        </w:rPr>
        <w:t>е</w:t>
      </w:r>
      <w:r w:rsidRPr="009C749A">
        <w:rPr>
          <w:bCs/>
          <w:sz w:val="28"/>
          <w:szCs w:val="28"/>
        </w:rPr>
        <w:t>скими свойствами проводился контроль качества изделий после упрочняющих обработок. Среди магнитных характеристик наиболее чувствительны к измен</w:t>
      </w:r>
      <w:r w:rsidRPr="009C749A">
        <w:rPr>
          <w:bCs/>
          <w:sz w:val="28"/>
          <w:szCs w:val="28"/>
        </w:rPr>
        <w:t>е</w:t>
      </w:r>
      <w:r w:rsidRPr="009C749A">
        <w:rPr>
          <w:bCs/>
          <w:sz w:val="28"/>
          <w:szCs w:val="28"/>
        </w:rPr>
        <w:t>ниям структуры относятся остаточная индукция В</w:t>
      </w:r>
      <w:proofErr w:type="gramStart"/>
      <w:r w:rsidRPr="009C749A">
        <w:rPr>
          <w:bCs/>
          <w:sz w:val="28"/>
          <w:szCs w:val="28"/>
          <w:vertAlign w:val="subscript"/>
          <w:lang w:val="en-US"/>
        </w:rPr>
        <w:t>r</w:t>
      </w:r>
      <w:proofErr w:type="gramEnd"/>
      <w:r w:rsidRPr="009C749A">
        <w:rPr>
          <w:bCs/>
          <w:sz w:val="28"/>
          <w:szCs w:val="28"/>
        </w:rPr>
        <w:t>, коэрцитивная сила H</w:t>
      </w:r>
      <w:r w:rsidRPr="009C749A">
        <w:rPr>
          <w:bCs/>
          <w:sz w:val="28"/>
          <w:szCs w:val="28"/>
          <w:vertAlign w:val="subscript"/>
          <w:lang w:val="en-US"/>
        </w:rPr>
        <w:t>c</w:t>
      </w:r>
      <w:r w:rsidRPr="009C749A">
        <w:rPr>
          <w:bCs/>
          <w:sz w:val="28"/>
          <w:szCs w:val="28"/>
        </w:rPr>
        <w:t xml:space="preserve"> и магнитная проницаемость </w:t>
      </w:r>
      <w:r w:rsidRPr="009C749A">
        <w:rPr>
          <w:bCs/>
          <w:smallCaps/>
          <w:sz w:val="28"/>
          <w:szCs w:val="28"/>
        </w:rPr>
        <w:t>µ</w:t>
      </w:r>
      <w:r w:rsidRPr="009C749A">
        <w:rPr>
          <w:bCs/>
          <w:sz w:val="28"/>
          <w:szCs w:val="28"/>
        </w:rPr>
        <w:t>. Эти характеристики являются параметрами ко</w:t>
      </w:r>
      <w:r w:rsidRPr="009C749A">
        <w:rPr>
          <w:bCs/>
          <w:sz w:val="28"/>
          <w:szCs w:val="28"/>
        </w:rPr>
        <w:t>н</w:t>
      </w:r>
      <w:r w:rsidRPr="009C749A">
        <w:rPr>
          <w:bCs/>
          <w:sz w:val="28"/>
          <w:szCs w:val="28"/>
        </w:rPr>
        <w:t>троля. В силу простоты измерения чаще всего используют остаточную инду</w:t>
      </w:r>
      <w:r w:rsidRPr="009C749A">
        <w:rPr>
          <w:bCs/>
          <w:sz w:val="28"/>
          <w:szCs w:val="28"/>
        </w:rPr>
        <w:t>к</w:t>
      </w:r>
      <w:r w:rsidRPr="009C749A">
        <w:rPr>
          <w:bCs/>
          <w:sz w:val="28"/>
          <w:szCs w:val="28"/>
        </w:rPr>
        <w:t>цию. Однако в последние годы все больше стали применять для контроля коэ</w:t>
      </w:r>
      <w:r w:rsidRPr="009C749A">
        <w:rPr>
          <w:bCs/>
          <w:sz w:val="28"/>
          <w:szCs w:val="28"/>
        </w:rPr>
        <w:t>р</w:t>
      </w:r>
      <w:r w:rsidRPr="009C749A">
        <w:rPr>
          <w:bCs/>
          <w:sz w:val="28"/>
          <w:szCs w:val="28"/>
        </w:rPr>
        <w:t>цитивную силу, поскольку эта характеристика, обладая высокой чувствител</w:t>
      </w:r>
      <w:r w:rsidRPr="009C749A">
        <w:rPr>
          <w:bCs/>
          <w:sz w:val="28"/>
          <w:szCs w:val="28"/>
        </w:rPr>
        <w:t>ь</w:t>
      </w:r>
      <w:r w:rsidRPr="009C749A">
        <w:rPr>
          <w:bCs/>
          <w:sz w:val="28"/>
          <w:szCs w:val="28"/>
        </w:rPr>
        <w:t>ностью к структурным изменениям и фазовым превращениям, практически не зависит от геометрических размеров изделия. Это весьма облегчает задачу ко</w:t>
      </w:r>
      <w:r w:rsidRPr="009C749A">
        <w:rPr>
          <w:bCs/>
          <w:sz w:val="28"/>
          <w:szCs w:val="28"/>
        </w:rPr>
        <w:t>н</w:t>
      </w:r>
      <w:r w:rsidRPr="009C749A">
        <w:rPr>
          <w:bCs/>
          <w:sz w:val="28"/>
          <w:szCs w:val="28"/>
        </w:rPr>
        <w:t>троля различных по форме изделий.</w:t>
      </w:r>
    </w:p>
    <w:p w:rsidR="002F6669" w:rsidRDefault="002F6669" w:rsidP="00795D77">
      <w:pPr>
        <w:ind w:firstLine="709"/>
        <w:jc w:val="both"/>
        <w:rPr>
          <w:sz w:val="28"/>
          <w:szCs w:val="28"/>
        </w:rPr>
        <w:sectPr w:rsidR="002F6669" w:rsidSect="00D67536">
          <w:pgSz w:w="11906" w:h="16838"/>
          <w:pgMar w:top="1134" w:right="1134" w:bottom="1134" w:left="1134" w:header="709" w:footer="709" w:gutter="0"/>
          <w:cols w:space="708"/>
          <w:docGrid w:linePitch="360"/>
        </w:sectPr>
      </w:pPr>
    </w:p>
    <w:p w:rsidR="002F6669" w:rsidRPr="002F6669" w:rsidRDefault="002F6669" w:rsidP="002F6669">
      <w:pPr>
        <w:rPr>
          <w:sz w:val="28"/>
          <w:szCs w:val="28"/>
          <w:lang w:val="uk-UA" w:eastAsia="uk-UA"/>
        </w:rPr>
      </w:pPr>
      <w:r w:rsidRPr="002F6669">
        <w:rPr>
          <w:sz w:val="28"/>
          <w:szCs w:val="28"/>
          <w:lang w:val="uk-UA" w:eastAsia="uk-UA"/>
        </w:rPr>
        <w:t>УДК 669.715.621.43</w:t>
      </w:r>
    </w:p>
    <w:p w:rsidR="002F6669" w:rsidRPr="002F6669" w:rsidRDefault="002F6669" w:rsidP="002F6669">
      <w:pPr>
        <w:jc w:val="center"/>
        <w:rPr>
          <w:sz w:val="28"/>
          <w:szCs w:val="28"/>
        </w:rPr>
      </w:pPr>
    </w:p>
    <w:p w:rsidR="002F6669" w:rsidRPr="002F6669" w:rsidRDefault="002F6669" w:rsidP="002F6669">
      <w:pPr>
        <w:jc w:val="center"/>
        <w:rPr>
          <w:sz w:val="28"/>
          <w:szCs w:val="28"/>
        </w:rPr>
      </w:pPr>
      <w:r w:rsidRPr="002F6669">
        <w:rPr>
          <w:sz w:val="28"/>
          <w:szCs w:val="28"/>
        </w:rPr>
        <w:t>ВЛИЯНИЕ СТРУКТУРЫ ВТУЛОК ЦИЛИНДРОВ ИЗ СЕРОГО ЧУГУНА</w:t>
      </w:r>
    </w:p>
    <w:p w:rsidR="002F6669" w:rsidRPr="002F6669" w:rsidRDefault="002F6669" w:rsidP="002F6669">
      <w:pPr>
        <w:jc w:val="center"/>
        <w:rPr>
          <w:sz w:val="28"/>
          <w:szCs w:val="28"/>
        </w:rPr>
      </w:pPr>
      <w:r w:rsidRPr="002F6669">
        <w:rPr>
          <w:sz w:val="28"/>
          <w:szCs w:val="28"/>
        </w:rPr>
        <w:t>НА ПОКАЗАНИЯ ТВЕРДОСТИ И КОЭРЦИТИВНОЙ СИЛЫ</w:t>
      </w:r>
    </w:p>
    <w:p w:rsidR="002F6669" w:rsidRPr="002F6669" w:rsidRDefault="002F6669" w:rsidP="002F6669">
      <w:pPr>
        <w:jc w:val="center"/>
        <w:rPr>
          <w:sz w:val="28"/>
          <w:szCs w:val="28"/>
        </w:rPr>
      </w:pPr>
    </w:p>
    <w:p w:rsidR="002F6669" w:rsidRPr="002F6669" w:rsidRDefault="002F6669" w:rsidP="002F6669">
      <w:pPr>
        <w:pStyle w:val="af4"/>
        <w:jc w:val="center"/>
        <w:rPr>
          <w:b/>
          <w:bCs/>
          <w:sz w:val="28"/>
          <w:szCs w:val="28"/>
        </w:rPr>
      </w:pPr>
      <w:r w:rsidRPr="002F6669">
        <w:rPr>
          <w:b/>
          <w:bCs/>
          <w:sz w:val="28"/>
          <w:szCs w:val="28"/>
        </w:rPr>
        <w:t>В.Н. Заяц</w:t>
      </w:r>
    </w:p>
    <w:p w:rsidR="002F6669" w:rsidRPr="002F6669" w:rsidRDefault="002F6669" w:rsidP="002F6669">
      <w:pPr>
        <w:pStyle w:val="af4"/>
        <w:jc w:val="center"/>
        <w:rPr>
          <w:bCs/>
          <w:sz w:val="28"/>
          <w:szCs w:val="28"/>
        </w:rPr>
      </w:pPr>
      <w:r w:rsidRPr="002F6669">
        <w:rPr>
          <w:sz w:val="28"/>
          <w:szCs w:val="28"/>
        </w:rPr>
        <w:t xml:space="preserve">научный руководитель </w:t>
      </w:r>
      <w:r w:rsidRPr="002F6669">
        <w:rPr>
          <w:b/>
          <w:bCs/>
          <w:sz w:val="28"/>
          <w:szCs w:val="28"/>
        </w:rPr>
        <w:t>Марченко М.В.</w:t>
      </w:r>
    </w:p>
    <w:p w:rsidR="002F6669" w:rsidRPr="002F6669" w:rsidRDefault="002F6669" w:rsidP="002F6669">
      <w:pPr>
        <w:jc w:val="center"/>
        <w:rPr>
          <w:bCs/>
          <w:spacing w:val="-8"/>
          <w:sz w:val="28"/>
          <w:szCs w:val="28"/>
        </w:rPr>
      </w:pPr>
      <w:r w:rsidRPr="002F6669">
        <w:rPr>
          <w:bCs/>
          <w:spacing w:val="-8"/>
          <w:sz w:val="28"/>
          <w:szCs w:val="28"/>
        </w:rPr>
        <w:t>ХНТУСХ, им. Петра Василенко, г. Харьков, Украина</w:t>
      </w:r>
    </w:p>
    <w:p w:rsidR="002F6669" w:rsidRPr="002F6669" w:rsidRDefault="002F6669" w:rsidP="002F6669">
      <w:pPr>
        <w:ind w:firstLine="709"/>
        <w:jc w:val="both"/>
        <w:rPr>
          <w:sz w:val="28"/>
          <w:szCs w:val="28"/>
        </w:rPr>
      </w:pPr>
    </w:p>
    <w:p w:rsidR="002F6669" w:rsidRPr="002F6669" w:rsidRDefault="002F6669" w:rsidP="002F6669">
      <w:pPr>
        <w:ind w:firstLine="709"/>
        <w:jc w:val="both"/>
        <w:rPr>
          <w:sz w:val="28"/>
          <w:szCs w:val="28"/>
        </w:rPr>
      </w:pPr>
      <w:r w:rsidRPr="002F6669">
        <w:rPr>
          <w:sz w:val="28"/>
          <w:szCs w:val="28"/>
        </w:rPr>
        <w:t>Рассмотрены существующие шкалы для оценки форм и количества гр</w:t>
      </w:r>
      <w:r w:rsidRPr="002F6669">
        <w:rPr>
          <w:sz w:val="28"/>
          <w:szCs w:val="28"/>
        </w:rPr>
        <w:t>а</w:t>
      </w:r>
      <w:r w:rsidRPr="002F6669">
        <w:rPr>
          <w:sz w:val="28"/>
          <w:szCs w:val="28"/>
        </w:rPr>
        <w:t xml:space="preserve">фита в чугунах (ГОСТ 3443-87 и стандарт </w:t>
      </w:r>
      <w:r w:rsidRPr="002F6669">
        <w:rPr>
          <w:sz w:val="28"/>
          <w:szCs w:val="28"/>
          <w:lang w:val="en-US"/>
        </w:rPr>
        <w:t>ISO</w:t>
      </w:r>
      <w:r w:rsidRPr="002F6669">
        <w:rPr>
          <w:sz w:val="28"/>
          <w:szCs w:val="28"/>
        </w:rPr>
        <w:t xml:space="preserve"> 945), которые описывают стру</w:t>
      </w:r>
      <w:r w:rsidRPr="002F6669">
        <w:rPr>
          <w:sz w:val="28"/>
          <w:szCs w:val="28"/>
        </w:rPr>
        <w:t>к</w:t>
      </w:r>
      <w:r w:rsidRPr="002F6669">
        <w:rPr>
          <w:sz w:val="28"/>
          <w:szCs w:val="28"/>
        </w:rPr>
        <w:t>турную составляющую, не совпадают с полученными результатами. Это связ</w:t>
      </w:r>
      <w:r w:rsidRPr="002F6669">
        <w:rPr>
          <w:sz w:val="28"/>
          <w:szCs w:val="28"/>
        </w:rPr>
        <w:t>а</w:t>
      </w:r>
      <w:r w:rsidRPr="002F6669">
        <w:rPr>
          <w:sz w:val="28"/>
          <w:szCs w:val="28"/>
        </w:rPr>
        <w:t>но с тем, что при производстве втулки используют не стационарный, а центр</w:t>
      </w:r>
      <w:r w:rsidRPr="002F6669">
        <w:rPr>
          <w:sz w:val="28"/>
          <w:szCs w:val="28"/>
        </w:rPr>
        <w:t>о</w:t>
      </w:r>
      <w:r w:rsidRPr="002F6669">
        <w:rPr>
          <w:sz w:val="28"/>
          <w:szCs w:val="28"/>
        </w:rPr>
        <w:t>бежный метод литья с ускоренным охлаждением металлической формы, кот</w:t>
      </w:r>
      <w:r w:rsidRPr="002F6669">
        <w:rPr>
          <w:sz w:val="28"/>
          <w:szCs w:val="28"/>
        </w:rPr>
        <w:t>о</w:t>
      </w:r>
      <w:r w:rsidRPr="002F6669">
        <w:rPr>
          <w:sz w:val="28"/>
          <w:szCs w:val="28"/>
        </w:rPr>
        <w:t>рый исключает кристаллизацию грубых включений графита на наружной п</w:t>
      </w:r>
      <w:r w:rsidRPr="002F6669">
        <w:rPr>
          <w:sz w:val="28"/>
          <w:szCs w:val="28"/>
        </w:rPr>
        <w:t>о</w:t>
      </w:r>
      <w:r w:rsidRPr="002F6669">
        <w:rPr>
          <w:sz w:val="28"/>
          <w:szCs w:val="28"/>
        </w:rPr>
        <w:t>верхности отливки.</w:t>
      </w:r>
    </w:p>
    <w:p w:rsidR="002F6669" w:rsidRPr="002F6669" w:rsidRDefault="002F6669" w:rsidP="002F6669">
      <w:pPr>
        <w:ind w:firstLine="709"/>
        <w:jc w:val="both"/>
        <w:rPr>
          <w:sz w:val="28"/>
          <w:szCs w:val="28"/>
        </w:rPr>
      </w:pPr>
      <w:r w:rsidRPr="002F6669">
        <w:rPr>
          <w:sz w:val="28"/>
          <w:szCs w:val="28"/>
        </w:rPr>
        <w:t>Предложена шкала для оценки формы и количества графита, характерная для таких отливок.</w:t>
      </w:r>
    </w:p>
    <w:p w:rsidR="002F6669" w:rsidRPr="002F6669" w:rsidRDefault="002F6669" w:rsidP="002F6669">
      <w:pPr>
        <w:ind w:firstLine="709"/>
        <w:jc w:val="both"/>
        <w:rPr>
          <w:spacing w:val="-6"/>
          <w:sz w:val="28"/>
          <w:szCs w:val="28"/>
        </w:rPr>
      </w:pPr>
      <w:r w:rsidRPr="002F6669">
        <w:rPr>
          <w:spacing w:val="-6"/>
          <w:sz w:val="28"/>
          <w:szCs w:val="28"/>
        </w:rPr>
        <w:t>С использованием разработанной шкалы установлено влияние формы и к</w:t>
      </w:r>
      <w:r w:rsidRPr="002F6669">
        <w:rPr>
          <w:spacing w:val="-6"/>
          <w:sz w:val="28"/>
          <w:szCs w:val="28"/>
        </w:rPr>
        <w:t>о</w:t>
      </w:r>
      <w:r w:rsidRPr="002F6669">
        <w:rPr>
          <w:spacing w:val="-6"/>
          <w:sz w:val="28"/>
          <w:szCs w:val="28"/>
        </w:rPr>
        <w:t>личества графита на уровень твердости. Получены корреляционные зависимости, описывающие влияние количества различных форм графита на уровень твердости. Установлена, что наилучшая корреляция характерна для внутренних слоев отливки, где имеет место кристаллизация более грубых форм графита.</w:t>
      </w:r>
    </w:p>
    <w:p w:rsidR="002F6669" w:rsidRPr="002F6669" w:rsidRDefault="002F6669" w:rsidP="002F6669">
      <w:pPr>
        <w:ind w:firstLine="709"/>
        <w:jc w:val="both"/>
        <w:rPr>
          <w:spacing w:val="-2"/>
          <w:sz w:val="28"/>
          <w:szCs w:val="28"/>
        </w:rPr>
      </w:pPr>
      <w:r w:rsidRPr="002F6669">
        <w:rPr>
          <w:spacing w:val="-2"/>
          <w:sz w:val="28"/>
          <w:szCs w:val="28"/>
        </w:rPr>
        <w:t>Показания коэрцитивной силы в наружном слое определяются в основном долей междендритного графита и в меньшей степени тонкопластинчастыми и укороченными выделениями, а во внутренней - более грубыми розеточными в</w:t>
      </w:r>
      <w:r w:rsidRPr="002F6669">
        <w:rPr>
          <w:spacing w:val="-2"/>
          <w:sz w:val="28"/>
          <w:szCs w:val="28"/>
        </w:rPr>
        <w:t>ы</w:t>
      </w:r>
      <w:r w:rsidRPr="002F6669">
        <w:rPr>
          <w:spacing w:val="-2"/>
          <w:sz w:val="28"/>
          <w:szCs w:val="28"/>
        </w:rPr>
        <w:t>делениями, имеющими форму разветвленных колоний.</w:t>
      </w:r>
    </w:p>
    <w:p w:rsidR="002F6669" w:rsidRPr="002F6669" w:rsidRDefault="002F6669" w:rsidP="002F6669">
      <w:pPr>
        <w:ind w:firstLine="709"/>
        <w:jc w:val="both"/>
        <w:rPr>
          <w:sz w:val="28"/>
          <w:szCs w:val="28"/>
        </w:rPr>
      </w:pPr>
      <w:r w:rsidRPr="002F6669">
        <w:rPr>
          <w:sz w:val="28"/>
          <w:szCs w:val="28"/>
        </w:rPr>
        <w:t>Исследования показали, что при минимальной доле графита (менее 8%) и появлении неметаллических включений коэрцитивная сила превышает уровень значений браковочной нормы (&gt; 19,0</w:t>
      </w:r>
      <w:proofErr w:type="gramStart"/>
      <w:r w:rsidRPr="002F6669">
        <w:rPr>
          <w:sz w:val="28"/>
          <w:szCs w:val="28"/>
        </w:rPr>
        <w:t>А</w:t>
      </w:r>
      <w:proofErr w:type="gramEnd"/>
      <w:r w:rsidRPr="002F6669">
        <w:rPr>
          <w:sz w:val="28"/>
          <w:szCs w:val="28"/>
        </w:rPr>
        <w:t>/см).</w:t>
      </w:r>
    </w:p>
    <w:p w:rsidR="002F6669" w:rsidRPr="002F6669" w:rsidRDefault="002F6669" w:rsidP="002F6669">
      <w:pPr>
        <w:ind w:firstLine="709"/>
        <w:jc w:val="both"/>
        <w:rPr>
          <w:sz w:val="28"/>
          <w:szCs w:val="28"/>
        </w:rPr>
      </w:pPr>
      <w:r w:rsidRPr="002F6669">
        <w:rPr>
          <w:sz w:val="28"/>
          <w:szCs w:val="28"/>
        </w:rPr>
        <w:t>Выполнены исследования по оценке влияния металлической матрицы на уровень твердости и коэрцитивной силы.</w:t>
      </w:r>
    </w:p>
    <w:p w:rsidR="002F6669" w:rsidRPr="002F6669" w:rsidRDefault="002F6669" w:rsidP="002F6669">
      <w:pPr>
        <w:ind w:firstLine="709"/>
        <w:jc w:val="both"/>
        <w:rPr>
          <w:spacing w:val="-8"/>
          <w:sz w:val="28"/>
          <w:szCs w:val="28"/>
        </w:rPr>
      </w:pPr>
      <w:r w:rsidRPr="002F6669">
        <w:rPr>
          <w:spacing w:val="-8"/>
          <w:sz w:val="28"/>
          <w:szCs w:val="28"/>
        </w:rPr>
        <w:t>Статистический анализ соотношения структурных составляющих матрицы, выполненный с использованием компьютерной программы показал, что доля ферр</w:t>
      </w:r>
      <w:r w:rsidRPr="002F6669">
        <w:rPr>
          <w:spacing w:val="-8"/>
          <w:sz w:val="28"/>
          <w:szCs w:val="28"/>
        </w:rPr>
        <w:t>и</w:t>
      </w:r>
      <w:r w:rsidRPr="002F6669">
        <w:rPr>
          <w:spacing w:val="-8"/>
          <w:sz w:val="28"/>
          <w:szCs w:val="28"/>
        </w:rPr>
        <w:t>та в исследуемой выборке втулок  не превышает 2%, перлита и троостита изменяется в пределах 40,6-77,8% и 8,8-29,7% соответственно, а цементита 1,5-24,0%. Такой ф</w:t>
      </w:r>
      <w:r w:rsidRPr="002F6669">
        <w:rPr>
          <w:spacing w:val="-8"/>
          <w:sz w:val="28"/>
          <w:szCs w:val="28"/>
        </w:rPr>
        <w:t>а</w:t>
      </w:r>
      <w:r w:rsidRPr="002F6669">
        <w:rPr>
          <w:spacing w:val="-8"/>
          <w:sz w:val="28"/>
          <w:szCs w:val="28"/>
        </w:rPr>
        <w:t>зовый состав существенно влияет на уровень твердости и коэрцитивной силы. С ув</w:t>
      </w:r>
      <w:r w:rsidRPr="002F6669">
        <w:rPr>
          <w:spacing w:val="-8"/>
          <w:sz w:val="28"/>
          <w:szCs w:val="28"/>
        </w:rPr>
        <w:t>е</w:t>
      </w:r>
      <w:r w:rsidRPr="002F6669">
        <w:rPr>
          <w:spacing w:val="-8"/>
          <w:sz w:val="28"/>
          <w:szCs w:val="28"/>
        </w:rPr>
        <w:t xml:space="preserve">личением доли перлита во втулке с 0,43% </w:t>
      </w:r>
      <w:r w:rsidRPr="002F6669">
        <w:rPr>
          <w:spacing w:val="-8"/>
          <w:sz w:val="28"/>
          <w:szCs w:val="28"/>
          <w:lang w:val="en-US"/>
        </w:rPr>
        <w:t>Ni</w:t>
      </w:r>
      <w:r w:rsidRPr="002F6669">
        <w:rPr>
          <w:spacing w:val="-8"/>
          <w:sz w:val="28"/>
          <w:szCs w:val="28"/>
        </w:rPr>
        <w:t xml:space="preserve"> коэрцитивная сила возрастает. Это можно объяснить высокой долей перлита (до 41%.) </w:t>
      </w:r>
    </w:p>
    <w:p w:rsidR="002F6669" w:rsidRPr="002F6669" w:rsidRDefault="002F6669" w:rsidP="002F6669">
      <w:pPr>
        <w:ind w:firstLine="709"/>
        <w:jc w:val="both"/>
        <w:rPr>
          <w:sz w:val="28"/>
          <w:szCs w:val="28"/>
        </w:rPr>
      </w:pPr>
      <w:r w:rsidRPr="002F6669">
        <w:rPr>
          <w:sz w:val="28"/>
          <w:szCs w:val="28"/>
        </w:rPr>
        <w:t>Выполнен анализ зависимости коэрцитивная сила – твердость. Значениям твердости, соответствующим требованиям ТУ 217-269НВ, показания коэрц</w:t>
      </w:r>
      <w:r w:rsidRPr="002F6669">
        <w:rPr>
          <w:sz w:val="28"/>
          <w:szCs w:val="28"/>
        </w:rPr>
        <w:t>и</w:t>
      </w:r>
      <w:r w:rsidRPr="002F6669">
        <w:rPr>
          <w:sz w:val="28"/>
          <w:szCs w:val="28"/>
        </w:rPr>
        <w:t>тивной силы находятся в пределах 15,9-19,0</w:t>
      </w:r>
      <w:proofErr w:type="gramStart"/>
      <w:r w:rsidRPr="002F6669">
        <w:rPr>
          <w:sz w:val="28"/>
          <w:szCs w:val="28"/>
        </w:rPr>
        <w:t>А</w:t>
      </w:r>
      <w:proofErr w:type="gramEnd"/>
      <w:r w:rsidRPr="002F6669">
        <w:rPr>
          <w:sz w:val="28"/>
          <w:szCs w:val="28"/>
        </w:rPr>
        <w:t>/см.</w:t>
      </w:r>
    </w:p>
    <w:p w:rsidR="002F6669" w:rsidRPr="002F6669" w:rsidRDefault="002F6669" w:rsidP="002F6669">
      <w:pPr>
        <w:ind w:firstLine="709"/>
        <w:jc w:val="both"/>
        <w:rPr>
          <w:sz w:val="28"/>
          <w:szCs w:val="28"/>
        </w:rPr>
      </w:pPr>
      <w:r w:rsidRPr="002F6669">
        <w:rPr>
          <w:sz w:val="28"/>
          <w:szCs w:val="28"/>
        </w:rPr>
        <w:t>Установлено, что, в допустимом интервале твердости, колебания соста</w:t>
      </w:r>
      <w:r w:rsidRPr="002F6669">
        <w:rPr>
          <w:sz w:val="28"/>
          <w:szCs w:val="28"/>
        </w:rPr>
        <w:t>в</w:t>
      </w:r>
      <w:r w:rsidRPr="002F6669">
        <w:rPr>
          <w:sz w:val="28"/>
          <w:szCs w:val="28"/>
        </w:rPr>
        <w:t>ляют до 23%, разброс значений по коэрцитивной силе составит 24%.</w:t>
      </w:r>
    </w:p>
    <w:p w:rsidR="002F6669" w:rsidRDefault="002F6669" w:rsidP="00795D77">
      <w:pPr>
        <w:ind w:firstLine="709"/>
        <w:jc w:val="both"/>
        <w:rPr>
          <w:sz w:val="28"/>
          <w:szCs w:val="28"/>
        </w:rPr>
        <w:sectPr w:rsidR="002F6669" w:rsidSect="00D67536">
          <w:pgSz w:w="11906" w:h="16838"/>
          <w:pgMar w:top="1134" w:right="1134" w:bottom="1134" w:left="1134" w:header="709" w:footer="709" w:gutter="0"/>
          <w:cols w:space="708"/>
          <w:docGrid w:linePitch="360"/>
        </w:sectPr>
      </w:pPr>
    </w:p>
    <w:p w:rsidR="00924E45" w:rsidRPr="005E75B9" w:rsidRDefault="00924E45" w:rsidP="00924E45">
      <w:pPr>
        <w:rPr>
          <w:spacing w:val="-6"/>
          <w:sz w:val="28"/>
          <w:szCs w:val="28"/>
        </w:rPr>
      </w:pPr>
      <w:r w:rsidRPr="005E75B9">
        <w:rPr>
          <w:spacing w:val="-6"/>
          <w:sz w:val="28"/>
          <w:szCs w:val="28"/>
        </w:rPr>
        <w:t>УДК 620.178</w:t>
      </w:r>
    </w:p>
    <w:p w:rsidR="00924E45" w:rsidRPr="005E75B9" w:rsidRDefault="00924E45" w:rsidP="00924E45">
      <w:pPr>
        <w:rPr>
          <w:spacing w:val="-6"/>
          <w:sz w:val="28"/>
          <w:szCs w:val="28"/>
        </w:rPr>
      </w:pPr>
    </w:p>
    <w:p w:rsidR="00924E45" w:rsidRPr="005E75B9" w:rsidRDefault="00924E45" w:rsidP="00924E45">
      <w:pPr>
        <w:jc w:val="center"/>
        <w:rPr>
          <w:spacing w:val="-6"/>
          <w:sz w:val="28"/>
          <w:szCs w:val="28"/>
        </w:rPr>
      </w:pPr>
      <w:r w:rsidRPr="005E75B9">
        <w:rPr>
          <w:spacing w:val="-6"/>
          <w:sz w:val="28"/>
          <w:szCs w:val="28"/>
        </w:rPr>
        <w:t xml:space="preserve">ПРИБОРЫ НЕРАЗРУШАЮЩЕГО КОНТРОЛЯ </w:t>
      </w:r>
    </w:p>
    <w:p w:rsidR="00924E45" w:rsidRPr="005E75B9" w:rsidRDefault="00924E45" w:rsidP="00924E45">
      <w:pPr>
        <w:jc w:val="center"/>
        <w:rPr>
          <w:spacing w:val="-6"/>
          <w:sz w:val="28"/>
          <w:szCs w:val="28"/>
        </w:rPr>
      </w:pPr>
      <w:r w:rsidRPr="005E75B9">
        <w:rPr>
          <w:spacing w:val="-6"/>
          <w:sz w:val="28"/>
          <w:szCs w:val="28"/>
        </w:rPr>
        <w:t>ПО КОЭРЦИТИВНОЙ СИЛЕ ДЛЯ ОЦЕНКИ ИЗДЕЛИЙ</w:t>
      </w:r>
    </w:p>
    <w:p w:rsidR="00924E45" w:rsidRPr="005E75B9" w:rsidRDefault="00924E45" w:rsidP="00924E45">
      <w:pPr>
        <w:jc w:val="center"/>
        <w:rPr>
          <w:b/>
          <w:spacing w:val="-6"/>
          <w:sz w:val="28"/>
          <w:szCs w:val="28"/>
        </w:rPr>
      </w:pPr>
      <w:r w:rsidRPr="005E75B9">
        <w:rPr>
          <w:b/>
          <w:spacing w:val="-6"/>
          <w:sz w:val="28"/>
          <w:szCs w:val="28"/>
        </w:rPr>
        <w:t>Ю.А. Зубенко, В.А. Бондаренко</w:t>
      </w:r>
    </w:p>
    <w:p w:rsidR="00924E45" w:rsidRPr="005E75B9" w:rsidRDefault="00924E45" w:rsidP="00924E45">
      <w:pPr>
        <w:jc w:val="center"/>
        <w:rPr>
          <w:spacing w:val="-6"/>
          <w:sz w:val="28"/>
          <w:szCs w:val="28"/>
        </w:rPr>
      </w:pPr>
      <w:r w:rsidRPr="005E75B9">
        <w:rPr>
          <w:spacing w:val="-6"/>
          <w:sz w:val="28"/>
          <w:szCs w:val="28"/>
        </w:rPr>
        <w:t xml:space="preserve">научный руководитель </w:t>
      </w:r>
      <w:r w:rsidRPr="005E75B9">
        <w:rPr>
          <w:b/>
          <w:spacing w:val="-6"/>
          <w:sz w:val="28"/>
          <w:szCs w:val="28"/>
        </w:rPr>
        <w:t>Власовец В.М.</w:t>
      </w:r>
    </w:p>
    <w:p w:rsidR="00924E45" w:rsidRPr="005E75B9" w:rsidRDefault="00924E45" w:rsidP="00924E45">
      <w:pPr>
        <w:jc w:val="center"/>
        <w:rPr>
          <w:spacing w:val="-6"/>
          <w:sz w:val="28"/>
          <w:szCs w:val="28"/>
        </w:rPr>
      </w:pPr>
      <w:r w:rsidRPr="005E75B9">
        <w:rPr>
          <w:spacing w:val="-6"/>
          <w:sz w:val="28"/>
          <w:szCs w:val="28"/>
        </w:rPr>
        <w:t>ХНТУСХ им.П.Василенко, г. Харьков, Украина</w:t>
      </w:r>
    </w:p>
    <w:p w:rsidR="00924E45" w:rsidRPr="005E75B9" w:rsidRDefault="00924E45" w:rsidP="00924E45">
      <w:pPr>
        <w:rPr>
          <w:spacing w:val="-6"/>
          <w:sz w:val="28"/>
          <w:szCs w:val="28"/>
        </w:rPr>
      </w:pPr>
    </w:p>
    <w:p w:rsidR="00924E45" w:rsidRPr="005E75B9" w:rsidRDefault="00924E45" w:rsidP="00924E45">
      <w:pPr>
        <w:ind w:firstLine="709"/>
        <w:jc w:val="both"/>
        <w:rPr>
          <w:spacing w:val="-6"/>
          <w:sz w:val="28"/>
          <w:szCs w:val="28"/>
        </w:rPr>
      </w:pPr>
      <w:proofErr w:type="gramStart"/>
      <w:r w:rsidRPr="005E75B9">
        <w:rPr>
          <w:spacing w:val="-6"/>
          <w:sz w:val="28"/>
          <w:szCs w:val="28"/>
        </w:rPr>
        <w:t>Существующие приборы для измерения коэрцитивной силы (далее Нс) могут быть использованы для контроля механических и ряда других свойств, дефектов микро- и макроструктуры, структурной неоднородности, степени напряжений и др. Среди отечественных наиболее распространены приборы фирмы НПФ“ Специал</w:t>
      </w:r>
      <w:r w:rsidRPr="005E75B9">
        <w:rPr>
          <w:spacing w:val="-6"/>
          <w:sz w:val="28"/>
          <w:szCs w:val="28"/>
        </w:rPr>
        <w:t>ь</w:t>
      </w:r>
      <w:r w:rsidRPr="005E75B9">
        <w:rPr>
          <w:spacing w:val="-6"/>
          <w:sz w:val="28"/>
          <w:szCs w:val="28"/>
        </w:rPr>
        <w:t>ные научные разработки” (КРМ–Ц); в странах СНГ – НПЦ “Кропус” (КИМ–2М), ООО “Микроакустика” (КМ–445, СМ–401), ООО “Прибор” (К–61);</w:t>
      </w:r>
      <w:proofErr w:type="gramEnd"/>
      <w:r w:rsidRPr="005E75B9">
        <w:rPr>
          <w:spacing w:val="-6"/>
          <w:sz w:val="28"/>
          <w:szCs w:val="28"/>
        </w:rPr>
        <w:t xml:space="preserve"> за рубежом: США – Lab Magnet (Hysteresys Graph), Yuxiang magnetic materials lnd.Co., Ltd (WATS–2010H), Structural Solutions Private Limited (A–78), LE USA Walker LDJ Scientific (CR/01); Великобритания – Berg Engineering &amp; Sales Company Inc (3509 models), Германия – Foerster Instruments Incorporated (Koerzimat C.S.1.096); Франция – NDT MAC (MultiMac).</w:t>
      </w:r>
    </w:p>
    <w:p w:rsidR="00924E45" w:rsidRPr="005E75B9" w:rsidRDefault="00924E45" w:rsidP="00924E45">
      <w:pPr>
        <w:ind w:firstLine="709"/>
        <w:jc w:val="both"/>
        <w:rPr>
          <w:spacing w:val="-6"/>
          <w:sz w:val="28"/>
          <w:szCs w:val="28"/>
        </w:rPr>
      </w:pPr>
      <w:r w:rsidRPr="005E75B9">
        <w:rPr>
          <w:spacing w:val="-6"/>
          <w:sz w:val="28"/>
          <w:szCs w:val="28"/>
        </w:rPr>
        <w:t>При использовании Нс для контроля качества изделий необходимо учит</w:t>
      </w:r>
      <w:r w:rsidRPr="005E75B9">
        <w:rPr>
          <w:spacing w:val="-6"/>
          <w:sz w:val="28"/>
          <w:szCs w:val="28"/>
        </w:rPr>
        <w:t>ы</w:t>
      </w:r>
      <w:r w:rsidRPr="005E75B9">
        <w:rPr>
          <w:spacing w:val="-6"/>
          <w:sz w:val="28"/>
          <w:szCs w:val="28"/>
        </w:rPr>
        <w:t>вать множество факторов, связанных с самим изделием (магнитными характер</w:t>
      </w:r>
      <w:r w:rsidRPr="005E75B9">
        <w:rPr>
          <w:spacing w:val="-6"/>
          <w:sz w:val="28"/>
          <w:szCs w:val="28"/>
        </w:rPr>
        <w:t>и</w:t>
      </w:r>
      <w:r w:rsidRPr="005E75B9">
        <w:rPr>
          <w:spacing w:val="-6"/>
          <w:sz w:val="28"/>
          <w:szCs w:val="28"/>
        </w:rPr>
        <w:t>стиками, размерами, формой анализируемого участка) и особенностями измер</w:t>
      </w:r>
      <w:r w:rsidRPr="005E75B9">
        <w:rPr>
          <w:spacing w:val="-6"/>
          <w:sz w:val="28"/>
          <w:szCs w:val="28"/>
        </w:rPr>
        <w:t>и</w:t>
      </w:r>
      <w:r w:rsidRPr="005E75B9">
        <w:rPr>
          <w:spacing w:val="-6"/>
          <w:sz w:val="28"/>
          <w:szCs w:val="28"/>
        </w:rPr>
        <w:t>тельной аппаратуры. В настоящее время широкое распространение на машин</w:t>
      </w:r>
      <w:r w:rsidRPr="005E75B9">
        <w:rPr>
          <w:spacing w:val="-6"/>
          <w:sz w:val="28"/>
          <w:szCs w:val="28"/>
        </w:rPr>
        <w:t>о</w:t>
      </w:r>
      <w:r w:rsidRPr="005E75B9">
        <w:rPr>
          <w:spacing w:val="-6"/>
          <w:sz w:val="28"/>
          <w:szCs w:val="28"/>
        </w:rPr>
        <w:t>строительных и металлургических предприятиях Украины и СНГ получил коэрц</w:t>
      </w:r>
      <w:r w:rsidRPr="005E75B9">
        <w:rPr>
          <w:spacing w:val="-6"/>
          <w:sz w:val="28"/>
          <w:szCs w:val="28"/>
        </w:rPr>
        <w:t>и</w:t>
      </w:r>
      <w:r w:rsidRPr="005E75B9">
        <w:rPr>
          <w:spacing w:val="-6"/>
          <w:sz w:val="28"/>
          <w:szCs w:val="28"/>
        </w:rPr>
        <w:t>тиметр с приставным электромагнитом КРМ–Ц производства НПФ “Специальные научные разработки”. К преимуществам этого прибора следует отнести достато</w:t>
      </w:r>
      <w:r w:rsidRPr="005E75B9">
        <w:rPr>
          <w:spacing w:val="-6"/>
          <w:sz w:val="28"/>
          <w:szCs w:val="28"/>
        </w:rPr>
        <w:t>ч</w:t>
      </w:r>
      <w:r w:rsidRPr="005E75B9">
        <w:rPr>
          <w:spacing w:val="-6"/>
          <w:sz w:val="28"/>
          <w:szCs w:val="28"/>
        </w:rPr>
        <w:t>ную простоту и точность измерений, надежность, возможность проведения измер</w:t>
      </w:r>
      <w:r w:rsidRPr="005E75B9">
        <w:rPr>
          <w:spacing w:val="-6"/>
          <w:sz w:val="28"/>
          <w:szCs w:val="28"/>
        </w:rPr>
        <w:t>е</w:t>
      </w:r>
      <w:r w:rsidRPr="005E75B9">
        <w:rPr>
          <w:spacing w:val="-6"/>
          <w:sz w:val="28"/>
          <w:szCs w:val="28"/>
        </w:rPr>
        <w:t>ний на локальных участках изделий. Однако его практическое применение выявило и ряд недостатков. При локальном контроле показания регистрирующего прибора пропорциональны Нс, однако на их уро</w:t>
      </w:r>
      <w:r>
        <w:rPr>
          <w:spacing w:val="-6"/>
          <w:sz w:val="28"/>
          <w:szCs w:val="28"/>
        </w:rPr>
        <w:t>вень оказывае</w:t>
      </w:r>
      <w:r w:rsidRPr="005E75B9">
        <w:rPr>
          <w:spacing w:val="-6"/>
          <w:sz w:val="28"/>
          <w:szCs w:val="28"/>
        </w:rPr>
        <w:t>т влияние состояние повер</w:t>
      </w:r>
      <w:r w:rsidRPr="005E75B9">
        <w:rPr>
          <w:spacing w:val="-6"/>
          <w:sz w:val="28"/>
          <w:szCs w:val="28"/>
        </w:rPr>
        <w:t>х</w:t>
      </w:r>
      <w:r w:rsidRPr="005E75B9">
        <w:rPr>
          <w:spacing w:val="-6"/>
          <w:sz w:val="28"/>
          <w:szCs w:val="28"/>
        </w:rPr>
        <w:t>ности оцениваемого участка (макрорельеф, окалина, обезуглероженный слой), н</w:t>
      </w:r>
      <w:r w:rsidRPr="005E75B9">
        <w:rPr>
          <w:spacing w:val="-6"/>
          <w:sz w:val="28"/>
          <w:szCs w:val="28"/>
        </w:rPr>
        <w:t>а</w:t>
      </w:r>
      <w:r w:rsidRPr="005E75B9">
        <w:rPr>
          <w:spacing w:val="-6"/>
          <w:sz w:val="28"/>
          <w:szCs w:val="28"/>
        </w:rPr>
        <w:t xml:space="preserve">личие зазора </w:t>
      </w:r>
      <w:proofErr w:type="gramStart"/>
      <w:r w:rsidRPr="005E75B9">
        <w:rPr>
          <w:spacing w:val="-6"/>
          <w:sz w:val="28"/>
          <w:szCs w:val="28"/>
        </w:rPr>
        <w:t>между</w:t>
      </w:r>
      <w:proofErr w:type="gramEnd"/>
      <w:r w:rsidRPr="005E75B9">
        <w:rPr>
          <w:spacing w:val="-6"/>
          <w:sz w:val="28"/>
          <w:szCs w:val="28"/>
        </w:rPr>
        <w:t xml:space="preserve"> </w:t>
      </w:r>
      <w:proofErr w:type="gramStart"/>
      <w:r w:rsidRPr="005E75B9">
        <w:rPr>
          <w:spacing w:val="-6"/>
          <w:sz w:val="28"/>
          <w:szCs w:val="28"/>
        </w:rPr>
        <w:t>накладным</w:t>
      </w:r>
      <w:proofErr w:type="gramEnd"/>
      <w:r w:rsidRPr="005E75B9">
        <w:rPr>
          <w:spacing w:val="-6"/>
          <w:sz w:val="28"/>
          <w:szCs w:val="28"/>
        </w:rPr>
        <w:t xml:space="preserve"> преобразователем и изделием, площадь поперечн</w:t>
      </w:r>
      <w:r w:rsidRPr="005E75B9">
        <w:rPr>
          <w:spacing w:val="-6"/>
          <w:sz w:val="28"/>
          <w:szCs w:val="28"/>
        </w:rPr>
        <w:t>о</w:t>
      </w:r>
      <w:r w:rsidRPr="005E75B9">
        <w:rPr>
          <w:spacing w:val="-6"/>
          <w:sz w:val="28"/>
          <w:szCs w:val="28"/>
        </w:rPr>
        <w:t xml:space="preserve">го сечения последнего. Для уменьшения влияния неконтролируемого зазора вводят </w:t>
      </w:r>
      <w:proofErr w:type="gramStart"/>
      <w:r w:rsidRPr="005E75B9">
        <w:rPr>
          <w:spacing w:val="-6"/>
          <w:sz w:val="28"/>
          <w:szCs w:val="28"/>
        </w:rPr>
        <w:t>начальный</w:t>
      </w:r>
      <w:proofErr w:type="gramEnd"/>
      <w:r w:rsidRPr="005E75B9">
        <w:rPr>
          <w:spacing w:val="-6"/>
          <w:sz w:val="28"/>
          <w:szCs w:val="28"/>
        </w:rPr>
        <w:t>, используя неферромагнитные накладки на наконечники полюсов эле</w:t>
      </w:r>
      <w:r w:rsidRPr="005E75B9">
        <w:rPr>
          <w:spacing w:val="-6"/>
          <w:sz w:val="28"/>
          <w:szCs w:val="28"/>
        </w:rPr>
        <w:t>к</w:t>
      </w:r>
      <w:r w:rsidRPr="005E75B9">
        <w:rPr>
          <w:spacing w:val="-6"/>
          <w:sz w:val="28"/>
          <w:szCs w:val="28"/>
        </w:rPr>
        <w:t>тромагнита. Недостатком прибора является также невозможность смены накладн</w:t>
      </w:r>
      <w:r w:rsidRPr="005E75B9">
        <w:rPr>
          <w:spacing w:val="-6"/>
          <w:sz w:val="28"/>
          <w:szCs w:val="28"/>
        </w:rPr>
        <w:t>о</w:t>
      </w:r>
      <w:r w:rsidRPr="005E75B9">
        <w:rPr>
          <w:spacing w:val="-6"/>
          <w:sz w:val="28"/>
          <w:szCs w:val="28"/>
        </w:rPr>
        <w:t>го преобразователя при изменении локальности контроля, что приводит в условиях производства к использованию различных полюсных наконечников (сближающих, с увеличенной площадью поперечного сечения, удлиненных), изготавливаемых в большинстве случаев на самом предприятии из армко-железа. Все это существенно снижает чувствительность коэрцитиметра и затрудняет оценку структурного с</w:t>
      </w:r>
      <w:r w:rsidRPr="005E75B9">
        <w:rPr>
          <w:spacing w:val="-6"/>
          <w:sz w:val="28"/>
          <w:szCs w:val="28"/>
        </w:rPr>
        <w:t>о</w:t>
      </w:r>
      <w:r w:rsidRPr="005E75B9">
        <w:rPr>
          <w:spacing w:val="-6"/>
          <w:sz w:val="28"/>
          <w:szCs w:val="28"/>
        </w:rPr>
        <w:t>стояния и свойств. Выявленные недостатки характерны и для приборов других производителей.</w:t>
      </w:r>
      <w:r>
        <w:rPr>
          <w:spacing w:val="-6"/>
          <w:sz w:val="28"/>
          <w:szCs w:val="28"/>
        </w:rPr>
        <w:t xml:space="preserve"> </w:t>
      </w:r>
      <w:r w:rsidRPr="005E75B9">
        <w:rPr>
          <w:spacing w:val="-6"/>
          <w:sz w:val="28"/>
          <w:szCs w:val="28"/>
        </w:rPr>
        <w:t>Для определения как непосредственно Нс, так и оцениваемых свойств необходимо предварительно выявить корреляционные зависимости между выходными параметрами прибора и искомой характеристикой.</w:t>
      </w:r>
    </w:p>
    <w:p w:rsidR="00924E45" w:rsidRDefault="00924E45" w:rsidP="00795D77">
      <w:pPr>
        <w:ind w:firstLine="709"/>
        <w:jc w:val="both"/>
        <w:rPr>
          <w:sz w:val="28"/>
          <w:szCs w:val="28"/>
        </w:rPr>
        <w:sectPr w:rsidR="00924E45" w:rsidSect="00D67536">
          <w:pgSz w:w="11906" w:h="16838"/>
          <w:pgMar w:top="1134" w:right="1134" w:bottom="1134" w:left="1134" w:header="709" w:footer="709" w:gutter="0"/>
          <w:cols w:space="708"/>
          <w:docGrid w:linePitch="360"/>
        </w:sectPr>
      </w:pPr>
    </w:p>
    <w:p w:rsidR="00924E45" w:rsidRPr="00FD7BCA" w:rsidRDefault="00924E45" w:rsidP="00924E45">
      <w:pPr>
        <w:jc w:val="both"/>
        <w:rPr>
          <w:sz w:val="28"/>
          <w:szCs w:val="28"/>
        </w:rPr>
      </w:pPr>
      <w:r w:rsidRPr="00FD7BCA">
        <w:rPr>
          <w:sz w:val="28"/>
          <w:szCs w:val="28"/>
        </w:rPr>
        <w:t>УДК502.683</w:t>
      </w:r>
    </w:p>
    <w:p w:rsidR="00924E45" w:rsidRPr="00FD7BCA" w:rsidRDefault="00924E45" w:rsidP="00924E45">
      <w:pPr>
        <w:ind w:firstLine="709"/>
        <w:jc w:val="both"/>
        <w:rPr>
          <w:sz w:val="28"/>
          <w:szCs w:val="28"/>
        </w:rPr>
      </w:pPr>
    </w:p>
    <w:p w:rsidR="00924E45" w:rsidRDefault="00924E45" w:rsidP="00924E45">
      <w:pPr>
        <w:jc w:val="center"/>
        <w:rPr>
          <w:sz w:val="28"/>
          <w:szCs w:val="28"/>
        </w:rPr>
      </w:pPr>
      <w:r w:rsidRPr="00FD7BCA">
        <w:rPr>
          <w:sz w:val="28"/>
          <w:szCs w:val="28"/>
        </w:rPr>
        <w:t xml:space="preserve">ОБОСНОВАНИЕ ПАРАМЕТРОВ УПРУГИХ КОЛЕБАНИЙ </w:t>
      </w:r>
    </w:p>
    <w:p w:rsidR="00924E45" w:rsidRPr="00FD7BCA" w:rsidRDefault="00924E45" w:rsidP="00924E45">
      <w:pPr>
        <w:jc w:val="center"/>
        <w:rPr>
          <w:sz w:val="28"/>
          <w:szCs w:val="28"/>
        </w:rPr>
      </w:pPr>
      <w:r w:rsidRPr="00FD7BCA">
        <w:rPr>
          <w:sz w:val="28"/>
          <w:szCs w:val="28"/>
        </w:rPr>
        <w:t>ДЛЯ УСТРОЙСТВ ПО ПЕРВИЧНОЙ ОБРАБОТКЕ ШЕРСТИ.</w:t>
      </w:r>
    </w:p>
    <w:p w:rsidR="00924E45" w:rsidRPr="00FD7BCA" w:rsidRDefault="00924E45" w:rsidP="00924E45">
      <w:pPr>
        <w:ind w:firstLine="709"/>
        <w:jc w:val="center"/>
        <w:rPr>
          <w:sz w:val="28"/>
          <w:szCs w:val="28"/>
        </w:rPr>
      </w:pPr>
    </w:p>
    <w:p w:rsidR="00924E45" w:rsidRPr="00FD7BCA" w:rsidRDefault="00924E45" w:rsidP="00924E45">
      <w:pPr>
        <w:jc w:val="center"/>
        <w:rPr>
          <w:b/>
          <w:sz w:val="28"/>
          <w:szCs w:val="28"/>
        </w:rPr>
      </w:pPr>
      <w:r w:rsidRPr="00FD7BCA">
        <w:rPr>
          <w:b/>
          <w:sz w:val="28"/>
          <w:szCs w:val="28"/>
        </w:rPr>
        <w:t>К.О. Индыков</w:t>
      </w:r>
    </w:p>
    <w:p w:rsidR="00924E45" w:rsidRPr="00FD7BCA" w:rsidRDefault="00924E45" w:rsidP="00924E45">
      <w:pPr>
        <w:jc w:val="center"/>
        <w:rPr>
          <w:sz w:val="28"/>
          <w:szCs w:val="28"/>
        </w:rPr>
      </w:pPr>
      <w:r w:rsidRPr="00FD7BCA">
        <w:rPr>
          <w:sz w:val="28"/>
          <w:szCs w:val="28"/>
        </w:rPr>
        <w:t xml:space="preserve">Научные руководители </w:t>
      </w:r>
      <w:r w:rsidRPr="00FD7BCA">
        <w:rPr>
          <w:b/>
          <w:sz w:val="28"/>
          <w:szCs w:val="28"/>
        </w:rPr>
        <w:t>Среда А.И., Миленин Д.Н.</w:t>
      </w:r>
    </w:p>
    <w:p w:rsidR="00924E45" w:rsidRPr="00FD7BCA" w:rsidRDefault="00924E45" w:rsidP="00924E45">
      <w:pPr>
        <w:jc w:val="center"/>
        <w:rPr>
          <w:sz w:val="28"/>
          <w:szCs w:val="28"/>
        </w:rPr>
      </w:pPr>
      <w:r w:rsidRPr="00FD7BCA">
        <w:rPr>
          <w:sz w:val="28"/>
          <w:szCs w:val="28"/>
        </w:rPr>
        <w:t>ХНТУСХ им. П.</w:t>
      </w:r>
      <w:r>
        <w:rPr>
          <w:sz w:val="28"/>
          <w:szCs w:val="28"/>
        </w:rPr>
        <w:t xml:space="preserve"> </w:t>
      </w:r>
      <w:r w:rsidRPr="00FD7BCA">
        <w:rPr>
          <w:sz w:val="28"/>
          <w:szCs w:val="28"/>
        </w:rPr>
        <w:t>Василенко, г. Харьков, Украина</w:t>
      </w:r>
    </w:p>
    <w:p w:rsidR="00924E45" w:rsidRPr="00FD7BCA" w:rsidRDefault="00924E45" w:rsidP="00924E45">
      <w:pPr>
        <w:ind w:firstLine="709"/>
        <w:jc w:val="both"/>
        <w:rPr>
          <w:sz w:val="28"/>
          <w:szCs w:val="28"/>
        </w:rPr>
      </w:pPr>
    </w:p>
    <w:p w:rsidR="00924E45" w:rsidRPr="00FD7BCA" w:rsidRDefault="00924E45" w:rsidP="00924E45">
      <w:pPr>
        <w:ind w:firstLine="709"/>
        <w:jc w:val="both"/>
        <w:rPr>
          <w:sz w:val="28"/>
          <w:szCs w:val="28"/>
        </w:rPr>
      </w:pPr>
      <w:r w:rsidRPr="00FD7BCA">
        <w:rPr>
          <w:sz w:val="28"/>
          <w:szCs w:val="28"/>
        </w:rPr>
        <w:t>Постановка задачи. Анализ технологического процесса и оборудование, употребительного на фабриках первичной обработки шерсти, проявил их сущ</w:t>
      </w:r>
      <w:r w:rsidRPr="00FD7BCA">
        <w:rPr>
          <w:sz w:val="28"/>
          <w:szCs w:val="28"/>
        </w:rPr>
        <w:t>е</w:t>
      </w:r>
      <w:r w:rsidRPr="00FD7BCA">
        <w:rPr>
          <w:sz w:val="28"/>
          <w:szCs w:val="28"/>
        </w:rPr>
        <w:t>ственные недостатки</w:t>
      </w:r>
      <w:r>
        <w:rPr>
          <w:sz w:val="28"/>
          <w:szCs w:val="28"/>
        </w:rPr>
        <w:t xml:space="preserve">: отрицательное </w:t>
      </w:r>
      <w:r w:rsidRPr="00FD7BCA">
        <w:rPr>
          <w:sz w:val="28"/>
          <w:szCs w:val="28"/>
        </w:rPr>
        <w:t>влияние на окружающую среду; энерг</w:t>
      </w:r>
      <w:r w:rsidRPr="00FD7BCA">
        <w:rPr>
          <w:sz w:val="28"/>
          <w:szCs w:val="28"/>
        </w:rPr>
        <w:t>о</w:t>
      </w:r>
      <w:r w:rsidRPr="00FD7BCA">
        <w:rPr>
          <w:sz w:val="28"/>
          <w:szCs w:val="28"/>
        </w:rPr>
        <w:t>емкость производства; материалоемкость; низкое качество волокна.</w:t>
      </w:r>
    </w:p>
    <w:p w:rsidR="00924E45" w:rsidRPr="00FD7BCA" w:rsidRDefault="00924E45" w:rsidP="00924E45">
      <w:pPr>
        <w:ind w:firstLine="709"/>
        <w:jc w:val="both"/>
        <w:rPr>
          <w:sz w:val="28"/>
          <w:szCs w:val="28"/>
        </w:rPr>
      </w:pPr>
      <w:r w:rsidRPr="00FD7BCA">
        <w:rPr>
          <w:sz w:val="28"/>
          <w:szCs w:val="28"/>
        </w:rPr>
        <w:t>Анализ последних исследований и публикаций</w:t>
      </w:r>
      <w:r>
        <w:rPr>
          <w:sz w:val="28"/>
          <w:szCs w:val="28"/>
        </w:rPr>
        <w:t xml:space="preserve">. </w:t>
      </w:r>
      <w:r w:rsidRPr="00FD7BCA">
        <w:rPr>
          <w:sz w:val="28"/>
          <w:szCs w:val="28"/>
        </w:rPr>
        <w:t>Из анализа литературных источников следует, что мытье шерсти в ультразвуковом поле разрешит</w:t>
      </w:r>
      <w:r>
        <w:rPr>
          <w:sz w:val="28"/>
          <w:szCs w:val="28"/>
        </w:rPr>
        <w:t xml:space="preserve"> создать безотходную технологию</w:t>
      </w:r>
      <w:r w:rsidRPr="00FD7BCA">
        <w:rPr>
          <w:sz w:val="28"/>
          <w:szCs w:val="28"/>
        </w:rPr>
        <w:t>, исключить отрицательное влияние на окружающую среду, повысить качество шерстного волокна.</w:t>
      </w:r>
    </w:p>
    <w:p w:rsidR="00924E45" w:rsidRPr="00FD7BCA" w:rsidRDefault="00924E45" w:rsidP="00924E45">
      <w:pPr>
        <w:ind w:firstLine="709"/>
        <w:jc w:val="both"/>
        <w:rPr>
          <w:sz w:val="28"/>
          <w:szCs w:val="28"/>
        </w:rPr>
      </w:pPr>
      <w:r w:rsidRPr="00FD7BCA">
        <w:rPr>
          <w:sz w:val="28"/>
          <w:szCs w:val="28"/>
        </w:rPr>
        <w:t>Цель исследований. Тем не менее, в настоящее время нет сведений о со</w:t>
      </w:r>
      <w:r w:rsidRPr="00FD7BCA">
        <w:rPr>
          <w:sz w:val="28"/>
          <w:szCs w:val="28"/>
        </w:rPr>
        <w:t>з</w:t>
      </w:r>
      <w:r w:rsidRPr="00FD7BCA">
        <w:rPr>
          <w:sz w:val="28"/>
          <w:szCs w:val="28"/>
        </w:rPr>
        <w:t>дании промышленной технологии и оборудование по первичной обработке шерсти</w:t>
      </w:r>
      <w:r>
        <w:rPr>
          <w:sz w:val="28"/>
          <w:szCs w:val="28"/>
        </w:rPr>
        <w:t>,</w:t>
      </w:r>
      <w:r w:rsidRPr="00FD7BCA">
        <w:rPr>
          <w:sz w:val="28"/>
          <w:szCs w:val="28"/>
        </w:rPr>
        <w:t xml:space="preserve"> для </w:t>
      </w:r>
      <w:proofErr w:type="gramStart"/>
      <w:r w:rsidRPr="00FD7BCA">
        <w:rPr>
          <w:sz w:val="28"/>
          <w:szCs w:val="28"/>
        </w:rPr>
        <w:t>о</w:t>
      </w:r>
      <w:r>
        <w:rPr>
          <w:sz w:val="28"/>
          <w:szCs w:val="28"/>
        </w:rPr>
        <w:t>существления</w:t>
      </w:r>
      <w:proofErr w:type="gramEnd"/>
      <w:r>
        <w:rPr>
          <w:sz w:val="28"/>
          <w:szCs w:val="28"/>
        </w:rPr>
        <w:t xml:space="preserve"> которых необходимы</w:t>
      </w:r>
      <w:r w:rsidRPr="00FD7BCA">
        <w:rPr>
          <w:sz w:val="28"/>
          <w:szCs w:val="28"/>
        </w:rPr>
        <w:t xml:space="preserve"> как теоретические</w:t>
      </w:r>
      <w:r>
        <w:rPr>
          <w:sz w:val="28"/>
          <w:szCs w:val="28"/>
        </w:rPr>
        <w:t>,</w:t>
      </w:r>
      <w:r w:rsidRPr="00FD7BCA">
        <w:rPr>
          <w:sz w:val="28"/>
          <w:szCs w:val="28"/>
        </w:rPr>
        <w:t xml:space="preserve"> так и эк</w:t>
      </w:r>
      <w:r w:rsidRPr="00FD7BCA">
        <w:rPr>
          <w:sz w:val="28"/>
          <w:szCs w:val="28"/>
        </w:rPr>
        <w:t>с</w:t>
      </w:r>
      <w:r w:rsidRPr="00FD7BCA">
        <w:rPr>
          <w:sz w:val="28"/>
          <w:szCs w:val="28"/>
        </w:rPr>
        <w:t>перимен</w:t>
      </w:r>
      <w:r>
        <w:rPr>
          <w:sz w:val="28"/>
          <w:szCs w:val="28"/>
        </w:rPr>
        <w:t>тальные исследования</w:t>
      </w:r>
      <w:r w:rsidRPr="00FD7BCA">
        <w:rPr>
          <w:sz w:val="28"/>
          <w:szCs w:val="28"/>
        </w:rPr>
        <w:t>.</w:t>
      </w:r>
    </w:p>
    <w:p w:rsidR="00924E45" w:rsidRPr="00FD7BCA" w:rsidRDefault="00924E45" w:rsidP="00924E45">
      <w:pPr>
        <w:ind w:firstLine="709"/>
        <w:jc w:val="both"/>
        <w:rPr>
          <w:sz w:val="28"/>
          <w:szCs w:val="28"/>
        </w:rPr>
      </w:pPr>
      <w:r w:rsidRPr="00FD7BCA">
        <w:rPr>
          <w:sz w:val="28"/>
          <w:szCs w:val="28"/>
        </w:rPr>
        <w:t>Основные материалы исследований. Для определения параметров упр</w:t>
      </w:r>
      <w:r w:rsidRPr="00FD7BCA">
        <w:rPr>
          <w:sz w:val="28"/>
          <w:szCs w:val="28"/>
        </w:rPr>
        <w:t>у</w:t>
      </w:r>
      <w:r w:rsidRPr="00FD7BCA">
        <w:rPr>
          <w:sz w:val="28"/>
          <w:szCs w:val="28"/>
        </w:rPr>
        <w:t>гих колебаний, используемых для первичной обработки шерсти в жидкой  ср</w:t>
      </w:r>
      <w:r w:rsidRPr="00FD7BCA">
        <w:rPr>
          <w:sz w:val="28"/>
          <w:szCs w:val="28"/>
        </w:rPr>
        <w:t>е</w:t>
      </w:r>
      <w:r w:rsidRPr="00FD7BCA">
        <w:rPr>
          <w:sz w:val="28"/>
          <w:szCs w:val="28"/>
        </w:rPr>
        <w:t>де, в устройстве цилиндрической формы, используем уравнение. После пров</w:t>
      </w:r>
      <w:r w:rsidRPr="00FD7BCA">
        <w:rPr>
          <w:sz w:val="28"/>
          <w:szCs w:val="28"/>
        </w:rPr>
        <w:t>е</w:t>
      </w:r>
      <w:r w:rsidRPr="00FD7BCA">
        <w:rPr>
          <w:sz w:val="28"/>
          <w:szCs w:val="28"/>
        </w:rPr>
        <w:t>денных расчетов мы определили, что исследуемые параметры достигают ма</w:t>
      </w:r>
      <w:r w:rsidRPr="00FD7BCA">
        <w:rPr>
          <w:sz w:val="28"/>
          <w:szCs w:val="28"/>
        </w:rPr>
        <w:t>к</w:t>
      </w:r>
      <w:r w:rsidRPr="00FD7BCA">
        <w:rPr>
          <w:sz w:val="28"/>
          <w:szCs w:val="28"/>
        </w:rPr>
        <w:t>симальных значений в сечении  z=0,233 м, т.е. посреди излучателя. Зависим</w:t>
      </w:r>
      <w:r w:rsidRPr="00FD7BCA">
        <w:rPr>
          <w:sz w:val="28"/>
          <w:szCs w:val="28"/>
        </w:rPr>
        <w:t>о</w:t>
      </w:r>
      <w:r w:rsidRPr="00FD7BCA">
        <w:rPr>
          <w:sz w:val="28"/>
          <w:szCs w:val="28"/>
        </w:rPr>
        <w:t>сти в сечениях z=-</w:t>
      </w:r>
      <w:smartTag w:uri="urn:schemas-microsoft-com:office:smarttags" w:element="metricconverter">
        <w:smartTagPr>
          <w:attr w:name="ProductID" w:val="0,165 м"/>
        </w:smartTagPr>
        <w:r w:rsidRPr="00FD7BCA">
          <w:rPr>
            <w:sz w:val="28"/>
            <w:szCs w:val="28"/>
          </w:rPr>
          <w:t>0,165 м</w:t>
        </w:r>
      </w:smartTag>
      <w:r w:rsidRPr="00FD7BCA">
        <w:rPr>
          <w:sz w:val="28"/>
          <w:szCs w:val="28"/>
        </w:rPr>
        <w:t>, и z=0,301 м, одинаковые</w:t>
      </w:r>
      <w:proofErr w:type="gramStart"/>
      <w:r w:rsidRPr="00FD7BCA">
        <w:rPr>
          <w:sz w:val="28"/>
          <w:szCs w:val="28"/>
        </w:rPr>
        <w:t xml:space="preserve"> ,</w:t>
      </w:r>
      <w:proofErr w:type="gramEnd"/>
      <w:r w:rsidRPr="00FD7BCA">
        <w:rPr>
          <w:sz w:val="28"/>
          <w:szCs w:val="28"/>
        </w:rPr>
        <w:t xml:space="preserve"> т.е. наблюдается симме</w:t>
      </w:r>
      <w:r w:rsidRPr="00FD7BCA">
        <w:rPr>
          <w:sz w:val="28"/>
          <w:szCs w:val="28"/>
        </w:rPr>
        <w:t>т</w:t>
      </w:r>
      <w:r w:rsidRPr="00FD7BCA">
        <w:rPr>
          <w:sz w:val="28"/>
          <w:szCs w:val="28"/>
        </w:rPr>
        <w:t xml:space="preserve">рия параметров звукового поля относительно z=0,233 м. Из графиков видно ,что при увеличении расстояния от излучателя уровень звукового давления уменьшается приблизительно в 3 раза, а колебательной скорости - в 6 раз. Во всех исследуемых случаях максимальные значения параметров вдоль радиуса достигались при </w:t>
      </w:r>
      <w:proofErr w:type="gramStart"/>
      <w:r w:rsidRPr="00FD7BCA">
        <w:rPr>
          <w:sz w:val="28"/>
          <w:szCs w:val="28"/>
        </w:rPr>
        <w:t>р</w:t>
      </w:r>
      <w:proofErr w:type="gramEnd"/>
      <w:r w:rsidRPr="00FD7BCA">
        <w:rPr>
          <w:sz w:val="28"/>
          <w:szCs w:val="28"/>
        </w:rPr>
        <w:t>=0,55 м, т.е. в точке установки излучателя в реальной конс</w:t>
      </w:r>
      <w:r w:rsidRPr="00FD7BCA">
        <w:rPr>
          <w:sz w:val="28"/>
          <w:szCs w:val="28"/>
        </w:rPr>
        <w:t>т</w:t>
      </w:r>
      <w:r w:rsidRPr="00FD7BCA">
        <w:rPr>
          <w:sz w:val="28"/>
          <w:szCs w:val="28"/>
        </w:rPr>
        <w:t xml:space="preserve">рукции. </w:t>
      </w:r>
    </w:p>
    <w:p w:rsidR="00924E45" w:rsidRPr="00FD7BCA" w:rsidRDefault="00924E45" w:rsidP="00924E45">
      <w:pPr>
        <w:ind w:firstLine="709"/>
        <w:jc w:val="both"/>
        <w:rPr>
          <w:sz w:val="28"/>
          <w:szCs w:val="28"/>
        </w:rPr>
      </w:pPr>
      <w:r w:rsidRPr="00FD7BCA">
        <w:rPr>
          <w:sz w:val="28"/>
          <w:szCs w:val="28"/>
        </w:rPr>
        <w:t>Здесь и во всех рассмотренных дальше случаях принято</w:t>
      </w:r>
      <w:proofErr w:type="gramStart"/>
      <w:r w:rsidRPr="00FD7BCA">
        <w:rPr>
          <w:sz w:val="28"/>
          <w:szCs w:val="28"/>
        </w:rPr>
        <w:t xml:space="preserve"> ,</w:t>
      </w:r>
      <w:proofErr w:type="gramEnd"/>
      <w:r w:rsidRPr="00FD7BCA">
        <w:rPr>
          <w:sz w:val="28"/>
          <w:szCs w:val="28"/>
        </w:rPr>
        <w:t>что источника погруженные в ванную, наполненную смесью «вода - шерсть -моющие средс</w:t>
      </w:r>
      <w:r w:rsidRPr="00FD7BCA">
        <w:rPr>
          <w:sz w:val="28"/>
          <w:szCs w:val="28"/>
        </w:rPr>
        <w:t>т</w:t>
      </w:r>
      <w:r w:rsidRPr="00FD7BCA">
        <w:rPr>
          <w:sz w:val="28"/>
          <w:szCs w:val="28"/>
        </w:rPr>
        <w:t>ва». Для лучшего очищения шерсти ее количество должна быть такой, чтобы плотность смеси была равна 1010 кг/м3.</w:t>
      </w:r>
    </w:p>
    <w:p w:rsidR="00924E45" w:rsidRPr="00FD7BCA" w:rsidRDefault="00924E45" w:rsidP="00924E45">
      <w:pPr>
        <w:ind w:firstLine="709"/>
        <w:jc w:val="both"/>
        <w:rPr>
          <w:sz w:val="28"/>
          <w:szCs w:val="28"/>
        </w:rPr>
      </w:pPr>
      <w:r w:rsidRPr="00FD7BCA">
        <w:rPr>
          <w:sz w:val="28"/>
          <w:szCs w:val="28"/>
        </w:rPr>
        <w:t xml:space="preserve">Анализ характеристик ультразвукового поля, полученных в результате расчетов, показал, что разработанная конструкция ванны моющего аппарата и конструкция гидродинамического излучателя близкие к </w:t>
      </w:r>
      <w:proofErr w:type="gramStart"/>
      <w:r w:rsidRPr="00FD7BCA">
        <w:rPr>
          <w:sz w:val="28"/>
          <w:szCs w:val="28"/>
        </w:rPr>
        <w:t>оптимальным</w:t>
      </w:r>
      <w:proofErr w:type="gramEnd"/>
      <w:r w:rsidRPr="00FD7BCA">
        <w:rPr>
          <w:sz w:val="28"/>
          <w:szCs w:val="28"/>
        </w:rPr>
        <w:t>.</w:t>
      </w:r>
    </w:p>
    <w:p w:rsidR="00924E45" w:rsidRPr="00FD7BCA" w:rsidRDefault="00924E45" w:rsidP="00924E45">
      <w:pPr>
        <w:ind w:firstLine="709"/>
        <w:jc w:val="both"/>
        <w:rPr>
          <w:sz w:val="28"/>
          <w:szCs w:val="28"/>
        </w:rPr>
      </w:pPr>
      <w:r w:rsidRPr="00FD7BCA">
        <w:rPr>
          <w:sz w:val="28"/>
          <w:szCs w:val="28"/>
        </w:rPr>
        <w:t>Выводы. Полученные параметры ультразвукового поля рекомендуется использовать для расчета устройств, цилиндрического типа, употребительных для первичной обработки волокнистых материалов.</w:t>
      </w:r>
    </w:p>
    <w:p w:rsidR="00924E45" w:rsidRDefault="00924E45" w:rsidP="00795D77">
      <w:pPr>
        <w:ind w:firstLine="709"/>
        <w:jc w:val="both"/>
        <w:rPr>
          <w:sz w:val="28"/>
          <w:szCs w:val="28"/>
        </w:rPr>
        <w:sectPr w:rsidR="00924E45" w:rsidSect="00D67536">
          <w:pgSz w:w="11906" w:h="16838"/>
          <w:pgMar w:top="1134" w:right="1134" w:bottom="1134" w:left="1134" w:header="709" w:footer="709" w:gutter="0"/>
          <w:cols w:space="708"/>
          <w:docGrid w:linePitch="360"/>
        </w:sectPr>
      </w:pPr>
    </w:p>
    <w:p w:rsidR="003A3727" w:rsidRPr="00EA0BB7" w:rsidRDefault="003A3727" w:rsidP="003A3727">
      <w:pPr>
        <w:jc w:val="both"/>
        <w:rPr>
          <w:sz w:val="28"/>
          <w:szCs w:val="28"/>
        </w:rPr>
      </w:pPr>
      <w:r w:rsidRPr="00EA0BB7">
        <w:rPr>
          <w:sz w:val="28"/>
          <w:szCs w:val="28"/>
        </w:rPr>
        <w:t>УДК 621.43-222</w:t>
      </w:r>
    </w:p>
    <w:p w:rsidR="003A3727" w:rsidRPr="00EA0BB7" w:rsidRDefault="003A3727" w:rsidP="003A3727">
      <w:pPr>
        <w:ind w:firstLine="709"/>
        <w:jc w:val="both"/>
        <w:rPr>
          <w:sz w:val="28"/>
          <w:szCs w:val="28"/>
        </w:rPr>
      </w:pPr>
    </w:p>
    <w:p w:rsidR="003A3727" w:rsidRPr="00EA0BB7" w:rsidRDefault="003A3727" w:rsidP="003A3727">
      <w:pPr>
        <w:jc w:val="center"/>
        <w:rPr>
          <w:sz w:val="28"/>
          <w:szCs w:val="28"/>
        </w:rPr>
      </w:pPr>
      <w:r w:rsidRPr="00EA0BB7">
        <w:rPr>
          <w:sz w:val="28"/>
          <w:szCs w:val="28"/>
        </w:rPr>
        <w:t>СПОСОБЫ ВОССТАНОВЛЕНИЯ РЕЗЬБОВЫХ СОЕДИНЕНИЙ</w:t>
      </w:r>
    </w:p>
    <w:p w:rsidR="003A3727" w:rsidRPr="00EA0BB7" w:rsidRDefault="003A3727" w:rsidP="003A3727">
      <w:pPr>
        <w:jc w:val="center"/>
        <w:rPr>
          <w:sz w:val="28"/>
          <w:szCs w:val="28"/>
        </w:rPr>
      </w:pPr>
      <w:r w:rsidRPr="00EA0BB7">
        <w:rPr>
          <w:sz w:val="28"/>
          <w:szCs w:val="28"/>
        </w:rPr>
        <w:t>И ИХ ВЫБОР</w:t>
      </w:r>
    </w:p>
    <w:p w:rsidR="003A3727" w:rsidRPr="00EA0BB7" w:rsidRDefault="003A3727" w:rsidP="003A3727">
      <w:pPr>
        <w:ind w:firstLine="709"/>
        <w:jc w:val="center"/>
        <w:rPr>
          <w:sz w:val="28"/>
          <w:szCs w:val="28"/>
        </w:rPr>
      </w:pPr>
    </w:p>
    <w:p w:rsidR="003A3727" w:rsidRPr="00EA0BB7" w:rsidRDefault="003A3727" w:rsidP="003A3727">
      <w:pPr>
        <w:jc w:val="center"/>
        <w:rPr>
          <w:b/>
          <w:sz w:val="28"/>
          <w:szCs w:val="28"/>
        </w:rPr>
      </w:pPr>
      <w:r w:rsidRPr="00EA0BB7">
        <w:rPr>
          <w:b/>
          <w:sz w:val="28"/>
          <w:szCs w:val="28"/>
        </w:rPr>
        <w:t>Д.А.</w:t>
      </w:r>
      <w:r>
        <w:rPr>
          <w:b/>
          <w:sz w:val="28"/>
          <w:szCs w:val="28"/>
        </w:rPr>
        <w:t xml:space="preserve"> </w:t>
      </w:r>
      <w:r w:rsidRPr="00EA0BB7">
        <w:rPr>
          <w:b/>
          <w:sz w:val="28"/>
          <w:szCs w:val="28"/>
        </w:rPr>
        <w:t xml:space="preserve">Калашников </w:t>
      </w:r>
    </w:p>
    <w:p w:rsidR="003A3727" w:rsidRPr="00EA0BB7" w:rsidRDefault="003A3727" w:rsidP="003A3727">
      <w:pPr>
        <w:jc w:val="center"/>
        <w:rPr>
          <w:sz w:val="28"/>
          <w:szCs w:val="28"/>
        </w:rPr>
      </w:pPr>
      <w:r w:rsidRPr="00EA0BB7">
        <w:rPr>
          <w:sz w:val="28"/>
          <w:szCs w:val="28"/>
        </w:rPr>
        <w:t xml:space="preserve">Научный руководитель </w:t>
      </w:r>
      <w:r w:rsidRPr="00EA0BB7">
        <w:rPr>
          <w:b/>
          <w:sz w:val="28"/>
          <w:szCs w:val="28"/>
        </w:rPr>
        <w:t>Бондарев А.В.</w:t>
      </w:r>
    </w:p>
    <w:p w:rsidR="003A3727" w:rsidRPr="00EA0BB7" w:rsidRDefault="003A3727" w:rsidP="003A3727">
      <w:pPr>
        <w:jc w:val="center"/>
        <w:rPr>
          <w:sz w:val="28"/>
          <w:szCs w:val="28"/>
        </w:rPr>
      </w:pPr>
      <w:r w:rsidRPr="00EA0BB7">
        <w:rPr>
          <w:sz w:val="28"/>
          <w:szCs w:val="28"/>
        </w:rPr>
        <w:t xml:space="preserve">БелГСХА, </w:t>
      </w:r>
      <w:r>
        <w:rPr>
          <w:sz w:val="28"/>
          <w:szCs w:val="28"/>
        </w:rPr>
        <w:t>Белгород, Россия</w:t>
      </w:r>
    </w:p>
    <w:p w:rsidR="003A3727" w:rsidRPr="00EA0BB7" w:rsidRDefault="003A3727" w:rsidP="003A3727">
      <w:pPr>
        <w:ind w:firstLine="709"/>
        <w:jc w:val="both"/>
        <w:rPr>
          <w:sz w:val="28"/>
          <w:szCs w:val="28"/>
        </w:rPr>
      </w:pPr>
    </w:p>
    <w:p w:rsidR="003A3727" w:rsidRPr="00EA0BB7" w:rsidRDefault="003A3727" w:rsidP="003A3727">
      <w:pPr>
        <w:ind w:firstLine="709"/>
        <w:jc w:val="both"/>
        <w:rPr>
          <w:sz w:val="28"/>
          <w:szCs w:val="28"/>
        </w:rPr>
      </w:pPr>
      <w:r w:rsidRPr="00EA0BB7">
        <w:rPr>
          <w:sz w:val="28"/>
          <w:szCs w:val="28"/>
        </w:rPr>
        <w:t>Блок цилиндров, без сомнения, можно назвать основой любого двигателя, поэтому огромное значение имеет восстановление поврежденной резьбы под крепежные шпильки.</w:t>
      </w:r>
    </w:p>
    <w:p w:rsidR="003A3727" w:rsidRPr="00EA0BB7" w:rsidRDefault="003A3727" w:rsidP="003A3727">
      <w:pPr>
        <w:ind w:firstLine="709"/>
        <w:jc w:val="both"/>
        <w:rPr>
          <w:sz w:val="28"/>
          <w:szCs w:val="28"/>
        </w:rPr>
      </w:pPr>
      <w:proofErr w:type="gramStart"/>
      <w:r w:rsidRPr="00EA0BB7">
        <w:rPr>
          <w:sz w:val="28"/>
          <w:szCs w:val="28"/>
        </w:rPr>
        <w:t>Современные способы восстановления резьбы, в зависимости от особе</w:t>
      </w:r>
      <w:r w:rsidRPr="00EA0BB7">
        <w:rPr>
          <w:sz w:val="28"/>
          <w:szCs w:val="28"/>
        </w:rPr>
        <w:t>н</w:t>
      </w:r>
      <w:r w:rsidRPr="00EA0BB7">
        <w:rPr>
          <w:sz w:val="28"/>
          <w:szCs w:val="28"/>
        </w:rPr>
        <w:t>ностей и условий эксплуатации конструкций, можно условно разбить на четыре основные разновидности: применение полимерных материалов; использование различного рода металлических резьбовых вкладышей; рассверливание повр</w:t>
      </w:r>
      <w:r w:rsidRPr="00EA0BB7">
        <w:rPr>
          <w:sz w:val="28"/>
          <w:szCs w:val="28"/>
        </w:rPr>
        <w:t>е</w:t>
      </w:r>
      <w:r w:rsidRPr="00EA0BB7">
        <w:rPr>
          <w:sz w:val="28"/>
          <w:szCs w:val="28"/>
        </w:rPr>
        <w:t>жденной резьбы и нарезание новой, следующего увеличенного размера;</w:t>
      </w:r>
      <w:bookmarkStart w:id="1" w:name="OLE_LINK1"/>
      <w:bookmarkStart w:id="2" w:name="OLE_LINK2"/>
      <w:r w:rsidRPr="00EA0BB7">
        <w:rPr>
          <w:sz w:val="28"/>
          <w:szCs w:val="28"/>
        </w:rPr>
        <w:t xml:space="preserve"> запла</w:t>
      </w:r>
      <w:r w:rsidRPr="00EA0BB7">
        <w:rPr>
          <w:sz w:val="28"/>
          <w:szCs w:val="28"/>
        </w:rPr>
        <w:t>в</w:t>
      </w:r>
      <w:r w:rsidRPr="00EA0BB7">
        <w:rPr>
          <w:sz w:val="28"/>
          <w:szCs w:val="28"/>
        </w:rPr>
        <w:t>ливание резьбового отверстия сваркой с</w:t>
      </w:r>
      <w:bookmarkEnd w:id="1"/>
      <w:bookmarkEnd w:id="2"/>
      <w:r w:rsidRPr="00EA0BB7">
        <w:rPr>
          <w:sz w:val="28"/>
          <w:szCs w:val="28"/>
        </w:rPr>
        <w:t xml:space="preserve"> последующим сверлением и нарезан</w:t>
      </w:r>
      <w:r w:rsidRPr="00EA0BB7">
        <w:rPr>
          <w:sz w:val="28"/>
          <w:szCs w:val="28"/>
        </w:rPr>
        <w:t>и</w:t>
      </w:r>
      <w:r w:rsidRPr="00EA0BB7">
        <w:rPr>
          <w:sz w:val="28"/>
          <w:szCs w:val="28"/>
        </w:rPr>
        <w:t>ем аналогичной резьбы на том же месте.</w:t>
      </w:r>
      <w:proofErr w:type="gramEnd"/>
      <w:r w:rsidRPr="00EA0BB7">
        <w:rPr>
          <w:sz w:val="28"/>
          <w:szCs w:val="28"/>
        </w:rPr>
        <w:t xml:space="preserve"> Можно также нарезать резьбу в др</w:t>
      </w:r>
      <w:r w:rsidRPr="00EA0BB7">
        <w:rPr>
          <w:sz w:val="28"/>
          <w:szCs w:val="28"/>
        </w:rPr>
        <w:t>у</w:t>
      </w:r>
      <w:r w:rsidRPr="00EA0BB7">
        <w:rPr>
          <w:sz w:val="28"/>
          <w:szCs w:val="28"/>
        </w:rPr>
        <w:t xml:space="preserve">гом месте, поблизости от </w:t>
      </w:r>
      <w:proofErr w:type="gramStart"/>
      <w:r w:rsidRPr="00EA0BB7">
        <w:rPr>
          <w:sz w:val="28"/>
          <w:szCs w:val="28"/>
        </w:rPr>
        <w:t>испорченной</w:t>
      </w:r>
      <w:proofErr w:type="gramEnd"/>
      <w:r w:rsidRPr="00EA0BB7">
        <w:rPr>
          <w:sz w:val="28"/>
          <w:szCs w:val="28"/>
        </w:rPr>
        <w:t>, если это позволяет конструкция узла. Все эти способы восстановления крепежа, безусловно, хороши только в опр</w:t>
      </w:r>
      <w:r w:rsidRPr="00EA0BB7">
        <w:rPr>
          <w:sz w:val="28"/>
          <w:szCs w:val="28"/>
        </w:rPr>
        <w:t>е</w:t>
      </w:r>
      <w:r w:rsidRPr="00EA0BB7">
        <w:rPr>
          <w:sz w:val="28"/>
          <w:szCs w:val="28"/>
        </w:rPr>
        <w:t>деленных ситуациях; в зависимости от физических воздействий на резьбовое соединение (температура, вибрации, серьезная нагрузка и пр.) необходимо в</w:t>
      </w:r>
      <w:r w:rsidRPr="00EA0BB7">
        <w:rPr>
          <w:sz w:val="28"/>
          <w:szCs w:val="28"/>
        </w:rPr>
        <w:t>ы</w:t>
      </w:r>
      <w:r w:rsidRPr="00EA0BB7">
        <w:rPr>
          <w:sz w:val="28"/>
          <w:szCs w:val="28"/>
        </w:rPr>
        <w:t>брать наиболее приемлемую технологию.</w:t>
      </w:r>
    </w:p>
    <w:p w:rsidR="003A3727" w:rsidRDefault="003A3727" w:rsidP="003A3727">
      <w:pPr>
        <w:ind w:firstLine="709"/>
        <w:jc w:val="both"/>
        <w:rPr>
          <w:sz w:val="28"/>
          <w:szCs w:val="28"/>
        </w:rPr>
      </w:pPr>
      <w:r w:rsidRPr="00EA0BB7">
        <w:rPr>
          <w:sz w:val="28"/>
          <w:szCs w:val="28"/>
        </w:rPr>
        <w:t>К характерным дефектам резьбовых отверстий относятся: срывы, заб</w:t>
      </w:r>
      <w:r w:rsidRPr="00EA0BB7">
        <w:rPr>
          <w:sz w:val="28"/>
          <w:szCs w:val="28"/>
        </w:rPr>
        <w:t>и</w:t>
      </w:r>
      <w:r w:rsidRPr="00EA0BB7">
        <w:rPr>
          <w:sz w:val="28"/>
          <w:szCs w:val="28"/>
        </w:rPr>
        <w:t>тость, смятие, и выкрашивание отдельных витков резьбы, износы профиля и обломы болтов и шпилек в отверстиях. В большей степени этим дефектам по</w:t>
      </w:r>
      <w:r w:rsidRPr="00EA0BB7">
        <w:rPr>
          <w:sz w:val="28"/>
          <w:szCs w:val="28"/>
        </w:rPr>
        <w:t>д</w:t>
      </w:r>
      <w:r w:rsidRPr="00EA0BB7">
        <w:rPr>
          <w:sz w:val="28"/>
          <w:szCs w:val="28"/>
        </w:rPr>
        <w:t>вержены резьбовые отверстия корпусных деталей.</w:t>
      </w:r>
    </w:p>
    <w:p w:rsidR="003A3727" w:rsidRPr="00EA0BB7" w:rsidRDefault="003A3727" w:rsidP="003A3727">
      <w:pPr>
        <w:ind w:firstLine="709"/>
        <w:jc w:val="both"/>
        <w:rPr>
          <w:sz w:val="28"/>
          <w:szCs w:val="28"/>
        </w:rPr>
      </w:pPr>
      <w:r w:rsidRPr="00EA0BB7">
        <w:rPr>
          <w:sz w:val="28"/>
          <w:szCs w:val="28"/>
        </w:rPr>
        <w:t>Обломы болтов и шпилек удаляют из резьбовых отверстий с помощью экстрактора. Затем в отверстие забивают экстрактор, надевают на него спец</w:t>
      </w:r>
      <w:r w:rsidRPr="00EA0BB7">
        <w:rPr>
          <w:sz w:val="28"/>
          <w:szCs w:val="28"/>
        </w:rPr>
        <w:t>и</w:t>
      </w:r>
      <w:r w:rsidRPr="00EA0BB7">
        <w:rPr>
          <w:sz w:val="28"/>
          <w:szCs w:val="28"/>
        </w:rPr>
        <w:t>альную гайку и вывинчивают обломок из резьбового отверстия.</w:t>
      </w:r>
    </w:p>
    <w:p w:rsidR="003A3727" w:rsidRPr="00EA0BB7" w:rsidRDefault="003A3727" w:rsidP="003A3727">
      <w:pPr>
        <w:ind w:firstLine="709"/>
        <w:jc w:val="both"/>
        <w:rPr>
          <w:sz w:val="28"/>
          <w:szCs w:val="28"/>
        </w:rPr>
      </w:pPr>
      <w:r w:rsidRPr="00EA0BB7">
        <w:rPr>
          <w:sz w:val="28"/>
          <w:szCs w:val="28"/>
        </w:rPr>
        <w:t>Наиболее прогрессивный способ ремонта резьбовых отверстий - устано</w:t>
      </w:r>
      <w:r w:rsidRPr="00EA0BB7">
        <w:rPr>
          <w:sz w:val="28"/>
          <w:szCs w:val="28"/>
        </w:rPr>
        <w:t>в</w:t>
      </w:r>
      <w:r w:rsidRPr="00EA0BB7">
        <w:rPr>
          <w:sz w:val="28"/>
          <w:szCs w:val="28"/>
        </w:rPr>
        <w:t>ка резьбовой спиральной вставки. Спиральные вставки серийно изготовляют из нержавеющей проволоки ромбического сечения в виде пружинящей спирали с жесткими производственными допусками, обеспечивающими надежное резьб</w:t>
      </w:r>
      <w:r w:rsidRPr="00EA0BB7">
        <w:rPr>
          <w:sz w:val="28"/>
          <w:szCs w:val="28"/>
        </w:rPr>
        <w:t>о</w:t>
      </w:r>
      <w:r w:rsidRPr="00EA0BB7">
        <w:rPr>
          <w:sz w:val="28"/>
          <w:szCs w:val="28"/>
        </w:rPr>
        <w:t>вое соединение наружной поверхности с корпусом, а внутренней - с болтом.</w:t>
      </w:r>
    </w:p>
    <w:p w:rsidR="003A3727" w:rsidRPr="00EA0BB7" w:rsidRDefault="003A3727" w:rsidP="003A3727">
      <w:pPr>
        <w:ind w:firstLine="709"/>
        <w:jc w:val="both"/>
        <w:rPr>
          <w:sz w:val="28"/>
          <w:szCs w:val="28"/>
        </w:rPr>
      </w:pPr>
      <w:r w:rsidRPr="00EA0BB7">
        <w:rPr>
          <w:sz w:val="28"/>
          <w:szCs w:val="28"/>
        </w:rPr>
        <w:t>Технологический процесс ремонта предусматривает следующие опер</w:t>
      </w:r>
      <w:r w:rsidRPr="00EA0BB7">
        <w:rPr>
          <w:sz w:val="28"/>
          <w:szCs w:val="28"/>
        </w:rPr>
        <w:t>а</w:t>
      </w:r>
      <w:r w:rsidRPr="00EA0BB7">
        <w:rPr>
          <w:sz w:val="28"/>
          <w:szCs w:val="28"/>
        </w:rPr>
        <w:t>ции: рассверливание резьбовых отверстий, подлежащих восстановлению; нар</w:t>
      </w:r>
      <w:r w:rsidRPr="00EA0BB7">
        <w:rPr>
          <w:sz w:val="28"/>
          <w:szCs w:val="28"/>
        </w:rPr>
        <w:t>е</w:t>
      </w:r>
      <w:r w:rsidRPr="00EA0BB7">
        <w:rPr>
          <w:sz w:val="28"/>
          <w:szCs w:val="28"/>
        </w:rPr>
        <w:t>зание резьбы под спиральную вставку; установку спиральной вставки в подг</w:t>
      </w:r>
      <w:r w:rsidRPr="00EA0BB7">
        <w:rPr>
          <w:sz w:val="28"/>
          <w:szCs w:val="28"/>
        </w:rPr>
        <w:t>о</w:t>
      </w:r>
      <w:r w:rsidRPr="00EA0BB7">
        <w:rPr>
          <w:sz w:val="28"/>
          <w:szCs w:val="28"/>
        </w:rPr>
        <w:t>товленное резьбовое отверстие детали; удаление технологического поводка со спиральной вставкой; контроль восстановленного отверстия.</w:t>
      </w:r>
    </w:p>
    <w:p w:rsidR="003A3727" w:rsidRDefault="003A3727" w:rsidP="00795D77">
      <w:pPr>
        <w:ind w:firstLine="709"/>
        <w:jc w:val="both"/>
        <w:rPr>
          <w:sz w:val="28"/>
          <w:szCs w:val="28"/>
        </w:rPr>
        <w:sectPr w:rsidR="003A3727" w:rsidSect="00D67536">
          <w:pgSz w:w="11906" w:h="16838"/>
          <w:pgMar w:top="1134" w:right="1134" w:bottom="1134" w:left="1134" w:header="709" w:footer="709" w:gutter="0"/>
          <w:cols w:space="708"/>
          <w:docGrid w:linePitch="360"/>
        </w:sectPr>
      </w:pPr>
    </w:p>
    <w:p w:rsidR="003A3727" w:rsidRDefault="003A3727" w:rsidP="003A3727">
      <w:pPr>
        <w:jc w:val="both"/>
        <w:rPr>
          <w:sz w:val="28"/>
          <w:szCs w:val="28"/>
        </w:rPr>
      </w:pPr>
      <w:r>
        <w:rPr>
          <w:sz w:val="28"/>
          <w:szCs w:val="28"/>
        </w:rPr>
        <w:t>УДК</w:t>
      </w:r>
      <w:r w:rsidRPr="00101A9D">
        <w:rPr>
          <w:sz w:val="28"/>
          <w:szCs w:val="28"/>
        </w:rPr>
        <w:t xml:space="preserve"> 631.362</w:t>
      </w:r>
    </w:p>
    <w:p w:rsidR="003A3727" w:rsidRPr="00101A9D" w:rsidRDefault="003A3727" w:rsidP="003A3727">
      <w:pPr>
        <w:jc w:val="both"/>
        <w:rPr>
          <w:sz w:val="28"/>
          <w:szCs w:val="28"/>
        </w:rPr>
      </w:pPr>
    </w:p>
    <w:p w:rsidR="003A3727" w:rsidRPr="00B46DEB" w:rsidRDefault="003A3727" w:rsidP="003A3727">
      <w:pPr>
        <w:jc w:val="center"/>
        <w:rPr>
          <w:sz w:val="28"/>
          <w:szCs w:val="28"/>
        </w:rPr>
      </w:pPr>
      <w:r w:rsidRPr="00B46DEB">
        <w:rPr>
          <w:sz w:val="28"/>
          <w:szCs w:val="28"/>
        </w:rPr>
        <w:t xml:space="preserve">ПНЕВМАТИЧЕСКИЙ СЕПАРАТОР </w:t>
      </w:r>
    </w:p>
    <w:p w:rsidR="003A3727" w:rsidRPr="00B46DEB" w:rsidRDefault="003A3727" w:rsidP="003A3727">
      <w:pPr>
        <w:jc w:val="center"/>
        <w:rPr>
          <w:sz w:val="28"/>
          <w:szCs w:val="28"/>
        </w:rPr>
      </w:pPr>
      <w:r w:rsidRPr="00B46DEB">
        <w:rPr>
          <w:sz w:val="28"/>
          <w:szCs w:val="28"/>
        </w:rPr>
        <w:t>С НАКЛОННЫМ ВОЗДУШНЫМ КАНАЛОМ</w:t>
      </w:r>
    </w:p>
    <w:p w:rsidR="003A3727" w:rsidRDefault="003A3727" w:rsidP="003A3727">
      <w:pPr>
        <w:jc w:val="center"/>
        <w:rPr>
          <w:bCs/>
          <w:sz w:val="28"/>
          <w:szCs w:val="28"/>
        </w:rPr>
      </w:pPr>
    </w:p>
    <w:p w:rsidR="003A3727" w:rsidRPr="00101A9D" w:rsidRDefault="003A3727" w:rsidP="003A3727">
      <w:pPr>
        <w:jc w:val="center"/>
        <w:rPr>
          <w:sz w:val="28"/>
          <w:szCs w:val="28"/>
        </w:rPr>
      </w:pPr>
      <w:r w:rsidRPr="0023033D">
        <w:rPr>
          <w:b/>
          <w:bCs/>
          <w:sz w:val="28"/>
          <w:szCs w:val="28"/>
        </w:rPr>
        <w:t>С.В.</w:t>
      </w:r>
      <w:r>
        <w:rPr>
          <w:b/>
          <w:bCs/>
          <w:sz w:val="28"/>
          <w:szCs w:val="28"/>
        </w:rPr>
        <w:t xml:space="preserve"> </w:t>
      </w:r>
      <w:r w:rsidRPr="0023033D">
        <w:rPr>
          <w:b/>
          <w:bCs/>
          <w:sz w:val="28"/>
          <w:szCs w:val="28"/>
        </w:rPr>
        <w:t xml:space="preserve">Касьяненко </w:t>
      </w:r>
    </w:p>
    <w:p w:rsidR="003A3727" w:rsidRDefault="003A3727" w:rsidP="003A3727">
      <w:pPr>
        <w:jc w:val="center"/>
        <w:rPr>
          <w:bCs/>
          <w:sz w:val="28"/>
          <w:szCs w:val="28"/>
        </w:rPr>
      </w:pPr>
      <w:r>
        <w:rPr>
          <w:bCs/>
          <w:sz w:val="28"/>
          <w:szCs w:val="28"/>
        </w:rPr>
        <w:t>Н</w:t>
      </w:r>
      <w:r w:rsidRPr="00101A9D">
        <w:rPr>
          <w:bCs/>
          <w:sz w:val="28"/>
          <w:szCs w:val="28"/>
        </w:rPr>
        <w:t>ау</w:t>
      </w:r>
      <w:r>
        <w:rPr>
          <w:bCs/>
          <w:sz w:val="28"/>
          <w:szCs w:val="28"/>
        </w:rPr>
        <w:t xml:space="preserve">чные руководители </w:t>
      </w:r>
    </w:p>
    <w:p w:rsidR="003A3727" w:rsidRPr="00C0372E" w:rsidRDefault="003A3727" w:rsidP="003A3727">
      <w:pPr>
        <w:jc w:val="center"/>
        <w:rPr>
          <w:b/>
          <w:bCs/>
          <w:sz w:val="28"/>
          <w:szCs w:val="28"/>
        </w:rPr>
      </w:pPr>
      <w:r w:rsidRPr="00C0372E">
        <w:rPr>
          <w:b/>
          <w:bCs/>
          <w:sz w:val="28"/>
          <w:szCs w:val="28"/>
        </w:rPr>
        <w:t xml:space="preserve">Бакум </w:t>
      </w:r>
      <w:r>
        <w:rPr>
          <w:b/>
          <w:bCs/>
          <w:sz w:val="28"/>
          <w:szCs w:val="28"/>
        </w:rPr>
        <w:t>Н.</w:t>
      </w:r>
      <w:r w:rsidRPr="00C0372E">
        <w:rPr>
          <w:b/>
          <w:bCs/>
          <w:sz w:val="28"/>
          <w:szCs w:val="28"/>
        </w:rPr>
        <w:t xml:space="preserve">В., Крекот </w:t>
      </w:r>
      <w:r>
        <w:rPr>
          <w:b/>
          <w:bCs/>
          <w:sz w:val="28"/>
          <w:szCs w:val="28"/>
        </w:rPr>
        <w:t>Н.</w:t>
      </w:r>
      <w:r w:rsidRPr="00C0372E">
        <w:rPr>
          <w:b/>
          <w:bCs/>
          <w:sz w:val="28"/>
          <w:szCs w:val="28"/>
        </w:rPr>
        <w:t xml:space="preserve">Н., Абдуев </w:t>
      </w:r>
      <w:r>
        <w:rPr>
          <w:b/>
          <w:bCs/>
          <w:sz w:val="28"/>
          <w:szCs w:val="28"/>
        </w:rPr>
        <w:t>М.</w:t>
      </w:r>
      <w:r w:rsidRPr="00C0372E">
        <w:rPr>
          <w:b/>
          <w:bCs/>
          <w:sz w:val="28"/>
          <w:szCs w:val="28"/>
        </w:rPr>
        <w:t xml:space="preserve">М., Вотченко </w:t>
      </w:r>
      <w:r>
        <w:rPr>
          <w:b/>
          <w:bCs/>
          <w:sz w:val="28"/>
          <w:szCs w:val="28"/>
        </w:rPr>
        <w:t>А.</w:t>
      </w:r>
      <w:r w:rsidRPr="00C0372E">
        <w:rPr>
          <w:b/>
          <w:bCs/>
          <w:sz w:val="28"/>
          <w:szCs w:val="28"/>
        </w:rPr>
        <w:t>С.</w:t>
      </w:r>
    </w:p>
    <w:p w:rsidR="003A3727" w:rsidRPr="0023033D" w:rsidRDefault="003A3727" w:rsidP="003A3727">
      <w:pPr>
        <w:jc w:val="center"/>
        <w:rPr>
          <w:bCs/>
          <w:sz w:val="28"/>
          <w:szCs w:val="28"/>
        </w:rPr>
      </w:pPr>
      <w:r w:rsidRPr="00486D3F">
        <w:rPr>
          <w:iCs/>
          <w:sz w:val="28"/>
          <w:szCs w:val="28"/>
        </w:rPr>
        <w:t>Х</w:t>
      </w:r>
      <w:r>
        <w:rPr>
          <w:iCs/>
          <w:sz w:val="28"/>
          <w:szCs w:val="28"/>
        </w:rPr>
        <w:t>НТУСХ</w:t>
      </w:r>
      <w:r w:rsidRPr="00486D3F">
        <w:rPr>
          <w:iCs/>
          <w:sz w:val="28"/>
          <w:szCs w:val="28"/>
        </w:rPr>
        <w:t xml:space="preserve"> им</w:t>
      </w:r>
      <w:r>
        <w:rPr>
          <w:iCs/>
          <w:sz w:val="28"/>
          <w:szCs w:val="28"/>
        </w:rPr>
        <w:t>.</w:t>
      </w:r>
      <w:r w:rsidRPr="00486D3F">
        <w:rPr>
          <w:iCs/>
          <w:sz w:val="28"/>
          <w:szCs w:val="28"/>
        </w:rPr>
        <w:t xml:space="preserve"> П</w:t>
      </w:r>
      <w:r>
        <w:rPr>
          <w:iCs/>
          <w:sz w:val="28"/>
          <w:szCs w:val="28"/>
        </w:rPr>
        <w:t>.</w:t>
      </w:r>
      <w:r w:rsidRPr="00486D3F">
        <w:rPr>
          <w:iCs/>
          <w:sz w:val="28"/>
          <w:szCs w:val="28"/>
        </w:rPr>
        <w:t xml:space="preserve"> Василенко</w:t>
      </w:r>
      <w:r>
        <w:rPr>
          <w:iCs/>
          <w:sz w:val="28"/>
          <w:szCs w:val="28"/>
        </w:rPr>
        <w:t>, г. Харьков, Украина</w:t>
      </w:r>
    </w:p>
    <w:p w:rsidR="003A3727" w:rsidRPr="00486D3F" w:rsidRDefault="003A3727" w:rsidP="003A3727">
      <w:pPr>
        <w:autoSpaceDE w:val="0"/>
        <w:autoSpaceDN w:val="0"/>
        <w:jc w:val="both"/>
        <w:rPr>
          <w:iCs/>
          <w:sz w:val="28"/>
          <w:szCs w:val="28"/>
        </w:rPr>
      </w:pPr>
    </w:p>
    <w:p w:rsidR="003A3727" w:rsidRPr="00486D3F" w:rsidRDefault="003A3727" w:rsidP="003A3727">
      <w:pPr>
        <w:autoSpaceDE w:val="0"/>
        <w:autoSpaceDN w:val="0"/>
        <w:ind w:firstLine="709"/>
        <w:jc w:val="both"/>
        <w:rPr>
          <w:sz w:val="28"/>
        </w:rPr>
      </w:pPr>
      <w:r w:rsidRPr="00486D3F">
        <w:rPr>
          <w:sz w:val="28"/>
        </w:rPr>
        <w:t>В Харьковском национальном техническом университете сельского х</w:t>
      </w:r>
      <w:r w:rsidRPr="00486D3F">
        <w:rPr>
          <w:sz w:val="28"/>
        </w:rPr>
        <w:t>о</w:t>
      </w:r>
      <w:r w:rsidRPr="00486D3F">
        <w:rPr>
          <w:sz w:val="28"/>
        </w:rPr>
        <w:t>зяйс</w:t>
      </w:r>
      <w:r>
        <w:rPr>
          <w:sz w:val="28"/>
        </w:rPr>
        <w:t>тва им. П. Василенко разработан</w:t>
      </w:r>
      <w:r w:rsidRPr="00486D3F">
        <w:rPr>
          <w:sz w:val="28"/>
        </w:rPr>
        <w:t xml:space="preserve"> универсальный пневматический сепар</w:t>
      </w:r>
      <w:r w:rsidRPr="00486D3F">
        <w:rPr>
          <w:sz w:val="28"/>
        </w:rPr>
        <w:t>а</w:t>
      </w:r>
      <w:r w:rsidRPr="00486D3F">
        <w:rPr>
          <w:sz w:val="28"/>
        </w:rPr>
        <w:t>тор, который предназначен для послеуборочной обработки зерновой части урожая зернобобовых, технических, крупяных, овощных культур и трав. Сеп</w:t>
      </w:r>
      <w:r w:rsidRPr="00486D3F">
        <w:rPr>
          <w:sz w:val="28"/>
        </w:rPr>
        <w:t>а</w:t>
      </w:r>
      <w:r w:rsidRPr="00486D3F">
        <w:rPr>
          <w:sz w:val="28"/>
        </w:rPr>
        <w:t>ратор можно использовать как для предварительной очистки зернового вороха</w:t>
      </w:r>
      <w:r>
        <w:rPr>
          <w:sz w:val="28"/>
        </w:rPr>
        <w:t>,</w:t>
      </w:r>
      <w:r w:rsidRPr="00486D3F">
        <w:rPr>
          <w:sz w:val="28"/>
        </w:rPr>
        <w:t xml:space="preserve"> так и для основной очистки и подготовки посевного материала. На сепараторе можно выполнять дополнительн</w:t>
      </w:r>
      <w:r>
        <w:rPr>
          <w:sz w:val="28"/>
        </w:rPr>
        <w:t>ое</w:t>
      </w:r>
      <w:r w:rsidRPr="00486D3F">
        <w:rPr>
          <w:sz w:val="28"/>
        </w:rPr>
        <w:t xml:space="preserve"> сортиров</w:t>
      </w:r>
      <w:r>
        <w:rPr>
          <w:sz w:val="28"/>
        </w:rPr>
        <w:t>ание</w:t>
      </w:r>
      <w:r w:rsidRPr="00486D3F">
        <w:rPr>
          <w:sz w:val="28"/>
        </w:rPr>
        <w:t xml:space="preserve"> очищенного материала с отд</w:t>
      </w:r>
      <w:r w:rsidRPr="00486D3F">
        <w:rPr>
          <w:sz w:val="28"/>
        </w:rPr>
        <w:t>е</w:t>
      </w:r>
      <w:r w:rsidRPr="00486D3F">
        <w:rPr>
          <w:sz w:val="28"/>
        </w:rPr>
        <w:t>лением в отходы неполноценного  зерна основной культуры, что обеспечивает повышение пищевых (увеличивается натура, массовая часть сырой клейков</w:t>
      </w:r>
      <w:r w:rsidRPr="00486D3F">
        <w:rPr>
          <w:sz w:val="28"/>
        </w:rPr>
        <w:t>и</w:t>
      </w:r>
      <w:r w:rsidRPr="00486D3F">
        <w:rPr>
          <w:sz w:val="28"/>
        </w:rPr>
        <w:t>ны) и посевных (масса 1000 зёрен, схожесть и энергия прорастания) качеств о</w:t>
      </w:r>
      <w:r w:rsidRPr="00486D3F">
        <w:rPr>
          <w:sz w:val="28"/>
        </w:rPr>
        <w:t>т</w:t>
      </w:r>
      <w:r w:rsidRPr="00486D3F">
        <w:rPr>
          <w:sz w:val="28"/>
        </w:rPr>
        <w:t>сортированной фракции.</w:t>
      </w:r>
    </w:p>
    <w:p w:rsidR="003A3727" w:rsidRDefault="003A3727" w:rsidP="003A3727">
      <w:pPr>
        <w:autoSpaceDE w:val="0"/>
        <w:autoSpaceDN w:val="0"/>
        <w:ind w:firstLine="709"/>
        <w:jc w:val="both"/>
        <w:rPr>
          <w:sz w:val="28"/>
          <w:szCs w:val="28"/>
        </w:rPr>
      </w:pPr>
      <w:r w:rsidRPr="00486D3F">
        <w:rPr>
          <w:sz w:val="28"/>
        </w:rPr>
        <w:t>Для уменьшения трудо</w:t>
      </w:r>
      <w:r>
        <w:rPr>
          <w:sz w:val="28"/>
        </w:rPr>
        <w:t>ё</w:t>
      </w:r>
      <w:r w:rsidRPr="00486D3F">
        <w:rPr>
          <w:sz w:val="28"/>
        </w:rPr>
        <w:t>мкости использовани</w:t>
      </w:r>
      <w:r>
        <w:rPr>
          <w:sz w:val="28"/>
        </w:rPr>
        <w:t>я</w:t>
      </w:r>
      <w:r w:rsidRPr="00486D3F">
        <w:rPr>
          <w:sz w:val="28"/>
        </w:rPr>
        <w:t xml:space="preserve"> сепаратора как отдельной машины необходимое дополнительное оборудование в составе: приемный бу</w:t>
      </w:r>
      <w:r w:rsidRPr="00486D3F">
        <w:rPr>
          <w:sz w:val="28"/>
        </w:rPr>
        <w:t>н</w:t>
      </w:r>
      <w:r w:rsidRPr="00486D3F">
        <w:rPr>
          <w:sz w:val="28"/>
        </w:rPr>
        <w:t>кер и транспортирующие механизмы для подачи исходного материала из бу</w:t>
      </w:r>
      <w:r w:rsidRPr="00486D3F">
        <w:rPr>
          <w:sz w:val="28"/>
        </w:rPr>
        <w:t>р</w:t>
      </w:r>
      <w:r w:rsidRPr="00486D3F">
        <w:rPr>
          <w:sz w:val="28"/>
        </w:rPr>
        <w:t>тов в сепаратор и отгрузк</w:t>
      </w:r>
      <w:r>
        <w:rPr>
          <w:sz w:val="28"/>
        </w:rPr>
        <w:t>и</w:t>
      </w:r>
      <w:r w:rsidRPr="00486D3F">
        <w:rPr>
          <w:sz w:val="28"/>
        </w:rPr>
        <w:t xml:space="preserve"> продуктов разделения. Такой комплекс может в</w:t>
      </w:r>
      <w:r w:rsidRPr="00486D3F">
        <w:rPr>
          <w:sz w:val="28"/>
        </w:rPr>
        <w:t>ы</w:t>
      </w:r>
      <w:r w:rsidRPr="00486D3F">
        <w:rPr>
          <w:sz w:val="28"/>
        </w:rPr>
        <w:t>полнять предварительную очистку зернового материала перед подачей на су</w:t>
      </w:r>
      <w:r w:rsidRPr="00486D3F">
        <w:rPr>
          <w:sz w:val="28"/>
        </w:rPr>
        <w:t>ш</w:t>
      </w:r>
      <w:r w:rsidRPr="00486D3F">
        <w:rPr>
          <w:sz w:val="28"/>
        </w:rPr>
        <w:t>ку в зерносушилку</w:t>
      </w:r>
      <w:r>
        <w:rPr>
          <w:sz w:val="28"/>
        </w:rPr>
        <w:t>,</w:t>
      </w:r>
      <w:r w:rsidRPr="00486D3F">
        <w:rPr>
          <w:sz w:val="28"/>
        </w:rPr>
        <w:t xml:space="preserve"> либо</w:t>
      </w:r>
      <w:r>
        <w:rPr>
          <w:sz w:val="28"/>
        </w:rPr>
        <w:t xml:space="preserve"> в</w:t>
      </w:r>
      <w:r w:rsidRPr="00486D3F">
        <w:rPr>
          <w:sz w:val="28"/>
        </w:rPr>
        <w:t xml:space="preserve"> бункер активного вентилирования</w:t>
      </w:r>
      <w:r>
        <w:rPr>
          <w:sz w:val="28"/>
        </w:rPr>
        <w:t>,</w:t>
      </w:r>
      <w:r w:rsidRPr="00486D3F">
        <w:rPr>
          <w:sz w:val="28"/>
        </w:rPr>
        <w:t xml:space="preserve"> </w:t>
      </w:r>
      <w:r>
        <w:rPr>
          <w:sz w:val="28"/>
        </w:rPr>
        <w:t>а также</w:t>
      </w:r>
      <w:r w:rsidRPr="00486D3F">
        <w:rPr>
          <w:sz w:val="28"/>
        </w:rPr>
        <w:t xml:space="preserve"> </w:t>
      </w:r>
      <w:r>
        <w:rPr>
          <w:sz w:val="28"/>
        </w:rPr>
        <w:t>предв</w:t>
      </w:r>
      <w:r>
        <w:rPr>
          <w:sz w:val="28"/>
        </w:rPr>
        <w:t>а</w:t>
      </w:r>
      <w:r>
        <w:rPr>
          <w:sz w:val="28"/>
        </w:rPr>
        <w:t>рительную очистку</w:t>
      </w:r>
      <w:r w:rsidRPr="00486D3F">
        <w:rPr>
          <w:sz w:val="28"/>
        </w:rPr>
        <w:t xml:space="preserve"> сухого зернового материала перед загрузкой в </w:t>
      </w:r>
      <w:r>
        <w:rPr>
          <w:sz w:val="28"/>
        </w:rPr>
        <w:t>хранилище</w:t>
      </w:r>
      <w:r w:rsidRPr="00486D3F">
        <w:rPr>
          <w:sz w:val="28"/>
        </w:rPr>
        <w:t>, либо дополнительно</w:t>
      </w:r>
      <w:r>
        <w:rPr>
          <w:sz w:val="28"/>
        </w:rPr>
        <w:t>е</w:t>
      </w:r>
      <w:r w:rsidRPr="00486D3F">
        <w:rPr>
          <w:sz w:val="28"/>
        </w:rPr>
        <w:t xml:space="preserve"> сортиров</w:t>
      </w:r>
      <w:r>
        <w:rPr>
          <w:sz w:val="28"/>
        </w:rPr>
        <w:t>ание</w:t>
      </w:r>
      <w:r w:rsidRPr="00486D3F">
        <w:rPr>
          <w:sz w:val="28"/>
        </w:rPr>
        <w:t xml:space="preserve"> для повышения посевных или продовол</w:t>
      </w:r>
      <w:r w:rsidRPr="00486D3F">
        <w:rPr>
          <w:sz w:val="28"/>
        </w:rPr>
        <w:t>ь</w:t>
      </w:r>
      <w:r w:rsidRPr="00486D3F">
        <w:rPr>
          <w:sz w:val="28"/>
        </w:rPr>
        <w:t>ственных качеств материала. Сепаратор можно устанавливать непосредственно над зерноскладом, сушилкой или другими приемными устройствами зернооч</w:t>
      </w:r>
      <w:r w:rsidRPr="00486D3F">
        <w:rPr>
          <w:sz w:val="28"/>
        </w:rPr>
        <w:t>и</w:t>
      </w:r>
      <w:r w:rsidRPr="00486D3F">
        <w:rPr>
          <w:sz w:val="28"/>
        </w:rPr>
        <w:t>стительных линий. Он не нуждается в специальном фундаменте и может и</w:t>
      </w:r>
      <w:r w:rsidRPr="00486D3F">
        <w:rPr>
          <w:sz w:val="28"/>
        </w:rPr>
        <w:t>с</w:t>
      </w:r>
      <w:r w:rsidRPr="00486D3F">
        <w:rPr>
          <w:sz w:val="28"/>
        </w:rPr>
        <w:t>пользоваться на открытой</w:t>
      </w:r>
      <w:r w:rsidRPr="00486D3F">
        <w:rPr>
          <w:sz w:val="28"/>
          <w:szCs w:val="28"/>
        </w:rPr>
        <w:t xml:space="preserve"> площадке.</w:t>
      </w:r>
    </w:p>
    <w:p w:rsidR="003A3727" w:rsidRPr="00486D3F" w:rsidRDefault="003A3727" w:rsidP="003A3727">
      <w:pPr>
        <w:autoSpaceDE w:val="0"/>
        <w:autoSpaceDN w:val="0"/>
        <w:ind w:firstLine="709"/>
        <w:jc w:val="both"/>
        <w:rPr>
          <w:sz w:val="28"/>
          <w:szCs w:val="28"/>
        </w:rPr>
      </w:pPr>
      <w:proofErr w:type="gramStart"/>
      <w:r>
        <w:rPr>
          <w:sz w:val="28"/>
          <w:szCs w:val="28"/>
        </w:rPr>
        <w:t>Производственные испытания пневматического сепаратора показали, что за один пропуск зернового материала продовольственной пшеницы IV класса в количестве 1586 ц через пневматический сепаратор с наклонным воздушным каналом в котором формируется неравномерный по высоте воздушный поток, получено 1342,1 ц (84,62 % от массы исходного материала) продовольственной пшеницы III класса, 199,0 ц IV класса (12,55 %), а отходы составили 44,9 ц, что составляет 2,83 % от</w:t>
      </w:r>
      <w:proofErr w:type="gramEnd"/>
      <w:r>
        <w:rPr>
          <w:sz w:val="28"/>
          <w:szCs w:val="28"/>
        </w:rPr>
        <w:t xml:space="preserve"> массы исходного материала. Эти отходы можно дополн</w:t>
      </w:r>
      <w:r>
        <w:rPr>
          <w:sz w:val="28"/>
          <w:szCs w:val="28"/>
        </w:rPr>
        <w:t>и</w:t>
      </w:r>
      <w:r>
        <w:rPr>
          <w:sz w:val="28"/>
          <w:szCs w:val="28"/>
        </w:rPr>
        <w:t>тельно пропускать через пневматический сепаратор и частично доочищать до требований VI класса продовольственной пшеницы или просто целиком эту фракцию использовать для производства комбикормов.</w:t>
      </w:r>
    </w:p>
    <w:p w:rsidR="003A3727" w:rsidRDefault="003A3727" w:rsidP="00795D77">
      <w:pPr>
        <w:ind w:firstLine="709"/>
        <w:jc w:val="both"/>
        <w:rPr>
          <w:sz w:val="28"/>
          <w:szCs w:val="28"/>
        </w:rPr>
        <w:sectPr w:rsidR="003A3727" w:rsidSect="00D67536">
          <w:pgSz w:w="11906" w:h="16838"/>
          <w:pgMar w:top="1134" w:right="1134" w:bottom="1134" w:left="1134" w:header="709" w:footer="709" w:gutter="0"/>
          <w:cols w:space="708"/>
          <w:docGrid w:linePitch="360"/>
        </w:sectPr>
      </w:pPr>
    </w:p>
    <w:p w:rsidR="003A3727" w:rsidRPr="003A3727" w:rsidRDefault="003A3727" w:rsidP="003A3727">
      <w:pPr>
        <w:jc w:val="both"/>
        <w:rPr>
          <w:sz w:val="28"/>
          <w:szCs w:val="28"/>
        </w:rPr>
      </w:pPr>
      <w:r w:rsidRPr="003A3727">
        <w:rPr>
          <w:sz w:val="28"/>
          <w:szCs w:val="28"/>
        </w:rPr>
        <w:t>УДК 629.11.012.57:62-77</w:t>
      </w:r>
    </w:p>
    <w:p w:rsidR="003A3727" w:rsidRPr="003A3727" w:rsidRDefault="003A3727" w:rsidP="003A3727">
      <w:pPr>
        <w:ind w:firstLine="709"/>
        <w:jc w:val="both"/>
        <w:rPr>
          <w:sz w:val="28"/>
          <w:szCs w:val="28"/>
        </w:rPr>
      </w:pPr>
    </w:p>
    <w:p w:rsidR="003A3727" w:rsidRPr="003A3727" w:rsidRDefault="003A3727" w:rsidP="003A3727">
      <w:pPr>
        <w:jc w:val="center"/>
        <w:rPr>
          <w:sz w:val="28"/>
          <w:szCs w:val="28"/>
        </w:rPr>
      </w:pPr>
      <w:r w:rsidRPr="003A3727">
        <w:rPr>
          <w:sz w:val="28"/>
          <w:szCs w:val="28"/>
        </w:rPr>
        <w:t>РАЗРАБОТКА СТЕНДА ДЛЯ РАЗБОРКИ И СБОРКИ ГУСЕНИЦ</w:t>
      </w:r>
    </w:p>
    <w:p w:rsidR="003A3727" w:rsidRPr="003A3727" w:rsidRDefault="003A3727" w:rsidP="003A3727">
      <w:pPr>
        <w:ind w:firstLine="709"/>
        <w:jc w:val="center"/>
        <w:rPr>
          <w:sz w:val="28"/>
          <w:szCs w:val="28"/>
        </w:rPr>
      </w:pPr>
    </w:p>
    <w:p w:rsidR="003A3727" w:rsidRPr="003A3727" w:rsidRDefault="003A3727" w:rsidP="003A3727">
      <w:pPr>
        <w:jc w:val="center"/>
        <w:rPr>
          <w:b/>
          <w:sz w:val="28"/>
          <w:szCs w:val="28"/>
        </w:rPr>
      </w:pPr>
      <w:r w:rsidRPr="003A3727">
        <w:rPr>
          <w:b/>
          <w:sz w:val="28"/>
          <w:szCs w:val="28"/>
        </w:rPr>
        <w:t>Е.В. Ковалев</w:t>
      </w:r>
    </w:p>
    <w:p w:rsidR="003A3727" w:rsidRPr="003A3727" w:rsidRDefault="003A3727" w:rsidP="003A3727">
      <w:pPr>
        <w:jc w:val="center"/>
        <w:rPr>
          <w:sz w:val="28"/>
          <w:szCs w:val="28"/>
        </w:rPr>
      </w:pPr>
      <w:r w:rsidRPr="003A3727">
        <w:rPr>
          <w:sz w:val="28"/>
          <w:szCs w:val="28"/>
        </w:rPr>
        <w:t xml:space="preserve">научный руководитель </w:t>
      </w:r>
      <w:r w:rsidRPr="003A3727">
        <w:rPr>
          <w:b/>
          <w:sz w:val="28"/>
          <w:szCs w:val="28"/>
        </w:rPr>
        <w:t>Сахнов А.В.</w:t>
      </w:r>
    </w:p>
    <w:p w:rsidR="003A3727" w:rsidRPr="003A3727" w:rsidRDefault="003A3727" w:rsidP="003A3727">
      <w:pPr>
        <w:jc w:val="center"/>
        <w:rPr>
          <w:sz w:val="28"/>
          <w:szCs w:val="28"/>
        </w:rPr>
      </w:pPr>
      <w:r w:rsidRPr="003A3727">
        <w:rPr>
          <w:sz w:val="28"/>
          <w:szCs w:val="28"/>
        </w:rPr>
        <w:t>БелГСХА, г. Белгород, Россия</w:t>
      </w:r>
    </w:p>
    <w:p w:rsidR="003A3727" w:rsidRPr="003A3727" w:rsidRDefault="003A3727" w:rsidP="003A3727">
      <w:pPr>
        <w:ind w:firstLine="709"/>
        <w:jc w:val="center"/>
        <w:rPr>
          <w:sz w:val="28"/>
          <w:szCs w:val="28"/>
        </w:rPr>
      </w:pPr>
    </w:p>
    <w:p w:rsidR="003A3727" w:rsidRPr="003A3727" w:rsidRDefault="003A3727" w:rsidP="003A3727">
      <w:pPr>
        <w:ind w:firstLine="709"/>
        <w:jc w:val="both"/>
        <w:rPr>
          <w:sz w:val="28"/>
          <w:szCs w:val="28"/>
        </w:rPr>
      </w:pPr>
      <w:r w:rsidRPr="003A3727">
        <w:rPr>
          <w:sz w:val="28"/>
          <w:szCs w:val="28"/>
        </w:rPr>
        <w:t>Разборка и сборка гусениц – одна из трудоёмких операций при ремонте гусеничных тракторов. Выпускаемые промышленностью стенды для сборки г</w:t>
      </w:r>
      <w:r w:rsidRPr="003A3727">
        <w:rPr>
          <w:sz w:val="28"/>
          <w:szCs w:val="28"/>
        </w:rPr>
        <w:t>у</w:t>
      </w:r>
      <w:r w:rsidRPr="003A3727">
        <w:rPr>
          <w:sz w:val="28"/>
          <w:szCs w:val="28"/>
        </w:rPr>
        <w:t>сениц ненамного облегчают труд слесаря–сборщика, так как ему приходится наматывать тяжёлые гусеницы на барабан стенда вручную.</w:t>
      </w:r>
    </w:p>
    <w:p w:rsidR="003A3727" w:rsidRPr="00D447AB" w:rsidRDefault="003A3727" w:rsidP="003A3727">
      <w:pPr>
        <w:keepNext/>
        <w:widowControl w:val="0"/>
        <w:ind w:firstLine="709"/>
        <w:jc w:val="both"/>
        <w:rPr>
          <w:sz w:val="28"/>
          <w:szCs w:val="28"/>
        </w:rPr>
      </w:pPr>
      <w:r w:rsidRPr="00D447AB">
        <w:rPr>
          <w:sz w:val="28"/>
          <w:szCs w:val="28"/>
        </w:rPr>
        <w:t>Целью предлагаемой конструкции стенда является облегчение работ, св</w:t>
      </w:r>
      <w:r w:rsidRPr="00D447AB">
        <w:rPr>
          <w:sz w:val="28"/>
          <w:szCs w:val="28"/>
        </w:rPr>
        <w:t>я</w:t>
      </w:r>
      <w:r w:rsidRPr="00D447AB">
        <w:rPr>
          <w:sz w:val="28"/>
          <w:szCs w:val="28"/>
        </w:rPr>
        <w:t>занных с разборочно-сборочными операциями при ремонте гусеничных тракт</w:t>
      </w:r>
      <w:r w:rsidRPr="00D447AB">
        <w:rPr>
          <w:sz w:val="28"/>
          <w:szCs w:val="28"/>
        </w:rPr>
        <w:t>о</w:t>
      </w:r>
      <w:r w:rsidRPr="00D447AB">
        <w:rPr>
          <w:sz w:val="28"/>
          <w:szCs w:val="28"/>
        </w:rPr>
        <w:t xml:space="preserve">ров, что в конечном итоге сократит время на </w:t>
      </w:r>
      <w:r>
        <w:rPr>
          <w:sz w:val="28"/>
          <w:szCs w:val="28"/>
        </w:rPr>
        <w:t>их ремонт</w:t>
      </w:r>
      <w:r w:rsidRPr="00D447AB">
        <w:rPr>
          <w:sz w:val="28"/>
          <w:szCs w:val="28"/>
        </w:rPr>
        <w:t xml:space="preserve"> и как следствие позв</w:t>
      </w:r>
      <w:r w:rsidRPr="00D447AB">
        <w:rPr>
          <w:sz w:val="28"/>
          <w:szCs w:val="28"/>
        </w:rPr>
        <w:t>о</w:t>
      </w:r>
      <w:r w:rsidRPr="00D447AB">
        <w:rPr>
          <w:sz w:val="28"/>
          <w:szCs w:val="28"/>
        </w:rPr>
        <w:t>лит увеличить годовой выпуск отремонтированных машин.</w:t>
      </w:r>
    </w:p>
    <w:p w:rsidR="003A3727" w:rsidRPr="00D447AB" w:rsidRDefault="003A3727" w:rsidP="003A3727">
      <w:pPr>
        <w:keepNext/>
        <w:widowControl w:val="0"/>
        <w:ind w:firstLine="709"/>
        <w:jc w:val="both"/>
        <w:rPr>
          <w:rFonts w:cs="ArialBlack"/>
          <w:sz w:val="28"/>
          <w:szCs w:val="28"/>
        </w:rPr>
      </w:pPr>
      <w:r w:rsidRPr="00D447AB">
        <w:rPr>
          <w:rFonts w:cs="ArialBlack"/>
          <w:sz w:val="28"/>
          <w:szCs w:val="28"/>
        </w:rPr>
        <w:t>Стенд для разборки и сборки гусениц состоит из рамы, на которой уст</w:t>
      </w:r>
      <w:r w:rsidRPr="00D447AB">
        <w:rPr>
          <w:rFonts w:cs="ArialBlack"/>
          <w:sz w:val="28"/>
          <w:szCs w:val="28"/>
        </w:rPr>
        <w:t>а</w:t>
      </w:r>
      <w:r w:rsidRPr="00D447AB">
        <w:rPr>
          <w:rFonts w:cs="ArialBlack"/>
          <w:sz w:val="28"/>
          <w:szCs w:val="28"/>
        </w:rPr>
        <w:t>новлены следующие сборочные единицы и механизмы: три гидроцилиндра, гидрораспределитель, резервуар  для масла, редуктор, колесо зубчатое  и бар</w:t>
      </w:r>
      <w:r w:rsidRPr="00D447AB">
        <w:rPr>
          <w:rFonts w:cs="ArialBlack"/>
          <w:sz w:val="28"/>
          <w:szCs w:val="28"/>
        </w:rPr>
        <w:t>а</w:t>
      </w:r>
      <w:r w:rsidRPr="00D447AB">
        <w:rPr>
          <w:rFonts w:cs="ArialBlack"/>
          <w:sz w:val="28"/>
          <w:szCs w:val="28"/>
        </w:rPr>
        <w:t>бан  для наматывания полотна гусеницы. К ра</w:t>
      </w:r>
      <w:r>
        <w:rPr>
          <w:rFonts w:cs="ArialBlack"/>
          <w:sz w:val="28"/>
          <w:szCs w:val="28"/>
        </w:rPr>
        <w:t xml:space="preserve">ме приварена полка для пальцев </w:t>
      </w:r>
      <w:r w:rsidRPr="00D447AB">
        <w:rPr>
          <w:rFonts w:cs="ArialBlack"/>
          <w:sz w:val="28"/>
          <w:szCs w:val="28"/>
        </w:rPr>
        <w:t xml:space="preserve">в передней </w:t>
      </w:r>
      <w:proofErr w:type="gramStart"/>
      <w:r w:rsidRPr="00D447AB">
        <w:rPr>
          <w:rFonts w:cs="ArialBlack"/>
          <w:sz w:val="28"/>
          <w:szCs w:val="28"/>
        </w:rPr>
        <w:t>части</w:t>
      </w:r>
      <w:proofErr w:type="gramEnd"/>
      <w:r w:rsidRPr="00D447AB">
        <w:rPr>
          <w:rFonts w:cs="ArialBlack"/>
          <w:sz w:val="28"/>
          <w:szCs w:val="28"/>
        </w:rPr>
        <w:t xml:space="preserve"> </w:t>
      </w:r>
      <w:r>
        <w:rPr>
          <w:rFonts w:cs="ArialBlack"/>
          <w:sz w:val="28"/>
          <w:szCs w:val="28"/>
        </w:rPr>
        <w:t xml:space="preserve">которой </w:t>
      </w:r>
      <w:r w:rsidRPr="00D447AB">
        <w:rPr>
          <w:rFonts w:cs="ArialBlack"/>
          <w:sz w:val="28"/>
          <w:szCs w:val="28"/>
        </w:rPr>
        <w:t>имеются два ящика для шплинтов и шайб. Сверху р</w:t>
      </w:r>
      <w:r w:rsidRPr="00D447AB">
        <w:rPr>
          <w:rFonts w:cs="ArialBlack"/>
          <w:sz w:val="28"/>
          <w:szCs w:val="28"/>
        </w:rPr>
        <w:t>а</w:t>
      </w:r>
      <w:r w:rsidRPr="00D447AB">
        <w:rPr>
          <w:rFonts w:cs="ArialBlack"/>
          <w:sz w:val="28"/>
          <w:szCs w:val="28"/>
        </w:rPr>
        <w:t xml:space="preserve">мы на расстоянии </w:t>
      </w:r>
      <w:smartTag w:uri="urn:schemas-microsoft-com:office:smarttags" w:element="metricconverter">
        <w:smartTagPr>
          <w:attr w:name="ProductID" w:val="0,5 м"/>
        </w:smartTagPr>
        <w:r w:rsidRPr="00D447AB">
          <w:rPr>
            <w:rFonts w:cs="ArialBlack"/>
            <w:sz w:val="28"/>
            <w:szCs w:val="28"/>
          </w:rPr>
          <w:t>0,5 м</w:t>
        </w:r>
      </w:smartTag>
      <w:r w:rsidRPr="00D447AB">
        <w:rPr>
          <w:rFonts w:cs="ArialBlack"/>
          <w:sz w:val="28"/>
          <w:szCs w:val="28"/>
        </w:rPr>
        <w:t xml:space="preserve"> от звездочки находится механизм шплинтовки  пальцев</w:t>
      </w:r>
      <w:r>
        <w:rPr>
          <w:rFonts w:cs="ArialBlack"/>
          <w:sz w:val="28"/>
          <w:szCs w:val="28"/>
        </w:rPr>
        <w:t>,</w:t>
      </w:r>
      <w:r w:rsidRPr="00D447AB">
        <w:rPr>
          <w:rFonts w:cs="ArialBlack"/>
          <w:sz w:val="28"/>
          <w:szCs w:val="28"/>
        </w:rPr>
        <w:t xml:space="preserve"> представля</w:t>
      </w:r>
      <w:r>
        <w:rPr>
          <w:rFonts w:cs="ArialBlack"/>
          <w:sz w:val="28"/>
          <w:szCs w:val="28"/>
        </w:rPr>
        <w:t xml:space="preserve">ющий </w:t>
      </w:r>
      <w:r w:rsidRPr="00D447AB">
        <w:rPr>
          <w:rFonts w:cs="ArialBlack"/>
          <w:sz w:val="28"/>
          <w:szCs w:val="28"/>
        </w:rPr>
        <w:t>собой сварную конструкцию.  В качестве основания служит пластина из 16-миллимиметровой листовой стали, к которой приварена глухая стенка из 20-миллиметровой листовой стали и монтажная плита из 50-миллиметровой листовой стали.</w:t>
      </w:r>
    </w:p>
    <w:p w:rsidR="003A3727" w:rsidRPr="00D447AB" w:rsidRDefault="003A3727" w:rsidP="003A3727">
      <w:pPr>
        <w:keepNext/>
        <w:widowControl w:val="0"/>
        <w:ind w:firstLine="709"/>
        <w:jc w:val="both"/>
        <w:rPr>
          <w:rFonts w:cs="ArialBlack"/>
          <w:sz w:val="28"/>
          <w:szCs w:val="28"/>
        </w:rPr>
      </w:pPr>
      <w:r w:rsidRPr="00D447AB">
        <w:rPr>
          <w:rFonts w:cs="ArialBlack"/>
          <w:sz w:val="28"/>
          <w:szCs w:val="28"/>
        </w:rPr>
        <w:t>Для сборки гусеницы звенья укладываются на монтажный стол и приж</w:t>
      </w:r>
      <w:r w:rsidRPr="00D447AB">
        <w:rPr>
          <w:rFonts w:cs="ArialBlack"/>
          <w:sz w:val="28"/>
          <w:szCs w:val="28"/>
        </w:rPr>
        <w:t>и</w:t>
      </w:r>
      <w:r w:rsidRPr="00D447AB">
        <w:rPr>
          <w:rFonts w:cs="ArialBlack"/>
          <w:sz w:val="28"/>
          <w:szCs w:val="28"/>
        </w:rPr>
        <w:t xml:space="preserve">маются башмаками. </w:t>
      </w:r>
      <w:r>
        <w:rPr>
          <w:rFonts w:cs="ArialBlack"/>
          <w:sz w:val="28"/>
          <w:szCs w:val="28"/>
        </w:rPr>
        <w:t xml:space="preserve">В направляющие для штока горизонтального </w:t>
      </w:r>
      <w:r w:rsidRPr="00D447AB">
        <w:rPr>
          <w:rFonts w:cs="ArialBlack"/>
          <w:sz w:val="28"/>
          <w:szCs w:val="28"/>
        </w:rPr>
        <w:t>гидроцили</w:t>
      </w:r>
      <w:r w:rsidRPr="00D447AB">
        <w:rPr>
          <w:rFonts w:cs="ArialBlack"/>
          <w:sz w:val="28"/>
          <w:szCs w:val="28"/>
        </w:rPr>
        <w:t>н</w:t>
      </w:r>
      <w:r w:rsidRPr="00D447AB">
        <w:rPr>
          <w:rFonts w:cs="ArialBlack"/>
          <w:sz w:val="28"/>
          <w:szCs w:val="28"/>
        </w:rPr>
        <w:t>дра устанавливается палец с предварительно надетой шайбой и запрессовыв</w:t>
      </w:r>
      <w:r w:rsidRPr="00D447AB">
        <w:rPr>
          <w:rFonts w:cs="ArialBlack"/>
          <w:sz w:val="28"/>
          <w:szCs w:val="28"/>
        </w:rPr>
        <w:t>а</w:t>
      </w:r>
      <w:r w:rsidRPr="00D447AB">
        <w:rPr>
          <w:rFonts w:cs="ArialBlack"/>
          <w:sz w:val="28"/>
          <w:szCs w:val="28"/>
        </w:rPr>
        <w:t xml:space="preserve">ется в проушины звеньев гусеницы. Во второй конец </w:t>
      </w:r>
      <w:r>
        <w:rPr>
          <w:rFonts w:cs="ArialBlack"/>
          <w:sz w:val="28"/>
          <w:szCs w:val="28"/>
        </w:rPr>
        <w:t>пальца после его запре</w:t>
      </w:r>
      <w:r>
        <w:rPr>
          <w:rFonts w:cs="ArialBlack"/>
          <w:sz w:val="28"/>
          <w:szCs w:val="28"/>
        </w:rPr>
        <w:t>с</w:t>
      </w:r>
      <w:r>
        <w:rPr>
          <w:rFonts w:cs="ArialBlack"/>
          <w:sz w:val="28"/>
          <w:szCs w:val="28"/>
        </w:rPr>
        <w:t xml:space="preserve">совки </w:t>
      </w:r>
      <w:r w:rsidRPr="00D447AB">
        <w:rPr>
          <w:rFonts w:cs="ArialBlack"/>
          <w:sz w:val="28"/>
          <w:szCs w:val="28"/>
        </w:rPr>
        <w:t>вставляют шплинт. После соединения четырех звеньев к первому пр</w:t>
      </w:r>
      <w:r w:rsidRPr="00D447AB">
        <w:rPr>
          <w:rFonts w:cs="ArialBlack"/>
          <w:sz w:val="28"/>
          <w:szCs w:val="28"/>
        </w:rPr>
        <w:t>и</w:t>
      </w:r>
      <w:r w:rsidRPr="00D447AB">
        <w:rPr>
          <w:rFonts w:cs="ArialBlack"/>
          <w:sz w:val="28"/>
          <w:szCs w:val="28"/>
        </w:rPr>
        <w:t>соединяют лебедку и периодически производят перемещение полотна. При прохождении пальца между валиками механизма шплинтовки у шплинта сн</w:t>
      </w:r>
      <w:r w:rsidRPr="00D447AB">
        <w:rPr>
          <w:rFonts w:cs="ArialBlack"/>
          <w:sz w:val="28"/>
          <w:szCs w:val="28"/>
        </w:rPr>
        <w:t>а</w:t>
      </w:r>
      <w:r w:rsidRPr="00D447AB">
        <w:rPr>
          <w:rFonts w:cs="ArialBlack"/>
          <w:sz w:val="28"/>
          <w:szCs w:val="28"/>
        </w:rPr>
        <w:t>чала отгибается один ус, а затем шплинт обкатывается звездочками, в результ</w:t>
      </w:r>
      <w:r w:rsidRPr="00D447AB">
        <w:rPr>
          <w:rFonts w:cs="ArialBlack"/>
          <w:sz w:val="28"/>
          <w:szCs w:val="28"/>
        </w:rPr>
        <w:t>а</w:t>
      </w:r>
      <w:r w:rsidRPr="00D447AB">
        <w:rPr>
          <w:rFonts w:cs="ArialBlack"/>
          <w:sz w:val="28"/>
          <w:szCs w:val="28"/>
        </w:rPr>
        <w:t>те чего его усы прижимаются к поверхности пальца по окружности. Собранная гусеница наматывается на барабан и при помощи кран-балки подается на место сборки трактора.</w:t>
      </w:r>
    </w:p>
    <w:p w:rsidR="003A3727" w:rsidRPr="00D447AB" w:rsidRDefault="003A3727" w:rsidP="003A3727">
      <w:pPr>
        <w:keepNext/>
        <w:widowControl w:val="0"/>
        <w:autoSpaceDE w:val="0"/>
        <w:autoSpaceDN w:val="0"/>
        <w:adjustRightInd w:val="0"/>
        <w:ind w:firstLine="709"/>
        <w:jc w:val="both"/>
        <w:rPr>
          <w:rFonts w:cs="ArialBlack"/>
          <w:sz w:val="28"/>
          <w:szCs w:val="28"/>
        </w:rPr>
      </w:pPr>
      <w:r>
        <w:rPr>
          <w:rFonts w:cs="ArialBlack"/>
          <w:sz w:val="28"/>
          <w:szCs w:val="28"/>
        </w:rPr>
        <w:t>Разработанная конструкция стенда</w:t>
      </w:r>
      <w:r w:rsidRPr="00D447AB">
        <w:rPr>
          <w:rFonts w:cs="ArialBlack"/>
          <w:sz w:val="28"/>
          <w:szCs w:val="28"/>
        </w:rPr>
        <w:t xml:space="preserve"> </w:t>
      </w:r>
      <w:r>
        <w:rPr>
          <w:rFonts w:cs="ArialBlack"/>
          <w:sz w:val="28"/>
          <w:szCs w:val="28"/>
        </w:rPr>
        <w:t>сократит</w:t>
      </w:r>
      <w:r w:rsidRPr="00D447AB">
        <w:rPr>
          <w:rFonts w:cs="ArialBlack"/>
          <w:sz w:val="28"/>
          <w:szCs w:val="28"/>
        </w:rPr>
        <w:t xml:space="preserve"> время пребывания гусени</w:t>
      </w:r>
      <w:r w:rsidRPr="00D447AB">
        <w:rPr>
          <w:rFonts w:cs="ArialBlack"/>
          <w:sz w:val="28"/>
          <w:szCs w:val="28"/>
        </w:rPr>
        <w:t>ч</w:t>
      </w:r>
      <w:r w:rsidRPr="00D447AB">
        <w:rPr>
          <w:rFonts w:cs="ArialBlack"/>
          <w:sz w:val="28"/>
          <w:szCs w:val="28"/>
        </w:rPr>
        <w:t xml:space="preserve">ных машин </w:t>
      </w:r>
      <w:r>
        <w:rPr>
          <w:rFonts w:cs="ArialBlack"/>
          <w:sz w:val="28"/>
          <w:szCs w:val="28"/>
        </w:rPr>
        <w:t>в</w:t>
      </w:r>
      <w:r w:rsidRPr="00D447AB">
        <w:rPr>
          <w:rFonts w:cs="ArialBlack"/>
          <w:sz w:val="28"/>
          <w:szCs w:val="28"/>
        </w:rPr>
        <w:t xml:space="preserve"> ремонт</w:t>
      </w:r>
      <w:r>
        <w:rPr>
          <w:rFonts w:cs="ArialBlack"/>
          <w:sz w:val="28"/>
          <w:szCs w:val="28"/>
        </w:rPr>
        <w:t>е</w:t>
      </w:r>
      <w:r w:rsidRPr="00D447AB">
        <w:rPr>
          <w:rFonts w:cs="ArialBlack"/>
          <w:sz w:val="28"/>
          <w:szCs w:val="28"/>
        </w:rPr>
        <w:t xml:space="preserve">, что </w:t>
      </w:r>
      <w:r>
        <w:rPr>
          <w:rFonts w:cs="ArialBlack"/>
          <w:sz w:val="28"/>
          <w:szCs w:val="28"/>
        </w:rPr>
        <w:t>позволит увеличить количество восстановленных тракторов и как следствие получить дополнительную прибыль ремонтному предприятию.</w:t>
      </w:r>
    </w:p>
    <w:p w:rsidR="003A3727" w:rsidRDefault="003A3727" w:rsidP="00795D77">
      <w:pPr>
        <w:ind w:firstLine="709"/>
        <w:jc w:val="both"/>
        <w:rPr>
          <w:sz w:val="28"/>
          <w:szCs w:val="28"/>
        </w:rPr>
        <w:sectPr w:rsidR="003A3727" w:rsidSect="00D67536">
          <w:pgSz w:w="11906" w:h="16838"/>
          <w:pgMar w:top="1134" w:right="1134" w:bottom="1134" w:left="1134" w:header="709" w:footer="709" w:gutter="0"/>
          <w:cols w:space="708"/>
          <w:docGrid w:linePitch="360"/>
        </w:sectPr>
      </w:pPr>
    </w:p>
    <w:p w:rsidR="00414457" w:rsidRPr="00026F45" w:rsidRDefault="00414457" w:rsidP="00414457">
      <w:pPr>
        <w:rPr>
          <w:sz w:val="28"/>
          <w:szCs w:val="28"/>
        </w:rPr>
      </w:pPr>
      <w:r w:rsidRPr="00026F45">
        <w:rPr>
          <w:sz w:val="28"/>
          <w:szCs w:val="28"/>
        </w:rPr>
        <w:t>УДК 621.724 (088.8)</w:t>
      </w:r>
    </w:p>
    <w:p w:rsidR="00414457" w:rsidRPr="00026F45" w:rsidRDefault="00414457" w:rsidP="00414457">
      <w:pPr>
        <w:rPr>
          <w:sz w:val="28"/>
          <w:szCs w:val="28"/>
        </w:rPr>
      </w:pPr>
    </w:p>
    <w:p w:rsidR="00414457" w:rsidRPr="00026F45" w:rsidRDefault="00414457" w:rsidP="00414457">
      <w:pPr>
        <w:jc w:val="center"/>
        <w:rPr>
          <w:sz w:val="28"/>
          <w:szCs w:val="28"/>
        </w:rPr>
      </w:pPr>
      <w:r w:rsidRPr="00026F45">
        <w:rPr>
          <w:sz w:val="28"/>
          <w:szCs w:val="28"/>
        </w:rPr>
        <w:t>ИССЛЕДОВАНИЕ И РАЗРАБОТКА ТЕХНОЛОГИИ</w:t>
      </w:r>
    </w:p>
    <w:p w:rsidR="00414457" w:rsidRDefault="00414457" w:rsidP="00414457">
      <w:pPr>
        <w:jc w:val="center"/>
        <w:rPr>
          <w:sz w:val="28"/>
          <w:szCs w:val="28"/>
        </w:rPr>
      </w:pPr>
      <w:r w:rsidRPr="00026F45">
        <w:rPr>
          <w:sz w:val="28"/>
          <w:szCs w:val="28"/>
        </w:rPr>
        <w:t xml:space="preserve">ВОССТАНОВЛЕНИЯ РАБОТОСПОСОБНОСТИ ШЛАГОВ </w:t>
      </w:r>
    </w:p>
    <w:p w:rsidR="00414457" w:rsidRPr="00026F45" w:rsidRDefault="00414457" w:rsidP="00414457">
      <w:pPr>
        <w:jc w:val="center"/>
        <w:rPr>
          <w:sz w:val="28"/>
          <w:szCs w:val="28"/>
        </w:rPr>
      </w:pPr>
      <w:r w:rsidRPr="00026F45">
        <w:rPr>
          <w:sz w:val="28"/>
          <w:szCs w:val="28"/>
        </w:rPr>
        <w:t>ГИДРАВЛИЧЕСКИХ СИСТЕМ</w:t>
      </w:r>
    </w:p>
    <w:p w:rsidR="00414457" w:rsidRPr="00026F45" w:rsidRDefault="00414457" w:rsidP="00414457">
      <w:pPr>
        <w:jc w:val="center"/>
        <w:rPr>
          <w:sz w:val="28"/>
          <w:szCs w:val="28"/>
        </w:rPr>
      </w:pPr>
    </w:p>
    <w:p w:rsidR="00414457" w:rsidRPr="00026F45" w:rsidRDefault="00414457" w:rsidP="00414457">
      <w:pPr>
        <w:jc w:val="center"/>
        <w:rPr>
          <w:b/>
          <w:sz w:val="28"/>
          <w:szCs w:val="28"/>
        </w:rPr>
      </w:pPr>
      <w:r w:rsidRPr="00026F45">
        <w:rPr>
          <w:b/>
          <w:sz w:val="28"/>
          <w:szCs w:val="28"/>
        </w:rPr>
        <w:t xml:space="preserve">Ю.Н Коваль </w:t>
      </w:r>
    </w:p>
    <w:p w:rsidR="00414457" w:rsidRPr="00026F45" w:rsidRDefault="00414457" w:rsidP="00414457">
      <w:pPr>
        <w:jc w:val="center"/>
        <w:rPr>
          <w:sz w:val="28"/>
          <w:szCs w:val="28"/>
        </w:rPr>
      </w:pPr>
      <w:r>
        <w:rPr>
          <w:sz w:val="28"/>
          <w:szCs w:val="28"/>
        </w:rPr>
        <w:t xml:space="preserve">Научный руководитель </w:t>
      </w:r>
      <w:r w:rsidRPr="00026F45">
        <w:rPr>
          <w:b/>
          <w:sz w:val="28"/>
          <w:szCs w:val="28"/>
        </w:rPr>
        <w:t>Карпусенко В.Ф.</w:t>
      </w:r>
    </w:p>
    <w:p w:rsidR="00414457" w:rsidRPr="00026F45" w:rsidRDefault="00414457" w:rsidP="00414457">
      <w:pPr>
        <w:jc w:val="center"/>
        <w:rPr>
          <w:sz w:val="28"/>
          <w:szCs w:val="28"/>
        </w:rPr>
      </w:pPr>
      <w:r w:rsidRPr="00026F45">
        <w:rPr>
          <w:sz w:val="28"/>
          <w:szCs w:val="28"/>
        </w:rPr>
        <w:t>ХНТУСХ им. П. Василенко, г.</w:t>
      </w:r>
      <w:r>
        <w:rPr>
          <w:sz w:val="28"/>
          <w:szCs w:val="28"/>
        </w:rPr>
        <w:t xml:space="preserve"> </w:t>
      </w:r>
      <w:r w:rsidRPr="00026F45">
        <w:rPr>
          <w:sz w:val="28"/>
          <w:szCs w:val="28"/>
        </w:rPr>
        <w:t>Харьков, Украина</w:t>
      </w:r>
    </w:p>
    <w:p w:rsidR="00414457" w:rsidRPr="00026F45" w:rsidRDefault="00414457" w:rsidP="00414457">
      <w:pPr>
        <w:rPr>
          <w:sz w:val="28"/>
          <w:szCs w:val="28"/>
        </w:rPr>
      </w:pPr>
    </w:p>
    <w:p w:rsidR="00414457" w:rsidRPr="00026F45" w:rsidRDefault="00414457" w:rsidP="00414457">
      <w:pPr>
        <w:ind w:firstLine="709"/>
        <w:jc w:val="both"/>
        <w:rPr>
          <w:sz w:val="28"/>
          <w:szCs w:val="28"/>
        </w:rPr>
      </w:pPr>
      <w:r w:rsidRPr="00026F45">
        <w:rPr>
          <w:sz w:val="28"/>
          <w:szCs w:val="28"/>
        </w:rPr>
        <w:t>Исследованиями установлено, что значительная часть шлангов гидравл</w:t>
      </w:r>
      <w:r w:rsidRPr="00026F45">
        <w:rPr>
          <w:sz w:val="28"/>
          <w:szCs w:val="28"/>
        </w:rPr>
        <w:t>и</w:t>
      </w:r>
      <w:r w:rsidRPr="00026F45">
        <w:rPr>
          <w:sz w:val="28"/>
          <w:szCs w:val="28"/>
        </w:rPr>
        <w:t>ческих систем, бывших в эксплуатации, имеет разрывы возле ниппеля.</w:t>
      </w:r>
    </w:p>
    <w:p w:rsidR="00414457" w:rsidRPr="00026F45" w:rsidRDefault="00414457" w:rsidP="00414457">
      <w:pPr>
        <w:ind w:firstLine="709"/>
        <w:jc w:val="both"/>
        <w:rPr>
          <w:sz w:val="28"/>
          <w:szCs w:val="28"/>
        </w:rPr>
      </w:pPr>
      <w:r w:rsidRPr="00026F45">
        <w:rPr>
          <w:sz w:val="28"/>
          <w:szCs w:val="28"/>
        </w:rPr>
        <w:t>Из способов, используемых в ремонте шлангов, основными являются следующие: способ ремонта заключается в том, что дефектная часть шланга удаляется, обтачивается на токарном станке муфта ниппеля, а пригодная для последующей эксплуатации часть шланга устанавливается на ниппель и заж</w:t>
      </w:r>
      <w:r w:rsidRPr="00026F45">
        <w:rPr>
          <w:sz w:val="28"/>
          <w:szCs w:val="28"/>
        </w:rPr>
        <w:t>и</w:t>
      </w:r>
      <w:r w:rsidRPr="00026F45">
        <w:rPr>
          <w:sz w:val="28"/>
          <w:szCs w:val="28"/>
        </w:rPr>
        <w:t>мается разрезной муфтой и хомутами.</w:t>
      </w:r>
    </w:p>
    <w:p w:rsidR="00414457" w:rsidRPr="00026F45" w:rsidRDefault="00414457" w:rsidP="00414457">
      <w:pPr>
        <w:ind w:firstLine="709"/>
        <w:jc w:val="both"/>
        <w:rPr>
          <w:sz w:val="28"/>
          <w:szCs w:val="28"/>
        </w:rPr>
      </w:pPr>
      <w:r w:rsidRPr="00026F45">
        <w:rPr>
          <w:sz w:val="28"/>
          <w:szCs w:val="28"/>
        </w:rPr>
        <w:t>Также существует технология, при которой шланг на ниппеле зажимается специальными хомутами со стяжными болтами.</w:t>
      </w:r>
    </w:p>
    <w:p w:rsidR="00414457" w:rsidRPr="00026F45" w:rsidRDefault="00414457" w:rsidP="00414457">
      <w:pPr>
        <w:ind w:firstLine="709"/>
        <w:jc w:val="both"/>
        <w:rPr>
          <w:sz w:val="28"/>
          <w:szCs w:val="28"/>
        </w:rPr>
      </w:pPr>
      <w:r w:rsidRPr="00026F45">
        <w:rPr>
          <w:sz w:val="28"/>
          <w:szCs w:val="28"/>
        </w:rPr>
        <w:t>Указанные способы нуждаются в специальном оборудовании, технолог</w:t>
      </w:r>
      <w:r w:rsidRPr="00026F45">
        <w:rPr>
          <w:sz w:val="28"/>
          <w:szCs w:val="28"/>
        </w:rPr>
        <w:t>и</w:t>
      </w:r>
      <w:r w:rsidRPr="00026F45">
        <w:rPr>
          <w:sz w:val="28"/>
          <w:szCs w:val="28"/>
        </w:rPr>
        <w:t>чески сложные и экономически целесообразные лишь для специализированных предприятий со значительной производственной программой. Разработана те</w:t>
      </w:r>
      <w:r w:rsidRPr="00026F45">
        <w:rPr>
          <w:sz w:val="28"/>
          <w:szCs w:val="28"/>
        </w:rPr>
        <w:t>х</w:t>
      </w:r>
      <w:r w:rsidRPr="00026F45">
        <w:rPr>
          <w:sz w:val="28"/>
          <w:szCs w:val="28"/>
        </w:rPr>
        <w:t>нология и оснастка для восстановления работоспособности шлангов высокого давления, при которой вместо разрезной муфты, стяжных хомутиков на шланг навивается проволока типа «вязальная» с усилием натяга, обеспечивающим н</w:t>
      </w:r>
      <w:r w:rsidRPr="00026F45">
        <w:rPr>
          <w:sz w:val="28"/>
          <w:szCs w:val="28"/>
        </w:rPr>
        <w:t>а</w:t>
      </w:r>
      <w:r w:rsidRPr="00026F45">
        <w:rPr>
          <w:sz w:val="28"/>
          <w:szCs w:val="28"/>
        </w:rPr>
        <w:t>дежность фиксации шланга на ниппеле.</w:t>
      </w:r>
    </w:p>
    <w:p w:rsidR="00414457" w:rsidRPr="00026F45" w:rsidRDefault="00414457" w:rsidP="00414457">
      <w:pPr>
        <w:ind w:firstLine="709"/>
        <w:jc w:val="both"/>
        <w:rPr>
          <w:sz w:val="28"/>
          <w:szCs w:val="28"/>
        </w:rPr>
      </w:pPr>
      <w:r w:rsidRPr="00026F45">
        <w:rPr>
          <w:sz w:val="28"/>
          <w:szCs w:val="28"/>
        </w:rPr>
        <w:t>Операция навивки проволоки выполняется на токарно-винторезном ста</w:t>
      </w:r>
      <w:r w:rsidRPr="00026F45">
        <w:rPr>
          <w:sz w:val="28"/>
          <w:szCs w:val="28"/>
        </w:rPr>
        <w:t>н</w:t>
      </w:r>
      <w:r w:rsidRPr="00026F45">
        <w:rPr>
          <w:sz w:val="28"/>
          <w:szCs w:val="28"/>
        </w:rPr>
        <w:t>ке. При этом ниппель, из которого удаленная муфта и часть шланга закрепляе</w:t>
      </w:r>
      <w:r w:rsidRPr="00026F45">
        <w:rPr>
          <w:sz w:val="28"/>
          <w:szCs w:val="28"/>
        </w:rPr>
        <w:t>т</w:t>
      </w:r>
      <w:r w:rsidRPr="00026F45">
        <w:rPr>
          <w:sz w:val="28"/>
          <w:szCs w:val="28"/>
        </w:rPr>
        <w:t>ся на специальной оправке, которая имеет резьбовую часть с резьбой соотве</w:t>
      </w:r>
      <w:r w:rsidRPr="00026F45">
        <w:rPr>
          <w:sz w:val="28"/>
          <w:szCs w:val="28"/>
        </w:rPr>
        <w:t>т</w:t>
      </w:r>
      <w:r w:rsidRPr="00026F45">
        <w:rPr>
          <w:sz w:val="28"/>
          <w:szCs w:val="28"/>
        </w:rPr>
        <w:t>ствующей гайке ниппеля и имитирует штуцер гидравлической системы маш</w:t>
      </w:r>
      <w:r w:rsidRPr="00026F45">
        <w:rPr>
          <w:sz w:val="28"/>
          <w:szCs w:val="28"/>
        </w:rPr>
        <w:t>и</w:t>
      </w:r>
      <w:r w:rsidRPr="00026F45">
        <w:rPr>
          <w:sz w:val="28"/>
          <w:szCs w:val="28"/>
        </w:rPr>
        <w:t>ны. Для направления и создания натягивающего усилия проволоки используе</w:t>
      </w:r>
      <w:r w:rsidRPr="00026F45">
        <w:rPr>
          <w:sz w:val="28"/>
          <w:szCs w:val="28"/>
        </w:rPr>
        <w:t>т</w:t>
      </w:r>
      <w:r w:rsidRPr="00026F45">
        <w:rPr>
          <w:sz w:val="28"/>
          <w:szCs w:val="28"/>
        </w:rPr>
        <w:t>ся специальное устройство.</w:t>
      </w:r>
    </w:p>
    <w:p w:rsidR="00414457" w:rsidRPr="00026F45" w:rsidRDefault="00414457" w:rsidP="00414457">
      <w:pPr>
        <w:ind w:firstLine="709"/>
        <w:jc w:val="both"/>
        <w:rPr>
          <w:sz w:val="28"/>
          <w:szCs w:val="28"/>
        </w:rPr>
      </w:pPr>
      <w:r w:rsidRPr="00026F45">
        <w:rPr>
          <w:sz w:val="28"/>
          <w:szCs w:val="28"/>
        </w:rPr>
        <w:t>Оно достаточно простое по конструкции, может быть изготовлено в усл</w:t>
      </w:r>
      <w:r w:rsidRPr="00026F45">
        <w:rPr>
          <w:sz w:val="28"/>
          <w:szCs w:val="28"/>
        </w:rPr>
        <w:t>о</w:t>
      </w:r>
      <w:r w:rsidRPr="00026F45">
        <w:rPr>
          <w:sz w:val="28"/>
          <w:szCs w:val="28"/>
        </w:rPr>
        <w:t>виях хозяйства. Первый виток проволоки должен выполняться на расстоянии 5-</w:t>
      </w:r>
      <w:smartTag w:uri="urn:schemas-microsoft-com:office:smarttags" w:element="metricconverter">
        <w:smartTagPr>
          <w:attr w:name="ProductID" w:val="7 мм"/>
        </w:smartTagPr>
        <w:r w:rsidRPr="00026F45">
          <w:rPr>
            <w:sz w:val="28"/>
            <w:szCs w:val="28"/>
          </w:rPr>
          <w:t>7 мм</w:t>
        </w:r>
      </w:smartTag>
      <w:r w:rsidRPr="00026F45">
        <w:rPr>
          <w:sz w:val="28"/>
          <w:szCs w:val="28"/>
        </w:rPr>
        <w:t xml:space="preserve"> от края шланга и фиксируется перекрестным наложением проволоки в о</w:t>
      </w:r>
      <w:r w:rsidRPr="00026F45">
        <w:rPr>
          <w:sz w:val="28"/>
          <w:szCs w:val="28"/>
        </w:rPr>
        <w:t>б</w:t>
      </w:r>
      <w:r w:rsidRPr="00026F45">
        <w:rPr>
          <w:sz w:val="28"/>
          <w:szCs w:val="28"/>
        </w:rPr>
        <w:t>ратном направлении.</w:t>
      </w:r>
    </w:p>
    <w:p w:rsidR="00414457" w:rsidRPr="00026F45" w:rsidRDefault="00414457" w:rsidP="00414457">
      <w:pPr>
        <w:ind w:firstLine="709"/>
        <w:jc w:val="both"/>
        <w:rPr>
          <w:sz w:val="28"/>
          <w:szCs w:val="28"/>
        </w:rPr>
      </w:pPr>
      <w:r w:rsidRPr="00026F45">
        <w:rPr>
          <w:sz w:val="28"/>
          <w:szCs w:val="28"/>
        </w:rPr>
        <w:t>Исследованием установлено, что надежная фиксация шланга на ниппеле обеспечивается при использовании низкоуглеродистой проволоки типа «в</w:t>
      </w:r>
      <w:r w:rsidRPr="00026F45">
        <w:rPr>
          <w:sz w:val="28"/>
          <w:szCs w:val="28"/>
        </w:rPr>
        <w:t>я</w:t>
      </w:r>
      <w:r w:rsidRPr="00026F45">
        <w:rPr>
          <w:sz w:val="28"/>
          <w:szCs w:val="28"/>
        </w:rPr>
        <w:t>зальная» диаметром 3...5 мм, при шаге намотки 3...8 мм и усилии натягивания проволоки 300...800 Н. Испытания надежности фиксации шланга на ниппеле проводились в лабораторных условиях на стенде КИ-</w:t>
      </w:r>
      <w:smartTag w:uri="urn:schemas-microsoft-com:office:smarttags" w:element="metricconverter">
        <w:smartTagPr>
          <w:attr w:name="ProductID" w:val="4815 Г"/>
        </w:smartTagPr>
        <w:r w:rsidRPr="00026F45">
          <w:rPr>
            <w:sz w:val="28"/>
            <w:szCs w:val="28"/>
          </w:rPr>
          <w:t>4815 Г</w:t>
        </w:r>
      </w:smartTag>
      <w:r w:rsidRPr="00026F45">
        <w:rPr>
          <w:sz w:val="28"/>
          <w:szCs w:val="28"/>
        </w:rPr>
        <w:t>.</w:t>
      </w:r>
    </w:p>
    <w:p w:rsidR="00414457" w:rsidRDefault="00414457" w:rsidP="00795D77">
      <w:pPr>
        <w:ind w:firstLine="709"/>
        <w:jc w:val="both"/>
        <w:rPr>
          <w:sz w:val="28"/>
          <w:szCs w:val="28"/>
        </w:rPr>
        <w:sectPr w:rsidR="00414457" w:rsidSect="00D67536">
          <w:pgSz w:w="11906" w:h="16838"/>
          <w:pgMar w:top="1134" w:right="1134" w:bottom="1134" w:left="1134" w:header="709" w:footer="709" w:gutter="0"/>
          <w:cols w:space="708"/>
          <w:docGrid w:linePitch="360"/>
        </w:sectPr>
      </w:pPr>
    </w:p>
    <w:p w:rsidR="00414457" w:rsidRDefault="00414457" w:rsidP="00414457">
      <w:pPr>
        <w:rPr>
          <w:caps/>
          <w:sz w:val="28"/>
          <w:szCs w:val="28"/>
        </w:rPr>
      </w:pPr>
      <w:r w:rsidRPr="00617557">
        <w:rPr>
          <w:caps/>
          <w:sz w:val="28"/>
          <w:szCs w:val="28"/>
        </w:rPr>
        <w:t>УДК</w:t>
      </w:r>
      <w:r>
        <w:rPr>
          <w:caps/>
          <w:sz w:val="28"/>
          <w:szCs w:val="28"/>
        </w:rPr>
        <w:t xml:space="preserve"> 631.331.024.2</w:t>
      </w:r>
    </w:p>
    <w:p w:rsidR="00414457" w:rsidRPr="00D36934" w:rsidRDefault="00414457" w:rsidP="00414457">
      <w:pPr>
        <w:ind w:firstLine="709"/>
        <w:rPr>
          <w:b/>
          <w:sz w:val="28"/>
          <w:szCs w:val="28"/>
        </w:rPr>
      </w:pPr>
    </w:p>
    <w:p w:rsidR="00414457" w:rsidRPr="00290F29" w:rsidRDefault="00414457" w:rsidP="00414457">
      <w:pPr>
        <w:jc w:val="center"/>
        <w:rPr>
          <w:caps/>
          <w:sz w:val="28"/>
          <w:szCs w:val="28"/>
        </w:rPr>
      </w:pPr>
      <w:r w:rsidRPr="00290F29">
        <w:rPr>
          <w:caps/>
          <w:sz w:val="28"/>
          <w:szCs w:val="28"/>
        </w:rPr>
        <w:t xml:space="preserve">Совершенствование способов посева </w:t>
      </w:r>
    </w:p>
    <w:p w:rsidR="00414457" w:rsidRPr="00290F29" w:rsidRDefault="00414457" w:rsidP="00414457">
      <w:pPr>
        <w:jc w:val="center"/>
        <w:rPr>
          <w:caps/>
          <w:sz w:val="28"/>
          <w:szCs w:val="28"/>
        </w:rPr>
      </w:pPr>
      <w:r w:rsidRPr="00290F29">
        <w:rPr>
          <w:caps/>
          <w:sz w:val="28"/>
          <w:szCs w:val="28"/>
        </w:rPr>
        <w:t>зерновых культур</w:t>
      </w:r>
    </w:p>
    <w:p w:rsidR="00414457" w:rsidRDefault="00414457" w:rsidP="00414457">
      <w:pPr>
        <w:jc w:val="center"/>
        <w:rPr>
          <w:b/>
          <w:caps/>
          <w:sz w:val="28"/>
          <w:szCs w:val="28"/>
        </w:rPr>
      </w:pPr>
    </w:p>
    <w:p w:rsidR="00414457" w:rsidRPr="00D36934" w:rsidRDefault="00414457" w:rsidP="00414457">
      <w:pPr>
        <w:jc w:val="center"/>
        <w:rPr>
          <w:b/>
          <w:sz w:val="28"/>
          <w:szCs w:val="28"/>
        </w:rPr>
      </w:pPr>
      <w:r w:rsidRPr="00D36934">
        <w:rPr>
          <w:b/>
          <w:sz w:val="28"/>
          <w:szCs w:val="28"/>
        </w:rPr>
        <w:t>С.В. Колос</w:t>
      </w:r>
    </w:p>
    <w:p w:rsidR="00414457" w:rsidRPr="00D36934" w:rsidRDefault="00414457" w:rsidP="00414457">
      <w:pPr>
        <w:jc w:val="center"/>
        <w:rPr>
          <w:b/>
          <w:sz w:val="28"/>
          <w:szCs w:val="28"/>
        </w:rPr>
      </w:pPr>
      <w:r>
        <w:rPr>
          <w:sz w:val="28"/>
          <w:szCs w:val="28"/>
        </w:rPr>
        <w:t>научные</w:t>
      </w:r>
      <w:r w:rsidRPr="00D36934">
        <w:rPr>
          <w:sz w:val="28"/>
          <w:szCs w:val="28"/>
        </w:rPr>
        <w:t xml:space="preserve"> руководител</w:t>
      </w:r>
      <w:r>
        <w:rPr>
          <w:sz w:val="28"/>
          <w:szCs w:val="28"/>
        </w:rPr>
        <w:t>и</w:t>
      </w:r>
      <w:r w:rsidRPr="00D36934">
        <w:rPr>
          <w:sz w:val="28"/>
          <w:szCs w:val="28"/>
        </w:rPr>
        <w:t xml:space="preserve"> </w:t>
      </w:r>
      <w:r>
        <w:rPr>
          <w:b/>
          <w:sz w:val="28"/>
          <w:szCs w:val="28"/>
        </w:rPr>
        <w:t>Дудко</w:t>
      </w:r>
      <w:r w:rsidRPr="00D36934">
        <w:rPr>
          <w:b/>
          <w:sz w:val="28"/>
          <w:szCs w:val="28"/>
        </w:rPr>
        <w:t xml:space="preserve"> </w:t>
      </w:r>
      <w:r>
        <w:rPr>
          <w:b/>
          <w:sz w:val="28"/>
          <w:szCs w:val="28"/>
        </w:rPr>
        <w:t>Н</w:t>
      </w:r>
      <w:r w:rsidRPr="00D36934">
        <w:rPr>
          <w:b/>
          <w:sz w:val="28"/>
          <w:szCs w:val="28"/>
        </w:rPr>
        <w:t>.</w:t>
      </w:r>
      <w:r>
        <w:rPr>
          <w:b/>
          <w:sz w:val="28"/>
          <w:szCs w:val="28"/>
        </w:rPr>
        <w:t>И</w:t>
      </w:r>
      <w:r w:rsidRPr="00D36934">
        <w:rPr>
          <w:b/>
          <w:sz w:val="28"/>
          <w:szCs w:val="28"/>
        </w:rPr>
        <w:t>.</w:t>
      </w:r>
      <w:r>
        <w:rPr>
          <w:b/>
          <w:sz w:val="28"/>
          <w:szCs w:val="28"/>
        </w:rPr>
        <w:t>, Петровец В.Р.</w:t>
      </w:r>
    </w:p>
    <w:p w:rsidR="00414457" w:rsidRDefault="00414457" w:rsidP="00414457">
      <w:pPr>
        <w:jc w:val="center"/>
        <w:rPr>
          <w:sz w:val="28"/>
          <w:szCs w:val="28"/>
        </w:rPr>
      </w:pPr>
      <w:r w:rsidRPr="00D36934">
        <w:rPr>
          <w:sz w:val="28"/>
          <w:szCs w:val="28"/>
        </w:rPr>
        <w:t>Б</w:t>
      </w:r>
      <w:r>
        <w:rPr>
          <w:sz w:val="28"/>
          <w:szCs w:val="28"/>
        </w:rPr>
        <w:t xml:space="preserve">ГСХА, г. Горки, </w:t>
      </w:r>
      <w:r w:rsidRPr="00290F29">
        <w:rPr>
          <w:sz w:val="28"/>
          <w:szCs w:val="28"/>
        </w:rPr>
        <w:t>Бел</w:t>
      </w:r>
      <w:r>
        <w:rPr>
          <w:sz w:val="28"/>
          <w:szCs w:val="28"/>
        </w:rPr>
        <w:t>оруссия.</w:t>
      </w:r>
    </w:p>
    <w:p w:rsidR="00414457" w:rsidRPr="00D36934" w:rsidRDefault="00414457" w:rsidP="00414457">
      <w:pPr>
        <w:jc w:val="center"/>
        <w:rPr>
          <w:b/>
          <w:caps/>
          <w:sz w:val="28"/>
          <w:szCs w:val="28"/>
        </w:rPr>
      </w:pPr>
    </w:p>
    <w:p w:rsidR="00414457" w:rsidRDefault="00414457" w:rsidP="00414457">
      <w:pPr>
        <w:ind w:firstLine="709"/>
        <w:rPr>
          <w:sz w:val="28"/>
          <w:szCs w:val="28"/>
        </w:rPr>
      </w:pPr>
      <w:r w:rsidRPr="00D36934">
        <w:rPr>
          <w:sz w:val="28"/>
          <w:szCs w:val="28"/>
        </w:rPr>
        <w:t>Согласно агротехническим требованиям семена при посеве</w:t>
      </w:r>
      <w:r>
        <w:rPr>
          <w:sz w:val="28"/>
          <w:szCs w:val="28"/>
        </w:rPr>
        <w:t xml:space="preserve"> </w:t>
      </w:r>
      <w:r w:rsidRPr="00D36934">
        <w:rPr>
          <w:sz w:val="28"/>
          <w:szCs w:val="28"/>
        </w:rPr>
        <w:t>должны укл</w:t>
      </w:r>
      <w:r w:rsidRPr="00D36934">
        <w:rPr>
          <w:sz w:val="28"/>
          <w:szCs w:val="28"/>
        </w:rPr>
        <w:t>а</w:t>
      </w:r>
      <w:r w:rsidRPr="00D36934">
        <w:rPr>
          <w:sz w:val="28"/>
          <w:szCs w:val="28"/>
        </w:rPr>
        <w:t>дываться в плотный слой почвы и прикрываться землей. Недостатком дисковых сошниковых групп является неравномерная глубина заделки семян(0…10 см), завышение нормы высева зерновых культур на 10…15%, отсутствие устано</w:t>
      </w:r>
      <w:r w:rsidRPr="00D36934">
        <w:rPr>
          <w:sz w:val="28"/>
          <w:szCs w:val="28"/>
        </w:rPr>
        <w:t>в</w:t>
      </w:r>
      <w:r w:rsidRPr="00D36934">
        <w:rPr>
          <w:sz w:val="28"/>
          <w:szCs w:val="28"/>
        </w:rPr>
        <w:t>ленного ложа для семян. Преимущество – способность работать на плохо окультуренных почвах и большой диапазон глубины хода и заделки семян. К</w:t>
      </w:r>
      <w:r w:rsidRPr="00D36934">
        <w:rPr>
          <w:sz w:val="28"/>
          <w:szCs w:val="28"/>
        </w:rPr>
        <w:t>и</w:t>
      </w:r>
      <w:r w:rsidRPr="00D36934">
        <w:rPr>
          <w:sz w:val="28"/>
          <w:szCs w:val="28"/>
        </w:rPr>
        <w:t>левидные и полозовидные сошники</w:t>
      </w:r>
      <w:r>
        <w:rPr>
          <w:sz w:val="28"/>
          <w:szCs w:val="28"/>
        </w:rPr>
        <w:t>,</w:t>
      </w:r>
      <w:r w:rsidRPr="00D36934">
        <w:rPr>
          <w:sz w:val="28"/>
          <w:szCs w:val="28"/>
        </w:rPr>
        <w:t xml:space="preserve"> обеспечивая создание плотного ложа по</w:t>
      </w:r>
      <w:r w:rsidRPr="00D36934">
        <w:rPr>
          <w:sz w:val="28"/>
          <w:szCs w:val="28"/>
        </w:rPr>
        <w:t>ч</w:t>
      </w:r>
      <w:r w:rsidRPr="00D36934">
        <w:rPr>
          <w:sz w:val="28"/>
          <w:szCs w:val="28"/>
        </w:rPr>
        <w:t>вы под семена и более равномерную глубину заделки, требуют высокого кач</w:t>
      </w:r>
      <w:r w:rsidRPr="00D36934">
        <w:rPr>
          <w:sz w:val="28"/>
          <w:szCs w:val="28"/>
        </w:rPr>
        <w:t>е</w:t>
      </w:r>
      <w:r w:rsidRPr="00D36934">
        <w:rPr>
          <w:sz w:val="28"/>
          <w:szCs w:val="28"/>
        </w:rPr>
        <w:t>ства предпосевной обработки почвы. Серийно выпускаемые сеялки семейства СЗ-З,6А с дисковыми сошниками не обеспечивают выполнение агротехнич</w:t>
      </w:r>
      <w:r w:rsidRPr="00D36934">
        <w:rPr>
          <w:sz w:val="28"/>
          <w:szCs w:val="28"/>
        </w:rPr>
        <w:t>е</w:t>
      </w:r>
      <w:r w:rsidRPr="00D36934">
        <w:rPr>
          <w:sz w:val="28"/>
          <w:szCs w:val="28"/>
        </w:rPr>
        <w:t>ских требований по заделке 80% высеваемых семян на требуемую глубину.</w:t>
      </w:r>
    </w:p>
    <w:p w:rsidR="00414457" w:rsidRDefault="00414457" w:rsidP="00414457">
      <w:pPr>
        <w:ind w:firstLine="709"/>
        <w:rPr>
          <w:sz w:val="28"/>
          <w:szCs w:val="28"/>
        </w:rPr>
      </w:pPr>
      <w:r w:rsidRPr="00D36934">
        <w:rPr>
          <w:sz w:val="28"/>
          <w:szCs w:val="28"/>
        </w:rPr>
        <w:t>В</w:t>
      </w:r>
      <w:r>
        <w:rPr>
          <w:sz w:val="28"/>
          <w:szCs w:val="28"/>
        </w:rPr>
        <w:t xml:space="preserve"> </w:t>
      </w:r>
      <w:r w:rsidRPr="00D36934">
        <w:rPr>
          <w:sz w:val="28"/>
          <w:szCs w:val="28"/>
        </w:rPr>
        <w:t>Белорусской государственной сельскохозяйственной академии разраб</w:t>
      </w:r>
      <w:r w:rsidRPr="00D36934">
        <w:rPr>
          <w:sz w:val="28"/>
          <w:szCs w:val="28"/>
        </w:rPr>
        <w:t>о</w:t>
      </w:r>
      <w:r w:rsidRPr="00D36934">
        <w:rPr>
          <w:sz w:val="28"/>
          <w:szCs w:val="28"/>
        </w:rPr>
        <w:t>тана однодисковая сошниковая группа с опороно</w:t>
      </w:r>
      <w:r>
        <w:rPr>
          <w:sz w:val="28"/>
          <w:szCs w:val="28"/>
        </w:rPr>
        <w:t>-</w:t>
      </w:r>
      <w:r w:rsidRPr="00D36934">
        <w:rPr>
          <w:sz w:val="28"/>
          <w:szCs w:val="28"/>
        </w:rPr>
        <w:t>прикатывающими каточками к серийной зернотуковой сеялке СЗ-3,6А.</w:t>
      </w:r>
      <w:r>
        <w:rPr>
          <w:sz w:val="28"/>
          <w:szCs w:val="28"/>
        </w:rPr>
        <w:t xml:space="preserve"> </w:t>
      </w:r>
      <w:r w:rsidRPr="00D36934">
        <w:rPr>
          <w:sz w:val="28"/>
          <w:szCs w:val="28"/>
        </w:rPr>
        <w:t>Дисковый рабочий орган раскрывает бороздку, в которую укладываются семена, поступающие по семяпроводу. З</w:t>
      </w:r>
      <w:r w:rsidRPr="00D36934">
        <w:rPr>
          <w:sz w:val="28"/>
          <w:szCs w:val="28"/>
        </w:rPr>
        <w:t>а</w:t>
      </w:r>
      <w:r w:rsidRPr="00D36934">
        <w:rPr>
          <w:sz w:val="28"/>
          <w:szCs w:val="28"/>
        </w:rPr>
        <w:t>тем семена</w:t>
      </w:r>
      <w:r>
        <w:rPr>
          <w:sz w:val="28"/>
          <w:szCs w:val="28"/>
        </w:rPr>
        <w:t>,</w:t>
      </w:r>
      <w:r w:rsidRPr="00D36934">
        <w:rPr>
          <w:sz w:val="28"/>
          <w:szCs w:val="28"/>
        </w:rPr>
        <w:t xml:space="preserve"> непрерывно распределенные в вертикальной плоскости, вдавлив</w:t>
      </w:r>
      <w:r w:rsidRPr="00D36934">
        <w:rPr>
          <w:sz w:val="28"/>
          <w:szCs w:val="28"/>
        </w:rPr>
        <w:t>а</w:t>
      </w:r>
      <w:r w:rsidRPr="00D36934">
        <w:rPr>
          <w:sz w:val="28"/>
          <w:szCs w:val="28"/>
        </w:rPr>
        <w:t>ются в почву на одинаковую глубину обрезиненным каточком, создавая одн</w:t>
      </w:r>
      <w:r w:rsidRPr="00D36934">
        <w:rPr>
          <w:sz w:val="28"/>
          <w:szCs w:val="28"/>
        </w:rPr>
        <w:t>о</w:t>
      </w:r>
      <w:r w:rsidRPr="00D36934">
        <w:rPr>
          <w:sz w:val="28"/>
          <w:szCs w:val="28"/>
        </w:rPr>
        <w:t xml:space="preserve">временно и плотное ложе для них. Цепной  загартач сеялки закрывает семена </w:t>
      </w:r>
      <w:r>
        <w:rPr>
          <w:sz w:val="28"/>
          <w:szCs w:val="28"/>
        </w:rPr>
        <w:t>рыхлым слоем почвы.</w:t>
      </w:r>
    </w:p>
    <w:p w:rsidR="00414457" w:rsidRDefault="00414457" w:rsidP="00414457">
      <w:pPr>
        <w:ind w:firstLine="709"/>
        <w:rPr>
          <w:sz w:val="28"/>
          <w:szCs w:val="28"/>
        </w:rPr>
      </w:pPr>
      <w:r w:rsidRPr="00D36934">
        <w:rPr>
          <w:sz w:val="28"/>
          <w:szCs w:val="28"/>
        </w:rPr>
        <w:t>Каточки, перекатываясь по почве, не позволяют дисковому рабочему о</w:t>
      </w:r>
      <w:r w:rsidRPr="00D36934">
        <w:rPr>
          <w:sz w:val="28"/>
          <w:szCs w:val="28"/>
        </w:rPr>
        <w:t>р</w:t>
      </w:r>
      <w:r w:rsidRPr="00D36934">
        <w:rPr>
          <w:sz w:val="28"/>
          <w:szCs w:val="28"/>
        </w:rPr>
        <w:t>гану заглубляться более чем на заданную глубину и использовать сеялку на в</w:t>
      </w:r>
      <w:r w:rsidRPr="00D36934">
        <w:rPr>
          <w:sz w:val="28"/>
          <w:szCs w:val="28"/>
        </w:rPr>
        <w:t>ы</w:t>
      </w:r>
      <w:r w:rsidRPr="00D36934">
        <w:rPr>
          <w:sz w:val="28"/>
          <w:szCs w:val="28"/>
        </w:rPr>
        <w:t>севе семян, требующих мелкую (1…2 см) и более глубокую заделку (5…7 см) заделку. Регулировка требуемой глубины сошников осуществляется в течение 8…10 мин. Разработанная сеялка прошла хозяйственную проверку в условиях Республики Беларусь. Применение разработанной сошниковой группы с прик</w:t>
      </w:r>
      <w:r w:rsidRPr="00D36934">
        <w:rPr>
          <w:sz w:val="28"/>
          <w:szCs w:val="28"/>
        </w:rPr>
        <w:t>а</w:t>
      </w:r>
      <w:r w:rsidRPr="00D36934">
        <w:rPr>
          <w:sz w:val="28"/>
          <w:szCs w:val="28"/>
        </w:rPr>
        <w:t>тывающими каточками позволяет в 1,5…1,8 раза уменьшить разброс семян по глубине, повысить полевую их всхожесть семян и, в связи с этим сократить на 10…15% норму высева зерновых культур.</w:t>
      </w:r>
    </w:p>
    <w:p w:rsidR="00414457" w:rsidRPr="00D36934" w:rsidRDefault="00414457" w:rsidP="00414457">
      <w:pPr>
        <w:ind w:firstLine="709"/>
        <w:rPr>
          <w:i/>
          <w:sz w:val="28"/>
          <w:szCs w:val="28"/>
        </w:rPr>
      </w:pPr>
      <w:r w:rsidRPr="00D36934">
        <w:rPr>
          <w:sz w:val="28"/>
          <w:szCs w:val="28"/>
        </w:rPr>
        <w:t>Равномерное распределение семян по глубине  и площади питания при посеве зерновых культур дисковыми сошниками  может быть достигнуто при оборудовании их опорно</w:t>
      </w:r>
      <w:r>
        <w:rPr>
          <w:sz w:val="28"/>
          <w:szCs w:val="28"/>
        </w:rPr>
        <w:t>-</w:t>
      </w:r>
      <w:r w:rsidRPr="00D36934">
        <w:rPr>
          <w:sz w:val="28"/>
          <w:szCs w:val="28"/>
        </w:rPr>
        <w:t>прикатывающими катками.</w:t>
      </w:r>
    </w:p>
    <w:p w:rsidR="00414457" w:rsidRDefault="00414457" w:rsidP="00795D77">
      <w:pPr>
        <w:ind w:firstLine="709"/>
        <w:jc w:val="both"/>
        <w:rPr>
          <w:sz w:val="28"/>
          <w:szCs w:val="28"/>
        </w:rPr>
        <w:sectPr w:rsidR="00414457" w:rsidSect="00D67536">
          <w:pgSz w:w="11906" w:h="16838"/>
          <w:pgMar w:top="1134" w:right="1134" w:bottom="1134" w:left="1134" w:header="709" w:footer="709" w:gutter="0"/>
          <w:cols w:space="708"/>
          <w:docGrid w:linePitch="360"/>
        </w:sectPr>
      </w:pPr>
    </w:p>
    <w:p w:rsidR="00414457" w:rsidRDefault="00414457" w:rsidP="00414457">
      <w:pPr>
        <w:jc w:val="both"/>
        <w:rPr>
          <w:sz w:val="28"/>
          <w:szCs w:val="28"/>
        </w:rPr>
      </w:pPr>
      <w:r w:rsidRPr="00984D8F">
        <w:rPr>
          <w:sz w:val="28"/>
          <w:szCs w:val="28"/>
        </w:rPr>
        <w:t>УДК 621.019</w:t>
      </w:r>
    </w:p>
    <w:p w:rsidR="00414457" w:rsidRPr="00984D8F" w:rsidRDefault="00414457" w:rsidP="00414457">
      <w:pPr>
        <w:jc w:val="both"/>
        <w:rPr>
          <w:sz w:val="28"/>
          <w:szCs w:val="28"/>
        </w:rPr>
      </w:pPr>
    </w:p>
    <w:p w:rsidR="00414457" w:rsidRDefault="00414457" w:rsidP="00414457">
      <w:pPr>
        <w:jc w:val="center"/>
        <w:rPr>
          <w:sz w:val="28"/>
          <w:szCs w:val="28"/>
        </w:rPr>
      </w:pPr>
      <w:r w:rsidRPr="00984D8F">
        <w:rPr>
          <w:sz w:val="28"/>
          <w:szCs w:val="28"/>
        </w:rPr>
        <w:t>ОБОСНОВАНИЕ ВЫБОРА ТИПА ДВИГАТЕЛЯ</w:t>
      </w:r>
    </w:p>
    <w:p w:rsidR="00414457" w:rsidRDefault="00414457" w:rsidP="00414457">
      <w:pPr>
        <w:jc w:val="center"/>
        <w:rPr>
          <w:sz w:val="28"/>
          <w:szCs w:val="28"/>
        </w:rPr>
      </w:pPr>
      <w:r w:rsidRPr="00984D8F">
        <w:rPr>
          <w:sz w:val="28"/>
          <w:szCs w:val="28"/>
        </w:rPr>
        <w:t>И ОБЪЕМА МОДЕРНИЗАЦИИ</w:t>
      </w:r>
    </w:p>
    <w:p w:rsidR="00414457" w:rsidRPr="00984D8F" w:rsidRDefault="00414457" w:rsidP="00414457">
      <w:pPr>
        <w:jc w:val="center"/>
        <w:rPr>
          <w:sz w:val="28"/>
          <w:szCs w:val="28"/>
        </w:rPr>
      </w:pPr>
    </w:p>
    <w:p w:rsidR="00414457" w:rsidRPr="00984D8F" w:rsidRDefault="00414457" w:rsidP="00414457">
      <w:pPr>
        <w:jc w:val="center"/>
        <w:rPr>
          <w:b/>
          <w:sz w:val="28"/>
          <w:szCs w:val="28"/>
        </w:rPr>
      </w:pPr>
      <w:r w:rsidRPr="00984D8F">
        <w:rPr>
          <w:b/>
          <w:sz w:val="28"/>
          <w:szCs w:val="28"/>
        </w:rPr>
        <w:t>C.С. Корх</w:t>
      </w:r>
    </w:p>
    <w:p w:rsidR="00414457" w:rsidRPr="00984D8F" w:rsidRDefault="00414457" w:rsidP="00414457">
      <w:pPr>
        <w:jc w:val="center"/>
        <w:rPr>
          <w:sz w:val="28"/>
          <w:szCs w:val="28"/>
        </w:rPr>
      </w:pPr>
      <w:r w:rsidRPr="00984D8F">
        <w:rPr>
          <w:sz w:val="28"/>
          <w:szCs w:val="28"/>
        </w:rPr>
        <w:t xml:space="preserve">научный руководитель </w:t>
      </w:r>
      <w:r w:rsidRPr="00984D8F">
        <w:rPr>
          <w:b/>
          <w:sz w:val="28"/>
          <w:szCs w:val="28"/>
        </w:rPr>
        <w:t>Сыромятников П.С.</w:t>
      </w:r>
    </w:p>
    <w:p w:rsidR="00414457" w:rsidRDefault="00414457" w:rsidP="00414457">
      <w:pPr>
        <w:jc w:val="center"/>
        <w:rPr>
          <w:sz w:val="28"/>
          <w:szCs w:val="28"/>
        </w:rPr>
      </w:pPr>
      <w:r w:rsidRPr="00984D8F">
        <w:rPr>
          <w:sz w:val="28"/>
          <w:szCs w:val="28"/>
        </w:rPr>
        <w:t>ХНТУСХ им. Петра Василенка, Харьков, Украина</w:t>
      </w:r>
    </w:p>
    <w:p w:rsidR="00414457" w:rsidRPr="00984D8F" w:rsidRDefault="00414457" w:rsidP="00414457">
      <w:pPr>
        <w:jc w:val="both"/>
        <w:rPr>
          <w:sz w:val="28"/>
          <w:szCs w:val="28"/>
        </w:rPr>
      </w:pPr>
    </w:p>
    <w:p w:rsidR="00414457" w:rsidRPr="00984D8F" w:rsidRDefault="00414457" w:rsidP="00414457">
      <w:pPr>
        <w:ind w:firstLine="709"/>
        <w:jc w:val="both"/>
        <w:rPr>
          <w:sz w:val="28"/>
          <w:szCs w:val="28"/>
        </w:rPr>
      </w:pPr>
      <w:r w:rsidRPr="00984D8F">
        <w:rPr>
          <w:sz w:val="28"/>
          <w:szCs w:val="28"/>
        </w:rPr>
        <w:t>Сохраняя все положительные качества своих предшественников, тракт</w:t>
      </w:r>
      <w:r w:rsidRPr="00984D8F">
        <w:rPr>
          <w:sz w:val="28"/>
          <w:szCs w:val="28"/>
        </w:rPr>
        <w:t>о</w:t>
      </w:r>
      <w:r w:rsidRPr="00984D8F">
        <w:rPr>
          <w:sz w:val="28"/>
          <w:szCs w:val="28"/>
        </w:rPr>
        <w:t>ры МТЗ-80 и МТЗ-82 заметно отличаются от них увеличенной мощностью, лучшими условиями труда, большей надежностью и долговечностью, высоким уровнем унификации и взаимозаменяемости узлов и механизмов, более пр</w:t>
      </w:r>
      <w:r w:rsidRPr="00984D8F">
        <w:rPr>
          <w:sz w:val="28"/>
          <w:szCs w:val="28"/>
        </w:rPr>
        <w:t>о</w:t>
      </w:r>
      <w:r w:rsidRPr="00984D8F">
        <w:rPr>
          <w:sz w:val="28"/>
          <w:szCs w:val="28"/>
        </w:rPr>
        <w:t xml:space="preserve">стым техническим обслуживанием. </w:t>
      </w:r>
    </w:p>
    <w:p w:rsidR="00414457" w:rsidRPr="00984D8F" w:rsidRDefault="00414457" w:rsidP="00414457">
      <w:pPr>
        <w:ind w:firstLine="709"/>
        <w:jc w:val="both"/>
        <w:rPr>
          <w:sz w:val="28"/>
          <w:szCs w:val="28"/>
        </w:rPr>
      </w:pPr>
      <w:r w:rsidRPr="00984D8F">
        <w:rPr>
          <w:sz w:val="28"/>
          <w:szCs w:val="28"/>
        </w:rPr>
        <w:t>На тракторах МТЗ-80 и МТЗ-82 установлен четырехцилиндровый чет</w:t>
      </w:r>
      <w:r w:rsidRPr="00984D8F">
        <w:rPr>
          <w:sz w:val="28"/>
          <w:szCs w:val="28"/>
        </w:rPr>
        <w:t>ы</w:t>
      </w:r>
      <w:r w:rsidRPr="00984D8F">
        <w:rPr>
          <w:sz w:val="28"/>
          <w:szCs w:val="28"/>
        </w:rPr>
        <w:t>рехтактный дизельный двигатель, номинальной мощностью 58,8 кВт (</w:t>
      </w:r>
      <w:smartTag w:uri="urn:schemas-microsoft-com:office:smarttags" w:element="metricconverter">
        <w:smartTagPr>
          <w:attr w:name="ProductID" w:val="80 л"/>
        </w:smartTagPr>
        <w:r w:rsidRPr="00984D8F">
          <w:rPr>
            <w:sz w:val="28"/>
            <w:szCs w:val="28"/>
          </w:rPr>
          <w:t>80 л</w:t>
        </w:r>
      </w:smartTag>
      <w:r w:rsidRPr="00984D8F">
        <w:rPr>
          <w:sz w:val="28"/>
          <w:szCs w:val="28"/>
        </w:rPr>
        <w:t>.с.), Д-240.</w:t>
      </w:r>
    </w:p>
    <w:p w:rsidR="00414457" w:rsidRPr="00984D8F" w:rsidRDefault="00414457" w:rsidP="00414457">
      <w:pPr>
        <w:ind w:firstLine="709"/>
        <w:jc w:val="both"/>
        <w:rPr>
          <w:sz w:val="28"/>
          <w:szCs w:val="28"/>
        </w:rPr>
      </w:pPr>
      <w:r w:rsidRPr="00984D8F">
        <w:rPr>
          <w:sz w:val="28"/>
          <w:szCs w:val="28"/>
        </w:rPr>
        <w:t xml:space="preserve">В двигателе применена неразделенная камера сгорания с объемно-пленочным смесеобразованием. </w:t>
      </w:r>
    </w:p>
    <w:p w:rsidR="00414457" w:rsidRPr="00984D8F" w:rsidRDefault="00414457" w:rsidP="00414457">
      <w:pPr>
        <w:ind w:firstLine="709"/>
        <w:jc w:val="both"/>
        <w:rPr>
          <w:sz w:val="28"/>
          <w:szCs w:val="28"/>
        </w:rPr>
      </w:pPr>
      <w:r w:rsidRPr="00984D8F">
        <w:rPr>
          <w:sz w:val="28"/>
          <w:szCs w:val="28"/>
        </w:rPr>
        <w:t>Постепенно развивающийся процесс сгорания топлива создает условия для экономичной и, как говорят, мягкой работы двигателя, которая характер</w:t>
      </w:r>
      <w:r w:rsidRPr="00984D8F">
        <w:rPr>
          <w:sz w:val="28"/>
          <w:szCs w:val="28"/>
        </w:rPr>
        <w:t>и</w:t>
      </w:r>
      <w:r w:rsidRPr="00984D8F">
        <w:rPr>
          <w:sz w:val="28"/>
          <w:szCs w:val="28"/>
        </w:rPr>
        <w:t>зуется плавно нарастающими нагрузками на кривошипно-шатунный механизм.</w:t>
      </w:r>
    </w:p>
    <w:p w:rsidR="00414457" w:rsidRPr="00984D8F" w:rsidRDefault="00414457" w:rsidP="00414457">
      <w:pPr>
        <w:ind w:firstLine="709"/>
        <w:jc w:val="both"/>
        <w:rPr>
          <w:sz w:val="28"/>
          <w:szCs w:val="28"/>
        </w:rPr>
      </w:pPr>
      <w:r w:rsidRPr="00984D8F">
        <w:rPr>
          <w:sz w:val="28"/>
          <w:szCs w:val="28"/>
        </w:rPr>
        <w:t>Улучшение топливной экономичности и увеличение мощности двигателя Д-240,</w:t>
      </w:r>
      <w:r>
        <w:rPr>
          <w:sz w:val="28"/>
          <w:szCs w:val="28"/>
        </w:rPr>
        <w:t xml:space="preserve"> на</w:t>
      </w:r>
      <w:r w:rsidRPr="00984D8F">
        <w:rPr>
          <w:sz w:val="28"/>
          <w:szCs w:val="28"/>
        </w:rPr>
        <w:t>ряду с рациональным использованием объемнопленочного смесеобр</w:t>
      </w:r>
      <w:r w:rsidRPr="00984D8F">
        <w:rPr>
          <w:sz w:val="28"/>
          <w:szCs w:val="28"/>
        </w:rPr>
        <w:t>а</w:t>
      </w:r>
      <w:r w:rsidRPr="00984D8F">
        <w:rPr>
          <w:sz w:val="28"/>
          <w:szCs w:val="28"/>
        </w:rPr>
        <w:t>зователя, достигается также увеличением количества свежего заряда за счет и</w:t>
      </w:r>
      <w:r w:rsidRPr="00984D8F">
        <w:rPr>
          <w:sz w:val="28"/>
          <w:szCs w:val="28"/>
        </w:rPr>
        <w:t>с</w:t>
      </w:r>
      <w:r w:rsidRPr="00984D8F">
        <w:rPr>
          <w:sz w:val="28"/>
          <w:szCs w:val="28"/>
        </w:rPr>
        <w:t>пользования газодинамических явлений во впускной системе двигателя (газ</w:t>
      </w:r>
      <w:r w:rsidRPr="00984D8F">
        <w:rPr>
          <w:sz w:val="28"/>
          <w:szCs w:val="28"/>
        </w:rPr>
        <w:t>о</w:t>
      </w:r>
      <w:r w:rsidRPr="00984D8F">
        <w:rPr>
          <w:sz w:val="28"/>
          <w:szCs w:val="28"/>
        </w:rPr>
        <w:t xml:space="preserve">динамический наддув). </w:t>
      </w:r>
    </w:p>
    <w:p w:rsidR="00414457" w:rsidRPr="00984D8F" w:rsidRDefault="00414457" w:rsidP="00414457">
      <w:pPr>
        <w:ind w:firstLine="709"/>
        <w:jc w:val="both"/>
        <w:rPr>
          <w:sz w:val="28"/>
          <w:szCs w:val="28"/>
        </w:rPr>
      </w:pPr>
      <w:r w:rsidRPr="00984D8F">
        <w:rPr>
          <w:sz w:val="28"/>
          <w:szCs w:val="28"/>
        </w:rPr>
        <w:t>Чем больше кинетическая энергия свежего заряда, тем больше его пост</w:t>
      </w:r>
      <w:r w:rsidRPr="00984D8F">
        <w:rPr>
          <w:sz w:val="28"/>
          <w:szCs w:val="28"/>
        </w:rPr>
        <w:t>у</w:t>
      </w:r>
      <w:r w:rsidRPr="00984D8F">
        <w:rPr>
          <w:sz w:val="28"/>
          <w:szCs w:val="28"/>
        </w:rPr>
        <w:t>пление в цилиндры двигателя. Впускная система двигателя Д-240 выполнена с учетом оптимального сочетания момента закрытия впускного клапана (46º п</w:t>
      </w:r>
      <w:r w:rsidRPr="00984D8F">
        <w:rPr>
          <w:sz w:val="28"/>
          <w:szCs w:val="28"/>
        </w:rPr>
        <w:t>о</w:t>
      </w:r>
      <w:r w:rsidRPr="00984D8F">
        <w:rPr>
          <w:sz w:val="28"/>
          <w:szCs w:val="28"/>
        </w:rPr>
        <w:t>сле Н.М.Т.) и геоме</w:t>
      </w:r>
      <w:r>
        <w:rPr>
          <w:sz w:val="28"/>
          <w:szCs w:val="28"/>
        </w:rPr>
        <w:t>трических размеров впускного ре</w:t>
      </w:r>
      <w:r w:rsidRPr="00984D8F">
        <w:rPr>
          <w:sz w:val="28"/>
          <w:szCs w:val="28"/>
        </w:rPr>
        <w:t>сивера.</w:t>
      </w:r>
    </w:p>
    <w:p w:rsidR="00414457" w:rsidRPr="00984D8F" w:rsidRDefault="00414457" w:rsidP="00414457">
      <w:pPr>
        <w:ind w:firstLine="709"/>
        <w:jc w:val="both"/>
        <w:rPr>
          <w:sz w:val="28"/>
          <w:szCs w:val="28"/>
        </w:rPr>
      </w:pPr>
      <w:r w:rsidRPr="00984D8F">
        <w:rPr>
          <w:sz w:val="28"/>
          <w:szCs w:val="28"/>
        </w:rPr>
        <w:t>Современным направлением развития быстроходных дизелей является, в первую очередь, повышения их удельных показателей: мощности, экономичн</w:t>
      </w:r>
      <w:r w:rsidRPr="00984D8F">
        <w:rPr>
          <w:sz w:val="28"/>
          <w:szCs w:val="28"/>
        </w:rPr>
        <w:t>о</w:t>
      </w:r>
      <w:r w:rsidRPr="00984D8F">
        <w:rPr>
          <w:sz w:val="28"/>
          <w:szCs w:val="28"/>
        </w:rPr>
        <w:t>сти и надежности.</w:t>
      </w:r>
    </w:p>
    <w:p w:rsidR="00414457" w:rsidRPr="00984D8F" w:rsidRDefault="00414457" w:rsidP="00414457">
      <w:pPr>
        <w:ind w:firstLine="709"/>
        <w:jc w:val="both"/>
        <w:rPr>
          <w:sz w:val="28"/>
          <w:szCs w:val="28"/>
        </w:rPr>
      </w:pPr>
      <w:r w:rsidRPr="00984D8F">
        <w:rPr>
          <w:sz w:val="28"/>
          <w:szCs w:val="28"/>
        </w:rPr>
        <w:t>Повышение удельной мощности достигается снижением конструктивного веса двигателя и увеличением литровой мощности (за счет повышения числа оборотов и среднего эффективного давления). При этом для обеспечения малых потерь на трение, высокой топливной экономичности и высокой долговечности деталей двигателя среднюю скорость поршня стремятся сохранить на опред</w:t>
      </w:r>
      <w:r w:rsidRPr="00984D8F">
        <w:rPr>
          <w:sz w:val="28"/>
          <w:szCs w:val="28"/>
        </w:rPr>
        <w:t>е</w:t>
      </w:r>
      <w:r w:rsidRPr="00984D8F">
        <w:rPr>
          <w:sz w:val="28"/>
          <w:szCs w:val="28"/>
        </w:rPr>
        <w:t>ленном уровне. Это возможно у дизелей с малыми размерами цилиндров при общепринятых отношениях хода поршня к диаметру цилиндра (S/D&gt;1); но при увеличении диаметра цилиндра двигателя требуется уменьшение S/D до знач</w:t>
      </w:r>
      <w:r w:rsidRPr="00984D8F">
        <w:rPr>
          <w:sz w:val="28"/>
          <w:szCs w:val="28"/>
        </w:rPr>
        <w:t>е</w:t>
      </w:r>
      <w:r w:rsidRPr="00984D8F">
        <w:rPr>
          <w:sz w:val="28"/>
          <w:szCs w:val="28"/>
        </w:rPr>
        <w:t>ния, меньшего единицы.</w:t>
      </w:r>
    </w:p>
    <w:p w:rsidR="00414457" w:rsidRPr="00984D8F" w:rsidRDefault="00414457" w:rsidP="00414457">
      <w:pPr>
        <w:ind w:firstLine="709"/>
        <w:jc w:val="both"/>
        <w:rPr>
          <w:sz w:val="28"/>
          <w:szCs w:val="28"/>
        </w:rPr>
      </w:pPr>
    </w:p>
    <w:p w:rsidR="00414457" w:rsidRDefault="00414457" w:rsidP="00795D77">
      <w:pPr>
        <w:ind w:firstLine="709"/>
        <w:jc w:val="both"/>
        <w:rPr>
          <w:sz w:val="28"/>
          <w:szCs w:val="28"/>
        </w:rPr>
        <w:sectPr w:rsidR="00414457" w:rsidSect="00D67536">
          <w:pgSz w:w="11906" w:h="16838"/>
          <w:pgMar w:top="1134" w:right="1134" w:bottom="1134" w:left="1134" w:header="709" w:footer="709" w:gutter="0"/>
          <w:cols w:space="708"/>
          <w:docGrid w:linePitch="360"/>
        </w:sectPr>
      </w:pPr>
    </w:p>
    <w:p w:rsidR="00C34997" w:rsidRDefault="00C34997" w:rsidP="00C34997">
      <w:pPr>
        <w:rPr>
          <w:sz w:val="28"/>
          <w:szCs w:val="28"/>
        </w:rPr>
      </w:pPr>
      <w:r w:rsidRPr="00BE6CD3">
        <w:rPr>
          <w:sz w:val="28"/>
          <w:szCs w:val="28"/>
        </w:rPr>
        <w:t>УДК</w:t>
      </w:r>
      <w:r>
        <w:rPr>
          <w:sz w:val="28"/>
          <w:szCs w:val="28"/>
        </w:rPr>
        <w:t xml:space="preserve"> 621.951.1:6</w:t>
      </w:r>
    </w:p>
    <w:p w:rsidR="00C34997" w:rsidRPr="00BE6CD3" w:rsidRDefault="00C34997" w:rsidP="00C34997">
      <w:pPr>
        <w:rPr>
          <w:sz w:val="28"/>
          <w:szCs w:val="28"/>
        </w:rPr>
      </w:pPr>
    </w:p>
    <w:p w:rsidR="00C34997" w:rsidRDefault="00C34997" w:rsidP="00C34997">
      <w:pPr>
        <w:jc w:val="center"/>
        <w:rPr>
          <w:sz w:val="28"/>
          <w:szCs w:val="28"/>
        </w:rPr>
      </w:pPr>
      <w:r w:rsidRPr="003C7E23">
        <w:rPr>
          <w:sz w:val="28"/>
          <w:szCs w:val="28"/>
        </w:rPr>
        <w:t xml:space="preserve">К РАЗРАБОТКЕ ТЕХНОЛОГИИ ВОССТАНОВЛЕНИЯ </w:t>
      </w:r>
    </w:p>
    <w:p w:rsidR="00C34997" w:rsidRDefault="00C34997" w:rsidP="00C34997">
      <w:pPr>
        <w:jc w:val="center"/>
        <w:rPr>
          <w:sz w:val="28"/>
          <w:szCs w:val="28"/>
        </w:rPr>
      </w:pPr>
      <w:r w:rsidRPr="003C7E23">
        <w:rPr>
          <w:sz w:val="28"/>
          <w:szCs w:val="28"/>
        </w:rPr>
        <w:t>КОЛЕНЧАТЫХ ВАЛОВ ИЗ ЧУГУНА</w:t>
      </w:r>
    </w:p>
    <w:p w:rsidR="00C34997" w:rsidRDefault="00C34997" w:rsidP="00C34997">
      <w:pPr>
        <w:jc w:val="center"/>
        <w:rPr>
          <w:sz w:val="28"/>
          <w:szCs w:val="28"/>
        </w:rPr>
      </w:pPr>
    </w:p>
    <w:p w:rsidR="00C34997" w:rsidRDefault="00C34997" w:rsidP="00C34997">
      <w:pPr>
        <w:jc w:val="center"/>
        <w:rPr>
          <w:b/>
          <w:sz w:val="28"/>
          <w:szCs w:val="28"/>
        </w:rPr>
      </w:pPr>
      <w:r w:rsidRPr="003C7E23">
        <w:rPr>
          <w:b/>
          <w:sz w:val="28"/>
          <w:szCs w:val="28"/>
        </w:rPr>
        <w:t>А.М. Костянко</w:t>
      </w:r>
    </w:p>
    <w:p w:rsidR="00C34997" w:rsidRPr="003C7E23" w:rsidRDefault="00C34997" w:rsidP="00C34997">
      <w:pPr>
        <w:jc w:val="center"/>
        <w:rPr>
          <w:b/>
          <w:sz w:val="28"/>
          <w:szCs w:val="28"/>
        </w:rPr>
      </w:pPr>
      <w:r>
        <w:rPr>
          <w:sz w:val="28"/>
          <w:szCs w:val="28"/>
        </w:rPr>
        <w:t xml:space="preserve">научный руководитель </w:t>
      </w:r>
      <w:r w:rsidRPr="003C7E23">
        <w:rPr>
          <w:b/>
          <w:sz w:val="28"/>
          <w:szCs w:val="28"/>
        </w:rPr>
        <w:t>Сыромятников П.С.</w:t>
      </w:r>
    </w:p>
    <w:p w:rsidR="00C34997" w:rsidRPr="003C7E23" w:rsidRDefault="00C34997" w:rsidP="00C34997">
      <w:pPr>
        <w:jc w:val="center"/>
        <w:rPr>
          <w:sz w:val="28"/>
          <w:szCs w:val="28"/>
        </w:rPr>
      </w:pPr>
      <w:r>
        <w:rPr>
          <w:sz w:val="28"/>
          <w:szCs w:val="28"/>
        </w:rPr>
        <w:t xml:space="preserve">ХНТУСХ им. П. Василенка, </w:t>
      </w:r>
      <w:proofErr w:type="gramStart"/>
      <w:r>
        <w:rPr>
          <w:sz w:val="28"/>
          <w:szCs w:val="28"/>
        </w:rPr>
        <w:t>г</w:t>
      </w:r>
      <w:proofErr w:type="gramEnd"/>
      <w:r>
        <w:rPr>
          <w:sz w:val="28"/>
          <w:szCs w:val="28"/>
        </w:rPr>
        <w:t>. Харьков, Украина</w:t>
      </w:r>
    </w:p>
    <w:p w:rsidR="00C34997" w:rsidRDefault="00C34997" w:rsidP="00C34997"/>
    <w:p w:rsidR="00C34997" w:rsidRPr="00731BAA" w:rsidRDefault="00C34997" w:rsidP="00C34997">
      <w:pPr>
        <w:ind w:firstLine="709"/>
        <w:jc w:val="both"/>
        <w:rPr>
          <w:sz w:val="28"/>
          <w:szCs w:val="28"/>
        </w:rPr>
      </w:pPr>
      <w:r w:rsidRPr="00731BAA">
        <w:rPr>
          <w:sz w:val="28"/>
          <w:szCs w:val="28"/>
        </w:rPr>
        <w:t>Сварка и наплавка чугуна связана со значительными трудностями. Это связано с тем, что металл шва и около шовной зоны очень склонен к образов</w:t>
      </w:r>
      <w:r w:rsidRPr="00731BAA">
        <w:rPr>
          <w:sz w:val="28"/>
          <w:szCs w:val="28"/>
        </w:rPr>
        <w:t>а</w:t>
      </w:r>
      <w:r w:rsidRPr="00731BAA">
        <w:rPr>
          <w:sz w:val="28"/>
          <w:szCs w:val="28"/>
        </w:rPr>
        <w:t>нию твердых непластичных структур (ледебурита, мартенсита) и трещин всле</w:t>
      </w:r>
      <w:r w:rsidRPr="00731BAA">
        <w:rPr>
          <w:sz w:val="28"/>
          <w:szCs w:val="28"/>
        </w:rPr>
        <w:t>д</w:t>
      </w:r>
      <w:r w:rsidRPr="00731BAA">
        <w:rPr>
          <w:sz w:val="28"/>
          <w:szCs w:val="28"/>
        </w:rPr>
        <w:t>ствие больших скоростей охлаждения при сварке и наплавке, низкой прочности чугуна и почти полного отсутствия пластичности.</w:t>
      </w:r>
    </w:p>
    <w:p w:rsidR="00C34997" w:rsidRPr="00731BAA" w:rsidRDefault="00C34997" w:rsidP="00C34997">
      <w:pPr>
        <w:ind w:firstLine="709"/>
        <w:jc w:val="both"/>
        <w:rPr>
          <w:sz w:val="28"/>
          <w:szCs w:val="28"/>
        </w:rPr>
      </w:pPr>
      <w:r w:rsidRPr="00731BAA">
        <w:rPr>
          <w:sz w:val="28"/>
          <w:szCs w:val="28"/>
        </w:rPr>
        <w:t>Разработка технологического процесса восстановления чугунных коле</w:t>
      </w:r>
      <w:r w:rsidRPr="00731BAA">
        <w:rPr>
          <w:sz w:val="28"/>
          <w:szCs w:val="28"/>
        </w:rPr>
        <w:t>н</w:t>
      </w:r>
      <w:r w:rsidRPr="00731BAA">
        <w:rPr>
          <w:sz w:val="28"/>
          <w:szCs w:val="28"/>
        </w:rPr>
        <w:t>чатых валов двигателя ЗМЗ – 53А, позволяющего избежать выше перечисле</w:t>
      </w:r>
      <w:r w:rsidRPr="00731BAA">
        <w:rPr>
          <w:sz w:val="28"/>
          <w:szCs w:val="28"/>
        </w:rPr>
        <w:t>н</w:t>
      </w:r>
      <w:r w:rsidRPr="00731BAA">
        <w:rPr>
          <w:sz w:val="28"/>
          <w:szCs w:val="28"/>
        </w:rPr>
        <w:t xml:space="preserve">ных недостатков с возможностью его применения </w:t>
      </w:r>
      <w:proofErr w:type="gramStart"/>
      <w:r w:rsidRPr="00731BAA">
        <w:rPr>
          <w:sz w:val="28"/>
          <w:szCs w:val="28"/>
        </w:rPr>
        <w:t>в</w:t>
      </w:r>
      <w:proofErr w:type="gramEnd"/>
      <w:r w:rsidRPr="00731BAA">
        <w:rPr>
          <w:sz w:val="28"/>
          <w:szCs w:val="28"/>
        </w:rPr>
        <w:t xml:space="preserve"> небольших ремонтных подразделениям МТС Украины является актуальной задачей.</w:t>
      </w:r>
    </w:p>
    <w:p w:rsidR="00C34997" w:rsidRPr="00731BAA" w:rsidRDefault="00C34997" w:rsidP="00C34997">
      <w:pPr>
        <w:ind w:firstLine="709"/>
        <w:jc w:val="both"/>
        <w:rPr>
          <w:sz w:val="28"/>
          <w:szCs w:val="28"/>
        </w:rPr>
      </w:pPr>
      <w:r w:rsidRPr="00731BAA">
        <w:rPr>
          <w:sz w:val="28"/>
          <w:szCs w:val="28"/>
        </w:rPr>
        <w:t>Существует несколько технологий восстановления чугунных коленвалов:</w:t>
      </w:r>
    </w:p>
    <w:p w:rsidR="00C34997" w:rsidRPr="00731BAA" w:rsidRDefault="00C34997" w:rsidP="00C34997">
      <w:pPr>
        <w:ind w:firstLine="709"/>
        <w:jc w:val="both"/>
        <w:rPr>
          <w:sz w:val="28"/>
          <w:szCs w:val="28"/>
        </w:rPr>
      </w:pPr>
      <w:r>
        <w:rPr>
          <w:sz w:val="28"/>
          <w:szCs w:val="28"/>
        </w:rPr>
        <w:t xml:space="preserve">1. </w:t>
      </w:r>
      <w:r w:rsidRPr="00731BAA">
        <w:rPr>
          <w:sz w:val="28"/>
          <w:szCs w:val="28"/>
        </w:rPr>
        <w:t>Шлифовка под ремонтные размеры. Преимущество - технологическая простота. Недостатки – потеря взаимозаменяемости деталей, потребность в д</w:t>
      </w:r>
      <w:r w:rsidRPr="00731BAA">
        <w:rPr>
          <w:sz w:val="28"/>
          <w:szCs w:val="28"/>
        </w:rPr>
        <w:t>е</w:t>
      </w:r>
      <w:r w:rsidRPr="00731BAA">
        <w:rPr>
          <w:sz w:val="28"/>
          <w:szCs w:val="28"/>
        </w:rPr>
        <w:t>талях (вкладыши) с ремонтными размерами, наличие складских площадей;</w:t>
      </w:r>
    </w:p>
    <w:p w:rsidR="00C34997" w:rsidRPr="00731BAA" w:rsidRDefault="00C34997" w:rsidP="00C34997">
      <w:pPr>
        <w:ind w:firstLine="709"/>
        <w:jc w:val="both"/>
        <w:rPr>
          <w:sz w:val="28"/>
          <w:szCs w:val="28"/>
        </w:rPr>
      </w:pPr>
      <w:r>
        <w:rPr>
          <w:sz w:val="28"/>
          <w:szCs w:val="28"/>
        </w:rPr>
        <w:t xml:space="preserve">2. </w:t>
      </w:r>
      <w:r w:rsidRPr="00731BAA">
        <w:rPr>
          <w:sz w:val="28"/>
          <w:szCs w:val="28"/>
        </w:rPr>
        <w:t>Вибродуговая наплавка в жидкости. При этом способе качество н</w:t>
      </w:r>
      <w:r w:rsidRPr="00731BAA">
        <w:rPr>
          <w:sz w:val="28"/>
          <w:szCs w:val="28"/>
        </w:rPr>
        <w:t>а</w:t>
      </w:r>
      <w:r w:rsidRPr="00731BAA">
        <w:rPr>
          <w:sz w:val="28"/>
          <w:szCs w:val="28"/>
        </w:rPr>
        <w:t>плавленного металла зависит от многих факторов и  резко ухудшается при и</w:t>
      </w:r>
      <w:r w:rsidRPr="00731BAA">
        <w:rPr>
          <w:sz w:val="28"/>
          <w:szCs w:val="28"/>
        </w:rPr>
        <w:t>з</w:t>
      </w:r>
      <w:r w:rsidRPr="00731BAA">
        <w:rPr>
          <w:sz w:val="28"/>
          <w:szCs w:val="28"/>
        </w:rPr>
        <w:t>менении режимов наплавки и химического состава электродной проволоки. У</w:t>
      </w:r>
      <w:r w:rsidRPr="00731BAA">
        <w:rPr>
          <w:sz w:val="28"/>
          <w:szCs w:val="28"/>
        </w:rPr>
        <w:t>с</w:t>
      </w:r>
      <w:r w:rsidRPr="00731BAA">
        <w:rPr>
          <w:sz w:val="28"/>
          <w:szCs w:val="28"/>
        </w:rPr>
        <w:t>тало</w:t>
      </w:r>
      <w:r>
        <w:rPr>
          <w:sz w:val="28"/>
          <w:szCs w:val="28"/>
        </w:rPr>
        <w:t xml:space="preserve">стная </w:t>
      </w:r>
      <w:r w:rsidRPr="00731BAA">
        <w:rPr>
          <w:sz w:val="28"/>
          <w:szCs w:val="28"/>
        </w:rPr>
        <w:t xml:space="preserve">прочность чугунных коленчатых валов снижается на 35-40%; </w:t>
      </w:r>
    </w:p>
    <w:p w:rsidR="00C34997" w:rsidRPr="00731BAA" w:rsidRDefault="00C34997" w:rsidP="00C34997">
      <w:pPr>
        <w:ind w:firstLine="709"/>
        <w:jc w:val="both"/>
        <w:rPr>
          <w:sz w:val="28"/>
          <w:szCs w:val="28"/>
        </w:rPr>
      </w:pPr>
      <w:r>
        <w:rPr>
          <w:sz w:val="28"/>
          <w:szCs w:val="28"/>
        </w:rPr>
        <w:t xml:space="preserve">3. </w:t>
      </w:r>
      <w:r w:rsidRPr="00731BAA">
        <w:rPr>
          <w:sz w:val="28"/>
          <w:szCs w:val="28"/>
        </w:rPr>
        <w:t>Вибродуговая наплавка в водокислородной среде. При этом способе восстановления наплавленный металл имеет структуру троостита, переход</w:t>
      </w:r>
      <w:r w:rsidRPr="00731BAA">
        <w:rPr>
          <w:sz w:val="28"/>
          <w:szCs w:val="28"/>
        </w:rPr>
        <w:t>я</w:t>
      </w:r>
      <w:r w:rsidRPr="00731BAA">
        <w:rPr>
          <w:sz w:val="28"/>
          <w:szCs w:val="28"/>
        </w:rPr>
        <w:t>щую в сорбитообразный перлит с твердостью слоя НРС 42-48. Такой металл по износостойкости уступает высокопрочному чугуну;</w:t>
      </w:r>
    </w:p>
    <w:p w:rsidR="00C34997" w:rsidRPr="00731BAA" w:rsidRDefault="00C34997" w:rsidP="00C34997">
      <w:pPr>
        <w:ind w:firstLine="709"/>
        <w:jc w:val="both"/>
        <w:rPr>
          <w:sz w:val="28"/>
          <w:szCs w:val="28"/>
        </w:rPr>
      </w:pPr>
      <w:r>
        <w:rPr>
          <w:sz w:val="28"/>
          <w:szCs w:val="28"/>
        </w:rPr>
        <w:t xml:space="preserve">4. </w:t>
      </w:r>
      <w:r w:rsidRPr="00731BAA">
        <w:rPr>
          <w:sz w:val="28"/>
          <w:szCs w:val="28"/>
        </w:rPr>
        <w:t>Однослойная наплавка под слоем флюса. Применяют проволоку ра</w:t>
      </w:r>
      <w:r w:rsidRPr="00731BAA">
        <w:rPr>
          <w:sz w:val="28"/>
          <w:szCs w:val="28"/>
        </w:rPr>
        <w:t>з</w:t>
      </w:r>
      <w:r w:rsidRPr="00731BAA">
        <w:rPr>
          <w:sz w:val="28"/>
          <w:szCs w:val="28"/>
        </w:rPr>
        <w:t>ных марок, в том числе пружинную 2 класса и др. Флюсы АН-348А, ОСЦ-45, АН-15, АН-20 без  примешивания и с примешиванием к флюсу графита, ферр</w:t>
      </w:r>
      <w:r w:rsidRPr="00731BAA">
        <w:rPr>
          <w:sz w:val="28"/>
          <w:szCs w:val="28"/>
        </w:rPr>
        <w:t>о</w:t>
      </w:r>
      <w:r w:rsidRPr="00731BAA">
        <w:rPr>
          <w:sz w:val="28"/>
          <w:szCs w:val="28"/>
        </w:rPr>
        <w:t>хрома, ферромарганца и др. для получения твёрдости наплавленного металла НРС 56-62.  Недостатки - неоднородная структура, поры, трещины и шлаковые включения;</w:t>
      </w:r>
    </w:p>
    <w:p w:rsidR="00C34997" w:rsidRPr="00731BAA" w:rsidRDefault="00C34997" w:rsidP="00C34997">
      <w:pPr>
        <w:ind w:firstLine="709"/>
        <w:jc w:val="both"/>
        <w:rPr>
          <w:sz w:val="28"/>
          <w:szCs w:val="28"/>
        </w:rPr>
      </w:pPr>
      <w:r>
        <w:rPr>
          <w:sz w:val="28"/>
          <w:szCs w:val="28"/>
        </w:rPr>
        <w:t xml:space="preserve">5. </w:t>
      </w:r>
      <w:r w:rsidRPr="00731BAA">
        <w:rPr>
          <w:sz w:val="28"/>
          <w:szCs w:val="28"/>
        </w:rPr>
        <w:t>Двухслойная наплавка проволокой Св-08 под легирующим флюсом. Лучшие результаты - использование малоуглеродистой проволоки Св-08 ди</w:t>
      </w:r>
      <w:r w:rsidRPr="00731BAA">
        <w:rPr>
          <w:sz w:val="28"/>
          <w:szCs w:val="28"/>
        </w:rPr>
        <w:t>а</w:t>
      </w:r>
      <w:r w:rsidRPr="00731BAA">
        <w:rPr>
          <w:sz w:val="28"/>
          <w:szCs w:val="28"/>
        </w:rPr>
        <w:t xml:space="preserve">метром </w:t>
      </w:r>
      <w:smartTag w:uri="urn:schemas-microsoft-com:office:smarttags" w:element="metricconverter">
        <w:smartTagPr>
          <w:attr w:name="ProductID" w:val="1,6 мм"/>
        </w:smartTagPr>
        <w:r w:rsidRPr="00731BAA">
          <w:rPr>
            <w:sz w:val="28"/>
            <w:szCs w:val="28"/>
          </w:rPr>
          <w:t>1,6 мм</w:t>
        </w:r>
      </w:smartTag>
      <w:r w:rsidRPr="00731BAA">
        <w:rPr>
          <w:sz w:val="28"/>
          <w:szCs w:val="28"/>
        </w:rPr>
        <w:t xml:space="preserve"> и легирующего флюса АН-348А (2,5 части графита, 2 части фе</w:t>
      </w:r>
      <w:r w:rsidRPr="00731BAA">
        <w:rPr>
          <w:sz w:val="28"/>
          <w:szCs w:val="28"/>
        </w:rPr>
        <w:t>р</w:t>
      </w:r>
      <w:r w:rsidRPr="00731BAA">
        <w:rPr>
          <w:sz w:val="28"/>
          <w:szCs w:val="28"/>
        </w:rPr>
        <w:t>рохрома №6 и 0,25 частей жидкого стекла). Второй слой наплавки имеет ма</w:t>
      </w:r>
      <w:r w:rsidRPr="00731BAA">
        <w:rPr>
          <w:sz w:val="28"/>
          <w:szCs w:val="28"/>
        </w:rPr>
        <w:t>р</w:t>
      </w:r>
      <w:r w:rsidRPr="00731BAA">
        <w:rPr>
          <w:sz w:val="28"/>
          <w:szCs w:val="28"/>
        </w:rPr>
        <w:t xml:space="preserve">тенситное строение и твердость НРС 56-62 и содержит небольшое количество пор. </w:t>
      </w:r>
    </w:p>
    <w:p w:rsidR="00C34997" w:rsidRPr="00BE6CD3" w:rsidRDefault="00C34997" w:rsidP="00C34997">
      <w:pPr>
        <w:jc w:val="both"/>
        <w:rPr>
          <w:sz w:val="28"/>
          <w:szCs w:val="28"/>
        </w:rPr>
      </w:pPr>
      <w:r>
        <w:rPr>
          <w:sz w:val="28"/>
          <w:szCs w:val="28"/>
        </w:rPr>
        <w:t>Анализ существующих способов восстановления коленчатых валов дает осн</w:t>
      </w:r>
      <w:r>
        <w:rPr>
          <w:sz w:val="28"/>
          <w:szCs w:val="28"/>
        </w:rPr>
        <w:t>о</w:t>
      </w:r>
      <w:r>
        <w:rPr>
          <w:sz w:val="28"/>
          <w:szCs w:val="28"/>
        </w:rPr>
        <w:t>вания выбрать 5-й вариант.</w:t>
      </w:r>
    </w:p>
    <w:p w:rsidR="00C34997" w:rsidRDefault="00C34997" w:rsidP="00795D77">
      <w:pPr>
        <w:ind w:firstLine="709"/>
        <w:jc w:val="both"/>
        <w:rPr>
          <w:sz w:val="28"/>
          <w:szCs w:val="28"/>
        </w:rPr>
        <w:sectPr w:rsidR="00C34997" w:rsidSect="00D67536">
          <w:pgSz w:w="11906" w:h="16838"/>
          <w:pgMar w:top="1134" w:right="1134" w:bottom="1134" w:left="1134" w:header="709" w:footer="709" w:gutter="0"/>
          <w:cols w:space="708"/>
          <w:docGrid w:linePitch="360"/>
        </w:sectPr>
      </w:pPr>
    </w:p>
    <w:p w:rsidR="00340159" w:rsidRPr="00606A4C" w:rsidRDefault="00340159" w:rsidP="00340159">
      <w:pPr>
        <w:jc w:val="both"/>
        <w:rPr>
          <w:sz w:val="28"/>
          <w:szCs w:val="28"/>
        </w:rPr>
      </w:pPr>
      <w:r w:rsidRPr="00606A4C">
        <w:rPr>
          <w:sz w:val="28"/>
          <w:szCs w:val="28"/>
        </w:rPr>
        <w:t>УДК 621.43-222</w:t>
      </w:r>
    </w:p>
    <w:p w:rsidR="00340159" w:rsidRPr="00606A4C" w:rsidRDefault="00340159" w:rsidP="00340159">
      <w:pPr>
        <w:ind w:firstLine="709"/>
        <w:jc w:val="both"/>
        <w:rPr>
          <w:sz w:val="28"/>
          <w:szCs w:val="28"/>
        </w:rPr>
      </w:pPr>
    </w:p>
    <w:p w:rsidR="00340159" w:rsidRPr="00606A4C" w:rsidRDefault="00340159" w:rsidP="00340159">
      <w:pPr>
        <w:jc w:val="center"/>
        <w:rPr>
          <w:sz w:val="28"/>
          <w:szCs w:val="28"/>
        </w:rPr>
      </w:pPr>
      <w:r w:rsidRPr="00606A4C">
        <w:rPr>
          <w:sz w:val="28"/>
          <w:szCs w:val="28"/>
        </w:rPr>
        <w:t>СПОСОБЫ ВОССТАНОВЛЕНИЯ ДВС И ИХ ВЫБОР</w:t>
      </w:r>
    </w:p>
    <w:p w:rsidR="00340159" w:rsidRPr="00606A4C" w:rsidRDefault="00340159" w:rsidP="00340159">
      <w:pPr>
        <w:ind w:firstLine="709"/>
        <w:jc w:val="center"/>
        <w:rPr>
          <w:sz w:val="28"/>
          <w:szCs w:val="28"/>
        </w:rPr>
      </w:pPr>
    </w:p>
    <w:p w:rsidR="00340159" w:rsidRPr="00606A4C" w:rsidRDefault="00340159" w:rsidP="00340159">
      <w:pPr>
        <w:jc w:val="center"/>
        <w:rPr>
          <w:b/>
          <w:sz w:val="28"/>
          <w:szCs w:val="28"/>
        </w:rPr>
      </w:pPr>
      <w:r w:rsidRPr="00606A4C">
        <w:rPr>
          <w:b/>
          <w:sz w:val="28"/>
          <w:szCs w:val="28"/>
        </w:rPr>
        <w:t>С.А. Красовский</w:t>
      </w:r>
    </w:p>
    <w:p w:rsidR="00340159" w:rsidRPr="00606A4C" w:rsidRDefault="00340159" w:rsidP="00340159">
      <w:pPr>
        <w:jc w:val="center"/>
        <w:rPr>
          <w:sz w:val="28"/>
          <w:szCs w:val="28"/>
        </w:rPr>
      </w:pPr>
      <w:r w:rsidRPr="00606A4C">
        <w:rPr>
          <w:sz w:val="28"/>
          <w:szCs w:val="28"/>
        </w:rPr>
        <w:t xml:space="preserve">Научный руководитель </w:t>
      </w:r>
      <w:r w:rsidRPr="00606A4C">
        <w:rPr>
          <w:b/>
          <w:sz w:val="28"/>
          <w:szCs w:val="28"/>
        </w:rPr>
        <w:t>Бондарев А.В.</w:t>
      </w:r>
    </w:p>
    <w:p w:rsidR="00340159" w:rsidRPr="00606A4C" w:rsidRDefault="00340159" w:rsidP="00340159">
      <w:pPr>
        <w:jc w:val="center"/>
        <w:rPr>
          <w:sz w:val="28"/>
          <w:szCs w:val="28"/>
        </w:rPr>
      </w:pPr>
      <w:r w:rsidRPr="00606A4C">
        <w:rPr>
          <w:sz w:val="28"/>
          <w:szCs w:val="28"/>
        </w:rPr>
        <w:t>БелГСХА, Белгород, Россия.</w:t>
      </w:r>
    </w:p>
    <w:p w:rsidR="00340159" w:rsidRPr="00606A4C" w:rsidRDefault="00340159" w:rsidP="00340159">
      <w:pPr>
        <w:ind w:firstLine="709"/>
        <w:jc w:val="both"/>
        <w:rPr>
          <w:sz w:val="28"/>
          <w:szCs w:val="28"/>
        </w:rPr>
      </w:pPr>
    </w:p>
    <w:p w:rsidR="00340159" w:rsidRPr="00606A4C" w:rsidRDefault="00340159" w:rsidP="00340159">
      <w:pPr>
        <w:ind w:firstLine="709"/>
        <w:jc w:val="both"/>
        <w:rPr>
          <w:sz w:val="28"/>
          <w:szCs w:val="28"/>
        </w:rPr>
      </w:pPr>
      <w:r w:rsidRPr="00606A4C">
        <w:rPr>
          <w:sz w:val="28"/>
          <w:szCs w:val="28"/>
        </w:rPr>
        <w:t>Блок цилиндров, без сомнения, можно назвать основой любого двигателя. К нему крепятся головка блока, агрегаты, коробка передач, а внутри распол</w:t>
      </w:r>
      <w:r w:rsidRPr="00606A4C">
        <w:rPr>
          <w:sz w:val="28"/>
          <w:szCs w:val="28"/>
        </w:rPr>
        <w:t>о</w:t>
      </w:r>
      <w:r w:rsidRPr="00606A4C">
        <w:rPr>
          <w:sz w:val="28"/>
          <w:szCs w:val="28"/>
        </w:rPr>
        <w:t>жены поршневая группа и кривошипно-шатунный механизм. Грамотная дефе</w:t>
      </w:r>
      <w:r w:rsidRPr="00606A4C">
        <w:rPr>
          <w:sz w:val="28"/>
          <w:szCs w:val="28"/>
        </w:rPr>
        <w:t>к</w:t>
      </w:r>
      <w:r w:rsidRPr="00606A4C">
        <w:rPr>
          <w:sz w:val="28"/>
          <w:szCs w:val="28"/>
        </w:rPr>
        <w:t>товка блока цилиндров позволит определить не только причины выхода мотора из строя, но и его пригодность для дальнейшей эксплуатации.</w:t>
      </w:r>
    </w:p>
    <w:p w:rsidR="00340159" w:rsidRPr="00606A4C" w:rsidRDefault="00340159" w:rsidP="00340159">
      <w:pPr>
        <w:ind w:firstLine="709"/>
        <w:jc w:val="both"/>
        <w:rPr>
          <w:sz w:val="28"/>
          <w:szCs w:val="28"/>
        </w:rPr>
      </w:pPr>
      <w:r w:rsidRPr="00606A4C">
        <w:rPr>
          <w:sz w:val="28"/>
          <w:szCs w:val="28"/>
        </w:rPr>
        <w:t>Наиболее часто изнашиваются постели под вкладыши коренных подши</w:t>
      </w:r>
      <w:r w:rsidRPr="00606A4C">
        <w:rPr>
          <w:sz w:val="28"/>
          <w:szCs w:val="28"/>
        </w:rPr>
        <w:t>п</w:t>
      </w:r>
      <w:r w:rsidRPr="00606A4C">
        <w:rPr>
          <w:sz w:val="28"/>
          <w:szCs w:val="28"/>
        </w:rPr>
        <w:t>ников, срыв резьбы в теле блока и коробление привалочной плоскости, сопр</w:t>
      </w:r>
      <w:r w:rsidRPr="00606A4C">
        <w:rPr>
          <w:sz w:val="28"/>
          <w:szCs w:val="28"/>
        </w:rPr>
        <w:t>я</w:t>
      </w:r>
      <w:r w:rsidRPr="00606A4C">
        <w:rPr>
          <w:sz w:val="28"/>
          <w:szCs w:val="28"/>
        </w:rPr>
        <w:t>гаемой с головкой цилиндров.</w:t>
      </w:r>
    </w:p>
    <w:p w:rsidR="00340159" w:rsidRPr="00606A4C" w:rsidRDefault="00340159" w:rsidP="00340159">
      <w:pPr>
        <w:ind w:firstLine="709"/>
        <w:jc w:val="both"/>
        <w:rPr>
          <w:sz w:val="28"/>
          <w:szCs w:val="28"/>
        </w:rPr>
      </w:pPr>
      <w:r w:rsidRPr="00606A4C">
        <w:rPr>
          <w:sz w:val="28"/>
          <w:szCs w:val="28"/>
        </w:rPr>
        <w:t>Трещины, изломы и пробоины заваривают электродуговой или газовой сваркой, наложением заплати закреплением их сваркой, наложением заплат с применением полимерных материалов на основе эпоксидных смол. При восст</w:t>
      </w:r>
      <w:r w:rsidRPr="00606A4C">
        <w:rPr>
          <w:sz w:val="28"/>
          <w:szCs w:val="28"/>
        </w:rPr>
        <w:t>а</w:t>
      </w:r>
      <w:r w:rsidRPr="00606A4C">
        <w:rPr>
          <w:sz w:val="28"/>
          <w:szCs w:val="28"/>
        </w:rPr>
        <w:t xml:space="preserve">новлении чугунных деталей можно применить </w:t>
      </w:r>
      <w:proofErr w:type="gramStart"/>
      <w:r w:rsidRPr="00606A4C">
        <w:rPr>
          <w:sz w:val="28"/>
          <w:szCs w:val="28"/>
        </w:rPr>
        <w:t>горячий</w:t>
      </w:r>
      <w:proofErr w:type="gramEnd"/>
      <w:r w:rsidRPr="00606A4C">
        <w:rPr>
          <w:sz w:val="28"/>
          <w:szCs w:val="28"/>
        </w:rPr>
        <w:t xml:space="preserve"> и холодный способы</w:t>
      </w:r>
      <w:r w:rsidRPr="00606A4C">
        <w:rPr>
          <w:sz w:val="28"/>
          <w:szCs w:val="28"/>
        </w:rPr>
        <w:t>с</w:t>
      </w:r>
      <w:r w:rsidRPr="00606A4C">
        <w:rPr>
          <w:sz w:val="28"/>
          <w:szCs w:val="28"/>
        </w:rPr>
        <w:t>варки.</w:t>
      </w:r>
    </w:p>
    <w:p w:rsidR="00340159" w:rsidRPr="00606A4C" w:rsidRDefault="00340159" w:rsidP="00340159">
      <w:pPr>
        <w:ind w:firstLine="709"/>
        <w:jc w:val="both"/>
        <w:rPr>
          <w:sz w:val="28"/>
          <w:szCs w:val="28"/>
        </w:rPr>
      </w:pPr>
      <w:r w:rsidRPr="00606A4C">
        <w:rPr>
          <w:sz w:val="28"/>
          <w:szCs w:val="28"/>
        </w:rPr>
        <w:t>Температура детали во время горячей сварки должна быть не ниже 500°С. Такие температуры позволяют: задержать охлаждение сварочной ванны, что способствует выравниванию состава металла ванны; освободить свариваемую деталь от внутренних напряжений литейного и эксплуатационного характера; предупредить появление сварочных напряжений. Лучшие результаты при гор</w:t>
      </w:r>
      <w:r w:rsidRPr="00606A4C">
        <w:rPr>
          <w:sz w:val="28"/>
          <w:szCs w:val="28"/>
        </w:rPr>
        <w:t>я</w:t>
      </w:r>
      <w:r w:rsidRPr="00606A4C">
        <w:rPr>
          <w:sz w:val="28"/>
          <w:szCs w:val="28"/>
        </w:rPr>
        <w:t>чей сварке чугуна дает</w:t>
      </w:r>
      <w:r>
        <w:rPr>
          <w:sz w:val="28"/>
          <w:szCs w:val="28"/>
        </w:rPr>
        <w:t xml:space="preserve"> </w:t>
      </w:r>
      <w:r w:rsidRPr="00606A4C">
        <w:rPr>
          <w:sz w:val="28"/>
          <w:szCs w:val="28"/>
        </w:rPr>
        <w:t>ацетиленокислородное пламя с присадочным матери</w:t>
      </w:r>
      <w:r w:rsidRPr="00606A4C">
        <w:rPr>
          <w:sz w:val="28"/>
          <w:szCs w:val="28"/>
        </w:rPr>
        <w:t>а</w:t>
      </w:r>
      <w:r w:rsidRPr="00606A4C">
        <w:rPr>
          <w:sz w:val="28"/>
          <w:szCs w:val="28"/>
        </w:rPr>
        <w:t>лом из чугуна.</w:t>
      </w:r>
    </w:p>
    <w:p w:rsidR="00340159" w:rsidRPr="00606A4C" w:rsidRDefault="00340159" w:rsidP="00340159">
      <w:pPr>
        <w:ind w:firstLine="709"/>
        <w:jc w:val="both"/>
        <w:rPr>
          <w:sz w:val="28"/>
          <w:szCs w:val="28"/>
        </w:rPr>
      </w:pPr>
      <w:r w:rsidRPr="00606A4C">
        <w:rPr>
          <w:sz w:val="28"/>
          <w:szCs w:val="28"/>
        </w:rPr>
        <w:t>При холодной сварке чугуна деталь не нагревают (возможен подогрев не выше 400</w:t>
      </w:r>
      <w:proofErr w:type="gramStart"/>
      <w:r w:rsidRPr="00606A4C">
        <w:rPr>
          <w:sz w:val="28"/>
          <w:szCs w:val="28"/>
        </w:rPr>
        <w:t>°С</w:t>
      </w:r>
      <w:proofErr w:type="gramEnd"/>
      <w:r w:rsidRPr="00606A4C">
        <w:rPr>
          <w:sz w:val="28"/>
          <w:szCs w:val="28"/>
        </w:rPr>
        <w:t xml:space="preserve"> для снятия напряжения и предупреждения возникновения сваро</w:t>
      </w:r>
      <w:r w:rsidRPr="00606A4C">
        <w:rPr>
          <w:sz w:val="28"/>
          <w:szCs w:val="28"/>
        </w:rPr>
        <w:t>ч</w:t>
      </w:r>
      <w:r w:rsidRPr="00606A4C">
        <w:rPr>
          <w:sz w:val="28"/>
          <w:szCs w:val="28"/>
        </w:rPr>
        <w:t>ных напряжений). Способ получил более широкое применение по сравнению с горячей сваркой из-за простоты выполнения.</w:t>
      </w:r>
    </w:p>
    <w:p w:rsidR="00340159" w:rsidRPr="00606A4C" w:rsidRDefault="00340159" w:rsidP="00340159">
      <w:pPr>
        <w:ind w:firstLine="709"/>
        <w:jc w:val="both"/>
        <w:rPr>
          <w:sz w:val="28"/>
          <w:szCs w:val="28"/>
        </w:rPr>
      </w:pPr>
      <w:r w:rsidRPr="00606A4C">
        <w:rPr>
          <w:sz w:val="28"/>
          <w:szCs w:val="28"/>
        </w:rPr>
        <w:t>Холодная сварка применяется для устранения трещин и заварки пробоин в тонкостенных корпусных и крупногабаритных чугунных деталях, которые требуют последующей механической обработки и эксплуатируются под нагру</w:t>
      </w:r>
      <w:r w:rsidRPr="00606A4C">
        <w:rPr>
          <w:sz w:val="28"/>
          <w:szCs w:val="28"/>
        </w:rPr>
        <w:t>з</w:t>
      </w:r>
      <w:r w:rsidRPr="00606A4C">
        <w:rPr>
          <w:sz w:val="28"/>
          <w:szCs w:val="28"/>
        </w:rPr>
        <w:t>кой при тепловом воздействии.</w:t>
      </w:r>
    </w:p>
    <w:p w:rsidR="00340159" w:rsidRPr="00606A4C" w:rsidRDefault="00340159" w:rsidP="00340159">
      <w:pPr>
        <w:ind w:firstLine="709"/>
        <w:jc w:val="both"/>
        <w:rPr>
          <w:sz w:val="28"/>
          <w:szCs w:val="28"/>
        </w:rPr>
      </w:pPr>
      <w:r w:rsidRPr="00606A4C">
        <w:rPr>
          <w:sz w:val="28"/>
          <w:szCs w:val="28"/>
        </w:rPr>
        <w:t>При ремонте блока цилиндров изношенные резьбовые отверстия восст</w:t>
      </w:r>
      <w:r w:rsidRPr="00606A4C">
        <w:rPr>
          <w:sz w:val="28"/>
          <w:szCs w:val="28"/>
        </w:rPr>
        <w:t>а</w:t>
      </w:r>
      <w:r w:rsidRPr="00606A4C">
        <w:rPr>
          <w:sz w:val="28"/>
          <w:szCs w:val="28"/>
        </w:rPr>
        <w:t xml:space="preserve">навливают нарезанием резьбы увеличенного размера или постановкой вставок. </w:t>
      </w:r>
    </w:p>
    <w:p w:rsidR="00340159" w:rsidRPr="00606A4C" w:rsidRDefault="00340159" w:rsidP="00340159">
      <w:pPr>
        <w:ind w:firstLine="709"/>
        <w:jc w:val="both"/>
        <w:rPr>
          <w:sz w:val="28"/>
          <w:szCs w:val="28"/>
        </w:rPr>
      </w:pPr>
      <w:r w:rsidRPr="00606A4C">
        <w:rPr>
          <w:sz w:val="28"/>
          <w:szCs w:val="28"/>
        </w:rPr>
        <w:t>Постели под вкладыши коренных подшипников восстанавливают нанес</w:t>
      </w:r>
      <w:r w:rsidRPr="00606A4C">
        <w:rPr>
          <w:sz w:val="28"/>
          <w:szCs w:val="28"/>
        </w:rPr>
        <w:t>е</w:t>
      </w:r>
      <w:r w:rsidRPr="00606A4C">
        <w:rPr>
          <w:sz w:val="28"/>
          <w:szCs w:val="28"/>
        </w:rPr>
        <w:t>нием покрытий сваркой, осталиванием или заделкой составами на основе эпо</w:t>
      </w:r>
      <w:r w:rsidRPr="00606A4C">
        <w:rPr>
          <w:sz w:val="28"/>
          <w:szCs w:val="28"/>
        </w:rPr>
        <w:t>к</w:t>
      </w:r>
      <w:r w:rsidRPr="00606A4C">
        <w:rPr>
          <w:sz w:val="28"/>
          <w:szCs w:val="28"/>
        </w:rPr>
        <w:t xml:space="preserve">сидных смол. </w:t>
      </w:r>
    </w:p>
    <w:p w:rsidR="00340159" w:rsidRDefault="00340159" w:rsidP="00795D77">
      <w:pPr>
        <w:ind w:firstLine="709"/>
        <w:jc w:val="both"/>
        <w:rPr>
          <w:sz w:val="28"/>
          <w:szCs w:val="28"/>
        </w:rPr>
        <w:sectPr w:rsidR="00340159" w:rsidSect="00D67536">
          <w:pgSz w:w="11906" w:h="16838"/>
          <w:pgMar w:top="1134" w:right="1134" w:bottom="1134" w:left="1134" w:header="709" w:footer="709" w:gutter="0"/>
          <w:cols w:space="708"/>
          <w:docGrid w:linePitch="360"/>
        </w:sectPr>
      </w:pPr>
    </w:p>
    <w:p w:rsidR="00340159" w:rsidRPr="00922CDE" w:rsidRDefault="00340159" w:rsidP="00340159">
      <w:pPr>
        <w:rPr>
          <w:sz w:val="28"/>
          <w:szCs w:val="28"/>
        </w:rPr>
      </w:pPr>
      <w:r w:rsidRPr="00922CDE">
        <w:rPr>
          <w:sz w:val="28"/>
          <w:szCs w:val="28"/>
        </w:rPr>
        <w:t>УДК</w:t>
      </w:r>
    </w:p>
    <w:p w:rsidR="00340159" w:rsidRPr="00922CDE" w:rsidRDefault="00340159" w:rsidP="00340159">
      <w:pPr>
        <w:jc w:val="center"/>
        <w:rPr>
          <w:sz w:val="28"/>
          <w:szCs w:val="28"/>
        </w:rPr>
      </w:pPr>
    </w:p>
    <w:p w:rsidR="00340159" w:rsidRDefault="00340159" w:rsidP="00340159">
      <w:pPr>
        <w:jc w:val="center"/>
        <w:rPr>
          <w:sz w:val="28"/>
          <w:szCs w:val="28"/>
        </w:rPr>
      </w:pPr>
      <w:r w:rsidRPr="00922CDE">
        <w:rPr>
          <w:sz w:val="28"/>
          <w:szCs w:val="28"/>
        </w:rPr>
        <w:t xml:space="preserve">РАСЧЕТ ПОДПОРНОЙ СТЕНЫ С ИСПОЛЬЗОВАНИЕМ МЕТОДА </w:t>
      </w:r>
    </w:p>
    <w:p w:rsidR="00340159" w:rsidRPr="00922CDE" w:rsidRDefault="00340159" w:rsidP="00340159">
      <w:pPr>
        <w:jc w:val="center"/>
        <w:rPr>
          <w:sz w:val="28"/>
          <w:szCs w:val="28"/>
        </w:rPr>
      </w:pPr>
      <w:r w:rsidRPr="00922CDE">
        <w:rPr>
          <w:sz w:val="28"/>
          <w:szCs w:val="28"/>
        </w:rPr>
        <w:t>КОНЕЧНЫХ ЭЛЕМЕНТОВ</w:t>
      </w:r>
    </w:p>
    <w:p w:rsidR="00340159" w:rsidRPr="00922CDE" w:rsidRDefault="00340159" w:rsidP="00340159">
      <w:pPr>
        <w:jc w:val="center"/>
        <w:rPr>
          <w:sz w:val="28"/>
          <w:szCs w:val="28"/>
        </w:rPr>
      </w:pPr>
    </w:p>
    <w:p w:rsidR="00340159" w:rsidRPr="00443403" w:rsidRDefault="00340159" w:rsidP="00340159">
      <w:pPr>
        <w:jc w:val="center"/>
        <w:rPr>
          <w:b/>
          <w:sz w:val="28"/>
          <w:szCs w:val="28"/>
        </w:rPr>
      </w:pPr>
      <w:r w:rsidRPr="00443403">
        <w:rPr>
          <w:b/>
          <w:sz w:val="28"/>
          <w:szCs w:val="28"/>
        </w:rPr>
        <w:t>В.Ю. Кузнецова, К.В. Алексашкина</w:t>
      </w:r>
    </w:p>
    <w:p w:rsidR="00340159" w:rsidRPr="00922CDE" w:rsidRDefault="00340159" w:rsidP="00340159">
      <w:pPr>
        <w:jc w:val="center"/>
        <w:rPr>
          <w:sz w:val="28"/>
          <w:szCs w:val="28"/>
        </w:rPr>
      </w:pPr>
      <w:r w:rsidRPr="00922CDE">
        <w:rPr>
          <w:sz w:val="28"/>
          <w:szCs w:val="28"/>
        </w:rPr>
        <w:t xml:space="preserve">Научный руководитель </w:t>
      </w:r>
      <w:r w:rsidRPr="00443403">
        <w:rPr>
          <w:b/>
          <w:sz w:val="28"/>
          <w:szCs w:val="28"/>
        </w:rPr>
        <w:t>Киселева Р.З.</w:t>
      </w:r>
    </w:p>
    <w:p w:rsidR="00340159" w:rsidRDefault="00340159" w:rsidP="00340159">
      <w:pPr>
        <w:jc w:val="center"/>
        <w:rPr>
          <w:sz w:val="28"/>
          <w:szCs w:val="28"/>
        </w:rPr>
      </w:pPr>
      <w:r w:rsidRPr="00922CDE">
        <w:rPr>
          <w:sz w:val="28"/>
          <w:szCs w:val="28"/>
        </w:rPr>
        <w:t>Волгоградский ГАУ. г. Волгоград, Россия</w:t>
      </w:r>
    </w:p>
    <w:p w:rsidR="00340159" w:rsidRDefault="00340159" w:rsidP="00340159">
      <w:pPr>
        <w:jc w:val="center"/>
        <w:rPr>
          <w:sz w:val="28"/>
          <w:szCs w:val="28"/>
        </w:rPr>
      </w:pPr>
    </w:p>
    <w:p w:rsidR="00340159" w:rsidRPr="00961836" w:rsidRDefault="00340159" w:rsidP="00340159">
      <w:pPr>
        <w:ind w:firstLine="709"/>
        <w:jc w:val="both"/>
        <w:rPr>
          <w:sz w:val="28"/>
          <w:szCs w:val="28"/>
        </w:rPr>
      </w:pPr>
      <w:r w:rsidRPr="00961836">
        <w:rPr>
          <w:sz w:val="28"/>
          <w:szCs w:val="28"/>
        </w:rPr>
        <w:t>В представленной работе для расчета подпорных стен</w:t>
      </w:r>
      <w:r>
        <w:rPr>
          <w:sz w:val="28"/>
          <w:szCs w:val="28"/>
        </w:rPr>
        <w:t>,</w:t>
      </w:r>
      <w:r w:rsidRPr="00961836">
        <w:rPr>
          <w:sz w:val="28"/>
          <w:szCs w:val="28"/>
        </w:rPr>
        <w:t xml:space="preserve"> широко испол</w:t>
      </w:r>
      <w:r w:rsidRPr="00961836">
        <w:rPr>
          <w:sz w:val="28"/>
          <w:szCs w:val="28"/>
        </w:rPr>
        <w:t>ь</w:t>
      </w:r>
      <w:r w:rsidRPr="00961836">
        <w:rPr>
          <w:sz w:val="28"/>
          <w:szCs w:val="28"/>
        </w:rPr>
        <w:t>зуемых в мелиоративном строительстве</w:t>
      </w:r>
      <w:r>
        <w:rPr>
          <w:sz w:val="28"/>
          <w:szCs w:val="28"/>
        </w:rPr>
        <w:t>,</w:t>
      </w:r>
      <w:r w:rsidRPr="00961836">
        <w:rPr>
          <w:sz w:val="28"/>
          <w:szCs w:val="28"/>
        </w:rPr>
        <w:t xml:space="preserve"> используется конечный элемент тр</w:t>
      </w:r>
      <w:r w:rsidRPr="00961836">
        <w:rPr>
          <w:sz w:val="28"/>
          <w:szCs w:val="28"/>
        </w:rPr>
        <w:t>е</w:t>
      </w:r>
      <w:r w:rsidRPr="00961836">
        <w:rPr>
          <w:sz w:val="28"/>
          <w:szCs w:val="28"/>
        </w:rPr>
        <w:t xml:space="preserve">угольной формы с узлами </w:t>
      </w:r>
      <w:r w:rsidRPr="00961836">
        <w:rPr>
          <w:position w:val="-10"/>
          <w:sz w:val="28"/>
          <w:szCs w:val="28"/>
        </w:rPr>
        <w:object w:dxaOrig="6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6.3pt" o:ole="">
            <v:imagedata r:id="rId13" o:title=""/>
          </v:shape>
          <o:OLEObject Type="Embed" ProgID="Equation.3" ShapeID="_x0000_i1025" DrawAspect="Content" ObjectID="_1404818575" r:id="rId14"/>
        </w:object>
      </w:r>
    </w:p>
    <w:p w:rsidR="00340159" w:rsidRPr="00961836" w:rsidRDefault="00340159" w:rsidP="00340159">
      <w:pPr>
        <w:ind w:firstLine="709"/>
        <w:jc w:val="both"/>
        <w:rPr>
          <w:sz w:val="28"/>
          <w:szCs w:val="28"/>
        </w:rPr>
      </w:pPr>
      <w:r w:rsidRPr="00961836">
        <w:rPr>
          <w:sz w:val="28"/>
          <w:szCs w:val="28"/>
        </w:rPr>
        <w:t xml:space="preserve">Для выполнения численного интегрирования произвольный треугольник, определённый в координатах </w:t>
      </w:r>
      <w:r w:rsidRPr="00961836">
        <w:rPr>
          <w:i/>
          <w:sz w:val="28"/>
          <w:szCs w:val="28"/>
          <w:lang w:val="en-US"/>
        </w:rPr>
        <w:t>x</w:t>
      </w:r>
      <w:r w:rsidRPr="00961836">
        <w:rPr>
          <w:i/>
          <w:sz w:val="28"/>
          <w:szCs w:val="28"/>
        </w:rPr>
        <w:t xml:space="preserve">, </w:t>
      </w:r>
      <w:r w:rsidRPr="00961836">
        <w:rPr>
          <w:i/>
          <w:sz w:val="28"/>
          <w:szCs w:val="28"/>
          <w:lang w:val="en-US"/>
        </w:rPr>
        <w:t>z</w:t>
      </w:r>
      <w:r w:rsidRPr="00961836">
        <w:rPr>
          <w:i/>
          <w:sz w:val="28"/>
          <w:szCs w:val="28"/>
        </w:rPr>
        <w:t>,</w:t>
      </w:r>
      <w:r w:rsidRPr="00961836">
        <w:rPr>
          <w:sz w:val="28"/>
          <w:szCs w:val="28"/>
        </w:rPr>
        <w:t xml:space="preserve"> отображается на прямоугольный треугольник  с локальными координатами </w:t>
      </w:r>
      <w:r w:rsidRPr="00961836">
        <w:rPr>
          <w:i/>
          <w:position w:val="-10"/>
          <w:sz w:val="28"/>
          <w:szCs w:val="28"/>
        </w:rPr>
        <w:object w:dxaOrig="240" w:dyaOrig="320">
          <v:shape id="_x0000_i1026" type="#_x0000_t75" style="width:12pt;height:16.3pt" o:ole="">
            <v:imagedata r:id="rId15" o:title=""/>
          </v:shape>
          <o:OLEObject Type="Embed" ProgID="Equation.3" ShapeID="_x0000_i1026" DrawAspect="Content" ObjectID="_1404818576" r:id="rId16"/>
        </w:object>
      </w:r>
      <w:r w:rsidRPr="00961836">
        <w:rPr>
          <w:i/>
          <w:sz w:val="28"/>
          <w:szCs w:val="28"/>
        </w:rPr>
        <w:t xml:space="preserve"> и </w:t>
      </w:r>
      <w:r w:rsidRPr="00961836">
        <w:rPr>
          <w:i/>
          <w:position w:val="-10"/>
          <w:sz w:val="28"/>
          <w:szCs w:val="28"/>
        </w:rPr>
        <w:object w:dxaOrig="200" w:dyaOrig="260">
          <v:shape id="_x0000_i1027" type="#_x0000_t75" style="width:10.3pt;height:13.7pt" o:ole="">
            <v:imagedata r:id="rId17" o:title=""/>
          </v:shape>
          <o:OLEObject Type="Embed" ProgID="Equation.3" ShapeID="_x0000_i1027" DrawAspect="Content" ObjectID="_1404818577" r:id="rId18"/>
        </w:object>
      </w:r>
      <w:r w:rsidRPr="00961836">
        <w:rPr>
          <w:sz w:val="28"/>
          <w:szCs w:val="28"/>
        </w:rPr>
        <w:t>, интервалы, изменения которых определ</w:t>
      </w:r>
      <w:r w:rsidRPr="00961836">
        <w:rPr>
          <w:sz w:val="28"/>
          <w:szCs w:val="28"/>
        </w:rPr>
        <w:t>я</w:t>
      </w:r>
      <w:r w:rsidRPr="00961836">
        <w:rPr>
          <w:sz w:val="28"/>
          <w:szCs w:val="28"/>
        </w:rPr>
        <w:t>ются неравенствами   -1</w:t>
      </w:r>
      <w:r w:rsidRPr="00961836">
        <w:rPr>
          <w:b/>
          <w:sz w:val="28"/>
          <w:szCs w:val="28"/>
        </w:rPr>
        <w:t xml:space="preserve"> ≤ </w:t>
      </w:r>
      <w:r w:rsidRPr="00961836">
        <w:rPr>
          <w:i/>
          <w:position w:val="-10"/>
          <w:sz w:val="28"/>
          <w:szCs w:val="28"/>
        </w:rPr>
        <w:object w:dxaOrig="240" w:dyaOrig="320">
          <v:shape id="_x0000_i1028" type="#_x0000_t75" style="width:12pt;height:16.3pt" o:ole="">
            <v:imagedata r:id="rId19" o:title=""/>
          </v:shape>
          <o:OLEObject Type="Embed" ProgID="Equation.3" ShapeID="_x0000_i1028" DrawAspect="Content" ObjectID="_1404818578" r:id="rId20"/>
        </w:object>
      </w:r>
      <w:r w:rsidRPr="00961836">
        <w:rPr>
          <w:b/>
          <w:sz w:val="28"/>
          <w:szCs w:val="28"/>
        </w:rPr>
        <w:t xml:space="preserve"> ≤ </w:t>
      </w:r>
      <w:r w:rsidRPr="00961836">
        <w:rPr>
          <w:sz w:val="28"/>
          <w:szCs w:val="28"/>
        </w:rPr>
        <w:t>1</w:t>
      </w:r>
      <w:r w:rsidRPr="00961836">
        <w:rPr>
          <w:b/>
          <w:sz w:val="28"/>
          <w:szCs w:val="28"/>
        </w:rPr>
        <w:t>,    -</w:t>
      </w:r>
      <w:r w:rsidRPr="00961836">
        <w:rPr>
          <w:sz w:val="28"/>
          <w:szCs w:val="28"/>
        </w:rPr>
        <w:t xml:space="preserve">1 ≤ </w:t>
      </w:r>
      <w:r w:rsidRPr="00961836">
        <w:rPr>
          <w:i/>
          <w:position w:val="-10"/>
          <w:sz w:val="28"/>
          <w:szCs w:val="28"/>
        </w:rPr>
        <w:object w:dxaOrig="200" w:dyaOrig="260">
          <v:shape id="_x0000_i1029" type="#_x0000_t75" style="width:10.3pt;height:13.7pt" o:ole="">
            <v:imagedata r:id="rId21" o:title=""/>
          </v:shape>
          <o:OLEObject Type="Embed" ProgID="Equation.3" ShapeID="_x0000_i1029" DrawAspect="Content" ObjectID="_1404818579" r:id="rId22"/>
        </w:object>
      </w:r>
      <w:r w:rsidRPr="00961836">
        <w:rPr>
          <w:i/>
          <w:sz w:val="28"/>
          <w:szCs w:val="28"/>
        </w:rPr>
        <w:t xml:space="preserve"> </w:t>
      </w:r>
      <w:r w:rsidRPr="00961836">
        <w:rPr>
          <w:sz w:val="28"/>
          <w:szCs w:val="28"/>
        </w:rPr>
        <w:t>≤ 1.</w:t>
      </w:r>
    </w:p>
    <w:p w:rsidR="00340159" w:rsidRPr="00961836" w:rsidRDefault="00340159" w:rsidP="00340159">
      <w:pPr>
        <w:ind w:firstLine="709"/>
        <w:jc w:val="both"/>
        <w:rPr>
          <w:sz w:val="28"/>
          <w:szCs w:val="28"/>
        </w:rPr>
      </w:pPr>
      <w:r w:rsidRPr="00961836">
        <w:rPr>
          <w:sz w:val="28"/>
          <w:szCs w:val="28"/>
        </w:rPr>
        <w:t xml:space="preserve">Глобальные координаты </w:t>
      </w:r>
      <w:r w:rsidRPr="00961836">
        <w:rPr>
          <w:i/>
          <w:sz w:val="28"/>
          <w:szCs w:val="28"/>
          <w:lang w:val="en-US"/>
        </w:rPr>
        <w:t>x</w:t>
      </w:r>
      <w:r w:rsidRPr="00961836">
        <w:rPr>
          <w:i/>
          <w:sz w:val="28"/>
          <w:szCs w:val="28"/>
        </w:rPr>
        <w:t xml:space="preserve">, </w:t>
      </w:r>
      <w:r w:rsidRPr="00961836">
        <w:rPr>
          <w:i/>
          <w:sz w:val="28"/>
          <w:szCs w:val="28"/>
          <w:lang w:val="en-US"/>
        </w:rPr>
        <w:t>z</w:t>
      </w:r>
      <w:r w:rsidRPr="00961836">
        <w:rPr>
          <w:sz w:val="28"/>
          <w:szCs w:val="28"/>
        </w:rPr>
        <w:t xml:space="preserve"> аппроксимируются через их узловые знач</w:t>
      </w:r>
      <w:r w:rsidRPr="00961836">
        <w:rPr>
          <w:sz w:val="28"/>
          <w:szCs w:val="28"/>
        </w:rPr>
        <w:t>е</w:t>
      </w:r>
      <w:r w:rsidRPr="00961836">
        <w:rPr>
          <w:sz w:val="28"/>
          <w:szCs w:val="28"/>
        </w:rPr>
        <w:t>ния с использованием двумерного линейного полинома соотношениями</w:t>
      </w:r>
    </w:p>
    <w:p w:rsidR="00340159" w:rsidRPr="00961836" w:rsidRDefault="00340159" w:rsidP="00340159">
      <w:pPr>
        <w:ind w:firstLine="709"/>
        <w:jc w:val="both"/>
        <w:rPr>
          <w:sz w:val="28"/>
          <w:szCs w:val="28"/>
        </w:rPr>
      </w:pPr>
      <w:r w:rsidRPr="00961836">
        <w:rPr>
          <w:position w:val="-10"/>
          <w:sz w:val="28"/>
          <w:szCs w:val="28"/>
        </w:rPr>
        <w:object w:dxaOrig="5760" w:dyaOrig="400">
          <v:shape id="_x0000_i1030" type="#_x0000_t75" style="width:4in;height:19.7pt" o:ole="">
            <v:imagedata r:id="rId23" o:title=""/>
          </v:shape>
          <o:OLEObject Type="Embed" ProgID="Equation.3" ShapeID="_x0000_i1030" DrawAspect="Content" ObjectID="_1404818580" r:id="rId24"/>
        </w:object>
      </w:r>
      <w:r w:rsidRPr="00961836">
        <w:rPr>
          <w:sz w:val="28"/>
          <w:szCs w:val="28"/>
        </w:rPr>
        <w:t xml:space="preserve">                              </w:t>
      </w:r>
      <w:r>
        <w:rPr>
          <w:sz w:val="28"/>
          <w:szCs w:val="28"/>
        </w:rPr>
        <w:t xml:space="preserve">       </w:t>
      </w:r>
      <w:r w:rsidRPr="00961836">
        <w:rPr>
          <w:sz w:val="28"/>
          <w:szCs w:val="28"/>
        </w:rPr>
        <w:t>(1)</w:t>
      </w:r>
    </w:p>
    <w:p w:rsidR="00340159" w:rsidRPr="00961836" w:rsidRDefault="00340159" w:rsidP="00340159">
      <w:pPr>
        <w:ind w:firstLine="709"/>
        <w:jc w:val="both"/>
        <w:rPr>
          <w:sz w:val="28"/>
          <w:szCs w:val="28"/>
        </w:rPr>
      </w:pPr>
      <w:r w:rsidRPr="00961836">
        <w:rPr>
          <w:sz w:val="28"/>
          <w:szCs w:val="28"/>
        </w:rPr>
        <w:t>Дифференцированием (1) определяются производные глобальных коо</w:t>
      </w:r>
      <w:r w:rsidRPr="00961836">
        <w:rPr>
          <w:sz w:val="28"/>
          <w:szCs w:val="28"/>
        </w:rPr>
        <w:t>р</w:t>
      </w:r>
      <w:r w:rsidRPr="00961836">
        <w:rPr>
          <w:sz w:val="28"/>
          <w:szCs w:val="28"/>
        </w:rPr>
        <w:t xml:space="preserve">динат </w:t>
      </w:r>
      <w:r w:rsidRPr="00961836">
        <w:rPr>
          <w:position w:val="-14"/>
          <w:sz w:val="28"/>
          <w:szCs w:val="28"/>
        </w:rPr>
        <w:object w:dxaOrig="1660" w:dyaOrig="380">
          <v:shape id="_x0000_i1031" type="#_x0000_t75" style="width:83.15pt;height:18.85pt" o:ole="">
            <v:imagedata r:id="rId25" o:title=""/>
          </v:shape>
          <o:OLEObject Type="Embed" ProgID="Equation.3" ShapeID="_x0000_i1031" DrawAspect="Content" ObjectID="_1404818581" r:id="rId26"/>
        </w:object>
      </w:r>
      <w:r w:rsidRPr="00961836">
        <w:rPr>
          <w:sz w:val="28"/>
          <w:szCs w:val="28"/>
        </w:rPr>
        <w:t xml:space="preserve"> по локальным координатам </w:t>
      </w:r>
      <w:r w:rsidRPr="00961836">
        <w:rPr>
          <w:i/>
          <w:position w:val="-10"/>
          <w:sz w:val="28"/>
          <w:szCs w:val="28"/>
        </w:rPr>
        <w:object w:dxaOrig="260" w:dyaOrig="340">
          <v:shape id="_x0000_i1032" type="#_x0000_t75" style="width:13.7pt;height:17.15pt" o:ole="">
            <v:imagedata r:id="rId27" o:title=""/>
          </v:shape>
          <o:OLEObject Type="Embed" ProgID="Equation.3" ShapeID="_x0000_i1032" DrawAspect="Content" ObjectID="_1404818582" r:id="rId28"/>
        </w:object>
      </w:r>
      <w:r w:rsidRPr="00961836">
        <w:rPr>
          <w:i/>
          <w:sz w:val="28"/>
          <w:szCs w:val="28"/>
        </w:rPr>
        <w:t xml:space="preserve"> и </w:t>
      </w:r>
      <w:r w:rsidRPr="00961836">
        <w:rPr>
          <w:i/>
          <w:position w:val="-10"/>
          <w:sz w:val="28"/>
          <w:szCs w:val="28"/>
        </w:rPr>
        <w:object w:dxaOrig="220" w:dyaOrig="279">
          <v:shape id="_x0000_i1033" type="#_x0000_t75" style="width:11.15pt;height:14.55pt" o:ole="">
            <v:imagedata r:id="rId29" o:title=""/>
          </v:shape>
          <o:OLEObject Type="Embed" ProgID="Equation.3" ShapeID="_x0000_i1033" DrawAspect="Content" ObjectID="_1404818583" r:id="rId30"/>
        </w:object>
      </w:r>
      <w:r w:rsidRPr="00961836">
        <w:rPr>
          <w:sz w:val="28"/>
          <w:szCs w:val="28"/>
        </w:rPr>
        <w:t>, и  производные л</w:t>
      </w:r>
      <w:r w:rsidRPr="00961836">
        <w:rPr>
          <w:sz w:val="28"/>
          <w:szCs w:val="28"/>
        </w:rPr>
        <w:t>о</w:t>
      </w:r>
      <w:r w:rsidRPr="00961836">
        <w:rPr>
          <w:sz w:val="28"/>
          <w:szCs w:val="28"/>
        </w:rPr>
        <w:t xml:space="preserve">кальных координат </w:t>
      </w:r>
      <w:r w:rsidRPr="00961836">
        <w:rPr>
          <w:position w:val="-12"/>
          <w:sz w:val="28"/>
          <w:szCs w:val="28"/>
        </w:rPr>
        <w:object w:dxaOrig="1719" w:dyaOrig="360">
          <v:shape id="_x0000_i1034" type="#_x0000_t75" style="width:86.55pt;height:18pt" o:ole="">
            <v:imagedata r:id="rId31" o:title=""/>
          </v:shape>
          <o:OLEObject Type="Embed" ProgID="Equation.3" ShapeID="_x0000_i1034" DrawAspect="Content" ObjectID="_1404818584" r:id="rId32"/>
        </w:object>
      </w:r>
      <w:r>
        <w:rPr>
          <w:sz w:val="28"/>
          <w:szCs w:val="28"/>
        </w:rPr>
        <w:t>.</w:t>
      </w:r>
    </w:p>
    <w:p w:rsidR="00340159" w:rsidRPr="003B2FB5" w:rsidRDefault="00340159" w:rsidP="00340159">
      <w:pPr>
        <w:ind w:firstLine="709"/>
        <w:jc w:val="both"/>
        <w:rPr>
          <w:sz w:val="28"/>
          <w:szCs w:val="28"/>
        </w:rPr>
      </w:pPr>
      <w:r w:rsidRPr="00961836">
        <w:rPr>
          <w:sz w:val="28"/>
          <w:szCs w:val="28"/>
        </w:rPr>
        <w:t>В качестве узловых неизвестных конечного элемента принимаются пер</w:t>
      </w:r>
      <w:r w:rsidRPr="00961836">
        <w:rPr>
          <w:sz w:val="28"/>
          <w:szCs w:val="28"/>
        </w:rPr>
        <w:t>е</w:t>
      </w:r>
      <w:r w:rsidRPr="00961836">
        <w:rPr>
          <w:sz w:val="28"/>
          <w:szCs w:val="28"/>
        </w:rPr>
        <w:t xml:space="preserve">мещения </w:t>
      </w:r>
      <w:r w:rsidRPr="00961836">
        <w:rPr>
          <w:position w:val="-10"/>
          <w:sz w:val="28"/>
          <w:szCs w:val="28"/>
        </w:rPr>
        <w:object w:dxaOrig="400" w:dyaOrig="260">
          <v:shape id="_x0000_i1035" type="#_x0000_t75" style="width:19.7pt;height:13.7pt" o:ole="">
            <v:imagedata r:id="rId33" o:title=""/>
          </v:shape>
          <o:OLEObject Type="Embed" ProgID="Equation.3" ShapeID="_x0000_i1035" DrawAspect="Content" ObjectID="_1404818585" r:id="rId34"/>
        </w:object>
      </w:r>
      <w:r w:rsidRPr="00961836">
        <w:rPr>
          <w:sz w:val="28"/>
          <w:szCs w:val="28"/>
        </w:rPr>
        <w:t xml:space="preserve"> в направлении осей </w:t>
      </w:r>
      <w:r w:rsidRPr="00961836">
        <w:rPr>
          <w:position w:val="-10"/>
          <w:sz w:val="28"/>
          <w:szCs w:val="28"/>
        </w:rPr>
        <w:object w:dxaOrig="400" w:dyaOrig="260">
          <v:shape id="_x0000_i1036" type="#_x0000_t75" style="width:19.7pt;height:13.7pt" o:ole="">
            <v:imagedata r:id="rId35" o:title=""/>
          </v:shape>
          <o:OLEObject Type="Embed" ProgID="Equation.3" ShapeID="_x0000_i1036" DrawAspect="Content" ObjectID="_1404818586" r:id="rId36"/>
        </w:object>
      </w:r>
      <w:r w:rsidRPr="00961836">
        <w:rPr>
          <w:sz w:val="28"/>
          <w:szCs w:val="28"/>
        </w:rPr>
        <w:t xml:space="preserve"> </w:t>
      </w:r>
      <w:r w:rsidRPr="00961836">
        <w:rPr>
          <w:position w:val="-14"/>
          <w:sz w:val="28"/>
          <w:szCs w:val="28"/>
        </w:rPr>
        <w:object w:dxaOrig="2560" w:dyaOrig="440">
          <v:shape id="_x0000_i1037" type="#_x0000_t75" style="width:127.7pt;height:21.45pt" o:ole="">
            <v:imagedata r:id="rId37" o:title=""/>
          </v:shape>
          <o:OLEObject Type="Embed" ProgID="Equation.3" ShapeID="_x0000_i1037" DrawAspect="Content" ObjectID="_1404818587" r:id="rId38"/>
        </w:object>
      </w:r>
    </w:p>
    <w:p w:rsidR="00340159" w:rsidRDefault="00340159" w:rsidP="00340159">
      <w:pPr>
        <w:ind w:firstLine="709"/>
        <w:jc w:val="both"/>
        <w:rPr>
          <w:sz w:val="28"/>
          <w:szCs w:val="28"/>
        </w:rPr>
      </w:pPr>
      <w:r w:rsidRPr="00961836">
        <w:rPr>
          <w:sz w:val="28"/>
          <w:szCs w:val="28"/>
        </w:rPr>
        <w:t>Перемещения внутренней точки конечного элемента</w:t>
      </w:r>
      <w:r>
        <w:rPr>
          <w:sz w:val="28"/>
          <w:szCs w:val="28"/>
        </w:rPr>
        <w:t xml:space="preserve"> </w:t>
      </w:r>
      <w:r w:rsidRPr="00961836">
        <w:rPr>
          <w:position w:val="-10"/>
          <w:sz w:val="28"/>
          <w:szCs w:val="28"/>
        </w:rPr>
        <w:object w:dxaOrig="1140" w:dyaOrig="400">
          <v:shape id="_x0000_i1038" type="#_x0000_t75" style="width:57.45pt;height:19.7pt" o:ole="">
            <v:imagedata r:id="rId39" o:title=""/>
          </v:shape>
          <o:OLEObject Type="Embed" ProgID="Equation.3" ShapeID="_x0000_i1038" DrawAspect="Content" ObjectID="_1404818588" r:id="rId40"/>
        </w:object>
      </w:r>
      <w:r w:rsidRPr="00961836">
        <w:rPr>
          <w:sz w:val="28"/>
          <w:szCs w:val="28"/>
        </w:rPr>
        <w:t xml:space="preserve"> аппрокс</w:t>
      </w:r>
      <w:r w:rsidRPr="00961836">
        <w:rPr>
          <w:sz w:val="28"/>
          <w:szCs w:val="28"/>
        </w:rPr>
        <w:t>и</w:t>
      </w:r>
      <w:r w:rsidRPr="00961836">
        <w:rPr>
          <w:sz w:val="28"/>
          <w:szCs w:val="28"/>
        </w:rPr>
        <w:t>мируются через узловые</w:t>
      </w:r>
      <w:r>
        <w:rPr>
          <w:sz w:val="28"/>
          <w:szCs w:val="28"/>
        </w:rPr>
        <w:t xml:space="preserve"> неизвестные соотношениями</w:t>
      </w:r>
      <w:r w:rsidRPr="003B2FB5">
        <w:rPr>
          <w:sz w:val="28"/>
          <w:szCs w:val="28"/>
        </w:rPr>
        <w:t xml:space="preserve"> </w:t>
      </w:r>
      <w:r>
        <w:rPr>
          <w:sz w:val="28"/>
          <w:szCs w:val="28"/>
        </w:rPr>
        <w:t xml:space="preserve">(1) </w:t>
      </w:r>
      <w:r w:rsidRPr="00961836">
        <w:rPr>
          <w:sz w:val="28"/>
          <w:szCs w:val="28"/>
        </w:rPr>
        <w:t xml:space="preserve"> </w:t>
      </w:r>
    </w:p>
    <w:p w:rsidR="00340159" w:rsidRPr="00961836" w:rsidRDefault="00340159" w:rsidP="00340159">
      <w:pPr>
        <w:ind w:firstLine="709"/>
        <w:jc w:val="both"/>
        <w:rPr>
          <w:sz w:val="28"/>
          <w:szCs w:val="28"/>
        </w:rPr>
      </w:pPr>
      <w:r w:rsidRPr="00961836">
        <w:rPr>
          <w:position w:val="-14"/>
          <w:sz w:val="28"/>
          <w:szCs w:val="28"/>
        </w:rPr>
        <w:object w:dxaOrig="1260" w:dyaOrig="380">
          <v:shape id="_x0000_i1039" type="#_x0000_t75" style="width:63.45pt;height:18.85pt" o:ole="">
            <v:imagedata r:id="rId41" o:title=""/>
          </v:shape>
          <o:OLEObject Type="Embed" ProgID="Equation.3" ShapeID="_x0000_i1039" DrawAspect="Content" ObjectID="_1404818589" r:id="rId42"/>
        </w:object>
      </w:r>
      <w:r w:rsidRPr="00961836">
        <w:rPr>
          <w:sz w:val="28"/>
          <w:szCs w:val="28"/>
        </w:rPr>
        <w:t xml:space="preserve">                                                                                                </w:t>
      </w:r>
      <w:r>
        <w:rPr>
          <w:sz w:val="28"/>
          <w:szCs w:val="28"/>
        </w:rPr>
        <w:t xml:space="preserve"> </w:t>
      </w:r>
      <w:r w:rsidRPr="00961836">
        <w:rPr>
          <w:sz w:val="28"/>
          <w:szCs w:val="28"/>
        </w:rPr>
        <w:t xml:space="preserve">   </w:t>
      </w:r>
      <w:r>
        <w:rPr>
          <w:sz w:val="28"/>
          <w:szCs w:val="28"/>
        </w:rPr>
        <w:t xml:space="preserve">  </w:t>
      </w:r>
      <w:r w:rsidRPr="00961836">
        <w:rPr>
          <w:sz w:val="28"/>
          <w:szCs w:val="28"/>
        </w:rPr>
        <w:t>(2)</w:t>
      </w:r>
    </w:p>
    <w:p w:rsidR="00340159" w:rsidRPr="00961836" w:rsidRDefault="00340159" w:rsidP="00340159">
      <w:pPr>
        <w:ind w:firstLine="709"/>
        <w:jc w:val="both"/>
        <w:rPr>
          <w:sz w:val="28"/>
          <w:szCs w:val="28"/>
        </w:rPr>
      </w:pPr>
      <w:r w:rsidRPr="00961836">
        <w:rPr>
          <w:sz w:val="28"/>
          <w:szCs w:val="28"/>
        </w:rPr>
        <w:t>С использованием (1) соотношения Коши теории упругости можно пре</w:t>
      </w:r>
      <w:r w:rsidRPr="00961836">
        <w:rPr>
          <w:sz w:val="28"/>
          <w:szCs w:val="28"/>
        </w:rPr>
        <w:t>д</w:t>
      </w:r>
      <w:r w:rsidRPr="00961836">
        <w:rPr>
          <w:sz w:val="28"/>
          <w:szCs w:val="28"/>
        </w:rPr>
        <w:t>ставить в матричной форме</w:t>
      </w:r>
    </w:p>
    <w:p w:rsidR="00340159" w:rsidRPr="00961836" w:rsidRDefault="00340159" w:rsidP="00340159">
      <w:pPr>
        <w:ind w:firstLine="709"/>
        <w:jc w:val="both"/>
        <w:rPr>
          <w:sz w:val="28"/>
          <w:szCs w:val="28"/>
        </w:rPr>
      </w:pPr>
      <w:r w:rsidRPr="00961836">
        <w:rPr>
          <w:position w:val="-14"/>
          <w:sz w:val="28"/>
          <w:szCs w:val="28"/>
        </w:rPr>
        <w:object w:dxaOrig="3300" w:dyaOrig="380">
          <v:shape id="_x0000_i1040" type="#_x0000_t75" style="width:165.45pt;height:18.85pt" o:ole="">
            <v:imagedata r:id="rId43" o:title=""/>
          </v:shape>
          <o:OLEObject Type="Embed" ProgID="Equation.3" ShapeID="_x0000_i1040" DrawAspect="Content" ObjectID="_1404818590" r:id="rId44"/>
        </w:object>
      </w:r>
      <w:r w:rsidRPr="00961836">
        <w:rPr>
          <w:sz w:val="28"/>
          <w:szCs w:val="28"/>
        </w:rPr>
        <w:t xml:space="preserve">                                                                        </w:t>
      </w:r>
      <w:r>
        <w:rPr>
          <w:sz w:val="28"/>
          <w:szCs w:val="28"/>
        </w:rPr>
        <w:t xml:space="preserve"> </w:t>
      </w:r>
      <w:r w:rsidRPr="00961836">
        <w:rPr>
          <w:sz w:val="28"/>
          <w:szCs w:val="28"/>
        </w:rPr>
        <w:t>(3)</w:t>
      </w:r>
    </w:p>
    <w:p w:rsidR="00340159" w:rsidRPr="00961836" w:rsidRDefault="00340159" w:rsidP="00340159">
      <w:pPr>
        <w:ind w:firstLine="709"/>
        <w:jc w:val="both"/>
        <w:rPr>
          <w:sz w:val="28"/>
          <w:szCs w:val="28"/>
        </w:rPr>
      </w:pPr>
      <w:r w:rsidRPr="00961836">
        <w:rPr>
          <w:sz w:val="28"/>
          <w:szCs w:val="28"/>
        </w:rPr>
        <w:t xml:space="preserve">где  </w:t>
      </w:r>
      <w:r w:rsidRPr="00961836">
        <w:rPr>
          <w:position w:val="-12"/>
          <w:sz w:val="28"/>
          <w:szCs w:val="28"/>
        </w:rPr>
        <w:object w:dxaOrig="2060" w:dyaOrig="420">
          <v:shape id="_x0000_i1041" type="#_x0000_t75" style="width:102.85pt;height:21.45pt" o:ole="">
            <v:imagedata r:id="rId45" o:title=""/>
          </v:shape>
          <o:OLEObject Type="Embed" ProgID="Equation.3" ShapeID="_x0000_i1041" DrawAspect="Content" ObjectID="_1404818591" r:id="rId46"/>
        </w:object>
      </w:r>
      <w:r w:rsidRPr="00961836">
        <w:rPr>
          <w:sz w:val="28"/>
          <w:szCs w:val="28"/>
        </w:rPr>
        <w:t xml:space="preserve"> строка компонент деформаций.</w:t>
      </w:r>
    </w:p>
    <w:p w:rsidR="00340159" w:rsidRPr="00961836" w:rsidRDefault="00340159" w:rsidP="00340159">
      <w:pPr>
        <w:ind w:firstLine="709"/>
        <w:jc w:val="both"/>
        <w:rPr>
          <w:sz w:val="28"/>
          <w:szCs w:val="28"/>
        </w:rPr>
      </w:pPr>
      <w:r w:rsidRPr="00961836">
        <w:rPr>
          <w:sz w:val="28"/>
          <w:szCs w:val="28"/>
        </w:rPr>
        <w:t>Соотношение между деформациями</w:t>
      </w:r>
      <w:r>
        <w:rPr>
          <w:sz w:val="28"/>
          <w:szCs w:val="28"/>
        </w:rPr>
        <w:t xml:space="preserve"> </w:t>
      </w:r>
      <w:r w:rsidRPr="0008428C">
        <w:rPr>
          <w:position w:val="-10"/>
          <w:sz w:val="28"/>
          <w:szCs w:val="28"/>
        </w:rPr>
        <w:object w:dxaOrig="340" w:dyaOrig="340">
          <v:shape id="_x0000_i1042" type="#_x0000_t75" style="width:17.15pt;height:17.15pt" o:ole="">
            <v:imagedata r:id="rId47" o:title=""/>
          </v:shape>
          <o:OLEObject Type="Embed" ProgID="Equation.3" ShapeID="_x0000_i1042" DrawAspect="Content" ObjectID="_1404818592" r:id="rId48"/>
        </w:object>
      </w:r>
      <w:r w:rsidRPr="00961836">
        <w:rPr>
          <w:sz w:val="28"/>
          <w:szCs w:val="28"/>
        </w:rPr>
        <w:t xml:space="preserve"> и напряжениями</w:t>
      </w:r>
      <w:r w:rsidRPr="00961836">
        <w:rPr>
          <w:position w:val="-12"/>
          <w:sz w:val="28"/>
          <w:szCs w:val="28"/>
        </w:rPr>
        <w:object w:dxaOrig="2060" w:dyaOrig="420">
          <v:shape id="_x0000_i1043" type="#_x0000_t75" style="width:102.85pt;height:21.45pt" o:ole="">
            <v:imagedata r:id="rId49" o:title=""/>
          </v:shape>
          <o:OLEObject Type="Embed" ProgID="Equation.3" ShapeID="_x0000_i1043" DrawAspect="Content" ObjectID="_1404818593" r:id="rId50"/>
        </w:object>
      </w:r>
      <w:r w:rsidRPr="00961836">
        <w:rPr>
          <w:sz w:val="28"/>
          <w:szCs w:val="28"/>
        </w:rPr>
        <w:t xml:space="preserve"> определяется законом Гука</w:t>
      </w:r>
    </w:p>
    <w:p w:rsidR="00340159" w:rsidRPr="00961836" w:rsidRDefault="00340159" w:rsidP="00340159">
      <w:pPr>
        <w:ind w:firstLine="709"/>
        <w:jc w:val="both"/>
        <w:rPr>
          <w:sz w:val="28"/>
          <w:szCs w:val="28"/>
        </w:rPr>
      </w:pPr>
      <w:r w:rsidRPr="00961836">
        <w:rPr>
          <w:position w:val="-10"/>
          <w:sz w:val="28"/>
          <w:szCs w:val="28"/>
        </w:rPr>
        <w:object w:dxaOrig="1219" w:dyaOrig="340">
          <v:shape id="_x0000_i1044" type="#_x0000_t75" style="width:60.85pt;height:17.15pt" o:ole="">
            <v:imagedata r:id="rId51" o:title=""/>
          </v:shape>
          <o:OLEObject Type="Embed" ProgID="Equation.3" ShapeID="_x0000_i1044" DrawAspect="Content" ObjectID="_1404818594" r:id="rId52"/>
        </w:object>
      </w:r>
      <w:r w:rsidRPr="00961836">
        <w:rPr>
          <w:sz w:val="28"/>
          <w:szCs w:val="28"/>
        </w:rPr>
        <w:t xml:space="preserve">                          </w:t>
      </w:r>
      <w:r>
        <w:rPr>
          <w:sz w:val="28"/>
          <w:szCs w:val="28"/>
        </w:rPr>
        <w:t xml:space="preserve">  </w:t>
      </w:r>
      <w:r w:rsidRPr="00961836">
        <w:rPr>
          <w:sz w:val="28"/>
          <w:szCs w:val="28"/>
        </w:rPr>
        <w:t xml:space="preserve">                                                                        </w:t>
      </w:r>
      <w:r>
        <w:rPr>
          <w:sz w:val="28"/>
          <w:szCs w:val="28"/>
        </w:rPr>
        <w:t xml:space="preserve">  </w:t>
      </w:r>
      <w:r w:rsidRPr="00961836">
        <w:rPr>
          <w:sz w:val="28"/>
          <w:szCs w:val="28"/>
        </w:rPr>
        <w:t>(4)</w:t>
      </w:r>
    </w:p>
    <w:p w:rsidR="00340159" w:rsidRPr="00961836" w:rsidRDefault="00340159" w:rsidP="00340159">
      <w:pPr>
        <w:ind w:firstLine="709"/>
        <w:jc w:val="both"/>
        <w:rPr>
          <w:sz w:val="28"/>
          <w:szCs w:val="28"/>
        </w:rPr>
      </w:pPr>
      <w:r w:rsidRPr="00961836">
        <w:rPr>
          <w:sz w:val="28"/>
          <w:szCs w:val="28"/>
        </w:rPr>
        <w:t>На основе равенства работ внешних и внутренних сил</w:t>
      </w:r>
    </w:p>
    <w:p w:rsidR="00340159" w:rsidRPr="00961836" w:rsidRDefault="00340159" w:rsidP="00340159">
      <w:pPr>
        <w:ind w:firstLine="709"/>
        <w:jc w:val="both"/>
        <w:rPr>
          <w:sz w:val="28"/>
          <w:szCs w:val="28"/>
        </w:rPr>
      </w:pPr>
      <w:r w:rsidRPr="00961836">
        <w:rPr>
          <w:position w:val="-24"/>
          <w:sz w:val="28"/>
          <w:szCs w:val="28"/>
        </w:rPr>
        <w:object w:dxaOrig="2320" w:dyaOrig="540">
          <v:shape id="_x0000_i1045" type="#_x0000_t75" style="width:116.55pt;height:27.45pt" o:ole="">
            <v:imagedata r:id="rId53" o:title=""/>
          </v:shape>
          <o:OLEObject Type="Embed" ProgID="Equation.3" ShapeID="_x0000_i1045" DrawAspect="Content" ObjectID="_1404818595" r:id="rId54"/>
        </w:object>
      </w:r>
      <w:r w:rsidRPr="00961836">
        <w:rPr>
          <w:sz w:val="28"/>
          <w:szCs w:val="28"/>
        </w:rPr>
        <w:t xml:space="preserve">                                                                                       (5)</w:t>
      </w:r>
    </w:p>
    <w:p w:rsidR="00340159" w:rsidRPr="00961836" w:rsidRDefault="00340159" w:rsidP="00340159">
      <w:pPr>
        <w:ind w:firstLine="709"/>
        <w:jc w:val="both"/>
        <w:rPr>
          <w:sz w:val="28"/>
          <w:szCs w:val="28"/>
        </w:rPr>
      </w:pPr>
      <w:r w:rsidRPr="00961836">
        <w:rPr>
          <w:sz w:val="28"/>
          <w:szCs w:val="28"/>
        </w:rPr>
        <w:t xml:space="preserve">получается матрица жесткости </w:t>
      </w:r>
    </w:p>
    <w:p w:rsidR="00340159" w:rsidRPr="00961836" w:rsidRDefault="00340159" w:rsidP="00340159">
      <w:pPr>
        <w:ind w:firstLine="709"/>
        <w:jc w:val="both"/>
        <w:rPr>
          <w:sz w:val="28"/>
          <w:szCs w:val="28"/>
        </w:rPr>
      </w:pPr>
      <w:r w:rsidRPr="00961836">
        <w:rPr>
          <w:position w:val="-14"/>
          <w:sz w:val="28"/>
          <w:szCs w:val="28"/>
        </w:rPr>
        <w:object w:dxaOrig="1380" w:dyaOrig="380">
          <v:shape id="_x0000_i1046" type="#_x0000_t75" style="width:69.45pt;height:18.85pt" o:ole="">
            <v:imagedata r:id="rId55" o:title=""/>
          </v:shape>
          <o:OLEObject Type="Embed" ProgID="Equation.3" ShapeID="_x0000_i1046" DrawAspect="Content" ObjectID="_1404818596" r:id="rId56"/>
        </w:object>
      </w:r>
      <w:r w:rsidRPr="00961836">
        <w:rPr>
          <w:sz w:val="28"/>
          <w:szCs w:val="28"/>
        </w:rPr>
        <w:t xml:space="preserve"> </w:t>
      </w:r>
      <w:r w:rsidRPr="00961836">
        <w:rPr>
          <w:sz w:val="28"/>
          <w:szCs w:val="28"/>
        </w:rPr>
        <w:tab/>
        <w:t xml:space="preserve">                                                              </w:t>
      </w:r>
      <w:r>
        <w:rPr>
          <w:sz w:val="28"/>
          <w:szCs w:val="28"/>
        </w:rPr>
        <w:t xml:space="preserve"> </w:t>
      </w:r>
      <w:r w:rsidRPr="00961836">
        <w:rPr>
          <w:sz w:val="28"/>
          <w:szCs w:val="28"/>
        </w:rPr>
        <w:t xml:space="preserve">                    </w:t>
      </w:r>
      <w:r>
        <w:rPr>
          <w:sz w:val="28"/>
          <w:szCs w:val="28"/>
        </w:rPr>
        <w:t xml:space="preserve">       </w:t>
      </w:r>
      <w:r w:rsidRPr="00961836">
        <w:rPr>
          <w:sz w:val="28"/>
          <w:szCs w:val="28"/>
        </w:rPr>
        <w:t>(6)</w:t>
      </w:r>
    </w:p>
    <w:p w:rsidR="00340159" w:rsidRPr="00961836" w:rsidRDefault="00340159" w:rsidP="00340159">
      <w:pPr>
        <w:ind w:firstLine="709"/>
        <w:jc w:val="both"/>
        <w:rPr>
          <w:sz w:val="28"/>
          <w:szCs w:val="28"/>
        </w:rPr>
      </w:pPr>
      <w:r w:rsidRPr="00961836">
        <w:rPr>
          <w:sz w:val="28"/>
          <w:szCs w:val="28"/>
        </w:rPr>
        <w:t xml:space="preserve">где  </w:t>
      </w:r>
      <w:r w:rsidRPr="00961836">
        <w:rPr>
          <w:position w:val="-24"/>
          <w:sz w:val="28"/>
          <w:szCs w:val="28"/>
        </w:rPr>
        <w:object w:dxaOrig="1840" w:dyaOrig="480">
          <v:shape id="_x0000_i1047" type="#_x0000_t75" style="width:91.7pt;height:24pt" o:ole="">
            <v:imagedata r:id="rId57" o:title=""/>
          </v:shape>
          <o:OLEObject Type="Embed" ProgID="Equation.3" ShapeID="_x0000_i1047" DrawAspect="Content" ObjectID="_1404818597" r:id="rId58"/>
        </w:object>
      </w:r>
      <w:r w:rsidRPr="00961836">
        <w:rPr>
          <w:sz w:val="28"/>
          <w:szCs w:val="28"/>
        </w:rPr>
        <w:t xml:space="preserve">   </w:t>
      </w:r>
      <w:r w:rsidRPr="00961836">
        <w:rPr>
          <w:position w:val="-24"/>
          <w:sz w:val="28"/>
          <w:szCs w:val="28"/>
        </w:rPr>
        <w:object w:dxaOrig="1640" w:dyaOrig="540">
          <v:shape id="_x0000_i1048" type="#_x0000_t75" style="width:82.3pt;height:27.45pt" o:ole="">
            <v:imagedata r:id="rId59" o:title=""/>
          </v:shape>
          <o:OLEObject Type="Embed" ProgID="Equation.3" ShapeID="_x0000_i1048" DrawAspect="Content" ObjectID="_1404818598" r:id="rId60"/>
        </w:object>
      </w:r>
      <w:r w:rsidRPr="00961836">
        <w:rPr>
          <w:sz w:val="28"/>
          <w:szCs w:val="28"/>
        </w:rPr>
        <w:t>;</w:t>
      </w:r>
    </w:p>
    <w:p w:rsidR="00340159" w:rsidRPr="00C8455A" w:rsidRDefault="00340159" w:rsidP="00340159">
      <w:pPr>
        <w:ind w:firstLine="709"/>
        <w:jc w:val="both"/>
        <w:rPr>
          <w:sz w:val="28"/>
          <w:szCs w:val="28"/>
        </w:rPr>
      </w:pPr>
      <w:r w:rsidRPr="00961836">
        <w:rPr>
          <w:i/>
          <w:sz w:val="28"/>
          <w:szCs w:val="28"/>
          <w:lang w:val="en-US"/>
        </w:rPr>
        <w:t>l</w:t>
      </w:r>
      <w:r w:rsidRPr="00961836">
        <w:rPr>
          <w:i/>
          <w:sz w:val="28"/>
          <w:szCs w:val="28"/>
        </w:rPr>
        <w:t xml:space="preserve"> </w:t>
      </w:r>
      <w:r w:rsidRPr="00A0503A">
        <w:rPr>
          <w:sz w:val="28"/>
          <w:szCs w:val="28"/>
        </w:rPr>
        <w:t>-</w:t>
      </w:r>
      <w:r w:rsidRPr="00961836">
        <w:rPr>
          <w:sz w:val="28"/>
          <w:szCs w:val="28"/>
        </w:rPr>
        <w:t xml:space="preserve"> </w:t>
      </w:r>
      <w:proofErr w:type="gramStart"/>
      <w:r w:rsidRPr="00961836">
        <w:rPr>
          <w:sz w:val="28"/>
          <w:szCs w:val="28"/>
        </w:rPr>
        <w:t>длина</w:t>
      </w:r>
      <w:proofErr w:type="gramEnd"/>
      <w:r w:rsidRPr="00961836">
        <w:rPr>
          <w:sz w:val="28"/>
          <w:szCs w:val="28"/>
        </w:rPr>
        <w:t xml:space="preserve"> контура на которой задана нагрузка.</w:t>
      </w:r>
    </w:p>
    <w:p w:rsidR="00340159" w:rsidRDefault="00340159" w:rsidP="00795D77">
      <w:pPr>
        <w:ind w:firstLine="709"/>
        <w:jc w:val="both"/>
        <w:rPr>
          <w:sz w:val="28"/>
          <w:szCs w:val="28"/>
        </w:rPr>
        <w:sectPr w:rsidR="00340159" w:rsidSect="00D67536">
          <w:pgSz w:w="11906" w:h="16838"/>
          <w:pgMar w:top="1134" w:right="1134" w:bottom="1134" w:left="1134" w:header="709" w:footer="709" w:gutter="0"/>
          <w:cols w:space="708"/>
          <w:docGrid w:linePitch="360"/>
        </w:sectPr>
      </w:pPr>
    </w:p>
    <w:p w:rsidR="00D22A0F" w:rsidRDefault="00D22A0F" w:rsidP="00D22A0F">
      <w:pPr>
        <w:rPr>
          <w:sz w:val="28"/>
          <w:szCs w:val="28"/>
        </w:rPr>
      </w:pPr>
      <w:r w:rsidRPr="00AC69BD">
        <w:rPr>
          <w:sz w:val="28"/>
          <w:szCs w:val="28"/>
        </w:rPr>
        <w:t>УДК 331.46</w:t>
      </w:r>
    </w:p>
    <w:p w:rsidR="00D22A0F" w:rsidRPr="00AC69BD" w:rsidRDefault="00D22A0F" w:rsidP="00D22A0F">
      <w:pPr>
        <w:rPr>
          <w:sz w:val="28"/>
          <w:szCs w:val="28"/>
        </w:rPr>
      </w:pPr>
    </w:p>
    <w:p w:rsidR="00D22A0F" w:rsidRPr="000278B8" w:rsidRDefault="00D22A0F" w:rsidP="00D22A0F">
      <w:pPr>
        <w:contextualSpacing/>
        <w:jc w:val="center"/>
        <w:rPr>
          <w:sz w:val="28"/>
          <w:szCs w:val="28"/>
        </w:rPr>
      </w:pPr>
      <w:r w:rsidRPr="000278B8">
        <w:rPr>
          <w:sz w:val="28"/>
          <w:szCs w:val="28"/>
        </w:rPr>
        <w:t xml:space="preserve">АНАЛИЗ ПРИЧИН НЕСЧАСТНЫХ СЛУЧАЕВ </w:t>
      </w:r>
    </w:p>
    <w:p w:rsidR="00D22A0F" w:rsidRPr="000278B8" w:rsidRDefault="00D22A0F" w:rsidP="00D22A0F">
      <w:pPr>
        <w:contextualSpacing/>
        <w:jc w:val="center"/>
        <w:rPr>
          <w:sz w:val="28"/>
          <w:szCs w:val="28"/>
        </w:rPr>
      </w:pPr>
      <w:r w:rsidRPr="000278B8">
        <w:rPr>
          <w:sz w:val="28"/>
          <w:szCs w:val="28"/>
        </w:rPr>
        <w:t>ПРИ ТЕХНИЧЕСКОМ СЕРВИСЕ В АПК</w:t>
      </w:r>
    </w:p>
    <w:p w:rsidR="00D22A0F" w:rsidRDefault="00D22A0F" w:rsidP="00D22A0F">
      <w:pPr>
        <w:contextualSpacing/>
        <w:jc w:val="center"/>
        <w:rPr>
          <w:b/>
          <w:sz w:val="28"/>
          <w:szCs w:val="28"/>
        </w:rPr>
      </w:pPr>
    </w:p>
    <w:p w:rsidR="00D22A0F" w:rsidRDefault="00D22A0F" w:rsidP="00D22A0F">
      <w:pPr>
        <w:contextualSpacing/>
        <w:jc w:val="center"/>
        <w:rPr>
          <w:b/>
          <w:sz w:val="28"/>
          <w:szCs w:val="28"/>
        </w:rPr>
      </w:pPr>
      <w:r w:rsidRPr="00580B27">
        <w:rPr>
          <w:b/>
          <w:sz w:val="28"/>
          <w:szCs w:val="28"/>
        </w:rPr>
        <w:t>М.О. Кулыба</w:t>
      </w:r>
    </w:p>
    <w:p w:rsidR="00D22A0F" w:rsidRDefault="00D22A0F" w:rsidP="00D22A0F">
      <w:pPr>
        <w:jc w:val="center"/>
        <w:rPr>
          <w:b/>
          <w:sz w:val="28"/>
          <w:szCs w:val="28"/>
        </w:rPr>
      </w:pPr>
      <w:r>
        <w:rPr>
          <w:sz w:val="28"/>
          <w:szCs w:val="28"/>
        </w:rPr>
        <w:t>н</w:t>
      </w:r>
      <w:r w:rsidRPr="00580B27">
        <w:rPr>
          <w:sz w:val="28"/>
          <w:szCs w:val="28"/>
        </w:rPr>
        <w:t>аучный</w:t>
      </w:r>
      <w:r>
        <w:rPr>
          <w:sz w:val="28"/>
          <w:szCs w:val="28"/>
        </w:rPr>
        <w:t xml:space="preserve"> руководитель </w:t>
      </w:r>
      <w:r>
        <w:rPr>
          <w:b/>
          <w:sz w:val="28"/>
          <w:szCs w:val="28"/>
        </w:rPr>
        <w:t>Кондраль А.Е.</w:t>
      </w:r>
    </w:p>
    <w:p w:rsidR="00D22A0F" w:rsidRDefault="00D22A0F" w:rsidP="00D22A0F">
      <w:pPr>
        <w:jc w:val="center"/>
        <w:rPr>
          <w:sz w:val="28"/>
          <w:szCs w:val="28"/>
        </w:rPr>
      </w:pPr>
      <w:r>
        <w:rPr>
          <w:sz w:val="28"/>
          <w:szCs w:val="28"/>
        </w:rPr>
        <w:t>БГСХА, г. Горки, Белоруссия</w:t>
      </w:r>
    </w:p>
    <w:p w:rsidR="00D22A0F" w:rsidRDefault="00D22A0F" w:rsidP="00D22A0F">
      <w:pPr>
        <w:jc w:val="center"/>
        <w:rPr>
          <w:sz w:val="28"/>
          <w:szCs w:val="28"/>
        </w:rPr>
      </w:pPr>
    </w:p>
    <w:p w:rsidR="00D22A0F" w:rsidRPr="008E7726" w:rsidRDefault="00D22A0F" w:rsidP="00D22A0F">
      <w:pPr>
        <w:ind w:firstLine="708"/>
        <w:jc w:val="both"/>
      </w:pPr>
      <w:r w:rsidRPr="00694139">
        <w:rPr>
          <w:sz w:val="28"/>
          <w:szCs w:val="28"/>
        </w:rPr>
        <w:t>Несмотря на принимаемые меры по обеспечению здоровых и безопасных условий труда уровень производственного травматизма в сельскохозяйственной отрасли является одним из самых высоких в Республике Беларусь.</w:t>
      </w:r>
    </w:p>
    <w:p w:rsidR="00D22A0F" w:rsidRDefault="00D22A0F" w:rsidP="00D22A0F">
      <w:pPr>
        <w:ind w:firstLine="708"/>
        <w:jc w:val="both"/>
      </w:pPr>
      <w:r w:rsidRPr="005D1CA9">
        <w:rPr>
          <w:sz w:val="28"/>
          <w:szCs w:val="28"/>
        </w:rPr>
        <w:t xml:space="preserve">Несмотря на то, что в 2011 году в организациях </w:t>
      </w:r>
      <w:r>
        <w:rPr>
          <w:sz w:val="28"/>
          <w:szCs w:val="28"/>
        </w:rPr>
        <w:t xml:space="preserve">АПК </w:t>
      </w:r>
      <w:r w:rsidRPr="005D1CA9">
        <w:rPr>
          <w:sz w:val="28"/>
          <w:szCs w:val="28"/>
        </w:rPr>
        <w:t>произошло некот</w:t>
      </w:r>
      <w:r w:rsidRPr="005D1CA9">
        <w:rPr>
          <w:sz w:val="28"/>
          <w:szCs w:val="28"/>
        </w:rPr>
        <w:t>о</w:t>
      </w:r>
      <w:r w:rsidRPr="005D1CA9">
        <w:rPr>
          <w:sz w:val="28"/>
          <w:szCs w:val="28"/>
        </w:rPr>
        <w:t>рое снижение числа несчастных случаев с тяжелым исходом (со 129 в 2010 году до 125 в 2011 году), количество потерпевших, получивших травмы со сме</w:t>
      </w:r>
      <w:r w:rsidRPr="005D1CA9">
        <w:rPr>
          <w:sz w:val="28"/>
          <w:szCs w:val="28"/>
        </w:rPr>
        <w:t>р</w:t>
      </w:r>
      <w:r w:rsidRPr="005D1CA9">
        <w:rPr>
          <w:sz w:val="28"/>
          <w:szCs w:val="28"/>
        </w:rPr>
        <w:t>тельным исходом, резко возросло.</w:t>
      </w:r>
      <w:r>
        <w:rPr>
          <w:sz w:val="28"/>
          <w:szCs w:val="28"/>
        </w:rPr>
        <w:t xml:space="preserve"> </w:t>
      </w:r>
      <w:r w:rsidRPr="00574211">
        <w:rPr>
          <w:sz w:val="28"/>
          <w:szCs w:val="28"/>
        </w:rPr>
        <w:t>Так, в 2011 году 42 работника получили смертельные травмы, что на 23,5 процента выше уровня показателей 2010 года.</w:t>
      </w:r>
    </w:p>
    <w:p w:rsidR="00D22A0F" w:rsidRPr="00E96128" w:rsidRDefault="00D22A0F" w:rsidP="00D22A0F">
      <w:pPr>
        <w:ind w:firstLine="709"/>
        <w:jc w:val="both"/>
        <w:rPr>
          <w:sz w:val="28"/>
          <w:szCs w:val="28"/>
        </w:rPr>
      </w:pPr>
      <w:r w:rsidRPr="00E96128">
        <w:rPr>
          <w:sz w:val="28"/>
          <w:szCs w:val="28"/>
        </w:rPr>
        <w:t>По данным Белстата, в 2010 году в данной отрасли «коэффициент част</w:t>
      </w:r>
      <w:r w:rsidRPr="00E96128">
        <w:rPr>
          <w:sz w:val="28"/>
          <w:szCs w:val="28"/>
        </w:rPr>
        <w:t>о</w:t>
      </w:r>
      <w:r w:rsidRPr="00E96128">
        <w:rPr>
          <w:sz w:val="28"/>
          <w:szCs w:val="28"/>
        </w:rPr>
        <w:t>ты производственного травматизма Кч» (численность потерпевших за один год вследствие несчастных случаев на производстве в расчете на 100 тыс. раб</w:t>
      </w:r>
      <w:r w:rsidRPr="00E96128">
        <w:rPr>
          <w:sz w:val="28"/>
          <w:szCs w:val="28"/>
        </w:rPr>
        <w:t>о</w:t>
      </w:r>
      <w:r w:rsidRPr="00E96128">
        <w:rPr>
          <w:sz w:val="28"/>
          <w:szCs w:val="28"/>
        </w:rPr>
        <w:t>тающих) за указанный период составил 118, что значительно превышает сре</w:t>
      </w:r>
      <w:r w:rsidRPr="00E96128">
        <w:rPr>
          <w:sz w:val="28"/>
          <w:szCs w:val="28"/>
        </w:rPr>
        <w:t>д</w:t>
      </w:r>
      <w:r w:rsidRPr="00E96128">
        <w:rPr>
          <w:sz w:val="28"/>
          <w:szCs w:val="28"/>
        </w:rPr>
        <w:t>н</w:t>
      </w:r>
      <w:r>
        <w:rPr>
          <w:sz w:val="28"/>
          <w:szCs w:val="28"/>
        </w:rPr>
        <w:t>ий по рес</w:t>
      </w:r>
      <w:r w:rsidRPr="00E96128">
        <w:rPr>
          <w:sz w:val="28"/>
          <w:szCs w:val="28"/>
        </w:rPr>
        <w:t>публик</w:t>
      </w:r>
      <w:r>
        <w:rPr>
          <w:sz w:val="28"/>
          <w:szCs w:val="28"/>
        </w:rPr>
        <w:t>е</w:t>
      </w:r>
      <w:r w:rsidRPr="00E96128">
        <w:rPr>
          <w:sz w:val="28"/>
          <w:szCs w:val="28"/>
        </w:rPr>
        <w:t xml:space="preserve"> (68).</w:t>
      </w:r>
    </w:p>
    <w:p w:rsidR="00D22A0F" w:rsidRDefault="00D22A0F" w:rsidP="00D22A0F">
      <w:pPr>
        <w:ind w:firstLine="709"/>
        <w:jc w:val="both"/>
      </w:pPr>
      <w:r w:rsidRPr="00574211">
        <w:rPr>
          <w:sz w:val="28"/>
          <w:szCs w:val="28"/>
        </w:rPr>
        <w:t>При этом следует отметить, что большинство несчастных случаев явл</w:t>
      </w:r>
      <w:r w:rsidRPr="00574211">
        <w:rPr>
          <w:sz w:val="28"/>
          <w:szCs w:val="28"/>
        </w:rPr>
        <w:t>я</w:t>
      </w:r>
      <w:r w:rsidRPr="00574211">
        <w:rPr>
          <w:sz w:val="28"/>
          <w:szCs w:val="28"/>
        </w:rPr>
        <w:t xml:space="preserve">ются следствием нарушений установленных нормативных требований охраны </w:t>
      </w:r>
      <w:proofErr w:type="gramStart"/>
      <w:r w:rsidRPr="00574211">
        <w:rPr>
          <w:sz w:val="28"/>
          <w:szCs w:val="28"/>
        </w:rPr>
        <w:t>труда</w:t>
      </w:r>
      <w:proofErr w:type="gramEnd"/>
      <w:r w:rsidRPr="00574211">
        <w:rPr>
          <w:sz w:val="28"/>
          <w:szCs w:val="28"/>
        </w:rPr>
        <w:t xml:space="preserve"> как со стороны потерпевших, так и должностных лиц. В 25 несчастных случаях с тяжелыми последствиями, одной из причин, их повлекших, опред</w:t>
      </w:r>
      <w:r w:rsidRPr="00574211">
        <w:rPr>
          <w:sz w:val="28"/>
          <w:szCs w:val="28"/>
        </w:rPr>
        <w:t>е</w:t>
      </w:r>
      <w:r w:rsidRPr="00574211">
        <w:rPr>
          <w:sz w:val="28"/>
          <w:szCs w:val="28"/>
        </w:rPr>
        <w:t>лены недостатки в обучении, инструктировании и проверки знаний по вопр</w:t>
      </w:r>
      <w:r w:rsidRPr="00574211">
        <w:rPr>
          <w:sz w:val="28"/>
          <w:szCs w:val="28"/>
        </w:rPr>
        <w:t>о</w:t>
      </w:r>
      <w:r w:rsidRPr="00574211">
        <w:rPr>
          <w:sz w:val="28"/>
          <w:szCs w:val="28"/>
        </w:rPr>
        <w:t>сам охраны труда, являющиеся одними из основных превентивных мер по пр</w:t>
      </w:r>
      <w:r w:rsidRPr="00574211">
        <w:rPr>
          <w:sz w:val="28"/>
          <w:szCs w:val="28"/>
        </w:rPr>
        <w:t>е</w:t>
      </w:r>
      <w:r w:rsidRPr="00574211">
        <w:rPr>
          <w:sz w:val="28"/>
          <w:szCs w:val="28"/>
        </w:rPr>
        <w:t>дупреждению производственного травматизма. Удельный вес указанных пр</w:t>
      </w:r>
      <w:r w:rsidRPr="00574211">
        <w:rPr>
          <w:sz w:val="28"/>
          <w:szCs w:val="28"/>
        </w:rPr>
        <w:t>и</w:t>
      </w:r>
      <w:r w:rsidRPr="00574211">
        <w:rPr>
          <w:sz w:val="28"/>
          <w:szCs w:val="28"/>
        </w:rPr>
        <w:t>чин несчастных случаев в организациях АПК составляет более 11 процентов от их общего числа (по республике – 8,2 процента).</w:t>
      </w:r>
    </w:p>
    <w:p w:rsidR="00D22A0F" w:rsidRDefault="00D22A0F" w:rsidP="00D22A0F">
      <w:pPr>
        <w:ind w:firstLine="708"/>
        <w:jc w:val="both"/>
      </w:pPr>
      <w:r w:rsidRPr="00DA2795">
        <w:rPr>
          <w:sz w:val="28"/>
          <w:szCs w:val="28"/>
        </w:rPr>
        <w:t>Ежегодно в организациях АПК республики регистрируются несчастные случаи, происшедшие в результате эксплуатации неисправных, несоответс</w:t>
      </w:r>
      <w:r w:rsidRPr="00DA2795">
        <w:rPr>
          <w:sz w:val="28"/>
          <w:szCs w:val="28"/>
        </w:rPr>
        <w:t>т</w:t>
      </w:r>
      <w:r w:rsidRPr="00DA2795">
        <w:rPr>
          <w:sz w:val="28"/>
          <w:szCs w:val="28"/>
        </w:rPr>
        <w:t>вующих требованиям безопасности машин, механизмов, оборудования.</w:t>
      </w:r>
    </w:p>
    <w:p w:rsidR="00D22A0F" w:rsidRPr="00323B32" w:rsidRDefault="00D22A0F" w:rsidP="00D22A0F">
      <w:pPr>
        <w:ind w:firstLine="709"/>
        <w:jc w:val="both"/>
        <w:rPr>
          <w:sz w:val="28"/>
          <w:szCs w:val="28"/>
        </w:rPr>
      </w:pPr>
      <w:r>
        <w:rPr>
          <w:sz w:val="28"/>
          <w:szCs w:val="28"/>
        </w:rPr>
        <w:t>Таким образом, в</w:t>
      </w:r>
      <w:r w:rsidRPr="00323B32">
        <w:rPr>
          <w:sz w:val="28"/>
          <w:szCs w:val="28"/>
        </w:rPr>
        <w:t xml:space="preserve"> организациях АПК  не обеспечивается системный по</w:t>
      </w:r>
      <w:r w:rsidRPr="00323B32">
        <w:rPr>
          <w:sz w:val="28"/>
          <w:szCs w:val="28"/>
        </w:rPr>
        <w:t>д</w:t>
      </w:r>
      <w:r w:rsidRPr="00323B32">
        <w:rPr>
          <w:sz w:val="28"/>
          <w:szCs w:val="28"/>
        </w:rPr>
        <w:t>ход к решению проблем безопасности труда, управлению существующими ри</w:t>
      </w:r>
      <w:r w:rsidRPr="00323B32">
        <w:rPr>
          <w:sz w:val="28"/>
          <w:szCs w:val="28"/>
        </w:rPr>
        <w:t>с</w:t>
      </w:r>
      <w:r w:rsidRPr="00323B32">
        <w:rPr>
          <w:sz w:val="28"/>
          <w:szCs w:val="28"/>
        </w:rPr>
        <w:t>ками травмирования работников. По-прежнему требует совершенствования р</w:t>
      </w:r>
      <w:r w:rsidRPr="00323B32">
        <w:rPr>
          <w:sz w:val="28"/>
          <w:szCs w:val="28"/>
        </w:rPr>
        <w:t>а</w:t>
      </w:r>
      <w:r w:rsidRPr="00323B32">
        <w:rPr>
          <w:sz w:val="28"/>
          <w:szCs w:val="28"/>
        </w:rPr>
        <w:t>бота по разработке организационно-технических мероприятий, направленных на обеспечение безопасности труда при организации и проведении массовых механизированных  работ.</w:t>
      </w:r>
    </w:p>
    <w:p w:rsidR="00D22A0F" w:rsidRPr="00DA2795" w:rsidRDefault="00D22A0F" w:rsidP="00D22A0F">
      <w:pPr>
        <w:ind w:firstLine="708"/>
        <w:jc w:val="both"/>
        <w:rPr>
          <w:sz w:val="28"/>
          <w:szCs w:val="28"/>
        </w:rPr>
      </w:pPr>
    </w:p>
    <w:p w:rsidR="00D22A0F" w:rsidRDefault="00D22A0F" w:rsidP="00795D77">
      <w:pPr>
        <w:ind w:firstLine="709"/>
        <w:jc w:val="both"/>
        <w:rPr>
          <w:sz w:val="28"/>
          <w:szCs w:val="28"/>
        </w:rPr>
        <w:sectPr w:rsidR="00D22A0F" w:rsidSect="00D67536">
          <w:pgSz w:w="11906" w:h="16838"/>
          <w:pgMar w:top="1134" w:right="1134" w:bottom="1134" w:left="1134" w:header="709" w:footer="709" w:gutter="0"/>
          <w:cols w:space="708"/>
          <w:docGrid w:linePitch="360"/>
        </w:sectPr>
      </w:pPr>
    </w:p>
    <w:p w:rsidR="00D22A0F" w:rsidRPr="00B3376F" w:rsidRDefault="00D22A0F" w:rsidP="00D22A0F">
      <w:pPr>
        <w:rPr>
          <w:sz w:val="28"/>
          <w:szCs w:val="28"/>
        </w:rPr>
      </w:pPr>
      <w:r w:rsidRPr="00B3376F">
        <w:rPr>
          <w:sz w:val="28"/>
          <w:szCs w:val="28"/>
        </w:rPr>
        <w:t>УДК</w:t>
      </w:r>
      <w:r w:rsidR="003B4D8E">
        <w:rPr>
          <w:sz w:val="28"/>
          <w:szCs w:val="28"/>
        </w:rPr>
        <w:t xml:space="preserve"> </w:t>
      </w:r>
      <w:r w:rsidR="003B4D8E" w:rsidRPr="00026F45">
        <w:rPr>
          <w:sz w:val="28"/>
          <w:szCs w:val="28"/>
        </w:rPr>
        <w:t>621.724 (088.8)</w:t>
      </w:r>
    </w:p>
    <w:p w:rsidR="00D22A0F" w:rsidRPr="00B3376F" w:rsidRDefault="00D22A0F" w:rsidP="00D22A0F">
      <w:pPr>
        <w:rPr>
          <w:sz w:val="28"/>
          <w:szCs w:val="28"/>
        </w:rPr>
      </w:pPr>
    </w:p>
    <w:p w:rsidR="00D22A0F" w:rsidRPr="00B3376F" w:rsidRDefault="00D22A0F" w:rsidP="00D22A0F">
      <w:pPr>
        <w:jc w:val="center"/>
        <w:rPr>
          <w:sz w:val="28"/>
          <w:szCs w:val="28"/>
        </w:rPr>
      </w:pPr>
      <w:r w:rsidRPr="00B3376F">
        <w:rPr>
          <w:sz w:val="28"/>
          <w:szCs w:val="28"/>
        </w:rPr>
        <w:t>НЕИСПРАВНОСТИ ВОДОКОЛЬЦЕВЫХ НАСОСОВ</w:t>
      </w:r>
    </w:p>
    <w:p w:rsidR="00D22A0F" w:rsidRPr="00B3376F" w:rsidRDefault="00D22A0F" w:rsidP="00D22A0F">
      <w:pPr>
        <w:jc w:val="center"/>
        <w:rPr>
          <w:sz w:val="28"/>
          <w:szCs w:val="28"/>
        </w:rPr>
      </w:pPr>
      <w:r w:rsidRPr="00B3376F">
        <w:rPr>
          <w:sz w:val="28"/>
          <w:szCs w:val="28"/>
        </w:rPr>
        <w:t>И СПОСОБЫ ИХ УСТРАНЕНИЯ</w:t>
      </w:r>
    </w:p>
    <w:p w:rsidR="00D22A0F" w:rsidRPr="00B3376F" w:rsidRDefault="00D22A0F" w:rsidP="00D22A0F">
      <w:pPr>
        <w:jc w:val="center"/>
        <w:rPr>
          <w:b/>
          <w:sz w:val="28"/>
          <w:szCs w:val="28"/>
        </w:rPr>
      </w:pPr>
      <w:r w:rsidRPr="00B3376F">
        <w:rPr>
          <w:b/>
          <w:sz w:val="28"/>
          <w:szCs w:val="28"/>
        </w:rPr>
        <w:t>О.В. Кутья</w:t>
      </w:r>
    </w:p>
    <w:p w:rsidR="00D22A0F" w:rsidRPr="00B3376F" w:rsidRDefault="00D22A0F" w:rsidP="00D22A0F">
      <w:pPr>
        <w:jc w:val="center"/>
        <w:rPr>
          <w:sz w:val="28"/>
          <w:szCs w:val="28"/>
        </w:rPr>
      </w:pPr>
      <w:r w:rsidRPr="00B3376F">
        <w:rPr>
          <w:sz w:val="28"/>
          <w:szCs w:val="28"/>
        </w:rPr>
        <w:t xml:space="preserve">Научный руководитель </w:t>
      </w:r>
      <w:r w:rsidRPr="00B3376F">
        <w:rPr>
          <w:b/>
          <w:sz w:val="28"/>
          <w:szCs w:val="28"/>
        </w:rPr>
        <w:t>Автухов А.К.</w:t>
      </w:r>
    </w:p>
    <w:p w:rsidR="00D22A0F" w:rsidRPr="00B3376F" w:rsidRDefault="00D22A0F" w:rsidP="00D22A0F">
      <w:pPr>
        <w:jc w:val="center"/>
        <w:rPr>
          <w:sz w:val="28"/>
          <w:szCs w:val="28"/>
        </w:rPr>
      </w:pPr>
      <w:r w:rsidRPr="00B3376F">
        <w:rPr>
          <w:sz w:val="28"/>
          <w:szCs w:val="28"/>
        </w:rPr>
        <w:t>ХНТУСХ, г. Харьков, Украина</w:t>
      </w:r>
    </w:p>
    <w:p w:rsidR="00D22A0F" w:rsidRPr="00B3376F" w:rsidRDefault="00D22A0F" w:rsidP="00D22A0F">
      <w:pPr>
        <w:rPr>
          <w:sz w:val="28"/>
          <w:szCs w:val="28"/>
        </w:rPr>
      </w:pPr>
    </w:p>
    <w:p w:rsidR="00D22A0F" w:rsidRPr="00B3376F" w:rsidRDefault="00D22A0F" w:rsidP="00D22A0F">
      <w:pPr>
        <w:ind w:firstLine="709"/>
        <w:jc w:val="both"/>
        <w:rPr>
          <w:sz w:val="28"/>
          <w:szCs w:val="28"/>
        </w:rPr>
      </w:pPr>
      <w:r w:rsidRPr="00B3376F">
        <w:rPr>
          <w:sz w:val="28"/>
          <w:szCs w:val="28"/>
        </w:rPr>
        <w:t>В настоящее время широко используются на доильных установках вод</w:t>
      </w:r>
      <w:r w:rsidRPr="00B3376F">
        <w:rPr>
          <w:sz w:val="28"/>
          <w:szCs w:val="28"/>
        </w:rPr>
        <w:t>о</w:t>
      </w:r>
      <w:r w:rsidRPr="00B3376F">
        <w:rPr>
          <w:sz w:val="28"/>
          <w:szCs w:val="28"/>
        </w:rPr>
        <w:t>кольцевые вакуумные насосы. Принцип их работы заключает</w:t>
      </w:r>
      <w:r>
        <w:rPr>
          <w:sz w:val="28"/>
          <w:szCs w:val="28"/>
        </w:rPr>
        <w:t>ся в том</w:t>
      </w:r>
      <w:r w:rsidRPr="00B3376F">
        <w:rPr>
          <w:sz w:val="28"/>
          <w:szCs w:val="28"/>
        </w:rPr>
        <w:t>,</w:t>
      </w:r>
      <w:r>
        <w:rPr>
          <w:sz w:val="28"/>
          <w:szCs w:val="28"/>
        </w:rPr>
        <w:t xml:space="preserve"> </w:t>
      </w:r>
      <w:r w:rsidRPr="00B3376F">
        <w:rPr>
          <w:sz w:val="28"/>
          <w:szCs w:val="28"/>
        </w:rPr>
        <w:t>что р</w:t>
      </w:r>
      <w:r w:rsidRPr="00B3376F">
        <w:rPr>
          <w:sz w:val="28"/>
          <w:szCs w:val="28"/>
        </w:rPr>
        <w:t>о</w:t>
      </w:r>
      <w:r w:rsidRPr="00B3376F">
        <w:rPr>
          <w:sz w:val="28"/>
          <w:szCs w:val="28"/>
        </w:rPr>
        <w:t>тор, эксцентрично установленный в корпусе, при вращении лопатками захват</w:t>
      </w:r>
      <w:r w:rsidRPr="00B3376F">
        <w:rPr>
          <w:sz w:val="28"/>
          <w:szCs w:val="28"/>
        </w:rPr>
        <w:t>ы</w:t>
      </w:r>
      <w:r w:rsidRPr="00B3376F">
        <w:rPr>
          <w:sz w:val="28"/>
          <w:szCs w:val="28"/>
        </w:rPr>
        <w:t>вает воздух у входного патрубка и нагнетает его в нагнетательный патрубок. Во время вращения лопатки ротора под действием инерционных сил, прижимаю</w:t>
      </w:r>
      <w:r w:rsidRPr="00B3376F">
        <w:rPr>
          <w:sz w:val="28"/>
          <w:szCs w:val="28"/>
        </w:rPr>
        <w:t>т</w:t>
      </w:r>
      <w:r w:rsidRPr="00B3376F">
        <w:rPr>
          <w:sz w:val="28"/>
          <w:szCs w:val="28"/>
        </w:rPr>
        <w:t>ся к цилиндрической поверхности корпуса, этим обеспечивая герметичность между лопатками в камере.</w:t>
      </w:r>
    </w:p>
    <w:p w:rsidR="00D22A0F" w:rsidRPr="00B3376F" w:rsidRDefault="00D22A0F" w:rsidP="00D22A0F">
      <w:pPr>
        <w:ind w:firstLine="709"/>
        <w:jc w:val="both"/>
        <w:rPr>
          <w:sz w:val="28"/>
          <w:szCs w:val="28"/>
        </w:rPr>
      </w:pPr>
      <w:r w:rsidRPr="00B3376F">
        <w:rPr>
          <w:sz w:val="28"/>
          <w:szCs w:val="28"/>
        </w:rPr>
        <w:t>При эксплуатации вакуумных водокольцевых насосов возникают сл</w:t>
      </w:r>
      <w:r w:rsidRPr="00B3376F">
        <w:rPr>
          <w:sz w:val="28"/>
          <w:szCs w:val="28"/>
        </w:rPr>
        <w:t>е</w:t>
      </w:r>
      <w:r w:rsidRPr="00B3376F">
        <w:rPr>
          <w:sz w:val="28"/>
          <w:szCs w:val="28"/>
        </w:rPr>
        <w:t>дующие неисправности:</w:t>
      </w:r>
    </w:p>
    <w:p w:rsidR="00D22A0F" w:rsidRPr="00B3376F" w:rsidRDefault="00D22A0F" w:rsidP="00D22A0F">
      <w:pPr>
        <w:ind w:firstLine="709"/>
        <w:jc w:val="both"/>
        <w:rPr>
          <w:sz w:val="28"/>
          <w:szCs w:val="28"/>
        </w:rPr>
      </w:pPr>
      <w:r w:rsidRPr="00B3376F">
        <w:rPr>
          <w:sz w:val="28"/>
          <w:szCs w:val="28"/>
        </w:rPr>
        <w:t>1. Вакуумная установка не создает требуемого разряжения. Причиной может быть или недостаточная подача воды в вакуум-насос или засасывание в систему атмосферного воздуха. Для устранения этой неисправности следует прочистить каналы подачи воды, проверить магистраль и устранить подсосы.</w:t>
      </w:r>
    </w:p>
    <w:p w:rsidR="00D22A0F" w:rsidRPr="00B3376F" w:rsidRDefault="00D22A0F" w:rsidP="00D22A0F">
      <w:pPr>
        <w:ind w:firstLine="709"/>
        <w:jc w:val="both"/>
        <w:rPr>
          <w:sz w:val="28"/>
          <w:szCs w:val="28"/>
        </w:rPr>
      </w:pPr>
      <w:r w:rsidRPr="00B3376F">
        <w:rPr>
          <w:sz w:val="28"/>
          <w:szCs w:val="28"/>
        </w:rPr>
        <w:t>2. Перегрев насоса. Возможной причиной перегрева насоса может быть длительная работа установки, а также задиры на крышке насоса. Для устран</w:t>
      </w:r>
      <w:r w:rsidRPr="00B3376F">
        <w:rPr>
          <w:sz w:val="28"/>
          <w:szCs w:val="28"/>
        </w:rPr>
        <w:t>е</w:t>
      </w:r>
      <w:r w:rsidRPr="00B3376F">
        <w:rPr>
          <w:sz w:val="28"/>
          <w:szCs w:val="28"/>
        </w:rPr>
        <w:t>ния перегрева насоса необходимо заменить воду в баке и устранить задиры на крышке.</w:t>
      </w:r>
    </w:p>
    <w:p w:rsidR="00D22A0F" w:rsidRPr="00B3376F" w:rsidRDefault="00D22A0F" w:rsidP="00D22A0F">
      <w:pPr>
        <w:ind w:firstLine="709"/>
        <w:jc w:val="both"/>
        <w:rPr>
          <w:sz w:val="28"/>
          <w:szCs w:val="28"/>
        </w:rPr>
      </w:pPr>
      <w:r w:rsidRPr="00B3376F">
        <w:rPr>
          <w:sz w:val="28"/>
          <w:szCs w:val="28"/>
        </w:rPr>
        <w:t>3. Перегрев подшипникового узла. Перегрев подшипникового узла возн</w:t>
      </w:r>
      <w:r w:rsidRPr="00B3376F">
        <w:rPr>
          <w:sz w:val="28"/>
          <w:szCs w:val="28"/>
        </w:rPr>
        <w:t>и</w:t>
      </w:r>
      <w:r w:rsidRPr="00B3376F">
        <w:rPr>
          <w:sz w:val="28"/>
          <w:szCs w:val="28"/>
        </w:rPr>
        <w:t>кает в результате большой затяжки подшипников или недостаточном количес</w:t>
      </w:r>
      <w:r w:rsidRPr="00B3376F">
        <w:rPr>
          <w:sz w:val="28"/>
          <w:szCs w:val="28"/>
        </w:rPr>
        <w:t>т</w:t>
      </w:r>
      <w:r w:rsidRPr="00B3376F">
        <w:rPr>
          <w:sz w:val="28"/>
          <w:szCs w:val="28"/>
        </w:rPr>
        <w:t xml:space="preserve">ва смазки в подшипниковых узлах. </w:t>
      </w:r>
    </w:p>
    <w:p w:rsidR="00D22A0F" w:rsidRPr="00B3376F" w:rsidRDefault="00D22A0F" w:rsidP="00D22A0F">
      <w:pPr>
        <w:ind w:firstLine="709"/>
        <w:jc w:val="both"/>
        <w:rPr>
          <w:sz w:val="28"/>
          <w:szCs w:val="28"/>
        </w:rPr>
      </w:pPr>
      <w:r w:rsidRPr="00B3376F">
        <w:rPr>
          <w:sz w:val="28"/>
          <w:szCs w:val="28"/>
        </w:rPr>
        <w:t xml:space="preserve">4. Сильная течь из дренажного отверстия. </w:t>
      </w:r>
      <w:r>
        <w:rPr>
          <w:sz w:val="28"/>
          <w:szCs w:val="28"/>
        </w:rPr>
        <w:t>Эта неисправность возникает из-</w:t>
      </w:r>
      <w:r w:rsidRPr="00B3376F">
        <w:rPr>
          <w:sz w:val="28"/>
          <w:szCs w:val="28"/>
        </w:rPr>
        <w:t>за накипи на стенках насоса, износа резинового кольца или износа уплотн</w:t>
      </w:r>
      <w:r w:rsidRPr="00B3376F">
        <w:rPr>
          <w:sz w:val="28"/>
          <w:szCs w:val="28"/>
        </w:rPr>
        <w:t>и</w:t>
      </w:r>
      <w:r w:rsidRPr="00B3376F">
        <w:rPr>
          <w:sz w:val="28"/>
          <w:szCs w:val="28"/>
        </w:rPr>
        <w:t>тельного кольца. Течь насоса устраняют прочисткой, заменой резинового кол</w:t>
      </w:r>
      <w:r w:rsidRPr="00B3376F">
        <w:rPr>
          <w:sz w:val="28"/>
          <w:szCs w:val="28"/>
        </w:rPr>
        <w:t>ь</w:t>
      </w:r>
      <w:r w:rsidRPr="00B3376F">
        <w:rPr>
          <w:sz w:val="28"/>
          <w:szCs w:val="28"/>
        </w:rPr>
        <w:t>ца или уплотнительного кольца.</w:t>
      </w:r>
    </w:p>
    <w:p w:rsidR="00D22A0F" w:rsidRPr="00B3376F" w:rsidRDefault="00D22A0F" w:rsidP="00D22A0F">
      <w:pPr>
        <w:ind w:firstLine="709"/>
        <w:jc w:val="both"/>
        <w:rPr>
          <w:sz w:val="28"/>
          <w:szCs w:val="28"/>
        </w:rPr>
      </w:pPr>
      <w:r w:rsidRPr="00B3376F">
        <w:rPr>
          <w:sz w:val="28"/>
          <w:szCs w:val="28"/>
        </w:rPr>
        <w:t xml:space="preserve">5. Заклинивание рабочего колеса или поломка лопаток колеса. Причиной заклинивания рабочего колеса может быть попадание твердых предметов </w:t>
      </w:r>
      <w:proofErr w:type="gramStart"/>
      <w:r w:rsidRPr="00B3376F">
        <w:rPr>
          <w:sz w:val="28"/>
          <w:szCs w:val="28"/>
        </w:rPr>
        <w:t>во</w:t>
      </w:r>
      <w:proofErr w:type="gramEnd"/>
      <w:r w:rsidRPr="00B3376F">
        <w:rPr>
          <w:sz w:val="28"/>
          <w:szCs w:val="28"/>
        </w:rPr>
        <w:t xml:space="preserve"> внутрь насоса. Для устранения этой неисправности нужно разобрать насос и почистить его.</w:t>
      </w:r>
    </w:p>
    <w:p w:rsidR="00D22A0F" w:rsidRPr="00B3376F" w:rsidRDefault="00D22A0F" w:rsidP="00D22A0F">
      <w:pPr>
        <w:ind w:firstLine="709"/>
        <w:jc w:val="both"/>
        <w:rPr>
          <w:sz w:val="28"/>
          <w:szCs w:val="28"/>
        </w:rPr>
      </w:pPr>
      <w:r w:rsidRPr="00B3376F">
        <w:rPr>
          <w:sz w:val="28"/>
          <w:szCs w:val="28"/>
        </w:rPr>
        <w:t>6.Течь масла. Течь масла является следствием износа манжет и что бы устранить данную поломку нужно разобрать подшипниковый узел, заменить манжеты.</w:t>
      </w:r>
    </w:p>
    <w:p w:rsidR="00D22A0F" w:rsidRPr="00B3376F" w:rsidRDefault="00D22A0F" w:rsidP="00D22A0F">
      <w:pPr>
        <w:ind w:firstLine="709"/>
        <w:jc w:val="both"/>
        <w:rPr>
          <w:sz w:val="28"/>
          <w:szCs w:val="28"/>
        </w:rPr>
      </w:pPr>
      <w:r w:rsidRPr="00B3376F">
        <w:rPr>
          <w:sz w:val="28"/>
          <w:szCs w:val="28"/>
        </w:rPr>
        <w:t>7. Сильная вибрация установки. Вероятно, износились подшипники, п</w:t>
      </w:r>
      <w:r w:rsidRPr="00B3376F">
        <w:rPr>
          <w:sz w:val="28"/>
          <w:szCs w:val="28"/>
        </w:rPr>
        <w:t>о</w:t>
      </w:r>
      <w:r w:rsidRPr="00B3376F">
        <w:rPr>
          <w:sz w:val="28"/>
          <w:szCs w:val="28"/>
        </w:rPr>
        <w:t>этому следует разобрать подшипниковый узел и заменить подшипники. Вер</w:t>
      </w:r>
      <w:r w:rsidRPr="00B3376F">
        <w:rPr>
          <w:sz w:val="28"/>
          <w:szCs w:val="28"/>
        </w:rPr>
        <w:t>о</w:t>
      </w:r>
      <w:r w:rsidRPr="00B3376F">
        <w:rPr>
          <w:sz w:val="28"/>
          <w:szCs w:val="28"/>
        </w:rPr>
        <w:t>ятной причиной возникновения вибрации установки является износ подшипн</w:t>
      </w:r>
      <w:r w:rsidRPr="00B3376F">
        <w:rPr>
          <w:sz w:val="28"/>
          <w:szCs w:val="28"/>
        </w:rPr>
        <w:t>и</w:t>
      </w:r>
      <w:r w:rsidRPr="00B3376F">
        <w:rPr>
          <w:sz w:val="28"/>
          <w:szCs w:val="28"/>
        </w:rPr>
        <w:t>ков. Для устранения вибрации установки необходимо разобрать подшипник</w:t>
      </w:r>
      <w:r w:rsidRPr="00B3376F">
        <w:rPr>
          <w:sz w:val="28"/>
          <w:szCs w:val="28"/>
        </w:rPr>
        <w:t>о</w:t>
      </w:r>
      <w:r w:rsidRPr="00B3376F">
        <w:rPr>
          <w:sz w:val="28"/>
          <w:szCs w:val="28"/>
        </w:rPr>
        <w:t>вый узел и заменить подшипники.</w:t>
      </w:r>
    </w:p>
    <w:p w:rsidR="00D22A0F" w:rsidRDefault="00D22A0F" w:rsidP="00795D77">
      <w:pPr>
        <w:ind w:firstLine="709"/>
        <w:jc w:val="both"/>
        <w:rPr>
          <w:sz w:val="28"/>
          <w:szCs w:val="28"/>
        </w:rPr>
        <w:sectPr w:rsidR="00D22A0F" w:rsidSect="00D67536">
          <w:pgSz w:w="11906" w:h="16838"/>
          <w:pgMar w:top="1134" w:right="1134" w:bottom="1134" w:left="1134" w:header="709" w:footer="709" w:gutter="0"/>
          <w:cols w:space="708"/>
          <w:docGrid w:linePitch="360"/>
        </w:sectPr>
      </w:pPr>
    </w:p>
    <w:p w:rsidR="003B4D8E" w:rsidRDefault="003B4D8E" w:rsidP="003B4D8E">
      <w:pPr>
        <w:contextualSpacing/>
        <w:rPr>
          <w:sz w:val="28"/>
          <w:szCs w:val="28"/>
        </w:rPr>
      </w:pPr>
      <w:r>
        <w:rPr>
          <w:sz w:val="28"/>
          <w:szCs w:val="28"/>
        </w:rPr>
        <w:t>УДК 621.869.4</w:t>
      </w:r>
    </w:p>
    <w:p w:rsidR="003B4D8E" w:rsidRDefault="003B4D8E" w:rsidP="003B4D8E">
      <w:pPr>
        <w:contextualSpacing/>
        <w:rPr>
          <w:sz w:val="28"/>
          <w:szCs w:val="28"/>
        </w:rPr>
      </w:pPr>
    </w:p>
    <w:p w:rsidR="003B4D8E" w:rsidRDefault="003B4D8E" w:rsidP="003B4D8E">
      <w:pPr>
        <w:contextualSpacing/>
        <w:jc w:val="center"/>
        <w:rPr>
          <w:sz w:val="28"/>
          <w:szCs w:val="28"/>
        </w:rPr>
      </w:pPr>
      <w:r>
        <w:rPr>
          <w:sz w:val="28"/>
          <w:szCs w:val="28"/>
        </w:rPr>
        <w:t xml:space="preserve">ВИЛОЧНЫЙ ПОГРУЗЧИК ДЛЯ СКЛАДСКИХ ПОМЕЩЕНИЙ </w:t>
      </w:r>
    </w:p>
    <w:p w:rsidR="003B4D8E" w:rsidRDefault="003B4D8E" w:rsidP="003B4D8E">
      <w:pPr>
        <w:contextualSpacing/>
        <w:jc w:val="center"/>
        <w:rPr>
          <w:sz w:val="28"/>
          <w:szCs w:val="28"/>
        </w:rPr>
      </w:pPr>
      <w:r>
        <w:rPr>
          <w:sz w:val="28"/>
          <w:szCs w:val="28"/>
        </w:rPr>
        <w:t>МАЛЫХ ОБЪЁМОВ</w:t>
      </w:r>
    </w:p>
    <w:p w:rsidR="003B4D8E" w:rsidRDefault="003B4D8E" w:rsidP="003B4D8E">
      <w:pPr>
        <w:contextualSpacing/>
        <w:jc w:val="center"/>
        <w:rPr>
          <w:sz w:val="28"/>
          <w:szCs w:val="28"/>
        </w:rPr>
      </w:pPr>
    </w:p>
    <w:p w:rsidR="003B4D8E" w:rsidRDefault="003B4D8E" w:rsidP="003B4D8E">
      <w:pPr>
        <w:contextualSpacing/>
        <w:jc w:val="center"/>
        <w:rPr>
          <w:b/>
          <w:sz w:val="28"/>
          <w:szCs w:val="28"/>
        </w:rPr>
      </w:pPr>
      <w:r>
        <w:rPr>
          <w:b/>
          <w:sz w:val="28"/>
          <w:szCs w:val="28"/>
        </w:rPr>
        <w:t xml:space="preserve">Р.И. Листопад, А.Н. Шопин </w:t>
      </w:r>
    </w:p>
    <w:p w:rsidR="003B4D8E" w:rsidRDefault="003B4D8E" w:rsidP="003B4D8E">
      <w:pPr>
        <w:contextualSpacing/>
        <w:jc w:val="center"/>
        <w:rPr>
          <w:b/>
          <w:sz w:val="28"/>
          <w:szCs w:val="28"/>
        </w:rPr>
      </w:pPr>
      <w:r w:rsidRPr="00E264FC">
        <w:rPr>
          <w:sz w:val="28"/>
          <w:szCs w:val="28"/>
        </w:rPr>
        <w:t>На</w:t>
      </w:r>
      <w:r>
        <w:rPr>
          <w:sz w:val="28"/>
          <w:szCs w:val="28"/>
        </w:rPr>
        <w:t xml:space="preserve">учный руководитель </w:t>
      </w:r>
      <w:r>
        <w:rPr>
          <w:b/>
          <w:sz w:val="28"/>
          <w:szCs w:val="28"/>
        </w:rPr>
        <w:t xml:space="preserve">Н.Ф. Скурятин </w:t>
      </w:r>
    </w:p>
    <w:p w:rsidR="003B4D8E" w:rsidRPr="0042364E" w:rsidRDefault="003B4D8E" w:rsidP="003B4D8E">
      <w:pPr>
        <w:contextualSpacing/>
        <w:jc w:val="center"/>
        <w:rPr>
          <w:sz w:val="28"/>
          <w:szCs w:val="28"/>
        </w:rPr>
      </w:pPr>
      <w:r w:rsidRPr="0042364E">
        <w:rPr>
          <w:sz w:val="28"/>
          <w:szCs w:val="28"/>
        </w:rPr>
        <w:t>БелГСХА, Белгород, Россия.</w:t>
      </w:r>
    </w:p>
    <w:p w:rsidR="003B4D8E" w:rsidRDefault="003B4D8E" w:rsidP="003B4D8E">
      <w:pPr>
        <w:contextualSpacing/>
        <w:jc w:val="center"/>
        <w:rPr>
          <w:sz w:val="28"/>
          <w:szCs w:val="28"/>
        </w:rPr>
      </w:pPr>
    </w:p>
    <w:p w:rsidR="003B4D8E" w:rsidRDefault="003B4D8E" w:rsidP="003B4D8E">
      <w:pPr>
        <w:ind w:firstLine="709"/>
        <w:contextualSpacing/>
        <w:jc w:val="both"/>
        <w:rPr>
          <w:sz w:val="28"/>
          <w:szCs w:val="28"/>
        </w:rPr>
      </w:pPr>
      <w:proofErr w:type="gramStart"/>
      <w:r>
        <w:rPr>
          <w:sz w:val="28"/>
          <w:szCs w:val="28"/>
        </w:rPr>
        <w:t>Общим недостатком вилочных погрузчиков является сравнительно бол</w:t>
      </w:r>
      <w:r>
        <w:rPr>
          <w:sz w:val="28"/>
          <w:szCs w:val="28"/>
        </w:rPr>
        <w:t>ь</w:t>
      </w:r>
      <w:r>
        <w:rPr>
          <w:sz w:val="28"/>
          <w:szCs w:val="28"/>
        </w:rPr>
        <w:t>шие размеры направляющих подъёмного механизма и необходимость осущес</w:t>
      </w:r>
      <w:r>
        <w:rPr>
          <w:sz w:val="28"/>
          <w:szCs w:val="28"/>
        </w:rPr>
        <w:t>т</w:t>
      </w:r>
      <w:r>
        <w:rPr>
          <w:sz w:val="28"/>
          <w:szCs w:val="28"/>
        </w:rPr>
        <w:t>вить поворот погрузчика на 90º. Анализ патентной литературы и существу</w:t>
      </w:r>
      <w:r>
        <w:rPr>
          <w:sz w:val="28"/>
          <w:szCs w:val="28"/>
        </w:rPr>
        <w:t>ю</w:t>
      </w:r>
      <w:r>
        <w:rPr>
          <w:sz w:val="28"/>
          <w:szCs w:val="28"/>
        </w:rPr>
        <w:t>щих конструкций показал, что отсутствуют технические решения, позволя</w:t>
      </w:r>
      <w:r>
        <w:rPr>
          <w:sz w:val="28"/>
          <w:szCs w:val="28"/>
        </w:rPr>
        <w:t>ю</w:t>
      </w:r>
      <w:r>
        <w:rPr>
          <w:sz w:val="28"/>
          <w:szCs w:val="28"/>
        </w:rPr>
        <w:t>щий манипулировать грузом в ограниченном пространстве, что исключает и</w:t>
      </w:r>
      <w:r>
        <w:rPr>
          <w:sz w:val="28"/>
          <w:szCs w:val="28"/>
        </w:rPr>
        <w:t>с</w:t>
      </w:r>
      <w:r>
        <w:rPr>
          <w:sz w:val="28"/>
          <w:szCs w:val="28"/>
        </w:rPr>
        <w:t>пользование вилочных погрузчиков в приспособленных помещениях с малой высотой въездных ворот и в помещениях малого объёма.</w:t>
      </w:r>
      <w:proofErr w:type="gramEnd"/>
      <w:r>
        <w:rPr>
          <w:sz w:val="28"/>
          <w:szCs w:val="28"/>
        </w:rPr>
        <w:t xml:space="preserve"> Поэтому предложена оригинальная конструктивно-технологическая схема вилочного погрузчика.</w:t>
      </w:r>
    </w:p>
    <w:p w:rsidR="003B4D8E" w:rsidRPr="00D576AE" w:rsidRDefault="003B4D8E" w:rsidP="003B4D8E">
      <w:pPr>
        <w:ind w:firstLine="709"/>
        <w:contextualSpacing/>
        <w:jc w:val="both"/>
        <w:rPr>
          <w:sz w:val="28"/>
          <w:szCs w:val="28"/>
        </w:rPr>
      </w:pPr>
      <w:proofErr w:type="gramStart"/>
      <w:r>
        <w:rPr>
          <w:sz w:val="28"/>
          <w:szCs w:val="28"/>
        </w:rPr>
        <w:t>Погрузчик состоит из б</w:t>
      </w:r>
      <w:r w:rsidRPr="00D576AE">
        <w:rPr>
          <w:sz w:val="28"/>
          <w:szCs w:val="28"/>
        </w:rPr>
        <w:t xml:space="preserve">азовой части, </w:t>
      </w:r>
      <w:r>
        <w:rPr>
          <w:sz w:val="28"/>
          <w:szCs w:val="28"/>
        </w:rPr>
        <w:t>мачты с вилочным захватом</w:t>
      </w:r>
      <w:r w:rsidRPr="00D576AE">
        <w:rPr>
          <w:sz w:val="28"/>
          <w:szCs w:val="28"/>
        </w:rPr>
        <w:t>, вкл</w:t>
      </w:r>
      <w:r w:rsidRPr="00D576AE">
        <w:rPr>
          <w:sz w:val="28"/>
          <w:szCs w:val="28"/>
        </w:rPr>
        <w:t>ю</w:t>
      </w:r>
      <w:r w:rsidRPr="00D576AE">
        <w:rPr>
          <w:sz w:val="28"/>
          <w:szCs w:val="28"/>
        </w:rPr>
        <w:t xml:space="preserve">чающим механизм поворота на 270º, который состоит из основания, </w:t>
      </w:r>
      <w:r>
        <w:rPr>
          <w:sz w:val="28"/>
          <w:szCs w:val="28"/>
        </w:rPr>
        <w:t>с</w:t>
      </w:r>
      <w:r w:rsidRPr="00D576AE">
        <w:rPr>
          <w:sz w:val="28"/>
          <w:szCs w:val="28"/>
        </w:rPr>
        <w:t xml:space="preserve"> устано</w:t>
      </w:r>
      <w:r w:rsidRPr="00D576AE">
        <w:rPr>
          <w:sz w:val="28"/>
          <w:szCs w:val="28"/>
        </w:rPr>
        <w:t>в</w:t>
      </w:r>
      <w:r w:rsidRPr="00D576AE">
        <w:rPr>
          <w:sz w:val="28"/>
          <w:szCs w:val="28"/>
        </w:rPr>
        <w:t>лен</w:t>
      </w:r>
      <w:r>
        <w:rPr>
          <w:sz w:val="28"/>
          <w:szCs w:val="28"/>
        </w:rPr>
        <w:t>ной</w:t>
      </w:r>
      <w:r w:rsidRPr="00D576AE">
        <w:rPr>
          <w:sz w:val="28"/>
          <w:szCs w:val="28"/>
        </w:rPr>
        <w:t xml:space="preserve"> поворотн</w:t>
      </w:r>
      <w:r>
        <w:rPr>
          <w:sz w:val="28"/>
          <w:szCs w:val="28"/>
        </w:rPr>
        <w:t>ой</w:t>
      </w:r>
      <w:r w:rsidRPr="00D576AE">
        <w:rPr>
          <w:sz w:val="28"/>
          <w:szCs w:val="28"/>
        </w:rPr>
        <w:t xml:space="preserve"> платформ</w:t>
      </w:r>
      <w:r>
        <w:rPr>
          <w:sz w:val="28"/>
          <w:szCs w:val="28"/>
        </w:rPr>
        <w:t>ой</w:t>
      </w:r>
      <w:r w:rsidRPr="00D576AE">
        <w:rPr>
          <w:sz w:val="28"/>
          <w:szCs w:val="28"/>
        </w:rPr>
        <w:t xml:space="preserve">, </w:t>
      </w:r>
      <w:r>
        <w:rPr>
          <w:sz w:val="28"/>
          <w:szCs w:val="28"/>
        </w:rPr>
        <w:t xml:space="preserve">а </w:t>
      </w:r>
      <w:r w:rsidRPr="00D576AE">
        <w:rPr>
          <w:sz w:val="28"/>
          <w:szCs w:val="28"/>
        </w:rPr>
        <w:t>подвижная платформа смонтирова</w:t>
      </w:r>
      <w:r>
        <w:rPr>
          <w:sz w:val="28"/>
          <w:szCs w:val="28"/>
        </w:rPr>
        <w:t>на снар</w:t>
      </w:r>
      <w:r>
        <w:rPr>
          <w:sz w:val="28"/>
          <w:szCs w:val="28"/>
        </w:rPr>
        <w:t>у</w:t>
      </w:r>
      <w:r>
        <w:rPr>
          <w:sz w:val="28"/>
          <w:szCs w:val="28"/>
        </w:rPr>
        <w:t xml:space="preserve">жи поворотной платформы </w:t>
      </w:r>
      <w:r w:rsidRPr="00D576AE">
        <w:rPr>
          <w:sz w:val="28"/>
          <w:szCs w:val="28"/>
        </w:rPr>
        <w:t>и скользит по её наружной поверхности</w:t>
      </w:r>
      <w:r>
        <w:rPr>
          <w:sz w:val="28"/>
          <w:szCs w:val="28"/>
        </w:rPr>
        <w:t>, вил,</w:t>
      </w:r>
      <w:r w:rsidRPr="00D576AE">
        <w:rPr>
          <w:sz w:val="28"/>
          <w:szCs w:val="28"/>
        </w:rPr>
        <w:t xml:space="preserve"> жёс</w:t>
      </w:r>
      <w:r w:rsidRPr="00D576AE">
        <w:rPr>
          <w:sz w:val="28"/>
          <w:szCs w:val="28"/>
        </w:rPr>
        <w:t>т</w:t>
      </w:r>
      <w:r w:rsidRPr="00D576AE">
        <w:rPr>
          <w:sz w:val="28"/>
          <w:szCs w:val="28"/>
        </w:rPr>
        <w:t>ко прикреплённых к подви</w:t>
      </w:r>
      <w:r>
        <w:rPr>
          <w:sz w:val="28"/>
          <w:szCs w:val="28"/>
        </w:rPr>
        <w:t>жной платформе</w:t>
      </w:r>
      <w:r w:rsidRPr="00D576AE">
        <w:rPr>
          <w:sz w:val="28"/>
          <w:szCs w:val="28"/>
        </w:rPr>
        <w:t>.</w:t>
      </w:r>
      <w:proofErr w:type="gramEnd"/>
      <w:r w:rsidRPr="00D576AE">
        <w:rPr>
          <w:sz w:val="28"/>
          <w:szCs w:val="28"/>
        </w:rPr>
        <w:t xml:space="preserve"> Для осуществления вращательного движения поворотной платформы служит гидромотор, </w:t>
      </w:r>
      <w:proofErr w:type="gramStart"/>
      <w:r w:rsidRPr="00D576AE">
        <w:rPr>
          <w:sz w:val="28"/>
          <w:szCs w:val="28"/>
        </w:rPr>
        <w:t>установленный</w:t>
      </w:r>
      <w:proofErr w:type="gramEnd"/>
      <w:r w:rsidRPr="00D576AE">
        <w:rPr>
          <w:sz w:val="28"/>
          <w:szCs w:val="28"/>
        </w:rPr>
        <w:t xml:space="preserve"> под платформой на основании. Поступательное движение подвижной платформы обеспечивается винтом, установленным сверху между двумя платформами.</w:t>
      </w:r>
    </w:p>
    <w:p w:rsidR="003B4D8E" w:rsidRDefault="003B4D8E" w:rsidP="003B4D8E">
      <w:pPr>
        <w:pStyle w:val="ae"/>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Погрузка осуществляется следующим образом: погрузчик</w:t>
      </w:r>
      <w:r w:rsidRPr="001760C6">
        <w:rPr>
          <w:rFonts w:ascii="Times New Roman" w:hAnsi="Times New Roman" w:cs="Times New Roman"/>
          <w:sz w:val="28"/>
          <w:szCs w:val="28"/>
        </w:rPr>
        <w:t xml:space="preserve"> </w:t>
      </w:r>
      <w:r>
        <w:rPr>
          <w:rFonts w:ascii="Times New Roman" w:hAnsi="Times New Roman" w:cs="Times New Roman"/>
          <w:sz w:val="28"/>
          <w:szCs w:val="28"/>
        </w:rPr>
        <w:t>подъезжает к поддону с грузом, опускает вилочный захват и движется медленно вперёд до тех пор, пока вилы полностью не войдут в поддон. Затем оператор наклоняет мачту в сторону погрузчика, что необходимо для большей устойчивости груза. После этого осуществляется подъём вилочного захвата на высоту 50-60 сант</w:t>
      </w:r>
      <w:r>
        <w:rPr>
          <w:rFonts w:ascii="Times New Roman" w:hAnsi="Times New Roman" w:cs="Times New Roman"/>
          <w:sz w:val="28"/>
          <w:szCs w:val="28"/>
        </w:rPr>
        <w:t>и</w:t>
      </w:r>
      <w:r>
        <w:rPr>
          <w:rFonts w:ascii="Times New Roman" w:hAnsi="Times New Roman" w:cs="Times New Roman"/>
          <w:sz w:val="28"/>
          <w:szCs w:val="28"/>
        </w:rPr>
        <w:t>метров и движение погрузчика к месту разгрузки. Выбрав место оператор, пр</w:t>
      </w:r>
      <w:r>
        <w:rPr>
          <w:rFonts w:ascii="Times New Roman" w:hAnsi="Times New Roman" w:cs="Times New Roman"/>
          <w:sz w:val="28"/>
          <w:szCs w:val="28"/>
        </w:rPr>
        <w:t>о</w:t>
      </w:r>
      <w:r>
        <w:rPr>
          <w:rFonts w:ascii="Times New Roman" w:hAnsi="Times New Roman" w:cs="Times New Roman"/>
          <w:sz w:val="28"/>
          <w:szCs w:val="28"/>
        </w:rPr>
        <w:t>изводит разгрузку, поворачивая при необходимости направо или налево вило</w:t>
      </w:r>
      <w:r>
        <w:rPr>
          <w:rFonts w:ascii="Times New Roman" w:hAnsi="Times New Roman" w:cs="Times New Roman"/>
          <w:sz w:val="28"/>
          <w:szCs w:val="28"/>
        </w:rPr>
        <w:t>ч</w:t>
      </w:r>
      <w:r>
        <w:rPr>
          <w:rFonts w:ascii="Times New Roman" w:hAnsi="Times New Roman" w:cs="Times New Roman"/>
          <w:sz w:val="28"/>
          <w:szCs w:val="28"/>
        </w:rPr>
        <w:t>ный захват и выдвигая его в сторону стеллажа.</w:t>
      </w:r>
      <w:r w:rsidRPr="001760C6">
        <w:rPr>
          <w:rFonts w:ascii="Times New Roman" w:hAnsi="Times New Roman" w:cs="Times New Roman"/>
          <w:sz w:val="28"/>
          <w:szCs w:val="28"/>
        </w:rPr>
        <w:t xml:space="preserve"> </w:t>
      </w:r>
      <w:r>
        <w:rPr>
          <w:rFonts w:ascii="Times New Roman" w:hAnsi="Times New Roman" w:cs="Times New Roman"/>
          <w:sz w:val="28"/>
          <w:szCs w:val="28"/>
        </w:rPr>
        <w:t>Затем вилочный захват опуск</w:t>
      </w:r>
      <w:r>
        <w:rPr>
          <w:rFonts w:ascii="Times New Roman" w:hAnsi="Times New Roman" w:cs="Times New Roman"/>
          <w:sz w:val="28"/>
          <w:szCs w:val="28"/>
        </w:rPr>
        <w:t>а</w:t>
      </w:r>
      <w:r>
        <w:rPr>
          <w:rFonts w:ascii="Times New Roman" w:hAnsi="Times New Roman" w:cs="Times New Roman"/>
          <w:sz w:val="28"/>
          <w:szCs w:val="28"/>
        </w:rPr>
        <w:t xml:space="preserve">ют до соприкосновения поддона со стеллажом и возвращают вилочный захват в исходное положение. </w:t>
      </w:r>
    </w:p>
    <w:p w:rsidR="003B4D8E" w:rsidRDefault="003B4D8E" w:rsidP="003B4D8E">
      <w:pPr>
        <w:pStyle w:val="ae"/>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обеспечения безопасной работы вилочного погрузчика предложено маятниковое устройство, установленное в задней части погрузчика. Оно ура</w:t>
      </w:r>
      <w:r>
        <w:rPr>
          <w:rFonts w:ascii="Times New Roman" w:hAnsi="Times New Roman" w:cs="Times New Roman"/>
          <w:sz w:val="28"/>
          <w:szCs w:val="28"/>
        </w:rPr>
        <w:t>в</w:t>
      </w:r>
      <w:r>
        <w:rPr>
          <w:rFonts w:ascii="Times New Roman" w:hAnsi="Times New Roman" w:cs="Times New Roman"/>
          <w:sz w:val="28"/>
          <w:szCs w:val="28"/>
        </w:rPr>
        <w:t>новешивает опрокидывающий момент при разгрузке на сторону. Работает ус</w:t>
      </w:r>
      <w:r>
        <w:rPr>
          <w:rFonts w:ascii="Times New Roman" w:hAnsi="Times New Roman" w:cs="Times New Roman"/>
          <w:sz w:val="28"/>
          <w:szCs w:val="28"/>
        </w:rPr>
        <w:t>т</w:t>
      </w:r>
      <w:r>
        <w:rPr>
          <w:rFonts w:ascii="Times New Roman" w:hAnsi="Times New Roman" w:cs="Times New Roman"/>
          <w:sz w:val="28"/>
          <w:szCs w:val="28"/>
        </w:rPr>
        <w:t>ройство следующим образом: при разгрузке направо маятник отклоняется в л</w:t>
      </w:r>
      <w:r>
        <w:rPr>
          <w:rFonts w:ascii="Times New Roman" w:hAnsi="Times New Roman" w:cs="Times New Roman"/>
          <w:sz w:val="28"/>
          <w:szCs w:val="28"/>
        </w:rPr>
        <w:t>е</w:t>
      </w:r>
      <w:r>
        <w:rPr>
          <w:rFonts w:ascii="Times New Roman" w:hAnsi="Times New Roman" w:cs="Times New Roman"/>
          <w:sz w:val="28"/>
          <w:szCs w:val="28"/>
        </w:rPr>
        <w:t>вую сторону и наоборот. Отклонение маятника осуществляется гидроцили</w:t>
      </w:r>
      <w:r>
        <w:rPr>
          <w:rFonts w:ascii="Times New Roman" w:hAnsi="Times New Roman" w:cs="Times New Roman"/>
          <w:sz w:val="28"/>
          <w:szCs w:val="28"/>
        </w:rPr>
        <w:t>н</w:t>
      </w:r>
      <w:r>
        <w:rPr>
          <w:rFonts w:ascii="Times New Roman" w:hAnsi="Times New Roman" w:cs="Times New Roman"/>
          <w:sz w:val="28"/>
          <w:szCs w:val="28"/>
        </w:rPr>
        <w:t xml:space="preserve">дром синхронно с выдвижением вил. </w:t>
      </w:r>
    </w:p>
    <w:p w:rsidR="003B4D8E" w:rsidRDefault="003B4D8E" w:rsidP="003B4D8E">
      <w:pPr>
        <w:pStyle w:val="ae"/>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Экономический эффект достигается за счёт сокращения расстояний ме</w:t>
      </w:r>
      <w:r>
        <w:rPr>
          <w:rFonts w:ascii="Times New Roman" w:hAnsi="Times New Roman" w:cs="Times New Roman"/>
          <w:sz w:val="28"/>
          <w:szCs w:val="28"/>
        </w:rPr>
        <w:t>ж</w:t>
      </w:r>
      <w:r>
        <w:rPr>
          <w:rFonts w:ascii="Times New Roman" w:hAnsi="Times New Roman" w:cs="Times New Roman"/>
          <w:sz w:val="28"/>
          <w:szCs w:val="28"/>
        </w:rPr>
        <w:t>ду стеллажами. По расчётам полезный объём складских помещений возрастает до 30%.</w:t>
      </w:r>
    </w:p>
    <w:p w:rsidR="003B4D8E" w:rsidRDefault="003B4D8E" w:rsidP="00795D77">
      <w:pPr>
        <w:ind w:firstLine="709"/>
        <w:jc w:val="both"/>
        <w:rPr>
          <w:sz w:val="28"/>
          <w:szCs w:val="28"/>
        </w:rPr>
        <w:sectPr w:rsidR="003B4D8E" w:rsidSect="00D67536">
          <w:pgSz w:w="11906" w:h="16838"/>
          <w:pgMar w:top="1134" w:right="1134" w:bottom="1134" w:left="1134" w:header="709" w:footer="709" w:gutter="0"/>
          <w:cols w:space="708"/>
          <w:docGrid w:linePitch="360"/>
        </w:sectPr>
      </w:pPr>
    </w:p>
    <w:p w:rsidR="003B4D8E" w:rsidRDefault="003B4D8E" w:rsidP="003B4D8E">
      <w:pPr>
        <w:rPr>
          <w:rStyle w:val="longtext"/>
          <w:sz w:val="28"/>
          <w:szCs w:val="28"/>
          <w:shd w:val="clear" w:color="auto" w:fill="FFFFFF"/>
        </w:rPr>
      </w:pPr>
      <w:r>
        <w:rPr>
          <w:rStyle w:val="longtext"/>
          <w:sz w:val="28"/>
          <w:szCs w:val="28"/>
          <w:shd w:val="clear" w:color="auto" w:fill="FFFFFF"/>
        </w:rPr>
        <w:t xml:space="preserve">УДК </w:t>
      </w:r>
    </w:p>
    <w:p w:rsidR="003B4D8E" w:rsidRDefault="003B4D8E" w:rsidP="003B4D8E">
      <w:pPr>
        <w:rPr>
          <w:rStyle w:val="longtext"/>
          <w:sz w:val="28"/>
          <w:szCs w:val="28"/>
          <w:shd w:val="clear" w:color="auto" w:fill="FFFFFF"/>
        </w:rPr>
      </w:pPr>
    </w:p>
    <w:p w:rsidR="003B4D8E" w:rsidRPr="008B353F" w:rsidRDefault="003B4D8E" w:rsidP="003B4D8E">
      <w:pPr>
        <w:jc w:val="center"/>
        <w:rPr>
          <w:rStyle w:val="longtext"/>
          <w:sz w:val="28"/>
          <w:szCs w:val="28"/>
          <w:shd w:val="clear" w:color="auto" w:fill="FFFFFF"/>
        </w:rPr>
      </w:pPr>
      <w:r w:rsidRPr="008B353F">
        <w:rPr>
          <w:rStyle w:val="longtext"/>
          <w:sz w:val="28"/>
          <w:szCs w:val="28"/>
          <w:shd w:val="clear" w:color="auto" w:fill="FFFFFF"/>
        </w:rPr>
        <w:t>ВАКУУМНЫЕ НАСОСЫ ДОИЛЬНЫХ УСТАНОВОК</w:t>
      </w:r>
    </w:p>
    <w:p w:rsidR="003B4D8E" w:rsidRPr="008B353F" w:rsidRDefault="003B4D8E" w:rsidP="003B4D8E">
      <w:pPr>
        <w:ind w:firstLine="708"/>
        <w:jc w:val="center"/>
        <w:rPr>
          <w:rStyle w:val="longtext"/>
          <w:sz w:val="28"/>
          <w:szCs w:val="28"/>
          <w:shd w:val="clear" w:color="auto" w:fill="FFFFFF"/>
        </w:rPr>
      </w:pPr>
    </w:p>
    <w:p w:rsidR="003B4D8E" w:rsidRPr="008B353F" w:rsidRDefault="003B4D8E" w:rsidP="003B4D8E">
      <w:pPr>
        <w:jc w:val="center"/>
        <w:rPr>
          <w:rStyle w:val="longtext"/>
          <w:b/>
          <w:sz w:val="28"/>
          <w:szCs w:val="28"/>
          <w:shd w:val="clear" w:color="auto" w:fill="FFFFFF"/>
        </w:rPr>
      </w:pPr>
      <w:r w:rsidRPr="008B353F">
        <w:rPr>
          <w:rStyle w:val="longtext"/>
          <w:b/>
          <w:sz w:val="28"/>
          <w:szCs w:val="28"/>
          <w:shd w:val="clear" w:color="auto" w:fill="FFFFFF"/>
        </w:rPr>
        <w:t>В.И. Литвиненко</w:t>
      </w:r>
    </w:p>
    <w:p w:rsidR="003B4D8E" w:rsidRPr="008B353F" w:rsidRDefault="003B4D8E" w:rsidP="003B4D8E">
      <w:pPr>
        <w:jc w:val="center"/>
        <w:rPr>
          <w:rStyle w:val="longtext"/>
          <w:sz w:val="28"/>
          <w:szCs w:val="28"/>
          <w:shd w:val="clear" w:color="auto" w:fill="FFFFFF"/>
        </w:rPr>
      </w:pPr>
      <w:r w:rsidRPr="008B353F">
        <w:rPr>
          <w:rStyle w:val="longtext"/>
          <w:sz w:val="28"/>
          <w:szCs w:val="28"/>
          <w:shd w:val="clear" w:color="auto" w:fill="FFFFFF"/>
        </w:rPr>
        <w:t xml:space="preserve">Научный руководитель </w:t>
      </w:r>
      <w:r w:rsidRPr="008B353F">
        <w:rPr>
          <w:rStyle w:val="longtext"/>
          <w:b/>
          <w:sz w:val="28"/>
          <w:szCs w:val="28"/>
          <w:shd w:val="clear" w:color="auto" w:fill="FFFFFF"/>
        </w:rPr>
        <w:t>Автухов А.К.</w:t>
      </w:r>
    </w:p>
    <w:p w:rsidR="003B4D8E" w:rsidRPr="008B353F" w:rsidRDefault="003B4D8E" w:rsidP="003B4D8E">
      <w:pPr>
        <w:jc w:val="center"/>
        <w:rPr>
          <w:rStyle w:val="longtext"/>
          <w:sz w:val="28"/>
          <w:szCs w:val="28"/>
          <w:shd w:val="clear" w:color="auto" w:fill="FFFFFF"/>
        </w:rPr>
      </w:pPr>
      <w:r w:rsidRPr="008B353F">
        <w:rPr>
          <w:rStyle w:val="longtext"/>
          <w:sz w:val="28"/>
          <w:szCs w:val="28"/>
          <w:shd w:val="clear" w:color="auto" w:fill="FFFFFF"/>
        </w:rPr>
        <w:t>ХНТУСХ, г. Харьков, Украина</w:t>
      </w:r>
    </w:p>
    <w:p w:rsidR="003B4D8E" w:rsidRPr="00427150" w:rsidRDefault="003B4D8E" w:rsidP="003B4D8E">
      <w:pPr>
        <w:ind w:firstLine="708"/>
        <w:jc w:val="center"/>
        <w:rPr>
          <w:rStyle w:val="longtext"/>
          <w:sz w:val="28"/>
          <w:szCs w:val="28"/>
          <w:shd w:val="clear" w:color="auto" w:fill="FFFFFF"/>
        </w:rPr>
      </w:pPr>
    </w:p>
    <w:p w:rsidR="003B4D8E" w:rsidRDefault="003B4D8E" w:rsidP="003B4D8E">
      <w:pPr>
        <w:ind w:firstLine="708"/>
        <w:jc w:val="both"/>
        <w:rPr>
          <w:rStyle w:val="longtext"/>
          <w:sz w:val="28"/>
          <w:szCs w:val="28"/>
          <w:shd w:val="clear" w:color="auto" w:fill="FFFFFF"/>
        </w:rPr>
      </w:pPr>
      <w:r w:rsidRPr="005C51AE">
        <w:rPr>
          <w:rStyle w:val="longtext"/>
          <w:sz w:val="28"/>
          <w:szCs w:val="28"/>
          <w:shd w:val="clear" w:color="auto" w:fill="FFFFFF"/>
        </w:rPr>
        <w:t>Эффективность работы доильных машин и технологии доения в знач</w:t>
      </w:r>
      <w:r w:rsidRPr="005C51AE">
        <w:rPr>
          <w:rStyle w:val="longtext"/>
          <w:sz w:val="28"/>
          <w:szCs w:val="28"/>
          <w:shd w:val="clear" w:color="auto" w:fill="FFFFFF"/>
        </w:rPr>
        <w:t>и</w:t>
      </w:r>
      <w:r w:rsidRPr="005C51AE">
        <w:rPr>
          <w:rStyle w:val="longtext"/>
          <w:sz w:val="28"/>
          <w:szCs w:val="28"/>
          <w:shd w:val="clear" w:color="auto" w:fill="FFFFFF"/>
        </w:rPr>
        <w:t>тельной степени определяется устойчивостью вакуумного режима в технолог</w:t>
      </w:r>
      <w:r w:rsidRPr="005C51AE">
        <w:rPr>
          <w:rStyle w:val="longtext"/>
          <w:sz w:val="28"/>
          <w:szCs w:val="28"/>
          <w:shd w:val="clear" w:color="auto" w:fill="FFFFFF"/>
        </w:rPr>
        <w:t>и</w:t>
      </w:r>
      <w:r w:rsidRPr="005C51AE">
        <w:rPr>
          <w:rStyle w:val="longtext"/>
          <w:sz w:val="28"/>
          <w:szCs w:val="28"/>
          <w:shd w:val="clear" w:color="auto" w:fill="FFFFFF"/>
        </w:rPr>
        <w:t xml:space="preserve">ческих линиях доильных установок различных модификаций. </w:t>
      </w:r>
    </w:p>
    <w:p w:rsidR="003B4D8E" w:rsidRDefault="003B4D8E" w:rsidP="003B4D8E">
      <w:pPr>
        <w:ind w:firstLine="708"/>
        <w:jc w:val="both"/>
        <w:rPr>
          <w:rStyle w:val="longtext"/>
          <w:sz w:val="28"/>
          <w:szCs w:val="28"/>
          <w:shd w:val="clear" w:color="auto" w:fill="FFFFFF"/>
        </w:rPr>
      </w:pPr>
      <w:r>
        <w:rPr>
          <w:rStyle w:val="longtext"/>
          <w:sz w:val="28"/>
          <w:szCs w:val="28"/>
          <w:shd w:val="clear" w:color="auto" w:fill="FFFFFF"/>
        </w:rPr>
        <w:t>Для создания вакуума на фермах крупного рогатого скота используются вакуумные насосы поршневого типа, ротационные пластинчато-роторные вак</w:t>
      </w:r>
      <w:r>
        <w:rPr>
          <w:rStyle w:val="longtext"/>
          <w:sz w:val="28"/>
          <w:szCs w:val="28"/>
          <w:shd w:val="clear" w:color="auto" w:fill="FFFFFF"/>
        </w:rPr>
        <w:t>у</w:t>
      </w:r>
      <w:r>
        <w:rPr>
          <w:rStyle w:val="longtext"/>
          <w:sz w:val="28"/>
          <w:szCs w:val="28"/>
          <w:shd w:val="clear" w:color="auto" w:fill="FFFFFF"/>
        </w:rPr>
        <w:t>умные насосы и водокольцевые вакуумные насосы. Наиболее широкое прим</w:t>
      </w:r>
      <w:r>
        <w:rPr>
          <w:rStyle w:val="longtext"/>
          <w:sz w:val="28"/>
          <w:szCs w:val="28"/>
          <w:shd w:val="clear" w:color="auto" w:fill="FFFFFF"/>
        </w:rPr>
        <w:t>е</w:t>
      </w:r>
      <w:r>
        <w:rPr>
          <w:rStyle w:val="longtext"/>
          <w:sz w:val="28"/>
          <w:szCs w:val="28"/>
          <w:shd w:val="clear" w:color="auto" w:fill="FFFFFF"/>
        </w:rPr>
        <w:t>нение нашли пластинчато-роторные и водокольцевые вакуумные насосы.</w:t>
      </w:r>
    </w:p>
    <w:p w:rsidR="003B4D8E" w:rsidRDefault="003B4D8E" w:rsidP="003B4D8E">
      <w:pPr>
        <w:ind w:firstLine="708"/>
        <w:jc w:val="both"/>
        <w:rPr>
          <w:rStyle w:val="longtext"/>
          <w:sz w:val="28"/>
          <w:szCs w:val="28"/>
          <w:shd w:val="clear" w:color="auto" w:fill="FFFFFF"/>
        </w:rPr>
      </w:pPr>
      <w:r w:rsidRPr="005C51AE">
        <w:rPr>
          <w:rStyle w:val="longtext"/>
          <w:sz w:val="28"/>
          <w:szCs w:val="28"/>
          <w:shd w:val="clear" w:color="auto" w:fill="FFFFFF"/>
        </w:rPr>
        <w:t>Пластинчато-роторные вакуумные насосы отличаются высокой произв</w:t>
      </w:r>
      <w:r w:rsidRPr="005C51AE">
        <w:rPr>
          <w:rStyle w:val="longtext"/>
          <w:sz w:val="28"/>
          <w:szCs w:val="28"/>
          <w:shd w:val="clear" w:color="auto" w:fill="FFFFFF"/>
        </w:rPr>
        <w:t>о</w:t>
      </w:r>
      <w:r w:rsidRPr="005C51AE">
        <w:rPr>
          <w:rStyle w:val="longtext"/>
          <w:sz w:val="28"/>
          <w:szCs w:val="28"/>
          <w:shd w:val="clear" w:color="auto" w:fill="FFFFFF"/>
        </w:rPr>
        <w:t>дительностью, простотой конструкции и обслуживания, быстродействием, во</w:t>
      </w:r>
      <w:r w:rsidRPr="005C51AE">
        <w:rPr>
          <w:rStyle w:val="longtext"/>
          <w:sz w:val="28"/>
          <w:szCs w:val="28"/>
          <w:shd w:val="clear" w:color="auto" w:fill="FFFFFF"/>
        </w:rPr>
        <w:t>з</w:t>
      </w:r>
      <w:r w:rsidRPr="005C51AE">
        <w:rPr>
          <w:rStyle w:val="longtext"/>
          <w:sz w:val="28"/>
          <w:szCs w:val="28"/>
          <w:shd w:val="clear" w:color="auto" w:fill="FFFFFF"/>
        </w:rPr>
        <w:t>можностью непосредственного соединения с двигателем, хорошей уравнов</w:t>
      </w:r>
      <w:r w:rsidRPr="005C51AE">
        <w:rPr>
          <w:rStyle w:val="longtext"/>
          <w:sz w:val="28"/>
          <w:szCs w:val="28"/>
          <w:shd w:val="clear" w:color="auto" w:fill="FFFFFF"/>
        </w:rPr>
        <w:t>е</w:t>
      </w:r>
      <w:r w:rsidRPr="005C51AE">
        <w:rPr>
          <w:rStyle w:val="longtext"/>
          <w:sz w:val="28"/>
          <w:szCs w:val="28"/>
          <w:shd w:val="clear" w:color="auto" w:fill="FFFFFF"/>
        </w:rPr>
        <w:t xml:space="preserve">шенностью. Они имеют сравнительно небольшие габаритные размеры и массу. </w:t>
      </w:r>
    </w:p>
    <w:p w:rsidR="003B4D8E" w:rsidRPr="005C51AE" w:rsidRDefault="003B4D8E" w:rsidP="003B4D8E">
      <w:pPr>
        <w:ind w:firstLine="708"/>
        <w:jc w:val="both"/>
        <w:rPr>
          <w:rStyle w:val="longtext"/>
          <w:sz w:val="28"/>
          <w:szCs w:val="28"/>
        </w:rPr>
      </w:pPr>
      <w:r w:rsidRPr="005C51AE">
        <w:rPr>
          <w:rStyle w:val="longtext"/>
          <w:sz w:val="28"/>
          <w:szCs w:val="28"/>
          <w:shd w:val="clear" w:color="auto" w:fill="FFFFFF"/>
        </w:rPr>
        <w:t xml:space="preserve">Одним из способов повышения производительности и надежности при эксплуатации вакуумных установок на крупных фермах </w:t>
      </w:r>
      <w:r>
        <w:rPr>
          <w:rStyle w:val="longtext"/>
          <w:sz w:val="28"/>
          <w:szCs w:val="28"/>
          <w:shd w:val="clear" w:color="auto" w:fill="FFFFFF"/>
        </w:rPr>
        <w:t>и комплексах является применении</w:t>
      </w:r>
      <w:r w:rsidRPr="005C51AE">
        <w:rPr>
          <w:rStyle w:val="longtext"/>
          <w:sz w:val="28"/>
          <w:szCs w:val="28"/>
          <w:shd w:val="clear" w:color="auto" w:fill="FFFFFF"/>
        </w:rPr>
        <w:t xml:space="preserve"> водокольцевых вакуумных насосов (ВВН). </w:t>
      </w:r>
      <w:r w:rsidRPr="005C51AE">
        <w:rPr>
          <w:rStyle w:val="longtext"/>
          <w:sz w:val="28"/>
          <w:szCs w:val="28"/>
        </w:rPr>
        <w:t>Работают они на пр</w:t>
      </w:r>
      <w:r w:rsidRPr="005C51AE">
        <w:rPr>
          <w:rStyle w:val="longtext"/>
          <w:sz w:val="28"/>
          <w:szCs w:val="28"/>
        </w:rPr>
        <w:t>о</w:t>
      </w:r>
      <w:r w:rsidRPr="005C51AE">
        <w:rPr>
          <w:rStyle w:val="longtext"/>
          <w:sz w:val="28"/>
          <w:szCs w:val="28"/>
        </w:rPr>
        <w:t xml:space="preserve">точной воде. </w:t>
      </w:r>
      <w:r w:rsidRPr="005C51AE">
        <w:rPr>
          <w:rStyle w:val="longtext"/>
          <w:sz w:val="28"/>
          <w:szCs w:val="28"/>
          <w:shd w:val="clear" w:color="auto" w:fill="FFFFFF"/>
        </w:rPr>
        <w:t>Для снижения ее расходы смонтирован водонапорный бак, соед</w:t>
      </w:r>
      <w:r w:rsidRPr="005C51AE">
        <w:rPr>
          <w:rStyle w:val="longtext"/>
          <w:sz w:val="28"/>
          <w:szCs w:val="28"/>
          <w:shd w:val="clear" w:color="auto" w:fill="FFFFFF"/>
        </w:rPr>
        <w:t>и</w:t>
      </w:r>
      <w:r w:rsidRPr="005C51AE">
        <w:rPr>
          <w:rStyle w:val="longtext"/>
          <w:sz w:val="28"/>
          <w:szCs w:val="28"/>
          <w:shd w:val="clear" w:color="auto" w:fill="FFFFFF"/>
        </w:rPr>
        <w:t>ненный с насосом трубами, образуя замкнутую систему. Водокольцевые вак</w:t>
      </w:r>
      <w:r w:rsidRPr="005C51AE">
        <w:rPr>
          <w:rStyle w:val="longtext"/>
          <w:sz w:val="28"/>
          <w:szCs w:val="28"/>
          <w:shd w:val="clear" w:color="auto" w:fill="FFFFFF"/>
        </w:rPr>
        <w:t>у</w:t>
      </w:r>
      <w:r w:rsidRPr="005C51AE">
        <w:rPr>
          <w:rStyle w:val="longtext"/>
          <w:sz w:val="28"/>
          <w:szCs w:val="28"/>
          <w:shd w:val="clear" w:color="auto" w:fill="FFFFFF"/>
        </w:rPr>
        <w:t>умные насосы отличаются высокой производительностью, простотой конс</w:t>
      </w:r>
      <w:r w:rsidRPr="005C51AE">
        <w:rPr>
          <w:rStyle w:val="longtext"/>
          <w:sz w:val="28"/>
          <w:szCs w:val="28"/>
          <w:shd w:val="clear" w:color="auto" w:fill="FFFFFF"/>
        </w:rPr>
        <w:t>т</w:t>
      </w:r>
      <w:r w:rsidRPr="005C51AE">
        <w:rPr>
          <w:rStyle w:val="longtext"/>
          <w:sz w:val="28"/>
          <w:szCs w:val="28"/>
          <w:shd w:val="clear" w:color="auto" w:fill="FFFFFF"/>
        </w:rPr>
        <w:t xml:space="preserve">рукции и низким уровнем шума. </w:t>
      </w:r>
      <w:r w:rsidRPr="005C51AE">
        <w:rPr>
          <w:rStyle w:val="longtext"/>
          <w:sz w:val="28"/>
          <w:szCs w:val="28"/>
        </w:rPr>
        <w:t>Они не имеют металлически трущихся п</w:t>
      </w:r>
      <w:r w:rsidRPr="005C51AE">
        <w:rPr>
          <w:rStyle w:val="longtext"/>
          <w:sz w:val="28"/>
          <w:szCs w:val="28"/>
        </w:rPr>
        <w:t>о</w:t>
      </w:r>
      <w:r w:rsidRPr="005C51AE">
        <w:rPr>
          <w:rStyle w:val="longtext"/>
          <w:sz w:val="28"/>
          <w:szCs w:val="28"/>
        </w:rPr>
        <w:t>верхностей и не требуют смазки при работе, благодаря чему снижены механ</w:t>
      </w:r>
      <w:r w:rsidRPr="005C51AE">
        <w:rPr>
          <w:rStyle w:val="longtext"/>
          <w:sz w:val="28"/>
          <w:szCs w:val="28"/>
        </w:rPr>
        <w:t>и</w:t>
      </w:r>
      <w:r w:rsidRPr="005C51AE">
        <w:rPr>
          <w:rStyle w:val="longtext"/>
          <w:sz w:val="28"/>
          <w:szCs w:val="28"/>
        </w:rPr>
        <w:t>ческий износ деталей и уро</w:t>
      </w:r>
      <w:r>
        <w:rPr>
          <w:rStyle w:val="longtext"/>
          <w:sz w:val="28"/>
          <w:szCs w:val="28"/>
        </w:rPr>
        <w:t>вень загрязнения воздуха масляной</w:t>
      </w:r>
      <w:r w:rsidRPr="005C51AE">
        <w:rPr>
          <w:rStyle w:val="longtext"/>
          <w:sz w:val="28"/>
          <w:szCs w:val="28"/>
        </w:rPr>
        <w:t xml:space="preserve"> пылью. </w:t>
      </w:r>
      <w:r w:rsidRPr="005C51AE">
        <w:rPr>
          <w:rStyle w:val="longtext"/>
          <w:sz w:val="28"/>
          <w:szCs w:val="28"/>
          <w:shd w:val="clear" w:color="auto" w:fill="FFFFFF"/>
        </w:rPr>
        <w:t>Насос такой конструкции не требует заполнения его жидкостью перед началом раб</w:t>
      </w:r>
      <w:r w:rsidRPr="005C51AE">
        <w:rPr>
          <w:rStyle w:val="longtext"/>
          <w:sz w:val="28"/>
          <w:szCs w:val="28"/>
          <w:shd w:val="clear" w:color="auto" w:fill="FFFFFF"/>
        </w:rPr>
        <w:t>о</w:t>
      </w:r>
      <w:r w:rsidRPr="005C51AE">
        <w:rPr>
          <w:rStyle w:val="longtext"/>
          <w:sz w:val="28"/>
          <w:szCs w:val="28"/>
          <w:shd w:val="clear" w:color="auto" w:fill="FFFFFF"/>
        </w:rPr>
        <w:t xml:space="preserve">ты. </w:t>
      </w:r>
      <w:r w:rsidRPr="005C51AE">
        <w:rPr>
          <w:rStyle w:val="longtext"/>
          <w:sz w:val="28"/>
          <w:szCs w:val="28"/>
        </w:rPr>
        <w:t>С его помощью можно создать разреженность порядка 60 - 75 кП</w:t>
      </w:r>
      <w:proofErr w:type="gramStart"/>
      <w:r w:rsidRPr="005C51AE">
        <w:rPr>
          <w:rStyle w:val="longtext"/>
          <w:sz w:val="28"/>
          <w:szCs w:val="28"/>
        </w:rPr>
        <w:t>a</w:t>
      </w:r>
      <w:proofErr w:type="gramEnd"/>
      <w:r w:rsidRPr="005C51AE">
        <w:rPr>
          <w:rStyle w:val="longtext"/>
          <w:sz w:val="28"/>
          <w:szCs w:val="28"/>
        </w:rPr>
        <w:t xml:space="preserve">. </w:t>
      </w:r>
    </w:p>
    <w:p w:rsidR="003B4D8E" w:rsidRPr="005C51AE" w:rsidRDefault="003B4D8E" w:rsidP="003B4D8E">
      <w:pPr>
        <w:ind w:firstLine="708"/>
        <w:jc w:val="both"/>
        <w:rPr>
          <w:rStyle w:val="longtext"/>
          <w:sz w:val="28"/>
          <w:szCs w:val="28"/>
          <w:shd w:val="clear" w:color="auto" w:fill="FFFFFF"/>
        </w:rPr>
      </w:pPr>
      <w:r w:rsidRPr="005C51AE">
        <w:rPr>
          <w:rStyle w:val="longtext"/>
          <w:sz w:val="28"/>
          <w:szCs w:val="28"/>
          <w:shd w:val="clear" w:color="auto" w:fill="FFFFFF"/>
        </w:rPr>
        <w:t>Развитие вакуумных машин для доения коров, в наше время, характер</w:t>
      </w:r>
      <w:r w:rsidRPr="005C51AE">
        <w:rPr>
          <w:rStyle w:val="longtext"/>
          <w:sz w:val="28"/>
          <w:szCs w:val="28"/>
          <w:shd w:val="clear" w:color="auto" w:fill="FFFFFF"/>
        </w:rPr>
        <w:t>и</w:t>
      </w:r>
      <w:r w:rsidRPr="005C51AE">
        <w:rPr>
          <w:rStyle w:val="longtext"/>
          <w:sz w:val="28"/>
          <w:szCs w:val="28"/>
          <w:shd w:val="clear" w:color="auto" w:fill="FFFFFF"/>
        </w:rPr>
        <w:t xml:space="preserve">зуется: </w:t>
      </w:r>
      <w:r>
        <w:rPr>
          <w:rStyle w:val="longtext"/>
          <w:sz w:val="28"/>
          <w:szCs w:val="28"/>
          <w:shd w:val="clear" w:color="auto" w:fill="FFFFFF"/>
        </w:rPr>
        <w:t>п</w:t>
      </w:r>
      <w:r w:rsidRPr="005C51AE">
        <w:rPr>
          <w:rStyle w:val="longtext"/>
          <w:sz w:val="28"/>
          <w:szCs w:val="28"/>
        </w:rPr>
        <w:t xml:space="preserve">овышением технического уровня вакуумных установок; </w:t>
      </w:r>
      <w:r>
        <w:rPr>
          <w:rStyle w:val="longtext"/>
          <w:sz w:val="28"/>
          <w:szCs w:val="28"/>
        </w:rPr>
        <w:t>и ш</w:t>
      </w:r>
      <w:r w:rsidRPr="005C51AE">
        <w:rPr>
          <w:rStyle w:val="longtext"/>
          <w:sz w:val="28"/>
          <w:szCs w:val="28"/>
          <w:shd w:val="clear" w:color="auto" w:fill="FFFFFF"/>
        </w:rPr>
        <w:t xml:space="preserve">ироким применением средств автоматики. </w:t>
      </w:r>
    </w:p>
    <w:p w:rsidR="003B4D8E" w:rsidRPr="005C51AE" w:rsidRDefault="003B4D8E" w:rsidP="003B4D8E">
      <w:pPr>
        <w:ind w:firstLine="708"/>
        <w:jc w:val="both"/>
      </w:pPr>
      <w:r w:rsidRPr="005C51AE">
        <w:rPr>
          <w:rStyle w:val="longtext"/>
          <w:sz w:val="28"/>
          <w:szCs w:val="28"/>
          <w:shd w:val="clear" w:color="auto" w:fill="FFFFFF"/>
        </w:rPr>
        <w:t>Вместе с тем, как показывает практика, с ростом уровня механизации в процессе доения, на низком уровне остается эффективность использования имеющихся сре</w:t>
      </w:r>
      <w:proofErr w:type="gramStart"/>
      <w:r w:rsidRPr="005C51AE">
        <w:rPr>
          <w:rStyle w:val="longtext"/>
          <w:sz w:val="28"/>
          <w:szCs w:val="28"/>
          <w:shd w:val="clear" w:color="auto" w:fill="FFFFFF"/>
        </w:rPr>
        <w:t>дств</w:t>
      </w:r>
      <w:r>
        <w:rPr>
          <w:rStyle w:val="longtext"/>
          <w:sz w:val="28"/>
          <w:szCs w:val="28"/>
          <w:shd w:val="clear" w:color="auto" w:fill="FFFFFF"/>
        </w:rPr>
        <w:t xml:space="preserve"> </w:t>
      </w:r>
      <w:r w:rsidRPr="005C51AE">
        <w:rPr>
          <w:rStyle w:val="longtext"/>
          <w:sz w:val="28"/>
          <w:szCs w:val="28"/>
          <w:shd w:val="clear" w:color="auto" w:fill="FFFFFF"/>
        </w:rPr>
        <w:t>дл</w:t>
      </w:r>
      <w:proofErr w:type="gramEnd"/>
      <w:r w:rsidRPr="005C51AE">
        <w:rPr>
          <w:rStyle w:val="longtext"/>
          <w:sz w:val="28"/>
          <w:szCs w:val="28"/>
          <w:shd w:val="clear" w:color="auto" w:fill="FFFFFF"/>
        </w:rPr>
        <w:t xml:space="preserve">я создания вакуума. </w:t>
      </w:r>
    </w:p>
    <w:p w:rsidR="003B4D8E" w:rsidRDefault="003B4D8E" w:rsidP="00795D77">
      <w:pPr>
        <w:ind w:firstLine="709"/>
        <w:jc w:val="both"/>
        <w:rPr>
          <w:sz w:val="28"/>
          <w:szCs w:val="28"/>
        </w:rPr>
        <w:sectPr w:rsidR="003B4D8E" w:rsidSect="00D67536">
          <w:pgSz w:w="11906" w:h="16838"/>
          <w:pgMar w:top="1134" w:right="1134" w:bottom="1134" w:left="1134" w:header="709" w:footer="709" w:gutter="0"/>
          <w:cols w:space="708"/>
          <w:docGrid w:linePitch="360"/>
        </w:sectPr>
      </w:pPr>
    </w:p>
    <w:p w:rsidR="005C2225" w:rsidRDefault="005C2225" w:rsidP="005C2225">
      <w:pPr>
        <w:rPr>
          <w:sz w:val="28"/>
          <w:szCs w:val="28"/>
          <w:lang w:val="uk-UA"/>
        </w:rPr>
      </w:pPr>
      <w:r>
        <w:rPr>
          <w:sz w:val="28"/>
          <w:szCs w:val="28"/>
        </w:rPr>
        <w:t xml:space="preserve">УДК </w:t>
      </w:r>
      <w:r>
        <w:rPr>
          <w:sz w:val="28"/>
          <w:szCs w:val="28"/>
          <w:lang w:val="uk-UA"/>
        </w:rPr>
        <w:t>373.613</w:t>
      </w:r>
    </w:p>
    <w:p w:rsidR="005C2225" w:rsidRDefault="005C2225" w:rsidP="005C2225">
      <w:pPr>
        <w:rPr>
          <w:sz w:val="28"/>
          <w:szCs w:val="28"/>
          <w:lang w:val="uk-UA"/>
        </w:rPr>
      </w:pPr>
    </w:p>
    <w:p w:rsidR="005C2225" w:rsidRDefault="005C2225" w:rsidP="005C2225">
      <w:pPr>
        <w:jc w:val="center"/>
        <w:rPr>
          <w:sz w:val="28"/>
          <w:szCs w:val="28"/>
        </w:rPr>
      </w:pPr>
      <w:r w:rsidRPr="00301BE6">
        <w:rPr>
          <w:sz w:val="28"/>
          <w:szCs w:val="28"/>
        </w:rPr>
        <w:t xml:space="preserve">ЛЕКСИЧЕСКИЙ СОСТАВ </w:t>
      </w:r>
      <w:proofErr w:type="gramStart"/>
      <w:r w:rsidRPr="00301BE6">
        <w:rPr>
          <w:sz w:val="28"/>
          <w:szCs w:val="28"/>
        </w:rPr>
        <w:t>СОВРЕМЕННОЙ</w:t>
      </w:r>
      <w:proofErr w:type="gramEnd"/>
      <w:r w:rsidRPr="00301BE6">
        <w:rPr>
          <w:sz w:val="28"/>
          <w:szCs w:val="28"/>
        </w:rPr>
        <w:t xml:space="preserve"> </w:t>
      </w:r>
    </w:p>
    <w:p w:rsidR="005C2225" w:rsidRPr="00301BE6" w:rsidRDefault="005C2225" w:rsidP="005C2225">
      <w:pPr>
        <w:jc w:val="center"/>
        <w:rPr>
          <w:sz w:val="28"/>
          <w:szCs w:val="28"/>
        </w:rPr>
      </w:pPr>
      <w:r w:rsidRPr="00301BE6">
        <w:rPr>
          <w:sz w:val="28"/>
          <w:szCs w:val="28"/>
        </w:rPr>
        <w:t>СЕЛЬСКОХОЗЯЙСТВЕННОЙ ТЕРМИНОЛОГИИ</w:t>
      </w:r>
    </w:p>
    <w:p w:rsidR="005C2225" w:rsidRDefault="005C2225" w:rsidP="005C2225"/>
    <w:p w:rsidR="005C2225" w:rsidRPr="00301BE6" w:rsidRDefault="005C2225" w:rsidP="005C2225">
      <w:pPr>
        <w:jc w:val="center"/>
        <w:outlineLvl w:val="0"/>
        <w:rPr>
          <w:b/>
          <w:sz w:val="28"/>
          <w:szCs w:val="28"/>
        </w:rPr>
      </w:pPr>
      <w:r w:rsidRPr="00301BE6">
        <w:rPr>
          <w:b/>
          <w:sz w:val="28"/>
          <w:szCs w:val="28"/>
        </w:rPr>
        <w:t>Ю.В.</w:t>
      </w:r>
      <w:r>
        <w:rPr>
          <w:b/>
          <w:sz w:val="28"/>
          <w:szCs w:val="28"/>
        </w:rPr>
        <w:t xml:space="preserve"> </w:t>
      </w:r>
      <w:r w:rsidRPr="00301BE6">
        <w:rPr>
          <w:b/>
          <w:sz w:val="28"/>
          <w:szCs w:val="28"/>
        </w:rPr>
        <w:t>Личко</w:t>
      </w:r>
    </w:p>
    <w:p w:rsidR="005C2225" w:rsidRPr="00301BE6" w:rsidRDefault="005C2225" w:rsidP="005C2225">
      <w:pPr>
        <w:jc w:val="center"/>
        <w:outlineLvl w:val="0"/>
        <w:rPr>
          <w:b/>
          <w:sz w:val="28"/>
          <w:szCs w:val="28"/>
        </w:rPr>
      </w:pPr>
      <w:r>
        <w:rPr>
          <w:sz w:val="28"/>
          <w:szCs w:val="28"/>
          <w:lang w:val="uk-UA"/>
        </w:rPr>
        <w:t>н</w:t>
      </w:r>
      <w:r w:rsidRPr="00301BE6">
        <w:rPr>
          <w:sz w:val="28"/>
          <w:szCs w:val="28"/>
        </w:rPr>
        <w:t>аучный р</w:t>
      </w:r>
      <w:r>
        <w:rPr>
          <w:sz w:val="28"/>
          <w:szCs w:val="28"/>
        </w:rPr>
        <w:t xml:space="preserve">уководитель </w:t>
      </w:r>
      <w:r w:rsidRPr="00301BE6">
        <w:rPr>
          <w:b/>
          <w:sz w:val="28"/>
          <w:szCs w:val="28"/>
        </w:rPr>
        <w:t>Емельянова Е.С.</w:t>
      </w:r>
    </w:p>
    <w:p w:rsidR="005C2225" w:rsidRDefault="005C2225" w:rsidP="005C2225">
      <w:pPr>
        <w:jc w:val="center"/>
        <w:outlineLvl w:val="0"/>
        <w:rPr>
          <w:sz w:val="28"/>
          <w:szCs w:val="28"/>
        </w:rPr>
      </w:pPr>
      <w:r w:rsidRPr="00301BE6">
        <w:rPr>
          <w:sz w:val="28"/>
          <w:szCs w:val="28"/>
        </w:rPr>
        <w:t>ХНТУСХ им. П. Василенко, г. Харьков, Украина</w:t>
      </w:r>
      <w:r w:rsidRPr="0032207C">
        <w:rPr>
          <w:sz w:val="28"/>
          <w:szCs w:val="28"/>
        </w:rPr>
        <w:t xml:space="preserve"> </w:t>
      </w:r>
    </w:p>
    <w:p w:rsidR="005C2225" w:rsidRDefault="005C2225" w:rsidP="005C2225">
      <w:pPr>
        <w:jc w:val="center"/>
        <w:outlineLvl w:val="0"/>
        <w:rPr>
          <w:sz w:val="28"/>
          <w:szCs w:val="28"/>
        </w:rPr>
      </w:pPr>
    </w:p>
    <w:p w:rsidR="005C2225" w:rsidRDefault="005C2225" w:rsidP="005C2225">
      <w:pPr>
        <w:ind w:firstLine="708"/>
        <w:jc w:val="both"/>
        <w:outlineLvl w:val="0"/>
        <w:rPr>
          <w:sz w:val="28"/>
          <w:szCs w:val="28"/>
        </w:rPr>
      </w:pPr>
      <w:r>
        <w:rPr>
          <w:sz w:val="28"/>
          <w:szCs w:val="28"/>
        </w:rPr>
        <w:t>Становление терминологической лексики любой отрасли тесно связано с историей развития национального языка, с одной стороны, и историей развития науки, техники и всей материальной культуры, с другой. Терминосфера сел</w:t>
      </w:r>
      <w:r>
        <w:rPr>
          <w:sz w:val="28"/>
          <w:szCs w:val="28"/>
        </w:rPr>
        <w:t>ь</w:t>
      </w:r>
      <w:r>
        <w:rPr>
          <w:sz w:val="28"/>
          <w:szCs w:val="28"/>
        </w:rPr>
        <w:t>ского хозяйства понятийно тесно перекликается со многими смежными терм</w:t>
      </w:r>
      <w:r>
        <w:rPr>
          <w:sz w:val="28"/>
          <w:szCs w:val="28"/>
        </w:rPr>
        <w:t>и</w:t>
      </w:r>
      <w:r>
        <w:rPr>
          <w:sz w:val="28"/>
          <w:szCs w:val="28"/>
        </w:rPr>
        <w:t>нологическими системами и специальными сферами других проявлений чел</w:t>
      </w:r>
      <w:r>
        <w:rPr>
          <w:sz w:val="28"/>
          <w:szCs w:val="28"/>
        </w:rPr>
        <w:t>о</w:t>
      </w:r>
      <w:r>
        <w:rPr>
          <w:sz w:val="28"/>
          <w:szCs w:val="28"/>
        </w:rPr>
        <w:t>веческой деятельности. Соответственно, лексика аграрной науки и  производс</w:t>
      </w:r>
      <w:r>
        <w:rPr>
          <w:sz w:val="28"/>
          <w:szCs w:val="28"/>
        </w:rPr>
        <w:t>т</w:t>
      </w:r>
      <w:r>
        <w:rPr>
          <w:sz w:val="28"/>
          <w:szCs w:val="28"/>
        </w:rPr>
        <w:t>ва занимает особое место между научной, технической и общелитературной лексикой, которые находятся в постоянных взаимообуславливающих отнош</w:t>
      </w:r>
      <w:r>
        <w:rPr>
          <w:sz w:val="28"/>
          <w:szCs w:val="28"/>
        </w:rPr>
        <w:t>е</w:t>
      </w:r>
      <w:r>
        <w:rPr>
          <w:sz w:val="28"/>
          <w:szCs w:val="28"/>
        </w:rPr>
        <w:t xml:space="preserve">ниях. </w:t>
      </w:r>
    </w:p>
    <w:p w:rsidR="005C2225" w:rsidRDefault="005C2225" w:rsidP="005C2225">
      <w:pPr>
        <w:ind w:firstLine="708"/>
        <w:jc w:val="both"/>
        <w:outlineLvl w:val="0"/>
        <w:rPr>
          <w:sz w:val="28"/>
          <w:szCs w:val="28"/>
        </w:rPr>
      </w:pPr>
      <w:r>
        <w:rPr>
          <w:sz w:val="28"/>
          <w:szCs w:val="28"/>
        </w:rPr>
        <w:t>Выходя из вышеуказанных положений, рассматриваем сельскохозяйс</w:t>
      </w:r>
      <w:r>
        <w:rPr>
          <w:sz w:val="28"/>
          <w:szCs w:val="28"/>
        </w:rPr>
        <w:t>т</w:t>
      </w:r>
      <w:r>
        <w:rPr>
          <w:sz w:val="28"/>
          <w:szCs w:val="28"/>
        </w:rPr>
        <w:t>венную терминологию как совокупность лексических единиц, которые обсл</w:t>
      </w:r>
      <w:r>
        <w:rPr>
          <w:sz w:val="28"/>
          <w:szCs w:val="28"/>
        </w:rPr>
        <w:t>у</w:t>
      </w:r>
      <w:r>
        <w:rPr>
          <w:sz w:val="28"/>
          <w:szCs w:val="28"/>
        </w:rPr>
        <w:t>живают теорию и практику сельскохозяйственной науки и производства и включают не только конкретно сельскохозяйственные термины, но и общен</w:t>
      </w:r>
      <w:r>
        <w:rPr>
          <w:sz w:val="28"/>
          <w:szCs w:val="28"/>
        </w:rPr>
        <w:t>а</w:t>
      </w:r>
      <w:r>
        <w:rPr>
          <w:sz w:val="28"/>
          <w:szCs w:val="28"/>
        </w:rPr>
        <w:t>учную, общетехническую и общелитературную лексику, которая в определе</w:t>
      </w:r>
      <w:r>
        <w:rPr>
          <w:sz w:val="28"/>
          <w:szCs w:val="28"/>
        </w:rPr>
        <w:t>н</w:t>
      </w:r>
      <w:r>
        <w:rPr>
          <w:sz w:val="28"/>
          <w:szCs w:val="28"/>
        </w:rPr>
        <w:t xml:space="preserve">ном контексте приобретает функции и признаки специального термина. </w:t>
      </w:r>
    </w:p>
    <w:p w:rsidR="005C2225" w:rsidRDefault="005C2225" w:rsidP="005C2225">
      <w:pPr>
        <w:ind w:firstLine="708"/>
        <w:jc w:val="both"/>
        <w:outlineLvl w:val="0"/>
        <w:rPr>
          <w:sz w:val="28"/>
          <w:szCs w:val="28"/>
        </w:rPr>
      </w:pPr>
      <w:r>
        <w:rPr>
          <w:sz w:val="28"/>
          <w:szCs w:val="28"/>
        </w:rPr>
        <w:t>Современные процессы глобализации  способствуют дальнейшему об</w:t>
      </w:r>
      <w:r>
        <w:rPr>
          <w:sz w:val="28"/>
          <w:szCs w:val="28"/>
        </w:rPr>
        <w:t>о</w:t>
      </w:r>
      <w:r>
        <w:rPr>
          <w:sz w:val="28"/>
          <w:szCs w:val="28"/>
        </w:rPr>
        <w:t>гащению понятийного аппарата сельского хозяйства, что вызывает  необход</w:t>
      </w:r>
      <w:r>
        <w:rPr>
          <w:sz w:val="28"/>
          <w:szCs w:val="28"/>
        </w:rPr>
        <w:t>и</w:t>
      </w:r>
      <w:r>
        <w:rPr>
          <w:sz w:val="28"/>
          <w:szCs w:val="28"/>
        </w:rPr>
        <w:t>мость в  появлении новых номинативных лексических единиц.</w:t>
      </w:r>
      <w:r w:rsidRPr="00E57924">
        <w:rPr>
          <w:sz w:val="28"/>
          <w:szCs w:val="28"/>
        </w:rPr>
        <w:t xml:space="preserve"> </w:t>
      </w:r>
    </w:p>
    <w:p w:rsidR="005C2225" w:rsidRDefault="005C2225" w:rsidP="005C2225">
      <w:pPr>
        <w:ind w:firstLine="708"/>
        <w:jc w:val="both"/>
        <w:outlineLvl w:val="0"/>
        <w:rPr>
          <w:sz w:val="28"/>
          <w:szCs w:val="28"/>
        </w:rPr>
      </w:pPr>
      <w:r>
        <w:rPr>
          <w:sz w:val="28"/>
          <w:szCs w:val="28"/>
        </w:rPr>
        <w:t>Терминология изучаемой отрасли направлена не только на удовлетвор</w:t>
      </w:r>
      <w:r>
        <w:rPr>
          <w:sz w:val="28"/>
          <w:szCs w:val="28"/>
        </w:rPr>
        <w:t>е</w:t>
      </w:r>
      <w:r>
        <w:rPr>
          <w:sz w:val="28"/>
          <w:szCs w:val="28"/>
        </w:rPr>
        <w:t>ние</w:t>
      </w:r>
      <w:r w:rsidRPr="00456098">
        <w:rPr>
          <w:sz w:val="28"/>
          <w:szCs w:val="28"/>
        </w:rPr>
        <w:t xml:space="preserve"> </w:t>
      </w:r>
      <w:r>
        <w:rPr>
          <w:sz w:val="28"/>
          <w:szCs w:val="28"/>
        </w:rPr>
        <w:t>внутреннего, национального</w:t>
      </w:r>
      <w:r>
        <w:rPr>
          <w:sz w:val="28"/>
          <w:szCs w:val="28"/>
          <w:lang w:val="uk-UA"/>
        </w:rPr>
        <w:t>,</w:t>
      </w:r>
      <w:r>
        <w:rPr>
          <w:sz w:val="28"/>
          <w:szCs w:val="28"/>
        </w:rPr>
        <w:t xml:space="preserve"> профессионального общения, а и на внешние, международные контакты, причем в наши дни интернациональная функция терминологии все более возрастает. Несмотря на то, что терминология сферы сельского хозяйства традиционно базируется на национальной лексике, в с</w:t>
      </w:r>
      <w:r>
        <w:rPr>
          <w:sz w:val="28"/>
          <w:szCs w:val="28"/>
        </w:rPr>
        <w:t>о</w:t>
      </w:r>
      <w:r>
        <w:rPr>
          <w:sz w:val="28"/>
          <w:szCs w:val="28"/>
        </w:rPr>
        <w:t>временной терминосистеме отрасли иноязычные заимствования составляют значительный процент.</w:t>
      </w:r>
    </w:p>
    <w:p w:rsidR="005C2225" w:rsidRPr="00E57924" w:rsidRDefault="005C2225" w:rsidP="005C2225">
      <w:pPr>
        <w:ind w:firstLine="708"/>
        <w:jc w:val="both"/>
        <w:outlineLvl w:val="0"/>
        <w:rPr>
          <w:sz w:val="28"/>
          <w:szCs w:val="28"/>
        </w:rPr>
      </w:pPr>
      <w:r>
        <w:rPr>
          <w:sz w:val="28"/>
          <w:szCs w:val="28"/>
        </w:rPr>
        <w:t xml:space="preserve">Анализ лексики с точки зрения хронологии позволяет сделать вывод, что процесс заимствования иноязычных слов изучаемой терминологией особенно активно происходит во второй половине ХХ в. </w:t>
      </w:r>
      <w:r w:rsidRPr="00434FC4">
        <w:rPr>
          <w:sz w:val="28"/>
          <w:szCs w:val="28"/>
          <w:lang w:val="uk-UA"/>
        </w:rPr>
        <w:t>–</w:t>
      </w:r>
      <w:r>
        <w:rPr>
          <w:sz w:val="28"/>
          <w:szCs w:val="28"/>
          <w:lang w:val="uk-UA"/>
        </w:rPr>
        <w:t xml:space="preserve"> </w:t>
      </w:r>
      <w:r>
        <w:rPr>
          <w:sz w:val="28"/>
          <w:szCs w:val="28"/>
        </w:rPr>
        <w:t>начале ХХ</w:t>
      </w:r>
      <w:r>
        <w:rPr>
          <w:sz w:val="28"/>
          <w:szCs w:val="28"/>
          <w:lang w:val="en-US"/>
        </w:rPr>
        <w:t>I</w:t>
      </w:r>
      <w:r w:rsidRPr="005F06DC">
        <w:rPr>
          <w:sz w:val="28"/>
          <w:szCs w:val="28"/>
        </w:rPr>
        <w:t xml:space="preserve"> </w:t>
      </w:r>
      <w:proofErr w:type="gramStart"/>
      <w:r>
        <w:rPr>
          <w:sz w:val="28"/>
          <w:szCs w:val="28"/>
          <w:lang w:val="uk-UA"/>
        </w:rPr>
        <w:t>в</w:t>
      </w:r>
      <w:proofErr w:type="gramEnd"/>
      <w:r>
        <w:rPr>
          <w:sz w:val="28"/>
          <w:szCs w:val="28"/>
          <w:lang w:val="uk-UA"/>
        </w:rPr>
        <w:t>.</w:t>
      </w:r>
      <w:r>
        <w:rPr>
          <w:sz w:val="28"/>
          <w:szCs w:val="28"/>
        </w:rPr>
        <w:t xml:space="preserve">, что связано с </w:t>
      </w:r>
      <w:r>
        <w:rPr>
          <w:sz w:val="28"/>
          <w:szCs w:val="28"/>
          <w:lang w:val="uk-UA"/>
        </w:rPr>
        <w:t>внеязыковыми причинами, прежде всего совершенствованием сельскохозяйс</w:t>
      </w:r>
      <w:r>
        <w:rPr>
          <w:sz w:val="28"/>
          <w:szCs w:val="28"/>
          <w:lang w:val="uk-UA"/>
        </w:rPr>
        <w:t>т</w:t>
      </w:r>
      <w:r>
        <w:rPr>
          <w:sz w:val="28"/>
          <w:szCs w:val="28"/>
          <w:lang w:val="uk-UA"/>
        </w:rPr>
        <w:t>венной науки и производства, усилением международной кооперации и вза</w:t>
      </w:r>
      <w:r>
        <w:rPr>
          <w:sz w:val="28"/>
          <w:szCs w:val="28"/>
          <w:lang w:val="uk-UA"/>
        </w:rPr>
        <w:t>и</w:t>
      </w:r>
      <w:r>
        <w:rPr>
          <w:sz w:val="28"/>
          <w:szCs w:val="28"/>
          <w:lang w:val="uk-UA"/>
        </w:rPr>
        <w:t>моинтеграции в агропромышленном комплексе.</w:t>
      </w:r>
    </w:p>
    <w:p w:rsidR="005C2225" w:rsidRDefault="005C2225" w:rsidP="005C2225">
      <w:pPr>
        <w:rPr>
          <w:sz w:val="28"/>
          <w:szCs w:val="28"/>
        </w:rPr>
      </w:pPr>
    </w:p>
    <w:p w:rsidR="005C2225" w:rsidRDefault="005C2225" w:rsidP="00795D77">
      <w:pPr>
        <w:ind w:firstLine="709"/>
        <w:jc w:val="both"/>
        <w:rPr>
          <w:sz w:val="28"/>
          <w:szCs w:val="28"/>
        </w:rPr>
        <w:sectPr w:rsidR="005C2225" w:rsidSect="00D67536">
          <w:pgSz w:w="11906" w:h="16838"/>
          <w:pgMar w:top="1134" w:right="1134" w:bottom="1134" w:left="1134" w:header="709" w:footer="709" w:gutter="0"/>
          <w:cols w:space="708"/>
          <w:docGrid w:linePitch="360"/>
        </w:sectPr>
      </w:pPr>
    </w:p>
    <w:p w:rsidR="001F6B93" w:rsidRPr="0013485C" w:rsidRDefault="001F6B93" w:rsidP="001F6B93">
      <w:pPr>
        <w:widowControl w:val="0"/>
        <w:rPr>
          <w:caps/>
          <w:sz w:val="28"/>
          <w:szCs w:val="28"/>
        </w:rPr>
      </w:pPr>
      <w:r w:rsidRPr="007C2879">
        <w:rPr>
          <w:caps/>
          <w:sz w:val="28"/>
          <w:szCs w:val="28"/>
        </w:rPr>
        <w:t>Удк</w:t>
      </w:r>
      <w:r w:rsidRPr="0013485C">
        <w:rPr>
          <w:caps/>
          <w:sz w:val="28"/>
          <w:szCs w:val="28"/>
        </w:rPr>
        <w:t xml:space="preserve"> 669.715.621</w:t>
      </w:r>
    </w:p>
    <w:p w:rsidR="001F6B93" w:rsidRPr="00C84E94" w:rsidRDefault="001F6B93" w:rsidP="001F6B93">
      <w:pPr>
        <w:widowControl w:val="0"/>
      </w:pPr>
    </w:p>
    <w:p w:rsidR="001F6B93" w:rsidRDefault="001F6B93" w:rsidP="001F6B93">
      <w:pPr>
        <w:widowControl w:val="0"/>
        <w:jc w:val="center"/>
        <w:rPr>
          <w:caps/>
          <w:sz w:val="28"/>
          <w:szCs w:val="28"/>
        </w:rPr>
      </w:pPr>
      <w:r w:rsidRPr="0013485C">
        <w:rPr>
          <w:caps/>
          <w:sz w:val="28"/>
          <w:szCs w:val="28"/>
          <w:lang w:val="uk-UA"/>
        </w:rPr>
        <w:t>Упрочнение и м</w:t>
      </w:r>
      <w:r w:rsidRPr="0013485C">
        <w:rPr>
          <w:caps/>
          <w:sz w:val="28"/>
          <w:szCs w:val="28"/>
        </w:rPr>
        <w:t>одификация рабочей поверхности</w:t>
      </w:r>
    </w:p>
    <w:p w:rsidR="001F6B93" w:rsidRPr="0013485C" w:rsidRDefault="001F6B93" w:rsidP="001F6B93">
      <w:pPr>
        <w:widowControl w:val="0"/>
        <w:jc w:val="center"/>
        <w:rPr>
          <w:caps/>
          <w:sz w:val="28"/>
          <w:szCs w:val="28"/>
        </w:rPr>
      </w:pPr>
      <w:r w:rsidRPr="0013485C">
        <w:rPr>
          <w:caps/>
          <w:sz w:val="28"/>
          <w:szCs w:val="28"/>
        </w:rPr>
        <w:t>поршневых колец</w:t>
      </w:r>
      <w:r>
        <w:rPr>
          <w:caps/>
          <w:sz w:val="28"/>
          <w:szCs w:val="28"/>
        </w:rPr>
        <w:t xml:space="preserve"> различными композициями</w:t>
      </w:r>
    </w:p>
    <w:p w:rsidR="001F6B93" w:rsidRPr="00C84E94" w:rsidRDefault="001F6B93" w:rsidP="001F6B93">
      <w:pPr>
        <w:widowControl w:val="0"/>
        <w:jc w:val="center"/>
        <w:rPr>
          <w:sz w:val="28"/>
          <w:szCs w:val="28"/>
        </w:rPr>
      </w:pPr>
    </w:p>
    <w:p w:rsidR="001F6B93" w:rsidRPr="00052A9F" w:rsidRDefault="001F6B93" w:rsidP="001F6B93">
      <w:pPr>
        <w:widowControl w:val="0"/>
        <w:jc w:val="center"/>
        <w:rPr>
          <w:b/>
          <w:sz w:val="28"/>
          <w:szCs w:val="28"/>
        </w:rPr>
      </w:pPr>
      <w:r w:rsidRPr="00052A9F">
        <w:rPr>
          <w:b/>
          <w:sz w:val="28"/>
          <w:szCs w:val="28"/>
        </w:rPr>
        <w:t xml:space="preserve">Д.А. Мартыненко, </w:t>
      </w:r>
      <w:r>
        <w:rPr>
          <w:b/>
          <w:sz w:val="28"/>
          <w:szCs w:val="28"/>
        </w:rPr>
        <w:t xml:space="preserve">Д.В. Бережной </w:t>
      </w:r>
    </w:p>
    <w:p w:rsidR="001F6B93" w:rsidRPr="00012228" w:rsidRDefault="001F6B93" w:rsidP="001F6B93">
      <w:pPr>
        <w:widowControl w:val="0"/>
        <w:jc w:val="center"/>
        <w:rPr>
          <w:sz w:val="28"/>
          <w:szCs w:val="28"/>
        </w:rPr>
      </w:pPr>
      <w:r>
        <w:rPr>
          <w:sz w:val="28"/>
          <w:szCs w:val="28"/>
        </w:rPr>
        <w:t xml:space="preserve">научный руководитель </w:t>
      </w:r>
      <w:r w:rsidRPr="00052A9F">
        <w:rPr>
          <w:b/>
          <w:sz w:val="28"/>
          <w:szCs w:val="28"/>
        </w:rPr>
        <w:t>Скобло Т.С</w:t>
      </w:r>
      <w:r>
        <w:rPr>
          <w:b/>
          <w:sz w:val="28"/>
          <w:szCs w:val="28"/>
        </w:rPr>
        <w:t>.</w:t>
      </w:r>
    </w:p>
    <w:p w:rsidR="001F6B93" w:rsidRPr="00CB68B3" w:rsidRDefault="001F6B93" w:rsidP="001F6B93">
      <w:pPr>
        <w:widowControl w:val="0"/>
        <w:jc w:val="center"/>
        <w:rPr>
          <w:sz w:val="28"/>
          <w:szCs w:val="28"/>
        </w:rPr>
      </w:pPr>
      <w:r w:rsidRPr="00CB68B3">
        <w:rPr>
          <w:sz w:val="28"/>
          <w:szCs w:val="28"/>
        </w:rPr>
        <w:t>ХНТУСХ им. П. Василенко, г Харьков, Украина</w:t>
      </w:r>
    </w:p>
    <w:p w:rsidR="001F6B93" w:rsidRPr="00C84E94" w:rsidRDefault="001F6B93" w:rsidP="001F6B93">
      <w:pPr>
        <w:widowControl w:val="0"/>
        <w:rPr>
          <w:sz w:val="28"/>
          <w:szCs w:val="28"/>
        </w:rPr>
      </w:pPr>
    </w:p>
    <w:p w:rsidR="001F6B93" w:rsidRPr="007C2879" w:rsidRDefault="001F6B93" w:rsidP="001F6B93">
      <w:pPr>
        <w:widowControl w:val="0"/>
        <w:ind w:firstLine="709"/>
        <w:jc w:val="both"/>
        <w:rPr>
          <w:sz w:val="28"/>
          <w:szCs w:val="28"/>
        </w:rPr>
      </w:pPr>
      <w:r>
        <w:rPr>
          <w:sz w:val="28"/>
          <w:szCs w:val="28"/>
        </w:rPr>
        <w:t>К числу малозатратных технологий можно отнести использование выс</w:t>
      </w:r>
      <w:r>
        <w:rPr>
          <w:sz w:val="28"/>
          <w:szCs w:val="28"/>
        </w:rPr>
        <w:t>о</w:t>
      </w:r>
      <w:r>
        <w:rPr>
          <w:sz w:val="28"/>
          <w:szCs w:val="28"/>
        </w:rPr>
        <w:t>коконцентрированных источников энергии – плазменный и лазерный луч, а снизить расход легирующих компонентов при поверхностном упрочнении во</w:t>
      </w:r>
      <w:r>
        <w:rPr>
          <w:sz w:val="28"/>
          <w:szCs w:val="28"/>
        </w:rPr>
        <w:t>з</w:t>
      </w:r>
      <w:r>
        <w:rPr>
          <w:sz w:val="28"/>
          <w:szCs w:val="28"/>
        </w:rPr>
        <w:t>можно при локальном их нанесении. Применение высококонцентрированных источников энергии для упрочнения и реновации деталей особенно эффективно при необходимости обработки малых площадей с износом, не превышающем 0,3-1,0мм. Это касается обработки кромок, пазов, фасок клапанов, различных тонкорельефных поверхностей. Применение таких источников</w:t>
      </w:r>
      <w:r w:rsidRPr="00BA1C1C">
        <w:rPr>
          <w:sz w:val="28"/>
          <w:szCs w:val="28"/>
        </w:rPr>
        <w:t xml:space="preserve"> </w:t>
      </w:r>
      <w:r>
        <w:rPr>
          <w:sz w:val="28"/>
          <w:szCs w:val="28"/>
        </w:rPr>
        <w:t>энергии позв</w:t>
      </w:r>
      <w:r>
        <w:rPr>
          <w:sz w:val="28"/>
          <w:szCs w:val="28"/>
        </w:rPr>
        <w:t>о</w:t>
      </w:r>
      <w:r>
        <w:rPr>
          <w:sz w:val="28"/>
          <w:szCs w:val="28"/>
        </w:rPr>
        <w:t>ляет избежать повреждаемости предварительно обработанной сердцевины д</w:t>
      </w:r>
      <w:r>
        <w:rPr>
          <w:sz w:val="28"/>
          <w:szCs w:val="28"/>
        </w:rPr>
        <w:t>е</w:t>
      </w:r>
      <w:r>
        <w:rPr>
          <w:sz w:val="28"/>
          <w:szCs w:val="28"/>
        </w:rPr>
        <w:t>тали и ее коробления, которые характерны при использовании традиционных методов.</w:t>
      </w:r>
    </w:p>
    <w:p w:rsidR="001F6B93" w:rsidRDefault="001F6B93" w:rsidP="001F6B93">
      <w:pPr>
        <w:widowControl w:val="0"/>
        <w:ind w:firstLine="709"/>
        <w:jc w:val="both"/>
        <w:rPr>
          <w:sz w:val="28"/>
          <w:szCs w:val="28"/>
        </w:rPr>
      </w:pPr>
      <w:r w:rsidRPr="004144E4">
        <w:rPr>
          <w:sz w:val="28"/>
          <w:szCs w:val="28"/>
        </w:rPr>
        <w:t>Целью работы</w:t>
      </w:r>
      <w:r>
        <w:rPr>
          <w:sz w:val="28"/>
          <w:szCs w:val="28"/>
        </w:rPr>
        <w:t xml:space="preserve"> являлся выбор эффективного упрочняющего покрытия на компрессионные и маслосъемные кольца дизельных двигателей и определения оптимальных параметров обработки пульсирующим плазменным лучом.</w:t>
      </w:r>
    </w:p>
    <w:p w:rsidR="001F6B93" w:rsidRDefault="001F6B93" w:rsidP="001F6B93">
      <w:pPr>
        <w:widowControl w:val="0"/>
        <w:ind w:firstLine="709"/>
        <w:jc w:val="both"/>
        <w:rPr>
          <w:sz w:val="28"/>
          <w:szCs w:val="28"/>
        </w:rPr>
      </w:pPr>
      <w:r>
        <w:rPr>
          <w:sz w:val="28"/>
          <w:szCs w:val="28"/>
        </w:rPr>
        <w:t xml:space="preserve">Чаще всего для поршневых колец используют высокопрочный чугун с глобулярным графитом, а также стали 45, 50Г, 65Г, У8, Х12М. </w:t>
      </w:r>
      <w:proofErr w:type="gramStart"/>
      <w:r>
        <w:rPr>
          <w:sz w:val="28"/>
          <w:szCs w:val="28"/>
        </w:rPr>
        <w:t>Основными фа</w:t>
      </w:r>
      <w:r>
        <w:rPr>
          <w:sz w:val="28"/>
          <w:szCs w:val="28"/>
        </w:rPr>
        <w:t>к</w:t>
      </w:r>
      <w:r>
        <w:rPr>
          <w:sz w:val="28"/>
          <w:szCs w:val="28"/>
        </w:rPr>
        <w:t>торами, влияющими на износ поршневых колец, являются условия их эксплу</w:t>
      </w:r>
      <w:r>
        <w:rPr>
          <w:sz w:val="28"/>
          <w:szCs w:val="28"/>
        </w:rPr>
        <w:t>а</w:t>
      </w:r>
      <w:r>
        <w:rPr>
          <w:sz w:val="28"/>
          <w:szCs w:val="28"/>
        </w:rPr>
        <w:t>тации, материал и способ упрочнения: - температура трения и ее градиент; - физико-механические свойства и структура металла; - действующие нагрузки и скорость перемещения сопрягаемых деталей, а также конструктивные параме</w:t>
      </w:r>
      <w:r>
        <w:rPr>
          <w:sz w:val="28"/>
          <w:szCs w:val="28"/>
        </w:rPr>
        <w:t>т</w:t>
      </w:r>
      <w:r>
        <w:rPr>
          <w:sz w:val="28"/>
          <w:szCs w:val="28"/>
        </w:rPr>
        <w:t>ры, качество используемых смазочных материалов, антифрикционных и ант</w:t>
      </w:r>
      <w:r>
        <w:rPr>
          <w:sz w:val="28"/>
          <w:szCs w:val="28"/>
        </w:rPr>
        <w:t>и</w:t>
      </w:r>
      <w:r>
        <w:rPr>
          <w:sz w:val="28"/>
          <w:szCs w:val="28"/>
        </w:rPr>
        <w:t>задирных присадок, продолжительность эксплуатации, макро и микрогеоме</w:t>
      </w:r>
      <w:r>
        <w:rPr>
          <w:sz w:val="28"/>
          <w:szCs w:val="28"/>
        </w:rPr>
        <w:t>т</w:t>
      </w:r>
      <w:r>
        <w:rPr>
          <w:sz w:val="28"/>
          <w:szCs w:val="28"/>
        </w:rPr>
        <w:t>рия поверхности трения.</w:t>
      </w:r>
      <w:proofErr w:type="gramEnd"/>
      <w:r>
        <w:rPr>
          <w:sz w:val="28"/>
          <w:szCs w:val="28"/>
        </w:rPr>
        <w:t xml:space="preserve"> Значительный эффект по снижению износа можно достичь нанесением различных упрочняющих покрытий. Чаще всего испол</w:t>
      </w:r>
      <w:r>
        <w:rPr>
          <w:sz w:val="28"/>
          <w:szCs w:val="28"/>
        </w:rPr>
        <w:t>ь</w:t>
      </w:r>
      <w:r>
        <w:rPr>
          <w:sz w:val="28"/>
          <w:szCs w:val="28"/>
        </w:rPr>
        <w:t>зуют хромирование, поскольку оно обладает высокой температурой плавления и при ограниченном количестве смазки, менее склонно к схватыванию с мета</w:t>
      </w:r>
      <w:r>
        <w:rPr>
          <w:sz w:val="28"/>
          <w:szCs w:val="28"/>
        </w:rPr>
        <w:t>л</w:t>
      </w:r>
      <w:r>
        <w:rPr>
          <w:sz w:val="28"/>
          <w:szCs w:val="28"/>
        </w:rPr>
        <w:t xml:space="preserve">лом цилиндра. Как показали исследования после двух испытаний </w:t>
      </w:r>
      <w:proofErr w:type="gramStart"/>
      <w:r>
        <w:rPr>
          <w:sz w:val="28"/>
          <w:szCs w:val="28"/>
        </w:rPr>
        <w:t>максимал</w:t>
      </w:r>
      <w:r>
        <w:rPr>
          <w:sz w:val="28"/>
          <w:szCs w:val="28"/>
        </w:rPr>
        <w:t>ь</w:t>
      </w:r>
      <w:r>
        <w:rPr>
          <w:sz w:val="28"/>
          <w:szCs w:val="28"/>
        </w:rPr>
        <w:t>ную</w:t>
      </w:r>
      <w:proofErr w:type="gramEnd"/>
      <w:r>
        <w:rPr>
          <w:sz w:val="28"/>
          <w:szCs w:val="28"/>
        </w:rPr>
        <w:t xml:space="preserve"> микротвердость имели покрытия </w:t>
      </w:r>
      <w:r w:rsidRPr="00F758BD">
        <w:rPr>
          <w:i/>
          <w:sz w:val="28"/>
          <w:szCs w:val="28"/>
          <w:lang w:val="en-US"/>
        </w:rPr>
        <w:t>TiN</w:t>
      </w:r>
      <w:r>
        <w:rPr>
          <w:sz w:val="28"/>
          <w:szCs w:val="28"/>
        </w:rPr>
        <w:t>,</w:t>
      </w:r>
      <w:r w:rsidRPr="00F758BD">
        <w:rPr>
          <w:sz w:val="28"/>
          <w:szCs w:val="28"/>
        </w:rPr>
        <w:t xml:space="preserve"> </w:t>
      </w:r>
      <w:r w:rsidRPr="00F758BD">
        <w:rPr>
          <w:i/>
          <w:sz w:val="28"/>
          <w:szCs w:val="28"/>
          <w:lang w:val="en-US"/>
        </w:rPr>
        <w:t>TiC</w:t>
      </w:r>
      <w:r>
        <w:rPr>
          <w:sz w:val="28"/>
          <w:szCs w:val="28"/>
        </w:rPr>
        <w:t>,</w:t>
      </w:r>
      <w:r w:rsidRPr="00F758BD">
        <w:rPr>
          <w:sz w:val="28"/>
          <w:szCs w:val="28"/>
        </w:rPr>
        <w:t xml:space="preserve"> </w:t>
      </w:r>
      <w:r w:rsidRPr="00F758BD">
        <w:rPr>
          <w:i/>
          <w:sz w:val="28"/>
          <w:szCs w:val="28"/>
          <w:lang w:val="en-US"/>
        </w:rPr>
        <w:t>W</w:t>
      </w:r>
      <w:r w:rsidRPr="00F758BD">
        <w:rPr>
          <w:i/>
          <w:sz w:val="28"/>
          <w:szCs w:val="28"/>
        </w:rPr>
        <w:t>+</w:t>
      </w:r>
      <w:r w:rsidRPr="00F758BD">
        <w:rPr>
          <w:i/>
          <w:sz w:val="28"/>
          <w:szCs w:val="28"/>
          <w:lang w:val="en-US"/>
        </w:rPr>
        <w:t>C</w:t>
      </w:r>
      <w:r>
        <w:rPr>
          <w:sz w:val="28"/>
          <w:szCs w:val="28"/>
        </w:rPr>
        <w:t>. При этом глубина упро</w:t>
      </w:r>
      <w:r>
        <w:rPr>
          <w:sz w:val="28"/>
          <w:szCs w:val="28"/>
        </w:rPr>
        <w:t>ч</w:t>
      </w:r>
      <w:r>
        <w:rPr>
          <w:sz w:val="28"/>
          <w:szCs w:val="28"/>
        </w:rPr>
        <w:t>ненного слоя не превышала 20мкм.</w:t>
      </w:r>
    </w:p>
    <w:p w:rsidR="001F6B93" w:rsidRDefault="001F6B93" w:rsidP="001F6B93">
      <w:pPr>
        <w:widowControl w:val="0"/>
        <w:ind w:firstLine="709"/>
        <w:jc w:val="both"/>
        <w:rPr>
          <w:sz w:val="28"/>
          <w:szCs w:val="28"/>
        </w:rPr>
      </w:pPr>
      <w:r w:rsidRPr="008715C0">
        <w:rPr>
          <w:b/>
          <w:sz w:val="28"/>
          <w:szCs w:val="28"/>
        </w:rPr>
        <w:t>Выводы.</w:t>
      </w:r>
      <w:r>
        <w:rPr>
          <w:sz w:val="28"/>
          <w:szCs w:val="28"/>
        </w:rPr>
        <w:t xml:space="preserve"> Анализ поверхности после различных обработок показал, что она имеет близкий по характеру рельеф. После испытаний на износ во всех случаях такой рельеф сглаживается, причем тем интенсивнее, чем ниже микр</w:t>
      </w:r>
      <w:r>
        <w:rPr>
          <w:sz w:val="28"/>
          <w:szCs w:val="28"/>
        </w:rPr>
        <w:t>о</w:t>
      </w:r>
      <w:r>
        <w:rPr>
          <w:sz w:val="28"/>
          <w:szCs w:val="28"/>
        </w:rPr>
        <w:t>твердость, т.е. меньшая степень упрочнения.</w:t>
      </w:r>
    </w:p>
    <w:p w:rsidR="001F6B93" w:rsidRDefault="001F6B93" w:rsidP="00795D77">
      <w:pPr>
        <w:ind w:firstLine="709"/>
        <w:jc w:val="both"/>
        <w:rPr>
          <w:sz w:val="28"/>
          <w:szCs w:val="28"/>
        </w:rPr>
        <w:sectPr w:rsidR="001F6B93" w:rsidSect="00D67536">
          <w:pgSz w:w="11906" w:h="16838"/>
          <w:pgMar w:top="1134" w:right="1134" w:bottom="1134" w:left="1134" w:header="709" w:footer="709" w:gutter="0"/>
          <w:cols w:space="708"/>
          <w:docGrid w:linePitch="360"/>
        </w:sectPr>
      </w:pPr>
    </w:p>
    <w:p w:rsidR="001F6B93" w:rsidRPr="003D2E0D" w:rsidRDefault="001F6B93" w:rsidP="003D2E0D">
      <w:pPr>
        <w:jc w:val="both"/>
        <w:rPr>
          <w:sz w:val="28"/>
          <w:szCs w:val="28"/>
        </w:rPr>
      </w:pPr>
      <w:r w:rsidRPr="003D2E0D">
        <w:rPr>
          <w:sz w:val="28"/>
          <w:szCs w:val="28"/>
        </w:rPr>
        <w:t>УДК 621.793</w:t>
      </w:r>
    </w:p>
    <w:p w:rsidR="001F6B93" w:rsidRPr="003D2E0D" w:rsidRDefault="001F6B93" w:rsidP="003D2E0D">
      <w:pPr>
        <w:ind w:firstLine="709"/>
        <w:jc w:val="both"/>
        <w:rPr>
          <w:sz w:val="28"/>
          <w:szCs w:val="28"/>
        </w:rPr>
      </w:pPr>
    </w:p>
    <w:p w:rsidR="001F6B93" w:rsidRPr="003D2E0D" w:rsidRDefault="003D2E0D" w:rsidP="003D2E0D">
      <w:pPr>
        <w:jc w:val="center"/>
        <w:rPr>
          <w:sz w:val="28"/>
          <w:szCs w:val="28"/>
        </w:rPr>
      </w:pPr>
      <w:r w:rsidRPr="003D2E0D">
        <w:rPr>
          <w:sz w:val="28"/>
          <w:szCs w:val="28"/>
        </w:rPr>
        <w:t>УПРОЧНЕНИЕ ГИЛЬЗ ЦИЛИНДРОВ ЛАЗЕРНОЙ ОБРАБОТКОЙ</w:t>
      </w:r>
    </w:p>
    <w:p w:rsidR="001F6B93" w:rsidRPr="003D2E0D" w:rsidRDefault="001F6B93" w:rsidP="003D2E0D">
      <w:pPr>
        <w:ind w:firstLine="709"/>
        <w:jc w:val="center"/>
        <w:rPr>
          <w:sz w:val="28"/>
          <w:szCs w:val="28"/>
        </w:rPr>
      </w:pPr>
    </w:p>
    <w:p w:rsidR="001F6B93" w:rsidRPr="003D2E0D" w:rsidRDefault="001F6B93" w:rsidP="003D2E0D">
      <w:pPr>
        <w:jc w:val="center"/>
        <w:rPr>
          <w:b/>
          <w:sz w:val="28"/>
          <w:szCs w:val="28"/>
        </w:rPr>
      </w:pPr>
      <w:r w:rsidRPr="003D2E0D">
        <w:rPr>
          <w:b/>
          <w:sz w:val="28"/>
          <w:szCs w:val="28"/>
        </w:rPr>
        <w:t>Д.А. Мартыненко, А.С.Грошев</w:t>
      </w:r>
    </w:p>
    <w:p w:rsidR="001F6B93" w:rsidRPr="003D2E0D" w:rsidRDefault="001F6B93" w:rsidP="003D2E0D">
      <w:pPr>
        <w:jc w:val="center"/>
        <w:rPr>
          <w:sz w:val="28"/>
          <w:szCs w:val="28"/>
        </w:rPr>
      </w:pPr>
      <w:r w:rsidRPr="003D2E0D">
        <w:rPr>
          <w:sz w:val="28"/>
          <w:szCs w:val="28"/>
        </w:rPr>
        <w:t xml:space="preserve">Научный руководитель </w:t>
      </w:r>
      <w:r w:rsidRPr="003D2E0D">
        <w:rPr>
          <w:b/>
          <w:sz w:val="28"/>
          <w:szCs w:val="28"/>
        </w:rPr>
        <w:t>Мартыненко А.Д.</w:t>
      </w:r>
    </w:p>
    <w:p w:rsidR="001F6B93" w:rsidRPr="003D2E0D" w:rsidRDefault="001F6B93" w:rsidP="003D2E0D">
      <w:pPr>
        <w:jc w:val="center"/>
        <w:rPr>
          <w:sz w:val="28"/>
          <w:szCs w:val="28"/>
        </w:rPr>
      </w:pPr>
      <w:r w:rsidRPr="003D2E0D">
        <w:rPr>
          <w:sz w:val="28"/>
          <w:szCs w:val="28"/>
        </w:rPr>
        <w:t>ХНТУСХ им. П. Василенко, г Харьков, Украина</w:t>
      </w:r>
    </w:p>
    <w:p w:rsidR="001F6B93" w:rsidRPr="003D2E0D" w:rsidRDefault="001F6B93" w:rsidP="003D2E0D">
      <w:pPr>
        <w:ind w:firstLine="709"/>
        <w:jc w:val="both"/>
        <w:rPr>
          <w:sz w:val="28"/>
          <w:szCs w:val="28"/>
        </w:rPr>
      </w:pPr>
    </w:p>
    <w:p w:rsidR="001F6B93" w:rsidRPr="007D68E8" w:rsidRDefault="001F6B93" w:rsidP="001F6B93">
      <w:pPr>
        <w:widowControl w:val="0"/>
        <w:ind w:firstLine="709"/>
        <w:jc w:val="both"/>
        <w:rPr>
          <w:sz w:val="28"/>
          <w:szCs w:val="28"/>
        </w:rPr>
      </w:pPr>
      <w:r w:rsidRPr="008A690F">
        <w:rPr>
          <w:sz w:val="28"/>
          <w:szCs w:val="28"/>
        </w:rPr>
        <w:t>Закалка под воздействием энергии лазерного луча основана на нагреве тонкого поверхностного слоя материала детали с переходом его в аустенитное или жидкое состояние с последующим скоростным охлаждением за счет тепл</w:t>
      </w:r>
      <w:r w:rsidRPr="008A690F">
        <w:rPr>
          <w:sz w:val="28"/>
          <w:szCs w:val="28"/>
        </w:rPr>
        <w:t>о</w:t>
      </w:r>
      <w:r w:rsidRPr="008A690F">
        <w:rPr>
          <w:sz w:val="28"/>
          <w:szCs w:val="28"/>
        </w:rPr>
        <w:t>отвода в массу детали. Этот метод также обеспечивает и возможность испол</w:t>
      </w:r>
      <w:r w:rsidRPr="008A690F">
        <w:rPr>
          <w:sz w:val="28"/>
          <w:szCs w:val="28"/>
        </w:rPr>
        <w:t>ь</w:t>
      </w:r>
      <w:r w:rsidRPr="008A690F">
        <w:rPr>
          <w:sz w:val="28"/>
          <w:szCs w:val="28"/>
        </w:rPr>
        <w:t>зования локальной обработки. Известные разработки касаются закалки гильз цилиндров, коленчатых и распределительных валов, а также поршней двигат</w:t>
      </w:r>
      <w:r w:rsidRPr="008A690F">
        <w:rPr>
          <w:sz w:val="28"/>
          <w:szCs w:val="28"/>
        </w:rPr>
        <w:t>е</w:t>
      </w:r>
      <w:r w:rsidRPr="008A690F">
        <w:rPr>
          <w:sz w:val="28"/>
          <w:szCs w:val="28"/>
        </w:rPr>
        <w:t xml:space="preserve">лей внутреннего сгорания, дорожек подшипников качения, различного </w:t>
      </w:r>
      <w:r w:rsidRPr="007D68E8">
        <w:rPr>
          <w:sz w:val="28"/>
          <w:szCs w:val="28"/>
        </w:rPr>
        <w:t>инстр</w:t>
      </w:r>
      <w:r w:rsidRPr="007D68E8">
        <w:rPr>
          <w:sz w:val="28"/>
          <w:szCs w:val="28"/>
        </w:rPr>
        <w:t>у</w:t>
      </w:r>
      <w:r w:rsidRPr="007D68E8">
        <w:rPr>
          <w:sz w:val="28"/>
          <w:szCs w:val="28"/>
        </w:rPr>
        <w:t>мента, в том числе и прокатных валков, режущих поверхностей сельскохозя</w:t>
      </w:r>
      <w:r w:rsidRPr="007D68E8">
        <w:rPr>
          <w:sz w:val="28"/>
          <w:szCs w:val="28"/>
        </w:rPr>
        <w:t>й</w:t>
      </w:r>
      <w:r w:rsidRPr="007D68E8">
        <w:rPr>
          <w:sz w:val="28"/>
          <w:szCs w:val="28"/>
        </w:rPr>
        <w:t>ственных машин и др.</w:t>
      </w:r>
    </w:p>
    <w:p w:rsidR="001F6B93" w:rsidRPr="00E831CA" w:rsidRDefault="001F6B93" w:rsidP="001F6B93">
      <w:pPr>
        <w:widowControl w:val="0"/>
        <w:ind w:firstLine="567"/>
        <w:jc w:val="both"/>
        <w:rPr>
          <w:sz w:val="28"/>
          <w:szCs w:val="28"/>
        </w:rPr>
      </w:pPr>
      <w:r>
        <w:rPr>
          <w:sz w:val="28"/>
          <w:szCs w:val="28"/>
        </w:rPr>
        <w:t>Рассма</w:t>
      </w:r>
      <w:r w:rsidRPr="007D68E8">
        <w:rPr>
          <w:sz w:val="28"/>
          <w:szCs w:val="28"/>
        </w:rPr>
        <w:t>тривали поверхностную лазерную термообработку с помощью СО</w:t>
      </w:r>
      <w:r w:rsidRPr="007D68E8">
        <w:rPr>
          <w:sz w:val="28"/>
          <w:szCs w:val="28"/>
          <w:vertAlign w:val="subscript"/>
        </w:rPr>
        <w:t>2</w:t>
      </w:r>
      <w:r w:rsidRPr="007D68E8">
        <w:rPr>
          <w:sz w:val="28"/>
          <w:szCs w:val="28"/>
        </w:rPr>
        <w:t>-лазера по технологии, при которой луч перемещается по поверхности враща</w:t>
      </w:r>
      <w:r w:rsidRPr="007D68E8">
        <w:rPr>
          <w:sz w:val="28"/>
          <w:szCs w:val="28"/>
        </w:rPr>
        <w:t>ю</w:t>
      </w:r>
      <w:r w:rsidRPr="007D68E8">
        <w:rPr>
          <w:sz w:val="28"/>
          <w:szCs w:val="28"/>
        </w:rPr>
        <w:t>щейся детали (типа тела вращения) вдоль ее оси. При этом след лазерного луча на поверхности будет перемещаться по винтовой линии и при заданном шаге (поперечная подача – шаг обработки должен быть равен диаметру сфокусир</w:t>
      </w:r>
      <w:r w:rsidRPr="007D68E8">
        <w:rPr>
          <w:sz w:val="28"/>
          <w:szCs w:val="28"/>
        </w:rPr>
        <w:t>о</w:t>
      </w:r>
      <w:r w:rsidRPr="007D68E8">
        <w:rPr>
          <w:sz w:val="28"/>
          <w:szCs w:val="28"/>
        </w:rPr>
        <w:t>ванного лазерного луча – 3-5мм) обеспечивается термообработка всей заданной поверхности. Зоны закалки, следующие за областями оплавления, в результате достижения в них температур Ас</w:t>
      </w:r>
      <w:proofErr w:type="gramStart"/>
      <w:r w:rsidRPr="007D68E8">
        <w:rPr>
          <w:sz w:val="28"/>
          <w:szCs w:val="28"/>
          <w:vertAlign w:val="subscript"/>
        </w:rPr>
        <w:t>1</w:t>
      </w:r>
      <w:proofErr w:type="gramEnd"/>
      <w:r>
        <w:rPr>
          <w:sz w:val="28"/>
          <w:szCs w:val="28"/>
        </w:rPr>
        <w:t xml:space="preserve"> </w:t>
      </w:r>
      <w:r w:rsidRPr="007D68E8">
        <w:rPr>
          <w:sz w:val="28"/>
          <w:szCs w:val="28"/>
        </w:rPr>
        <w:t>и быстрого охлаждения за счет отвода тепла</w:t>
      </w:r>
      <w:r w:rsidRPr="008A690F">
        <w:rPr>
          <w:sz w:val="28"/>
          <w:szCs w:val="28"/>
        </w:rPr>
        <w:t xml:space="preserve"> в тело детали приводит к формированию мартенситно-аустенитной структуры матрицы. В этой зоне включения графита не претерпевают каких-либо измен</w:t>
      </w:r>
      <w:r w:rsidRPr="008A690F">
        <w:rPr>
          <w:sz w:val="28"/>
          <w:szCs w:val="28"/>
        </w:rPr>
        <w:t>е</w:t>
      </w:r>
      <w:r w:rsidRPr="008A690F">
        <w:rPr>
          <w:sz w:val="28"/>
          <w:szCs w:val="28"/>
        </w:rPr>
        <w:t xml:space="preserve">ний. Подобная структура формируется при обработке без оплавления. Оценка микротвердости различных структурных составляющих выявила </w:t>
      </w:r>
      <w:r w:rsidRPr="00E831CA">
        <w:rPr>
          <w:sz w:val="28"/>
          <w:szCs w:val="28"/>
        </w:rPr>
        <w:t>следующее: микротвердость цементитных включений – Н-50 – 1200…800; ледебурита - Н-50 – 780…1050; аустенита - Н-50 – 540…430; мартенсита - Н-50 – 640…910. Такой большой разбег в значениях ледебурита и мартенсита связан с наличием в таких зонах различной доли аустенита и карбидов.</w:t>
      </w:r>
    </w:p>
    <w:p w:rsidR="001F6B93" w:rsidRPr="008A690F" w:rsidRDefault="001F6B93" w:rsidP="001F6B93">
      <w:pPr>
        <w:widowControl w:val="0"/>
        <w:ind w:firstLine="709"/>
        <w:jc w:val="both"/>
        <w:rPr>
          <w:sz w:val="28"/>
          <w:szCs w:val="28"/>
        </w:rPr>
      </w:pPr>
      <w:r w:rsidRPr="00E831CA">
        <w:rPr>
          <w:sz w:val="28"/>
          <w:szCs w:val="28"/>
        </w:rPr>
        <w:t>Рассмотрено распределение напряжений в низколегированном чугуне гильз цилиндров по пятну лазерного луча. Максимальные значения напряжений сжатия характерны для центральной зоны. В ней имеют место наибольшие те</w:t>
      </w:r>
      <w:r w:rsidRPr="00E831CA">
        <w:rPr>
          <w:sz w:val="28"/>
          <w:szCs w:val="28"/>
        </w:rPr>
        <w:t>р</w:t>
      </w:r>
      <w:r w:rsidRPr="00E831CA">
        <w:rPr>
          <w:sz w:val="28"/>
          <w:szCs w:val="28"/>
        </w:rPr>
        <w:t>мические и структурные напряжения. На границах с зонами пятна формирую</w:t>
      </w:r>
      <w:r w:rsidRPr="00E831CA">
        <w:rPr>
          <w:sz w:val="28"/>
          <w:szCs w:val="28"/>
        </w:rPr>
        <w:t>т</w:t>
      </w:r>
      <w:r w:rsidRPr="00E831CA">
        <w:rPr>
          <w:sz w:val="28"/>
          <w:szCs w:val="28"/>
        </w:rPr>
        <w:t>ся напряжения растяжения. В результате проведенных исследований устано</w:t>
      </w:r>
      <w:r w:rsidRPr="00E831CA">
        <w:rPr>
          <w:sz w:val="28"/>
          <w:szCs w:val="28"/>
        </w:rPr>
        <w:t>в</w:t>
      </w:r>
      <w:r w:rsidRPr="00E831CA">
        <w:rPr>
          <w:sz w:val="28"/>
          <w:szCs w:val="28"/>
        </w:rPr>
        <w:t>лено, что применение лазерной закалки позволит существенно повысить изн</w:t>
      </w:r>
      <w:r w:rsidRPr="00E831CA">
        <w:rPr>
          <w:sz w:val="28"/>
          <w:szCs w:val="28"/>
        </w:rPr>
        <w:t>о</w:t>
      </w:r>
      <w:r w:rsidRPr="00E831CA">
        <w:rPr>
          <w:sz w:val="28"/>
          <w:szCs w:val="28"/>
        </w:rPr>
        <w:t>состойкость гильз цилиндров по сравнению с традиционной обработкой</w:t>
      </w:r>
      <w:r w:rsidRPr="008A690F">
        <w:rPr>
          <w:sz w:val="28"/>
          <w:szCs w:val="28"/>
        </w:rPr>
        <w:t xml:space="preserve"> – з</w:t>
      </w:r>
      <w:r w:rsidRPr="008A690F">
        <w:rPr>
          <w:sz w:val="28"/>
          <w:szCs w:val="28"/>
        </w:rPr>
        <w:t>а</w:t>
      </w:r>
      <w:r>
        <w:rPr>
          <w:sz w:val="28"/>
          <w:szCs w:val="28"/>
        </w:rPr>
        <w:t>калкой ТВЧ. Это</w:t>
      </w:r>
      <w:r w:rsidRPr="008A690F">
        <w:rPr>
          <w:sz w:val="28"/>
          <w:szCs w:val="28"/>
        </w:rPr>
        <w:t xml:space="preserve"> обеспечивается структурными изменениями, </w:t>
      </w:r>
      <w:r>
        <w:rPr>
          <w:sz w:val="28"/>
          <w:szCs w:val="28"/>
        </w:rPr>
        <w:t xml:space="preserve">- </w:t>
      </w:r>
      <w:r w:rsidRPr="008A690F">
        <w:rPr>
          <w:sz w:val="28"/>
          <w:szCs w:val="28"/>
        </w:rPr>
        <w:t>повышением микротвердости формируемых фаз.</w:t>
      </w:r>
    </w:p>
    <w:p w:rsidR="001F6B93" w:rsidRDefault="001F6B93" w:rsidP="00795D77">
      <w:pPr>
        <w:ind w:firstLine="709"/>
        <w:jc w:val="both"/>
        <w:rPr>
          <w:sz w:val="28"/>
          <w:szCs w:val="28"/>
        </w:rPr>
        <w:sectPr w:rsidR="001F6B93" w:rsidSect="00D67536">
          <w:pgSz w:w="11906" w:h="16838"/>
          <w:pgMar w:top="1134" w:right="1134" w:bottom="1134" w:left="1134" w:header="709" w:footer="709" w:gutter="0"/>
          <w:cols w:space="708"/>
          <w:docGrid w:linePitch="360"/>
        </w:sectPr>
      </w:pPr>
    </w:p>
    <w:p w:rsidR="003D2E0D" w:rsidRPr="00F04DB5" w:rsidRDefault="003D2E0D" w:rsidP="003D2E0D">
      <w:pPr>
        <w:widowControl w:val="0"/>
        <w:rPr>
          <w:caps/>
          <w:spacing w:val="-6"/>
          <w:sz w:val="28"/>
          <w:szCs w:val="28"/>
        </w:rPr>
      </w:pPr>
      <w:r w:rsidRPr="00F04DB5">
        <w:rPr>
          <w:caps/>
          <w:spacing w:val="-6"/>
          <w:sz w:val="28"/>
          <w:szCs w:val="28"/>
        </w:rPr>
        <w:t>Удк 669.715.621</w:t>
      </w:r>
    </w:p>
    <w:p w:rsidR="003D2E0D" w:rsidRPr="00F04DB5" w:rsidRDefault="003D2E0D" w:rsidP="003D2E0D">
      <w:pPr>
        <w:widowControl w:val="0"/>
        <w:rPr>
          <w:caps/>
          <w:spacing w:val="-6"/>
          <w:sz w:val="28"/>
          <w:szCs w:val="28"/>
        </w:rPr>
      </w:pPr>
    </w:p>
    <w:p w:rsidR="003D2E0D" w:rsidRDefault="003D2E0D" w:rsidP="003D2E0D">
      <w:pPr>
        <w:jc w:val="center"/>
        <w:rPr>
          <w:caps/>
          <w:spacing w:val="-6"/>
          <w:sz w:val="28"/>
          <w:szCs w:val="28"/>
        </w:rPr>
      </w:pPr>
      <w:r w:rsidRPr="00F04DB5">
        <w:rPr>
          <w:caps/>
          <w:spacing w:val="-6"/>
          <w:sz w:val="28"/>
          <w:szCs w:val="28"/>
        </w:rPr>
        <w:t xml:space="preserve">Технология изготовления поршневых колец </w:t>
      </w:r>
    </w:p>
    <w:p w:rsidR="003D2E0D" w:rsidRPr="00F04DB5" w:rsidRDefault="003D2E0D" w:rsidP="003D2E0D">
      <w:pPr>
        <w:jc w:val="center"/>
        <w:rPr>
          <w:caps/>
          <w:spacing w:val="-6"/>
          <w:sz w:val="28"/>
          <w:szCs w:val="28"/>
        </w:rPr>
      </w:pPr>
      <w:r w:rsidRPr="00F04DB5">
        <w:rPr>
          <w:caps/>
          <w:spacing w:val="-6"/>
          <w:sz w:val="28"/>
          <w:szCs w:val="28"/>
        </w:rPr>
        <w:t>дизельных двигателей типа Д100</w:t>
      </w:r>
      <w:proofErr w:type="gramStart"/>
      <w:r w:rsidRPr="00F04DB5">
        <w:rPr>
          <w:caps/>
          <w:spacing w:val="-6"/>
          <w:sz w:val="28"/>
          <w:szCs w:val="28"/>
        </w:rPr>
        <w:t xml:space="preserve"> и</w:t>
      </w:r>
      <w:proofErr w:type="gramEnd"/>
      <w:r w:rsidRPr="00F04DB5">
        <w:rPr>
          <w:caps/>
          <w:spacing w:val="-6"/>
          <w:sz w:val="28"/>
          <w:szCs w:val="28"/>
        </w:rPr>
        <w:t xml:space="preserve"> Д80</w:t>
      </w:r>
    </w:p>
    <w:p w:rsidR="003D2E0D" w:rsidRPr="00F04DB5" w:rsidRDefault="003D2E0D" w:rsidP="003D2E0D">
      <w:pPr>
        <w:jc w:val="center"/>
        <w:rPr>
          <w:b/>
          <w:caps/>
          <w:spacing w:val="-6"/>
          <w:sz w:val="28"/>
          <w:szCs w:val="28"/>
        </w:rPr>
      </w:pPr>
    </w:p>
    <w:p w:rsidR="003D2E0D" w:rsidRPr="00F04DB5" w:rsidRDefault="003D2E0D" w:rsidP="003D2E0D">
      <w:pPr>
        <w:jc w:val="center"/>
        <w:rPr>
          <w:b/>
          <w:spacing w:val="-6"/>
          <w:sz w:val="28"/>
          <w:szCs w:val="28"/>
        </w:rPr>
      </w:pPr>
      <w:r w:rsidRPr="00F04DB5">
        <w:rPr>
          <w:b/>
          <w:spacing w:val="-6"/>
          <w:sz w:val="28"/>
          <w:szCs w:val="28"/>
        </w:rPr>
        <w:t>Д.А. Мартыненко</w:t>
      </w:r>
    </w:p>
    <w:p w:rsidR="003D2E0D" w:rsidRPr="00F04DB5" w:rsidRDefault="003D2E0D" w:rsidP="003D2E0D">
      <w:pPr>
        <w:jc w:val="center"/>
        <w:rPr>
          <w:b/>
          <w:spacing w:val="-6"/>
          <w:sz w:val="28"/>
          <w:szCs w:val="28"/>
        </w:rPr>
      </w:pPr>
      <w:r w:rsidRPr="00F04DB5">
        <w:rPr>
          <w:spacing w:val="-6"/>
          <w:sz w:val="28"/>
          <w:szCs w:val="28"/>
        </w:rPr>
        <w:t xml:space="preserve">Научный руководитель </w:t>
      </w:r>
      <w:r w:rsidRPr="00F04DB5">
        <w:rPr>
          <w:b/>
          <w:spacing w:val="-6"/>
          <w:sz w:val="28"/>
          <w:szCs w:val="28"/>
        </w:rPr>
        <w:t>Скобло Т.С.</w:t>
      </w:r>
    </w:p>
    <w:p w:rsidR="003D2E0D" w:rsidRPr="00F04DB5" w:rsidRDefault="003D2E0D" w:rsidP="003D2E0D">
      <w:pPr>
        <w:jc w:val="center"/>
        <w:rPr>
          <w:spacing w:val="-6"/>
          <w:sz w:val="28"/>
          <w:szCs w:val="28"/>
        </w:rPr>
      </w:pPr>
      <w:r w:rsidRPr="00F04DB5">
        <w:rPr>
          <w:spacing w:val="-6"/>
          <w:sz w:val="28"/>
          <w:szCs w:val="28"/>
        </w:rPr>
        <w:t>ХНТУСХ им. П. Василенко, г Харьков, Украина</w:t>
      </w:r>
    </w:p>
    <w:p w:rsidR="003D2E0D" w:rsidRPr="00F04DB5" w:rsidRDefault="003D2E0D" w:rsidP="003D2E0D">
      <w:pPr>
        <w:rPr>
          <w:spacing w:val="-6"/>
          <w:sz w:val="28"/>
          <w:szCs w:val="28"/>
        </w:rPr>
      </w:pPr>
    </w:p>
    <w:p w:rsidR="003D2E0D" w:rsidRPr="00F04DB5" w:rsidRDefault="003D2E0D" w:rsidP="003D2E0D">
      <w:pPr>
        <w:ind w:firstLine="709"/>
        <w:jc w:val="both"/>
        <w:rPr>
          <w:spacing w:val="-6"/>
          <w:sz w:val="28"/>
          <w:szCs w:val="28"/>
        </w:rPr>
      </w:pPr>
      <w:r w:rsidRPr="00F04DB5">
        <w:rPr>
          <w:spacing w:val="-6"/>
          <w:sz w:val="28"/>
          <w:szCs w:val="28"/>
        </w:rPr>
        <w:t>Целью исследований было оценить свойства таких изделий, изготовленных по новой технологии. В задачу исследований входило:</w:t>
      </w:r>
    </w:p>
    <w:p w:rsidR="003D2E0D" w:rsidRPr="00F04DB5" w:rsidRDefault="003D2E0D" w:rsidP="003D2E0D">
      <w:pPr>
        <w:ind w:firstLine="709"/>
        <w:jc w:val="both"/>
        <w:rPr>
          <w:spacing w:val="-6"/>
          <w:sz w:val="28"/>
          <w:szCs w:val="28"/>
        </w:rPr>
      </w:pPr>
      <w:r w:rsidRPr="00F04DB5">
        <w:rPr>
          <w:spacing w:val="-6"/>
          <w:sz w:val="28"/>
          <w:szCs w:val="28"/>
        </w:rPr>
        <w:t>− разработать ТУ на изготовление поршневых колец из высокопрочного ч</w:t>
      </w:r>
      <w:r w:rsidRPr="00F04DB5">
        <w:rPr>
          <w:spacing w:val="-6"/>
          <w:sz w:val="28"/>
          <w:szCs w:val="28"/>
        </w:rPr>
        <w:t>у</w:t>
      </w:r>
      <w:r w:rsidRPr="00F04DB5">
        <w:rPr>
          <w:spacing w:val="-6"/>
          <w:sz w:val="28"/>
          <w:szCs w:val="28"/>
        </w:rPr>
        <w:t>гуна и определить его химический состав;</w:t>
      </w:r>
    </w:p>
    <w:p w:rsidR="003D2E0D" w:rsidRPr="00F04DB5" w:rsidRDefault="003D2E0D" w:rsidP="003D2E0D">
      <w:pPr>
        <w:ind w:firstLine="709"/>
        <w:jc w:val="both"/>
        <w:rPr>
          <w:spacing w:val="-6"/>
          <w:sz w:val="28"/>
          <w:szCs w:val="28"/>
        </w:rPr>
      </w:pPr>
      <w:r w:rsidRPr="00F04DB5">
        <w:rPr>
          <w:spacing w:val="-6"/>
          <w:sz w:val="28"/>
          <w:szCs w:val="28"/>
        </w:rPr>
        <w:t>− разработать технологию хромирования и обработку покрытия;</w:t>
      </w:r>
    </w:p>
    <w:p w:rsidR="003D2E0D" w:rsidRPr="00F04DB5" w:rsidRDefault="003D2E0D" w:rsidP="003D2E0D">
      <w:pPr>
        <w:ind w:firstLine="709"/>
        <w:jc w:val="both"/>
        <w:rPr>
          <w:spacing w:val="-6"/>
          <w:sz w:val="28"/>
          <w:szCs w:val="28"/>
        </w:rPr>
      </w:pPr>
      <w:r w:rsidRPr="00F04DB5">
        <w:rPr>
          <w:spacing w:val="-6"/>
          <w:sz w:val="28"/>
          <w:szCs w:val="28"/>
        </w:rPr>
        <w:t>− оценить структуру и уровень свойств такого материала.</w:t>
      </w:r>
    </w:p>
    <w:p w:rsidR="003D2E0D" w:rsidRPr="00F04DB5" w:rsidRDefault="003D2E0D" w:rsidP="003D2E0D">
      <w:pPr>
        <w:ind w:firstLine="709"/>
        <w:jc w:val="both"/>
        <w:rPr>
          <w:spacing w:val="-6"/>
          <w:sz w:val="28"/>
          <w:szCs w:val="28"/>
        </w:rPr>
      </w:pPr>
      <w:r w:rsidRPr="00F04DB5">
        <w:rPr>
          <w:spacing w:val="-6"/>
          <w:sz w:val="28"/>
          <w:szCs w:val="28"/>
        </w:rPr>
        <w:t xml:space="preserve">Прочность </w:t>
      </w:r>
      <w:r>
        <w:rPr>
          <w:spacing w:val="-6"/>
          <w:sz w:val="28"/>
          <w:szCs w:val="28"/>
        </w:rPr>
        <w:t xml:space="preserve">поршневых колец </w:t>
      </w:r>
      <w:r w:rsidRPr="00F04DB5">
        <w:rPr>
          <w:spacing w:val="-6"/>
          <w:sz w:val="28"/>
          <w:szCs w:val="28"/>
        </w:rPr>
        <w:t>по ТУ должна быть – σ</w:t>
      </w:r>
      <w:r w:rsidRPr="00F04DB5">
        <w:rPr>
          <w:spacing w:val="-6"/>
          <w:sz w:val="28"/>
          <w:szCs w:val="28"/>
          <w:vertAlign w:val="subscript"/>
        </w:rPr>
        <w:t>в</w:t>
      </w:r>
      <w:r w:rsidRPr="00F04DB5">
        <w:rPr>
          <w:spacing w:val="-6"/>
          <w:sz w:val="28"/>
          <w:szCs w:val="28"/>
        </w:rPr>
        <w:t>≥ 100 кг/мм</w:t>
      </w:r>
      <w:proofErr w:type="gramStart"/>
      <w:r w:rsidRPr="00F04DB5">
        <w:rPr>
          <w:spacing w:val="-6"/>
          <w:sz w:val="28"/>
          <w:szCs w:val="28"/>
          <w:vertAlign w:val="superscript"/>
        </w:rPr>
        <w:t>2</w:t>
      </w:r>
      <w:proofErr w:type="gramEnd"/>
      <w:r w:rsidRPr="00F04DB5">
        <w:rPr>
          <w:spacing w:val="-6"/>
          <w:sz w:val="28"/>
          <w:szCs w:val="28"/>
        </w:rPr>
        <w:t>. Замена уплотнительных поршневых колец из серого легированного чугуна на поршневые кольца из высокопрочного чугуна с шаровым графитом и последующим электрол</w:t>
      </w:r>
      <w:r w:rsidRPr="00F04DB5">
        <w:rPr>
          <w:spacing w:val="-6"/>
          <w:sz w:val="28"/>
          <w:szCs w:val="28"/>
        </w:rPr>
        <w:t>и</w:t>
      </w:r>
      <w:r w:rsidRPr="00F04DB5">
        <w:rPr>
          <w:spacing w:val="-6"/>
          <w:sz w:val="28"/>
          <w:szCs w:val="28"/>
        </w:rPr>
        <w:t>тическим хромированием значительно повысила износостойкость сопряжения: гильза - поршневое кольцо и практически устранила случаи их поломок в эксплу</w:t>
      </w:r>
      <w:r w:rsidRPr="00F04DB5">
        <w:rPr>
          <w:spacing w:val="-6"/>
          <w:sz w:val="28"/>
          <w:szCs w:val="28"/>
        </w:rPr>
        <w:t>а</w:t>
      </w:r>
      <w:r w:rsidRPr="00F04DB5">
        <w:rPr>
          <w:spacing w:val="-6"/>
          <w:sz w:val="28"/>
          <w:szCs w:val="28"/>
        </w:rPr>
        <w:t>тации.</w:t>
      </w:r>
    </w:p>
    <w:p w:rsidR="003D2E0D" w:rsidRPr="00F04DB5" w:rsidRDefault="003D2E0D" w:rsidP="003D2E0D">
      <w:pPr>
        <w:ind w:firstLine="709"/>
        <w:jc w:val="both"/>
        <w:rPr>
          <w:spacing w:val="-6"/>
          <w:sz w:val="28"/>
          <w:szCs w:val="28"/>
        </w:rPr>
      </w:pPr>
      <w:r w:rsidRPr="00F04DB5">
        <w:rPr>
          <w:spacing w:val="-6"/>
          <w:sz w:val="28"/>
          <w:szCs w:val="28"/>
        </w:rPr>
        <w:t>Механический КПД зависит, в основно</w:t>
      </w:r>
      <w:r>
        <w:rPr>
          <w:spacing w:val="-6"/>
          <w:sz w:val="28"/>
          <w:szCs w:val="28"/>
        </w:rPr>
        <w:t xml:space="preserve">м, от потерь на трение </w:t>
      </w:r>
      <w:proofErr w:type="gramStart"/>
      <w:r>
        <w:rPr>
          <w:spacing w:val="-6"/>
          <w:sz w:val="28"/>
          <w:szCs w:val="28"/>
        </w:rPr>
        <w:t>цилиндро</w:t>
      </w:r>
      <w:r w:rsidRPr="00F04DB5">
        <w:rPr>
          <w:spacing w:val="-6"/>
          <w:sz w:val="28"/>
          <w:szCs w:val="28"/>
        </w:rPr>
        <w:t>-поршневой</w:t>
      </w:r>
      <w:proofErr w:type="gramEnd"/>
      <w:r w:rsidRPr="00F04DB5">
        <w:rPr>
          <w:spacing w:val="-6"/>
          <w:sz w:val="28"/>
          <w:szCs w:val="28"/>
        </w:rPr>
        <w:t xml:space="preserve"> группы. Для двигателей типа Д100 это составляет около 70% всех п</w:t>
      </w:r>
      <w:r w:rsidRPr="00F04DB5">
        <w:rPr>
          <w:spacing w:val="-6"/>
          <w:sz w:val="28"/>
          <w:szCs w:val="28"/>
        </w:rPr>
        <w:t>о</w:t>
      </w:r>
      <w:r w:rsidRPr="00F04DB5">
        <w:rPr>
          <w:spacing w:val="-6"/>
          <w:sz w:val="28"/>
          <w:szCs w:val="28"/>
        </w:rPr>
        <w:t>терь на трение в двигателе. Примерно на 60% хода поршня поршневые кольца р</w:t>
      </w:r>
      <w:r w:rsidRPr="00F04DB5">
        <w:rPr>
          <w:spacing w:val="-6"/>
          <w:sz w:val="28"/>
          <w:szCs w:val="28"/>
        </w:rPr>
        <w:t>а</w:t>
      </w:r>
      <w:r w:rsidRPr="00F04DB5">
        <w:rPr>
          <w:spacing w:val="-6"/>
          <w:sz w:val="28"/>
          <w:szCs w:val="28"/>
        </w:rPr>
        <w:t>ботают в условиях граничного трения, при этом коэффициент трения между хр</w:t>
      </w:r>
      <w:r w:rsidRPr="00F04DB5">
        <w:rPr>
          <w:spacing w:val="-6"/>
          <w:sz w:val="28"/>
          <w:szCs w:val="28"/>
        </w:rPr>
        <w:t>о</w:t>
      </w:r>
      <w:r w:rsidRPr="00F04DB5">
        <w:rPr>
          <w:spacing w:val="-6"/>
          <w:sz w:val="28"/>
          <w:szCs w:val="28"/>
        </w:rPr>
        <w:t>мированным покрытием поршневого кольца и гильзовым чугуном изменяется в з</w:t>
      </w:r>
      <w:r w:rsidRPr="00F04DB5">
        <w:rPr>
          <w:spacing w:val="-6"/>
          <w:sz w:val="28"/>
          <w:szCs w:val="28"/>
        </w:rPr>
        <w:t>а</w:t>
      </w:r>
      <w:r w:rsidRPr="00F04DB5">
        <w:rPr>
          <w:spacing w:val="-6"/>
          <w:sz w:val="28"/>
          <w:szCs w:val="28"/>
        </w:rPr>
        <w:t>висимости от скорости, нагрузки и наличия смазки  в пределах 0,07-0,11 (чугун с пластинчатым графитом даёт, примерно, 0,08-0,12).</w:t>
      </w:r>
    </w:p>
    <w:p w:rsidR="003D2E0D" w:rsidRPr="00F04DB5" w:rsidRDefault="003D2E0D" w:rsidP="003D2E0D">
      <w:pPr>
        <w:ind w:firstLine="709"/>
        <w:jc w:val="both"/>
        <w:rPr>
          <w:spacing w:val="-6"/>
          <w:sz w:val="28"/>
          <w:szCs w:val="28"/>
        </w:rPr>
      </w:pPr>
      <w:r w:rsidRPr="00F04DB5">
        <w:rPr>
          <w:spacing w:val="-6"/>
          <w:sz w:val="28"/>
          <w:szCs w:val="28"/>
        </w:rPr>
        <w:t xml:space="preserve">В </w:t>
      </w:r>
      <w:proofErr w:type="gramStart"/>
      <w:r w:rsidRPr="00F04DB5">
        <w:rPr>
          <w:spacing w:val="-6"/>
          <w:sz w:val="28"/>
          <w:szCs w:val="28"/>
        </w:rPr>
        <w:t>эксплуатации</w:t>
      </w:r>
      <w:proofErr w:type="gramEnd"/>
      <w:r w:rsidRPr="00F04DB5">
        <w:rPr>
          <w:spacing w:val="-6"/>
          <w:sz w:val="28"/>
          <w:szCs w:val="28"/>
        </w:rPr>
        <w:t xml:space="preserve"> хромированные поршневые кольца хорошо сопротивляются абразивному изнашиванию. Процесс хромирования производится в электролите с</w:t>
      </w:r>
      <w:r w:rsidRPr="00F04DB5">
        <w:rPr>
          <w:spacing w:val="-6"/>
          <w:sz w:val="28"/>
          <w:szCs w:val="28"/>
        </w:rPr>
        <w:t>о</w:t>
      </w:r>
      <w:r w:rsidRPr="00F04DB5">
        <w:rPr>
          <w:spacing w:val="-6"/>
          <w:sz w:val="28"/>
          <w:szCs w:val="28"/>
        </w:rPr>
        <w:t xml:space="preserve">става, </w:t>
      </w:r>
      <w:proofErr w:type="gramStart"/>
      <w:r w:rsidRPr="00F04DB5">
        <w:rPr>
          <w:spacing w:val="-6"/>
          <w:sz w:val="28"/>
          <w:szCs w:val="28"/>
        </w:rPr>
        <w:t>г</w:t>
      </w:r>
      <w:proofErr w:type="gramEnd"/>
      <w:r w:rsidRPr="00F04DB5">
        <w:rPr>
          <w:spacing w:val="-6"/>
          <w:sz w:val="28"/>
          <w:szCs w:val="28"/>
        </w:rPr>
        <w:t>/л: хромовый ангидрит - 180-250; серная кислота - 1,8-2,5; хром трёхвален</w:t>
      </w:r>
      <w:r w:rsidRPr="00F04DB5">
        <w:rPr>
          <w:spacing w:val="-6"/>
          <w:sz w:val="28"/>
          <w:szCs w:val="28"/>
        </w:rPr>
        <w:t>т</w:t>
      </w:r>
      <w:r w:rsidRPr="00F04DB5">
        <w:rPr>
          <w:spacing w:val="-6"/>
          <w:sz w:val="28"/>
          <w:szCs w:val="28"/>
        </w:rPr>
        <w:t>ный - 2,5-5,0. Температура процесса -55-58°С. Твёрдость покрытия достигает Н</w:t>
      </w:r>
      <w:proofErr w:type="gramStart"/>
      <w:r w:rsidRPr="00F04DB5">
        <w:rPr>
          <w:spacing w:val="-6"/>
          <w:sz w:val="28"/>
          <w:szCs w:val="28"/>
          <w:lang w:val="en-US"/>
        </w:rPr>
        <w:t>V</w:t>
      </w:r>
      <w:proofErr w:type="gramEnd"/>
      <w:r w:rsidRPr="00F04DB5">
        <w:rPr>
          <w:spacing w:val="-6"/>
          <w:sz w:val="28"/>
          <w:szCs w:val="28"/>
        </w:rPr>
        <w:t>=824-1033. После хромирования кольца направляют на механическую обрабо</w:t>
      </w:r>
      <w:r w:rsidRPr="00F04DB5">
        <w:rPr>
          <w:spacing w:val="-6"/>
          <w:sz w:val="28"/>
          <w:szCs w:val="28"/>
        </w:rPr>
        <w:t>т</w:t>
      </w:r>
      <w:r>
        <w:rPr>
          <w:spacing w:val="-6"/>
          <w:sz w:val="28"/>
          <w:szCs w:val="28"/>
        </w:rPr>
        <w:t xml:space="preserve">ку. Производят </w:t>
      </w:r>
      <w:r w:rsidRPr="00F04DB5">
        <w:rPr>
          <w:spacing w:val="-6"/>
          <w:sz w:val="28"/>
          <w:szCs w:val="28"/>
        </w:rPr>
        <w:t>полировку задиров, снятие наплывов хрома на торцах, расточка внутреннего диаметра, снятие фасок, калибровку замков и притирку рабочей п</w:t>
      </w:r>
      <w:r w:rsidRPr="00F04DB5">
        <w:rPr>
          <w:spacing w:val="-6"/>
          <w:sz w:val="28"/>
          <w:szCs w:val="28"/>
        </w:rPr>
        <w:t>о</w:t>
      </w:r>
      <w:r w:rsidRPr="00F04DB5">
        <w:rPr>
          <w:spacing w:val="-6"/>
          <w:sz w:val="28"/>
          <w:szCs w:val="28"/>
        </w:rPr>
        <w:t>верхности в технологической гильзе.</w:t>
      </w:r>
    </w:p>
    <w:p w:rsidR="003D2E0D" w:rsidRPr="00F04DB5" w:rsidRDefault="003D2E0D" w:rsidP="003D2E0D">
      <w:pPr>
        <w:ind w:firstLine="709"/>
        <w:jc w:val="both"/>
        <w:rPr>
          <w:spacing w:val="-6"/>
          <w:sz w:val="28"/>
          <w:szCs w:val="28"/>
        </w:rPr>
      </w:pPr>
      <w:r w:rsidRPr="00F04DB5">
        <w:rPr>
          <w:spacing w:val="-6"/>
          <w:sz w:val="28"/>
          <w:szCs w:val="28"/>
        </w:rPr>
        <w:t>Исследования работавших колец показали наличие аморфизированных раб</w:t>
      </w:r>
      <w:r w:rsidRPr="00F04DB5">
        <w:rPr>
          <w:spacing w:val="-6"/>
          <w:sz w:val="28"/>
          <w:szCs w:val="28"/>
        </w:rPr>
        <w:t>о</w:t>
      </w:r>
      <w:r w:rsidRPr="00F04DB5">
        <w:rPr>
          <w:spacing w:val="-6"/>
          <w:sz w:val="28"/>
          <w:szCs w:val="28"/>
        </w:rPr>
        <w:t>чих слоёв, участки карбидов хрома, которые склонны к выкрашиванию. Карбиды образуются за счёт науглероживания при разложении смазки и топлива при выс</w:t>
      </w:r>
      <w:r w:rsidRPr="00F04DB5">
        <w:rPr>
          <w:spacing w:val="-6"/>
          <w:sz w:val="28"/>
          <w:szCs w:val="28"/>
        </w:rPr>
        <w:t>о</w:t>
      </w:r>
      <w:r w:rsidRPr="00F04DB5">
        <w:rPr>
          <w:spacing w:val="-6"/>
          <w:sz w:val="28"/>
          <w:szCs w:val="28"/>
        </w:rPr>
        <w:t>ких температурах рабочего процесса. Одним из путей работы повышение качества и эксплуатационных свойств поршневых колец является предотвращение дифф</w:t>
      </w:r>
      <w:r w:rsidRPr="00F04DB5">
        <w:rPr>
          <w:spacing w:val="-6"/>
          <w:sz w:val="28"/>
          <w:szCs w:val="28"/>
        </w:rPr>
        <w:t>у</w:t>
      </w:r>
      <w:r w:rsidRPr="00F04DB5">
        <w:rPr>
          <w:spacing w:val="-6"/>
          <w:sz w:val="28"/>
          <w:szCs w:val="28"/>
        </w:rPr>
        <w:t>зии</w:t>
      </w:r>
      <w:proofErr w:type="gramStart"/>
      <w:r w:rsidRPr="00F04DB5">
        <w:rPr>
          <w:spacing w:val="-6"/>
          <w:sz w:val="28"/>
          <w:szCs w:val="28"/>
        </w:rPr>
        <w:t xml:space="preserve"> С</w:t>
      </w:r>
      <w:proofErr w:type="gramEnd"/>
      <w:r w:rsidRPr="00F04DB5">
        <w:rPr>
          <w:spacing w:val="-6"/>
          <w:sz w:val="28"/>
          <w:szCs w:val="28"/>
        </w:rPr>
        <w:t xml:space="preserve"> и образования карбидов. Рекомендуемое приработочное покрытие  </w:t>
      </w:r>
      <w:r w:rsidRPr="00F04DB5">
        <w:rPr>
          <w:spacing w:val="-6"/>
          <w:sz w:val="28"/>
          <w:szCs w:val="28"/>
          <w:lang w:val="en-US"/>
        </w:rPr>
        <w:t>Cu</w:t>
      </w:r>
      <w:r w:rsidRPr="00F04DB5">
        <w:rPr>
          <w:spacing w:val="-6"/>
          <w:sz w:val="28"/>
          <w:szCs w:val="28"/>
        </w:rPr>
        <w:t>-</w:t>
      </w:r>
      <w:r w:rsidRPr="00F04DB5">
        <w:rPr>
          <w:spacing w:val="-6"/>
          <w:sz w:val="28"/>
          <w:szCs w:val="28"/>
          <w:lang w:val="en-US"/>
        </w:rPr>
        <w:t>MoS</w:t>
      </w:r>
      <w:r w:rsidRPr="00F04DB5">
        <w:rPr>
          <w:spacing w:val="-6"/>
          <w:sz w:val="28"/>
          <w:szCs w:val="28"/>
          <w:vertAlign w:val="subscript"/>
        </w:rPr>
        <w:t>2</w:t>
      </w:r>
      <w:r w:rsidRPr="00F04DB5">
        <w:rPr>
          <w:spacing w:val="-6"/>
          <w:sz w:val="28"/>
          <w:szCs w:val="28"/>
        </w:rPr>
        <w:t>-</w:t>
      </w:r>
      <w:r w:rsidRPr="00F04DB5">
        <w:rPr>
          <w:spacing w:val="-6"/>
          <w:sz w:val="28"/>
          <w:szCs w:val="28"/>
          <w:lang w:val="en-US"/>
        </w:rPr>
        <w:t>SiO</w:t>
      </w:r>
      <w:r w:rsidRPr="00F04DB5">
        <w:rPr>
          <w:spacing w:val="-6"/>
          <w:sz w:val="28"/>
          <w:szCs w:val="28"/>
          <w:vertAlign w:val="subscript"/>
        </w:rPr>
        <w:t xml:space="preserve">2  </w:t>
      </w:r>
      <w:r w:rsidRPr="00F04DB5">
        <w:rPr>
          <w:spacing w:val="-6"/>
          <w:sz w:val="28"/>
          <w:szCs w:val="28"/>
        </w:rPr>
        <w:t>частично выполняет эти функции.</w:t>
      </w:r>
    </w:p>
    <w:p w:rsidR="003D2E0D" w:rsidRDefault="003D2E0D" w:rsidP="00795D77">
      <w:pPr>
        <w:ind w:firstLine="709"/>
        <w:jc w:val="both"/>
        <w:rPr>
          <w:sz w:val="28"/>
          <w:szCs w:val="28"/>
        </w:rPr>
        <w:sectPr w:rsidR="003D2E0D" w:rsidSect="00D67536">
          <w:pgSz w:w="11906" w:h="16838"/>
          <w:pgMar w:top="1134" w:right="1134" w:bottom="1134" w:left="1134" w:header="709" w:footer="709" w:gutter="0"/>
          <w:cols w:space="708"/>
          <w:docGrid w:linePitch="360"/>
        </w:sectPr>
      </w:pPr>
    </w:p>
    <w:p w:rsidR="00994DF2" w:rsidRPr="00333A41" w:rsidRDefault="00994DF2" w:rsidP="00994DF2">
      <w:pPr>
        <w:pStyle w:val="af2"/>
        <w:widowControl w:val="0"/>
        <w:spacing w:before="0" w:line="240" w:lineRule="auto"/>
        <w:jc w:val="left"/>
        <w:rPr>
          <w:caps/>
          <w:szCs w:val="28"/>
        </w:rPr>
      </w:pPr>
      <w:r w:rsidRPr="00333A41">
        <w:rPr>
          <w:caps/>
          <w:szCs w:val="28"/>
        </w:rPr>
        <w:t>УДК 621.771.63</w:t>
      </w:r>
    </w:p>
    <w:p w:rsidR="00994DF2" w:rsidRPr="00731DE6" w:rsidRDefault="00994DF2" w:rsidP="00994DF2">
      <w:pPr>
        <w:widowControl w:val="0"/>
        <w:jc w:val="center"/>
        <w:rPr>
          <w:bCs/>
          <w:sz w:val="28"/>
          <w:szCs w:val="28"/>
        </w:rPr>
      </w:pPr>
    </w:p>
    <w:p w:rsidR="00994DF2" w:rsidRDefault="00994DF2" w:rsidP="00994DF2">
      <w:pPr>
        <w:widowControl w:val="0"/>
        <w:jc w:val="center"/>
        <w:rPr>
          <w:bCs/>
          <w:sz w:val="28"/>
          <w:szCs w:val="28"/>
        </w:rPr>
      </w:pPr>
      <w:r>
        <w:rPr>
          <w:bCs/>
          <w:sz w:val="28"/>
          <w:szCs w:val="28"/>
        </w:rPr>
        <w:t xml:space="preserve">ПРЕИМУЩЕСТВА </w:t>
      </w:r>
      <w:r w:rsidRPr="00A606D2">
        <w:rPr>
          <w:bCs/>
          <w:sz w:val="28"/>
          <w:szCs w:val="28"/>
        </w:rPr>
        <w:t>ЦЕНТРОБЕЖН</w:t>
      </w:r>
      <w:r>
        <w:rPr>
          <w:bCs/>
          <w:sz w:val="28"/>
          <w:szCs w:val="28"/>
        </w:rPr>
        <w:t>ОГО</w:t>
      </w:r>
      <w:r w:rsidRPr="00A606D2">
        <w:rPr>
          <w:bCs/>
          <w:sz w:val="28"/>
          <w:szCs w:val="28"/>
        </w:rPr>
        <w:t xml:space="preserve"> МЕТОД</w:t>
      </w:r>
      <w:r>
        <w:rPr>
          <w:bCs/>
          <w:sz w:val="28"/>
          <w:szCs w:val="28"/>
        </w:rPr>
        <w:t>А</w:t>
      </w:r>
      <w:r w:rsidRPr="00A606D2">
        <w:rPr>
          <w:bCs/>
          <w:sz w:val="28"/>
          <w:szCs w:val="28"/>
        </w:rPr>
        <w:t xml:space="preserve"> ЛИТЬЯ</w:t>
      </w:r>
      <w:r>
        <w:rPr>
          <w:bCs/>
          <w:sz w:val="28"/>
          <w:szCs w:val="28"/>
        </w:rPr>
        <w:t xml:space="preserve"> </w:t>
      </w:r>
    </w:p>
    <w:p w:rsidR="00994DF2" w:rsidRPr="00A606D2" w:rsidRDefault="00994DF2" w:rsidP="00994DF2">
      <w:pPr>
        <w:widowControl w:val="0"/>
        <w:jc w:val="center"/>
        <w:rPr>
          <w:bCs/>
          <w:sz w:val="28"/>
          <w:szCs w:val="28"/>
        </w:rPr>
      </w:pPr>
      <w:r>
        <w:rPr>
          <w:bCs/>
          <w:sz w:val="28"/>
          <w:szCs w:val="28"/>
        </w:rPr>
        <w:t>ДЛЯ ПРОИЗВОДСТВА ДЕТАЛЕЙ МАШИНОСТРОЕНИЯ</w:t>
      </w:r>
    </w:p>
    <w:p w:rsidR="00994DF2" w:rsidRPr="00F957E5" w:rsidRDefault="00994DF2" w:rsidP="00994DF2">
      <w:pPr>
        <w:widowControl w:val="0"/>
        <w:jc w:val="center"/>
        <w:rPr>
          <w:b/>
          <w:bCs/>
          <w:sz w:val="28"/>
          <w:szCs w:val="28"/>
        </w:rPr>
      </w:pPr>
    </w:p>
    <w:p w:rsidR="00994DF2" w:rsidRDefault="00994DF2" w:rsidP="00994DF2">
      <w:pPr>
        <w:widowControl w:val="0"/>
        <w:jc w:val="center"/>
        <w:rPr>
          <w:b/>
          <w:bCs/>
          <w:sz w:val="28"/>
          <w:szCs w:val="28"/>
        </w:rPr>
      </w:pPr>
      <w:r>
        <w:rPr>
          <w:b/>
          <w:bCs/>
          <w:sz w:val="28"/>
          <w:szCs w:val="28"/>
        </w:rPr>
        <w:t>Н.С. Марьенко,</w:t>
      </w:r>
    </w:p>
    <w:p w:rsidR="00994DF2" w:rsidRDefault="00994DF2" w:rsidP="00994DF2">
      <w:pPr>
        <w:widowControl w:val="0"/>
        <w:jc w:val="center"/>
        <w:rPr>
          <w:b/>
          <w:bCs/>
          <w:sz w:val="28"/>
          <w:szCs w:val="28"/>
        </w:rPr>
      </w:pPr>
      <w:r w:rsidRPr="00A606D2">
        <w:rPr>
          <w:bCs/>
          <w:sz w:val="28"/>
          <w:szCs w:val="28"/>
        </w:rPr>
        <w:t>Научный руководитель</w:t>
      </w:r>
      <w:r>
        <w:rPr>
          <w:b/>
          <w:bCs/>
          <w:sz w:val="28"/>
          <w:szCs w:val="28"/>
        </w:rPr>
        <w:t xml:space="preserve"> Марченко М.В.</w:t>
      </w:r>
    </w:p>
    <w:p w:rsidR="00994DF2" w:rsidRDefault="00994DF2" w:rsidP="00994DF2">
      <w:pPr>
        <w:widowControl w:val="0"/>
        <w:jc w:val="center"/>
        <w:rPr>
          <w:bCs/>
          <w:sz w:val="28"/>
          <w:szCs w:val="28"/>
        </w:rPr>
      </w:pPr>
      <w:r w:rsidRPr="00A606D2">
        <w:rPr>
          <w:bCs/>
          <w:sz w:val="28"/>
          <w:szCs w:val="28"/>
        </w:rPr>
        <w:t>ХНТУСХ им. П.Василенка</w:t>
      </w:r>
    </w:p>
    <w:p w:rsidR="00994DF2" w:rsidRPr="00A606D2" w:rsidRDefault="00994DF2" w:rsidP="00994DF2">
      <w:pPr>
        <w:widowControl w:val="0"/>
        <w:jc w:val="center"/>
        <w:rPr>
          <w:bCs/>
          <w:sz w:val="28"/>
          <w:szCs w:val="28"/>
        </w:rPr>
      </w:pPr>
    </w:p>
    <w:p w:rsidR="00994DF2" w:rsidRPr="00F76C8F" w:rsidRDefault="00994DF2" w:rsidP="00994DF2">
      <w:pPr>
        <w:widowControl w:val="0"/>
        <w:ind w:firstLine="709"/>
        <w:jc w:val="both"/>
        <w:rPr>
          <w:sz w:val="28"/>
          <w:szCs w:val="28"/>
        </w:rPr>
      </w:pPr>
      <w:r>
        <w:rPr>
          <w:sz w:val="28"/>
          <w:szCs w:val="28"/>
        </w:rPr>
        <w:t>Для производства</w:t>
      </w:r>
      <w:r w:rsidRPr="00F76C8F">
        <w:rPr>
          <w:sz w:val="28"/>
          <w:szCs w:val="28"/>
        </w:rPr>
        <w:t xml:space="preserve"> отливки втулок, гильз </w:t>
      </w:r>
      <w:r>
        <w:rPr>
          <w:sz w:val="28"/>
          <w:szCs w:val="28"/>
        </w:rPr>
        <w:t>венцов</w:t>
      </w:r>
      <w:r w:rsidRPr="00F76C8F">
        <w:rPr>
          <w:sz w:val="28"/>
          <w:szCs w:val="28"/>
        </w:rPr>
        <w:t xml:space="preserve"> червячных колёс</w:t>
      </w:r>
      <w:r>
        <w:rPr>
          <w:sz w:val="28"/>
          <w:szCs w:val="28"/>
        </w:rPr>
        <w:t xml:space="preserve">, </w:t>
      </w:r>
      <w:proofErr w:type="gramStart"/>
      <w:r w:rsidRPr="00F76C8F">
        <w:rPr>
          <w:sz w:val="28"/>
          <w:szCs w:val="28"/>
        </w:rPr>
        <w:t>других заготов</w:t>
      </w:r>
      <w:r>
        <w:rPr>
          <w:sz w:val="28"/>
          <w:szCs w:val="28"/>
        </w:rPr>
        <w:t>ок, имеющих форму тела вращения</w:t>
      </w:r>
      <w:r w:rsidRPr="00F76C8F">
        <w:rPr>
          <w:sz w:val="28"/>
          <w:szCs w:val="28"/>
        </w:rPr>
        <w:t xml:space="preserve"> </w:t>
      </w:r>
      <w:r>
        <w:rPr>
          <w:sz w:val="28"/>
          <w:szCs w:val="28"/>
        </w:rPr>
        <w:t>применяют</w:t>
      </w:r>
      <w:proofErr w:type="gramEnd"/>
      <w:r>
        <w:rPr>
          <w:sz w:val="28"/>
          <w:szCs w:val="28"/>
        </w:rPr>
        <w:t xml:space="preserve"> метод</w:t>
      </w:r>
      <w:r w:rsidRPr="00F76C8F">
        <w:rPr>
          <w:sz w:val="28"/>
          <w:szCs w:val="28"/>
        </w:rPr>
        <w:t xml:space="preserve"> центробежного литья. </w:t>
      </w:r>
    </w:p>
    <w:p w:rsidR="00994DF2" w:rsidRPr="005F3801" w:rsidRDefault="00994DF2" w:rsidP="00994DF2">
      <w:pPr>
        <w:widowControl w:val="0"/>
        <w:ind w:firstLine="709"/>
        <w:jc w:val="both"/>
      </w:pPr>
      <w:r w:rsidRPr="00333A41">
        <w:rPr>
          <w:bCs/>
          <w:sz w:val="28"/>
          <w:szCs w:val="28"/>
        </w:rPr>
        <w:t>Центробежное литье</w:t>
      </w:r>
      <w:r>
        <w:rPr>
          <w:sz w:val="28"/>
          <w:szCs w:val="28"/>
        </w:rPr>
        <w:t xml:space="preserve"> -</w:t>
      </w:r>
      <w:r w:rsidRPr="00F76C8F">
        <w:rPr>
          <w:sz w:val="28"/>
          <w:szCs w:val="28"/>
        </w:rPr>
        <w:t xml:space="preserve"> это способ получения отливок в металлических формах</w:t>
      </w:r>
      <w:r w:rsidRPr="00690222">
        <w:rPr>
          <w:sz w:val="28"/>
          <w:szCs w:val="28"/>
        </w:rPr>
        <w:t xml:space="preserve"> </w:t>
      </w:r>
      <w:r w:rsidRPr="00F76C8F">
        <w:rPr>
          <w:sz w:val="28"/>
          <w:szCs w:val="28"/>
        </w:rPr>
        <w:t>тел вращения. Подобные отливки отливаются из чугуна, стали, бронзы и алюминия</w:t>
      </w:r>
      <w:r>
        <w:rPr>
          <w:sz w:val="28"/>
          <w:szCs w:val="28"/>
        </w:rPr>
        <w:t xml:space="preserve"> </w:t>
      </w:r>
      <w:r w:rsidRPr="00F76C8F">
        <w:rPr>
          <w:sz w:val="28"/>
          <w:szCs w:val="28"/>
        </w:rPr>
        <w:t>медных сплавов</w:t>
      </w:r>
      <w:r>
        <w:rPr>
          <w:sz w:val="28"/>
          <w:szCs w:val="28"/>
        </w:rPr>
        <w:t xml:space="preserve"> и </w:t>
      </w:r>
      <w:r w:rsidRPr="00F76C8F">
        <w:rPr>
          <w:sz w:val="28"/>
          <w:szCs w:val="28"/>
        </w:rPr>
        <w:t>оловянных бронз</w:t>
      </w:r>
      <w:r>
        <w:rPr>
          <w:sz w:val="28"/>
          <w:szCs w:val="28"/>
        </w:rPr>
        <w:t>.</w:t>
      </w:r>
      <w:r w:rsidRPr="00F76C8F">
        <w:rPr>
          <w:sz w:val="28"/>
          <w:szCs w:val="28"/>
        </w:rPr>
        <w:t xml:space="preserve"> При центробежном литье ра</w:t>
      </w:r>
      <w:r w:rsidRPr="00F76C8F">
        <w:rPr>
          <w:sz w:val="28"/>
          <w:szCs w:val="28"/>
        </w:rPr>
        <w:t>с</w:t>
      </w:r>
      <w:r w:rsidRPr="00F76C8F">
        <w:rPr>
          <w:sz w:val="28"/>
          <w:szCs w:val="28"/>
        </w:rPr>
        <w:t>плавленный металл, подвергаясь действию центробежных сил, расплав залив</w:t>
      </w:r>
      <w:r w:rsidRPr="00F76C8F">
        <w:rPr>
          <w:sz w:val="28"/>
          <w:szCs w:val="28"/>
        </w:rPr>
        <w:t>а</w:t>
      </w:r>
      <w:r w:rsidRPr="00F76C8F">
        <w:rPr>
          <w:sz w:val="28"/>
          <w:szCs w:val="28"/>
        </w:rPr>
        <w:t xml:space="preserve">ют в металлическую форму, вращающуюся со скоростью 3000 </w:t>
      </w:r>
      <w:proofErr w:type="gramStart"/>
      <w:r w:rsidRPr="00F76C8F">
        <w:rPr>
          <w:sz w:val="28"/>
          <w:szCs w:val="28"/>
        </w:rPr>
        <w:t>об</w:t>
      </w:r>
      <w:proofErr w:type="gramEnd"/>
      <w:r w:rsidRPr="00F76C8F">
        <w:rPr>
          <w:sz w:val="28"/>
          <w:szCs w:val="28"/>
        </w:rPr>
        <w:t>/</w:t>
      </w:r>
      <w:proofErr w:type="gramStart"/>
      <w:r w:rsidRPr="00F76C8F">
        <w:rPr>
          <w:sz w:val="28"/>
          <w:szCs w:val="28"/>
        </w:rPr>
        <w:t>мин</w:t>
      </w:r>
      <w:proofErr w:type="gramEnd"/>
      <w:r>
        <w:rPr>
          <w:sz w:val="28"/>
          <w:szCs w:val="28"/>
        </w:rPr>
        <w:t xml:space="preserve">, металл </w:t>
      </w:r>
      <w:r w:rsidRPr="00F76C8F">
        <w:rPr>
          <w:sz w:val="28"/>
          <w:szCs w:val="28"/>
        </w:rPr>
        <w:t>отбрасывается к стенкам формы и затвердевает</w:t>
      </w:r>
      <w:r>
        <w:rPr>
          <w:sz w:val="28"/>
          <w:szCs w:val="28"/>
        </w:rPr>
        <w:t xml:space="preserve">, таким образом, </w:t>
      </w:r>
      <w:r w:rsidRPr="00F76C8F">
        <w:rPr>
          <w:sz w:val="28"/>
          <w:szCs w:val="28"/>
        </w:rPr>
        <w:t>кристаллиз</w:t>
      </w:r>
      <w:r w:rsidRPr="00F76C8F">
        <w:rPr>
          <w:sz w:val="28"/>
          <w:szCs w:val="28"/>
        </w:rPr>
        <w:t>у</w:t>
      </w:r>
      <w:r w:rsidRPr="00F76C8F">
        <w:rPr>
          <w:sz w:val="28"/>
          <w:szCs w:val="28"/>
        </w:rPr>
        <w:t xml:space="preserve">ясь, образует </w:t>
      </w:r>
      <w:r>
        <w:rPr>
          <w:sz w:val="28"/>
          <w:szCs w:val="28"/>
        </w:rPr>
        <w:t>плотную</w:t>
      </w:r>
      <w:r w:rsidRPr="00F76C8F">
        <w:rPr>
          <w:sz w:val="28"/>
          <w:szCs w:val="28"/>
        </w:rPr>
        <w:t xml:space="preserve"> отливку</w:t>
      </w:r>
      <w:r>
        <w:rPr>
          <w:sz w:val="28"/>
          <w:szCs w:val="28"/>
        </w:rPr>
        <w:t xml:space="preserve">. </w:t>
      </w:r>
      <w:r w:rsidRPr="00F76C8F">
        <w:rPr>
          <w:sz w:val="28"/>
          <w:szCs w:val="28"/>
        </w:rPr>
        <w:t>Этот способ литья широко используется в пр</w:t>
      </w:r>
      <w:r w:rsidRPr="00F76C8F">
        <w:rPr>
          <w:sz w:val="28"/>
          <w:szCs w:val="28"/>
        </w:rPr>
        <w:t>о</w:t>
      </w:r>
      <w:r w:rsidRPr="00F76C8F">
        <w:rPr>
          <w:sz w:val="28"/>
          <w:szCs w:val="28"/>
        </w:rPr>
        <w:t xml:space="preserve">мышленности, особенно для получения пустотелых отливок </w:t>
      </w:r>
    </w:p>
    <w:p w:rsidR="00994DF2" w:rsidRPr="00F76C8F" w:rsidRDefault="00994DF2" w:rsidP="00994DF2">
      <w:pPr>
        <w:widowControl w:val="0"/>
        <w:ind w:firstLine="709"/>
        <w:jc w:val="both"/>
        <w:rPr>
          <w:sz w:val="28"/>
          <w:szCs w:val="28"/>
        </w:rPr>
      </w:pPr>
      <w:r w:rsidRPr="00F76C8F">
        <w:rPr>
          <w:sz w:val="28"/>
          <w:szCs w:val="28"/>
        </w:rPr>
        <w:t xml:space="preserve">Центробежным способом можно </w:t>
      </w:r>
      <w:r>
        <w:rPr>
          <w:sz w:val="28"/>
          <w:szCs w:val="28"/>
        </w:rPr>
        <w:t xml:space="preserve">также </w:t>
      </w:r>
      <w:r w:rsidRPr="00F76C8F">
        <w:rPr>
          <w:sz w:val="28"/>
          <w:szCs w:val="28"/>
        </w:rPr>
        <w:t xml:space="preserve">получить двухслойные заготовки, что достигается поочерёдной заливкой в форму различных сплавов. </w:t>
      </w:r>
    </w:p>
    <w:p w:rsidR="00994DF2" w:rsidRPr="00F76C8F" w:rsidRDefault="00994DF2" w:rsidP="00994DF2">
      <w:pPr>
        <w:widowControl w:val="0"/>
        <w:ind w:firstLine="709"/>
        <w:jc w:val="both"/>
        <w:rPr>
          <w:sz w:val="28"/>
          <w:szCs w:val="28"/>
        </w:rPr>
      </w:pPr>
      <w:r>
        <w:rPr>
          <w:sz w:val="28"/>
          <w:szCs w:val="28"/>
        </w:rPr>
        <w:t>При этом</w:t>
      </w:r>
      <w:r w:rsidRPr="00F76C8F">
        <w:rPr>
          <w:sz w:val="28"/>
          <w:szCs w:val="28"/>
        </w:rPr>
        <w:t xml:space="preserve"> в отливках не бывает газовых раковин и шлаковых включений. Особыми преимуществами центробежного литья является получение внутре</w:t>
      </w:r>
      <w:r w:rsidRPr="00F76C8F">
        <w:rPr>
          <w:sz w:val="28"/>
          <w:szCs w:val="28"/>
        </w:rPr>
        <w:t>н</w:t>
      </w:r>
      <w:r w:rsidRPr="00F76C8F">
        <w:rPr>
          <w:sz w:val="28"/>
          <w:szCs w:val="28"/>
        </w:rPr>
        <w:t>них полостей без применения стержней и большая экономия сплава в виду о</w:t>
      </w:r>
      <w:r w:rsidRPr="00F76C8F">
        <w:rPr>
          <w:sz w:val="28"/>
          <w:szCs w:val="28"/>
        </w:rPr>
        <w:t>т</w:t>
      </w:r>
      <w:r w:rsidRPr="00F76C8F">
        <w:rPr>
          <w:sz w:val="28"/>
          <w:szCs w:val="28"/>
        </w:rPr>
        <w:t>сутствия литниковой системы. Выход годных отливок повышается до 95 %.</w:t>
      </w:r>
    </w:p>
    <w:p w:rsidR="00994DF2" w:rsidRPr="00994DF2" w:rsidRDefault="00994DF2" w:rsidP="00994DF2">
      <w:pPr>
        <w:widowControl w:val="0"/>
        <w:ind w:firstLine="709"/>
        <w:jc w:val="both"/>
        <w:rPr>
          <w:sz w:val="28"/>
          <w:szCs w:val="28"/>
        </w:rPr>
      </w:pPr>
      <w:r w:rsidRPr="00F76C8F">
        <w:rPr>
          <w:sz w:val="28"/>
          <w:szCs w:val="28"/>
        </w:rPr>
        <w:t>Технология центробежного литья обеспечивает преимуществ</w:t>
      </w:r>
      <w:r>
        <w:rPr>
          <w:sz w:val="28"/>
          <w:szCs w:val="28"/>
        </w:rPr>
        <w:t>а</w:t>
      </w:r>
      <w:r w:rsidRPr="00F76C8F">
        <w:rPr>
          <w:sz w:val="28"/>
          <w:szCs w:val="28"/>
        </w:rPr>
        <w:t>, зачастую недостижимых при других способах, к примеру:</w:t>
      </w:r>
      <w:r w:rsidRPr="00690222">
        <w:rPr>
          <w:sz w:val="28"/>
          <w:szCs w:val="28"/>
        </w:rPr>
        <w:t xml:space="preserve"> </w:t>
      </w:r>
      <w:r>
        <w:rPr>
          <w:sz w:val="28"/>
          <w:szCs w:val="28"/>
        </w:rPr>
        <w:t>в</w:t>
      </w:r>
      <w:r w:rsidRPr="00F76C8F">
        <w:rPr>
          <w:sz w:val="28"/>
          <w:szCs w:val="28"/>
        </w:rPr>
        <w:t>ысокая износостойкость</w:t>
      </w:r>
      <w:r>
        <w:rPr>
          <w:sz w:val="28"/>
          <w:szCs w:val="28"/>
        </w:rPr>
        <w:t xml:space="preserve"> и </w:t>
      </w:r>
      <w:r w:rsidRPr="00F76C8F">
        <w:rPr>
          <w:sz w:val="28"/>
          <w:szCs w:val="28"/>
        </w:rPr>
        <w:t xml:space="preserve"> плотность металла</w:t>
      </w:r>
      <w:r>
        <w:rPr>
          <w:sz w:val="28"/>
          <w:szCs w:val="28"/>
        </w:rPr>
        <w:t>,</w:t>
      </w:r>
      <w:r w:rsidRPr="00690222">
        <w:rPr>
          <w:sz w:val="28"/>
          <w:szCs w:val="28"/>
        </w:rPr>
        <w:t xml:space="preserve"> </w:t>
      </w:r>
      <w:r>
        <w:rPr>
          <w:sz w:val="28"/>
          <w:szCs w:val="28"/>
        </w:rPr>
        <w:t>о</w:t>
      </w:r>
      <w:r w:rsidRPr="00F76C8F">
        <w:rPr>
          <w:sz w:val="28"/>
          <w:szCs w:val="28"/>
        </w:rPr>
        <w:t>тсутствие раковин</w:t>
      </w:r>
      <w:r>
        <w:rPr>
          <w:sz w:val="28"/>
          <w:szCs w:val="28"/>
        </w:rPr>
        <w:t xml:space="preserve">, в </w:t>
      </w:r>
      <w:r w:rsidRPr="00F76C8F">
        <w:rPr>
          <w:sz w:val="28"/>
          <w:szCs w:val="28"/>
        </w:rPr>
        <w:t>продукции центробежного литья о</w:t>
      </w:r>
      <w:r w:rsidRPr="00F76C8F">
        <w:rPr>
          <w:sz w:val="28"/>
          <w:szCs w:val="28"/>
        </w:rPr>
        <w:t>т</w:t>
      </w:r>
      <w:r w:rsidRPr="00F76C8F">
        <w:rPr>
          <w:sz w:val="28"/>
          <w:szCs w:val="28"/>
        </w:rPr>
        <w:t>сутствуют неметаллические включения и шлак</w:t>
      </w:r>
      <w:r>
        <w:rPr>
          <w:sz w:val="28"/>
          <w:szCs w:val="28"/>
        </w:rPr>
        <w:t>.</w:t>
      </w:r>
    </w:p>
    <w:p w:rsidR="00994DF2" w:rsidRPr="00994DF2" w:rsidRDefault="00994DF2" w:rsidP="00994DF2">
      <w:pPr>
        <w:ind w:firstLine="709"/>
        <w:jc w:val="both"/>
        <w:rPr>
          <w:bCs/>
          <w:sz w:val="28"/>
        </w:rPr>
      </w:pPr>
      <w:proofErr w:type="gramStart"/>
      <w:r w:rsidRPr="00365848">
        <w:rPr>
          <w:bCs/>
          <w:sz w:val="28"/>
          <w:szCs w:val="28"/>
        </w:rPr>
        <w:t xml:space="preserve">Преимуществом центробежного метода отливки втулок является: </w:t>
      </w:r>
      <w:r w:rsidRPr="00365848">
        <w:rPr>
          <w:bCs/>
          <w:sz w:val="28"/>
        </w:rPr>
        <w:t>мен</w:t>
      </w:r>
      <w:r w:rsidRPr="00365848">
        <w:rPr>
          <w:bCs/>
          <w:sz w:val="28"/>
        </w:rPr>
        <w:t>ь</w:t>
      </w:r>
      <w:r w:rsidRPr="00365848">
        <w:rPr>
          <w:bCs/>
          <w:sz w:val="28"/>
        </w:rPr>
        <w:t>шая потребность в производственных площадях, поскольку отпадает необх</w:t>
      </w:r>
      <w:r w:rsidRPr="00365848">
        <w:rPr>
          <w:bCs/>
          <w:sz w:val="28"/>
        </w:rPr>
        <w:t>о</w:t>
      </w:r>
      <w:r w:rsidRPr="00365848">
        <w:rPr>
          <w:bCs/>
          <w:sz w:val="28"/>
        </w:rPr>
        <w:t>димость в литейных конвейерах, смесеприготовительных системах и системах переработки горелой земли, меньший расход материалов, высокий выход го</w:t>
      </w:r>
      <w:r w:rsidRPr="00365848">
        <w:rPr>
          <w:bCs/>
          <w:sz w:val="28"/>
        </w:rPr>
        <w:t>д</w:t>
      </w:r>
      <w:r w:rsidRPr="00365848">
        <w:rPr>
          <w:bCs/>
          <w:sz w:val="28"/>
        </w:rPr>
        <w:t>ного литья</w:t>
      </w:r>
      <w:r w:rsidRPr="00365848">
        <w:rPr>
          <w:bCs/>
          <w:sz w:val="28"/>
          <w:lang w:val="uk-UA"/>
        </w:rPr>
        <w:t>,</w:t>
      </w:r>
      <w:r w:rsidRPr="00365848">
        <w:rPr>
          <w:bCs/>
          <w:sz w:val="28"/>
        </w:rPr>
        <w:t xml:space="preserve"> плотная</w:t>
      </w:r>
      <w:r w:rsidRPr="00365848">
        <w:rPr>
          <w:bCs/>
          <w:sz w:val="28"/>
          <w:lang w:val="uk-UA"/>
        </w:rPr>
        <w:t xml:space="preserve"> структура и </w:t>
      </w:r>
      <w:r w:rsidRPr="00365848">
        <w:rPr>
          <w:bCs/>
          <w:sz w:val="28"/>
        </w:rPr>
        <w:t>высокие</w:t>
      </w:r>
      <w:r w:rsidRPr="00365848">
        <w:rPr>
          <w:bCs/>
          <w:sz w:val="28"/>
          <w:lang w:val="uk-UA"/>
        </w:rPr>
        <w:t xml:space="preserve"> </w:t>
      </w:r>
      <w:r w:rsidRPr="00365848">
        <w:rPr>
          <w:bCs/>
          <w:sz w:val="28"/>
        </w:rPr>
        <w:t>механические</w:t>
      </w:r>
      <w:r w:rsidRPr="00365848">
        <w:rPr>
          <w:bCs/>
          <w:sz w:val="28"/>
          <w:lang w:val="uk-UA"/>
        </w:rPr>
        <w:t xml:space="preserve"> </w:t>
      </w:r>
      <w:r w:rsidRPr="00365848">
        <w:rPr>
          <w:bCs/>
          <w:sz w:val="28"/>
        </w:rPr>
        <w:t>свойства</w:t>
      </w:r>
      <w:r w:rsidRPr="00365848">
        <w:rPr>
          <w:bCs/>
          <w:sz w:val="28"/>
          <w:lang w:val="uk-UA"/>
        </w:rPr>
        <w:t xml:space="preserve"> оливок, </w:t>
      </w:r>
      <w:r w:rsidRPr="00365848">
        <w:rPr>
          <w:bCs/>
          <w:sz w:val="28"/>
        </w:rPr>
        <w:t>п</w:t>
      </w:r>
      <w:r w:rsidRPr="00365848">
        <w:rPr>
          <w:bCs/>
          <w:sz w:val="28"/>
        </w:rPr>
        <w:t>о</w:t>
      </w:r>
      <w:r w:rsidRPr="00365848">
        <w:rPr>
          <w:bCs/>
          <w:sz w:val="28"/>
        </w:rPr>
        <w:t>вышенная</w:t>
      </w:r>
      <w:r w:rsidRPr="00365848">
        <w:rPr>
          <w:bCs/>
          <w:sz w:val="28"/>
          <w:lang w:val="uk-UA"/>
        </w:rPr>
        <w:t xml:space="preserve"> </w:t>
      </w:r>
      <w:r w:rsidRPr="00365848">
        <w:rPr>
          <w:bCs/>
          <w:sz w:val="28"/>
        </w:rPr>
        <w:t>заполняемость форм и возможность получения отливок из сплавов</w:t>
      </w:r>
      <w:r w:rsidRPr="00365848">
        <w:rPr>
          <w:bCs/>
          <w:sz w:val="28"/>
          <w:lang w:val="uk-UA"/>
        </w:rPr>
        <w:t xml:space="preserve"> с </w:t>
      </w:r>
      <w:r w:rsidRPr="00365848">
        <w:rPr>
          <w:bCs/>
          <w:sz w:val="28"/>
        </w:rPr>
        <w:t>пониженной жидкотекучестью, возможность получения полых отливок без применения стержней, повышенный выход годного</w:t>
      </w:r>
      <w:proofErr w:type="gramEnd"/>
      <w:r w:rsidRPr="00365848">
        <w:rPr>
          <w:bCs/>
          <w:sz w:val="28"/>
        </w:rPr>
        <w:t xml:space="preserve"> металла в виду отсутствия литников и прибылей.</w:t>
      </w:r>
    </w:p>
    <w:p w:rsidR="00994DF2" w:rsidRPr="00365848" w:rsidRDefault="00994DF2" w:rsidP="00994DF2">
      <w:pPr>
        <w:ind w:firstLine="709"/>
        <w:jc w:val="both"/>
        <w:rPr>
          <w:sz w:val="28"/>
          <w:szCs w:val="28"/>
        </w:rPr>
      </w:pPr>
      <w:proofErr w:type="gramStart"/>
      <w:r w:rsidRPr="00365848">
        <w:rPr>
          <w:bCs/>
          <w:sz w:val="28"/>
        </w:rPr>
        <w:t>Расчеты</w:t>
      </w:r>
      <w:proofErr w:type="gramEnd"/>
      <w:r w:rsidRPr="00365848">
        <w:rPr>
          <w:bCs/>
          <w:sz w:val="28"/>
        </w:rPr>
        <w:t xml:space="preserve"> приведенные в различных литературных источниках указывают, что для производства втулок в песчано-глинистых формах требуется в 2-3 раза большая площадь, чем для производства этого же объема отливок при центр</w:t>
      </w:r>
      <w:r w:rsidRPr="00365848">
        <w:rPr>
          <w:bCs/>
          <w:sz w:val="28"/>
        </w:rPr>
        <w:t>о</w:t>
      </w:r>
      <w:r w:rsidRPr="00365848">
        <w:rPr>
          <w:bCs/>
          <w:sz w:val="28"/>
        </w:rPr>
        <w:t>бежном литье.</w:t>
      </w:r>
    </w:p>
    <w:p w:rsidR="00994DF2" w:rsidRDefault="00994DF2" w:rsidP="00795D77">
      <w:pPr>
        <w:ind w:firstLine="709"/>
        <w:jc w:val="both"/>
        <w:rPr>
          <w:sz w:val="28"/>
          <w:szCs w:val="28"/>
        </w:rPr>
        <w:sectPr w:rsidR="00994DF2" w:rsidSect="00D67536">
          <w:pgSz w:w="11906" w:h="16838"/>
          <w:pgMar w:top="1134" w:right="1134" w:bottom="1134" w:left="1134" w:header="709" w:footer="709" w:gutter="0"/>
          <w:cols w:space="708"/>
          <w:docGrid w:linePitch="360"/>
        </w:sectPr>
      </w:pPr>
    </w:p>
    <w:p w:rsidR="00AA1F19" w:rsidRDefault="00AA1F19" w:rsidP="00AA1F19">
      <w:pPr>
        <w:rPr>
          <w:sz w:val="28"/>
          <w:szCs w:val="28"/>
        </w:rPr>
      </w:pPr>
      <w:r>
        <w:rPr>
          <w:sz w:val="28"/>
          <w:szCs w:val="28"/>
        </w:rPr>
        <w:t>УДК</w:t>
      </w:r>
      <w:r w:rsidRPr="00101A9D">
        <w:rPr>
          <w:sz w:val="28"/>
          <w:szCs w:val="28"/>
        </w:rPr>
        <w:t xml:space="preserve"> 631.362</w:t>
      </w:r>
    </w:p>
    <w:p w:rsidR="00AA1F19" w:rsidRPr="00101A9D" w:rsidRDefault="00AA1F19" w:rsidP="00AA1F19">
      <w:pPr>
        <w:ind w:firstLine="709"/>
        <w:rPr>
          <w:sz w:val="28"/>
          <w:szCs w:val="28"/>
        </w:rPr>
      </w:pPr>
    </w:p>
    <w:p w:rsidR="00AA1F19" w:rsidRDefault="00AA1F19" w:rsidP="00AA1F19">
      <w:pPr>
        <w:jc w:val="center"/>
        <w:rPr>
          <w:sz w:val="28"/>
          <w:szCs w:val="28"/>
        </w:rPr>
      </w:pPr>
      <w:r w:rsidRPr="005B76C3">
        <w:rPr>
          <w:sz w:val="28"/>
          <w:szCs w:val="28"/>
        </w:rPr>
        <w:t xml:space="preserve">К ОБОСНОВАНИЮ ПАРАМЕТРОВ СЕПАРАЦИИ </w:t>
      </w:r>
    </w:p>
    <w:p w:rsidR="00AA1F19" w:rsidRPr="005B76C3" w:rsidRDefault="00AA1F19" w:rsidP="00AA1F19">
      <w:pPr>
        <w:jc w:val="center"/>
        <w:rPr>
          <w:sz w:val="28"/>
          <w:szCs w:val="28"/>
        </w:rPr>
      </w:pPr>
      <w:r w:rsidRPr="005B76C3">
        <w:rPr>
          <w:sz w:val="28"/>
          <w:szCs w:val="28"/>
        </w:rPr>
        <w:t>СЕМЕННЫХ СМЕСЕЙ РЕДИСКИ В ВОЗДУШНЫХ КАНАЛАХ</w:t>
      </w:r>
    </w:p>
    <w:p w:rsidR="00AA1F19" w:rsidRDefault="00AA1F19" w:rsidP="00AA1F19">
      <w:pPr>
        <w:ind w:firstLine="709"/>
        <w:jc w:val="center"/>
        <w:rPr>
          <w:bCs/>
          <w:sz w:val="28"/>
          <w:szCs w:val="28"/>
        </w:rPr>
      </w:pPr>
    </w:p>
    <w:p w:rsidR="00AA1F19" w:rsidRPr="00101A9D" w:rsidRDefault="00AA1F19" w:rsidP="00AA1F19">
      <w:pPr>
        <w:jc w:val="center"/>
        <w:rPr>
          <w:sz w:val="28"/>
          <w:szCs w:val="28"/>
        </w:rPr>
      </w:pPr>
      <w:r>
        <w:rPr>
          <w:b/>
          <w:bCs/>
          <w:sz w:val="28"/>
          <w:szCs w:val="28"/>
        </w:rPr>
        <w:t>Д</w:t>
      </w:r>
      <w:r w:rsidRPr="0023033D">
        <w:rPr>
          <w:b/>
          <w:bCs/>
          <w:sz w:val="28"/>
          <w:szCs w:val="28"/>
        </w:rPr>
        <w:t>.В.</w:t>
      </w:r>
      <w:r>
        <w:rPr>
          <w:b/>
          <w:bCs/>
          <w:sz w:val="28"/>
          <w:szCs w:val="28"/>
        </w:rPr>
        <w:t xml:space="preserve"> Махов </w:t>
      </w:r>
    </w:p>
    <w:p w:rsidR="00AA1F19" w:rsidRDefault="00AA1F19" w:rsidP="00AA1F19">
      <w:pPr>
        <w:jc w:val="center"/>
        <w:rPr>
          <w:bCs/>
          <w:sz w:val="28"/>
          <w:szCs w:val="28"/>
        </w:rPr>
      </w:pPr>
      <w:r>
        <w:rPr>
          <w:bCs/>
          <w:sz w:val="28"/>
          <w:szCs w:val="28"/>
        </w:rPr>
        <w:t>Н</w:t>
      </w:r>
      <w:r w:rsidRPr="00101A9D">
        <w:rPr>
          <w:bCs/>
          <w:sz w:val="28"/>
          <w:szCs w:val="28"/>
        </w:rPr>
        <w:t>ау</w:t>
      </w:r>
      <w:r>
        <w:rPr>
          <w:bCs/>
          <w:sz w:val="28"/>
          <w:szCs w:val="28"/>
        </w:rPr>
        <w:t>чные руководители</w:t>
      </w:r>
    </w:p>
    <w:p w:rsidR="00AA1F19" w:rsidRPr="00093745" w:rsidRDefault="00AA1F19" w:rsidP="00AA1F19">
      <w:pPr>
        <w:jc w:val="center"/>
        <w:rPr>
          <w:b/>
          <w:bCs/>
          <w:sz w:val="28"/>
          <w:szCs w:val="28"/>
        </w:rPr>
      </w:pPr>
      <w:r w:rsidRPr="00093745">
        <w:rPr>
          <w:b/>
          <w:bCs/>
          <w:sz w:val="28"/>
          <w:szCs w:val="28"/>
        </w:rPr>
        <w:t>Бакум Н.</w:t>
      </w:r>
      <w:r>
        <w:rPr>
          <w:b/>
          <w:bCs/>
          <w:sz w:val="28"/>
          <w:szCs w:val="28"/>
        </w:rPr>
        <w:t>В., Крекот Н.</w:t>
      </w:r>
      <w:r w:rsidRPr="00093745">
        <w:rPr>
          <w:b/>
          <w:bCs/>
          <w:sz w:val="28"/>
          <w:szCs w:val="28"/>
        </w:rPr>
        <w:t xml:space="preserve">Н., </w:t>
      </w:r>
      <w:proofErr w:type="gramStart"/>
      <w:r>
        <w:rPr>
          <w:b/>
          <w:bCs/>
          <w:sz w:val="28"/>
          <w:szCs w:val="28"/>
        </w:rPr>
        <w:t>Козий</w:t>
      </w:r>
      <w:proofErr w:type="gramEnd"/>
      <w:r w:rsidRPr="00093745">
        <w:rPr>
          <w:b/>
          <w:bCs/>
          <w:sz w:val="28"/>
          <w:szCs w:val="28"/>
        </w:rPr>
        <w:t xml:space="preserve"> </w:t>
      </w:r>
      <w:r w:rsidRPr="00D51E6F">
        <w:rPr>
          <w:b/>
          <w:bCs/>
          <w:sz w:val="28"/>
          <w:szCs w:val="28"/>
        </w:rPr>
        <w:t>А</w:t>
      </w:r>
      <w:r>
        <w:rPr>
          <w:b/>
          <w:bCs/>
          <w:sz w:val="28"/>
          <w:szCs w:val="28"/>
        </w:rPr>
        <w:t>.Б</w:t>
      </w:r>
      <w:r w:rsidRPr="00093745">
        <w:rPr>
          <w:b/>
          <w:bCs/>
          <w:sz w:val="28"/>
          <w:szCs w:val="28"/>
        </w:rPr>
        <w:t>., В</w:t>
      </w:r>
      <w:r>
        <w:rPr>
          <w:b/>
          <w:bCs/>
          <w:sz w:val="28"/>
          <w:szCs w:val="28"/>
        </w:rPr>
        <w:t>инокуров</w:t>
      </w:r>
      <w:r w:rsidRPr="00093745">
        <w:rPr>
          <w:b/>
          <w:bCs/>
          <w:sz w:val="28"/>
          <w:szCs w:val="28"/>
        </w:rPr>
        <w:t xml:space="preserve"> </w:t>
      </w:r>
      <w:r>
        <w:rPr>
          <w:b/>
          <w:bCs/>
          <w:sz w:val="28"/>
          <w:szCs w:val="28"/>
        </w:rPr>
        <w:t>Н.А</w:t>
      </w:r>
      <w:r w:rsidRPr="00093745">
        <w:rPr>
          <w:b/>
          <w:bCs/>
          <w:sz w:val="28"/>
          <w:szCs w:val="28"/>
        </w:rPr>
        <w:t>.</w:t>
      </w:r>
    </w:p>
    <w:p w:rsidR="00AA1F19" w:rsidRPr="0023033D" w:rsidRDefault="00AA1F19" w:rsidP="00AA1F19">
      <w:pPr>
        <w:jc w:val="center"/>
        <w:rPr>
          <w:bCs/>
          <w:sz w:val="28"/>
          <w:szCs w:val="28"/>
        </w:rPr>
      </w:pPr>
      <w:r w:rsidRPr="00486D3F">
        <w:rPr>
          <w:iCs/>
          <w:sz w:val="28"/>
          <w:szCs w:val="28"/>
        </w:rPr>
        <w:t>Х</w:t>
      </w:r>
      <w:r>
        <w:rPr>
          <w:iCs/>
          <w:sz w:val="28"/>
          <w:szCs w:val="28"/>
        </w:rPr>
        <w:t>НТУСХ</w:t>
      </w:r>
      <w:r w:rsidRPr="00486D3F">
        <w:rPr>
          <w:iCs/>
          <w:sz w:val="28"/>
          <w:szCs w:val="28"/>
        </w:rPr>
        <w:t xml:space="preserve"> им</w:t>
      </w:r>
      <w:r>
        <w:rPr>
          <w:iCs/>
          <w:sz w:val="28"/>
          <w:szCs w:val="28"/>
        </w:rPr>
        <w:t>.</w:t>
      </w:r>
      <w:r w:rsidRPr="00486D3F">
        <w:rPr>
          <w:iCs/>
          <w:sz w:val="28"/>
          <w:szCs w:val="28"/>
        </w:rPr>
        <w:t xml:space="preserve"> П</w:t>
      </w:r>
      <w:r>
        <w:rPr>
          <w:iCs/>
          <w:sz w:val="28"/>
          <w:szCs w:val="28"/>
        </w:rPr>
        <w:t>.</w:t>
      </w:r>
      <w:r w:rsidRPr="00486D3F">
        <w:rPr>
          <w:iCs/>
          <w:sz w:val="28"/>
          <w:szCs w:val="28"/>
        </w:rPr>
        <w:t xml:space="preserve"> Василенко</w:t>
      </w:r>
      <w:r>
        <w:rPr>
          <w:iCs/>
          <w:sz w:val="28"/>
          <w:szCs w:val="28"/>
        </w:rPr>
        <w:t>, г. Харьков, Украина</w:t>
      </w:r>
    </w:p>
    <w:p w:rsidR="00AA1F19" w:rsidRPr="00486D3F" w:rsidRDefault="00AA1F19" w:rsidP="00AA1F19">
      <w:pPr>
        <w:autoSpaceDE w:val="0"/>
        <w:autoSpaceDN w:val="0"/>
        <w:ind w:firstLine="709"/>
        <w:jc w:val="center"/>
        <w:rPr>
          <w:iCs/>
          <w:sz w:val="28"/>
          <w:szCs w:val="28"/>
        </w:rPr>
      </w:pPr>
    </w:p>
    <w:p w:rsidR="00AA1F19" w:rsidRPr="00072B4B" w:rsidRDefault="00AA1F19" w:rsidP="00AA1F19">
      <w:pPr>
        <w:ind w:firstLine="709"/>
        <w:jc w:val="both"/>
        <w:rPr>
          <w:sz w:val="28"/>
          <w:szCs w:val="28"/>
        </w:rPr>
      </w:pPr>
      <w:r w:rsidRPr="00072B4B">
        <w:rPr>
          <w:sz w:val="28"/>
          <w:szCs w:val="28"/>
        </w:rPr>
        <w:t>Эффективность разделения компонентов семенной смеси в пневматич</w:t>
      </w:r>
      <w:r w:rsidRPr="00072B4B">
        <w:rPr>
          <w:sz w:val="28"/>
          <w:szCs w:val="28"/>
        </w:rPr>
        <w:t>е</w:t>
      </w:r>
      <w:r w:rsidRPr="00072B4B">
        <w:rPr>
          <w:sz w:val="28"/>
          <w:szCs w:val="28"/>
        </w:rPr>
        <w:t>ских каналах в первую очередь зависит от обоснованности выбора скорости воздушного потока. Особенно чувствительны к изменению скорости воздушн</w:t>
      </w:r>
      <w:r w:rsidRPr="00072B4B">
        <w:rPr>
          <w:sz w:val="28"/>
          <w:szCs w:val="28"/>
        </w:rPr>
        <w:t>о</w:t>
      </w:r>
      <w:r w:rsidRPr="00072B4B">
        <w:rPr>
          <w:sz w:val="28"/>
          <w:szCs w:val="28"/>
        </w:rPr>
        <w:t>го потока мелкосеменные смеси. Для обоснованного выбора необходимо опр</w:t>
      </w:r>
      <w:r w:rsidRPr="00072B4B">
        <w:rPr>
          <w:sz w:val="28"/>
          <w:szCs w:val="28"/>
        </w:rPr>
        <w:t>е</w:t>
      </w:r>
      <w:r w:rsidRPr="00072B4B">
        <w:rPr>
          <w:sz w:val="28"/>
          <w:szCs w:val="28"/>
        </w:rPr>
        <w:t>делить аэродинамические характеристики каждого компонента семенной см</w:t>
      </w:r>
      <w:r w:rsidRPr="00072B4B">
        <w:rPr>
          <w:sz w:val="28"/>
          <w:szCs w:val="28"/>
        </w:rPr>
        <w:t>е</w:t>
      </w:r>
      <w:r w:rsidRPr="00072B4B">
        <w:rPr>
          <w:sz w:val="28"/>
          <w:szCs w:val="28"/>
        </w:rPr>
        <w:t>си, или хотя бы основных</w:t>
      </w:r>
      <w:r>
        <w:rPr>
          <w:sz w:val="28"/>
          <w:szCs w:val="28"/>
        </w:rPr>
        <w:t xml:space="preserve"> компонентов</w:t>
      </w:r>
      <w:r w:rsidRPr="00072B4B">
        <w:rPr>
          <w:sz w:val="28"/>
          <w:szCs w:val="28"/>
        </w:rPr>
        <w:t>, которые составляют наибольшую ма</w:t>
      </w:r>
      <w:r w:rsidRPr="00072B4B">
        <w:rPr>
          <w:sz w:val="28"/>
          <w:szCs w:val="28"/>
        </w:rPr>
        <w:t>с</w:t>
      </w:r>
      <w:r w:rsidRPr="00072B4B">
        <w:rPr>
          <w:sz w:val="28"/>
          <w:szCs w:val="28"/>
        </w:rPr>
        <w:t>совую часть. За этими свойствами строятся вариационные и интегральные кр</w:t>
      </w:r>
      <w:r w:rsidRPr="00072B4B">
        <w:rPr>
          <w:sz w:val="28"/>
          <w:szCs w:val="28"/>
        </w:rPr>
        <w:t>и</w:t>
      </w:r>
      <w:r w:rsidRPr="00072B4B">
        <w:rPr>
          <w:sz w:val="28"/>
          <w:szCs w:val="28"/>
        </w:rPr>
        <w:t>вые</w:t>
      </w:r>
      <w:r>
        <w:rPr>
          <w:sz w:val="28"/>
          <w:szCs w:val="28"/>
        </w:rPr>
        <w:t>.</w:t>
      </w:r>
      <w:r w:rsidRPr="00072B4B">
        <w:rPr>
          <w:sz w:val="28"/>
          <w:szCs w:val="28"/>
        </w:rPr>
        <w:t xml:space="preserve"> </w:t>
      </w:r>
      <w:r>
        <w:rPr>
          <w:sz w:val="28"/>
          <w:szCs w:val="28"/>
        </w:rPr>
        <w:t>Н</w:t>
      </w:r>
      <w:r w:rsidRPr="00072B4B">
        <w:rPr>
          <w:sz w:val="28"/>
          <w:szCs w:val="28"/>
        </w:rPr>
        <w:t>а их основе определяется возможность разделения, и выбираются раци</w:t>
      </w:r>
      <w:r w:rsidRPr="00072B4B">
        <w:rPr>
          <w:sz w:val="28"/>
          <w:szCs w:val="28"/>
        </w:rPr>
        <w:t>о</w:t>
      </w:r>
      <w:r w:rsidRPr="00072B4B">
        <w:rPr>
          <w:sz w:val="28"/>
          <w:szCs w:val="28"/>
        </w:rPr>
        <w:t>нальные скорости воздушного потока</w:t>
      </w:r>
      <w:r>
        <w:rPr>
          <w:sz w:val="28"/>
          <w:szCs w:val="28"/>
        </w:rPr>
        <w:t>,</w:t>
      </w:r>
      <w:r w:rsidRPr="00072B4B">
        <w:rPr>
          <w:sz w:val="28"/>
          <w:szCs w:val="28"/>
        </w:rPr>
        <w:t xml:space="preserve"> и прогно</w:t>
      </w:r>
      <w:r>
        <w:rPr>
          <w:sz w:val="28"/>
          <w:szCs w:val="28"/>
        </w:rPr>
        <w:t>зируются результаты раздел</w:t>
      </w:r>
      <w:r>
        <w:rPr>
          <w:sz w:val="28"/>
          <w:szCs w:val="28"/>
        </w:rPr>
        <w:t>е</w:t>
      </w:r>
      <w:r>
        <w:rPr>
          <w:sz w:val="28"/>
          <w:szCs w:val="28"/>
        </w:rPr>
        <w:t>ния.</w:t>
      </w:r>
    </w:p>
    <w:p w:rsidR="00AA1F19" w:rsidRPr="00072B4B" w:rsidRDefault="00AA1F19" w:rsidP="00AA1F19">
      <w:pPr>
        <w:autoSpaceDE w:val="0"/>
        <w:autoSpaceDN w:val="0"/>
        <w:ind w:firstLine="709"/>
        <w:jc w:val="both"/>
        <w:rPr>
          <w:sz w:val="28"/>
          <w:szCs w:val="28"/>
        </w:rPr>
      </w:pPr>
      <w:r w:rsidRPr="00072B4B">
        <w:rPr>
          <w:sz w:val="28"/>
        </w:rPr>
        <w:t xml:space="preserve">Анализ </w:t>
      </w:r>
      <w:proofErr w:type="gramStart"/>
      <w:r w:rsidRPr="00072B4B">
        <w:rPr>
          <w:sz w:val="28"/>
          <w:szCs w:val="28"/>
        </w:rPr>
        <w:t>результатов исследования аэродинамических свойств компоне</w:t>
      </w:r>
      <w:r w:rsidRPr="00072B4B">
        <w:rPr>
          <w:sz w:val="28"/>
          <w:szCs w:val="28"/>
        </w:rPr>
        <w:t>н</w:t>
      </w:r>
      <w:r w:rsidRPr="00072B4B">
        <w:rPr>
          <w:sz w:val="28"/>
          <w:szCs w:val="28"/>
        </w:rPr>
        <w:t>тов семенной смеси редиски</w:t>
      </w:r>
      <w:proofErr w:type="gramEnd"/>
      <w:r w:rsidRPr="00072B4B">
        <w:rPr>
          <w:sz w:val="28"/>
          <w:szCs w:val="28"/>
        </w:rPr>
        <w:t xml:space="preserve"> показывает</w:t>
      </w:r>
      <w:r>
        <w:rPr>
          <w:sz w:val="28"/>
          <w:szCs w:val="28"/>
        </w:rPr>
        <w:t>,</w:t>
      </w:r>
      <w:r w:rsidRPr="00072B4B">
        <w:rPr>
          <w:sz w:val="28"/>
          <w:szCs w:val="28"/>
        </w:rPr>
        <w:t xml:space="preserve"> что </w:t>
      </w:r>
      <w:r>
        <w:rPr>
          <w:sz w:val="28"/>
          <w:szCs w:val="28"/>
        </w:rPr>
        <w:t>п</w:t>
      </w:r>
      <w:r w:rsidRPr="00072B4B">
        <w:rPr>
          <w:sz w:val="28"/>
          <w:szCs w:val="28"/>
        </w:rPr>
        <w:t>ри скорости воздушного потока в сепарирующем канале 1,46 м/с, можно отделить в легкую фракцию лишь 3,5% семян мышея сизого и около 11% семян проса куриного. Вместе с тем</w:t>
      </w:r>
      <w:r>
        <w:rPr>
          <w:sz w:val="28"/>
          <w:szCs w:val="28"/>
        </w:rPr>
        <w:t>,</w:t>
      </w:r>
      <w:r w:rsidRPr="00072B4B">
        <w:rPr>
          <w:sz w:val="28"/>
          <w:szCs w:val="28"/>
        </w:rPr>
        <w:t xml:space="preserve"> следует отметить</w:t>
      </w:r>
      <w:r>
        <w:rPr>
          <w:sz w:val="28"/>
          <w:szCs w:val="28"/>
        </w:rPr>
        <w:t>,</w:t>
      </w:r>
      <w:r w:rsidRPr="00072B4B">
        <w:rPr>
          <w:sz w:val="28"/>
          <w:szCs w:val="28"/>
        </w:rPr>
        <w:t xml:space="preserve"> что при изменении скорости воздушного потока от 2 до 4 м/</w:t>
      </w:r>
      <w:proofErr w:type="gramStart"/>
      <w:r w:rsidRPr="00072B4B">
        <w:rPr>
          <w:sz w:val="28"/>
          <w:szCs w:val="28"/>
        </w:rPr>
        <w:t>с</w:t>
      </w:r>
      <w:proofErr w:type="gramEnd"/>
      <w:r w:rsidRPr="00072B4B">
        <w:rPr>
          <w:sz w:val="28"/>
          <w:szCs w:val="28"/>
        </w:rPr>
        <w:t xml:space="preserve"> </w:t>
      </w:r>
      <w:proofErr w:type="gramStart"/>
      <w:r w:rsidRPr="00072B4B">
        <w:rPr>
          <w:sz w:val="28"/>
          <w:szCs w:val="28"/>
        </w:rPr>
        <w:t>в</w:t>
      </w:r>
      <w:proofErr w:type="gramEnd"/>
      <w:r w:rsidRPr="00072B4B">
        <w:rPr>
          <w:sz w:val="28"/>
          <w:szCs w:val="28"/>
        </w:rPr>
        <w:t xml:space="preserve"> ле</w:t>
      </w:r>
      <w:r w:rsidRPr="00072B4B">
        <w:rPr>
          <w:sz w:val="28"/>
          <w:szCs w:val="28"/>
        </w:rPr>
        <w:t>г</w:t>
      </w:r>
      <w:r w:rsidRPr="00072B4B">
        <w:rPr>
          <w:sz w:val="28"/>
          <w:szCs w:val="28"/>
        </w:rPr>
        <w:t>кую фракцию отделяется лишь порядк</w:t>
      </w:r>
      <w:r>
        <w:rPr>
          <w:sz w:val="28"/>
          <w:szCs w:val="28"/>
        </w:rPr>
        <w:t>а</w:t>
      </w:r>
      <w:r w:rsidRPr="00072B4B">
        <w:rPr>
          <w:sz w:val="28"/>
          <w:szCs w:val="28"/>
        </w:rPr>
        <w:t xml:space="preserve"> 5% семян основной культуры. Следует отметить что </w:t>
      </w:r>
      <w:proofErr w:type="gramStart"/>
      <w:r w:rsidRPr="00072B4B">
        <w:rPr>
          <w:sz w:val="28"/>
          <w:szCs w:val="28"/>
        </w:rPr>
        <w:t>семена</w:t>
      </w:r>
      <w:proofErr w:type="gramEnd"/>
      <w:r w:rsidRPr="00072B4B">
        <w:rPr>
          <w:sz w:val="28"/>
          <w:szCs w:val="28"/>
        </w:rPr>
        <w:t xml:space="preserve"> которые выделились при этих скоростях воздушного пот</w:t>
      </w:r>
      <w:r w:rsidRPr="00072B4B">
        <w:rPr>
          <w:sz w:val="28"/>
          <w:szCs w:val="28"/>
        </w:rPr>
        <w:t>о</w:t>
      </w:r>
      <w:r w:rsidRPr="00072B4B">
        <w:rPr>
          <w:sz w:val="28"/>
          <w:szCs w:val="28"/>
        </w:rPr>
        <w:t>ка им</w:t>
      </w:r>
      <w:r>
        <w:rPr>
          <w:sz w:val="28"/>
          <w:szCs w:val="28"/>
        </w:rPr>
        <w:t>е</w:t>
      </w:r>
      <w:r w:rsidRPr="00072B4B">
        <w:rPr>
          <w:sz w:val="28"/>
          <w:szCs w:val="28"/>
        </w:rPr>
        <w:t>ют низкие посевные свойства</w:t>
      </w:r>
      <w:r>
        <w:rPr>
          <w:sz w:val="28"/>
          <w:szCs w:val="28"/>
        </w:rPr>
        <w:t>.</w:t>
      </w:r>
      <w:r w:rsidRPr="00072B4B">
        <w:rPr>
          <w:sz w:val="28"/>
          <w:szCs w:val="28"/>
        </w:rPr>
        <w:t xml:space="preserve"> </w:t>
      </w:r>
      <w:proofErr w:type="gramStart"/>
      <w:r w:rsidRPr="00072B4B">
        <w:rPr>
          <w:sz w:val="28"/>
          <w:szCs w:val="28"/>
        </w:rPr>
        <w:t>Если такую фракцию семян основной культуры отделить (как семена что не</w:t>
      </w:r>
      <w:r>
        <w:rPr>
          <w:sz w:val="28"/>
          <w:szCs w:val="28"/>
        </w:rPr>
        <w:t xml:space="preserve"> </w:t>
      </w:r>
      <w:r w:rsidRPr="00072B4B">
        <w:rPr>
          <w:sz w:val="28"/>
          <w:szCs w:val="28"/>
        </w:rPr>
        <w:t>имеют посевной ценности)</w:t>
      </w:r>
      <w:r>
        <w:rPr>
          <w:sz w:val="28"/>
          <w:szCs w:val="28"/>
        </w:rPr>
        <w:t>,</w:t>
      </w:r>
      <w:r w:rsidRPr="00072B4B">
        <w:rPr>
          <w:sz w:val="28"/>
          <w:szCs w:val="28"/>
        </w:rPr>
        <w:t xml:space="preserve"> то вместе с ним</w:t>
      </w:r>
      <w:r>
        <w:rPr>
          <w:sz w:val="28"/>
          <w:szCs w:val="28"/>
        </w:rPr>
        <w:t>и</w:t>
      </w:r>
      <w:r w:rsidRPr="00072B4B">
        <w:rPr>
          <w:sz w:val="28"/>
          <w:szCs w:val="28"/>
        </w:rPr>
        <w:t xml:space="preserve"> в отходовую фракцию отделяется (при средней скорости воздушного п</w:t>
      </w:r>
      <w:r w:rsidRPr="00072B4B">
        <w:rPr>
          <w:sz w:val="28"/>
          <w:szCs w:val="28"/>
        </w:rPr>
        <w:t>о</w:t>
      </w:r>
      <w:r w:rsidRPr="00072B4B">
        <w:rPr>
          <w:sz w:val="28"/>
          <w:szCs w:val="28"/>
        </w:rPr>
        <w:t>тока 4 м/с) все измельченные частицы стеблей и соцветий, которые составляют легкие примеси, а также более 67% семян мышея, более 96% семян проса кур</w:t>
      </w:r>
      <w:r w:rsidRPr="00072B4B">
        <w:rPr>
          <w:sz w:val="28"/>
          <w:szCs w:val="28"/>
        </w:rPr>
        <w:t>и</w:t>
      </w:r>
      <w:r w:rsidRPr="00072B4B">
        <w:rPr>
          <w:sz w:val="28"/>
          <w:szCs w:val="28"/>
        </w:rPr>
        <w:t xml:space="preserve">ного, </w:t>
      </w:r>
      <w:r>
        <w:rPr>
          <w:sz w:val="28"/>
          <w:szCs w:val="28"/>
        </w:rPr>
        <w:t>около</w:t>
      </w:r>
      <w:r w:rsidRPr="00072B4B">
        <w:rPr>
          <w:sz w:val="28"/>
          <w:szCs w:val="28"/>
        </w:rPr>
        <w:t xml:space="preserve"> 30% минеральных примесей и более 66% битых семян</w:t>
      </w:r>
      <w:proofErr w:type="gramEnd"/>
      <w:r w:rsidRPr="00072B4B">
        <w:rPr>
          <w:sz w:val="28"/>
          <w:szCs w:val="28"/>
        </w:rPr>
        <w:t xml:space="preserve"> основной культуры. Последующее увеличение скорости воздушного потока приведет к частичному повышению полноты разделения семенной смеси, но одновременно существенно будут увеличиваться потери семян основной культуры. Семена мышея сизого полностью в отходовую фракцию можно отделить при скорости </w:t>
      </w:r>
      <w:r w:rsidRPr="00FC7256">
        <w:rPr>
          <w:sz w:val="28"/>
          <w:szCs w:val="28"/>
        </w:rPr>
        <w:t>воздушного потока большей 5 м/</w:t>
      </w:r>
      <w:proofErr w:type="gramStart"/>
      <w:r w:rsidRPr="00FC7256">
        <w:rPr>
          <w:sz w:val="28"/>
          <w:szCs w:val="28"/>
        </w:rPr>
        <w:t>с</w:t>
      </w:r>
      <w:proofErr w:type="gramEnd"/>
      <w:r w:rsidRPr="00FC7256">
        <w:rPr>
          <w:sz w:val="28"/>
          <w:szCs w:val="28"/>
        </w:rPr>
        <w:t>, но</w:t>
      </w:r>
      <w:r>
        <w:rPr>
          <w:sz w:val="28"/>
          <w:szCs w:val="28"/>
        </w:rPr>
        <w:t>,</w:t>
      </w:r>
      <w:r w:rsidRPr="00FC7256">
        <w:rPr>
          <w:sz w:val="28"/>
          <w:szCs w:val="28"/>
        </w:rPr>
        <w:t xml:space="preserve"> </w:t>
      </w:r>
      <w:proofErr w:type="gramStart"/>
      <w:r w:rsidRPr="00FC7256">
        <w:rPr>
          <w:szCs w:val="28"/>
        </w:rPr>
        <w:t>при</w:t>
      </w:r>
      <w:proofErr w:type="gramEnd"/>
      <w:r w:rsidRPr="00FC7256">
        <w:rPr>
          <w:sz w:val="28"/>
          <w:szCs w:val="28"/>
        </w:rPr>
        <w:t xml:space="preserve"> этом</w:t>
      </w:r>
      <w:r>
        <w:rPr>
          <w:sz w:val="28"/>
          <w:szCs w:val="28"/>
        </w:rPr>
        <w:t>,</w:t>
      </w:r>
      <w:r w:rsidRPr="00FC7256">
        <w:rPr>
          <w:sz w:val="28"/>
          <w:szCs w:val="28"/>
        </w:rPr>
        <w:t xml:space="preserve"> потери семян основной культ</w:t>
      </w:r>
      <w:r w:rsidRPr="00FC7256">
        <w:rPr>
          <w:sz w:val="28"/>
          <w:szCs w:val="28"/>
        </w:rPr>
        <w:t>у</w:t>
      </w:r>
      <w:r w:rsidRPr="00072B4B">
        <w:rPr>
          <w:sz w:val="28"/>
          <w:szCs w:val="28"/>
        </w:rPr>
        <w:t>ры будут доходить до 30,5%. Семена проса куриного при такой скорости по</w:t>
      </w:r>
      <w:r w:rsidRPr="00072B4B">
        <w:rPr>
          <w:sz w:val="28"/>
          <w:szCs w:val="28"/>
        </w:rPr>
        <w:t>л</w:t>
      </w:r>
      <w:r w:rsidRPr="00072B4B">
        <w:rPr>
          <w:sz w:val="28"/>
          <w:szCs w:val="28"/>
        </w:rPr>
        <w:t>ностью выделятся в легкую фракцию (отходы). Вариационные кривые распр</w:t>
      </w:r>
      <w:r w:rsidRPr="00072B4B">
        <w:rPr>
          <w:sz w:val="28"/>
          <w:szCs w:val="28"/>
        </w:rPr>
        <w:t>е</w:t>
      </w:r>
      <w:r w:rsidRPr="00072B4B">
        <w:rPr>
          <w:sz w:val="28"/>
          <w:szCs w:val="28"/>
        </w:rPr>
        <w:t>деления минеральных примесей полностью накладываются на вариационные кривые аэродинамических свойств семян редиски, поэтому разделить их в во</w:t>
      </w:r>
      <w:r w:rsidRPr="00072B4B">
        <w:rPr>
          <w:sz w:val="28"/>
          <w:szCs w:val="28"/>
        </w:rPr>
        <w:t>з</w:t>
      </w:r>
      <w:r w:rsidRPr="00072B4B">
        <w:rPr>
          <w:sz w:val="28"/>
          <w:szCs w:val="28"/>
        </w:rPr>
        <w:t>душном потоке практически невозможно.</w:t>
      </w:r>
    </w:p>
    <w:p w:rsidR="00AA1F19" w:rsidRDefault="00AA1F19" w:rsidP="00795D77">
      <w:pPr>
        <w:ind w:firstLine="709"/>
        <w:jc w:val="both"/>
        <w:rPr>
          <w:sz w:val="28"/>
          <w:szCs w:val="28"/>
        </w:rPr>
        <w:sectPr w:rsidR="00AA1F19" w:rsidSect="00D67536">
          <w:pgSz w:w="11906" w:h="16838"/>
          <w:pgMar w:top="1134" w:right="1134" w:bottom="1134" w:left="1134" w:header="709" w:footer="709" w:gutter="0"/>
          <w:cols w:space="708"/>
          <w:docGrid w:linePitch="360"/>
        </w:sectPr>
      </w:pPr>
    </w:p>
    <w:p w:rsidR="00AA1F19" w:rsidRPr="00FF5CCE" w:rsidRDefault="00AA1F19" w:rsidP="00AA1F19">
      <w:pPr>
        <w:rPr>
          <w:sz w:val="28"/>
          <w:szCs w:val="28"/>
        </w:rPr>
      </w:pPr>
      <w:r w:rsidRPr="00FF5CCE">
        <w:rPr>
          <w:sz w:val="28"/>
          <w:szCs w:val="28"/>
        </w:rPr>
        <w:t xml:space="preserve">УДК </w:t>
      </w:r>
      <w:r>
        <w:rPr>
          <w:sz w:val="28"/>
          <w:szCs w:val="28"/>
        </w:rPr>
        <w:t>631.372:62-77</w:t>
      </w:r>
    </w:p>
    <w:p w:rsidR="00AA1F19" w:rsidRPr="00FF5CCE" w:rsidRDefault="00AA1F19" w:rsidP="00AA1F19">
      <w:pPr>
        <w:rPr>
          <w:sz w:val="28"/>
          <w:szCs w:val="28"/>
        </w:rPr>
      </w:pPr>
    </w:p>
    <w:p w:rsidR="00AA1F19" w:rsidRDefault="00AA1F19" w:rsidP="00AA1F19">
      <w:pPr>
        <w:ind w:right="-1"/>
        <w:jc w:val="center"/>
        <w:rPr>
          <w:bCs/>
          <w:sz w:val="28"/>
          <w:szCs w:val="28"/>
        </w:rPr>
      </w:pPr>
      <w:r w:rsidRPr="003F5E36">
        <w:rPr>
          <w:bCs/>
          <w:sz w:val="28"/>
          <w:szCs w:val="28"/>
        </w:rPr>
        <w:t>ПРОЕКТИРОВАНИЕ ТЕХНОЛОГИЧЕСКОГО ПРОЦЕССА РЕМОНТА</w:t>
      </w:r>
    </w:p>
    <w:p w:rsidR="00AA1F19" w:rsidRDefault="00AA1F19" w:rsidP="00AA1F19">
      <w:pPr>
        <w:ind w:right="-1"/>
        <w:jc w:val="center"/>
        <w:rPr>
          <w:bCs/>
          <w:sz w:val="28"/>
          <w:szCs w:val="28"/>
        </w:rPr>
      </w:pPr>
      <w:r w:rsidRPr="003F5E36">
        <w:rPr>
          <w:bCs/>
          <w:sz w:val="28"/>
          <w:szCs w:val="28"/>
        </w:rPr>
        <w:t>ПРИВОДА ПЕРЕДНЕГО МОСТА ТРАКТОРА «БЕЛАРУСЬ 82.1»</w:t>
      </w:r>
    </w:p>
    <w:p w:rsidR="00AA1F19" w:rsidRPr="003F5E36" w:rsidRDefault="00AA1F19" w:rsidP="00AA1F19">
      <w:pPr>
        <w:ind w:right="-1"/>
        <w:jc w:val="center"/>
        <w:rPr>
          <w:bCs/>
          <w:sz w:val="28"/>
          <w:szCs w:val="28"/>
        </w:rPr>
      </w:pPr>
    </w:p>
    <w:p w:rsidR="00AA1F19" w:rsidRPr="00FF5CCE" w:rsidRDefault="00AA1F19" w:rsidP="00AA1F19">
      <w:pPr>
        <w:jc w:val="center"/>
        <w:rPr>
          <w:b/>
          <w:sz w:val="28"/>
          <w:szCs w:val="28"/>
        </w:rPr>
      </w:pPr>
      <w:r w:rsidRPr="00FF5CCE">
        <w:rPr>
          <w:b/>
          <w:sz w:val="28"/>
          <w:szCs w:val="28"/>
        </w:rPr>
        <w:t>С.А. Мишко</w:t>
      </w:r>
    </w:p>
    <w:p w:rsidR="00AA1F19" w:rsidRPr="00FF5CCE" w:rsidRDefault="00AA1F19" w:rsidP="00AA1F19">
      <w:pPr>
        <w:jc w:val="center"/>
        <w:rPr>
          <w:b/>
          <w:sz w:val="28"/>
          <w:szCs w:val="28"/>
        </w:rPr>
      </w:pPr>
      <w:r w:rsidRPr="00FF5CCE">
        <w:rPr>
          <w:sz w:val="28"/>
          <w:szCs w:val="28"/>
        </w:rPr>
        <w:t xml:space="preserve">научный руководитель </w:t>
      </w:r>
      <w:r w:rsidRPr="00FF5CCE">
        <w:rPr>
          <w:b/>
          <w:sz w:val="28"/>
          <w:szCs w:val="28"/>
        </w:rPr>
        <w:t>А.Г. Пастухов</w:t>
      </w:r>
    </w:p>
    <w:p w:rsidR="00AA1F19" w:rsidRPr="00FF5CCE" w:rsidRDefault="00AA1F19" w:rsidP="00AA1F19">
      <w:pPr>
        <w:jc w:val="center"/>
        <w:rPr>
          <w:sz w:val="28"/>
          <w:szCs w:val="28"/>
        </w:rPr>
      </w:pPr>
      <w:r w:rsidRPr="00FF5CCE">
        <w:rPr>
          <w:sz w:val="28"/>
          <w:szCs w:val="28"/>
        </w:rPr>
        <w:t>БелГСХА, г.</w:t>
      </w:r>
      <w:r>
        <w:rPr>
          <w:sz w:val="28"/>
          <w:szCs w:val="28"/>
        </w:rPr>
        <w:t xml:space="preserve"> </w:t>
      </w:r>
      <w:r w:rsidRPr="00FF5CCE">
        <w:rPr>
          <w:sz w:val="28"/>
          <w:szCs w:val="28"/>
        </w:rPr>
        <w:t>Белгород, Россия</w:t>
      </w:r>
    </w:p>
    <w:p w:rsidR="00AA1F19" w:rsidRPr="000740FB" w:rsidRDefault="00AA1F19" w:rsidP="00AA1F19">
      <w:pPr>
        <w:ind w:firstLine="709"/>
        <w:jc w:val="center"/>
        <w:rPr>
          <w:sz w:val="29"/>
          <w:szCs w:val="29"/>
        </w:rPr>
      </w:pPr>
    </w:p>
    <w:p w:rsidR="00AA1F19" w:rsidRDefault="00AA1F19" w:rsidP="00AA1F19">
      <w:pPr>
        <w:ind w:firstLine="709"/>
        <w:jc w:val="both"/>
        <w:rPr>
          <w:sz w:val="28"/>
          <w:szCs w:val="28"/>
        </w:rPr>
      </w:pPr>
      <w:r w:rsidRPr="00FF5CCE">
        <w:rPr>
          <w:sz w:val="28"/>
          <w:szCs w:val="28"/>
        </w:rPr>
        <w:t>Шлицевые соединения тракторных и автомобильных агрегатов относятся к сопряжениям,</w:t>
      </w:r>
      <w:r>
        <w:rPr>
          <w:sz w:val="28"/>
          <w:szCs w:val="28"/>
        </w:rPr>
        <w:t xml:space="preserve"> которые являются изделиями общемашиностроительного н</w:t>
      </w:r>
      <w:r>
        <w:rPr>
          <w:sz w:val="28"/>
          <w:szCs w:val="28"/>
        </w:rPr>
        <w:t>а</w:t>
      </w:r>
      <w:r>
        <w:rPr>
          <w:sz w:val="28"/>
          <w:szCs w:val="28"/>
        </w:rPr>
        <w:t>значения, широко распространены в сельскохозяйственной технике, эксплуат</w:t>
      </w:r>
      <w:r>
        <w:rPr>
          <w:sz w:val="28"/>
          <w:szCs w:val="28"/>
        </w:rPr>
        <w:t>и</w:t>
      </w:r>
      <w:r>
        <w:rPr>
          <w:sz w:val="28"/>
          <w:szCs w:val="28"/>
        </w:rPr>
        <w:t>руются в тяжелых условиях, а техническое обслуживание и</w:t>
      </w:r>
      <w:r w:rsidRPr="00FF5CCE">
        <w:rPr>
          <w:sz w:val="28"/>
          <w:szCs w:val="28"/>
        </w:rPr>
        <w:t xml:space="preserve"> ремонт деталей к</w:t>
      </w:r>
      <w:r w:rsidRPr="00FF5CCE">
        <w:rPr>
          <w:sz w:val="28"/>
          <w:szCs w:val="28"/>
        </w:rPr>
        <w:t>о</w:t>
      </w:r>
      <w:r w:rsidRPr="00FF5CCE">
        <w:rPr>
          <w:sz w:val="28"/>
          <w:szCs w:val="28"/>
        </w:rPr>
        <w:t xml:space="preserve">торых не нашел еще </w:t>
      </w:r>
      <w:r>
        <w:rPr>
          <w:sz w:val="28"/>
          <w:szCs w:val="28"/>
        </w:rPr>
        <w:t>окончательного рационального</w:t>
      </w:r>
      <w:r w:rsidRPr="00FF5CCE">
        <w:rPr>
          <w:sz w:val="28"/>
          <w:szCs w:val="28"/>
        </w:rPr>
        <w:t xml:space="preserve"> решения.</w:t>
      </w:r>
    </w:p>
    <w:p w:rsidR="00AA1F19" w:rsidRPr="00B628E6" w:rsidRDefault="00AA1F19" w:rsidP="00AA1F19">
      <w:pPr>
        <w:ind w:firstLine="709"/>
        <w:jc w:val="both"/>
        <w:rPr>
          <w:spacing w:val="-2"/>
          <w:sz w:val="28"/>
          <w:szCs w:val="28"/>
        </w:rPr>
      </w:pPr>
      <w:r w:rsidRPr="00B628E6">
        <w:rPr>
          <w:spacing w:val="-2"/>
          <w:sz w:val="28"/>
          <w:szCs w:val="28"/>
        </w:rPr>
        <w:t>В практике сельскохозяйственных работ наибольший объем приходится на универсально-пропашные тракторы, среди которых «Беларусь 82.1». В тран</w:t>
      </w:r>
      <w:r w:rsidRPr="00B628E6">
        <w:rPr>
          <w:spacing w:val="-2"/>
          <w:sz w:val="28"/>
          <w:szCs w:val="28"/>
        </w:rPr>
        <w:t>с</w:t>
      </w:r>
      <w:r w:rsidRPr="00B628E6">
        <w:rPr>
          <w:spacing w:val="-2"/>
          <w:sz w:val="28"/>
          <w:szCs w:val="28"/>
        </w:rPr>
        <w:t>миссии трактора активно используется привод переднего ведущего моста, обе</w:t>
      </w:r>
      <w:r w:rsidRPr="00B628E6">
        <w:rPr>
          <w:spacing w:val="-2"/>
          <w:sz w:val="28"/>
          <w:szCs w:val="28"/>
        </w:rPr>
        <w:t>с</w:t>
      </w:r>
      <w:r w:rsidRPr="00B628E6">
        <w:rPr>
          <w:spacing w:val="-2"/>
          <w:sz w:val="28"/>
          <w:szCs w:val="28"/>
        </w:rPr>
        <w:t xml:space="preserve">печивая требуемые тяговые и сцепные характеристики, однако шлицевой вал промежуточной опоры привода является наиболее слабой деталью. </w:t>
      </w:r>
      <w:r>
        <w:rPr>
          <w:spacing w:val="-2"/>
          <w:sz w:val="28"/>
          <w:szCs w:val="28"/>
        </w:rPr>
        <w:t xml:space="preserve">Одним из </w:t>
      </w:r>
      <w:r w:rsidRPr="00B628E6">
        <w:rPr>
          <w:spacing w:val="-2"/>
          <w:sz w:val="28"/>
          <w:szCs w:val="28"/>
        </w:rPr>
        <w:t>о</w:t>
      </w:r>
      <w:r w:rsidRPr="00B628E6">
        <w:rPr>
          <w:spacing w:val="-2"/>
          <w:sz w:val="28"/>
          <w:szCs w:val="28"/>
        </w:rPr>
        <w:t>с</w:t>
      </w:r>
      <w:r w:rsidRPr="00B628E6">
        <w:rPr>
          <w:spacing w:val="-2"/>
          <w:sz w:val="28"/>
          <w:szCs w:val="28"/>
        </w:rPr>
        <w:t>новны</w:t>
      </w:r>
      <w:r>
        <w:rPr>
          <w:spacing w:val="-2"/>
          <w:sz w:val="28"/>
          <w:szCs w:val="28"/>
        </w:rPr>
        <w:t>х</w:t>
      </w:r>
      <w:r w:rsidRPr="00B628E6">
        <w:rPr>
          <w:spacing w:val="-2"/>
          <w:sz w:val="28"/>
          <w:szCs w:val="28"/>
        </w:rPr>
        <w:t xml:space="preserve"> дефект</w:t>
      </w:r>
      <w:r>
        <w:rPr>
          <w:spacing w:val="-2"/>
          <w:sz w:val="28"/>
          <w:szCs w:val="28"/>
        </w:rPr>
        <w:t>ов</w:t>
      </w:r>
      <w:r w:rsidRPr="00B628E6">
        <w:rPr>
          <w:spacing w:val="-2"/>
          <w:sz w:val="28"/>
          <w:szCs w:val="28"/>
        </w:rPr>
        <w:t xml:space="preserve"> вала </w:t>
      </w:r>
      <w:r>
        <w:rPr>
          <w:spacing w:val="-2"/>
          <w:sz w:val="28"/>
          <w:szCs w:val="28"/>
        </w:rPr>
        <w:t xml:space="preserve">является </w:t>
      </w:r>
      <w:r w:rsidRPr="00B628E6">
        <w:rPr>
          <w:spacing w:val="-2"/>
          <w:sz w:val="28"/>
          <w:szCs w:val="28"/>
        </w:rPr>
        <w:t>износ</w:t>
      </w:r>
      <w:r>
        <w:rPr>
          <w:spacing w:val="-2"/>
          <w:sz w:val="28"/>
          <w:szCs w:val="28"/>
        </w:rPr>
        <w:t xml:space="preserve"> деталей </w:t>
      </w:r>
      <w:r w:rsidRPr="00B628E6">
        <w:rPr>
          <w:spacing w:val="-2"/>
          <w:sz w:val="28"/>
          <w:szCs w:val="28"/>
        </w:rPr>
        <w:t>шлицев</w:t>
      </w:r>
      <w:r>
        <w:rPr>
          <w:spacing w:val="-2"/>
          <w:sz w:val="28"/>
          <w:szCs w:val="28"/>
        </w:rPr>
        <w:t>ого соединения</w:t>
      </w:r>
      <w:r w:rsidRPr="00B628E6">
        <w:rPr>
          <w:spacing w:val="-2"/>
          <w:sz w:val="28"/>
          <w:szCs w:val="28"/>
        </w:rPr>
        <w:t>.</w:t>
      </w:r>
    </w:p>
    <w:p w:rsidR="00AA1F19" w:rsidRPr="00FF5CCE" w:rsidRDefault="00AA1F19" w:rsidP="00AA1F19">
      <w:pPr>
        <w:ind w:firstLine="709"/>
        <w:jc w:val="both"/>
        <w:rPr>
          <w:sz w:val="28"/>
          <w:szCs w:val="28"/>
        </w:rPr>
      </w:pPr>
      <w:r w:rsidRPr="00FF5CCE">
        <w:rPr>
          <w:sz w:val="28"/>
          <w:szCs w:val="28"/>
        </w:rPr>
        <w:t xml:space="preserve">В ремонтной практике применяются две группы способов восстановления </w:t>
      </w:r>
      <w:r>
        <w:rPr>
          <w:sz w:val="28"/>
          <w:szCs w:val="28"/>
        </w:rPr>
        <w:t>шлицевой части валов</w:t>
      </w:r>
      <w:r w:rsidRPr="00FF5CCE">
        <w:rPr>
          <w:sz w:val="28"/>
          <w:szCs w:val="28"/>
        </w:rPr>
        <w:t>. Это способы с нанесением</w:t>
      </w:r>
      <w:r>
        <w:rPr>
          <w:sz w:val="28"/>
          <w:szCs w:val="28"/>
        </w:rPr>
        <w:t xml:space="preserve"> компенсационного слоя</w:t>
      </w:r>
      <w:r w:rsidRPr="00FF5CCE">
        <w:rPr>
          <w:sz w:val="28"/>
          <w:szCs w:val="28"/>
        </w:rPr>
        <w:t xml:space="preserve"> м</w:t>
      </w:r>
      <w:r w:rsidRPr="00FF5CCE">
        <w:rPr>
          <w:sz w:val="28"/>
          <w:szCs w:val="28"/>
        </w:rPr>
        <w:t>е</w:t>
      </w:r>
      <w:r w:rsidRPr="00FF5CCE">
        <w:rPr>
          <w:sz w:val="28"/>
          <w:szCs w:val="28"/>
        </w:rPr>
        <w:t>талла на изношенную поверхность и способы без нанесения</w:t>
      </w:r>
      <w:r>
        <w:rPr>
          <w:sz w:val="28"/>
          <w:szCs w:val="28"/>
        </w:rPr>
        <w:t xml:space="preserve"> слоя</w:t>
      </w:r>
      <w:r w:rsidRPr="00FF5CCE">
        <w:rPr>
          <w:sz w:val="28"/>
          <w:szCs w:val="28"/>
        </w:rPr>
        <w:t xml:space="preserve"> металла.</w:t>
      </w:r>
      <w:r>
        <w:rPr>
          <w:sz w:val="28"/>
          <w:szCs w:val="28"/>
        </w:rPr>
        <w:t xml:space="preserve"> Ан</w:t>
      </w:r>
      <w:r>
        <w:rPr>
          <w:sz w:val="28"/>
          <w:szCs w:val="28"/>
        </w:rPr>
        <w:t>а</w:t>
      </w:r>
      <w:r>
        <w:rPr>
          <w:sz w:val="28"/>
          <w:szCs w:val="28"/>
        </w:rPr>
        <w:t>лиз существующих технологических процессов показывает, что они нераци</w:t>
      </w:r>
      <w:r>
        <w:rPr>
          <w:sz w:val="28"/>
          <w:szCs w:val="28"/>
        </w:rPr>
        <w:t>о</w:t>
      </w:r>
      <w:r>
        <w:rPr>
          <w:sz w:val="28"/>
          <w:szCs w:val="28"/>
        </w:rPr>
        <w:t>нальны, с точки зрения обоснования операций и применяемой оригинальной оснастки, обладают значительной трудоемкостью.</w:t>
      </w:r>
    </w:p>
    <w:p w:rsidR="00AA1F19" w:rsidRDefault="00AA1F19" w:rsidP="00AA1F19">
      <w:pPr>
        <w:ind w:firstLine="709"/>
        <w:jc w:val="both"/>
        <w:rPr>
          <w:sz w:val="28"/>
          <w:szCs w:val="28"/>
        </w:rPr>
      </w:pPr>
      <w:r w:rsidRPr="00FF5CCE">
        <w:rPr>
          <w:sz w:val="28"/>
          <w:szCs w:val="28"/>
        </w:rPr>
        <w:t>Сущность предл</w:t>
      </w:r>
      <w:r>
        <w:rPr>
          <w:sz w:val="28"/>
          <w:szCs w:val="28"/>
        </w:rPr>
        <w:t xml:space="preserve">агаемого </w:t>
      </w:r>
      <w:r w:rsidRPr="00FF5CCE">
        <w:rPr>
          <w:sz w:val="28"/>
          <w:szCs w:val="28"/>
        </w:rPr>
        <w:t>способа заключается в том что, после оконч</w:t>
      </w:r>
      <w:r w:rsidRPr="00FF5CCE">
        <w:rPr>
          <w:sz w:val="28"/>
          <w:szCs w:val="28"/>
        </w:rPr>
        <w:t>а</w:t>
      </w:r>
      <w:r w:rsidRPr="00FF5CCE">
        <w:rPr>
          <w:sz w:val="28"/>
          <w:szCs w:val="28"/>
        </w:rPr>
        <w:t>ния процесса наплавки наплавленный слой металла в течение некоторого вр</w:t>
      </w:r>
      <w:r w:rsidRPr="00FF5CCE">
        <w:rPr>
          <w:sz w:val="28"/>
          <w:szCs w:val="28"/>
        </w:rPr>
        <w:t>е</w:t>
      </w:r>
      <w:r w:rsidRPr="00FF5CCE">
        <w:rPr>
          <w:sz w:val="28"/>
          <w:szCs w:val="28"/>
        </w:rPr>
        <w:t>мени находится в горячем (пластичном) состоянии. За этот промежуток врем</w:t>
      </w:r>
      <w:r w:rsidRPr="00FF5CCE">
        <w:rPr>
          <w:sz w:val="28"/>
          <w:szCs w:val="28"/>
        </w:rPr>
        <w:t>е</w:t>
      </w:r>
      <w:r w:rsidRPr="00FF5CCE">
        <w:rPr>
          <w:sz w:val="28"/>
          <w:szCs w:val="28"/>
        </w:rPr>
        <w:t xml:space="preserve">ни специальным устройством с электрогидравлическим приводом проводится пластическое формообразование слоя металла </w:t>
      </w:r>
      <w:r>
        <w:rPr>
          <w:sz w:val="28"/>
          <w:szCs w:val="28"/>
        </w:rPr>
        <w:t>с целью формирования профиля</w:t>
      </w:r>
      <w:r w:rsidRPr="00FF5CCE">
        <w:rPr>
          <w:sz w:val="28"/>
          <w:szCs w:val="28"/>
        </w:rPr>
        <w:t xml:space="preserve"> </w:t>
      </w:r>
      <w:r>
        <w:rPr>
          <w:sz w:val="28"/>
          <w:szCs w:val="28"/>
        </w:rPr>
        <w:t>шлица</w:t>
      </w:r>
      <w:r w:rsidRPr="00FF5CCE">
        <w:rPr>
          <w:sz w:val="28"/>
          <w:szCs w:val="28"/>
        </w:rPr>
        <w:t xml:space="preserve"> вала.</w:t>
      </w:r>
    </w:p>
    <w:p w:rsidR="00AA1F19" w:rsidRPr="009C524E" w:rsidRDefault="00AA1F19" w:rsidP="00AA1F19">
      <w:pPr>
        <w:ind w:firstLine="709"/>
        <w:jc w:val="both"/>
        <w:rPr>
          <w:sz w:val="28"/>
          <w:szCs w:val="28"/>
        </w:rPr>
      </w:pPr>
      <w:r w:rsidRPr="00FF5CCE">
        <w:rPr>
          <w:sz w:val="28"/>
          <w:szCs w:val="28"/>
        </w:rPr>
        <w:t>Комплексное сочетание операций локальной наплавки и формообразов</w:t>
      </w:r>
      <w:r w:rsidRPr="00FF5CCE">
        <w:rPr>
          <w:sz w:val="28"/>
          <w:szCs w:val="28"/>
        </w:rPr>
        <w:t>а</w:t>
      </w:r>
      <w:r w:rsidRPr="00FF5CCE">
        <w:rPr>
          <w:sz w:val="28"/>
          <w:szCs w:val="28"/>
        </w:rPr>
        <w:t>ние на одной установке позволяет значительно уменьшить припуск на посл</w:t>
      </w:r>
      <w:r w:rsidRPr="00FF5CCE">
        <w:rPr>
          <w:sz w:val="28"/>
          <w:szCs w:val="28"/>
        </w:rPr>
        <w:t>е</w:t>
      </w:r>
      <w:r w:rsidRPr="00FF5CCE">
        <w:rPr>
          <w:sz w:val="28"/>
          <w:szCs w:val="28"/>
        </w:rPr>
        <w:t xml:space="preserve">дующую обработку и исключить </w:t>
      </w:r>
      <w:r>
        <w:rPr>
          <w:sz w:val="28"/>
          <w:szCs w:val="28"/>
        </w:rPr>
        <w:t xml:space="preserve">отдельную операцию </w:t>
      </w:r>
      <w:r w:rsidRPr="00FF5CCE">
        <w:rPr>
          <w:sz w:val="28"/>
          <w:szCs w:val="28"/>
        </w:rPr>
        <w:t>термическ</w:t>
      </w:r>
      <w:r>
        <w:rPr>
          <w:sz w:val="28"/>
          <w:szCs w:val="28"/>
        </w:rPr>
        <w:t>ой</w:t>
      </w:r>
      <w:r w:rsidRPr="00FF5CCE">
        <w:rPr>
          <w:sz w:val="28"/>
          <w:szCs w:val="28"/>
        </w:rPr>
        <w:t xml:space="preserve"> обработк</w:t>
      </w:r>
      <w:r>
        <w:rPr>
          <w:sz w:val="28"/>
          <w:szCs w:val="28"/>
        </w:rPr>
        <w:t>и</w:t>
      </w:r>
      <w:r w:rsidRPr="00FF5CCE">
        <w:rPr>
          <w:sz w:val="28"/>
          <w:szCs w:val="28"/>
        </w:rPr>
        <w:t xml:space="preserve"> шлицевой части вала из технологического процесса. Кроме </w:t>
      </w:r>
      <w:r w:rsidRPr="009C524E">
        <w:rPr>
          <w:sz w:val="28"/>
          <w:szCs w:val="28"/>
        </w:rPr>
        <w:t>этого предлагаемая комплексная технология позволяет улучшить физико-механические свойства нанесенного металла на восстанавливаемой рабочей поверхности.</w:t>
      </w:r>
    </w:p>
    <w:p w:rsidR="00AA1F19" w:rsidRPr="009C524E" w:rsidRDefault="00AA1F19" w:rsidP="00AA1F19">
      <w:pPr>
        <w:ind w:firstLine="709"/>
        <w:jc w:val="both"/>
        <w:rPr>
          <w:sz w:val="28"/>
          <w:szCs w:val="28"/>
        </w:rPr>
      </w:pPr>
      <w:r w:rsidRPr="009C524E">
        <w:rPr>
          <w:sz w:val="28"/>
          <w:szCs w:val="28"/>
        </w:rPr>
        <w:t>Таким образом, применение предлагаемой технологии ремонта обеспечит следующие преимущества:1) снижение трудоемкости процесса восстановления; 2) восстановление валов во всем диапазоне износа зубьев по параметрам це</w:t>
      </w:r>
      <w:r w:rsidRPr="009C524E">
        <w:rPr>
          <w:sz w:val="28"/>
          <w:szCs w:val="28"/>
        </w:rPr>
        <w:t>н</w:t>
      </w:r>
      <w:r w:rsidRPr="009C524E">
        <w:rPr>
          <w:sz w:val="28"/>
          <w:szCs w:val="28"/>
        </w:rPr>
        <w:t>трирования; 3) снижение расхода новых валов, в виде запасных частей, при р</w:t>
      </w:r>
      <w:r w:rsidRPr="009C524E">
        <w:rPr>
          <w:sz w:val="28"/>
          <w:szCs w:val="28"/>
        </w:rPr>
        <w:t>е</w:t>
      </w:r>
      <w:r w:rsidRPr="009C524E">
        <w:rPr>
          <w:sz w:val="28"/>
          <w:szCs w:val="28"/>
        </w:rPr>
        <w:t>монте машин; 4) повышение производительности труда, качества восстановл</w:t>
      </w:r>
      <w:r w:rsidRPr="009C524E">
        <w:rPr>
          <w:sz w:val="28"/>
          <w:szCs w:val="28"/>
        </w:rPr>
        <w:t>е</w:t>
      </w:r>
      <w:r w:rsidRPr="009C524E">
        <w:rPr>
          <w:sz w:val="28"/>
          <w:szCs w:val="28"/>
        </w:rPr>
        <w:t>ния и снижени</w:t>
      </w:r>
      <w:r>
        <w:rPr>
          <w:sz w:val="28"/>
          <w:szCs w:val="28"/>
        </w:rPr>
        <w:t>е</w:t>
      </w:r>
      <w:r w:rsidRPr="009C524E">
        <w:rPr>
          <w:sz w:val="28"/>
          <w:szCs w:val="28"/>
        </w:rPr>
        <w:t xml:space="preserve"> себестоимости восстановления шлицевых валов.</w:t>
      </w:r>
    </w:p>
    <w:p w:rsidR="00AA1F19" w:rsidRDefault="00AA1F19" w:rsidP="00795D77">
      <w:pPr>
        <w:ind w:firstLine="709"/>
        <w:jc w:val="both"/>
        <w:rPr>
          <w:sz w:val="28"/>
          <w:szCs w:val="28"/>
        </w:rPr>
        <w:sectPr w:rsidR="00AA1F19" w:rsidSect="00D67536">
          <w:pgSz w:w="11906" w:h="16838"/>
          <w:pgMar w:top="1134" w:right="1134" w:bottom="1134" w:left="1134" w:header="709" w:footer="709" w:gutter="0"/>
          <w:cols w:space="708"/>
          <w:docGrid w:linePitch="360"/>
        </w:sectPr>
      </w:pPr>
    </w:p>
    <w:p w:rsidR="00A40FFA" w:rsidRPr="00A40FFA" w:rsidRDefault="00A40FFA" w:rsidP="00A40FFA">
      <w:pPr>
        <w:widowControl w:val="0"/>
        <w:rPr>
          <w:caps/>
          <w:sz w:val="28"/>
          <w:szCs w:val="28"/>
        </w:rPr>
      </w:pPr>
      <w:r w:rsidRPr="00D05256">
        <w:rPr>
          <w:caps/>
          <w:sz w:val="28"/>
          <w:szCs w:val="28"/>
        </w:rPr>
        <w:t>УДК 621.9.042</w:t>
      </w:r>
    </w:p>
    <w:p w:rsidR="00A40FFA" w:rsidRPr="00A40FFA" w:rsidRDefault="00A40FFA" w:rsidP="00A40FFA">
      <w:pPr>
        <w:widowControl w:val="0"/>
        <w:rPr>
          <w:caps/>
          <w:sz w:val="28"/>
          <w:szCs w:val="28"/>
        </w:rPr>
      </w:pPr>
    </w:p>
    <w:p w:rsidR="00A40FFA" w:rsidRPr="00E20297" w:rsidRDefault="00A40FFA" w:rsidP="00A40FFA">
      <w:pPr>
        <w:widowControl w:val="0"/>
        <w:jc w:val="center"/>
        <w:rPr>
          <w:caps/>
          <w:sz w:val="28"/>
          <w:szCs w:val="28"/>
        </w:rPr>
      </w:pPr>
      <w:r w:rsidRPr="00E20297">
        <w:rPr>
          <w:caps/>
          <w:sz w:val="28"/>
          <w:szCs w:val="28"/>
        </w:rPr>
        <w:t>Расточно-раскатное устройство</w:t>
      </w:r>
    </w:p>
    <w:p w:rsidR="00A40FFA" w:rsidRPr="00967E0A" w:rsidRDefault="00A40FFA" w:rsidP="00A40FFA">
      <w:pPr>
        <w:widowControl w:val="0"/>
        <w:jc w:val="center"/>
        <w:rPr>
          <w:sz w:val="20"/>
          <w:szCs w:val="20"/>
        </w:rPr>
      </w:pPr>
    </w:p>
    <w:p w:rsidR="00A40FFA" w:rsidRDefault="00A40FFA" w:rsidP="00A40FFA">
      <w:pPr>
        <w:widowControl w:val="0"/>
        <w:jc w:val="center"/>
        <w:rPr>
          <w:sz w:val="28"/>
          <w:szCs w:val="28"/>
        </w:rPr>
      </w:pPr>
      <w:r>
        <w:rPr>
          <w:b/>
          <w:sz w:val="28"/>
          <w:szCs w:val="28"/>
        </w:rPr>
        <w:t>И</w:t>
      </w:r>
      <w:r w:rsidRPr="00D05256">
        <w:rPr>
          <w:b/>
          <w:sz w:val="28"/>
          <w:szCs w:val="28"/>
        </w:rPr>
        <w:t>.</w:t>
      </w:r>
      <w:r>
        <w:rPr>
          <w:b/>
          <w:sz w:val="28"/>
          <w:szCs w:val="28"/>
        </w:rPr>
        <w:t>В</w:t>
      </w:r>
      <w:r w:rsidRPr="00D05256">
        <w:rPr>
          <w:b/>
          <w:sz w:val="28"/>
          <w:szCs w:val="28"/>
        </w:rPr>
        <w:t>.</w:t>
      </w:r>
      <w:r>
        <w:rPr>
          <w:b/>
          <w:sz w:val="28"/>
          <w:szCs w:val="28"/>
        </w:rPr>
        <w:t xml:space="preserve"> Новиков</w:t>
      </w:r>
      <w:r w:rsidRPr="00D05256">
        <w:rPr>
          <w:b/>
          <w:sz w:val="28"/>
          <w:szCs w:val="28"/>
        </w:rPr>
        <w:t xml:space="preserve"> </w:t>
      </w:r>
    </w:p>
    <w:p w:rsidR="00A40FFA" w:rsidRPr="00D05256" w:rsidRDefault="00A40FFA" w:rsidP="00A40FFA">
      <w:pPr>
        <w:widowControl w:val="0"/>
        <w:jc w:val="center"/>
        <w:rPr>
          <w:sz w:val="28"/>
          <w:szCs w:val="28"/>
        </w:rPr>
      </w:pPr>
      <w:r w:rsidRPr="00D05256">
        <w:rPr>
          <w:sz w:val="28"/>
          <w:szCs w:val="28"/>
        </w:rPr>
        <w:t>Научный руководитель</w:t>
      </w:r>
      <w:r>
        <w:rPr>
          <w:b/>
          <w:sz w:val="28"/>
          <w:szCs w:val="28"/>
        </w:rPr>
        <w:t xml:space="preserve"> </w:t>
      </w:r>
      <w:r w:rsidRPr="00D05256">
        <w:rPr>
          <w:b/>
          <w:sz w:val="28"/>
          <w:szCs w:val="28"/>
        </w:rPr>
        <w:t>Аветисян</w:t>
      </w:r>
      <w:r w:rsidRPr="00967E0A">
        <w:rPr>
          <w:b/>
          <w:sz w:val="28"/>
          <w:szCs w:val="28"/>
        </w:rPr>
        <w:t xml:space="preserve"> </w:t>
      </w:r>
      <w:r w:rsidRPr="00D05256">
        <w:rPr>
          <w:b/>
          <w:sz w:val="28"/>
          <w:szCs w:val="28"/>
        </w:rPr>
        <w:t>В.К</w:t>
      </w:r>
      <w:r>
        <w:rPr>
          <w:b/>
          <w:sz w:val="28"/>
          <w:szCs w:val="28"/>
        </w:rPr>
        <w:t>.</w:t>
      </w:r>
    </w:p>
    <w:p w:rsidR="00A40FFA" w:rsidRPr="00E20297" w:rsidRDefault="00A40FFA" w:rsidP="00A40FFA">
      <w:pPr>
        <w:widowControl w:val="0"/>
        <w:jc w:val="center"/>
        <w:rPr>
          <w:sz w:val="28"/>
          <w:szCs w:val="28"/>
        </w:rPr>
      </w:pPr>
      <w:r w:rsidRPr="00E20297">
        <w:rPr>
          <w:sz w:val="28"/>
          <w:szCs w:val="28"/>
        </w:rPr>
        <w:t>ХНТУСХ им П.Василенко, г.</w:t>
      </w:r>
      <w:r>
        <w:rPr>
          <w:sz w:val="28"/>
          <w:szCs w:val="28"/>
        </w:rPr>
        <w:t xml:space="preserve"> </w:t>
      </w:r>
      <w:r w:rsidRPr="00E20297">
        <w:rPr>
          <w:sz w:val="28"/>
          <w:szCs w:val="28"/>
        </w:rPr>
        <w:t>Харьков, Украина</w:t>
      </w:r>
    </w:p>
    <w:p w:rsidR="00A40FFA" w:rsidRPr="00D05256" w:rsidRDefault="00A40FFA" w:rsidP="00A40FFA">
      <w:pPr>
        <w:widowControl w:val="0"/>
        <w:jc w:val="center"/>
        <w:rPr>
          <w:i/>
          <w:sz w:val="28"/>
          <w:szCs w:val="28"/>
        </w:rPr>
      </w:pPr>
    </w:p>
    <w:p w:rsidR="00A40FFA" w:rsidRPr="00967E0A" w:rsidRDefault="00A40FFA" w:rsidP="00A40FFA">
      <w:pPr>
        <w:pStyle w:val="af4"/>
        <w:suppressLineNumbers w:val="0"/>
        <w:ind w:firstLine="567"/>
        <w:jc w:val="both"/>
        <w:rPr>
          <w:rFonts w:cs="Tahoma"/>
          <w:spacing w:val="-6"/>
          <w:kern w:val="28"/>
          <w:sz w:val="28"/>
          <w:szCs w:val="28"/>
        </w:rPr>
      </w:pPr>
      <w:r w:rsidRPr="00967E0A">
        <w:rPr>
          <w:rFonts w:cs="Tahoma"/>
          <w:spacing w:val="-6"/>
          <w:kern w:val="28"/>
          <w:sz w:val="28"/>
          <w:szCs w:val="28"/>
        </w:rPr>
        <w:t>Резание круглыми резцами принципиально отличается от существующих м</w:t>
      </w:r>
      <w:r w:rsidRPr="00967E0A">
        <w:rPr>
          <w:rFonts w:cs="Tahoma"/>
          <w:spacing w:val="-6"/>
          <w:kern w:val="28"/>
          <w:sz w:val="28"/>
          <w:szCs w:val="28"/>
        </w:rPr>
        <w:t>е</w:t>
      </w:r>
      <w:r w:rsidRPr="00967E0A">
        <w:rPr>
          <w:rFonts w:cs="Tahoma"/>
          <w:spacing w:val="-6"/>
          <w:kern w:val="28"/>
          <w:sz w:val="28"/>
          <w:szCs w:val="28"/>
        </w:rPr>
        <w:t>тодов резания обычными резцами, так как эти инструменты работают на принципе скольжения между его режущей частью, сбегающей стружкой и обрабатываемой поверхностью.  Скорость относительного скольжения определяет энергетические затраты на  осуществление процесса резания, стойкость инструмента,  качество о</w:t>
      </w:r>
      <w:r w:rsidRPr="00967E0A">
        <w:rPr>
          <w:rFonts w:cs="Tahoma"/>
          <w:spacing w:val="-6"/>
          <w:kern w:val="28"/>
          <w:sz w:val="28"/>
          <w:szCs w:val="28"/>
        </w:rPr>
        <w:t>б</w:t>
      </w:r>
      <w:r w:rsidRPr="00967E0A">
        <w:rPr>
          <w:rFonts w:cs="Tahoma"/>
          <w:spacing w:val="-6"/>
          <w:kern w:val="28"/>
          <w:sz w:val="28"/>
          <w:szCs w:val="28"/>
        </w:rPr>
        <w:t>работанной поверхности. Уменьшение скорости относительного скольжения в ко</w:t>
      </w:r>
      <w:r w:rsidRPr="00967E0A">
        <w:rPr>
          <w:rFonts w:cs="Tahoma"/>
          <w:spacing w:val="-6"/>
          <w:kern w:val="28"/>
          <w:sz w:val="28"/>
          <w:szCs w:val="28"/>
        </w:rPr>
        <w:t>н</w:t>
      </w:r>
      <w:r w:rsidRPr="00967E0A">
        <w:rPr>
          <w:rFonts w:cs="Tahoma"/>
          <w:spacing w:val="-6"/>
          <w:kern w:val="28"/>
          <w:sz w:val="28"/>
          <w:szCs w:val="28"/>
        </w:rPr>
        <w:t>тактных зонах инструмента с обрабатываемым материалом достигается заменой скольжения  в контактных зонах инструмента с обрабатываемым материалом при их взаимодействии на качение.</w:t>
      </w:r>
    </w:p>
    <w:p w:rsidR="00A40FFA" w:rsidRPr="00967E0A" w:rsidRDefault="00A40FFA" w:rsidP="00A40FFA">
      <w:pPr>
        <w:pStyle w:val="af4"/>
        <w:suppressLineNumbers w:val="0"/>
        <w:ind w:firstLine="567"/>
        <w:jc w:val="both"/>
        <w:rPr>
          <w:rFonts w:cs="Tahoma"/>
          <w:spacing w:val="-6"/>
          <w:kern w:val="28"/>
          <w:sz w:val="28"/>
          <w:szCs w:val="28"/>
        </w:rPr>
      </w:pPr>
      <w:r w:rsidRPr="00967E0A">
        <w:rPr>
          <w:rFonts w:cs="Tahoma"/>
          <w:spacing w:val="-6"/>
          <w:kern w:val="28"/>
          <w:sz w:val="28"/>
          <w:szCs w:val="28"/>
        </w:rPr>
        <w:t>Нами разработано устройство для растачивания и поверхностного пластич</w:t>
      </w:r>
      <w:r w:rsidRPr="00967E0A">
        <w:rPr>
          <w:rFonts w:cs="Tahoma"/>
          <w:spacing w:val="-6"/>
          <w:kern w:val="28"/>
          <w:sz w:val="28"/>
          <w:szCs w:val="28"/>
        </w:rPr>
        <w:t>е</w:t>
      </w:r>
      <w:r w:rsidRPr="00967E0A">
        <w:rPr>
          <w:rFonts w:cs="Tahoma"/>
          <w:spacing w:val="-6"/>
          <w:kern w:val="28"/>
          <w:sz w:val="28"/>
          <w:szCs w:val="28"/>
        </w:rPr>
        <w:t xml:space="preserve">ского деформирования гильз цилиндров двигателей, </w:t>
      </w:r>
      <w:proofErr w:type="gramStart"/>
      <w:r w:rsidRPr="00967E0A">
        <w:rPr>
          <w:rFonts w:cs="Tahoma"/>
          <w:spacing w:val="-6"/>
          <w:kern w:val="28"/>
          <w:sz w:val="28"/>
          <w:szCs w:val="28"/>
        </w:rPr>
        <w:t>совмещающая</w:t>
      </w:r>
      <w:proofErr w:type="gramEnd"/>
      <w:r w:rsidRPr="00967E0A">
        <w:rPr>
          <w:rFonts w:cs="Tahoma"/>
          <w:spacing w:val="-6"/>
          <w:kern w:val="28"/>
          <w:sz w:val="28"/>
          <w:szCs w:val="28"/>
        </w:rPr>
        <w:t xml:space="preserve"> их растачивание на ремонтные размеры круглыми резцами и поверхностное пластическое деформ</w:t>
      </w:r>
      <w:r w:rsidRPr="00967E0A">
        <w:rPr>
          <w:rFonts w:cs="Tahoma"/>
          <w:spacing w:val="-6"/>
          <w:kern w:val="28"/>
          <w:sz w:val="28"/>
          <w:szCs w:val="28"/>
        </w:rPr>
        <w:t>и</w:t>
      </w:r>
      <w:r w:rsidRPr="00967E0A">
        <w:rPr>
          <w:rFonts w:cs="Tahoma"/>
          <w:spacing w:val="-6"/>
          <w:kern w:val="28"/>
          <w:sz w:val="28"/>
          <w:szCs w:val="28"/>
        </w:rPr>
        <w:t>рование в единый технологический процесс.</w:t>
      </w:r>
    </w:p>
    <w:p w:rsidR="00A40FFA" w:rsidRPr="00967E0A" w:rsidRDefault="00A40FFA" w:rsidP="00A40FFA">
      <w:pPr>
        <w:pStyle w:val="af4"/>
        <w:suppressLineNumbers w:val="0"/>
        <w:ind w:firstLine="567"/>
        <w:jc w:val="both"/>
        <w:rPr>
          <w:rFonts w:cs="Tahoma"/>
          <w:spacing w:val="-6"/>
          <w:kern w:val="28"/>
          <w:sz w:val="28"/>
          <w:szCs w:val="28"/>
        </w:rPr>
      </w:pPr>
      <w:r w:rsidRPr="00967E0A">
        <w:rPr>
          <w:rFonts w:cs="Tahoma"/>
          <w:spacing w:val="-6"/>
          <w:kern w:val="28"/>
          <w:sz w:val="28"/>
          <w:szCs w:val="28"/>
        </w:rPr>
        <w:t>Устройство крепится в шпинделе вертикально-расточного станка. Перед нач</w:t>
      </w:r>
      <w:r w:rsidRPr="00967E0A">
        <w:rPr>
          <w:rFonts w:cs="Tahoma"/>
          <w:spacing w:val="-6"/>
          <w:kern w:val="28"/>
          <w:sz w:val="28"/>
          <w:szCs w:val="28"/>
        </w:rPr>
        <w:t>а</w:t>
      </w:r>
      <w:r w:rsidRPr="00967E0A">
        <w:rPr>
          <w:rFonts w:cs="Tahoma"/>
          <w:spacing w:val="-6"/>
          <w:kern w:val="28"/>
          <w:sz w:val="28"/>
          <w:szCs w:val="28"/>
        </w:rPr>
        <w:t>лом работы, с помощью лимба, резец устанавливается на необходимый размер ра</w:t>
      </w:r>
      <w:r w:rsidRPr="00967E0A">
        <w:rPr>
          <w:rFonts w:cs="Tahoma"/>
          <w:spacing w:val="-6"/>
          <w:kern w:val="28"/>
          <w:sz w:val="28"/>
          <w:szCs w:val="28"/>
        </w:rPr>
        <w:t>с</w:t>
      </w:r>
      <w:r w:rsidRPr="00967E0A">
        <w:rPr>
          <w:rFonts w:cs="Tahoma"/>
          <w:spacing w:val="-6"/>
          <w:kern w:val="28"/>
          <w:sz w:val="28"/>
          <w:szCs w:val="28"/>
        </w:rPr>
        <w:t>тачивания, а лимбом для регулирования выхода шариков устанавливается необх</w:t>
      </w:r>
      <w:r w:rsidRPr="00967E0A">
        <w:rPr>
          <w:rFonts w:cs="Tahoma"/>
          <w:spacing w:val="-6"/>
          <w:kern w:val="28"/>
          <w:sz w:val="28"/>
          <w:szCs w:val="28"/>
        </w:rPr>
        <w:t>о</w:t>
      </w:r>
      <w:r w:rsidRPr="00967E0A">
        <w:rPr>
          <w:rFonts w:cs="Tahoma"/>
          <w:spacing w:val="-6"/>
          <w:kern w:val="28"/>
          <w:sz w:val="28"/>
          <w:szCs w:val="28"/>
        </w:rPr>
        <w:t>димый размер чистовой обработки зеркала цилиндров поверхностным пластич</w:t>
      </w:r>
      <w:r w:rsidRPr="00967E0A">
        <w:rPr>
          <w:rFonts w:cs="Tahoma"/>
          <w:spacing w:val="-6"/>
          <w:kern w:val="28"/>
          <w:sz w:val="28"/>
          <w:szCs w:val="28"/>
        </w:rPr>
        <w:t>е</w:t>
      </w:r>
      <w:r w:rsidRPr="00967E0A">
        <w:rPr>
          <w:rFonts w:cs="Tahoma"/>
          <w:spacing w:val="-6"/>
          <w:kern w:val="28"/>
          <w:sz w:val="28"/>
          <w:szCs w:val="28"/>
        </w:rPr>
        <w:t>ским деформированием.</w:t>
      </w:r>
    </w:p>
    <w:p w:rsidR="00A40FFA" w:rsidRPr="00967E0A" w:rsidRDefault="00A40FFA" w:rsidP="00A40FFA">
      <w:pPr>
        <w:pStyle w:val="af4"/>
        <w:suppressLineNumbers w:val="0"/>
        <w:ind w:firstLine="567"/>
        <w:jc w:val="both"/>
        <w:rPr>
          <w:rFonts w:cs="Tahoma"/>
          <w:spacing w:val="-6"/>
          <w:kern w:val="28"/>
          <w:sz w:val="28"/>
          <w:szCs w:val="28"/>
        </w:rPr>
      </w:pPr>
      <w:r w:rsidRPr="00967E0A">
        <w:rPr>
          <w:rFonts w:cs="Tahoma"/>
          <w:spacing w:val="-6"/>
          <w:kern w:val="28"/>
          <w:sz w:val="28"/>
          <w:szCs w:val="28"/>
        </w:rPr>
        <w:t>Устройство работает следующим образом. Включается вращение устройства и подача шпинделя. Круглый резец, за счет сил трения о поверхность цилиндра, пр</w:t>
      </w:r>
      <w:r w:rsidRPr="00967E0A">
        <w:rPr>
          <w:rFonts w:cs="Tahoma"/>
          <w:spacing w:val="-6"/>
          <w:kern w:val="28"/>
          <w:sz w:val="28"/>
          <w:szCs w:val="28"/>
        </w:rPr>
        <w:t>о</w:t>
      </w:r>
      <w:r w:rsidRPr="00967E0A">
        <w:rPr>
          <w:rFonts w:cs="Tahoma"/>
          <w:spacing w:val="-6"/>
          <w:kern w:val="28"/>
          <w:sz w:val="28"/>
          <w:szCs w:val="28"/>
        </w:rPr>
        <w:t>ворачивается, и резание в каждый последующий момент, производится новым р</w:t>
      </w:r>
      <w:r w:rsidRPr="00967E0A">
        <w:rPr>
          <w:rFonts w:cs="Tahoma"/>
          <w:spacing w:val="-6"/>
          <w:kern w:val="28"/>
          <w:sz w:val="28"/>
          <w:szCs w:val="28"/>
        </w:rPr>
        <w:t>а</w:t>
      </w:r>
      <w:r w:rsidRPr="00967E0A">
        <w:rPr>
          <w:rFonts w:cs="Tahoma"/>
          <w:spacing w:val="-6"/>
          <w:kern w:val="28"/>
          <w:sz w:val="28"/>
          <w:szCs w:val="28"/>
        </w:rPr>
        <w:t>бочим участком режущего лезвия. Это дает возможность растачивать большее к</w:t>
      </w:r>
      <w:r w:rsidRPr="00967E0A">
        <w:rPr>
          <w:rFonts w:cs="Tahoma"/>
          <w:spacing w:val="-6"/>
          <w:kern w:val="28"/>
          <w:sz w:val="28"/>
          <w:szCs w:val="28"/>
        </w:rPr>
        <w:t>о</w:t>
      </w:r>
      <w:r w:rsidRPr="00967E0A">
        <w:rPr>
          <w:rFonts w:cs="Tahoma"/>
          <w:spacing w:val="-6"/>
          <w:kern w:val="28"/>
          <w:sz w:val="28"/>
          <w:szCs w:val="28"/>
        </w:rPr>
        <w:t>личество цилиндров без перетачивания резца.</w:t>
      </w:r>
    </w:p>
    <w:p w:rsidR="00A40FFA" w:rsidRPr="00967E0A" w:rsidRDefault="00A40FFA" w:rsidP="00A40FFA">
      <w:pPr>
        <w:pStyle w:val="af4"/>
        <w:suppressLineNumbers w:val="0"/>
        <w:ind w:firstLine="567"/>
        <w:jc w:val="both"/>
        <w:rPr>
          <w:rFonts w:cs="Tahoma"/>
          <w:spacing w:val="-6"/>
          <w:kern w:val="28"/>
          <w:sz w:val="28"/>
          <w:szCs w:val="28"/>
        </w:rPr>
      </w:pPr>
      <w:r w:rsidRPr="00967E0A">
        <w:rPr>
          <w:rFonts w:cs="Tahoma"/>
          <w:spacing w:val="-6"/>
          <w:kern w:val="28"/>
          <w:sz w:val="28"/>
          <w:szCs w:val="28"/>
        </w:rPr>
        <w:t>Удаление продуктов резания из зоны раскатывания, охлаждение режущих и раскатных элементов, создание усилия поверхностного пластического деформир</w:t>
      </w:r>
      <w:r w:rsidRPr="00967E0A">
        <w:rPr>
          <w:rFonts w:cs="Tahoma"/>
          <w:spacing w:val="-6"/>
          <w:kern w:val="28"/>
          <w:sz w:val="28"/>
          <w:szCs w:val="28"/>
        </w:rPr>
        <w:t>о</w:t>
      </w:r>
      <w:r w:rsidRPr="00967E0A">
        <w:rPr>
          <w:rFonts w:cs="Tahoma"/>
          <w:spacing w:val="-6"/>
          <w:kern w:val="28"/>
          <w:sz w:val="28"/>
          <w:szCs w:val="28"/>
        </w:rPr>
        <w:t>вания производится рабочей жидкостью, подаваемой в зону резания, поверхностн</w:t>
      </w:r>
      <w:r w:rsidRPr="00967E0A">
        <w:rPr>
          <w:rFonts w:cs="Tahoma"/>
          <w:spacing w:val="-6"/>
          <w:kern w:val="28"/>
          <w:sz w:val="28"/>
          <w:szCs w:val="28"/>
        </w:rPr>
        <w:t>о</w:t>
      </w:r>
      <w:r w:rsidRPr="00967E0A">
        <w:rPr>
          <w:rFonts w:cs="Tahoma"/>
          <w:spacing w:val="-6"/>
          <w:kern w:val="28"/>
          <w:sz w:val="28"/>
          <w:szCs w:val="28"/>
        </w:rPr>
        <w:t>го пластического деформирования и надпоршневое пространство. В качестве см</w:t>
      </w:r>
      <w:r w:rsidRPr="00967E0A">
        <w:rPr>
          <w:rFonts w:cs="Tahoma"/>
          <w:spacing w:val="-6"/>
          <w:kern w:val="28"/>
          <w:sz w:val="28"/>
          <w:szCs w:val="28"/>
        </w:rPr>
        <w:t>ы</w:t>
      </w:r>
      <w:r w:rsidRPr="00967E0A">
        <w:rPr>
          <w:rFonts w:cs="Tahoma"/>
          <w:spacing w:val="-6"/>
          <w:kern w:val="28"/>
          <w:sz w:val="28"/>
          <w:szCs w:val="28"/>
        </w:rPr>
        <w:t>вочно-охлаждающей жидкости применяется индустриальное  масло.</w:t>
      </w:r>
    </w:p>
    <w:p w:rsidR="00A40FFA" w:rsidRPr="00967E0A" w:rsidRDefault="00A40FFA" w:rsidP="00A40FFA">
      <w:pPr>
        <w:pStyle w:val="af4"/>
        <w:suppressLineNumbers w:val="0"/>
        <w:ind w:firstLine="567"/>
        <w:jc w:val="both"/>
        <w:rPr>
          <w:rFonts w:cs="Tahoma"/>
          <w:spacing w:val="-6"/>
          <w:kern w:val="28"/>
          <w:sz w:val="28"/>
          <w:szCs w:val="28"/>
          <w:lang w:val="uk-UA"/>
        </w:rPr>
      </w:pPr>
      <w:r w:rsidRPr="00967E0A">
        <w:rPr>
          <w:rFonts w:cs="Tahoma"/>
          <w:spacing w:val="-6"/>
          <w:kern w:val="28"/>
          <w:sz w:val="28"/>
          <w:szCs w:val="28"/>
        </w:rPr>
        <w:t>Разжим шариков на необходимое усилие поверхностного пластического д</w:t>
      </w:r>
      <w:r w:rsidRPr="00967E0A">
        <w:rPr>
          <w:rFonts w:cs="Tahoma"/>
          <w:spacing w:val="-6"/>
          <w:kern w:val="28"/>
          <w:sz w:val="28"/>
          <w:szCs w:val="28"/>
        </w:rPr>
        <w:t>е</w:t>
      </w:r>
      <w:r w:rsidRPr="00967E0A">
        <w:rPr>
          <w:rFonts w:cs="Tahoma"/>
          <w:spacing w:val="-6"/>
          <w:kern w:val="28"/>
          <w:sz w:val="28"/>
          <w:szCs w:val="28"/>
        </w:rPr>
        <w:t>формирования производится гидромеханически следующим образом. Через канал на поршень подается под давлением жидкость, шток поршня передвигает вкладыш и конус, боковая поверхность которого разжимает шарики. Клин через вкладыш о</w:t>
      </w:r>
      <w:r w:rsidRPr="00967E0A">
        <w:rPr>
          <w:rFonts w:cs="Tahoma"/>
          <w:spacing w:val="-6"/>
          <w:kern w:val="28"/>
          <w:sz w:val="28"/>
          <w:szCs w:val="28"/>
        </w:rPr>
        <w:t>г</w:t>
      </w:r>
      <w:r w:rsidRPr="00967E0A">
        <w:rPr>
          <w:rFonts w:cs="Tahoma"/>
          <w:spacing w:val="-6"/>
          <w:kern w:val="28"/>
          <w:sz w:val="28"/>
          <w:szCs w:val="28"/>
        </w:rPr>
        <w:t>раничивает ход конуса и тем самым поддерживается размер чистовой обработки зеркала цилиндров, установленный лимбом</w:t>
      </w:r>
      <w:r w:rsidRPr="00967E0A">
        <w:rPr>
          <w:rFonts w:cs="Tahoma"/>
          <w:spacing w:val="-6"/>
          <w:kern w:val="28"/>
          <w:sz w:val="28"/>
          <w:szCs w:val="28"/>
          <w:lang w:val="uk-UA"/>
        </w:rPr>
        <w:t>.</w:t>
      </w:r>
    </w:p>
    <w:p w:rsidR="00A40FFA" w:rsidRPr="00D05256" w:rsidRDefault="00A40FFA" w:rsidP="00A40FFA">
      <w:pPr>
        <w:pStyle w:val="af4"/>
        <w:suppressLineNumbers w:val="0"/>
        <w:ind w:firstLine="567"/>
        <w:jc w:val="both"/>
        <w:rPr>
          <w:sz w:val="28"/>
          <w:szCs w:val="28"/>
        </w:rPr>
      </w:pPr>
      <w:r w:rsidRPr="00967E0A">
        <w:rPr>
          <w:rFonts w:cs="Tahoma"/>
          <w:spacing w:val="-6"/>
          <w:kern w:val="28"/>
          <w:sz w:val="28"/>
          <w:szCs w:val="28"/>
        </w:rPr>
        <w:t>Применение такой конструкции позволяет повысить производительность пр</w:t>
      </w:r>
      <w:r w:rsidRPr="00967E0A">
        <w:rPr>
          <w:rFonts w:cs="Tahoma"/>
          <w:spacing w:val="-6"/>
          <w:kern w:val="28"/>
          <w:sz w:val="28"/>
          <w:szCs w:val="28"/>
        </w:rPr>
        <w:t>о</w:t>
      </w:r>
      <w:r w:rsidRPr="00967E0A">
        <w:rPr>
          <w:rFonts w:cs="Tahoma"/>
          <w:spacing w:val="-6"/>
          <w:kern w:val="28"/>
          <w:sz w:val="28"/>
          <w:szCs w:val="28"/>
        </w:rPr>
        <w:t>цесса, улучшить шероховатость и точность обработки внутренней поверхности ц</w:t>
      </w:r>
      <w:r w:rsidRPr="00967E0A">
        <w:rPr>
          <w:rFonts w:cs="Tahoma"/>
          <w:spacing w:val="-6"/>
          <w:kern w:val="28"/>
          <w:sz w:val="28"/>
          <w:szCs w:val="28"/>
        </w:rPr>
        <w:t>и</w:t>
      </w:r>
      <w:r w:rsidRPr="00967E0A">
        <w:rPr>
          <w:rFonts w:cs="Tahoma"/>
          <w:spacing w:val="-6"/>
          <w:kern w:val="28"/>
          <w:sz w:val="28"/>
          <w:szCs w:val="28"/>
        </w:rPr>
        <w:t>линдров без применения хонинговальной операции.</w:t>
      </w:r>
    </w:p>
    <w:p w:rsidR="00A40FFA" w:rsidRDefault="00A40FFA" w:rsidP="00795D77">
      <w:pPr>
        <w:ind w:firstLine="709"/>
        <w:jc w:val="both"/>
        <w:rPr>
          <w:sz w:val="28"/>
          <w:szCs w:val="28"/>
        </w:rPr>
        <w:sectPr w:rsidR="00A40FFA" w:rsidSect="00D67536">
          <w:pgSz w:w="11906" w:h="16838"/>
          <w:pgMar w:top="1134" w:right="1134" w:bottom="1134" w:left="1134" w:header="709" w:footer="709" w:gutter="0"/>
          <w:cols w:space="708"/>
          <w:docGrid w:linePitch="360"/>
        </w:sectPr>
      </w:pPr>
    </w:p>
    <w:p w:rsidR="00A40FFA" w:rsidRPr="00035041" w:rsidRDefault="00A40FFA" w:rsidP="00A40FFA">
      <w:pPr>
        <w:rPr>
          <w:sz w:val="28"/>
          <w:szCs w:val="28"/>
        </w:rPr>
      </w:pPr>
      <w:r>
        <w:rPr>
          <w:sz w:val="28"/>
          <w:szCs w:val="28"/>
        </w:rPr>
        <w:t>УДК</w:t>
      </w:r>
      <w:r w:rsidRPr="00035041">
        <w:rPr>
          <w:sz w:val="28"/>
          <w:szCs w:val="28"/>
        </w:rPr>
        <w:t xml:space="preserve"> 621.941</w:t>
      </w:r>
    </w:p>
    <w:p w:rsidR="00A40FFA" w:rsidRPr="00035041" w:rsidRDefault="00A40FFA" w:rsidP="00A40FFA">
      <w:pPr>
        <w:rPr>
          <w:sz w:val="28"/>
          <w:szCs w:val="28"/>
        </w:rPr>
      </w:pPr>
    </w:p>
    <w:p w:rsidR="00A40FFA" w:rsidRPr="00035041" w:rsidRDefault="00A40FFA" w:rsidP="00A40FFA">
      <w:pPr>
        <w:jc w:val="center"/>
        <w:rPr>
          <w:sz w:val="28"/>
          <w:szCs w:val="28"/>
        </w:rPr>
      </w:pPr>
      <w:r w:rsidRPr="00035041">
        <w:rPr>
          <w:sz w:val="28"/>
          <w:szCs w:val="28"/>
        </w:rPr>
        <w:t>УСТРОЙСТВО ДЛЯ РАСТАЧИВАНИЯ И ПОВЕРХНОСТНОГО</w:t>
      </w:r>
    </w:p>
    <w:p w:rsidR="00A40FFA" w:rsidRPr="00035041" w:rsidRDefault="00A40FFA" w:rsidP="00A40FFA">
      <w:pPr>
        <w:jc w:val="center"/>
        <w:rPr>
          <w:sz w:val="28"/>
          <w:szCs w:val="28"/>
        </w:rPr>
      </w:pPr>
      <w:r w:rsidRPr="00035041">
        <w:rPr>
          <w:sz w:val="28"/>
          <w:szCs w:val="28"/>
        </w:rPr>
        <w:t>ПЛАСТИЧЕСКОГО ДЕФОРМИРОВАНИЯ ЗЕРКАЛА ГИЛЬЗ ЦИЛИНДРОВ АВТОТРАКТОРНЫХ ДВИГАТЕЛЕЙ</w:t>
      </w:r>
    </w:p>
    <w:p w:rsidR="00A40FFA" w:rsidRPr="00035041" w:rsidRDefault="00A40FFA" w:rsidP="00A40FFA">
      <w:pPr>
        <w:jc w:val="center"/>
        <w:rPr>
          <w:sz w:val="28"/>
          <w:szCs w:val="28"/>
        </w:rPr>
      </w:pPr>
    </w:p>
    <w:p w:rsidR="00A40FFA" w:rsidRPr="00035041" w:rsidRDefault="00A40FFA" w:rsidP="00A40FFA">
      <w:pPr>
        <w:jc w:val="center"/>
        <w:rPr>
          <w:b/>
          <w:sz w:val="28"/>
          <w:szCs w:val="28"/>
        </w:rPr>
      </w:pPr>
      <w:r w:rsidRPr="00035041">
        <w:rPr>
          <w:b/>
          <w:sz w:val="28"/>
          <w:szCs w:val="28"/>
        </w:rPr>
        <w:t>М.В. Новобранова</w:t>
      </w:r>
    </w:p>
    <w:p w:rsidR="00A40FFA" w:rsidRPr="00035041" w:rsidRDefault="00A40FFA" w:rsidP="00A40FFA">
      <w:pPr>
        <w:jc w:val="center"/>
        <w:rPr>
          <w:sz w:val="28"/>
          <w:szCs w:val="28"/>
        </w:rPr>
      </w:pPr>
      <w:r w:rsidRPr="00035041">
        <w:rPr>
          <w:sz w:val="28"/>
          <w:szCs w:val="28"/>
        </w:rPr>
        <w:t xml:space="preserve">Научный руководитель </w:t>
      </w:r>
      <w:r w:rsidRPr="00035041">
        <w:rPr>
          <w:b/>
          <w:sz w:val="28"/>
          <w:szCs w:val="28"/>
        </w:rPr>
        <w:t>Сидашенко А.И.</w:t>
      </w:r>
    </w:p>
    <w:p w:rsidR="00A40FFA" w:rsidRPr="00035041" w:rsidRDefault="00A40FFA" w:rsidP="00A40FFA">
      <w:pPr>
        <w:jc w:val="center"/>
        <w:rPr>
          <w:sz w:val="28"/>
          <w:szCs w:val="28"/>
        </w:rPr>
      </w:pPr>
      <w:r w:rsidRPr="00035041">
        <w:rPr>
          <w:sz w:val="28"/>
          <w:szCs w:val="28"/>
        </w:rPr>
        <w:t>ХНТУСХ им. П. Василенко, г. Харьков, Украина</w:t>
      </w:r>
    </w:p>
    <w:p w:rsidR="00A40FFA" w:rsidRPr="00035041" w:rsidRDefault="00A40FFA" w:rsidP="00A40FFA">
      <w:pPr>
        <w:rPr>
          <w:sz w:val="28"/>
          <w:szCs w:val="28"/>
        </w:rPr>
      </w:pPr>
    </w:p>
    <w:p w:rsidR="00A40FFA" w:rsidRPr="007D1251" w:rsidRDefault="00A40FFA" w:rsidP="00A40FFA">
      <w:pPr>
        <w:ind w:firstLine="709"/>
        <w:jc w:val="both"/>
        <w:rPr>
          <w:sz w:val="28"/>
          <w:szCs w:val="28"/>
        </w:rPr>
      </w:pPr>
      <w:r w:rsidRPr="007D1251">
        <w:rPr>
          <w:sz w:val="28"/>
          <w:szCs w:val="28"/>
        </w:rPr>
        <w:t>Среди агрегатов тракторов и автомобилей наиболее изнашиваемый и наименее надежный и долговечный агрегат – двигатель, хотя в процессе эк</w:t>
      </w:r>
      <w:r w:rsidRPr="007D1251">
        <w:rPr>
          <w:sz w:val="28"/>
          <w:szCs w:val="28"/>
        </w:rPr>
        <w:t>с</w:t>
      </w:r>
      <w:r w:rsidRPr="007D1251">
        <w:rPr>
          <w:sz w:val="28"/>
          <w:szCs w:val="28"/>
        </w:rPr>
        <w:t>плуатации за ним ведется постоянный контроль и тщательное техническое о</w:t>
      </w:r>
      <w:r w:rsidRPr="007D1251">
        <w:rPr>
          <w:sz w:val="28"/>
          <w:szCs w:val="28"/>
        </w:rPr>
        <w:t>б</w:t>
      </w:r>
      <w:r w:rsidRPr="007D1251">
        <w:rPr>
          <w:sz w:val="28"/>
          <w:szCs w:val="28"/>
        </w:rPr>
        <w:t>служивание.</w:t>
      </w:r>
    </w:p>
    <w:p w:rsidR="00A40FFA" w:rsidRDefault="00A40FFA" w:rsidP="00A40FFA">
      <w:pPr>
        <w:ind w:firstLine="709"/>
        <w:jc w:val="both"/>
        <w:rPr>
          <w:sz w:val="28"/>
          <w:szCs w:val="28"/>
        </w:rPr>
      </w:pPr>
      <w:proofErr w:type="gramStart"/>
      <w:r w:rsidRPr="00035041">
        <w:rPr>
          <w:sz w:val="28"/>
          <w:szCs w:val="28"/>
        </w:rPr>
        <w:t>Величина износа деталей цилиндро-поршневой группы зависят от ряда параметров: материала деталей, твердости поверхностей, величины зазора ме</w:t>
      </w:r>
      <w:r w:rsidRPr="00035041">
        <w:rPr>
          <w:sz w:val="28"/>
          <w:szCs w:val="28"/>
        </w:rPr>
        <w:t>ж</w:t>
      </w:r>
      <w:r w:rsidRPr="00035041">
        <w:rPr>
          <w:sz w:val="28"/>
          <w:szCs w:val="28"/>
        </w:rPr>
        <w:t>ду цилиндром и поршнем, искажения формы трущихся поверхностей, качества и химического состава смазки и топлива, чистоты всасываемого воздуха и др. Для гильз цилиндров автотранспортных двигателей выделяются такие наиболее характерные основные виды изнашивания: механические, куда относится схв</w:t>
      </w:r>
      <w:r w:rsidRPr="00035041">
        <w:rPr>
          <w:sz w:val="28"/>
          <w:szCs w:val="28"/>
        </w:rPr>
        <w:t>а</w:t>
      </w:r>
      <w:r w:rsidRPr="00035041">
        <w:rPr>
          <w:sz w:val="28"/>
          <w:szCs w:val="28"/>
        </w:rPr>
        <w:t>тывание, а также эрозионное изнашивание поверхностей в результате воздейс</w:t>
      </w:r>
      <w:r w:rsidRPr="00035041">
        <w:rPr>
          <w:sz w:val="28"/>
          <w:szCs w:val="28"/>
        </w:rPr>
        <w:t>т</w:t>
      </w:r>
      <w:r w:rsidRPr="00035041">
        <w:rPr>
          <w:sz w:val="28"/>
          <w:szCs w:val="28"/>
        </w:rPr>
        <w:t>вия потока</w:t>
      </w:r>
      <w:proofErr w:type="gramEnd"/>
      <w:r w:rsidRPr="00035041">
        <w:rPr>
          <w:sz w:val="28"/>
          <w:szCs w:val="28"/>
        </w:rPr>
        <w:t xml:space="preserve"> газа и абразивное изнашивание в результате режущего и задира</w:t>
      </w:r>
      <w:r w:rsidRPr="00035041">
        <w:rPr>
          <w:sz w:val="28"/>
          <w:szCs w:val="28"/>
        </w:rPr>
        <w:t>ю</w:t>
      </w:r>
      <w:r w:rsidRPr="00035041">
        <w:rPr>
          <w:sz w:val="28"/>
          <w:szCs w:val="28"/>
        </w:rPr>
        <w:t xml:space="preserve">щего действия твердых тел или частиц, в том числе </w:t>
      </w:r>
      <w:proofErr w:type="gramStart"/>
      <w:r w:rsidRPr="00035041">
        <w:rPr>
          <w:sz w:val="28"/>
          <w:szCs w:val="28"/>
        </w:rPr>
        <w:t>числе</w:t>
      </w:r>
      <w:proofErr w:type="gramEnd"/>
      <w:r w:rsidRPr="00035041">
        <w:rPr>
          <w:sz w:val="28"/>
          <w:szCs w:val="28"/>
        </w:rPr>
        <w:t xml:space="preserve"> и продуктов износа; коррозионно-химическое изнашивание при трении металла, вступившего в х</w:t>
      </w:r>
      <w:r w:rsidRPr="00035041">
        <w:rPr>
          <w:sz w:val="28"/>
          <w:szCs w:val="28"/>
        </w:rPr>
        <w:t>и</w:t>
      </w:r>
      <w:r w:rsidRPr="00035041">
        <w:rPr>
          <w:sz w:val="28"/>
          <w:szCs w:val="28"/>
        </w:rPr>
        <w:t>мическое взаимодействие со средой. Оба этих вида изнашивания происходят одновременно, причем, преобладающее влияние одного из них зависит как от условий эксплуатации машин, так и от конструктивных особенностей двигат</w:t>
      </w:r>
      <w:r w:rsidRPr="00035041">
        <w:rPr>
          <w:sz w:val="28"/>
          <w:szCs w:val="28"/>
        </w:rPr>
        <w:t>е</w:t>
      </w:r>
      <w:r w:rsidRPr="00035041">
        <w:rPr>
          <w:sz w:val="28"/>
          <w:szCs w:val="28"/>
        </w:rPr>
        <w:t xml:space="preserve">ля. </w:t>
      </w:r>
    </w:p>
    <w:p w:rsidR="00A40FFA" w:rsidRPr="00035041" w:rsidRDefault="00A40FFA" w:rsidP="00A40FFA">
      <w:pPr>
        <w:ind w:firstLine="709"/>
        <w:jc w:val="both"/>
        <w:rPr>
          <w:sz w:val="28"/>
          <w:szCs w:val="28"/>
        </w:rPr>
      </w:pPr>
      <w:r w:rsidRPr="00035041">
        <w:rPr>
          <w:sz w:val="28"/>
          <w:szCs w:val="28"/>
        </w:rPr>
        <w:t>Увеличение ресурса отремонтированных двигателей можно достичь п</w:t>
      </w:r>
      <w:r w:rsidRPr="00035041">
        <w:rPr>
          <w:sz w:val="28"/>
          <w:szCs w:val="28"/>
        </w:rPr>
        <w:t>у</w:t>
      </w:r>
      <w:r w:rsidRPr="00035041">
        <w:rPr>
          <w:sz w:val="28"/>
          <w:szCs w:val="28"/>
        </w:rPr>
        <w:t>тем применения специальных устрой</w:t>
      </w:r>
      <w:proofErr w:type="gramStart"/>
      <w:r w:rsidRPr="00035041">
        <w:rPr>
          <w:sz w:val="28"/>
          <w:szCs w:val="28"/>
        </w:rPr>
        <w:t>ств дл</w:t>
      </w:r>
      <w:proofErr w:type="gramEnd"/>
      <w:r w:rsidRPr="00035041">
        <w:rPr>
          <w:sz w:val="28"/>
          <w:szCs w:val="28"/>
        </w:rPr>
        <w:t>я совмещенного процесса растач</w:t>
      </w:r>
      <w:r w:rsidRPr="00035041">
        <w:rPr>
          <w:sz w:val="28"/>
          <w:szCs w:val="28"/>
        </w:rPr>
        <w:t>и</w:t>
      </w:r>
      <w:r w:rsidRPr="00035041">
        <w:rPr>
          <w:sz w:val="28"/>
          <w:szCs w:val="28"/>
        </w:rPr>
        <w:t>вания и поверхностного пластического деформирования зеркала гильз цилин</w:t>
      </w:r>
      <w:r w:rsidRPr="00035041">
        <w:rPr>
          <w:sz w:val="28"/>
          <w:szCs w:val="28"/>
        </w:rPr>
        <w:t>д</w:t>
      </w:r>
      <w:r w:rsidRPr="00035041">
        <w:rPr>
          <w:sz w:val="28"/>
          <w:szCs w:val="28"/>
        </w:rPr>
        <w:t>ров двигателей.</w:t>
      </w:r>
    </w:p>
    <w:p w:rsidR="00A40FFA" w:rsidRPr="00035041" w:rsidRDefault="00A40FFA" w:rsidP="00A40FFA">
      <w:pPr>
        <w:ind w:firstLine="709"/>
        <w:jc w:val="both"/>
        <w:rPr>
          <w:sz w:val="28"/>
          <w:szCs w:val="28"/>
        </w:rPr>
      </w:pPr>
      <w:proofErr w:type="gramStart"/>
      <w:r w:rsidRPr="00035041">
        <w:rPr>
          <w:sz w:val="28"/>
          <w:szCs w:val="28"/>
        </w:rPr>
        <w:t>Разработанное устройство состоит из корпуса, вала, переднего подши</w:t>
      </w:r>
      <w:r w:rsidRPr="00035041">
        <w:rPr>
          <w:sz w:val="28"/>
          <w:szCs w:val="28"/>
        </w:rPr>
        <w:t>п</w:t>
      </w:r>
      <w:r w:rsidRPr="00035041">
        <w:rPr>
          <w:sz w:val="28"/>
          <w:szCs w:val="28"/>
        </w:rPr>
        <w:t>ника, вращающейся гайки кулачковой муфты, заднего подшипника, штуцера для подвода рабочей жидкости, торцовых уплотнений, поджимных пружин, опорной втулки, шариков, гаек.</w:t>
      </w:r>
      <w:proofErr w:type="gramEnd"/>
    </w:p>
    <w:p w:rsidR="00A40FFA" w:rsidRPr="00035041" w:rsidRDefault="00A40FFA" w:rsidP="00A40FFA">
      <w:pPr>
        <w:ind w:firstLine="709"/>
        <w:jc w:val="both"/>
        <w:rPr>
          <w:sz w:val="28"/>
          <w:szCs w:val="28"/>
        </w:rPr>
      </w:pPr>
      <w:r w:rsidRPr="00035041">
        <w:rPr>
          <w:sz w:val="28"/>
          <w:szCs w:val="28"/>
        </w:rPr>
        <w:t>Оптимальные  параметры технологического процесса: скорость растач</w:t>
      </w:r>
      <w:r w:rsidRPr="00035041">
        <w:rPr>
          <w:sz w:val="28"/>
          <w:szCs w:val="28"/>
        </w:rPr>
        <w:t>и</w:t>
      </w:r>
      <w:r w:rsidRPr="00035041">
        <w:rPr>
          <w:sz w:val="28"/>
          <w:szCs w:val="28"/>
        </w:rPr>
        <w:t>вания и поверхностного пластического деформирования V=395,64 м/мин; под</w:t>
      </w:r>
      <w:r w:rsidRPr="00035041">
        <w:rPr>
          <w:sz w:val="28"/>
          <w:szCs w:val="28"/>
        </w:rPr>
        <w:t>а</w:t>
      </w:r>
      <w:r w:rsidRPr="00035041">
        <w:rPr>
          <w:sz w:val="28"/>
          <w:szCs w:val="28"/>
        </w:rPr>
        <w:t xml:space="preserve">ча S=0,05 мм/об; усилие поверхностного пластического деформирования (ППД) </w:t>
      </w:r>
      <w:proofErr w:type="gramStart"/>
      <w:r w:rsidRPr="00035041">
        <w:rPr>
          <w:sz w:val="28"/>
          <w:szCs w:val="28"/>
        </w:rPr>
        <w:t>Р</w:t>
      </w:r>
      <w:proofErr w:type="gramEnd"/>
      <w:r w:rsidRPr="00035041">
        <w:rPr>
          <w:sz w:val="28"/>
          <w:szCs w:val="28"/>
        </w:rPr>
        <w:t xml:space="preserve">=2,5 МПа; припуск на ППД 0,2 – </w:t>
      </w:r>
      <w:smartTag w:uri="urn:schemas-microsoft-com:office:smarttags" w:element="metricconverter">
        <w:smartTagPr>
          <w:attr w:name="ProductID" w:val="0,04 мм"/>
        </w:smartTagPr>
        <w:r w:rsidRPr="00035041">
          <w:rPr>
            <w:sz w:val="28"/>
            <w:szCs w:val="28"/>
          </w:rPr>
          <w:t>0,04 мм</w:t>
        </w:r>
      </w:smartTag>
      <w:r w:rsidRPr="00035041">
        <w:rPr>
          <w:sz w:val="28"/>
          <w:szCs w:val="28"/>
        </w:rPr>
        <w:t>.</w:t>
      </w:r>
    </w:p>
    <w:p w:rsidR="00A40FFA" w:rsidRPr="00035041" w:rsidRDefault="00A40FFA" w:rsidP="00A40FFA">
      <w:pPr>
        <w:ind w:firstLine="709"/>
        <w:jc w:val="both"/>
        <w:rPr>
          <w:sz w:val="28"/>
          <w:szCs w:val="28"/>
        </w:rPr>
      </w:pPr>
      <w:r w:rsidRPr="00035041">
        <w:rPr>
          <w:sz w:val="28"/>
          <w:szCs w:val="28"/>
        </w:rPr>
        <w:t xml:space="preserve">Применение устройства позволяет получить шероховатость, отвечающую техническим требованиям, сжимающие </w:t>
      </w:r>
      <w:proofErr w:type="gramStart"/>
      <w:r w:rsidRPr="00035041">
        <w:rPr>
          <w:sz w:val="28"/>
          <w:szCs w:val="28"/>
        </w:rPr>
        <w:t>остаточный</w:t>
      </w:r>
      <w:proofErr w:type="gramEnd"/>
      <w:r w:rsidRPr="00035041">
        <w:rPr>
          <w:sz w:val="28"/>
          <w:szCs w:val="28"/>
        </w:rPr>
        <w:t xml:space="preserve"> напряжения и увеличить микротвердость поверхности на 64%.</w:t>
      </w:r>
    </w:p>
    <w:p w:rsidR="00A40FFA" w:rsidRPr="00035041" w:rsidRDefault="00A40FFA" w:rsidP="00A40FFA">
      <w:pPr>
        <w:ind w:firstLine="709"/>
        <w:jc w:val="both"/>
        <w:rPr>
          <w:sz w:val="28"/>
          <w:szCs w:val="28"/>
        </w:rPr>
      </w:pPr>
    </w:p>
    <w:p w:rsidR="00A40FFA" w:rsidRDefault="00A40FFA" w:rsidP="00795D77">
      <w:pPr>
        <w:ind w:firstLine="709"/>
        <w:jc w:val="both"/>
        <w:rPr>
          <w:sz w:val="28"/>
          <w:szCs w:val="28"/>
        </w:rPr>
        <w:sectPr w:rsidR="00A40FFA" w:rsidSect="00D67536">
          <w:pgSz w:w="11906" w:h="16838"/>
          <w:pgMar w:top="1134" w:right="1134" w:bottom="1134" w:left="1134" w:header="709" w:footer="709" w:gutter="0"/>
          <w:cols w:space="708"/>
          <w:docGrid w:linePitch="360"/>
        </w:sectPr>
      </w:pPr>
    </w:p>
    <w:p w:rsidR="00904813" w:rsidRPr="00DE723A" w:rsidRDefault="00904813" w:rsidP="00904813">
      <w:pPr>
        <w:jc w:val="both"/>
        <w:rPr>
          <w:sz w:val="28"/>
          <w:szCs w:val="28"/>
        </w:rPr>
      </w:pPr>
      <w:r w:rsidRPr="00DE723A">
        <w:rPr>
          <w:sz w:val="28"/>
          <w:szCs w:val="28"/>
        </w:rPr>
        <w:t>УДК 681.3</w:t>
      </w:r>
    </w:p>
    <w:p w:rsidR="00904813" w:rsidRPr="00DE723A" w:rsidRDefault="00904813" w:rsidP="00904813">
      <w:pPr>
        <w:ind w:firstLine="709"/>
        <w:jc w:val="center"/>
        <w:rPr>
          <w:sz w:val="28"/>
          <w:szCs w:val="28"/>
        </w:rPr>
      </w:pPr>
    </w:p>
    <w:p w:rsidR="00904813" w:rsidRPr="00DE723A" w:rsidRDefault="00904813" w:rsidP="00904813">
      <w:pPr>
        <w:jc w:val="center"/>
        <w:rPr>
          <w:sz w:val="28"/>
          <w:szCs w:val="28"/>
        </w:rPr>
      </w:pPr>
      <w:r w:rsidRPr="00DE723A">
        <w:rPr>
          <w:sz w:val="28"/>
          <w:szCs w:val="28"/>
        </w:rPr>
        <w:t>РОЛЬ МАШИННОЙ ГРАФИКИ</w:t>
      </w:r>
    </w:p>
    <w:p w:rsidR="00904813" w:rsidRPr="00DE723A" w:rsidRDefault="00904813" w:rsidP="00904813">
      <w:pPr>
        <w:jc w:val="center"/>
        <w:rPr>
          <w:sz w:val="28"/>
          <w:szCs w:val="28"/>
        </w:rPr>
      </w:pPr>
      <w:r w:rsidRPr="00DE723A">
        <w:rPr>
          <w:sz w:val="28"/>
          <w:szCs w:val="28"/>
        </w:rPr>
        <w:t>В РАЗЛИЧНЫХ СФЕРАХ ЖИЗНИ ОБЩЕСТВА</w:t>
      </w:r>
    </w:p>
    <w:p w:rsidR="00904813" w:rsidRPr="00DE723A" w:rsidRDefault="00904813" w:rsidP="00904813">
      <w:pPr>
        <w:jc w:val="center"/>
        <w:rPr>
          <w:b/>
          <w:sz w:val="28"/>
          <w:szCs w:val="28"/>
        </w:rPr>
      </w:pPr>
      <w:r w:rsidRPr="00DE723A">
        <w:rPr>
          <w:b/>
          <w:sz w:val="28"/>
          <w:szCs w:val="28"/>
        </w:rPr>
        <w:t>Е.А. Овчинникова</w:t>
      </w:r>
    </w:p>
    <w:p w:rsidR="00904813" w:rsidRPr="00DE723A" w:rsidRDefault="00904813" w:rsidP="00904813">
      <w:pPr>
        <w:jc w:val="center"/>
        <w:rPr>
          <w:sz w:val="28"/>
          <w:szCs w:val="28"/>
        </w:rPr>
      </w:pPr>
      <w:r w:rsidRPr="00DE723A">
        <w:rPr>
          <w:sz w:val="28"/>
          <w:szCs w:val="28"/>
        </w:rPr>
        <w:t>Научный руководитель</w:t>
      </w:r>
      <w:proofErr w:type="gramStart"/>
      <w:r w:rsidRPr="00DE723A">
        <w:rPr>
          <w:sz w:val="28"/>
          <w:szCs w:val="28"/>
        </w:rPr>
        <w:t xml:space="preserve"> </w:t>
      </w:r>
      <w:r w:rsidRPr="00DE723A">
        <w:rPr>
          <w:b/>
          <w:sz w:val="28"/>
          <w:szCs w:val="28"/>
        </w:rPr>
        <w:t>М</w:t>
      </w:r>
      <w:proofErr w:type="gramEnd"/>
      <w:r w:rsidRPr="00DE723A">
        <w:rPr>
          <w:b/>
          <w:sz w:val="28"/>
          <w:szCs w:val="28"/>
        </w:rPr>
        <w:t>анило В.Л.</w:t>
      </w:r>
    </w:p>
    <w:p w:rsidR="00904813" w:rsidRPr="00DE723A" w:rsidRDefault="00904813" w:rsidP="00904813">
      <w:pPr>
        <w:jc w:val="center"/>
        <w:rPr>
          <w:sz w:val="28"/>
          <w:szCs w:val="28"/>
        </w:rPr>
      </w:pPr>
      <w:r w:rsidRPr="00DE723A">
        <w:rPr>
          <w:sz w:val="28"/>
          <w:szCs w:val="28"/>
        </w:rPr>
        <w:t>ХНТУСХ им. П. Василенко</w:t>
      </w:r>
      <w:proofErr w:type="gramStart"/>
      <w:r w:rsidRPr="00DE723A">
        <w:rPr>
          <w:sz w:val="28"/>
          <w:szCs w:val="28"/>
        </w:rPr>
        <w:t>.</w:t>
      </w:r>
      <w:proofErr w:type="gramEnd"/>
      <w:r w:rsidRPr="00DE723A">
        <w:rPr>
          <w:sz w:val="28"/>
          <w:szCs w:val="28"/>
        </w:rPr>
        <w:t xml:space="preserve"> </w:t>
      </w:r>
      <w:proofErr w:type="gramStart"/>
      <w:r w:rsidRPr="00DE723A">
        <w:rPr>
          <w:sz w:val="28"/>
          <w:szCs w:val="28"/>
        </w:rPr>
        <w:t>г</w:t>
      </w:r>
      <w:proofErr w:type="gramEnd"/>
      <w:r w:rsidRPr="00DE723A">
        <w:rPr>
          <w:sz w:val="28"/>
          <w:szCs w:val="28"/>
        </w:rPr>
        <w:t>. Харьков Украина</w:t>
      </w:r>
    </w:p>
    <w:p w:rsidR="00904813" w:rsidRPr="00DE723A" w:rsidRDefault="00904813" w:rsidP="00904813">
      <w:pPr>
        <w:ind w:firstLine="709"/>
        <w:jc w:val="center"/>
        <w:rPr>
          <w:sz w:val="28"/>
          <w:szCs w:val="28"/>
        </w:rPr>
      </w:pPr>
    </w:p>
    <w:p w:rsidR="00904813" w:rsidRPr="00DE723A" w:rsidRDefault="00904813" w:rsidP="00904813">
      <w:pPr>
        <w:ind w:firstLine="709"/>
        <w:jc w:val="both"/>
        <w:rPr>
          <w:sz w:val="28"/>
          <w:szCs w:val="28"/>
        </w:rPr>
      </w:pPr>
      <w:r w:rsidRPr="00DE723A">
        <w:rPr>
          <w:sz w:val="28"/>
          <w:szCs w:val="28"/>
        </w:rPr>
        <w:t>Роль машинной графики как одной из основных подсистем автоматиз</w:t>
      </w:r>
      <w:r w:rsidRPr="00DE723A">
        <w:rPr>
          <w:sz w:val="28"/>
          <w:szCs w:val="28"/>
        </w:rPr>
        <w:t>и</w:t>
      </w:r>
      <w:r w:rsidRPr="00DE723A">
        <w:rPr>
          <w:sz w:val="28"/>
          <w:szCs w:val="28"/>
        </w:rPr>
        <w:t>рованного проектирования значительна, так как только она позволяет в услов</w:t>
      </w:r>
      <w:r w:rsidRPr="00DE723A">
        <w:rPr>
          <w:sz w:val="28"/>
          <w:szCs w:val="28"/>
        </w:rPr>
        <w:t>и</w:t>
      </w:r>
      <w:r w:rsidRPr="00DE723A">
        <w:rPr>
          <w:sz w:val="28"/>
          <w:szCs w:val="28"/>
        </w:rPr>
        <w:t>ях современного уровня развития вычислительной техники автоматизировать выполнение трудоемких чертежных и расчетно-графических работ. Очевидно, что в условиях жесткой конкуренции коллектив любого предприятия заинтер</w:t>
      </w:r>
      <w:r w:rsidRPr="00DE723A">
        <w:rPr>
          <w:sz w:val="28"/>
          <w:szCs w:val="28"/>
        </w:rPr>
        <w:t>е</w:t>
      </w:r>
      <w:r w:rsidRPr="00DE723A">
        <w:rPr>
          <w:sz w:val="28"/>
          <w:szCs w:val="28"/>
        </w:rPr>
        <w:t>сован в сокращении сроков от идеи до запуска в производство новых изделий, в оптимизации производственных процессов, в потребительских качествах в</w:t>
      </w:r>
      <w:r w:rsidRPr="00DE723A">
        <w:rPr>
          <w:sz w:val="28"/>
          <w:szCs w:val="28"/>
        </w:rPr>
        <w:t>ы</w:t>
      </w:r>
      <w:r w:rsidRPr="00DE723A">
        <w:rPr>
          <w:sz w:val="28"/>
          <w:szCs w:val="28"/>
        </w:rPr>
        <w:t xml:space="preserve">пускаемых изделий (надежности, безопасности, эстетичности) и, наконец, в их реализации. </w:t>
      </w:r>
    </w:p>
    <w:p w:rsidR="00904813" w:rsidRPr="00DE723A" w:rsidRDefault="00904813" w:rsidP="00904813">
      <w:pPr>
        <w:ind w:firstLine="709"/>
        <w:jc w:val="both"/>
        <w:rPr>
          <w:sz w:val="28"/>
          <w:szCs w:val="28"/>
        </w:rPr>
      </w:pPr>
      <w:r w:rsidRPr="00DE723A">
        <w:rPr>
          <w:sz w:val="28"/>
          <w:szCs w:val="28"/>
        </w:rPr>
        <w:t>Машинная графика обеспечивает: быстрое выполнение чертежей (пр</w:t>
      </w:r>
      <w:r w:rsidRPr="00DE723A">
        <w:rPr>
          <w:sz w:val="28"/>
          <w:szCs w:val="28"/>
        </w:rPr>
        <w:t>и</w:t>
      </w:r>
      <w:r w:rsidRPr="00DE723A">
        <w:rPr>
          <w:sz w:val="28"/>
          <w:szCs w:val="28"/>
        </w:rPr>
        <w:t>мерно в 3 раза быстрее ручного); повышение их точности; повышение качества чертежей; возможность их многократного использования; ускорение расчетов и анализа при проектировании; высокий уровень проектирования; сокращение затрат на усовершенствование; интеграцию проектирования с другими видами деятельности. Об укреплении своих позиций в жизни общества свидетельств</w:t>
      </w:r>
      <w:r w:rsidRPr="00DE723A">
        <w:rPr>
          <w:sz w:val="28"/>
          <w:szCs w:val="28"/>
        </w:rPr>
        <w:t>у</w:t>
      </w:r>
      <w:r w:rsidRPr="00DE723A">
        <w:rPr>
          <w:sz w:val="28"/>
          <w:szCs w:val="28"/>
        </w:rPr>
        <w:t>ют многочисленные программы по машинной графике, которые включены в учебные планы вузов, школ и коммерческих курсов.</w:t>
      </w:r>
    </w:p>
    <w:p w:rsidR="00904813" w:rsidRPr="00DE723A" w:rsidRDefault="00904813" w:rsidP="00904813">
      <w:pPr>
        <w:ind w:firstLine="709"/>
        <w:jc w:val="both"/>
        <w:rPr>
          <w:sz w:val="28"/>
          <w:szCs w:val="28"/>
        </w:rPr>
      </w:pPr>
      <w:r w:rsidRPr="00DE723A">
        <w:rPr>
          <w:sz w:val="28"/>
          <w:szCs w:val="28"/>
        </w:rPr>
        <w:t>Первоначально графические редакторы предназначались для автоматиз</w:t>
      </w:r>
      <w:r w:rsidRPr="00DE723A">
        <w:rPr>
          <w:sz w:val="28"/>
          <w:szCs w:val="28"/>
        </w:rPr>
        <w:t>а</w:t>
      </w:r>
      <w:r w:rsidRPr="00DE723A">
        <w:rPr>
          <w:sz w:val="28"/>
          <w:szCs w:val="28"/>
        </w:rPr>
        <w:t>ции инженерно-графических работ. Компьютер совместно с монитором пре</w:t>
      </w:r>
      <w:r w:rsidRPr="00DE723A">
        <w:rPr>
          <w:sz w:val="28"/>
          <w:szCs w:val="28"/>
        </w:rPr>
        <w:t>д</w:t>
      </w:r>
      <w:r w:rsidRPr="00DE723A">
        <w:rPr>
          <w:sz w:val="28"/>
          <w:szCs w:val="28"/>
        </w:rPr>
        <w:t>ставляли собой «электронный кульман», то есть хороший инструмент для в</w:t>
      </w:r>
      <w:r w:rsidRPr="00DE723A">
        <w:rPr>
          <w:sz w:val="28"/>
          <w:szCs w:val="28"/>
        </w:rPr>
        <w:t>ы</w:t>
      </w:r>
      <w:r w:rsidRPr="00DE723A">
        <w:rPr>
          <w:sz w:val="28"/>
          <w:szCs w:val="28"/>
        </w:rPr>
        <w:t>полнения конструкторской документации (чертежа). Эти системы называют двухмерными (2D – моделирование). На плоском экране получался лишь абс</w:t>
      </w:r>
      <w:r w:rsidRPr="00DE723A">
        <w:rPr>
          <w:sz w:val="28"/>
          <w:szCs w:val="28"/>
        </w:rPr>
        <w:t>т</w:t>
      </w:r>
      <w:r w:rsidRPr="00DE723A">
        <w:rPr>
          <w:sz w:val="28"/>
          <w:szCs w:val="28"/>
        </w:rPr>
        <w:t>рактный образ трехмерного объекта, каждый вид которого может быть выпо</w:t>
      </w:r>
      <w:r w:rsidRPr="00DE723A">
        <w:rPr>
          <w:sz w:val="28"/>
          <w:szCs w:val="28"/>
        </w:rPr>
        <w:t>л</w:t>
      </w:r>
      <w:r w:rsidRPr="00DE723A">
        <w:rPr>
          <w:sz w:val="28"/>
          <w:szCs w:val="28"/>
        </w:rPr>
        <w:t>нен только как отдельная фигура. Система не связывает их (главный вид, вид сверху, вид слева) между собой. Для проверки правильности разработки черт</w:t>
      </w:r>
      <w:r w:rsidRPr="00DE723A">
        <w:rPr>
          <w:sz w:val="28"/>
          <w:szCs w:val="28"/>
        </w:rPr>
        <w:t>е</w:t>
      </w:r>
      <w:r w:rsidRPr="00DE723A">
        <w:rPr>
          <w:sz w:val="28"/>
          <w:szCs w:val="28"/>
        </w:rPr>
        <w:t>жа конструктором требовалось создание макета детали.</w:t>
      </w:r>
    </w:p>
    <w:p w:rsidR="00904813" w:rsidRPr="00DE723A" w:rsidRDefault="00904813" w:rsidP="00904813">
      <w:pPr>
        <w:ind w:firstLine="709"/>
        <w:jc w:val="both"/>
        <w:rPr>
          <w:sz w:val="28"/>
          <w:szCs w:val="28"/>
        </w:rPr>
      </w:pPr>
      <w:r w:rsidRPr="00DE723A">
        <w:rPr>
          <w:sz w:val="28"/>
          <w:szCs w:val="28"/>
        </w:rPr>
        <w:t>В настоящее время, с точки зрения создания чертежей, такой подход практически не требуется. Существует возможность создать макет в системе трехмерного твердотельного моделирования. Данный метод прост, нагляден и позволяет без особого труда вносить корректировку и дорабатывать модель. После создания 3D- модели можно получить графическое изображение, кот</w:t>
      </w:r>
      <w:r w:rsidRPr="00DE723A">
        <w:rPr>
          <w:sz w:val="28"/>
          <w:szCs w:val="28"/>
        </w:rPr>
        <w:t>о</w:t>
      </w:r>
      <w:r w:rsidRPr="00DE723A">
        <w:rPr>
          <w:sz w:val="28"/>
          <w:szCs w:val="28"/>
        </w:rPr>
        <w:t>рое ассоциативно связано с ней, т.е. изменяя форму или размер модели, автом</w:t>
      </w:r>
      <w:r w:rsidRPr="00DE723A">
        <w:rPr>
          <w:sz w:val="28"/>
          <w:szCs w:val="28"/>
        </w:rPr>
        <w:t>а</w:t>
      </w:r>
      <w:r w:rsidRPr="00DE723A">
        <w:rPr>
          <w:sz w:val="28"/>
          <w:szCs w:val="28"/>
        </w:rPr>
        <w:t>тически изменяется изображение на всех связанных с ней видах. А после нек</w:t>
      </w:r>
      <w:r w:rsidRPr="00DE723A">
        <w:rPr>
          <w:sz w:val="28"/>
          <w:szCs w:val="28"/>
        </w:rPr>
        <w:t>о</w:t>
      </w:r>
      <w:r w:rsidRPr="00DE723A">
        <w:rPr>
          <w:sz w:val="28"/>
          <w:szCs w:val="28"/>
        </w:rPr>
        <w:t>торой доработки (проставление размеров, выполнение разреза и т.д.) данное графическое изображение превращается в полноценный чертеж, выполненный по всем правилам Единой системы конструкторской документации (ЕСКД).</w:t>
      </w:r>
    </w:p>
    <w:p w:rsidR="00904813" w:rsidRDefault="00904813" w:rsidP="00795D77">
      <w:pPr>
        <w:ind w:firstLine="709"/>
        <w:jc w:val="both"/>
        <w:rPr>
          <w:sz w:val="28"/>
          <w:szCs w:val="28"/>
        </w:rPr>
        <w:sectPr w:rsidR="00904813" w:rsidSect="00D67536">
          <w:pgSz w:w="11906" w:h="16838"/>
          <w:pgMar w:top="1134" w:right="1134" w:bottom="1134" w:left="1134" w:header="709" w:footer="709" w:gutter="0"/>
          <w:cols w:space="708"/>
          <w:docGrid w:linePitch="360"/>
        </w:sectPr>
      </w:pPr>
    </w:p>
    <w:p w:rsidR="00904813" w:rsidRPr="00EF30C9" w:rsidRDefault="00904813" w:rsidP="00904813">
      <w:pPr>
        <w:jc w:val="both"/>
        <w:rPr>
          <w:sz w:val="28"/>
          <w:szCs w:val="28"/>
        </w:rPr>
      </w:pPr>
      <w:r w:rsidRPr="00EF30C9">
        <w:rPr>
          <w:sz w:val="28"/>
          <w:szCs w:val="28"/>
        </w:rPr>
        <w:t>УДК 631.362</w:t>
      </w:r>
    </w:p>
    <w:p w:rsidR="00904813" w:rsidRPr="00EF30C9" w:rsidRDefault="00904813" w:rsidP="00904813">
      <w:pPr>
        <w:ind w:firstLine="709"/>
        <w:jc w:val="both"/>
        <w:rPr>
          <w:sz w:val="28"/>
          <w:szCs w:val="28"/>
        </w:rPr>
      </w:pPr>
    </w:p>
    <w:p w:rsidR="00904813" w:rsidRDefault="00904813" w:rsidP="00904813">
      <w:pPr>
        <w:jc w:val="center"/>
        <w:rPr>
          <w:sz w:val="28"/>
          <w:szCs w:val="28"/>
        </w:rPr>
      </w:pPr>
      <w:r w:rsidRPr="00EF30C9">
        <w:rPr>
          <w:sz w:val="28"/>
          <w:szCs w:val="28"/>
        </w:rPr>
        <w:t xml:space="preserve">АНАЛИЗ КОНСТРУКЦИЙ МЕХАНИЗМОВ ДЛЯ ПОДДЕРЖАНИЯ </w:t>
      </w:r>
    </w:p>
    <w:p w:rsidR="00904813" w:rsidRDefault="00904813" w:rsidP="00904813">
      <w:pPr>
        <w:jc w:val="center"/>
        <w:rPr>
          <w:sz w:val="28"/>
          <w:szCs w:val="28"/>
        </w:rPr>
      </w:pPr>
      <w:r w:rsidRPr="00EF30C9">
        <w:rPr>
          <w:sz w:val="28"/>
          <w:szCs w:val="28"/>
        </w:rPr>
        <w:t xml:space="preserve">ПОСТОЯННОЙ КОНЦЕНТРАЦИИ РАСТВОРОВ </w:t>
      </w:r>
    </w:p>
    <w:p w:rsidR="00904813" w:rsidRPr="00EF30C9" w:rsidRDefault="00904813" w:rsidP="00904813">
      <w:pPr>
        <w:jc w:val="center"/>
        <w:rPr>
          <w:sz w:val="28"/>
          <w:szCs w:val="28"/>
        </w:rPr>
      </w:pPr>
      <w:r w:rsidRPr="00EF30C9">
        <w:rPr>
          <w:sz w:val="28"/>
          <w:szCs w:val="28"/>
        </w:rPr>
        <w:t>В ЕМКОСТЯХ ГИДРОСЕЯЛОК</w:t>
      </w:r>
    </w:p>
    <w:p w:rsidR="00904813" w:rsidRPr="00EF30C9" w:rsidRDefault="00904813" w:rsidP="00904813">
      <w:pPr>
        <w:ind w:firstLine="709"/>
        <w:jc w:val="center"/>
        <w:rPr>
          <w:sz w:val="28"/>
          <w:szCs w:val="28"/>
        </w:rPr>
      </w:pPr>
    </w:p>
    <w:p w:rsidR="00904813" w:rsidRPr="00EF30C9" w:rsidRDefault="00904813" w:rsidP="00904813">
      <w:pPr>
        <w:jc w:val="center"/>
        <w:rPr>
          <w:b/>
          <w:sz w:val="28"/>
          <w:szCs w:val="28"/>
        </w:rPr>
      </w:pPr>
      <w:r w:rsidRPr="00EF30C9">
        <w:rPr>
          <w:b/>
          <w:sz w:val="28"/>
          <w:szCs w:val="28"/>
        </w:rPr>
        <w:t>А.А. Опрышко</w:t>
      </w:r>
    </w:p>
    <w:p w:rsidR="00904813" w:rsidRPr="00EF30C9" w:rsidRDefault="00904813" w:rsidP="00904813">
      <w:pPr>
        <w:jc w:val="center"/>
        <w:rPr>
          <w:sz w:val="28"/>
          <w:szCs w:val="28"/>
        </w:rPr>
      </w:pPr>
      <w:r w:rsidRPr="00EF30C9">
        <w:rPr>
          <w:sz w:val="28"/>
          <w:szCs w:val="28"/>
        </w:rPr>
        <w:t xml:space="preserve">Научные руководители </w:t>
      </w:r>
      <w:r w:rsidRPr="00EF30C9">
        <w:rPr>
          <w:b/>
          <w:sz w:val="28"/>
          <w:szCs w:val="28"/>
        </w:rPr>
        <w:t>Заика П.М., Ящук Д.А.</w:t>
      </w:r>
    </w:p>
    <w:p w:rsidR="00904813" w:rsidRPr="00EF30C9" w:rsidRDefault="00904813" w:rsidP="00904813">
      <w:pPr>
        <w:jc w:val="center"/>
        <w:rPr>
          <w:sz w:val="28"/>
          <w:szCs w:val="28"/>
        </w:rPr>
      </w:pPr>
      <w:r w:rsidRPr="00EF30C9">
        <w:rPr>
          <w:sz w:val="28"/>
          <w:szCs w:val="28"/>
        </w:rPr>
        <w:t>ХНТУСХ им. П. Василенко, г. Харьков, Украина</w:t>
      </w:r>
    </w:p>
    <w:p w:rsidR="00904813" w:rsidRPr="00EF30C9" w:rsidRDefault="00904813" w:rsidP="00904813">
      <w:pPr>
        <w:ind w:firstLine="709"/>
        <w:jc w:val="center"/>
        <w:rPr>
          <w:sz w:val="28"/>
          <w:szCs w:val="28"/>
        </w:rPr>
      </w:pPr>
    </w:p>
    <w:p w:rsidR="00904813" w:rsidRPr="00EF30C9" w:rsidRDefault="00904813" w:rsidP="00904813">
      <w:pPr>
        <w:ind w:firstLine="709"/>
        <w:jc w:val="both"/>
        <w:rPr>
          <w:sz w:val="28"/>
          <w:szCs w:val="28"/>
        </w:rPr>
      </w:pPr>
      <w:r w:rsidRPr="00EF30C9">
        <w:rPr>
          <w:sz w:val="28"/>
          <w:szCs w:val="28"/>
        </w:rPr>
        <w:t>В технологии выращивания овощных культур высев занимает ведущее место. Появление всходов является одним из ответственных периодов развития растений. Неудовлетворительная подготовка семян, отклонения от оптимума таких грунтовых режимов, как температура, влажность приводят к большой разнице между лабораторной и полевой всхожестью. Этот недостаток можно устранить благодаря высеву семян предварительно пророщенных в лаборато</w:t>
      </w:r>
      <w:r w:rsidRPr="00EF30C9">
        <w:rPr>
          <w:sz w:val="28"/>
          <w:szCs w:val="28"/>
        </w:rPr>
        <w:t>р</w:t>
      </w:r>
      <w:r w:rsidRPr="00EF30C9">
        <w:rPr>
          <w:sz w:val="28"/>
          <w:szCs w:val="28"/>
        </w:rPr>
        <w:t>ных условиях.</w:t>
      </w:r>
    </w:p>
    <w:p w:rsidR="00904813" w:rsidRPr="00EF30C9" w:rsidRDefault="00904813" w:rsidP="00904813">
      <w:pPr>
        <w:ind w:firstLine="709"/>
        <w:jc w:val="both"/>
        <w:rPr>
          <w:sz w:val="28"/>
          <w:szCs w:val="28"/>
        </w:rPr>
      </w:pPr>
      <w:r w:rsidRPr="00EF30C9">
        <w:rPr>
          <w:sz w:val="28"/>
          <w:szCs w:val="28"/>
        </w:rPr>
        <w:t>Перспективным является высев пророщенных семян вместе с водой</w:t>
      </w:r>
      <w:r>
        <w:rPr>
          <w:sz w:val="28"/>
          <w:szCs w:val="28"/>
        </w:rPr>
        <w:t>,</w:t>
      </w:r>
      <w:r w:rsidRPr="00EF30C9">
        <w:rPr>
          <w:sz w:val="28"/>
          <w:szCs w:val="28"/>
        </w:rPr>
        <w:t xml:space="preserve"> в к</w:t>
      </w:r>
      <w:r w:rsidRPr="00EF30C9">
        <w:rPr>
          <w:sz w:val="28"/>
          <w:szCs w:val="28"/>
        </w:rPr>
        <w:t>о</w:t>
      </w:r>
      <w:r w:rsidRPr="00EF30C9">
        <w:rPr>
          <w:sz w:val="28"/>
          <w:szCs w:val="28"/>
        </w:rPr>
        <w:t xml:space="preserve">торой растворены как минеральные удобрения, так и интенсификаторы роста растений сеялкой разработанной в НИИОБ НААНУ. </w:t>
      </w:r>
    </w:p>
    <w:p w:rsidR="00904813" w:rsidRPr="00EF30C9" w:rsidRDefault="00904813" w:rsidP="00904813">
      <w:pPr>
        <w:ind w:firstLine="709"/>
        <w:jc w:val="both"/>
        <w:rPr>
          <w:sz w:val="28"/>
          <w:szCs w:val="28"/>
        </w:rPr>
      </w:pPr>
      <w:r w:rsidRPr="00EF30C9">
        <w:rPr>
          <w:sz w:val="28"/>
          <w:szCs w:val="28"/>
        </w:rPr>
        <w:t>К недостаткам известной сеялки относится неравномерность высева с</w:t>
      </w:r>
      <w:r w:rsidRPr="00EF30C9">
        <w:rPr>
          <w:sz w:val="28"/>
          <w:szCs w:val="28"/>
        </w:rPr>
        <w:t>е</w:t>
      </w:r>
      <w:r w:rsidRPr="00EF30C9">
        <w:rPr>
          <w:sz w:val="28"/>
          <w:szCs w:val="28"/>
        </w:rPr>
        <w:t xml:space="preserve">мян, которая в большой мере зависит от равномерности концентрации </w:t>
      </w:r>
      <w:r w:rsidRPr="00EF30C9">
        <w:rPr>
          <w:sz w:val="28"/>
          <w:szCs w:val="28"/>
        </w:rPr>
        <w:br/>
        <w:t xml:space="preserve">водо – семенной смеси в емкости сеялки. </w:t>
      </w:r>
    </w:p>
    <w:p w:rsidR="00904813" w:rsidRPr="00EF30C9" w:rsidRDefault="00904813" w:rsidP="00904813">
      <w:pPr>
        <w:ind w:firstLine="709"/>
        <w:jc w:val="both"/>
        <w:rPr>
          <w:sz w:val="28"/>
          <w:szCs w:val="28"/>
        </w:rPr>
      </w:pPr>
      <w:r w:rsidRPr="00EF30C9">
        <w:rPr>
          <w:sz w:val="28"/>
          <w:szCs w:val="28"/>
        </w:rPr>
        <w:t>Во время работы сеялки семян, которые находятся в емкости должно ра</w:t>
      </w:r>
      <w:r w:rsidRPr="00EF30C9">
        <w:rPr>
          <w:sz w:val="28"/>
          <w:szCs w:val="28"/>
        </w:rPr>
        <w:t>в</w:t>
      </w:r>
      <w:r w:rsidRPr="00EF30C9">
        <w:rPr>
          <w:sz w:val="28"/>
          <w:szCs w:val="28"/>
        </w:rPr>
        <w:t>номерно распределяться по всему объему рабочей жидкости. Так как плотность жидкости и семян для разных условий посева не постоянная величина, то для поддерживания равномерности распределения необходимо иметь в емкости специальные устройства для перемешивания компонентов.</w:t>
      </w:r>
    </w:p>
    <w:p w:rsidR="00904813" w:rsidRPr="00EF30C9" w:rsidRDefault="00904813" w:rsidP="00904813">
      <w:pPr>
        <w:ind w:firstLine="709"/>
        <w:jc w:val="both"/>
        <w:rPr>
          <w:sz w:val="28"/>
          <w:szCs w:val="28"/>
        </w:rPr>
      </w:pPr>
      <w:r w:rsidRPr="00EF30C9">
        <w:rPr>
          <w:sz w:val="28"/>
          <w:szCs w:val="28"/>
        </w:rPr>
        <w:t>В машиностроении такие устройства назвали мешалками</w:t>
      </w:r>
      <w:r>
        <w:rPr>
          <w:sz w:val="28"/>
          <w:szCs w:val="28"/>
        </w:rPr>
        <w:t>,</w:t>
      </w:r>
      <w:r w:rsidRPr="00EF30C9">
        <w:rPr>
          <w:sz w:val="28"/>
          <w:szCs w:val="28"/>
        </w:rPr>
        <w:t xml:space="preserve"> и по принципу действия они разделяются </w:t>
      </w:r>
      <w:proofErr w:type="gramStart"/>
      <w:r w:rsidRPr="00EF30C9">
        <w:rPr>
          <w:sz w:val="28"/>
          <w:szCs w:val="28"/>
        </w:rPr>
        <w:t>на</w:t>
      </w:r>
      <w:proofErr w:type="gramEnd"/>
      <w:r w:rsidRPr="00EF30C9">
        <w:rPr>
          <w:sz w:val="28"/>
          <w:szCs w:val="28"/>
        </w:rPr>
        <w:t xml:space="preserve"> гидравлические и механические.</w:t>
      </w:r>
    </w:p>
    <w:p w:rsidR="00904813" w:rsidRPr="00EF30C9" w:rsidRDefault="00904813" w:rsidP="00904813">
      <w:pPr>
        <w:ind w:firstLine="709"/>
        <w:jc w:val="both"/>
        <w:rPr>
          <w:sz w:val="28"/>
          <w:szCs w:val="28"/>
        </w:rPr>
      </w:pPr>
      <w:r w:rsidRPr="00EF30C9">
        <w:rPr>
          <w:sz w:val="28"/>
          <w:szCs w:val="28"/>
        </w:rPr>
        <w:t>Так как рабочая жидкость в гидромешалках проходит через насосы, тр</w:t>
      </w:r>
      <w:r w:rsidRPr="00EF30C9">
        <w:rPr>
          <w:sz w:val="28"/>
          <w:szCs w:val="28"/>
        </w:rPr>
        <w:t>у</w:t>
      </w:r>
      <w:r w:rsidRPr="00EF30C9">
        <w:rPr>
          <w:sz w:val="28"/>
          <w:szCs w:val="28"/>
        </w:rPr>
        <w:t>бопровод и смесите</w:t>
      </w:r>
      <w:r>
        <w:rPr>
          <w:sz w:val="28"/>
          <w:szCs w:val="28"/>
        </w:rPr>
        <w:t>ли, то для перемешивания водо-</w:t>
      </w:r>
      <w:r w:rsidRPr="00EF30C9">
        <w:rPr>
          <w:sz w:val="28"/>
          <w:szCs w:val="28"/>
        </w:rPr>
        <w:t>семенных смесей такие ко</w:t>
      </w:r>
      <w:r w:rsidRPr="00EF30C9">
        <w:rPr>
          <w:sz w:val="28"/>
          <w:szCs w:val="28"/>
        </w:rPr>
        <w:t>н</w:t>
      </w:r>
      <w:r w:rsidRPr="00EF30C9">
        <w:rPr>
          <w:sz w:val="28"/>
          <w:szCs w:val="28"/>
        </w:rPr>
        <w:t>струкции использовать нельзя, через значительное повреждение ростков семян.</w:t>
      </w:r>
    </w:p>
    <w:p w:rsidR="00904813" w:rsidRPr="00EF30C9" w:rsidRDefault="00904813" w:rsidP="00904813">
      <w:pPr>
        <w:ind w:firstLine="709"/>
        <w:jc w:val="both"/>
        <w:rPr>
          <w:sz w:val="28"/>
          <w:szCs w:val="28"/>
        </w:rPr>
      </w:pPr>
      <w:r w:rsidRPr="00EF30C9">
        <w:rPr>
          <w:sz w:val="28"/>
          <w:szCs w:val="28"/>
        </w:rPr>
        <w:t>Среди механических мешалок наибольшего распространения получили лопастные мешалки разных конструкций.</w:t>
      </w:r>
    </w:p>
    <w:p w:rsidR="00904813" w:rsidRPr="00EF30C9" w:rsidRDefault="00904813" w:rsidP="00904813">
      <w:pPr>
        <w:ind w:firstLine="709"/>
        <w:jc w:val="both"/>
        <w:rPr>
          <w:sz w:val="28"/>
          <w:szCs w:val="28"/>
        </w:rPr>
      </w:pPr>
      <w:r w:rsidRPr="00EF30C9">
        <w:rPr>
          <w:sz w:val="28"/>
          <w:szCs w:val="28"/>
        </w:rPr>
        <w:t>Для обеспечения равномерного распределения семян в рабочей жидкости независимо от ее количества в емкости (при разном уровне заполнения) предл</w:t>
      </w:r>
      <w:r w:rsidRPr="00EF30C9">
        <w:rPr>
          <w:sz w:val="28"/>
          <w:szCs w:val="28"/>
        </w:rPr>
        <w:t>а</w:t>
      </w:r>
      <w:r w:rsidRPr="00EF30C9">
        <w:rPr>
          <w:sz w:val="28"/>
          <w:szCs w:val="28"/>
        </w:rPr>
        <w:t>гается конструкция мешалки</w:t>
      </w:r>
      <w:r>
        <w:rPr>
          <w:sz w:val="28"/>
          <w:szCs w:val="28"/>
        </w:rPr>
        <w:t>,</w:t>
      </w:r>
      <w:r w:rsidRPr="00EF30C9">
        <w:rPr>
          <w:sz w:val="28"/>
          <w:szCs w:val="28"/>
        </w:rPr>
        <w:t xml:space="preserve"> в которой равномерно по ее длине установлены поперечные лопасти.</w:t>
      </w:r>
    </w:p>
    <w:p w:rsidR="00904813" w:rsidRPr="00EF30C9" w:rsidRDefault="00904813" w:rsidP="00904813">
      <w:pPr>
        <w:ind w:firstLine="709"/>
        <w:jc w:val="both"/>
        <w:rPr>
          <w:sz w:val="28"/>
          <w:szCs w:val="28"/>
        </w:rPr>
      </w:pPr>
      <w:r w:rsidRPr="00EF30C9">
        <w:rPr>
          <w:sz w:val="28"/>
          <w:szCs w:val="28"/>
        </w:rPr>
        <w:t>Предложенная конструкция мешалки сеялки обеспечивает равномерную концентрацию семян у во</w:t>
      </w:r>
      <w:r>
        <w:rPr>
          <w:sz w:val="28"/>
          <w:szCs w:val="28"/>
        </w:rPr>
        <w:t>до-</w:t>
      </w:r>
      <w:r w:rsidRPr="00EF30C9">
        <w:rPr>
          <w:sz w:val="28"/>
          <w:szCs w:val="28"/>
        </w:rPr>
        <w:t>семенной смеси по всему объему резервуара. Это способствует постоянному истеканию семян из резервуара и равномерному в</w:t>
      </w:r>
      <w:r w:rsidRPr="00EF30C9">
        <w:rPr>
          <w:sz w:val="28"/>
          <w:szCs w:val="28"/>
        </w:rPr>
        <w:t>ы</w:t>
      </w:r>
      <w:r w:rsidRPr="00EF30C9">
        <w:rPr>
          <w:sz w:val="28"/>
          <w:szCs w:val="28"/>
        </w:rPr>
        <w:t>севу пророщенных семян вдоль рядка.</w:t>
      </w:r>
    </w:p>
    <w:p w:rsidR="00904813" w:rsidRDefault="00904813" w:rsidP="00795D77">
      <w:pPr>
        <w:ind w:firstLine="709"/>
        <w:jc w:val="both"/>
        <w:rPr>
          <w:sz w:val="28"/>
          <w:szCs w:val="28"/>
        </w:rPr>
        <w:sectPr w:rsidR="00904813" w:rsidSect="00D67536">
          <w:pgSz w:w="11906" w:h="16838"/>
          <w:pgMar w:top="1134" w:right="1134" w:bottom="1134" w:left="1134" w:header="709" w:footer="709" w:gutter="0"/>
          <w:cols w:space="708"/>
          <w:docGrid w:linePitch="360"/>
        </w:sectPr>
      </w:pPr>
    </w:p>
    <w:p w:rsidR="0045233D" w:rsidRPr="008F3391" w:rsidRDefault="0045233D" w:rsidP="0045233D">
      <w:pPr>
        <w:rPr>
          <w:sz w:val="28"/>
          <w:szCs w:val="28"/>
        </w:rPr>
      </w:pPr>
      <w:r>
        <w:rPr>
          <w:sz w:val="28"/>
          <w:szCs w:val="28"/>
        </w:rPr>
        <w:t>УДК 658 (075,8)</w:t>
      </w:r>
    </w:p>
    <w:p w:rsidR="0045233D" w:rsidRPr="002F48CE" w:rsidRDefault="0045233D" w:rsidP="0045233D">
      <w:pPr>
        <w:widowControl w:val="0"/>
      </w:pPr>
    </w:p>
    <w:p w:rsidR="0045233D" w:rsidRPr="0091042E" w:rsidRDefault="0045233D" w:rsidP="0045233D">
      <w:pPr>
        <w:pStyle w:val="1"/>
        <w:keepNext w:val="0"/>
        <w:widowControl w:val="0"/>
        <w:jc w:val="center"/>
        <w:rPr>
          <w:rFonts w:ascii="Times New Roman" w:hAnsi="Times New Roman" w:cs="Times New Roman"/>
        </w:rPr>
      </w:pPr>
      <w:r w:rsidRPr="0091042E">
        <w:rPr>
          <w:rFonts w:ascii="Times New Roman" w:hAnsi="Times New Roman" w:cs="Times New Roman"/>
        </w:rPr>
        <w:t>ЭКОНОМИЧЕСКАЯ ОЦЕНКА ИЗНОСА МАШИН</w:t>
      </w:r>
    </w:p>
    <w:p w:rsidR="0045233D" w:rsidRDefault="0045233D" w:rsidP="0045233D">
      <w:pPr>
        <w:jc w:val="center"/>
        <w:rPr>
          <w:sz w:val="28"/>
          <w:szCs w:val="28"/>
        </w:rPr>
      </w:pPr>
    </w:p>
    <w:p w:rsidR="0045233D" w:rsidRPr="002F48CE" w:rsidRDefault="0045233D" w:rsidP="0045233D">
      <w:pPr>
        <w:jc w:val="center"/>
        <w:rPr>
          <w:b/>
          <w:sz w:val="28"/>
          <w:szCs w:val="28"/>
        </w:rPr>
      </w:pPr>
      <w:r w:rsidRPr="002F48CE">
        <w:rPr>
          <w:b/>
          <w:sz w:val="28"/>
          <w:szCs w:val="28"/>
        </w:rPr>
        <w:t>Н.К.</w:t>
      </w:r>
      <w:r>
        <w:rPr>
          <w:b/>
          <w:sz w:val="28"/>
          <w:szCs w:val="28"/>
        </w:rPr>
        <w:t xml:space="preserve"> </w:t>
      </w:r>
      <w:r w:rsidRPr="002F48CE">
        <w:rPr>
          <w:b/>
          <w:sz w:val="28"/>
          <w:szCs w:val="28"/>
        </w:rPr>
        <w:t xml:space="preserve">Петенков </w:t>
      </w:r>
    </w:p>
    <w:p w:rsidR="0045233D" w:rsidRPr="002F48CE" w:rsidRDefault="0045233D" w:rsidP="0045233D">
      <w:pPr>
        <w:jc w:val="center"/>
        <w:rPr>
          <w:sz w:val="28"/>
          <w:szCs w:val="28"/>
        </w:rPr>
      </w:pPr>
      <w:r w:rsidRPr="002F48CE">
        <w:rPr>
          <w:sz w:val="28"/>
          <w:szCs w:val="28"/>
        </w:rPr>
        <w:t xml:space="preserve">Научный руководитель </w:t>
      </w:r>
      <w:r w:rsidRPr="002F48CE">
        <w:rPr>
          <w:b/>
          <w:sz w:val="28"/>
          <w:szCs w:val="28"/>
        </w:rPr>
        <w:t>Бантковский В.А.</w:t>
      </w:r>
    </w:p>
    <w:p w:rsidR="0045233D" w:rsidRPr="002F48CE" w:rsidRDefault="0045233D" w:rsidP="0045233D">
      <w:pPr>
        <w:jc w:val="center"/>
        <w:rPr>
          <w:sz w:val="28"/>
          <w:szCs w:val="28"/>
        </w:rPr>
      </w:pPr>
      <w:r w:rsidRPr="002F48CE">
        <w:rPr>
          <w:sz w:val="28"/>
          <w:szCs w:val="28"/>
        </w:rPr>
        <w:t>Х</w:t>
      </w:r>
      <w:r>
        <w:rPr>
          <w:sz w:val="28"/>
          <w:szCs w:val="28"/>
        </w:rPr>
        <w:t xml:space="preserve">НТУСХ, г. </w:t>
      </w:r>
      <w:r w:rsidRPr="002F48CE">
        <w:rPr>
          <w:sz w:val="28"/>
          <w:szCs w:val="28"/>
        </w:rPr>
        <w:t>Харьков, Украина</w:t>
      </w:r>
    </w:p>
    <w:p w:rsidR="0045233D" w:rsidRDefault="0045233D" w:rsidP="0045233D">
      <w:pPr>
        <w:rPr>
          <w:sz w:val="28"/>
        </w:rPr>
      </w:pPr>
    </w:p>
    <w:p w:rsidR="0045233D" w:rsidRDefault="0045233D" w:rsidP="0045233D">
      <w:pPr>
        <w:ind w:firstLine="900"/>
        <w:jc w:val="both"/>
        <w:rPr>
          <w:sz w:val="28"/>
        </w:rPr>
      </w:pPr>
      <w:r>
        <w:rPr>
          <w:sz w:val="28"/>
        </w:rPr>
        <w:t>В современных рыночных условиях возникает необходимость опред</w:t>
      </w:r>
      <w:r>
        <w:rPr>
          <w:sz w:val="28"/>
        </w:rPr>
        <w:t>е</w:t>
      </w:r>
      <w:r>
        <w:rPr>
          <w:sz w:val="28"/>
        </w:rPr>
        <w:t>ления реальной рыночной цены машины, бывшей в эксплуатации. Машины п</w:t>
      </w:r>
      <w:r>
        <w:rPr>
          <w:sz w:val="28"/>
        </w:rPr>
        <w:t>о</w:t>
      </w:r>
      <w:r>
        <w:rPr>
          <w:sz w:val="28"/>
        </w:rPr>
        <w:t xml:space="preserve">ступают на предприятия как </w:t>
      </w:r>
      <w:proofErr w:type="gramStart"/>
      <w:r>
        <w:rPr>
          <w:sz w:val="28"/>
        </w:rPr>
        <w:t>новыми</w:t>
      </w:r>
      <w:proofErr w:type="gramEnd"/>
      <w:r>
        <w:rPr>
          <w:sz w:val="28"/>
        </w:rPr>
        <w:t>, так и после определенного периода и</w:t>
      </w:r>
      <w:r>
        <w:rPr>
          <w:sz w:val="28"/>
        </w:rPr>
        <w:t>с</w:t>
      </w:r>
      <w:r>
        <w:rPr>
          <w:sz w:val="28"/>
        </w:rPr>
        <w:t>пользования. Эта цена должна отражать изменившиеся параметры машины, ее техническую производительность и экономичность. Продажа на вторичном рынке, сдача машины в аренду и напрокат, определение страховых сумм и мн</w:t>
      </w:r>
      <w:r>
        <w:rPr>
          <w:sz w:val="28"/>
        </w:rPr>
        <w:t>о</w:t>
      </w:r>
      <w:r>
        <w:rPr>
          <w:sz w:val="28"/>
        </w:rPr>
        <w:t>гие другие деловые операции связаны с определением реальной цены машины, отличающейся от ее балансовой стоимости. На реальной оценке остаточной стоимости машины (оборудования) основываются финансовые взаиморасчеты сторон при оформлении сделки купли-продажи, а также размеры различного рода компенсаций и имущественных претензий. По истечении срока аренды при возврате машины (оборудования) арендодателю возникает необходимость в оценке ее фактического состояния, чтобы скорректировать арендную плату и определить реальную остаточную стоимость этой техники.</w:t>
      </w:r>
    </w:p>
    <w:p w:rsidR="0045233D" w:rsidRDefault="0045233D" w:rsidP="0045233D">
      <w:pPr>
        <w:ind w:firstLine="900"/>
        <w:jc w:val="both"/>
        <w:rPr>
          <w:sz w:val="28"/>
        </w:rPr>
      </w:pPr>
      <w:r>
        <w:rPr>
          <w:sz w:val="28"/>
        </w:rPr>
        <w:t>Анализ экономических результатов применения в хозяйственной пра</w:t>
      </w:r>
      <w:r>
        <w:rPr>
          <w:sz w:val="28"/>
        </w:rPr>
        <w:t>к</w:t>
      </w:r>
      <w:r>
        <w:rPr>
          <w:sz w:val="28"/>
        </w:rPr>
        <w:t>тике существующих методов определения износа и остаточной стоимости м</w:t>
      </w:r>
      <w:r>
        <w:rPr>
          <w:sz w:val="28"/>
        </w:rPr>
        <w:t>а</w:t>
      </w:r>
      <w:r>
        <w:rPr>
          <w:sz w:val="28"/>
        </w:rPr>
        <w:t>шин (оборудования) показал, что наиболее объективными являются расчеты, основывающиеся на действующих нормах амортизации сре</w:t>
      </w:r>
      <w:proofErr w:type="gramStart"/>
      <w:r>
        <w:rPr>
          <w:sz w:val="28"/>
        </w:rPr>
        <w:t>дств пр</w:t>
      </w:r>
      <w:proofErr w:type="gramEnd"/>
      <w:r>
        <w:rPr>
          <w:sz w:val="28"/>
        </w:rPr>
        <w:t>оизводства. При этом наиболее точные результаты дают методы ускоренной амортизации, хотя надежного теоретического обоснования их применения пока нет.</w:t>
      </w:r>
    </w:p>
    <w:p w:rsidR="0045233D" w:rsidRDefault="0045233D" w:rsidP="0045233D">
      <w:pPr>
        <w:ind w:firstLine="900"/>
        <w:jc w:val="both"/>
        <w:rPr>
          <w:sz w:val="28"/>
        </w:rPr>
      </w:pPr>
      <w:r>
        <w:rPr>
          <w:sz w:val="28"/>
        </w:rPr>
        <w:t>Несовпадение во времени процесса изнашивания и затрат, связанных с возобновлением машин затрудняет определение величины их износа на опр</w:t>
      </w:r>
      <w:r>
        <w:rPr>
          <w:sz w:val="28"/>
        </w:rPr>
        <w:t>е</w:t>
      </w:r>
      <w:r>
        <w:rPr>
          <w:sz w:val="28"/>
        </w:rPr>
        <w:t>деленных этапах эксплуатации (использования).</w:t>
      </w:r>
    </w:p>
    <w:p w:rsidR="0045233D" w:rsidRDefault="0045233D" w:rsidP="0045233D">
      <w:pPr>
        <w:ind w:firstLine="900"/>
        <w:jc w:val="both"/>
        <w:rPr>
          <w:sz w:val="28"/>
        </w:rPr>
      </w:pPr>
      <w:r>
        <w:rPr>
          <w:sz w:val="28"/>
        </w:rPr>
        <w:t>Таким образом, физический и моральный износ машины (оборудования) может быть определен на основании изменения приведенных затрат или их с</w:t>
      </w:r>
      <w:r>
        <w:rPr>
          <w:sz w:val="28"/>
        </w:rPr>
        <w:t>о</w:t>
      </w:r>
      <w:r>
        <w:rPr>
          <w:sz w:val="28"/>
        </w:rPr>
        <w:t>ставляющей – издержек эксплуатации.</w:t>
      </w:r>
    </w:p>
    <w:p w:rsidR="0045233D" w:rsidRDefault="0045233D" w:rsidP="0045233D">
      <w:pPr>
        <w:ind w:firstLine="900"/>
        <w:jc w:val="both"/>
        <w:rPr>
          <w:sz w:val="28"/>
        </w:rPr>
      </w:pPr>
      <w:r>
        <w:rPr>
          <w:sz w:val="28"/>
        </w:rPr>
        <w:t>С достаточной для практического применения точностью величину и</w:t>
      </w:r>
      <w:r>
        <w:rPr>
          <w:sz w:val="28"/>
        </w:rPr>
        <w:t>з</w:t>
      </w:r>
      <w:r>
        <w:rPr>
          <w:sz w:val="28"/>
        </w:rPr>
        <w:t>носа и остаточную стоимость можно определить, используя в качестве оцено</w:t>
      </w:r>
      <w:r>
        <w:rPr>
          <w:sz w:val="28"/>
        </w:rPr>
        <w:t>ч</w:t>
      </w:r>
      <w:r>
        <w:rPr>
          <w:sz w:val="28"/>
        </w:rPr>
        <w:t>ных критериев два основных показателя: изменение ресурса машины и измен</w:t>
      </w:r>
      <w:r>
        <w:rPr>
          <w:sz w:val="28"/>
        </w:rPr>
        <w:t>е</w:t>
      </w:r>
      <w:r>
        <w:rPr>
          <w:sz w:val="28"/>
        </w:rPr>
        <w:t>ние издержек производства в связи с реализацией единицы ресурса на разли</w:t>
      </w:r>
      <w:r>
        <w:rPr>
          <w:sz w:val="28"/>
        </w:rPr>
        <w:t>ч</w:t>
      </w:r>
      <w:r>
        <w:rPr>
          <w:sz w:val="28"/>
        </w:rPr>
        <w:t>ных этапах использования машины. При необходимости проведения более то</w:t>
      </w:r>
      <w:r>
        <w:rPr>
          <w:sz w:val="28"/>
        </w:rPr>
        <w:t>ч</w:t>
      </w:r>
      <w:r>
        <w:rPr>
          <w:sz w:val="28"/>
        </w:rPr>
        <w:t>ных расчетов необходимо учитывать также социально-экономические критерии оценки техники, в том числе экологические последствия использования старых, изношенных машин.</w:t>
      </w:r>
    </w:p>
    <w:p w:rsidR="0045233D" w:rsidRDefault="0045233D" w:rsidP="00795D77">
      <w:pPr>
        <w:ind w:firstLine="709"/>
        <w:jc w:val="both"/>
        <w:rPr>
          <w:sz w:val="28"/>
          <w:szCs w:val="28"/>
        </w:rPr>
        <w:sectPr w:rsidR="0045233D" w:rsidSect="00D67536">
          <w:pgSz w:w="11906" w:h="16838"/>
          <w:pgMar w:top="1134" w:right="1134" w:bottom="1134" w:left="1134" w:header="709" w:footer="709" w:gutter="0"/>
          <w:cols w:space="708"/>
          <w:docGrid w:linePitch="360"/>
        </w:sectPr>
      </w:pPr>
    </w:p>
    <w:p w:rsidR="007C017D" w:rsidRPr="007C017D" w:rsidRDefault="007C017D" w:rsidP="007C017D">
      <w:pPr>
        <w:rPr>
          <w:sz w:val="28"/>
          <w:szCs w:val="28"/>
          <w:lang w:val="uk-UA"/>
        </w:rPr>
      </w:pPr>
      <w:r w:rsidRPr="007C017D">
        <w:rPr>
          <w:sz w:val="28"/>
          <w:szCs w:val="28"/>
          <w:lang w:val="uk-UA"/>
        </w:rPr>
        <w:t>УДК 631.354</w:t>
      </w:r>
    </w:p>
    <w:p w:rsidR="007C017D" w:rsidRPr="007C017D" w:rsidRDefault="007C017D" w:rsidP="007C017D">
      <w:pPr>
        <w:ind w:firstLine="709"/>
        <w:rPr>
          <w:sz w:val="28"/>
          <w:szCs w:val="28"/>
          <w:lang w:val="uk-UA"/>
        </w:rPr>
      </w:pPr>
    </w:p>
    <w:p w:rsidR="007C017D" w:rsidRPr="007C017D" w:rsidRDefault="007C017D" w:rsidP="007C017D">
      <w:pPr>
        <w:jc w:val="center"/>
        <w:rPr>
          <w:sz w:val="28"/>
          <w:szCs w:val="28"/>
          <w:lang w:val="uk-UA"/>
        </w:rPr>
      </w:pPr>
      <w:r w:rsidRPr="007C017D">
        <w:rPr>
          <w:sz w:val="28"/>
          <w:szCs w:val="28"/>
          <w:lang w:val="uk-UA"/>
        </w:rPr>
        <w:t xml:space="preserve">ВЛИЯНИЕ ТЕХНИЧЕСКОГО СОСТОЯНИЯ ДИЗЕЛЬНЫХ ФОРСУНОК </w:t>
      </w:r>
    </w:p>
    <w:p w:rsidR="007C017D" w:rsidRPr="007C017D" w:rsidRDefault="007C017D" w:rsidP="007C017D">
      <w:pPr>
        <w:jc w:val="center"/>
        <w:rPr>
          <w:sz w:val="28"/>
          <w:szCs w:val="28"/>
        </w:rPr>
      </w:pPr>
      <w:r w:rsidRPr="007C017D">
        <w:rPr>
          <w:sz w:val="28"/>
          <w:szCs w:val="28"/>
          <w:lang w:val="uk-UA"/>
        </w:rPr>
        <w:t>НА ПОДАЧУ ТОПЛИВА В ЦИЛИНДРЫ ДВИГАТЕЛЯ</w:t>
      </w:r>
    </w:p>
    <w:p w:rsidR="007C017D" w:rsidRPr="007C017D" w:rsidRDefault="007C017D" w:rsidP="007C017D">
      <w:pPr>
        <w:jc w:val="center"/>
        <w:rPr>
          <w:b/>
          <w:sz w:val="28"/>
          <w:szCs w:val="28"/>
        </w:rPr>
      </w:pPr>
      <w:r w:rsidRPr="007C017D">
        <w:rPr>
          <w:b/>
          <w:sz w:val="28"/>
          <w:szCs w:val="28"/>
        </w:rPr>
        <w:t xml:space="preserve">А.В. Плугатарев </w:t>
      </w:r>
    </w:p>
    <w:p w:rsidR="007C017D" w:rsidRPr="007C017D" w:rsidRDefault="007C017D" w:rsidP="007C017D">
      <w:pPr>
        <w:jc w:val="center"/>
        <w:rPr>
          <w:b/>
          <w:sz w:val="28"/>
          <w:szCs w:val="28"/>
        </w:rPr>
      </w:pPr>
      <w:r w:rsidRPr="007C017D">
        <w:rPr>
          <w:sz w:val="28"/>
          <w:szCs w:val="28"/>
        </w:rPr>
        <w:t>научные руководители</w:t>
      </w:r>
      <w:r w:rsidRPr="007C017D">
        <w:rPr>
          <w:b/>
          <w:sz w:val="28"/>
          <w:szCs w:val="28"/>
        </w:rPr>
        <w:t xml:space="preserve"> Шержуков И.Г., Тридуб А.Г.</w:t>
      </w:r>
    </w:p>
    <w:p w:rsidR="007C017D" w:rsidRPr="007C017D" w:rsidRDefault="007C017D" w:rsidP="007C017D">
      <w:pPr>
        <w:jc w:val="center"/>
        <w:rPr>
          <w:sz w:val="28"/>
          <w:szCs w:val="28"/>
        </w:rPr>
      </w:pPr>
      <w:r w:rsidRPr="007C017D">
        <w:rPr>
          <w:sz w:val="28"/>
          <w:szCs w:val="28"/>
        </w:rPr>
        <w:t>ХНТУСХ им. Петра Василенко, г. Харьков, Украина</w:t>
      </w:r>
    </w:p>
    <w:p w:rsidR="007C017D" w:rsidRPr="007C017D" w:rsidRDefault="007C017D" w:rsidP="007C017D">
      <w:pPr>
        <w:jc w:val="center"/>
        <w:rPr>
          <w:sz w:val="28"/>
          <w:szCs w:val="28"/>
        </w:rPr>
      </w:pPr>
    </w:p>
    <w:p w:rsidR="007C017D" w:rsidRPr="007C017D" w:rsidRDefault="007C017D" w:rsidP="007C017D">
      <w:pPr>
        <w:ind w:firstLine="709"/>
        <w:jc w:val="both"/>
        <w:rPr>
          <w:b/>
          <w:i/>
          <w:sz w:val="28"/>
          <w:szCs w:val="28"/>
        </w:rPr>
      </w:pPr>
      <w:r w:rsidRPr="007C017D">
        <w:rPr>
          <w:sz w:val="28"/>
          <w:szCs w:val="28"/>
        </w:rPr>
        <w:t>Более половины двигателей в автотракторном мире – дизельные. И п</w:t>
      </w:r>
      <w:r w:rsidRPr="007C017D">
        <w:rPr>
          <w:sz w:val="28"/>
          <w:szCs w:val="28"/>
        </w:rPr>
        <w:t>о</w:t>
      </w:r>
      <w:r w:rsidRPr="007C017D">
        <w:rPr>
          <w:sz w:val="28"/>
          <w:szCs w:val="28"/>
        </w:rPr>
        <w:t>этому информация об одной из основных составляющих системы питания д</w:t>
      </w:r>
      <w:r w:rsidRPr="007C017D">
        <w:rPr>
          <w:sz w:val="28"/>
          <w:szCs w:val="28"/>
        </w:rPr>
        <w:t>и</w:t>
      </w:r>
      <w:r w:rsidRPr="007C017D">
        <w:rPr>
          <w:sz w:val="28"/>
          <w:szCs w:val="28"/>
        </w:rPr>
        <w:t>зеля – форсунке – всегда востребована. Бесспорно, что преимущество технико-экономических и экологических показателей является решающим при конс</w:t>
      </w:r>
      <w:r w:rsidRPr="007C017D">
        <w:rPr>
          <w:sz w:val="28"/>
          <w:szCs w:val="28"/>
        </w:rPr>
        <w:t>т</w:t>
      </w:r>
      <w:r w:rsidRPr="007C017D">
        <w:rPr>
          <w:sz w:val="28"/>
          <w:szCs w:val="28"/>
        </w:rPr>
        <w:t>руировании, производстве и эксплуатации автотракторной техники с дизел</w:t>
      </w:r>
      <w:r w:rsidRPr="007C017D">
        <w:rPr>
          <w:sz w:val="28"/>
          <w:szCs w:val="28"/>
        </w:rPr>
        <w:t>ь</w:t>
      </w:r>
      <w:r w:rsidRPr="007C017D">
        <w:rPr>
          <w:sz w:val="28"/>
          <w:szCs w:val="28"/>
        </w:rPr>
        <w:t>ными двигателями.</w:t>
      </w:r>
      <w:r w:rsidRPr="007C017D">
        <w:rPr>
          <w:b/>
          <w:i/>
          <w:sz w:val="28"/>
          <w:szCs w:val="28"/>
        </w:rPr>
        <w:t xml:space="preserve"> </w:t>
      </w:r>
    </w:p>
    <w:p w:rsidR="007C017D" w:rsidRPr="007C017D" w:rsidRDefault="007C017D" w:rsidP="007C017D">
      <w:pPr>
        <w:ind w:firstLine="709"/>
        <w:jc w:val="both"/>
        <w:rPr>
          <w:sz w:val="28"/>
          <w:szCs w:val="28"/>
        </w:rPr>
      </w:pPr>
      <w:r w:rsidRPr="007C017D">
        <w:rPr>
          <w:sz w:val="28"/>
          <w:szCs w:val="28"/>
        </w:rPr>
        <w:t>Целью работы является анализ экспериментальных данных для устано</w:t>
      </w:r>
      <w:r w:rsidRPr="007C017D">
        <w:rPr>
          <w:sz w:val="28"/>
          <w:szCs w:val="28"/>
        </w:rPr>
        <w:t>в</w:t>
      </w:r>
      <w:r w:rsidRPr="007C017D">
        <w:rPr>
          <w:sz w:val="28"/>
          <w:szCs w:val="28"/>
        </w:rPr>
        <w:t xml:space="preserve">ления </w:t>
      </w:r>
      <w:proofErr w:type="gramStart"/>
      <w:r w:rsidRPr="007C017D">
        <w:rPr>
          <w:sz w:val="28"/>
          <w:szCs w:val="28"/>
        </w:rPr>
        <w:t>причин ухудшения качества работы дизельных форсунок</w:t>
      </w:r>
      <w:proofErr w:type="gramEnd"/>
      <w:r w:rsidRPr="007C017D">
        <w:rPr>
          <w:sz w:val="28"/>
          <w:szCs w:val="28"/>
        </w:rPr>
        <w:t xml:space="preserve"> и их влияния на показатели работы двигателя.</w:t>
      </w:r>
    </w:p>
    <w:p w:rsidR="007C017D" w:rsidRPr="007C017D" w:rsidRDefault="007C017D" w:rsidP="007C017D">
      <w:pPr>
        <w:ind w:firstLine="709"/>
        <w:jc w:val="both"/>
        <w:rPr>
          <w:sz w:val="28"/>
          <w:szCs w:val="28"/>
        </w:rPr>
      </w:pPr>
      <w:r w:rsidRPr="007C017D">
        <w:rPr>
          <w:sz w:val="28"/>
          <w:szCs w:val="28"/>
        </w:rPr>
        <w:t>Наиболее слабым узлом форсунки является распылитель. Он работает в весьма тяжелых условиях: большие ударные нагрузки, интенсивный гидроабр</w:t>
      </w:r>
      <w:r w:rsidRPr="007C017D">
        <w:rPr>
          <w:sz w:val="28"/>
          <w:szCs w:val="28"/>
        </w:rPr>
        <w:t>а</w:t>
      </w:r>
      <w:r w:rsidRPr="007C017D">
        <w:rPr>
          <w:sz w:val="28"/>
          <w:szCs w:val="28"/>
        </w:rPr>
        <w:t>зивный износ, высокие температуры и агрессивная среда. В результате прои</w:t>
      </w:r>
      <w:r w:rsidRPr="007C017D">
        <w:rPr>
          <w:sz w:val="28"/>
          <w:szCs w:val="28"/>
        </w:rPr>
        <w:t>с</w:t>
      </w:r>
      <w:r w:rsidRPr="007C017D">
        <w:rPr>
          <w:sz w:val="28"/>
          <w:szCs w:val="28"/>
        </w:rPr>
        <w:t>ходят эксплуатационные изменения состояния корпуса и иглы распылителя.</w:t>
      </w:r>
    </w:p>
    <w:p w:rsidR="007C017D" w:rsidRPr="007C017D" w:rsidRDefault="007C017D" w:rsidP="007C017D">
      <w:pPr>
        <w:ind w:firstLine="708"/>
        <w:jc w:val="both"/>
        <w:rPr>
          <w:sz w:val="28"/>
          <w:szCs w:val="28"/>
        </w:rPr>
      </w:pPr>
      <w:proofErr w:type="gramStart"/>
      <w:r w:rsidRPr="007C017D">
        <w:rPr>
          <w:sz w:val="28"/>
          <w:szCs w:val="28"/>
        </w:rPr>
        <w:t>Анализ ремонтного фонда, проведенный  ГОСНИТИ позволил</w:t>
      </w:r>
      <w:proofErr w:type="gramEnd"/>
      <w:r w:rsidRPr="007C017D">
        <w:rPr>
          <w:sz w:val="28"/>
          <w:szCs w:val="28"/>
        </w:rPr>
        <w:t xml:space="preserve"> установить основные виды отказов распылителей форсунок у различных типов дизелей: нарушение подвижности иглы,  изменение качества распыла, нарушение герм</w:t>
      </w:r>
      <w:r w:rsidRPr="007C017D">
        <w:rPr>
          <w:sz w:val="28"/>
          <w:szCs w:val="28"/>
        </w:rPr>
        <w:t>е</w:t>
      </w:r>
      <w:r w:rsidRPr="007C017D">
        <w:rPr>
          <w:sz w:val="28"/>
          <w:szCs w:val="28"/>
        </w:rPr>
        <w:t>тичности, нарушение гидравлической плотности, износ сопловых отверстий, недопустимое увеличение хода иглы, нарушение механической целостности, закоксовывание сопловых отверстий.</w:t>
      </w:r>
    </w:p>
    <w:p w:rsidR="007C017D" w:rsidRPr="007C017D" w:rsidRDefault="007C017D" w:rsidP="007C017D">
      <w:pPr>
        <w:ind w:firstLine="709"/>
        <w:jc w:val="both"/>
        <w:rPr>
          <w:sz w:val="28"/>
          <w:szCs w:val="28"/>
        </w:rPr>
      </w:pPr>
      <w:r w:rsidRPr="007C017D">
        <w:rPr>
          <w:sz w:val="28"/>
          <w:szCs w:val="28"/>
        </w:rPr>
        <w:t>Установлено, что с</w:t>
      </w:r>
      <w:r w:rsidRPr="007C017D">
        <w:rPr>
          <w:rFonts w:hint="eastAsia"/>
          <w:sz w:val="28"/>
          <w:szCs w:val="28"/>
        </w:rPr>
        <w:t>нижение</w:t>
      </w:r>
      <w:r w:rsidRPr="007C017D">
        <w:rPr>
          <w:sz w:val="28"/>
          <w:szCs w:val="28"/>
        </w:rPr>
        <w:t xml:space="preserve"> </w:t>
      </w:r>
      <w:proofErr w:type="gramStart"/>
      <w:r w:rsidRPr="007C017D">
        <w:rPr>
          <w:rFonts w:hint="eastAsia"/>
          <w:sz w:val="28"/>
          <w:szCs w:val="28"/>
        </w:rPr>
        <w:t>величины</w:t>
      </w:r>
      <w:r w:rsidRPr="007C017D">
        <w:rPr>
          <w:sz w:val="28"/>
          <w:szCs w:val="28"/>
        </w:rPr>
        <w:t xml:space="preserve"> </w:t>
      </w:r>
      <w:r w:rsidRPr="007C017D">
        <w:rPr>
          <w:rFonts w:hint="eastAsia"/>
          <w:sz w:val="28"/>
          <w:szCs w:val="28"/>
        </w:rPr>
        <w:t>давления</w:t>
      </w:r>
      <w:r w:rsidRPr="007C017D">
        <w:rPr>
          <w:sz w:val="28"/>
          <w:szCs w:val="28"/>
        </w:rPr>
        <w:t xml:space="preserve"> </w:t>
      </w:r>
      <w:r w:rsidRPr="007C017D">
        <w:rPr>
          <w:rFonts w:hint="eastAsia"/>
          <w:sz w:val="28"/>
          <w:szCs w:val="28"/>
        </w:rPr>
        <w:t>начала</w:t>
      </w:r>
      <w:r w:rsidRPr="007C017D">
        <w:rPr>
          <w:sz w:val="28"/>
          <w:szCs w:val="28"/>
        </w:rPr>
        <w:t xml:space="preserve"> </w:t>
      </w:r>
      <w:r w:rsidRPr="007C017D">
        <w:rPr>
          <w:rFonts w:hint="eastAsia"/>
          <w:sz w:val="28"/>
          <w:szCs w:val="28"/>
        </w:rPr>
        <w:t>впрыскивания</w:t>
      </w:r>
      <w:r w:rsidRPr="007C017D">
        <w:rPr>
          <w:sz w:val="28"/>
          <w:szCs w:val="28"/>
        </w:rPr>
        <w:t xml:space="preserve"> </w:t>
      </w:r>
      <w:r w:rsidRPr="007C017D">
        <w:rPr>
          <w:rFonts w:hint="eastAsia"/>
          <w:sz w:val="28"/>
          <w:szCs w:val="28"/>
        </w:rPr>
        <w:t>т</w:t>
      </w:r>
      <w:r w:rsidRPr="007C017D">
        <w:rPr>
          <w:rFonts w:hint="eastAsia"/>
          <w:sz w:val="28"/>
          <w:szCs w:val="28"/>
        </w:rPr>
        <w:t>о</w:t>
      </w:r>
      <w:r w:rsidRPr="007C017D">
        <w:rPr>
          <w:rFonts w:hint="eastAsia"/>
          <w:sz w:val="28"/>
          <w:szCs w:val="28"/>
        </w:rPr>
        <w:t>плив</w:t>
      </w:r>
      <w:r w:rsidRPr="007C017D">
        <w:rPr>
          <w:sz w:val="28"/>
          <w:szCs w:val="28"/>
        </w:rPr>
        <w:t>а</w:t>
      </w:r>
      <w:proofErr w:type="gramEnd"/>
      <w:r w:rsidRPr="007C017D">
        <w:rPr>
          <w:sz w:val="28"/>
          <w:szCs w:val="28"/>
        </w:rPr>
        <w:t xml:space="preserve"> при водит к </w:t>
      </w:r>
      <w:r w:rsidRPr="007C017D">
        <w:rPr>
          <w:rFonts w:hint="eastAsia"/>
          <w:sz w:val="28"/>
          <w:szCs w:val="28"/>
        </w:rPr>
        <w:t>увелич</w:t>
      </w:r>
      <w:r w:rsidRPr="007C017D">
        <w:rPr>
          <w:sz w:val="28"/>
          <w:szCs w:val="28"/>
        </w:rPr>
        <w:t xml:space="preserve">ению </w:t>
      </w:r>
      <w:r w:rsidRPr="007C017D">
        <w:rPr>
          <w:rFonts w:hint="eastAsia"/>
          <w:sz w:val="28"/>
          <w:szCs w:val="28"/>
        </w:rPr>
        <w:t>цик</w:t>
      </w:r>
      <w:r w:rsidRPr="007C017D">
        <w:rPr>
          <w:sz w:val="28"/>
          <w:szCs w:val="28"/>
        </w:rPr>
        <w:softHyphen/>
      </w:r>
      <w:r w:rsidRPr="007C017D">
        <w:rPr>
          <w:rFonts w:hint="eastAsia"/>
          <w:sz w:val="28"/>
          <w:szCs w:val="28"/>
        </w:rPr>
        <w:t>лов</w:t>
      </w:r>
      <w:r w:rsidRPr="007C017D">
        <w:rPr>
          <w:sz w:val="28"/>
          <w:szCs w:val="28"/>
        </w:rPr>
        <w:t xml:space="preserve">ой </w:t>
      </w:r>
      <w:r w:rsidRPr="007C017D">
        <w:rPr>
          <w:rFonts w:hint="eastAsia"/>
          <w:sz w:val="28"/>
          <w:szCs w:val="28"/>
        </w:rPr>
        <w:t>подач</w:t>
      </w:r>
      <w:r w:rsidRPr="007C017D">
        <w:rPr>
          <w:sz w:val="28"/>
          <w:szCs w:val="28"/>
        </w:rPr>
        <w:t xml:space="preserve">и </w:t>
      </w:r>
      <w:r w:rsidRPr="007C017D">
        <w:rPr>
          <w:rFonts w:hint="eastAsia"/>
          <w:sz w:val="28"/>
          <w:szCs w:val="28"/>
        </w:rPr>
        <w:t>топлива</w:t>
      </w:r>
      <w:r w:rsidRPr="007C017D">
        <w:rPr>
          <w:sz w:val="28"/>
          <w:szCs w:val="28"/>
        </w:rPr>
        <w:t xml:space="preserve"> </w:t>
      </w:r>
      <w:r w:rsidRPr="007C017D">
        <w:rPr>
          <w:rFonts w:hint="eastAsia"/>
          <w:sz w:val="28"/>
          <w:szCs w:val="28"/>
        </w:rPr>
        <w:t>и</w:t>
      </w:r>
      <w:r w:rsidRPr="007C017D">
        <w:rPr>
          <w:sz w:val="28"/>
          <w:szCs w:val="28"/>
        </w:rPr>
        <w:t xml:space="preserve"> </w:t>
      </w:r>
      <w:r w:rsidRPr="007C017D">
        <w:rPr>
          <w:rFonts w:hint="eastAsia"/>
          <w:sz w:val="28"/>
          <w:szCs w:val="28"/>
        </w:rPr>
        <w:t>дальнобойност</w:t>
      </w:r>
      <w:r w:rsidRPr="007C017D">
        <w:rPr>
          <w:sz w:val="28"/>
          <w:szCs w:val="28"/>
        </w:rPr>
        <w:t xml:space="preserve">и </w:t>
      </w:r>
      <w:r w:rsidRPr="007C017D">
        <w:rPr>
          <w:rFonts w:hint="eastAsia"/>
          <w:sz w:val="28"/>
          <w:szCs w:val="28"/>
        </w:rPr>
        <w:t>струи</w:t>
      </w:r>
      <w:r w:rsidRPr="007C017D">
        <w:rPr>
          <w:sz w:val="28"/>
          <w:szCs w:val="28"/>
        </w:rPr>
        <w:t xml:space="preserve">, </w:t>
      </w:r>
      <w:r w:rsidRPr="007C017D">
        <w:rPr>
          <w:rFonts w:hint="eastAsia"/>
          <w:sz w:val="28"/>
          <w:szCs w:val="28"/>
        </w:rPr>
        <w:t>сниж</w:t>
      </w:r>
      <w:r w:rsidRPr="007C017D">
        <w:rPr>
          <w:sz w:val="28"/>
          <w:szCs w:val="28"/>
        </w:rPr>
        <w:t xml:space="preserve">ению </w:t>
      </w:r>
      <w:r w:rsidRPr="007C017D">
        <w:rPr>
          <w:rFonts w:hint="eastAsia"/>
          <w:sz w:val="28"/>
          <w:szCs w:val="28"/>
        </w:rPr>
        <w:t>дисперсност</w:t>
      </w:r>
      <w:r w:rsidRPr="007C017D">
        <w:rPr>
          <w:sz w:val="28"/>
          <w:szCs w:val="28"/>
        </w:rPr>
        <w:t xml:space="preserve">и </w:t>
      </w:r>
      <w:r w:rsidRPr="007C017D">
        <w:rPr>
          <w:rFonts w:hint="eastAsia"/>
          <w:sz w:val="28"/>
          <w:szCs w:val="28"/>
        </w:rPr>
        <w:t>распыливания</w:t>
      </w:r>
      <w:r w:rsidRPr="007C017D">
        <w:rPr>
          <w:sz w:val="28"/>
          <w:szCs w:val="28"/>
        </w:rPr>
        <w:t xml:space="preserve"> </w:t>
      </w:r>
      <w:r w:rsidRPr="007C017D">
        <w:rPr>
          <w:rFonts w:hint="eastAsia"/>
          <w:sz w:val="28"/>
          <w:szCs w:val="28"/>
        </w:rPr>
        <w:t>и</w:t>
      </w:r>
      <w:r w:rsidRPr="007C017D">
        <w:rPr>
          <w:sz w:val="28"/>
          <w:szCs w:val="28"/>
        </w:rPr>
        <w:t xml:space="preserve"> ухудшению </w:t>
      </w:r>
      <w:r w:rsidRPr="007C017D">
        <w:rPr>
          <w:rFonts w:hint="eastAsia"/>
          <w:sz w:val="28"/>
          <w:szCs w:val="28"/>
        </w:rPr>
        <w:t>испарени</w:t>
      </w:r>
      <w:r w:rsidRPr="007C017D">
        <w:rPr>
          <w:sz w:val="28"/>
          <w:szCs w:val="28"/>
        </w:rPr>
        <w:t>я топл</w:t>
      </w:r>
      <w:r w:rsidRPr="007C017D">
        <w:rPr>
          <w:sz w:val="28"/>
          <w:szCs w:val="28"/>
        </w:rPr>
        <w:t>и</w:t>
      </w:r>
      <w:r w:rsidRPr="007C017D">
        <w:rPr>
          <w:sz w:val="28"/>
          <w:szCs w:val="28"/>
        </w:rPr>
        <w:t xml:space="preserve">ва. Закоксовывание </w:t>
      </w:r>
      <w:r w:rsidRPr="007C017D">
        <w:rPr>
          <w:rFonts w:hint="eastAsia"/>
          <w:sz w:val="28"/>
          <w:szCs w:val="28"/>
        </w:rPr>
        <w:t>распыливающих</w:t>
      </w:r>
      <w:r w:rsidRPr="007C017D">
        <w:rPr>
          <w:sz w:val="28"/>
          <w:szCs w:val="28"/>
        </w:rPr>
        <w:t xml:space="preserve"> </w:t>
      </w:r>
      <w:r w:rsidRPr="007C017D">
        <w:rPr>
          <w:rFonts w:hint="eastAsia"/>
          <w:sz w:val="28"/>
          <w:szCs w:val="28"/>
        </w:rPr>
        <w:t>отверстий</w:t>
      </w:r>
      <w:r w:rsidRPr="007C017D">
        <w:rPr>
          <w:sz w:val="28"/>
          <w:szCs w:val="28"/>
        </w:rPr>
        <w:t xml:space="preserve"> приводит к </w:t>
      </w:r>
      <w:r w:rsidRPr="007C017D">
        <w:rPr>
          <w:rFonts w:hint="eastAsia"/>
          <w:sz w:val="28"/>
          <w:szCs w:val="28"/>
        </w:rPr>
        <w:t>уменьшени</w:t>
      </w:r>
      <w:r w:rsidRPr="007C017D">
        <w:rPr>
          <w:sz w:val="28"/>
          <w:szCs w:val="28"/>
        </w:rPr>
        <w:t xml:space="preserve">ю </w:t>
      </w:r>
      <w:r w:rsidRPr="007C017D">
        <w:rPr>
          <w:rFonts w:hint="eastAsia"/>
          <w:sz w:val="28"/>
          <w:szCs w:val="28"/>
        </w:rPr>
        <w:t>э</w:t>
      </w:r>
      <w:r w:rsidRPr="007C017D">
        <w:rPr>
          <w:rFonts w:hint="eastAsia"/>
          <w:sz w:val="28"/>
          <w:szCs w:val="28"/>
        </w:rPr>
        <w:t>ф</w:t>
      </w:r>
      <w:r w:rsidRPr="007C017D">
        <w:rPr>
          <w:rFonts w:hint="eastAsia"/>
          <w:sz w:val="28"/>
          <w:szCs w:val="28"/>
        </w:rPr>
        <w:t>фективного</w:t>
      </w:r>
      <w:r w:rsidRPr="007C017D">
        <w:rPr>
          <w:sz w:val="28"/>
          <w:szCs w:val="28"/>
        </w:rPr>
        <w:t xml:space="preserve"> </w:t>
      </w:r>
      <w:r w:rsidRPr="007C017D">
        <w:rPr>
          <w:rFonts w:hint="eastAsia"/>
          <w:sz w:val="28"/>
          <w:szCs w:val="28"/>
        </w:rPr>
        <w:t>про</w:t>
      </w:r>
      <w:r w:rsidRPr="007C017D">
        <w:rPr>
          <w:sz w:val="28"/>
          <w:szCs w:val="28"/>
        </w:rPr>
        <w:softHyphen/>
      </w:r>
      <w:r w:rsidRPr="007C017D">
        <w:rPr>
          <w:rFonts w:hint="eastAsia"/>
          <w:sz w:val="28"/>
          <w:szCs w:val="28"/>
        </w:rPr>
        <w:t>ходного</w:t>
      </w:r>
      <w:r w:rsidRPr="007C017D">
        <w:rPr>
          <w:sz w:val="28"/>
          <w:szCs w:val="28"/>
        </w:rPr>
        <w:t xml:space="preserve"> </w:t>
      </w:r>
      <w:r w:rsidRPr="007C017D">
        <w:rPr>
          <w:rFonts w:hint="eastAsia"/>
          <w:sz w:val="28"/>
          <w:szCs w:val="28"/>
        </w:rPr>
        <w:t>сечения</w:t>
      </w:r>
      <w:r w:rsidRPr="007C017D">
        <w:rPr>
          <w:sz w:val="28"/>
          <w:szCs w:val="28"/>
        </w:rPr>
        <w:t xml:space="preserve">  </w:t>
      </w:r>
      <w:r w:rsidRPr="007C017D">
        <w:rPr>
          <w:rFonts w:hint="eastAsia"/>
          <w:sz w:val="28"/>
          <w:szCs w:val="28"/>
        </w:rPr>
        <w:t>распылителей</w:t>
      </w:r>
      <w:r w:rsidRPr="007C017D">
        <w:rPr>
          <w:sz w:val="28"/>
          <w:szCs w:val="28"/>
        </w:rPr>
        <w:t xml:space="preserve">. </w:t>
      </w:r>
      <w:r w:rsidRPr="007C017D">
        <w:rPr>
          <w:rFonts w:hint="eastAsia"/>
          <w:sz w:val="28"/>
          <w:szCs w:val="28"/>
        </w:rPr>
        <w:t>Вследствие</w:t>
      </w:r>
      <w:r w:rsidRPr="007C017D">
        <w:rPr>
          <w:sz w:val="28"/>
          <w:szCs w:val="28"/>
        </w:rPr>
        <w:t xml:space="preserve"> </w:t>
      </w:r>
      <w:r w:rsidRPr="007C017D">
        <w:rPr>
          <w:rFonts w:hint="eastAsia"/>
          <w:sz w:val="28"/>
          <w:szCs w:val="28"/>
        </w:rPr>
        <w:t>этого</w:t>
      </w:r>
      <w:r w:rsidRPr="007C017D">
        <w:rPr>
          <w:sz w:val="28"/>
          <w:szCs w:val="28"/>
        </w:rPr>
        <w:t xml:space="preserve"> </w:t>
      </w:r>
      <w:r w:rsidRPr="007C017D">
        <w:rPr>
          <w:rFonts w:hint="eastAsia"/>
          <w:sz w:val="28"/>
          <w:szCs w:val="28"/>
        </w:rPr>
        <w:t>через</w:t>
      </w:r>
      <w:r w:rsidRPr="007C017D">
        <w:rPr>
          <w:sz w:val="28"/>
          <w:szCs w:val="28"/>
        </w:rPr>
        <w:t xml:space="preserve"> </w:t>
      </w:r>
      <w:r w:rsidRPr="007C017D">
        <w:rPr>
          <w:rFonts w:hint="eastAsia"/>
          <w:sz w:val="28"/>
          <w:szCs w:val="28"/>
        </w:rPr>
        <w:t>фо</w:t>
      </w:r>
      <w:r w:rsidRPr="007C017D">
        <w:rPr>
          <w:rFonts w:hint="eastAsia"/>
          <w:sz w:val="28"/>
          <w:szCs w:val="28"/>
        </w:rPr>
        <w:t>р</w:t>
      </w:r>
      <w:r w:rsidRPr="007C017D">
        <w:rPr>
          <w:rFonts w:hint="eastAsia"/>
          <w:sz w:val="28"/>
          <w:szCs w:val="28"/>
        </w:rPr>
        <w:t>сунки</w:t>
      </w:r>
      <w:r w:rsidRPr="007C017D">
        <w:rPr>
          <w:sz w:val="28"/>
          <w:szCs w:val="28"/>
        </w:rPr>
        <w:t xml:space="preserve"> </w:t>
      </w:r>
      <w:r w:rsidRPr="007C017D">
        <w:rPr>
          <w:rFonts w:hint="eastAsia"/>
          <w:sz w:val="28"/>
          <w:szCs w:val="28"/>
        </w:rPr>
        <w:t>впрыскивается</w:t>
      </w:r>
      <w:r w:rsidRPr="007C017D">
        <w:rPr>
          <w:sz w:val="28"/>
          <w:szCs w:val="28"/>
        </w:rPr>
        <w:t xml:space="preserve"> </w:t>
      </w:r>
      <w:r w:rsidRPr="007C017D">
        <w:rPr>
          <w:rFonts w:hint="eastAsia"/>
          <w:sz w:val="28"/>
          <w:szCs w:val="28"/>
        </w:rPr>
        <w:t>в</w:t>
      </w:r>
      <w:r w:rsidRPr="007C017D">
        <w:rPr>
          <w:sz w:val="28"/>
          <w:szCs w:val="28"/>
        </w:rPr>
        <w:t xml:space="preserve"> </w:t>
      </w:r>
      <w:r w:rsidRPr="007C017D">
        <w:rPr>
          <w:rFonts w:hint="eastAsia"/>
          <w:sz w:val="28"/>
          <w:szCs w:val="28"/>
        </w:rPr>
        <w:t>цилиндры</w:t>
      </w:r>
      <w:r w:rsidRPr="007C017D">
        <w:rPr>
          <w:sz w:val="28"/>
          <w:szCs w:val="28"/>
        </w:rPr>
        <w:t xml:space="preserve"> </w:t>
      </w:r>
      <w:r w:rsidRPr="007C017D">
        <w:rPr>
          <w:rFonts w:hint="eastAsia"/>
          <w:sz w:val="28"/>
          <w:szCs w:val="28"/>
        </w:rPr>
        <w:t>двигателя</w:t>
      </w:r>
      <w:r w:rsidRPr="007C017D">
        <w:rPr>
          <w:sz w:val="28"/>
          <w:szCs w:val="28"/>
        </w:rPr>
        <w:t xml:space="preserve"> </w:t>
      </w:r>
      <w:r w:rsidRPr="007C017D">
        <w:rPr>
          <w:rFonts w:hint="eastAsia"/>
          <w:sz w:val="28"/>
          <w:szCs w:val="28"/>
        </w:rPr>
        <w:t>меньшее</w:t>
      </w:r>
      <w:r w:rsidRPr="007C017D">
        <w:rPr>
          <w:sz w:val="28"/>
          <w:szCs w:val="28"/>
        </w:rPr>
        <w:t xml:space="preserve"> </w:t>
      </w:r>
      <w:r w:rsidRPr="007C017D">
        <w:rPr>
          <w:rFonts w:hint="eastAsia"/>
          <w:sz w:val="28"/>
          <w:szCs w:val="28"/>
        </w:rPr>
        <w:t>количество</w:t>
      </w:r>
      <w:r w:rsidRPr="007C017D">
        <w:rPr>
          <w:sz w:val="28"/>
          <w:szCs w:val="28"/>
        </w:rPr>
        <w:t xml:space="preserve"> </w:t>
      </w:r>
      <w:r w:rsidRPr="007C017D">
        <w:rPr>
          <w:rFonts w:hint="eastAsia"/>
          <w:sz w:val="28"/>
          <w:szCs w:val="28"/>
        </w:rPr>
        <w:t>топлива</w:t>
      </w:r>
      <w:r w:rsidRPr="007C017D">
        <w:rPr>
          <w:sz w:val="28"/>
          <w:szCs w:val="28"/>
        </w:rPr>
        <w:t xml:space="preserve">, </w:t>
      </w:r>
      <w:r w:rsidRPr="007C017D">
        <w:rPr>
          <w:rFonts w:hint="eastAsia"/>
          <w:sz w:val="28"/>
          <w:szCs w:val="28"/>
        </w:rPr>
        <w:t>на</w:t>
      </w:r>
      <w:r w:rsidRPr="007C017D">
        <w:rPr>
          <w:sz w:val="28"/>
          <w:szCs w:val="28"/>
        </w:rPr>
        <w:softHyphen/>
      </w:r>
      <w:r w:rsidRPr="007C017D">
        <w:rPr>
          <w:rFonts w:hint="eastAsia"/>
          <w:sz w:val="28"/>
          <w:szCs w:val="28"/>
        </w:rPr>
        <w:t>рушается</w:t>
      </w:r>
      <w:r w:rsidRPr="007C017D">
        <w:rPr>
          <w:sz w:val="28"/>
          <w:szCs w:val="28"/>
        </w:rPr>
        <w:t xml:space="preserve"> </w:t>
      </w:r>
      <w:r w:rsidRPr="007C017D">
        <w:rPr>
          <w:rFonts w:hint="eastAsia"/>
          <w:sz w:val="28"/>
          <w:szCs w:val="28"/>
        </w:rPr>
        <w:t>равномерность</w:t>
      </w:r>
      <w:r w:rsidRPr="007C017D">
        <w:rPr>
          <w:sz w:val="28"/>
          <w:szCs w:val="28"/>
        </w:rPr>
        <w:t xml:space="preserve"> </w:t>
      </w:r>
      <w:r w:rsidRPr="007C017D">
        <w:rPr>
          <w:rFonts w:hint="eastAsia"/>
          <w:sz w:val="28"/>
          <w:szCs w:val="28"/>
        </w:rPr>
        <w:t>его</w:t>
      </w:r>
      <w:r w:rsidRPr="007C017D">
        <w:rPr>
          <w:sz w:val="28"/>
          <w:szCs w:val="28"/>
        </w:rPr>
        <w:t xml:space="preserve"> </w:t>
      </w:r>
      <w:r w:rsidRPr="007C017D">
        <w:rPr>
          <w:rFonts w:hint="eastAsia"/>
          <w:sz w:val="28"/>
          <w:szCs w:val="28"/>
        </w:rPr>
        <w:t>подачи</w:t>
      </w:r>
      <w:r w:rsidRPr="007C017D">
        <w:rPr>
          <w:sz w:val="28"/>
          <w:szCs w:val="28"/>
        </w:rPr>
        <w:t xml:space="preserve"> </w:t>
      </w:r>
      <w:r w:rsidRPr="007C017D">
        <w:rPr>
          <w:rFonts w:hint="eastAsia"/>
          <w:sz w:val="28"/>
          <w:szCs w:val="28"/>
        </w:rPr>
        <w:t>по</w:t>
      </w:r>
      <w:r w:rsidRPr="007C017D">
        <w:rPr>
          <w:sz w:val="28"/>
          <w:szCs w:val="28"/>
        </w:rPr>
        <w:t xml:space="preserve"> </w:t>
      </w:r>
      <w:r w:rsidRPr="007C017D">
        <w:rPr>
          <w:rFonts w:hint="eastAsia"/>
          <w:sz w:val="28"/>
          <w:szCs w:val="28"/>
        </w:rPr>
        <w:t>цилиндрам</w:t>
      </w:r>
      <w:r w:rsidRPr="007C017D">
        <w:rPr>
          <w:sz w:val="28"/>
          <w:szCs w:val="28"/>
        </w:rPr>
        <w:t xml:space="preserve">. </w:t>
      </w:r>
      <w:r w:rsidRPr="007C017D">
        <w:rPr>
          <w:rFonts w:hint="eastAsia"/>
          <w:sz w:val="28"/>
          <w:szCs w:val="28"/>
        </w:rPr>
        <w:t>В</w:t>
      </w:r>
      <w:r w:rsidRPr="007C017D">
        <w:rPr>
          <w:sz w:val="28"/>
          <w:szCs w:val="28"/>
        </w:rPr>
        <w:t xml:space="preserve"> </w:t>
      </w:r>
      <w:r w:rsidRPr="007C017D">
        <w:rPr>
          <w:rFonts w:hint="eastAsia"/>
          <w:sz w:val="28"/>
          <w:szCs w:val="28"/>
        </w:rPr>
        <w:t>результате</w:t>
      </w:r>
      <w:r w:rsidRPr="007C017D">
        <w:rPr>
          <w:sz w:val="28"/>
          <w:szCs w:val="28"/>
        </w:rPr>
        <w:t xml:space="preserve"> </w:t>
      </w:r>
      <w:r w:rsidRPr="007C017D">
        <w:rPr>
          <w:rFonts w:hint="eastAsia"/>
          <w:sz w:val="28"/>
          <w:szCs w:val="28"/>
        </w:rPr>
        <w:t>увелич</w:t>
      </w:r>
      <w:r w:rsidRPr="007C017D">
        <w:rPr>
          <w:sz w:val="28"/>
          <w:szCs w:val="28"/>
        </w:rPr>
        <w:t xml:space="preserve">ения </w:t>
      </w:r>
      <w:r w:rsidRPr="007C017D">
        <w:rPr>
          <w:rFonts w:hint="eastAsia"/>
          <w:sz w:val="28"/>
          <w:szCs w:val="28"/>
        </w:rPr>
        <w:t>диаметр</w:t>
      </w:r>
      <w:r w:rsidRPr="007C017D">
        <w:rPr>
          <w:sz w:val="28"/>
          <w:szCs w:val="28"/>
        </w:rPr>
        <w:t xml:space="preserve">а </w:t>
      </w:r>
      <w:r w:rsidRPr="007C017D">
        <w:rPr>
          <w:rFonts w:hint="eastAsia"/>
          <w:sz w:val="28"/>
          <w:szCs w:val="28"/>
        </w:rPr>
        <w:t>распыливающих</w:t>
      </w:r>
      <w:r w:rsidRPr="007C017D">
        <w:rPr>
          <w:sz w:val="28"/>
          <w:szCs w:val="28"/>
        </w:rPr>
        <w:t xml:space="preserve"> </w:t>
      </w:r>
      <w:r w:rsidRPr="007C017D">
        <w:rPr>
          <w:rFonts w:hint="eastAsia"/>
          <w:sz w:val="28"/>
          <w:szCs w:val="28"/>
        </w:rPr>
        <w:t>отверстий</w:t>
      </w:r>
      <w:r w:rsidRPr="007C017D">
        <w:rPr>
          <w:sz w:val="28"/>
          <w:szCs w:val="28"/>
        </w:rPr>
        <w:t xml:space="preserve"> </w:t>
      </w:r>
      <w:r w:rsidRPr="007C017D">
        <w:rPr>
          <w:rFonts w:hint="eastAsia"/>
          <w:sz w:val="28"/>
          <w:szCs w:val="28"/>
        </w:rPr>
        <w:t>и</w:t>
      </w:r>
      <w:r w:rsidRPr="007C017D">
        <w:rPr>
          <w:sz w:val="28"/>
          <w:szCs w:val="28"/>
        </w:rPr>
        <w:t xml:space="preserve"> </w:t>
      </w:r>
      <w:r w:rsidRPr="007C017D">
        <w:rPr>
          <w:rFonts w:hint="eastAsia"/>
          <w:sz w:val="28"/>
          <w:szCs w:val="28"/>
        </w:rPr>
        <w:t>повыш</w:t>
      </w:r>
      <w:r w:rsidRPr="007C017D">
        <w:rPr>
          <w:sz w:val="28"/>
          <w:szCs w:val="28"/>
        </w:rPr>
        <w:t xml:space="preserve">ения </w:t>
      </w:r>
      <w:r w:rsidRPr="007C017D">
        <w:rPr>
          <w:rFonts w:hint="eastAsia"/>
          <w:sz w:val="28"/>
          <w:szCs w:val="28"/>
        </w:rPr>
        <w:t>значени</w:t>
      </w:r>
      <w:r w:rsidRPr="007C017D">
        <w:rPr>
          <w:sz w:val="28"/>
          <w:szCs w:val="28"/>
        </w:rPr>
        <w:t xml:space="preserve">я </w:t>
      </w:r>
      <w:r w:rsidRPr="007C017D">
        <w:rPr>
          <w:rFonts w:hint="eastAsia"/>
          <w:sz w:val="28"/>
          <w:szCs w:val="28"/>
        </w:rPr>
        <w:t>эффективного</w:t>
      </w:r>
      <w:r w:rsidRPr="007C017D">
        <w:rPr>
          <w:sz w:val="28"/>
          <w:szCs w:val="28"/>
        </w:rPr>
        <w:t xml:space="preserve"> </w:t>
      </w:r>
      <w:r w:rsidRPr="007C017D">
        <w:rPr>
          <w:rFonts w:hint="eastAsia"/>
          <w:sz w:val="28"/>
          <w:szCs w:val="28"/>
        </w:rPr>
        <w:t>проходного</w:t>
      </w:r>
      <w:r w:rsidRPr="007C017D">
        <w:rPr>
          <w:sz w:val="28"/>
          <w:szCs w:val="28"/>
        </w:rPr>
        <w:t xml:space="preserve"> </w:t>
      </w:r>
      <w:r w:rsidRPr="007C017D">
        <w:rPr>
          <w:rFonts w:hint="eastAsia"/>
          <w:sz w:val="28"/>
          <w:szCs w:val="28"/>
        </w:rPr>
        <w:t>сечения</w:t>
      </w:r>
      <w:r w:rsidRPr="007C017D">
        <w:rPr>
          <w:sz w:val="28"/>
          <w:szCs w:val="28"/>
        </w:rPr>
        <w:t xml:space="preserve">, </w:t>
      </w:r>
      <w:r w:rsidRPr="007C017D">
        <w:rPr>
          <w:rFonts w:hint="eastAsia"/>
          <w:sz w:val="28"/>
          <w:szCs w:val="28"/>
        </w:rPr>
        <w:t>ухудшается</w:t>
      </w:r>
      <w:r w:rsidRPr="007C017D">
        <w:rPr>
          <w:sz w:val="28"/>
          <w:szCs w:val="28"/>
        </w:rPr>
        <w:t xml:space="preserve"> </w:t>
      </w:r>
      <w:r w:rsidRPr="007C017D">
        <w:rPr>
          <w:rFonts w:hint="eastAsia"/>
          <w:sz w:val="28"/>
          <w:szCs w:val="28"/>
        </w:rPr>
        <w:t>качество</w:t>
      </w:r>
      <w:r w:rsidRPr="007C017D">
        <w:rPr>
          <w:sz w:val="28"/>
          <w:szCs w:val="28"/>
        </w:rPr>
        <w:t xml:space="preserve"> </w:t>
      </w:r>
      <w:r w:rsidRPr="007C017D">
        <w:rPr>
          <w:rFonts w:hint="eastAsia"/>
          <w:sz w:val="28"/>
          <w:szCs w:val="28"/>
        </w:rPr>
        <w:t>смесеобразования</w:t>
      </w:r>
      <w:r w:rsidRPr="007C017D">
        <w:rPr>
          <w:sz w:val="28"/>
          <w:szCs w:val="28"/>
        </w:rPr>
        <w:t xml:space="preserve"> </w:t>
      </w:r>
      <w:r w:rsidRPr="007C017D">
        <w:rPr>
          <w:rFonts w:hint="eastAsia"/>
          <w:sz w:val="28"/>
          <w:szCs w:val="28"/>
        </w:rPr>
        <w:t>и</w:t>
      </w:r>
      <w:r w:rsidRPr="007C017D">
        <w:rPr>
          <w:sz w:val="28"/>
          <w:szCs w:val="28"/>
        </w:rPr>
        <w:t xml:space="preserve"> </w:t>
      </w:r>
      <w:r w:rsidRPr="007C017D">
        <w:rPr>
          <w:rFonts w:hint="eastAsia"/>
          <w:sz w:val="28"/>
          <w:szCs w:val="28"/>
        </w:rPr>
        <w:t>снижается</w:t>
      </w:r>
      <w:r w:rsidRPr="007C017D">
        <w:rPr>
          <w:sz w:val="28"/>
          <w:szCs w:val="28"/>
        </w:rPr>
        <w:t xml:space="preserve"> </w:t>
      </w:r>
      <w:r w:rsidRPr="007C017D">
        <w:rPr>
          <w:rFonts w:hint="eastAsia"/>
          <w:sz w:val="28"/>
          <w:szCs w:val="28"/>
        </w:rPr>
        <w:t>э</w:t>
      </w:r>
      <w:r w:rsidRPr="007C017D">
        <w:rPr>
          <w:rFonts w:hint="eastAsia"/>
          <w:sz w:val="28"/>
          <w:szCs w:val="28"/>
        </w:rPr>
        <w:t>ф</w:t>
      </w:r>
      <w:r w:rsidRPr="007C017D">
        <w:rPr>
          <w:rFonts w:hint="eastAsia"/>
          <w:sz w:val="28"/>
          <w:szCs w:val="28"/>
        </w:rPr>
        <w:t>фективность</w:t>
      </w:r>
      <w:r w:rsidRPr="007C017D">
        <w:rPr>
          <w:sz w:val="28"/>
          <w:szCs w:val="28"/>
        </w:rPr>
        <w:t xml:space="preserve"> </w:t>
      </w:r>
      <w:r w:rsidRPr="007C017D">
        <w:rPr>
          <w:rFonts w:hint="eastAsia"/>
          <w:sz w:val="28"/>
          <w:szCs w:val="28"/>
        </w:rPr>
        <w:t>сгорания</w:t>
      </w:r>
      <w:r w:rsidRPr="007C017D">
        <w:rPr>
          <w:sz w:val="28"/>
          <w:szCs w:val="28"/>
        </w:rPr>
        <w:t xml:space="preserve"> </w:t>
      </w:r>
      <w:r w:rsidRPr="007C017D">
        <w:rPr>
          <w:rFonts w:hint="eastAsia"/>
          <w:sz w:val="28"/>
          <w:szCs w:val="28"/>
        </w:rPr>
        <w:t>топливовоздушной</w:t>
      </w:r>
      <w:r w:rsidRPr="007C017D">
        <w:rPr>
          <w:sz w:val="28"/>
          <w:szCs w:val="28"/>
        </w:rPr>
        <w:t xml:space="preserve"> </w:t>
      </w:r>
      <w:r w:rsidRPr="007C017D">
        <w:rPr>
          <w:rFonts w:hint="eastAsia"/>
          <w:sz w:val="28"/>
          <w:szCs w:val="28"/>
        </w:rPr>
        <w:t>смеси</w:t>
      </w:r>
      <w:r w:rsidRPr="007C017D">
        <w:rPr>
          <w:sz w:val="28"/>
          <w:szCs w:val="28"/>
        </w:rPr>
        <w:t xml:space="preserve">, </w:t>
      </w:r>
      <w:r w:rsidRPr="007C017D">
        <w:rPr>
          <w:rFonts w:hint="eastAsia"/>
          <w:sz w:val="28"/>
          <w:szCs w:val="28"/>
        </w:rPr>
        <w:t>запуск</w:t>
      </w:r>
      <w:r w:rsidRPr="007C017D">
        <w:rPr>
          <w:sz w:val="28"/>
          <w:szCs w:val="28"/>
        </w:rPr>
        <w:t xml:space="preserve"> </w:t>
      </w:r>
      <w:r w:rsidRPr="007C017D">
        <w:rPr>
          <w:rFonts w:hint="eastAsia"/>
          <w:sz w:val="28"/>
          <w:szCs w:val="28"/>
        </w:rPr>
        <w:t>дизеля</w:t>
      </w:r>
      <w:r w:rsidRPr="007C017D">
        <w:rPr>
          <w:sz w:val="28"/>
          <w:szCs w:val="28"/>
        </w:rPr>
        <w:t xml:space="preserve"> </w:t>
      </w:r>
      <w:r w:rsidRPr="007C017D">
        <w:rPr>
          <w:rFonts w:hint="eastAsia"/>
          <w:sz w:val="28"/>
          <w:szCs w:val="28"/>
        </w:rPr>
        <w:t>затрудняется</w:t>
      </w:r>
      <w:r w:rsidRPr="007C017D">
        <w:rPr>
          <w:sz w:val="28"/>
          <w:szCs w:val="28"/>
        </w:rPr>
        <w:t xml:space="preserve">, </w:t>
      </w:r>
      <w:r w:rsidRPr="007C017D">
        <w:rPr>
          <w:rFonts w:hint="eastAsia"/>
          <w:sz w:val="28"/>
          <w:szCs w:val="28"/>
        </w:rPr>
        <w:t>и</w:t>
      </w:r>
      <w:r w:rsidRPr="007C017D">
        <w:rPr>
          <w:sz w:val="28"/>
          <w:szCs w:val="28"/>
        </w:rPr>
        <w:t xml:space="preserve"> </w:t>
      </w:r>
      <w:r w:rsidRPr="007C017D">
        <w:rPr>
          <w:rFonts w:hint="eastAsia"/>
          <w:sz w:val="28"/>
          <w:szCs w:val="28"/>
        </w:rPr>
        <w:t>его</w:t>
      </w:r>
      <w:r w:rsidRPr="007C017D">
        <w:rPr>
          <w:sz w:val="28"/>
          <w:szCs w:val="28"/>
        </w:rPr>
        <w:t xml:space="preserve"> </w:t>
      </w:r>
      <w:r w:rsidRPr="007C017D">
        <w:rPr>
          <w:rFonts w:hint="eastAsia"/>
          <w:sz w:val="28"/>
          <w:szCs w:val="28"/>
        </w:rPr>
        <w:t>работа</w:t>
      </w:r>
      <w:r w:rsidRPr="007C017D">
        <w:rPr>
          <w:sz w:val="28"/>
          <w:szCs w:val="28"/>
        </w:rPr>
        <w:t xml:space="preserve"> </w:t>
      </w:r>
      <w:r w:rsidRPr="007C017D">
        <w:rPr>
          <w:rFonts w:hint="eastAsia"/>
          <w:sz w:val="28"/>
          <w:szCs w:val="28"/>
        </w:rPr>
        <w:t>сопровождается</w:t>
      </w:r>
      <w:r w:rsidRPr="007C017D">
        <w:rPr>
          <w:sz w:val="28"/>
          <w:szCs w:val="28"/>
        </w:rPr>
        <w:t xml:space="preserve"> </w:t>
      </w:r>
      <w:r w:rsidRPr="007C017D">
        <w:rPr>
          <w:rFonts w:hint="eastAsia"/>
          <w:sz w:val="28"/>
          <w:szCs w:val="28"/>
        </w:rPr>
        <w:t>дымным</w:t>
      </w:r>
      <w:r w:rsidRPr="007C017D">
        <w:rPr>
          <w:sz w:val="28"/>
          <w:szCs w:val="28"/>
        </w:rPr>
        <w:t xml:space="preserve"> </w:t>
      </w:r>
      <w:r w:rsidRPr="007C017D">
        <w:rPr>
          <w:rFonts w:hint="eastAsia"/>
          <w:sz w:val="28"/>
          <w:szCs w:val="28"/>
        </w:rPr>
        <w:t>выхлопом</w:t>
      </w:r>
      <w:r w:rsidRPr="007C017D">
        <w:rPr>
          <w:sz w:val="28"/>
          <w:szCs w:val="28"/>
        </w:rPr>
        <w:t xml:space="preserve"> </w:t>
      </w:r>
      <w:r w:rsidRPr="007C017D">
        <w:rPr>
          <w:rFonts w:hint="eastAsia"/>
          <w:sz w:val="28"/>
          <w:szCs w:val="28"/>
        </w:rPr>
        <w:t>черного</w:t>
      </w:r>
      <w:r w:rsidRPr="007C017D">
        <w:rPr>
          <w:sz w:val="28"/>
          <w:szCs w:val="28"/>
        </w:rPr>
        <w:t xml:space="preserve"> </w:t>
      </w:r>
      <w:r w:rsidRPr="007C017D">
        <w:rPr>
          <w:rFonts w:hint="eastAsia"/>
          <w:sz w:val="28"/>
          <w:szCs w:val="28"/>
        </w:rPr>
        <w:t>цвета</w:t>
      </w:r>
      <w:r w:rsidRPr="007C017D">
        <w:rPr>
          <w:sz w:val="28"/>
          <w:szCs w:val="28"/>
        </w:rPr>
        <w:t>.</w:t>
      </w:r>
    </w:p>
    <w:p w:rsidR="007C017D" w:rsidRPr="007C017D" w:rsidRDefault="007C017D" w:rsidP="007C017D">
      <w:pPr>
        <w:ind w:firstLine="709"/>
        <w:jc w:val="both"/>
        <w:rPr>
          <w:sz w:val="28"/>
          <w:szCs w:val="28"/>
        </w:rPr>
      </w:pPr>
      <w:r w:rsidRPr="007C017D">
        <w:rPr>
          <w:rFonts w:hint="eastAsia"/>
          <w:sz w:val="28"/>
          <w:szCs w:val="28"/>
        </w:rPr>
        <w:t>Анализ</w:t>
      </w:r>
      <w:r w:rsidRPr="007C017D">
        <w:rPr>
          <w:sz w:val="28"/>
          <w:szCs w:val="28"/>
        </w:rPr>
        <w:t xml:space="preserve"> </w:t>
      </w:r>
      <w:r w:rsidRPr="007C017D">
        <w:rPr>
          <w:rFonts w:hint="eastAsia"/>
          <w:sz w:val="28"/>
          <w:szCs w:val="28"/>
        </w:rPr>
        <w:t>неисправностей</w:t>
      </w:r>
      <w:r w:rsidRPr="007C017D">
        <w:rPr>
          <w:sz w:val="28"/>
          <w:szCs w:val="28"/>
        </w:rPr>
        <w:t xml:space="preserve"> </w:t>
      </w:r>
      <w:r w:rsidRPr="007C017D">
        <w:rPr>
          <w:rFonts w:hint="eastAsia"/>
          <w:sz w:val="28"/>
          <w:szCs w:val="28"/>
        </w:rPr>
        <w:t>форсунок</w:t>
      </w:r>
      <w:r w:rsidRPr="007C017D">
        <w:rPr>
          <w:sz w:val="28"/>
          <w:szCs w:val="28"/>
        </w:rPr>
        <w:t xml:space="preserve"> </w:t>
      </w:r>
      <w:r w:rsidRPr="007C017D">
        <w:rPr>
          <w:rFonts w:hint="eastAsia"/>
          <w:sz w:val="28"/>
          <w:szCs w:val="28"/>
        </w:rPr>
        <w:t>показывает</w:t>
      </w:r>
      <w:r w:rsidRPr="007C017D">
        <w:rPr>
          <w:sz w:val="28"/>
          <w:szCs w:val="28"/>
        </w:rPr>
        <w:t xml:space="preserve">, </w:t>
      </w:r>
      <w:r w:rsidRPr="007C017D">
        <w:rPr>
          <w:rFonts w:hint="eastAsia"/>
          <w:sz w:val="28"/>
          <w:szCs w:val="28"/>
        </w:rPr>
        <w:t>что</w:t>
      </w:r>
      <w:r w:rsidRPr="007C017D">
        <w:rPr>
          <w:sz w:val="28"/>
          <w:szCs w:val="28"/>
        </w:rPr>
        <w:t xml:space="preserve"> </w:t>
      </w:r>
      <w:r w:rsidRPr="007C017D">
        <w:rPr>
          <w:rFonts w:hint="eastAsia"/>
          <w:sz w:val="28"/>
          <w:szCs w:val="28"/>
        </w:rPr>
        <w:t>основн</w:t>
      </w:r>
      <w:r w:rsidRPr="007C017D">
        <w:rPr>
          <w:sz w:val="28"/>
          <w:szCs w:val="28"/>
        </w:rPr>
        <w:t xml:space="preserve">ым элементом форсунки, </w:t>
      </w:r>
      <w:r w:rsidRPr="007C017D">
        <w:rPr>
          <w:rFonts w:hint="eastAsia"/>
          <w:sz w:val="28"/>
          <w:szCs w:val="28"/>
        </w:rPr>
        <w:t>техническое</w:t>
      </w:r>
      <w:r w:rsidRPr="007C017D">
        <w:rPr>
          <w:sz w:val="28"/>
          <w:szCs w:val="28"/>
        </w:rPr>
        <w:t xml:space="preserve"> </w:t>
      </w:r>
      <w:r w:rsidRPr="007C017D">
        <w:rPr>
          <w:rFonts w:hint="eastAsia"/>
          <w:sz w:val="28"/>
          <w:szCs w:val="28"/>
        </w:rPr>
        <w:t>состояние</w:t>
      </w:r>
      <w:r w:rsidRPr="007C017D">
        <w:rPr>
          <w:sz w:val="28"/>
          <w:szCs w:val="28"/>
        </w:rPr>
        <w:t xml:space="preserve"> </w:t>
      </w:r>
      <w:r w:rsidRPr="007C017D">
        <w:rPr>
          <w:rFonts w:hint="eastAsia"/>
          <w:sz w:val="28"/>
          <w:szCs w:val="28"/>
        </w:rPr>
        <w:t>которо</w:t>
      </w:r>
      <w:r w:rsidRPr="007C017D">
        <w:rPr>
          <w:sz w:val="28"/>
          <w:szCs w:val="28"/>
        </w:rPr>
        <w:t xml:space="preserve">го существенно снижает </w:t>
      </w:r>
      <w:r w:rsidRPr="007C017D">
        <w:rPr>
          <w:rFonts w:hint="eastAsia"/>
          <w:sz w:val="28"/>
          <w:szCs w:val="28"/>
        </w:rPr>
        <w:t>технико</w:t>
      </w:r>
      <w:r w:rsidRPr="007C017D">
        <w:rPr>
          <w:sz w:val="28"/>
          <w:szCs w:val="28"/>
        </w:rPr>
        <w:t>-</w:t>
      </w:r>
      <w:r w:rsidRPr="007C017D">
        <w:rPr>
          <w:rFonts w:hint="eastAsia"/>
          <w:sz w:val="28"/>
          <w:szCs w:val="28"/>
        </w:rPr>
        <w:t>экономические</w:t>
      </w:r>
      <w:r w:rsidRPr="007C017D">
        <w:rPr>
          <w:sz w:val="28"/>
          <w:szCs w:val="28"/>
        </w:rPr>
        <w:t xml:space="preserve"> </w:t>
      </w:r>
      <w:r w:rsidRPr="007C017D">
        <w:rPr>
          <w:rFonts w:hint="eastAsia"/>
          <w:sz w:val="28"/>
          <w:szCs w:val="28"/>
        </w:rPr>
        <w:t>показатели</w:t>
      </w:r>
      <w:r w:rsidRPr="007C017D">
        <w:rPr>
          <w:sz w:val="28"/>
          <w:szCs w:val="28"/>
        </w:rPr>
        <w:t xml:space="preserve"> </w:t>
      </w:r>
      <w:r w:rsidRPr="007C017D">
        <w:rPr>
          <w:rFonts w:hint="eastAsia"/>
          <w:sz w:val="28"/>
          <w:szCs w:val="28"/>
        </w:rPr>
        <w:t>дизеля</w:t>
      </w:r>
      <w:r w:rsidRPr="007C017D">
        <w:rPr>
          <w:sz w:val="28"/>
          <w:szCs w:val="28"/>
        </w:rPr>
        <w:t xml:space="preserve">, </w:t>
      </w:r>
      <w:r w:rsidRPr="007C017D">
        <w:rPr>
          <w:rFonts w:hint="eastAsia"/>
          <w:sz w:val="28"/>
          <w:szCs w:val="28"/>
        </w:rPr>
        <w:t>является</w:t>
      </w:r>
      <w:r w:rsidRPr="007C017D">
        <w:rPr>
          <w:sz w:val="28"/>
          <w:szCs w:val="28"/>
        </w:rPr>
        <w:t xml:space="preserve"> </w:t>
      </w:r>
      <w:r w:rsidRPr="007C017D">
        <w:rPr>
          <w:rFonts w:hint="eastAsia"/>
          <w:sz w:val="28"/>
          <w:szCs w:val="28"/>
        </w:rPr>
        <w:t>распылитель</w:t>
      </w:r>
      <w:r w:rsidRPr="007C017D">
        <w:rPr>
          <w:sz w:val="28"/>
          <w:szCs w:val="28"/>
        </w:rPr>
        <w:t xml:space="preserve">. Установлено, </w:t>
      </w:r>
      <w:r w:rsidRPr="007C017D">
        <w:rPr>
          <w:rFonts w:hint="eastAsia"/>
          <w:sz w:val="28"/>
          <w:szCs w:val="28"/>
        </w:rPr>
        <w:t>что</w:t>
      </w:r>
      <w:r w:rsidRPr="007C017D">
        <w:rPr>
          <w:sz w:val="28"/>
          <w:szCs w:val="28"/>
        </w:rPr>
        <w:t xml:space="preserve"> </w:t>
      </w:r>
      <w:r w:rsidRPr="007C017D">
        <w:rPr>
          <w:rFonts w:hint="eastAsia"/>
          <w:sz w:val="28"/>
          <w:szCs w:val="28"/>
        </w:rPr>
        <w:t>с</w:t>
      </w:r>
      <w:r w:rsidRPr="007C017D">
        <w:rPr>
          <w:sz w:val="28"/>
          <w:szCs w:val="28"/>
        </w:rPr>
        <w:t xml:space="preserve"> </w:t>
      </w:r>
      <w:r w:rsidRPr="007C017D">
        <w:rPr>
          <w:rFonts w:hint="eastAsia"/>
          <w:sz w:val="28"/>
          <w:szCs w:val="28"/>
        </w:rPr>
        <w:t>возрастанием</w:t>
      </w:r>
      <w:r w:rsidRPr="007C017D">
        <w:rPr>
          <w:sz w:val="28"/>
          <w:szCs w:val="28"/>
        </w:rPr>
        <w:t xml:space="preserve"> </w:t>
      </w:r>
      <w:r w:rsidRPr="007C017D">
        <w:rPr>
          <w:rFonts w:hint="eastAsia"/>
          <w:sz w:val="28"/>
          <w:szCs w:val="28"/>
        </w:rPr>
        <w:t>наработки</w:t>
      </w:r>
      <w:r w:rsidRPr="007C017D">
        <w:rPr>
          <w:sz w:val="28"/>
          <w:szCs w:val="28"/>
        </w:rPr>
        <w:t xml:space="preserve"> </w:t>
      </w:r>
      <w:r w:rsidRPr="007C017D">
        <w:rPr>
          <w:rFonts w:hint="eastAsia"/>
          <w:sz w:val="28"/>
          <w:szCs w:val="28"/>
        </w:rPr>
        <w:t>распылите</w:t>
      </w:r>
      <w:r w:rsidRPr="007C017D">
        <w:rPr>
          <w:sz w:val="28"/>
          <w:szCs w:val="28"/>
        </w:rPr>
        <w:softHyphen/>
      </w:r>
      <w:r w:rsidRPr="007C017D">
        <w:rPr>
          <w:rFonts w:hint="eastAsia"/>
          <w:sz w:val="28"/>
          <w:szCs w:val="28"/>
        </w:rPr>
        <w:t>лей</w:t>
      </w:r>
      <w:r w:rsidRPr="007C017D">
        <w:rPr>
          <w:sz w:val="28"/>
          <w:szCs w:val="28"/>
        </w:rPr>
        <w:t xml:space="preserve"> </w:t>
      </w:r>
      <w:r w:rsidRPr="007C017D">
        <w:rPr>
          <w:rFonts w:hint="eastAsia"/>
          <w:sz w:val="28"/>
          <w:szCs w:val="28"/>
        </w:rPr>
        <w:t>эксплуатационн</w:t>
      </w:r>
      <w:r w:rsidRPr="007C017D">
        <w:rPr>
          <w:sz w:val="28"/>
          <w:szCs w:val="28"/>
        </w:rPr>
        <w:t xml:space="preserve">ая </w:t>
      </w:r>
      <w:r w:rsidRPr="007C017D">
        <w:rPr>
          <w:rFonts w:hint="eastAsia"/>
          <w:sz w:val="28"/>
          <w:szCs w:val="28"/>
        </w:rPr>
        <w:t>мощност</w:t>
      </w:r>
      <w:r w:rsidRPr="007C017D">
        <w:rPr>
          <w:sz w:val="28"/>
          <w:szCs w:val="28"/>
        </w:rPr>
        <w:t xml:space="preserve">ь </w:t>
      </w:r>
      <w:r w:rsidRPr="007C017D">
        <w:rPr>
          <w:rFonts w:hint="eastAsia"/>
          <w:sz w:val="28"/>
          <w:szCs w:val="28"/>
        </w:rPr>
        <w:t xml:space="preserve">двигателя </w:t>
      </w:r>
      <w:r w:rsidRPr="007C017D">
        <w:rPr>
          <w:sz w:val="28"/>
          <w:szCs w:val="28"/>
        </w:rPr>
        <w:t>сниж</w:t>
      </w:r>
      <w:r w:rsidRPr="007C017D">
        <w:rPr>
          <w:rFonts w:hint="eastAsia"/>
          <w:sz w:val="28"/>
          <w:szCs w:val="28"/>
        </w:rPr>
        <w:t>ается</w:t>
      </w:r>
      <w:r w:rsidRPr="007C017D">
        <w:rPr>
          <w:sz w:val="28"/>
          <w:szCs w:val="28"/>
        </w:rPr>
        <w:t xml:space="preserve"> и для стабилизации технико-экономических показателей двигателя необходимо произвести замену или ремонт распылителей форсунок.</w:t>
      </w:r>
    </w:p>
    <w:p w:rsidR="007C017D" w:rsidRDefault="007C017D" w:rsidP="00795D77">
      <w:pPr>
        <w:ind w:firstLine="709"/>
        <w:jc w:val="both"/>
        <w:rPr>
          <w:sz w:val="28"/>
          <w:szCs w:val="28"/>
        </w:rPr>
        <w:sectPr w:rsidR="007C017D" w:rsidSect="00D67536">
          <w:pgSz w:w="11906" w:h="16838"/>
          <w:pgMar w:top="1134" w:right="1134" w:bottom="1134" w:left="1134" w:header="709" w:footer="709" w:gutter="0"/>
          <w:cols w:space="708"/>
          <w:docGrid w:linePitch="360"/>
        </w:sectPr>
      </w:pPr>
    </w:p>
    <w:p w:rsidR="007C017D" w:rsidRPr="009B58DD" w:rsidRDefault="007C017D" w:rsidP="007C017D">
      <w:pPr>
        <w:rPr>
          <w:sz w:val="28"/>
          <w:szCs w:val="28"/>
        </w:rPr>
      </w:pPr>
      <w:r w:rsidRPr="009B58DD">
        <w:rPr>
          <w:sz w:val="28"/>
          <w:szCs w:val="28"/>
        </w:rPr>
        <w:t>УДК 662.614.2:531.65</w:t>
      </w:r>
    </w:p>
    <w:p w:rsidR="007C017D" w:rsidRPr="009B58DD" w:rsidRDefault="007C017D" w:rsidP="007C017D">
      <w:pPr>
        <w:rPr>
          <w:sz w:val="28"/>
          <w:szCs w:val="28"/>
        </w:rPr>
      </w:pPr>
    </w:p>
    <w:p w:rsidR="007C017D" w:rsidRDefault="007C017D" w:rsidP="007C017D">
      <w:pPr>
        <w:jc w:val="center"/>
        <w:rPr>
          <w:sz w:val="28"/>
          <w:szCs w:val="28"/>
        </w:rPr>
      </w:pPr>
      <w:r w:rsidRPr="009B58DD">
        <w:rPr>
          <w:sz w:val="28"/>
          <w:szCs w:val="28"/>
        </w:rPr>
        <w:t xml:space="preserve">ЭКСПЕРИМЕНТАЛЬНОЕ ОПРЕДЕЛЕНИЕ КОЭФФИЦИЕНТА ТРЕНИЯ </w:t>
      </w:r>
    </w:p>
    <w:p w:rsidR="007C017D" w:rsidRPr="009B58DD" w:rsidRDefault="007C017D" w:rsidP="007C017D">
      <w:pPr>
        <w:jc w:val="center"/>
        <w:rPr>
          <w:sz w:val="28"/>
          <w:szCs w:val="28"/>
        </w:rPr>
      </w:pPr>
      <w:r w:rsidRPr="009B58DD">
        <w:rPr>
          <w:sz w:val="28"/>
          <w:szCs w:val="28"/>
        </w:rPr>
        <w:t>ПОКОЯ ПНЕВМАТИЧЕСКОЙ ШИНЫ</w:t>
      </w:r>
    </w:p>
    <w:p w:rsidR="007C017D" w:rsidRPr="009B58DD" w:rsidRDefault="007C017D" w:rsidP="007C017D">
      <w:pPr>
        <w:jc w:val="center"/>
        <w:rPr>
          <w:sz w:val="28"/>
          <w:szCs w:val="28"/>
        </w:rPr>
      </w:pPr>
    </w:p>
    <w:p w:rsidR="007C017D" w:rsidRPr="009B58DD" w:rsidRDefault="007C017D" w:rsidP="007C017D">
      <w:pPr>
        <w:jc w:val="center"/>
        <w:rPr>
          <w:b/>
          <w:sz w:val="28"/>
          <w:szCs w:val="28"/>
        </w:rPr>
      </w:pPr>
      <w:r w:rsidRPr="009B58DD">
        <w:rPr>
          <w:b/>
          <w:sz w:val="28"/>
          <w:szCs w:val="28"/>
        </w:rPr>
        <w:t>А.В. Порохнюк</w:t>
      </w:r>
    </w:p>
    <w:p w:rsidR="007C017D" w:rsidRPr="009B58DD" w:rsidRDefault="007C017D" w:rsidP="007C017D">
      <w:pPr>
        <w:jc w:val="center"/>
        <w:rPr>
          <w:sz w:val="28"/>
          <w:szCs w:val="28"/>
        </w:rPr>
      </w:pPr>
      <w:r w:rsidRPr="009B58DD">
        <w:rPr>
          <w:sz w:val="28"/>
          <w:szCs w:val="28"/>
        </w:rPr>
        <w:t xml:space="preserve">Научный руководитель </w:t>
      </w:r>
      <w:r w:rsidRPr="009B58DD">
        <w:rPr>
          <w:b/>
          <w:sz w:val="28"/>
          <w:szCs w:val="28"/>
        </w:rPr>
        <w:t>Романченко М.И.</w:t>
      </w:r>
    </w:p>
    <w:p w:rsidR="007C017D" w:rsidRPr="009B58DD" w:rsidRDefault="007C017D" w:rsidP="007C017D">
      <w:pPr>
        <w:jc w:val="center"/>
        <w:rPr>
          <w:sz w:val="28"/>
          <w:szCs w:val="28"/>
        </w:rPr>
      </w:pPr>
      <w:r w:rsidRPr="009B58DD">
        <w:rPr>
          <w:sz w:val="28"/>
          <w:szCs w:val="28"/>
        </w:rPr>
        <w:t>БелГСХА, г. Белгород, Россия</w:t>
      </w:r>
    </w:p>
    <w:p w:rsidR="007C017D" w:rsidRPr="009B58DD" w:rsidRDefault="007C017D" w:rsidP="007C017D">
      <w:pPr>
        <w:rPr>
          <w:sz w:val="28"/>
          <w:szCs w:val="28"/>
        </w:rPr>
      </w:pPr>
    </w:p>
    <w:p w:rsidR="007C017D" w:rsidRPr="009B58DD" w:rsidRDefault="007C017D" w:rsidP="007C017D">
      <w:pPr>
        <w:ind w:firstLine="720"/>
        <w:jc w:val="both"/>
        <w:rPr>
          <w:sz w:val="28"/>
          <w:szCs w:val="28"/>
        </w:rPr>
      </w:pPr>
      <w:r w:rsidRPr="009B58DD">
        <w:rPr>
          <w:sz w:val="28"/>
          <w:szCs w:val="28"/>
        </w:rPr>
        <w:t>Для расчетного определения коэффициента сцепления пневматической шины необходимо иметь в распоряжении значение коэффициента трения покоя шины на исследуемой опорной поверхности.</w:t>
      </w:r>
    </w:p>
    <w:p w:rsidR="007C017D" w:rsidRPr="009B58DD" w:rsidRDefault="007C017D" w:rsidP="007C017D">
      <w:pPr>
        <w:ind w:firstLine="720"/>
        <w:jc w:val="both"/>
        <w:rPr>
          <w:sz w:val="28"/>
          <w:szCs w:val="28"/>
        </w:rPr>
      </w:pPr>
      <w:r w:rsidRPr="009B58DD">
        <w:rPr>
          <w:sz w:val="28"/>
          <w:szCs w:val="28"/>
        </w:rPr>
        <w:t xml:space="preserve">Физическое понятие коэффициента трения покоя </w:t>
      </w:r>
      <w:r>
        <w:rPr>
          <w:sz w:val="28"/>
          <w:szCs w:val="28"/>
        </w:rPr>
        <w:t>(</w:t>
      </w:r>
      <w:r w:rsidRPr="009B58DD">
        <w:rPr>
          <w:sz w:val="28"/>
          <w:szCs w:val="28"/>
        </w:rPr>
        <w:t>μпок</w:t>
      </w:r>
      <w:r>
        <w:rPr>
          <w:sz w:val="28"/>
          <w:szCs w:val="28"/>
        </w:rPr>
        <w:t>)</w:t>
      </w:r>
      <w:r w:rsidRPr="009B58DD">
        <w:rPr>
          <w:sz w:val="28"/>
          <w:szCs w:val="28"/>
        </w:rPr>
        <w:t xml:space="preserve"> по сущности применимо лишь к абсолютно твердому телу, которое может быть приведено в движение со скольжением из состояния покоя постепенно возрастающей до максимального значения продольной силой при скачкообразном срыве. </w:t>
      </w:r>
    </w:p>
    <w:p w:rsidR="007C017D" w:rsidRPr="009B58DD" w:rsidRDefault="007C017D" w:rsidP="007C017D">
      <w:pPr>
        <w:ind w:firstLine="720"/>
        <w:jc w:val="both"/>
        <w:rPr>
          <w:sz w:val="28"/>
          <w:szCs w:val="28"/>
        </w:rPr>
      </w:pPr>
      <w:r w:rsidRPr="009B58DD">
        <w:rPr>
          <w:sz w:val="28"/>
          <w:szCs w:val="28"/>
        </w:rPr>
        <w:t>Существуют различные способы определения коэффициента трения п</w:t>
      </w:r>
      <w:r w:rsidRPr="009B58DD">
        <w:rPr>
          <w:sz w:val="28"/>
          <w:szCs w:val="28"/>
        </w:rPr>
        <w:t>о</w:t>
      </w:r>
      <w:r w:rsidRPr="009B58DD">
        <w:rPr>
          <w:sz w:val="28"/>
          <w:szCs w:val="28"/>
        </w:rPr>
        <w:t xml:space="preserve">коя для тел и материалов, но в большинстве своем они малоприменимы для эластичной шины. </w:t>
      </w:r>
    </w:p>
    <w:p w:rsidR="007C017D" w:rsidRPr="009B58DD" w:rsidRDefault="007C017D" w:rsidP="007C017D">
      <w:pPr>
        <w:ind w:firstLine="720"/>
        <w:jc w:val="both"/>
        <w:rPr>
          <w:sz w:val="28"/>
          <w:szCs w:val="28"/>
        </w:rPr>
      </w:pPr>
      <w:r w:rsidRPr="009B58DD">
        <w:rPr>
          <w:sz w:val="28"/>
          <w:szCs w:val="28"/>
        </w:rPr>
        <w:t>Разработан способ, который позволяет максимально приблизиться к ест</w:t>
      </w:r>
      <w:r w:rsidRPr="009B58DD">
        <w:rPr>
          <w:sz w:val="28"/>
          <w:szCs w:val="28"/>
        </w:rPr>
        <w:t>е</w:t>
      </w:r>
      <w:r w:rsidRPr="009B58DD">
        <w:rPr>
          <w:sz w:val="28"/>
          <w:szCs w:val="28"/>
        </w:rPr>
        <w:t>ственным условиям взаимодействия шины с дорогой, тем самым наиболее то</w:t>
      </w:r>
      <w:r w:rsidRPr="009B58DD">
        <w:rPr>
          <w:sz w:val="28"/>
          <w:szCs w:val="28"/>
        </w:rPr>
        <w:t>ч</w:t>
      </w:r>
      <w:r w:rsidRPr="009B58DD">
        <w:rPr>
          <w:sz w:val="28"/>
          <w:szCs w:val="28"/>
        </w:rPr>
        <w:t>но определять значение коэффициента трения покоя.</w:t>
      </w:r>
    </w:p>
    <w:p w:rsidR="007C017D" w:rsidRPr="009B58DD" w:rsidRDefault="007C017D" w:rsidP="007C017D">
      <w:pPr>
        <w:ind w:firstLine="720"/>
        <w:jc w:val="both"/>
        <w:rPr>
          <w:sz w:val="28"/>
          <w:szCs w:val="28"/>
        </w:rPr>
      </w:pPr>
      <w:proofErr w:type="gramStart"/>
      <w:r w:rsidRPr="009B58DD">
        <w:rPr>
          <w:sz w:val="28"/>
          <w:szCs w:val="28"/>
        </w:rPr>
        <w:t>Способ заключается в том, что тяговое устройство с динамометром пр</w:t>
      </w:r>
      <w:r w:rsidRPr="009B58DD">
        <w:rPr>
          <w:sz w:val="28"/>
          <w:szCs w:val="28"/>
        </w:rPr>
        <w:t>и</w:t>
      </w:r>
      <w:r w:rsidRPr="009B58DD">
        <w:rPr>
          <w:sz w:val="28"/>
          <w:szCs w:val="28"/>
        </w:rPr>
        <w:t>крепляется к колесу и под действием продольной силы происходит принуд</w:t>
      </w:r>
      <w:r w:rsidRPr="009B58DD">
        <w:rPr>
          <w:sz w:val="28"/>
          <w:szCs w:val="28"/>
        </w:rPr>
        <w:t>и</w:t>
      </w:r>
      <w:r w:rsidRPr="009B58DD">
        <w:rPr>
          <w:sz w:val="28"/>
          <w:szCs w:val="28"/>
        </w:rPr>
        <w:t>тельное качение колеса сначала в одну сторону, а затем в обратную при пер</w:t>
      </w:r>
      <w:r w:rsidRPr="009B58DD">
        <w:rPr>
          <w:sz w:val="28"/>
          <w:szCs w:val="28"/>
        </w:rPr>
        <w:t>е</w:t>
      </w:r>
      <w:r w:rsidRPr="009B58DD">
        <w:rPr>
          <w:sz w:val="28"/>
          <w:szCs w:val="28"/>
        </w:rPr>
        <w:t>кладке движения.</w:t>
      </w:r>
      <w:proofErr w:type="gramEnd"/>
    </w:p>
    <w:p w:rsidR="007C017D" w:rsidRPr="009B58DD" w:rsidRDefault="007C017D" w:rsidP="007C017D">
      <w:pPr>
        <w:ind w:firstLine="720"/>
        <w:jc w:val="both"/>
        <w:rPr>
          <w:sz w:val="28"/>
          <w:szCs w:val="28"/>
        </w:rPr>
      </w:pPr>
      <w:r w:rsidRPr="009B58DD">
        <w:rPr>
          <w:sz w:val="28"/>
          <w:szCs w:val="28"/>
        </w:rPr>
        <w:t>Предложенный способ позволяет оперативно определять эксплуатацио</w:t>
      </w:r>
      <w:r w:rsidRPr="009B58DD">
        <w:rPr>
          <w:sz w:val="28"/>
          <w:szCs w:val="28"/>
        </w:rPr>
        <w:t>н</w:t>
      </w:r>
      <w:r w:rsidRPr="009B58DD">
        <w:rPr>
          <w:sz w:val="28"/>
          <w:szCs w:val="28"/>
        </w:rPr>
        <w:t>ные свойства пневматических шин в условиях эксплуатации, что позволяет уменьшить время простоя машин для проведения испытаний шин и сэкономить денежные средства предприятия.</w:t>
      </w:r>
    </w:p>
    <w:p w:rsidR="007C017D" w:rsidRPr="009B58DD" w:rsidRDefault="007C017D" w:rsidP="007C017D">
      <w:pPr>
        <w:ind w:firstLine="720"/>
        <w:jc w:val="both"/>
        <w:rPr>
          <w:sz w:val="28"/>
          <w:szCs w:val="28"/>
        </w:rPr>
      </w:pPr>
      <w:r w:rsidRPr="009B58DD">
        <w:rPr>
          <w:sz w:val="28"/>
          <w:szCs w:val="28"/>
        </w:rPr>
        <w:t>Для реализации способа изготовлен макет устройства, который проходит техническую доработку и подготовку к экспериментальным исследованиям.</w:t>
      </w:r>
    </w:p>
    <w:p w:rsidR="007C017D" w:rsidRDefault="007C017D" w:rsidP="00795D77">
      <w:pPr>
        <w:ind w:firstLine="709"/>
        <w:jc w:val="both"/>
        <w:rPr>
          <w:sz w:val="28"/>
          <w:szCs w:val="28"/>
        </w:rPr>
        <w:sectPr w:rsidR="007C017D" w:rsidSect="00D67536">
          <w:pgSz w:w="11906" w:h="16838"/>
          <w:pgMar w:top="1134" w:right="1134" w:bottom="1134" w:left="1134" w:header="709" w:footer="709" w:gutter="0"/>
          <w:cols w:space="708"/>
          <w:docGrid w:linePitch="360"/>
        </w:sectPr>
      </w:pPr>
    </w:p>
    <w:p w:rsidR="007C017D" w:rsidRDefault="007C017D" w:rsidP="007C017D">
      <w:pPr>
        <w:autoSpaceDE w:val="0"/>
        <w:autoSpaceDN w:val="0"/>
        <w:adjustRightInd w:val="0"/>
        <w:jc w:val="both"/>
        <w:rPr>
          <w:sz w:val="28"/>
          <w:szCs w:val="28"/>
        </w:rPr>
      </w:pPr>
      <w:r w:rsidRPr="00231E5B">
        <w:rPr>
          <w:sz w:val="28"/>
          <w:szCs w:val="28"/>
        </w:rPr>
        <w:t>УДК 621.791.92:793.8</w:t>
      </w:r>
    </w:p>
    <w:p w:rsidR="007C017D" w:rsidRPr="00231E5B" w:rsidRDefault="007C017D" w:rsidP="007C017D">
      <w:pPr>
        <w:autoSpaceDE w:val="0"/>
        <w:autoSpaceDN w:val="0"/>
        <w:adjustRightInd w:val="0"/>
        <w:jc w:val="both"/>
        <w:rPr>
          <w:sz w:val="28"/>
          <w:szCs w:val="28"/>
        </w:rPr>
      </w:pPr>
    </w:p>
    <w:p w:rsidR="007C017D" w:rsidRDefault="007C017D" w:rsidP="007C017D">
      <w:pPr>
        <w:autoSpaceDE w:val="0"/>
        <w:autoSpaceDN w:val="0"/>
        <w:adjustRightInd w:val="0"/>
        <w:jc w:val="center"/>
        <w:rPr>
          <w:sz w:val="28"/>
          <w:szCs w:val="28"/>
        </w:rPr>
      </w:pPr>
      <w:r w:rsidRPr="004F18DA">
        <w:rPr>
          <w:sz w:val="28"/>
          <w:szCs w:val="28"/>
        </w:rPr>
        <w:t>ПОРОШКОВЫЙ ДОЗАТОР ИМПУЛЬСНОГО ТИПА</w:t>
      </w:r>
    </w:p>
    <w:p w:rsidR="007C017D" w:rsidRPr="004F18DA" w:rsidRDefault="007C017D" w:rsidP="007C017D">
      <w:pPr>
        <w:autoSpaceDE w:val="0"/>
        <w:autoSpaceDN w:val="0"/>
        <w:adjustRightInd w:val="0"/>
        <w:jc w:val="center"/>
        <w:rPr>
          <w:sz w:val="28"/>
          <w:szCs w:val="28"/>
        </w:rPr>
      </w:pPr>
    </w:p>
    <w:p w:rsidR="007C017D" w:rsidRPr="004C728E" w:rsidRDefault="007C017D" w:rsidP="007C017D">
      <w:pPr>
        <w:autoSpaceDE w:val="0"/>
        <w:autoSpaceDN w:val="0"/>
        <w:adjustRightInd w:val="0"/>
        <w:jc w:val="center"/>
        <w:rPr>
          <w:b/>
          <w:sz w:val="28"/>
          <w:szCs w:val="28"/>
        </w:rPr>
      </w:pPr>
      <w:r w:rsidRPr="004C728E">
        <w:rPr>
          <w:b/>
          <w:sz w:val="28"/>
          <w:szCs w:val="28"/>
        </w:rPr>
        <w:t>Ю.Н.</w:t>
      </w:r>
      <w:r>
        <w:rPr>
          <w:b/>
          <w:sz w:val="28"/>
          <w:szCs w:val="28"/>
        </w:rPr>
        <w:t xml:space="preserve"> </w:t>
      </w:r>
      <w:r w:rsidRPr="004C728E">
        <w:rPr>
          <w:b/>
          <w:sz w:val="28"/>
          <w:szCs w:val="28"/>
        </w:rPr>
        <w:t xml:space="preserve">Проценко </w:t>
      </w:r>
    </w:p>
    <w:p w:rsidR="007C017D" w:rsidRPr="00231E5B" w:rsidRDefault="007C017D" w:rsidP="007C017D">
      <w:pPr>
        <w:autoSpaceDE w:val="0"/>
        <w:autoSpaceDN w:val="0"/>
        <w:adjustRightInd w:val="0"/>
        <w:jc w:val="center"/>
        <w:rPr>
          <w:sz w:val="28"/>
          <w:szCs w:val="28"/>
        </w:rPr>
      </w:pPr>
      <w:r>
        <w:rPr>
          <w:sz w:val="28"/>
          <w:szCs w:val="28"/>
        </w:rPr>
        <w:t xml:space="preserve">Научный руководитель - </w:t>
      </w:r>
      <w:r w:rsidRPr="004C728E">
        <w:rPr>
          <w:b/>
          <w:sz w:val="28"/>
          <w:szCs w:val="28"/>
        </w:rPr>
        <w:t>Сидашенко А.И.</w:t>
      </w:r>
    </w:p>
    <w:p w:rsidR="007C017D" w:rsidRDefault="007C017D" w:rsidP="007C017D">
      <w:pPr>
        <w:widowControl w:val="0"/>
        <w:jc w:val="center"/>
        <w:rPr>
          <w:sz w:val="28"/>
          <w:szCs w:val="28"/>
        </w:rPr>
      </w:pPr>
      <w:r w:rsidRPr="00E20297">
        <w:rPr>
          <w:sz w:val="28"/>
          <w:szCs w:val="28"/>
        </w:rPr>
        <w:t>ХНТУСХ им П.Василенко, г.</w:t>
      </w:r>
      <w:r>
        <w:rPr>
          <w:sz w:val="28"/>
          <w:szCs w:val="28"/>
        </w:rPr>
        <w:t xml:space="preserve"> </w:t>
      </w:r>
      <w:r w:rsidRPr="00E20297">
        <w:rPr>
          <w:sz w:val="28"/>
          <w:szCs w:val="28"/>
        </w:rPr>
        <w:t>Харьков, Украина</w:t>
      </w:r>
    </w:p>
    <w:p w:rsidR="007C017D" w:rsidRPr="00D05256" w:rsidRDefault="007C017D" w:rsidP="007C017D">
      <w:pPr>
        <w:widowControl w:val="0"/>
        <w:jc w:val="center"/>
        <w:rPr>
          <w:i/>
          <w:sz w:val="28"/>
          <w:szCs w:val="28"/>
        </w:rPr>
      </w:pPr>
    </w:p>
    <w:p w:rsidR="007C017D" w:rsidRDefault="007C017D" w:rsidP="007C017D">
      <w:pPr>
        <w:autoSpaceDE w:val="0"/>
        <w:autoSpaceDN w:val="0"/>
        <w:adjustRightInd w:val="0"/>
        <w:ind w:firstLine="567"/>
        <w:jc w:val="both"/>
        <w:rPr>
          <w:spacing w:val="-6"/>
          <w:sz w:val="28"/>
          <w:szCs w:val="28"/>
        </w:rPr>
      </w:pPr>
      <w:r w:rsidRPr="004C728E">
        <w:rPr>
          <w:spacing w:val="-6"/>
          <w:sz w:val="28"/>
          <w:szCs w:val="28"/>
        </w:rPr>
        <w:t>Восстановление деталей машин различными методами напыления находит все более широкое применение, так как при напылении температура нагрева изделия не превышает 200° С. Вследствие этого</w:t>
      </w:r>
      <w:r>
        <w:rPr>
          <w:spacing w:val="-6"/>
          <w:sz w:val="28"/>
          <w:szCs w:val="28"/>
        </w:rPr>
        <w:t>,</w:t>
      </w:r>
      <w:r w:rsidRPr="004C728E">
        <w:rPr>
          <w:spacing w:val="-6"/>
          <w:sz w:val="28"/>
          <w:szCs w:val="28"/>
        </w:rPr>
        <w:t xml:space="preserve"> материал основы не претерпевает структу</w:t>
      </w:r>
      <w:r w:rsidRPr="004C728E">
        <w:rPr>
          <w:spacing w:val="-6"/>
          <w:sz w:val="28"/>
          <w:szCs w:val="28"/>
        </w:rPr>
        <w:t>р</w:t>
      </w:r>
      <w:r w:rsidRPr="004C728E">
        <w:rPr>
          <w:spacing w:val="-6"/>
          <w:sz w:val="28"/>
          <w:szCs w:val="28"/>
        </w:rPr>
        <w:t xml:space="preserve">ных изменений и сохраняет свои механические свойства. </w:t>
      </w:r>
    </w:p>
    <w:p w:rsidR="007C017D" w:rsidRPr="004C728E" w:rsidRDefault="007C017D" w:rsidP="007C017D">
      <w:pPr>
        <w:autoSpaceDE w:val="0"/>
        <w:autoSpaceDN w:val="0"/>
        <w:adjustRightInd w:val="0"/>
        <w:ind w:firstLine="567"/>
        <w:jc w:val="both"/>
        <w:rPr>
          <w:spacing w:val="-6"/>
          <w:sz w:val="28"/>
          <w:szCs w:val="28"/>
        </w:rPr>
      </w:pPr>
      <w:r w:rsidRPr="004C728E">
        <w:rPr>
          <w:spacing w:val="-6"/>
          <w:sz w:val="28"/>
          <w:szCs w:val="28"/>
        </w:rPr>
        <w:t>При прочих правильных параметрах режима напыления, одним из основных факторов, влияющих на качество покрытий, является степень равномерности под</w:t>
      </w:r>
      <w:r w:rsidRPr="004C728E">
        <w:rPr>
          <w:spacing w:val="-6"/>
          <w:sz w:val="28"/>
          <w:szCs w:val="28"/>
        </w:rPr>
        <w:t>а</w:t>
      </w:r>
      <w:r w:rsidRPr="004C728E">
        <w:rPr>
          <w:spacing w:val="-6"/>
          <w:sz w:val="28"/>
          <w:szCs w:val="28"/>
        </w:rPr>
        <w:t>чи порошка к установкам для напыления.</w:t>
      </w:r>
    </w:p>
    <w:p w:rsidR="007C017D" w:rsidRPr="004C728E" w:rsidRDefault="007C017D" w:rsidP="007C017D">
      <w:pPr>
        <w:autoSpaceDE w:val="0"/>
        <w:autoSpaceDN w:val="0"/>
        <w:adjustRightInd w:val="0"/>
        <w:ind w:firstLine="567"/>
        <w:jc w:val="both"/>
        <w:rPr>
          <w:spacing w:val="-6"/>
          <w:sz w:val="28"/>
          <w:szCs w:val="28"/>
        </w:rPr>
      </w:pPr>
      <w:r w:rsidRPr="004C728E">
        <w:rPr>
          <w:spacing w:val="-6"/>
          <w:sz w:val="28"/>
          <w:szCs w:val="28"/>
        </w:rPr>
        <w:t>Известные в настоящее время питатели не всегда удовлетворяют этому треб</w:t>
      </w:r>
      <w:r w:rsidRPr="004C728E">
        <w:rPr>
          <w:spacing w:val="-6"/>
          <w:sz w:val="28"/>
          <w:szCs w:val="28"/>
        </w:rPr>
        <w:t>о</w:t>
      </w:r>
      <w:r w:rsidRPr="004C728E">
        <w:rPr>
          <w:spacing w:val="-6"/>
          <w:sz w:val="28"/>
          <w:szCs w:val="28"/>
        </w:rPr>
        <w:t>ванию. Наличие в конструкциях питателей вибраторов и мешалок, предотвраща</w:t>
      </w:r>
      <w:r w:rsidRPr="004C728E">
        <w:rPr>
          <w:spacing w:val="-6"/>
          <w:sz w:val="28"/>
          <w:szCs w:val="28"/>
        </w:rPr>
        <w:t>ю</w:t>
      </w:r>
      <w:r w:rsidRPr="004C728E">
        <w:rPr>
          <w:spacing w:val="-6"/>
          <w:sz w:val="28"/>
          <w:szCs w:val="28"/>
        </w:rPr>
        <w:t>щих залегание порошка, значительно усложняет их конструкцию. Представляет сложность использование таких питателей для работы с малыми объемами поро</w:t>
      </w:r>
      <w:r w:rsidRPr="004C728E">
        <w:rPr>
          <w:spacing w:val="-6"/>
          <w:sz w:val="28"/>
          <w:szCs w:val="28"/>
        </w:rPr>
        <w:t>ш</w:t>
      </w:r>
      <w:r w:rsidRPr="004C728E">
        <w:rPr>
          <w:spacing w:val="-6"/>
          <w:sz w:val="28"/>
          <w:szCs w:val="28"/>
        </w:rPr>
        <w:t>ка.</w:t>
      </w:r>
    </w:p>
    <w:p w:rsidR="007C017D" w:rsidRPr="004C728E" w:rsidRDefault="007C017D" w:rsidP="007C017D">
      <w:pPr>
        <w:autoSpaceDE w:val="0"/>
        <w:autoSpaceDN w:val="0"/>
        <w:adjustRightInd w:val="0"/>
        <w:ind w:firstLine="567"/>
        <w:jc w:val="both"/>
        <w:rPr>
          <w:spacing w:val="-6"/>
          <w:sz w:val="28"/>
          <w:szCs w:val="28"/>
        </w:rPr>
      </w:pPr>
      <w:r w:rsidRPr="004C728E">
        <w:rPr>
          <w:spacing w:val="-6"/>
          <w:sz w:val="28"/>
          <w:szCs w:val="28"/>
        </w:rPr>
        <w:t>Предложенный дозатор импульсного типа представляет собой измененную конструкцию питателя непрерывного действия, которая была разработана в научно-исследовательском институте технологии тракторного и сельскохозяйственного машиностроения и свободен от указанных недостатков. Такая конструкция дозат</w:t>
      </w:r>
      <w:r w:rsidRPr="004C728E">
        <w:rPr>
          <w:spacing w:val="-6"/>
          <w:sz w:val="28"/>
          <w:szCs w:val="28"/>
        </w:rPr>
        <w:t>о</w:t>
      </w:r>
      <w:r w:rsidRPr="004C728E">
        <w:rPr>
          <w:spacing w:val="-6"/>
          <w:sz w:val="28"/>
          <w:szCs w:val="28"/>
        </w:rPr>
        <w:t>ра используется нами для подачи порошка в ствол установки для детонационного напыления.</w:t>
      </w:r>
    </w:p>
    <w:p w:rsidR="007C017D" w:rsidRPr="004C728E" w:rsidRDefault="007C017D" w:rsidP="007C017D">
      <w:pPr>
        <w:autoSpaceDE w:val="0"/>
        <w:autoSpaceDN w:val="0"/>
        <w:adjustRightInd w:val="0"/>
        <w:ind w:firstLine="567"/>
        <w:jc w:val="both"/>
        <w:rPr>
          <w:spacing w:val="-6"/>
          <w:sz w:val="28"/>
          <w:szCs w:val="28"/>
        </w:rPr>
      </w:pPr>
      <w:r w:rsidRPr="004C728E">
        <w:rPr>
          <w:spacing w:val="-6"/>
          <w:sz w:val="28"/>
          <w:szCs w:val="28"/>
        </w:rPr>
        <w:t>Дозатор состоит из емкости для смеси, иглы для регулирования количества подаваемой смеси, воронки для засыпки смеси, крышки, прокладки для герметиз</w:t>
      </w:r>
      <w:r w:rsidRPr="004C728E">
        <w:rPr>
          <w:spacing w:val="-6"/>
          <w:sz w:val="28"/>
          <w:szCs w:val="28"/>
        </w:rPr>
        <w:t>а</w:t>
      </w:r>
      <w:r w:rsidRPr="004C728E">
        <w:rPr>
          <w:spacing w:val="-6"/>
          <w:sz w:val="28"/>
          <w:szCs w:val="28"/>
        </w:rPr>
        <w:t>ции емкости, электромагнита, пружины, штуцера для подачи инертного газа, узла крепления. Порядок работы дозатора следующий: в емкость</w:t>
      </w:r>
      <w:r>
        <w:rPr>
          <w:spacing w:val="-6"/>
          <w:sz w:val="28"/>
          <w:szCs w:val="28"/>
        </w:rPr>
        <w:t>,</w:t>
      </w:r>
      <w:r w:rsidRPr="004C728E">
        <w:rPr>
          <w:spacing w:val="-6"/>
          <w:sz w:val="28"/>
          <w:szCs w:val="28"/>
        </w:rPr>
        <w:t xml:space="preserve"> при опущенной рег</w:t>
      </w:r>
      <w:r w:rsidRPr="004C728E">
        <w:rPr>
          <w:spacing w:val="-6"/>
          <w:sz w:val="28"/>
          <w:szCs w:val="28"/>
        </w:rPr>
        <w:t>у</w:t>
      </w:r>
      <w:r w:rsidRPr="004C728E">
        <w:rPr>
          <w:spacing w:val="-6"/>
          <w:sz w:val="28"/>
          <w:szCs w:val="28"/>
        </w:rPr>
        <w:t>лировочной игле, через воронку засыпается порошок. При подаче напряжения на электромагнит он притягивает регулировочную иглу, игла поднимается</w:t>
      </w:r>
      <w:r>
        <w:rPr>
          <w:spacing w:val="-6"/>
          <w:sz w:val="28"/>
          <w:szCs w:val="28"/>
        </w:rPr>
        <w:t>,</w:t>
      </w:r>
      <w:r w:rsidRPr="004C728E">
        <w:rPr>
          <w:spacing w:val="-6"/>
          <w:sz w:val="28"/>
          <w:szCs w:val="28"/>
        </w:rPr>
        <w:t xml:space="preserve"> открывая выходной канал. Одновременно с этим подается инертный газ в иглу. Газ истекает с большой скоростью из радиально </w:t>
      </w:r>
      <w:r>
        <w:rPr>
          <w:spacing w:val="-6"/>
          <w:sz w:val="28"/>
          <w:szCs w:val="28"/>
        </w:rPr>
        <w:t>расположенных в и</w:t>
      </w:r>
      <w:r w:rsidRPr="004C728E">
        <w:rPr>
          <w:spacing w:val="-6"/>
          <w:sz w:val="28"/>
          <w:szCs w:val="28"/>
        </w:rPr>
        <w:t>гле отверстий</w:t>
      </w:r>
      <w:r>
        <w:rPr>
          <w:spacing w:val="-6"/>
          <w:sz w:val="28"/>
          <w:szCs w:val="28"/>
        </w:rPr>
        <w:t>,</w:t>
      </w:r>
      <w:r w:rsidRPr="004C728E">
        <w:rPr>
          <w:spacing w:val="-6"/>
          <w:sz w:val="28"/>
          <w:szCs w:val="28"/>
        </w:rPr>
        <w:t xml:space="preserve"> и сжимает близлежащие объемы порошка. Прокладка обеспечивает герметичность емкости. За счет избыточного давления газа емкости порошок через выходной канал поступает в ствол установки для напыления с помощью детонации в газах. Затем прекращае</w:t>
      </w:r>
      <w:r w:rsidRPr="004C728E">
        <w:rPr>
          <w:spacing w:val="-6"/>
          <w:sz w:val="28"/>
          <w:szCs w:val="28"/>
        </w:rPr>
        <w:t>т</w:t>
      </w:r>
      <w:r w:rsidRPr="004C728E">
        <w:rPr>
          <w:spacing w:val="-6"/>
          <w:sz w:val="28"/>
          <w:szCs w:val="28"/>
        </w:rPr>
        <w:t>ся подача напряжения на электромагнит и прекращается подача газа в иглу. Эле</w:t>
      </w:r>
      <w:r w:rsidRPr="004C728E">
        <w:rPr>
          <w:spacing w:val="-6"/>
          <w:sz w:val="28"/>
          <w:szCs w:val="28"/>
        </w:rPr>
        <w:t>к</w:t>
      </w:r>
      <w:r w:rsidRPr="004C728E">
        <w:rPr>
          <w:spacing w:val="-6"/>
          <w:sz w:val="28"/>
          <w:szCs w:val="28"/>
        </w:rPr>
        <w:t>тромагнит отпускает иглу, и она за счет пружины опускается и закрывает выходной канал. Управление работой электромагнита, пневмоэлектроклапана для подачи инертного газа в иглу производится при помощи командного электрического пр</w:t>
      </w:r>
      <w:r w:rsidRPr="004C728E">
        <w:rPr>
          <w:spacing w:val="-6"/>
          <w:sz w:val="28"/>
          <w:szCs w:val="28"/>
        </w:rPr>
        <w:t>и</w:t>
      </w:r>
      <w:r w:rsidRPr="004C728E">
        <w:rPr>
          <w:spacing w:val="-6"/>
          <w:sz w:val="28"/>
          <w:szCs w:val="28"/>
        </w:rPr>
        <w:t xml:space="preserve">бора КЭП-12У. </w:t>
      </w:r>
    </w:p>
    <w:p w:rsidR="007C017D" w:rsidRPr="004C728E" w:rsidRDefault="007C017D" w:rsidP="007C017D">
      <w:pPr>
        <w:autoSpaceDE w:val="0"/>
        <w:autoSpaceDN w:val="0"/>
        <w:adjustRightInd w:val="0"/>
        <w:ind w:firstLine="567"/>
        <w:jc w:val="both"/>
        <w:rPr>
          <w:sz w:val="28"/>
          <w:szCs w:val="28"/>
        </w:rPr>
      </w:pPr>
      <w:r w:rsidRPr="004C728E">
        <w:rPr>
          <w:spacing w:val="-6"/>
          <w:sz w:val="28"/>
          <w:szCs w:val="28"/>
        </w:rPr>
        <w:t>Дозатор такого типа позволяет получить 3-5 импульса в секунду.</w:t>
      </w:r>
    </w:p>
    <w:p w:rsidR="007C017D" w:rsidRDefault="007C017D" w:rsidP="00795D77">
      <w:pPr>
        <w:ind w:firstLine="709"/>
        <w:jc w:val="both"/>
        <w:rPr>
          <w:sz w:val="28"/>
          <w:szCs w:val="28"/>
        </w:rPr>
        <w:sectPr w:rsidR="007C017D" w:rsidSect="00D67536">
          <w:pgSz w:w="11906" w:h="16838"/>
          <w:pgMar w:top="1134" w:right="1134" w:bottom="1134" w:left="1134" w:header="709" w:footer="709" w:gutter="0"/>
          <w:cols w:space="708"/>
          <w:docGrid w:linePitch="360"/>
        </w:sectPr>
      </w:pPr>
    </w:p>
    <w:p w:rsidR="007C017D" w:rsidRPr="007C017D" w:rsidRDefault="007C017D" w:rsidP="007C017D">
      <w:pPr>
        <w:jc w:val="both"/>
        <w:rPr>
          <w:sz w:val="28"/>
          <w:szCs w:val="28"/>
        </w:rPr>
      </w:pPr>
      <w:r w:rsidRPr="007C017D">
        <w:rPr>
          <w:sz w:val="28"/>
          <w:szCs w:val="28"/>
        </w:rPr>
        <w:t>УДК 621.431</w:t>
      </w:r>
    </w:p>
    <w:p w:rsidR="007C017D" w:rsidRPr="007C017D" w:rsidRDefault="007C017D" w:rsidP="007C017D">
      <w:pPr>
        <w:ind w:firstLine="709"/>
        <w:jc w:val="both"/>
        <w:rPr>
          <w:sz w:val="28"/>
          <w:szCs w:val="28"/>
        </w:rPr>
      </w:pPr>
    </w:p>
    <w:p w:rsidR="007C017D" w:rsidRPr="007C017D" w:rsidRDefault="007C017D" w:rsidP="007C017D">
      <w:pPr>
        <w:jc w:val="center"/>
        <w:rPr>
          <w:sz w:val="28"/>
          <w:szCs w:val="28"/>
        </w:rPr>
      </w:pPr>
      <w:r w:rsidRPr="007C017D">
        <w:rPr>
          <w:sz w:val="28"/>
          <w:szCs w:val="28"/>
        </w:rPr>
        <w:t>СОВЕРШЕНСТВОВАНИЕ СРЕДСТВ ДИАГНОСТИРОВАНИЯ ФОРСУНОК</w:t>
      </w:r>
    </w:p>
    <w:p w:rsidR="007C017D" w:rsidRPr="007C017D" w:rsidRDefault="007C017D" w:rsidP="007C017D">
      <w:pPr>
        <w:jc w:val="center"/>
        <w:rPr>
          <w:b/>
          <w:sz w:val="28"/>
          <w:szCs w:val="28"/>
        </w:rPr>
      </w:pPr>
      <w:r w:rsidRPr="007C017D">
        <w:rPr>
          <w:b/>
          <w:sz w:val="28"/>
          <w:szCs w:val="28"/>
        </w:rPr>
        <w:t>А.М Пугач</w:t>
      </w:r>
    </w:p>
    <w:p w:rsidR="007C017D" w:rsidRPr="007C017D" w:rsidRDefault="007C017D" w:rsidP="007C017D">
      <w:pPr>
        <w:jc w:val="center"/>
        <w:rPr>
          <w:sz w:val="28"/>
          <w:szCs w:val="28"/>
        </w:rPr>
      </w:pPr>
      <w:r>
        <w:rPr>
          <w:sz w:val="28"/>
          <w:szCs w:val="28"/>
        </w:rPr>
        <w:t xml:space="preserve">Научный руководитель </w:t>
      </w:r>
      <w:r w:rsidRPr="007C017D">
        <w:rPr>
          <w:b/>
          <w:sz w:val="28"/>
          <w:szCs w:val="28"/>
        </w:rPr>
        <w:t>Сорокин С.П.</w:t>
      </w:r>
    </w:p>
    <w:p w:rsidR="007C017D" w:rsidRPr="007C017D" w:rsidRDefault="007C017D" w:rsidP="007C017D">
      <w:pPr>
        <w:jc w:val="center"/>
        <w:rPr>
          <w:sz w:val="28"/>
          <w:szCs w:val="28"/>
        </w:rPr>
      </w:pPr>
      <w:r w:rsidRPr="007C017D">
        <w:rPr>
          <w:sz w:val="28"/>
          <w:szCs w:val="28"/>
        </w:rPr>
        <w:t xml:space="preserve">ХНТУСХ имени Петра Василенка, </w:t>
      </w:r>
      <w:proofErr w:type="gramStart"/>
      <w:r w:rsidRPr="007C017D">
        <w:rPr>
          <w:sz w:val="28"/>
          <w:szCs w:val="28"/>
        </w:rPr>
        <w:t>г</w:t>
      </w:r>
      <w:proofErr w:type="gramEnd"/>
      <w:r w:rsidRPr="007C017D">
        <w:rPr>
          <w:sz w:val="28"/>
          <w:szCs w:val="28"/>
        </w:rPr>
        <w:t>. Харьков, Украина</w:t>
      </w:r>
    </w:p>
    <w:p w:rsidR="007C017D" w:rsidRPr="00130ECB" w:rsidRDefault="007C017D" w:rsidP="007C017D">
      <w:pPr>
        <w:ind w:firstLine="709"/>
        <w:jc w:val="both"/>
        <w:rPr>
          <w:sz w:val="28"/>
          <w:szCs w:val="28"/>
        </w:rPr>
      </w:pPr>
      <w:proofErr w:type="gramStart"/>
      <w:r w:rsidRPr="007C017D">
        <w:rPr>
          <w:sz w:val="28"/>
          <w:szCs w:val="28"/>
        </w:rPr>
        <w:t>Работами, выполненными в ХНТУСХ доказано</w:t>
      </w:r>
      <w:proofErr w:type="gramEnd"/>
      <w:r w:rsidRPr="007C017D">
        <w:rPr>
          <w:sz w:val="28"/>
          <w:szCs w:val="28"/>
        </w:rPr>
        <w:t>, что помимо параметров, оговоренных в ГОСТ – 10578-2003 “Форсунки дизелей. Общие технические у</w:t>
      </w:r>
      <w:r w:rsidRPr="007C017D">
        <w:rPr>
          <w:sz w:val="28"/>
          <w:szCs w:val="28"/>
        </w:rPr>
        <w:t>с</w:t>
      </w:r>
      <w:r w:rsidRPr="00130ECB">
        <w:rPr>
          <w:sz w:val="28"/>
          <w:szCs w:val="28"/>
        </w:rPr>
        <w:t>ловия”, при проведении ТО форсунок, необходимо диагностировать топлив</w:t>
      </w:r>
      <w:r w:rsidRPr="00130ECB">
        <w:rPr>
          <w:sz w:val="28"/>
          <w:szCs w:val="28"/>
        </w:rPr>
        <w:t>о</w:t>
      </w:r>
      <w:r w:rsidRPr="00130ECB">
        <w:rPr>
          <w:sz w:val="28"/>
          <w:szCs w:val="28"/>
        </w:rPr>
        <w:t>распределение по соплам распылителя.</w:t>
      </w:r>
    </w:p>
    <w:p w:rsidR="007C017D" w:rsidRPr="00130ECB" w:rsidRDefault="007C017D" w:rsidP="007C017D">
      <w:pPr>
        <w:ind w:firstLine="709"/>
        <w:jc w:val="both"/>
        <w:rPr>
          <w:sz w:val="28"/>
          <w:szCs w:val="28"/>
        </w:rPr>
      </w:pPr>
      <w:r w:rsidRPr="00130ECB">
        <w:rPr>
          <w:sz w:val="28"/>
          <w:szCs w:val="28"/>
        </w:rPr>
        <w:t>Топливораспределение по соплам определяется неравномерностью под</w:t>
      </w:r>
      <w:r w:rsidRPr="00130ECB">
        <w:rPr>
          <w:sz w:val="28"/>
          <w:szCs w:val="28"/>
        </w:rPr>
        <w:t>а</w:t>
      </w:r>
      <w:r w:rsidRPr="00130ECB">
        <w:rPr>
          <w:sz w:val="28"/>
          <w:szCs w:val="28"/>
        </w:rPr>
        <w:t>чи топлива (Δ</w:t>
      </w:r>
      <w:proofErr w:type="gramStart"/>
      <w:r w:rsidRPr="00130ECB">
        <w:rPr>
          <w:sz w:val="28"/>
          <w:szCs w:val="28"/>
        </w:rPr>
        <w:t>СО</w:t>
      </w:r>
      <w:proofErr w:type="gramEnd"/>
      <w:r w:rsidRPr="00130ECB">
        <w:rPr>
          <w:sz w:val="28"/>
          <w:szCs w:val="28"/>
        </w:rPr>
        <w:t>). В документации на изготовления распылителей величина (Δ</w:t>
      </w:r>
      <w:proofErr w:type="gramStart"/>
      <w:r w:rsidRPr="00130ECB">
        <w:rPr>
          <w:sz w:val="28"/>
          <w:szCs w:val="28"/>
          <w:vertAlign w:val="subscript"/>
        </w:rPr>
        <w:t>СО</w:t>
      </w:r>
      <w:proofErr w:type="gramEnd"/>
      <w:r w:rsidRPr="00130ECB">
        <w:rPr>
          <w:sz w:val="28"/>
          <w:szCs w:val="28"/>
        </w:rPr>
        <w:t>) установлена на уровне ±15%, что предопределено не столько стремлен</w:t>
      </w:r>
      <w:r w:rsidRPr="00130ECB">
        <w:rPr>
          <w:sz w:val="28"/>
          <w:szCs w:val="28"/>
        </w:rPr>
        <w:t>и</w:t>
      </w:r>
      <w:r w:rsidRPr="00130ECB">
        <w:rPr>
          <w:sz w:val="28"/>
          <w:szCs w:val="28"/>
        </w:rPr>
        <w:t>ем оптимизации рабочего процесса двигателя, сколько возможностями техн</w:t>
      </w:r>
      <w:r w:rsidRPr="00130ECB">
        <w:rPr>
          <w:sz w:val="28"/>
          <w:szCs w:val="28"/>
        </w:rPr>
        <w:t>о</w:t>
      </w:r>
      <w:r w:rsidRPr="00130ECB">
        <w:rPr>
          <w:sz w:val="28"/>
          <w:szCs w:val="28"/>
        </w:rPr>
        <w:t>логического процесса изготовления распылителей. Значение (Δ</w:t>
      </w:r>
      <w:proofErr w:type="gramStart"/>
      <w:r w:rsidRPr="00130ECB">
        <w:rPr>
          <w:sz w:val="28"/>
          <w:szCs w:val="28"/>
          <w:vertAlign w:val="subscript"/>
        </w:rPr>
        <w:t>СО</w:t>
      </w:r>
      <w:proofErr w:type="gramEnd"/>
      <w:r w:rsidRPr="00130ECB">
        <w:rPr>
          <w:sz w:val="28"/>
          <w:szCs w:val="28"/>
        </w:rPr>
        <w:t>) не контрол</w:t>
      </w:r>
      <w:r w:rsidRPr="00130ECB">
        <w:rPr>
          <w:sz w:val="28"/>
          <w:szCs w:val="28"/>
        </w:rPr>
        <w:t>и</w:t>
      </w:r>
      <w:r w:rsidRPr="00130ECB">
        <w:rPr>
          <w:sz w:val="28"/>
          <w:szCs w:val="28"/>
        </w:rPr>
        <w:t xml:space="preserve">руется </w:t>
      </w:r>
      <w:proofErr w:type="gramStart"/>
      <w:r w:rsidRPr="00130ECB">
        <w:rPr>
          <w:sz w:val="28"/>
          <w:szCs w:val="28"/>
        </w:rPr>
        <w:t>при</w:t>
      </w:r>
      <w:proofErr w:type="gramEnd"/>
      <w:r w:rsidRPr="00130ECB">
        <w:rPr>
          <w:sz w:val="28"/>
          <w:szCs w:val="28"/>
        </w:rPr>
        <w:t xml:space="preserve"> производстве распылителей. В то же время установлено, что при и</w:t>
      </w:r>
      <w:r w:rsidRPr="00130ECB">
        <w:rPr>
          <w:sz w:val="28"/>
          <w:szCs w:val="28"/>
        </w:rPr>
        <w:t>з</w:t>
      </w:r>
      <w:r w:rsidRPr="00130ECB">
        <w:rPr>
          <w:sz w:val="28"/>
          <w:szCs w:val="28"/>
        </w:rPr>
        <w:t>вестных способах изготовления сопловых отверстий, неравномерность по с</w:t>
      </w:r>
      <w:r w:rsidRPr="00130ECB">
        <w:rPr>
          <w:sz w:val="28"/>
          <w:szCs w:val="28"/>
        </w:rPr>
        <w:t>о</w:t>
      </w:r>
      <w:r w:rsidRPr="00130ECB">
        <w:rPr>
          <w:sz w:val="28"/>
          <w:szCs w:val="28"/>
        </w:rPr>
        <w:t>плам достигает 80%.</w:t>
      </w:r>
    </w:p>
    <w:p w:rsidR="007C017D" w:rsidRPr="002976C5" w:rsidRDefault="007C017D" w:rsidP="007C017D">
      <w:pPr>
        <w:ind w:firstLine="720"/>
        <w:jc w:val="both"/>
        <w:rPr>
          <w:sz w:val="28"/>
          <w:szCs w:val="28"/>
        </w:rPr>
      </w:pPr>
      <w:r w:rsidRPr="00130ECB">
        <w:rPr>
          <w:sz w:val="28"/>
          <w:szCs w:val="28"/>
        </w:rPr>
        <w:t>Неравномерность (Δ</w:t>
      </w:r>
      <w:proofErr w:type="gramStart"/>
      <w:r w:rsidRPr="00130ECB">
        <w:rPr>
          <w:sz w:val="28"/>
          <w:szCs w:val="28"/>
          <w:vertAlign w:val="subscript"/>
        </w:rPr>
        <w:t>СО</w:t>
      </w:r>
      <w:proofErr w:type="gramEnd"/>
      <w:r w:rsidRPr="00130ECB">
        <w:rPr>
          <w:sz w:val="28"/>
          <w:szCs w:val="28"/>
        </w:rPr>
        <w:t xml:space="preserve">) </w:t>
      </w:r>
      <w:proofErr w:type="gramStart"/>
      <w:r w:rsidRPr="00130ECB">
        <w:rPr>
          <w:sz w:val="28"/>
          <w:szCs w:val="28"/>
        </w:rPr>
        <w:t>является</w:t>
      </w:r>
      <w:proofErr w:type="gramEnd"/>
      <w:r w:rsidRPr="00130ECB">
        <w:rPr>
          <w:sz w:val="28"/>
          <w:szCs w:val="28"/>
        </w:rPr>
        <w:t xml:space="preserve"> органическим свойством несимметри</w:t>
      </w:r>
      <w:r w:rsidRPr="00130ECB">
        <w:rPr>
          <w:sz w:val="28"/>
          <w:szCs w:val="28"/>
        </w:rPr>
        <w:t>ч</w:t>
      </w:r>
      <w:r w:rsidRPr="00130ECB">
        <w:rPr>
          <w:sz w:val="28"/>
          <w:szCs w:val="28"/>
        </w:rPr>
        <w:t>ного распылителя (сопловые отверстия имеют разные углы наклона к оси ра</w:t>
      </w:r>
      <w:r w:rsidRPr="00130ECB">
        <w:rPr>
          <w:sz w:val="28"/>
          <w:szCs w:val="28"/>
        </w:rPr>
        <w:t>с</w:t>
      </w:r>
      <w:r w:rsidRPr="002976C5">
        <w:rPr>
          <w:sz w:val="28"/>
          <w:szCs w:val="28"/>
        </w:rPr>
        <w:t>пылителя). Для достижения высоких технико-экономических показателей вел</w:t>
      </w:r>
      <w:r w:rsidRPr="002976C5">
        <w:rPr>
          <w:sz w:val="28"/>
          <w:szCs w:val="28"/>
        </w:rPr>
        <w:t>и</w:t>
      </w:r>
      <w:r w:rsidRPr="002976C5">
        <w:rPr>
          <w:sz w:val="28"/>
          <w:szCs w:val="28"/>
        </w:rPr>
        <w:t xml:space="preserve">чина неравномерности должна иметь конкретное значение для </w:t>
      </w:r>
      <w:r>
        <w:rPr>
          <w:sz w:val="28"/>
          <w:szCs w:val="28"/>
        </w:rPr>
        <w:t>каждой марки дизеля</w:t>
      </w:r>
      <w:r w:rsidRPr="002976C5">
        <w:rPr>
          <w:sz w:val="28"/>
          <w:szCs w:val="28"/>
        </w:rPr>
        <w:t>.</w:t>
      </w:r>
    </w:p>
    <w:p w:rsidR="007C017D" w:rsidRPr="002976C5" w:rsidRDefault="007C017D" w:rsidP="007C017D">
      <w:pPr>
        <w:ind w:firstLine="720"/>
        <w:jc w:val="both"/>
        <w:rPr>
          <w:sz w:val="28"/>
          <w:szCs w:val="28"/>
        </w:rPr>
      </w:pPr>
      <w:r>
        <w:rPr>
          <w:sz w:val="28"/>
          <w:szCs w:val="28"/>
        </w:rPr>
        <w:t>Величина (Δ</w:t>
      </w:r>
      <w:proofErr w:type="gramStart"/>
      <w:r>
        <w:rPr>
          <w:sz w:val="28"/>
          <w:szCs w:val="28"/>
          <w:vertAlign w:val="subscript"/>
        </w:rPr>
        <w:t>СО</w:t>
      </w:r>
      <w:proofErr w:type="gramEnd"/>
      <w:r>
        <w:rPr>
          <w:sz w:val="28"/>
          <w:szCs w:val="28"/>
        </w:rPr>
        <w:t>)</w:t>
      </w:r>
      <w:r w:rsidRPr="002976C5">
        <w:rPr>
          <w:sz w:val="28"/>
          <w:szCs w:val="28"/>
        </w:rPr>
        <w:t xml:space="preserve"> предопределен</w:t>
      </w:r>
      <w:r>
        <w:rPr>
          <w:sz w:val="28"/>
          <w:szCs w:val="28"/>
        </w:rPr>
        <w:t>а</w:t>
      </w:r>
      <w:r w:rsidRPr="002976C5">
        <w:rPr>
          <w:sz w:val="28"/>
          <w:szCs w:val="28"/>
        </w:rPr>
        <w:t xml:space="preserve"> рядом факторов: отличием в углах н</w:t>
      </w:r>
      <w:r w:rsidRPr="002976C5">
        <w:rPr>
          <w:sz w:val="28"/>
          <w:szCs w:val="28"/>
        </w:rPr>
        <w:t>а</w:t>
      </w:r>
      <w:r w:rsidRPr="002976C5">
        <w:rPr>
          <w:sz w:val="28"/>
          <w:szCs w:val="28"/>
        </w:rPr>
        <w:t>клона сопловых отверстий к оси распылителя (фактор, заложенный в констру</w:t>
      </w:r>
      <w:r w:rsidRPr="002976C5">
        <w:rPr>
          <w:sz w:val="28"/>
          <w:szCs w:val="28"/>
        </w:rPr>
        <w:t>к</w:t>
      </w:r>
      <w:r w:rsidRPr="002976C5">
        <w:rPr>
          <w:sz w:val="28"/>
          <w:szCs w:val="28"/>
        </w:rPr>
        <w:t>цию распылителя), отклонением площадей проходных сечений соп</w:t>
      </w:r>
      <w:r>
        <w:rPr>
          <w:sz w:val="28"/>
          <w:szCs w:val="28"/>
        </w:rPr>
        <w:t>ел</w:t>
      </w:r>
      <w:r w:rsidRPr="002976C5">
        <w:rPr>
          <w:sz w:val="28"/>
          <w:szCs w:val="28"/>
        </w:rPr>
        <w:t>, отличи</w:t>
      </w:r>
      <w:r w:rsidRPr="002976C5">
        <w:rPr>
          <w:sz w:val="28"/>
          <w:szCs w:val="28"/>
        </w:rPr>
        <w:t>я</w:t>
      </w:r>
      <w:r w:rsidRPr="002976C5">
        <w:rPr>
          <w:sz w:val="28"/>
          <w:szCs w:val="28"/>
        </w:rPr>
        <w:t>ми в условиях входа топлива в сопло (острота входных кромок сопла).</w:t>
      </w:r>
    </w:p>
    <w:p w:rsidR="007C017D" w:rsidRPr="002976C5" w:rsidRDefault="007C017D" w:rsidP="007C017D">
      <w:pPr>
        <w:ind w:firstLine="720"/>
        <w:jc w:val="both"/>
        <w:rPr>
          <w:sz w:val="28"/>
          <w:szCs w:val="28"/>
        </w:rPr>
      </w:pPr>
      <w:r w:rsidRPr="002976C5">
        <w:rPr>
          <w:sz w:val="28"/>
          <w:szCs w:val="28"/>
        </w:rPr>
        <w:t>При работе форсунки на двигателе происходит перераспределение расх</w:t>
      </w:r>
      <w:r w:rsidRPr="002976C5">
        <w:rPr>
          <w:sz w:val="28"/>
          <w:szCs w:val="28"/>
        </w:rPr>
        <w:t>о</w:t>
      </w:r>
      <w:r w:rsidRPr="002976C5">
        <w:rPr>
          <w:sz w:val="28"/>
          <w:szCs w:val="28"/>
        </w:rPr>
        <w:t>дов топлива по сопловым отверстиям. Это связано</w:t>
      </w:r>
      <w:r>
        <w:rPr>
          <w:sz w:val="28"/>
          <w:szCs w:val="28"/>
        </w:rPr>
        <w:t>,</w:t>
      </w:r>
      <w:r w:rsidRPr="002976C5">
        <w:rPr>
          <w:sz w:val="28"/>
          <w:szCs w:val="28"/>
        </w:rPr>
        <w:t xml:space="preserve"> прежде всего</w:t>
      </w:r>
      <w:r>
        <w:rPr>
          <w:sz w:val="28"/>
          <w:szCs w:val="28"/>
        </w:rPr>
        <w:t>,</w:t>
      </w:r>
      <w:r w:rsidRPr="002976C5">
        <w:rPr>
          <w:sz w:val="28"/>
          <w:szCs w:val="28"/>
        </w:rPr>
        <w:t xml:space="preserve"> с округлен</w:t>
      </w:r>
      <w:r w:rsidRPr="002976C5">
        <w:rPr>
          <w:sz w:val="28"/>
          <w:szCs w:val="28"/>
        </w:rPr>
        <w:t>и</w:t>
      </w:r>
      <w:r w:rsidRPr="002976C5">
        <w:rPr>
          <w:sz w:val="28"/>
          <w:szCs w:val="28"/>
        </w:rPr>
        <w:t>ем входных кромок сопловых отверстий, износом каналов отверстий, коксов</w:t>
      </w:r>
      <w:r w:rsidRPr="002976C5">
        <w:rPr>
          <w:sz w:val="28"/>
          <w:szCs w:val="28"/>
        </w:rPr>
        <w:t>а</w:t>
      </w:r>
      <w:r w:rsidRPr="002976C5">
        <w:rPr>
          <w:sz w:val="28"/>
          <w:szCs w:val="28"/>
        </w:rPr>
        <w:t>нием каналов. При этом</w:t>
      </w:r>
      <w:proofErr w:type="gramStart"/>
      <w:r>
        <w:rPr>
          <w:sz w:val="28"/>
          <w:szCs w:val="28"/>
        </w:rPr>
        <w:t>,</w:t>
      </w:r>
      <w:proofErr w:type="gramEnd"/>
      <w:r w:rsidRPr="002976C5">
        <w:rPr>
          <w:sz w:val="28"/>
          <w:szCs w:val="28"/>
        </w:rPr>
        <w:t xml:space="preserve"> эти процессы носят случайный характер.</w:t>
      </w:r>
    </w:p>
    <w:p w:rsidR="007C017D" w:rsidRPr="002976C5" w:rsidRDefault="007C017D" w:rsidP="007C017D">
      <w:pPr>
        <w:ind w:firstLine="720"/>
        <w:jc w:val="both"/>
        <w:rPr>
          <w:sz w:val="28"/>
          <w:szCs w:val="28"/>
        </w:rPr>
      </w:pPr>
      <w:r w:rsidRPr="002976C5">
        <w:rPr>
          <w:sz w:val="28"/>
          <w:szCs w:val="28"/>
        </w:rPr>
        <w:t xml:space="preserve">Учитывая то, что при производстве распылителей </w:t>
      </w:r>
      <w:r>
        <w:rPr>
          <w:sz w:val="28"/>
          <w:szCs w:val="28"/>
        </w:rPr>
        <w:t>(Δ</w:t>
      </w:r>
      <w:proofErr w:type="gramStart"/>
      <w:r>
        <w:rPr>
          <w:sz w:val="28"/>
          <w:szCs w:val="28"/>
          <w:vertAlign w:val="subscript"/>
        </w:rPr>
        <w:t>СО</w:t>
      </w:r>
      <w:proofErr w:type="gramEnd"/>
      <w:r>
        <w:rPr>
          <w:sz w:val="28"/>
          <w:szCs w:val="28"/>
        </w:rPr>
        <w:t>)</w:t>
      </w:r>
      <w:r w:rsidRPr="002976C5">
        <w:rPr>
          <w:sz w:val="28"/>
          <w:szCs w:val="28"/>
        </w:rPr>
        <w:t xml:space="preserve"> не контролируе</w:t>
      </w:r>
      <w:r w:rsidRPr="002976C5">
        <w:rPr>
          <w:sz w:val="28"/>
          <w:szCs w:val="28"/>
        </w:rPr>
        <w:t>т</w:t>
      </w:r>
      <w:r w:rsidRPr="002976C5">
        <w:rPr>
          <w:sz w:val="28"/>
          <w:szCs w:val="28"/>
        </w:rPr>
        <w:t xml:space="preserve">ся, </w:t>
      </w:r>
      <w:proofErr w:type="gramStart"/>
      <w:r w:rsidRPr="002976C5">
        <w:rPr>
          <w:sz w:val="28"/>
          <w:szCs w:val="28"/>
        </w:rPr>
        <w:t>в</w:t>
      </w:r>
      <w:proofErr w:type="gramEnd"/>
      <w:r w:rsidRPr="002976C5">
        <w:rPr>
          <w:sz w:val="28"/>
          <w:szCs w:val="28"/>
        </w:rPr>
        <w:t xml:space="preserve"> эксплуатации необходимо предусмотреть входной контроль распылител</w:t>
      </w:r>
      <w:r>
        <w:rPr>
          <w:sz w:val="28"/>
          <w:szCs w:val="28"/>
        </w:rPr>
        <w:t>ей,</w:t>
      </w:r>
      <w:r w:rsidRPr="002976C5">
        <w:rPr>
          <w:sz w:val="28"/>
          <w:szCs w:val="28"/>
        </w:rPr>
        <w:t xml:space="preserve"> а также периодический контроль при проведении </w:t>
      </w:r>
      <w:r>
        <w:rPr>
          <w:sz w:val="28"/>
          <w:szCs w:val="28"/>
        </w:rPr>
        <w:t>ТО</w:t>
      </w:r>
      <w:r w:rsidRPr="002976C5">
        <w:rPr>
          <w:sz w:val="28"/>
          <w:szCs w:val="28"/>
        </w:rPr>
        <w:t xml:space="preserve"> форсунок.</w:t>
      </w:r>
    </w:p>
    <w:p w:rsidR="007C017D" w:rsidRPr="002976C5" w:rsidRDefault="007C017D" w:rsidP="007C017D">
      <w:pPr>
        <w:ind w:firstLine="720"/>
        <w:jc w:val="both"/>
        <w:rPr>
          <w:sz w:val="28"/>
          <w:szCs w:val="28"/>
        </w:rPr>
      </w:pPr>
      <w:r>
        <w:rPr>
          <w:vanish/>
          <w:sz w:val="28"/>
          <w:szCs w:val="28"/>
        </w:rPr>
        <w:t>Н</w:t>
      </w:r>
      <w:r w:rsidRPr="002976C5">
        <w:rPr>
          <w:vanish/>
          <w:sz w:val="28"/>
          <w:szCs w:val="28"/>
        </w:rPr>
        <w:t>есмотря на</w:t>
      </w:r>
      <w:r w:rsidRPr="002976C5">
        <w:rPr>
          <w:sz w:val="28"/>
          <w:szCs w:val="28"/>
        </w:rPr>
        <w:t xml:space="preserve"> отсутствие принципиальных проблем при определении</w:t>
      </w:r>
      <w:r>
        <w:rPr>
          <w:sz w:val="28"/>
          <w:szCs w:val="28"/>
        </w:rPr>
        <w:t xml:space="preserve"> (Δ</w:t>
      </w:r>
      <w:r>
        <w:rPr>
          <w:sz w:val="28"/>
          <w:szCs w:val="28"/>
          <w:vertAlign w:val="subscript"/>
        </w:rPr>
        <w:t>СО</w:t>
      </w:r>
      <w:r>
        <w:rPr>
          <w:sz w:val="28"/>
          <w:szCs w:val="28"/>
        </w:rPr>
        <w:t>)</w:t>
      </w:r>
      <w:r w:rsidRPr="002976C5">
        <w:rPr>
          <w:sz w:val="28"/>
          <w:szCs w:val="28"/>
        </w:rPr>
        <w:t>, отсутств</w:t>
      </w:r>
      <w:r w:rsidRPr="002976C5">
        <w:rPr>
          <w:sz w:val="28"/>
          <w:szCs w:val="28"/>
        </w:rPr>
        <w:t>у</w:t>
      </w:r>
      <w:r w:rsidRPr="002976C5">
        <w:rPr>
          <w:sz w:val="28"/>
          <w:szCs w:val="28"/>
        </w:rPr>
        <w:t>ют диагностические средства для</w:t>
      </w:r>
      <w:r>
        <w:rPr>
          <w:sz w:val="28"/>
          <w:szCs w:val="28"/>
        </w:rPr>
        <w:t xml:space="preserve"> </w:t>
      </w:r>
      <w:r w:rsidRPr="002976C5">
        <w:rPr>
          <w:sz w:val="28"/>
          <w:szCs w:val="28"/>
        </w:rPr>
        <w:t>оценки этого параметр</w:t>
      </w:r>
      <w:r>
        <w:rPr>
          <w:sz w:val="28"/>
          <w:szCs w:val="28"/>
        </w:rPr>
        <w:t>а</w:t>
      </w:r>
      <w:r w:rsidRPr="002976C5">
        <w:rPr>
          <w:sz w:val="28"/>
          <w:szCs w:val="28"/>
        </w:rPr>
        <w:t xml:space="preserve"> и контроль распыл</w:t>
      </w:r>
      <w:r w:rsidRPr="002976C5">
        <w:rPr>
          <w:sz w:val="28"/>
          <w:szCs w:val="28"/>
        </w:rPr>
        <w:t>и</w:t>
      </w:r>
      <w:r w:rsidRPr="002976C5">
        <w:rPr>
          <w:sz w:val="28"/>
          <w:szCs w:val="28"/>
        </w:rPr>
        <w:t>телей по нему не проводится.</w:t>
      </w:r>
    </w:p>
    <w:p w:rsidR="007C017D" w:rsidRPr="002976C5" w:rsidRDefault="007C017D" w:rsidP="007C017D">
      <w:pPr>
        <w:ind w:firstLine="720"/>
        <w:jc w:val="both"/>
        <w:rPr>
          <w:sz w:val="28"/>
          <w:szCs w:val="28"/>
        </w:rPr>
      </w:pPr>
      <w:r w:rsidRPr="002976C5">
        <w:rPr>
          <w:sz w:val="28"/>
          <w:szCs w:val="28"/>
        </w:rPr>
        <w:t>Для условий рядовой эксплуатации нами разработано устройство</w:t>
      </w:r>
      <w:r>
        <w:rPr>
          <w:sz w:val="28"/>
          <w:szCs w:val="28"/>
        </w:rPr>
        <w:t xml:space="preserve"> </w:t>
      </w:r>
      <w:r w:rsidRPr="002976C5">
        <w:rPr>
          <w:sz w:val="28"/>
          <w:szCs w:val="28"/>
        </w:rPr>
        <w:t>позв</w:t>
      </w:r>
      <w:r w:rsidRPr="002976C5">
        <w:rPr>
          <w:sz w:val="28"/>
          <w:szCs w:val="28"/>
        </w:rPr>
        <w:t>о</w:t>
      </w:r>
      <w:r w:rsidRPr="002976C5">
        <w:rPr>
          <w:sz w:val="28"/>
          <w:szCs w:val="28"/>
        </w:rPr>
        <w:t xml:space="preserve">ляющее контролировать </w:t>
      </w:r>
      <w:r>
        <w:rPr>
          <w:sz w:val="28"/>
          <w:szCs w:val="28"/>
        </w:rPr>
        <w:t>(Δ</w:t>
      </w:r>
      <w:proofErr w:type="gramStart"/>
      <w:r>
        <w:rPr>
          <w:sz w:val="28"/>
          <w:szCs w:val="28"/>
          <w:vertAlign w:val="subscript"/>
        </w:rPr>
        <w:t>СО</w:t>
      </w:r>
      <w:proofErr w:type="gramEnd"/>
      <w:r>
        <w:rPr>
          <w:sz w:val="28"/>
          <w:szCs w:val="28"/>
        </w:rPr>
        <w:t>)</w:t>
      </w:r>
      <w:r w:rsidRPr="002976C5">
        <w:rPr>
          <w:sz w:val="28"/>
          <w:szCs w:val="28"/>
        </w:rPr>
        <w:t>. Принцип работы устройства основан на улавл</w:t>
      </w:r>
      <w:r w:rsidRPr="002976C5">
        <w:rPr>
          <w:sz w:val="28"/>
          <w:szCs w:val="28"/>
        </w:rPr>
        <w:t>и</w:t>
      </w:r>
      <w:r w:rsidRPr="002976C5">
        <w:rPr>
          <w:sz w:val="28"/>
          <w:szCs w:val="28"/>
        </w:rPr>
        <w:t xml:space="preserve">вании струй топлива, вытекающих из сопловых отверстий. </w:t>
      </w:r>
    </w:p>
    <w:p w:rsidR="007C017D" w:rsidRDefault="007C017D" w:rsidP="007C017D">
      <w:pPr>
        <w:jc w:val="both"/>
      </w:pPr>
      <w:r w:rsidRPr="002976C5">
        <w:rPr>
          <w:sz w:val="28"/>
          <w:szCs w:val="28"/>
        </w:rPr>
        <w:tab/>
        <w:t>Применение устройства позволит своевременно выбраковывать распыл</w:t>
      </w:r>
      <w:r w:rsidRPr="002976C5">
        <w:rPr>
          <w:sz w:val="28"/>
          <w:szCs w:val="28"/>
        </w:rPr>
        <w:t>и</w:t>
      </w:r>
      <w:r w:rsidRPr="002976C5">
        <w:rPr>
          <w:sz w:val="28"/>
          <w:szCs w:val="28"/>
        </w:rPr>
        <w:t>тели с недопустимо большой неравномерностью</w:t>
      </w:r>
      <w:r>
        <w:rPr>
          <w:sz w:val="28"/>
          <w:szCs w:val="28"/>
        </w:rPr>
        <w:t>, что обеспечит снижение</w:t>
      </w:r>
      <w:r w:rsidRPr="002976C5">
        <w:rPr>
          <w:sz w:val="28"/>
          <w:szCs w:val="28"/>
        </w:rPr>
        <w:t xml:space="preserve"> эк</w:t>
      </w:r>
      <w:r w:rsidRPr="002976C5">
        <w:rPr>
          <w:sz w:val="28"/>
          <w:szCs w:val="28"/>
        </w:rPr>
        <w:t>с</w:t>
      </w:r>
      <w:r w:rsidRPr="002976C5">
        <w:rPr>
          <w:sz w:val="28"/>
          <w:szCs w:val="28"/>
        </w:rPr>
        <w:t>плуатационн</w:t>
      </w:r>
      <w:r>
        <w:rPr>
          <w:sz w:val="28"/>
          <w:szCs w:val="28"/>
        </w:rPr>
        <w:t>ого</w:t>
      </w:r>
      <w:r w:rsidRPr="002976C5">
        <w:rPr>
          <w:sz w:val="28"/>
          <w:szCs w:val="28"/>
        </w:rPr>
        <w:t xml:space="preserve"> расход</w:t>
      </w:r>
      <w:r>
        <w:rPr>
          <w:sz w:val="28"/>
          <w:szCs w:val="28"/>
        </w:rPr>
        <w:t>а</w:t>
      </w:r>
      <w:r w:rsidRPr="002976C5">
        <w:rPr>
          <w:sz w:val="28"/>
          <w:szCs w:val="28"/>
        </w:rPr>
        <w:t xml:space="preserve"> топлива дизелем.</w:t>
      </w:r>
    </w:p>
    <w:p w:rsidR="007C017D" w:rsidRDefault="007C017D" w:rsidP="00795D77">
      <w:pPr>
        <w:ind w:firstLine="709"/>
        <w:jc w:val="both"/>
        <w:rPr>
          <w:sz w:val="28"/>
          <w:szCs w:val="28"/>
        </w:rPr>
        <w:sectPr w:rsidR="007C017D" w:rsidSect="00D67536">
          <w:pgSz w:w="11906" w:h="16838"/>
          <w:pgMar w:top="1134" w:right="1134" w:bottom="1134" w:left="1134" w:header="709" w:footer="709" w:gutter="0"/>
          <w:cols w:space="708"/>
          <w:docGrid w:linePitch="360"/>
        </w:sectPr>
      </w:pPr>
    </w:p>
    <w:p w:rsidR="00130ECB" w:rsidRDefault="00130ECB" w:rsidP="00130ECB">
      <w:pPr>
        <w:shd w:val="clear" w:color="auto" w:fill="FFFFFF"/>
        <w:rPr>
          <w:sz w:val="28"/>
          <w:szCs w:val="28"/>
        </w:rPr>
      </w:pPr>
      <w:r>
        <w:rPr>
          <w:sz w:val="28"/>
          <w:szCs w:val="28"/>
        </w:rPr>
        <w:t>УДК 629.113.011/</w:t>
      </w:r>
      <w:r w:rsidRPr="00813E9F">
        <w:rPr>
          <w:sz w:val="28"/>
          <w:szCs w:val="28"/>
        </w:rPr>
        <w:t>012.004.67</w:t>
      </w:r>
    </w:p>
    <w:p w:rsidR="00130ECB" w:rsidRPr="00813E9F" w:rsidRDefault="00130ECB" w:rsidP="00130ECB">
      <w:pPr>
        <w:shd w:val="clear" w:color="auto" w:fill="FFFFFF"/>
        <w:ind w:firstLine="709"/>
        <w:rPr>
          <w:sz w:val="28"/>
          <w:szCs w:val="28"/>
        </w:rPr>
      </w:pPr>
    </w:p>
    <w:p w:rsidR="00130ECB" w:rsidRDefault="00130ECB" w:rsidP="00130ECB">
      <w:pPr>
        <w:shd w:val="clear" w:color="auto" w:fill="FFFFFF"/>
        <w:jc w:val="center"/>
        <w:rPr>
          <w:caps/>
          <w:sz w:val="28"/>
          <w:szCs w:val="28"/>
        </w:rPr>
      </w:pPr>
      <w:r w:rsidRPr="00FF20CF">
        <w:rPr>
          <w:caps/>
          <w:sz w:val="28"/>
          <w:szCs w:val="28"/>
        </w:rPr>
        <w:t xml:space="preserve">микролегирование поверхности детали </w:t>
      </w:r>
    </w:p>
    <w:p w:rsidR="00130ECB" w:rsidRPr="00FF20CF" w:rsidRDefault="00130ECB" w:rsidP="00130ECB">
      <w:pPr>
        <w:shd w:val="clear" w:color="auto" w:fill="FFFFFF"/>
        <w:jc w:val="center"/>
        <w:rPr>
          <w:caps/>
          <w:sz w:val="28"/>
          <w:szCs w:val="28"/>
        </w:rPr>
      </w:pPr>
      <w:r w:rsidRPr="00FF20CF">
        <w:rPr>
          <w:caps/>
          <w:sz w:val="28"/>
          <w:szCs w:val="28"/>
        </w:rPr>
        <w:t>в процессе восстановления</w:t>
      </w:r>
    </w:p>
    <w:p w:rsidR="00130ECB" w:rsidRDefault="00130ECB" w:rsidP="00130ECB">
      <w:pPr>
        <w:shd w:val="clear" w:color="auto" w:fill="FFFFFF"/>
        <w:jc w:val="center"/>
        <w:rPr>
          <w:b/>
          <w:caps/>
          <w:sz w:val="28"/>
          <w:szCs w:val="28"/>
        </w:rPr>
      </w:pPr>
    </w:p>
    <w:p w:rsidR="00130ECB" w:rsidRDefault="00130ECB" w:rsidP="00130ECB">
      <w:pPr>
        <w:shd w:val="clear" w:color="auto" w:fill="FFFFFF"/>
        <w:jc w:val="center"/>
        <w:rPr>
          <w:b/>
          <w:sz w:val="28"/>
          <w:szCs w:val="28"/>
        </w:rPr>
      </w:pPr>
      <w:r w:rsidRPr="003A43C3">
        <w:rPr>
          <w:b/>
          <w:sz w:val="28"/>
          <w:szCs w:val="28"/>
        </w:rPr>
        <w:t>И.Н.</w:t>
      </w:r>
      <w:r>
        <w:rPr>
          <w:b/>
          <w:sz w:val="28"/>
          <w:szCs w:val="28"/>
        </w:rPr>
        <w:t xml:space="preserve"> </w:t>
      </w:r>
      <w:r w:rsidRPr="003A43C3">
        <w:rPr>
          <w:b/>
          <w:sz w:val="28"/>
          <w:szCs w:val="28"/>
        </w:rPr>
        <w:t xml:space="preserve">Рыбалко </w:t>
      </w:r>
    </w:p>
    <w:p w:rsidR="00130ECB" w:rsidRDefault="00130ECB" w:rsidP="00130ECB">
      <w:pPr>
        <w:shd w:val="clear" w:color="auto" w:fill="FFFFFF"/>
        <w:ind w:firstLine="709"/>
        <w:jc w:val="center"/>
        <w:rPr>
          <w:b/>
          <w:sz w:val="28"/>
          <w:szCs w:val="28"/>
        </w:rPr>
      </w:pPr>
      <w:r w:rsidRPr="003A43C3">
        <w:rPr>
          <w:sz w:val="28"/>
          <w:szCs w:val="28"/>
        </w:rPr>
        <w:t xml:space="preserve">Научный руководитель </w:t>
      </w:r>
      <w:r w:rsidRPr="003A43C3">
        <w:rPr>
          <w:b/>
          <w:sz w:val="28"/>
          <w:szCs w:val="28"/>
        </w:rPr>
        <w:t>Скобло Т.С.</w:t>
      </w:r>
    </w:p>
    <w:p w:rsidR="00130ECB" w:rsidRDefault="00130ECB" w:rsidP="00130ECB">
      <w:pPr>
        <w:shd w:val="clear" w:color="auto" w:fill="FFFFFF"/>
        <w:ind w:firstLine="709"/>
        <w:jc w:val="center"/>
        <w:rPr>
          <w:sz w:val="28"/>
          <w:szCs w:val="28"/>
        </w:rPr>
      </w:pPr>
      <w:r>
        <w:rPr>
          <w:sz w:val="28"/>
          <w:szCs w:val="28"/>
        </w:rPr>
        <w:t>ХНТУСХ им. Петра Василенко, г. Харьков, Украина</w:t>
      </w:r>
    </w:p>
    <w:p w:rsidR="00130ECB" w:rsidRDefault="00130ECB" w:rsidP="00130ECB">
      <w:pPr>
        <w:shd w:val="clear" w:color="auto" w:fill="FFFFFF"/>
        <w:ind w:firstLine="709"/>
        <w:jc w:val="center"/>
        <w:rPr>
          <w:sz w:val="28"/>
          <w:szCs w:val="28"/>
        </w:rPr>
      </w:pPr>
    </w:p>
    <w:p w:rsidR="00130ECB" w:rsidRDefault="00130ECB" w:rsidP="00130ECB">
      <w:pPr>
        <w:shd w:val="clear" w:color="auto" w:fill="FFFFFF"/>
        <w:ind w:firstLine="709"/>
        <w:jc w:val="both"/>
        <w:rPr>
          <w:sz w:val="28"/>
          <w:szCs w:val="28"/>
        </w:rPr>
      </w:pPr>
      <w:r>
        <w:rPr>
          <w:sz w:val="28"/>
          <w:szCs w:val="28"/>
        </w:rPr>
        <w:t>Важным резервом повышения эффективности использования техники, экономии материальных, топливно-энергетических и трудовых ресурсов в ра</w:t>
      </w:r>
      <w:r>
        <w:rPr>
          <w:sz w:val="28"/>
          <w:szCs w:val="28"/>
        </w:rPr>
        <w:t>з</w:t>
      </w:r>
      <w:r>
        <w:rPr>
          <w:sz w:val="28"/>
          <w:szCs w:val="28"/>
        </w:rPr>
        <w:t>личных сферах сельского хозяйства является восстановление изношенных д</w:t>
      </w:r>
      <w:r>
        <w:rPr>
          <w:sz w:val="28"/>
          <w:szCs w:val="28"/>
        </w:rPr>
        <w:t>е</w:t>
      </w:r>
      <w:r>
        <w:rPr>
          <w:sz w:val="28"/>
          <w:szCs w:val="28"/>
        </w:rPr>
        <w:t>талей. Одним из путей решения этой сложной задачи является нанесение на р</w:t>
      </w:r>
      <w:r>
        <w:rPr>
          <w:sz w:val="28"/>
          <w:szCs w:val="28"/>
        </w:rPr>
        <w:t>а</w:t>
      </w:r>
      <w:r>
        <w:rPr>
          <w:sz w:val="28"/>
          <w:szCs w:val="28"/>
        </w:rPr>
        <w:t>бочие поверхности деталей покрытий с высокими эксплуатационными свойс</w:t>
      </w:r>
      <w:r>
        <w:rPr>
          <w:sz w:val="28"/>
          <w:szCs w:val="28"/>
        </w:rPr>
        <w:t>т</w:t>
      </w:r>
      <w:r>
        <w:rPr>
          <w:sz w:val="28"/>
          <w:szCs w:val="28"/>
        </w:rPr>
        <w:t>вами.</w:t>
      </w:r>
    </w:p>
    <w:p w:rsidR="00130ECB" w:rsidRDefault="00130ECB" w:rsidP="00130ECB">
      <w:pPr>
        <w:shd w:val="clear" w:color="auto" w:fill="FFFFFF"/>
        <w:ind w:firstLine="709"/>
        <w:jc w:val="both"/>
        <w:rPr>
          <w:sz w:val="28"/>
          <w:szCs w:val="28"/>
        </w:rPr>
      </w:pPr>
      <w:r>
        <w:rPr>
          <w:sz w:val="28"/>
          <w:szCs w:val="28"/>
        </w:rPr>
        <w:t>Цель работы: разработка мобильной установки для восстановления и у</w:t>
      </w:r>
      <w:r>
        <w:rPr>
          <w:sz w:val="28"/>
          <w:szCs w:val="28"/>
        </w:rPr>
        <w:t>п</w:t>
      </w:r>
      <w:r>
        <w:rPr>
          <w:sz w:val="28"/>
          <w:szCs w:val="28"/>
        </w:rPr>
        <w:t>рочнения деталей в условиях малого предприятия с возможностью оперативн</w:t>
      </w:r>
      <w:r>
        <w:rPr>
          <w:sz w:val="28"/>
          <w:szCs w:val="28"/>
        </w:rPr>
        <w:t>о</w:t>
      </w:r>
      <w:r>
        <w:rPr>
          <w:sz w:val="28"/>
          <w:szCs w:val="28"/>
        </w:rPr>
        <w:t>го изменения состава легирующих компонентов в наплавляемых материалах. Разработан способ поверхностного упрочнения изделий механизированной н</w:t>
      </w:r>
      <w:r>
        <w:rPr>
          <w:sz w:val="28"/>
          <w:szCs w:val="28"/>
        </w:rPr>
        <w:t>а</w:t>
      </w:r>
      <w:r>
        <w:rPr>
          <w:sz w:val="28"/>
          <w:szCs w:val="28"/>
        </w:rPr>
        <w:t>плавкой, при котором подача легирующего порошка осуществляется принуд</w:t>
      </w:r>
      <w:r>
        <w:rPr>
          <w:sz w:val="28"/>
          <w:szCs w:val="28"/>
        </w:rPr>
        <w:t>и</w:t>
      </w:r>
      <w:r>
        <w:rPr>
          <w:sz w:val="28"/>
          <w:szCs w:val="28"/>
        </w:rPr>
        <w:t>тельно, деформированной сварочной проволокой проходящей через бункер с порошком и калибровочный токоподводящий мундштука горелки.</w:t>
      </w:r>
    </w:p>
    <w:p w:rsidR="00130ECB" w:rsidRPr="000B0979" w:rsidRDefault="00130ECB" w:rsidP="00130ECB">
      <w:pPr>
        <w:tabs>
          <w:tab w:val="left" w:pos="9639"/>
        </w:tabs>
        <w:ind w:firstLine="709"/>
        <w:jc w:val="both"/>
        <w:rPr>
          <w:sz w:val="28"/>
          <w:szCs w:val="28"/>
        </w:rPr>
      </w:pPr>
      <w:r w:rsidRPr="000B0979">
        <w:rPr>
          <w:sz w:val="28"/>
          <w:szCs w:val="28"/>
        </w:rPr>
        <w:t>Способ восстановления и упрочнения деталей включает в себя насыщ</w:t>
      </w:r>
      <w:r w:rsidRPr="000B0979">
        <w:rPr>
          <w:sz w:val="28"/>
          <w:szCs w:val="28"/>
        </w:rPr>
        <w:t>е</w:t>
      </w:r>
      <w:r w:rsidRPr="000B0979">
        <w:rPr>
          <w:sz w:val="28"/>
          <w:szCs w:val="28"/>
        </w:rPr>
        <w:t>ние легирующими компонентами сварочной проволоки, которая фиксируется и калибрируется в направляющих роликах, на поверхности которого, с помощью роликов с выступами, образуются насечки заданной формы, на поверхность сварочной проволоки наносится тонкий равномерный слой клеевого вещества с помощью валиков. Клеевое вещество самотёком подаётся из ёмкостей, а её чрезмерное вытекание предотвращается формой кожуха. Сварочная проволока поступает в бункер с порошком и легирующими компонентами, где происходит заполнение им насечек. Это обеспечивает необходимое сцепление с поверхн</w:t>
      </w:r>
      <w:r w:rsidRPr="000B0979">
        <w:rPr>
          <w:sz w:val="28"/>
          <w:szCs w:val="28"/>
        </w:rPr>
        <w:t>о</w:t>
      </w:r>
      <w:r w:rsidRPr="000B0979">
        <w:rPr>
          <w:sz w:val="28"/>
          <w:szCs w:val="28"/>
        </w:rPr>
        <w:t>стью сварочной проволоки, за счёт нанесенной на неё клеевого вещества. Затем сварочная проволока поступает через входную часть калибрующего канала мундштука, где происходит уплотнение порошка с легирующими компонент</w:t>
      </w:r>
      <w:r w:rsidRPr="000B0979">
        <w:rPr>
          <w:sz w:val="28"/>
          <w:szCs w:val="28"/>
        </w:rPr>
        <w:t>а</w:t>
      </w:r>
      <w:r w:rsidRPr="000B0979">
        <w:rPr>
          <w:sz w:val="28"/>
          <w:szCs w:val="28"/>
        </w:rPr>
        <w:t>ми в насечках, дальше сварочная проволока проходит через токоподводящий мундштук и подаётся в зону восстановления и упрочнения детали, которая з</w:t>
      </w:r>
      <w:r w:rsidRPr="000B0979">
        <w:rPr>
          <w:sz w:val="28"/>
          <w:szCs w:val="28"/>
        </w:rPr>
        <w:t>а</w:t>
      </w:r>
      <w:r w:rsidRPr="000B0979">
        <w:rPr>
          <w:sz w:val="28"/>
          <w:szCs w:val="28"/>
        </w:rPr>
        <w:t>крепляется в центрах и совершает возвратно-поступательное движение.</w:t>
      </w:r>
    </w:p>
    <w:p w:rsidR="00130ECB" w:rsidRPr="009F40F4" w:rsidRDefault="00130ECB" w:rsidP="00130ECB">
      <w:pPr>
        <w:tabs>
          <w:tab w:val="left" w:pos="9639"/>
        </w:tabs>
        <w:ind w:firstLine="709"/>
        <w:jc w:val="both"/>
        <w:rPr>
          <w:sz w:val="28"/>
          <w:szCs w:val="28"/>
        </w:rPr>
      </w:pPr>
      <w:r w:rsidRPr="009F40F4">
        <w:rPr>
          <w:sz w:val="28"/>
          <w:szCs w:val="28"/>
        </w:rPr>
        <w:t>Одним из достоинств нового способа наплавки с присадочным матери</w:t>
      </w:r>
      <w:r w:rsidRPr="009F40F4">
        <w:rPr>
          <w:sz w:val="28"/>
          <w:szCs w:val="28"/>
        </w:rPr>
        <w:t>а</w:t>
      </w:r>
      <w:r w:rsidRPr="009F40F4">
        <w:rPr>
          <w:sz w:val="28"/>
          <w:szCs w:val="28"/>
        </w:rPr>
        <w:t>лом и является возможность достижения заданных физико-механических х</w:t>
      </w:r>
      <w:r w:rsidRPr="009F40F4">
        <w:rPr>
          <w:sz w:val="28"/>
          <w:szCs w:val="28"/>
        </w:rPr>
        <w:t>а</w:t>
      </w:r>
      <w:r w:rsidRPr="009F40F4">
        <w:rPr>
          <w:sz w:val="28"/>
          <w:szCs w:val="28"/>
        </w:rPr>
        <w:t>рактеристик восстанавливаемых деталей.</w:t>
      </w:r>
    </w:p>
    <w:p w:rsidR="00130ECB" w:rsidRDefault="00130ECB" w:rsidP="00130ECB">
      <w:pPr>
        <w:tabs>
          <w:tab w:val="left" w:pos="9639"/>
        </w:tabs>
        <w:ind w:firstLine="709"/>
        <w:jc w:val="both"/>
        <w:rPr>
          <w:sz w:val="28"/>
          <w:szCs w:val="28"/>
        </w:rPr>
      </w:pPr>
      <w:r>
        <w:rPr>
          <w:sz w:val="28"/>
          <w:szCs w:val="28"/>
        </w:rPr>
        <w:t>Предложенный метод защищен патентом Украины, является доступным в использовании и может найти широкое применение при ремонте сельскохозя</w:t>
      </w:r>
      <w:r>
        <w:rPr>
          <w:sz w:val="28"/>
          <w:szCs w:val="28"/>
        </w:rPr>
        <w:t>й</w:t>
      </w:r>
      <w:r>
        <w:rPr>
          <w:sz w:val="28"/>
          <w:szCs w:val="28"/>
        </w:rPr>
        <w:t>ственной техники в мастерских хозяйств.</w:t>
      </w:r>
    </w:p>
    <w:p w:rsidR="00130ECB" w:rsidRDefault="00130ECB" w:rsidP="00795D77">
      <w:pPr>
        <w:ind w:firstLine="709"/>
        <w:jc w:val="both"/>
        <w:rPr>
          <w:sz w:val="28"/>
          <w:szCs w:val="28"/>
        </w:rPr>
        <w:sectPr w:rsidR="00130ECB" w:rsidSect="00D67536">
          <w:pgSz w:w="11906" w:h="16838"/>
          <w:pgMar w:top="1134" w:right="1134" w:bottom="1134" w:left="1134" w:header="709" w:footer="709" w:gutter="0"/>
          <w:cols w:space="708"/>
          <w:docGrid w:linePitch="360"/>
        </w:sectPr>
      </w:pPr>
    </w:p>
    <w:p w:rsidR="00130ECB" w:rsidRPr="00834D1C" w:rsidRDefault="00130ECB" w:rsidP="00130ECB">
      <w:pPr>
        <w:ind w:left="709" w:hanging="709"/>
        <w:rPr>
          <w:sz w:val="28"/>
          <w:szCs w:val="28"/>
          <w:lang w:val="uk-UA"/>
        </w:rPr>
      </w:pPr>
      <w:r w:rsidRPr="00834D1C">
        <w:rPr>
          <w:kern w:val="2"/>
          <w:sz w:val="28"/>
          <w:szCs w:val="28"/>
        </w:rPr>
        <w:t xml:space="preserve">УДК </w:t>
      </w:r>
      <w:r w:rsidRPr="00834D1C">
        <w:rPr>
          <w:bCs/>
          <w:sz w:val="28"/>
          <w:szCs w:val="28"/>
        </w:rPr>
        <w:t>631.331</w:t>
      </w:r>
    </w:p>
    <w:p w:rsidR="00130ECB" w:rsidRPr="00984F75" w:rsidRDefault="00130ECB" w:rsidP="00130ECB">
      <w:pPr>
        <w:ind w:left="709"/>
        <w:rPr>
          <w:sz w:val="28"/>
          <w:szCs w:val="28"/>
          <w:lang w:val="uk-UA"/>
        </w:rPr>
      </w:pPr>
    </w:p>
    <w:p w:rsidR="00130ECB" w:rsidRDefault="00130ECB" w:rsidP="00130ECB">
      <w:pPr>
        <w:ind w:left="709" w:hanging="709"/>
        <w:jc w:val="center"/>
        <w:rPr>
          <w:caps/>
          <w:sz w:val="28"/>
          <w:szCs w:val="28"/>
        </w:rPr>
      </w:pPr>
      <w:r w:rsidRPr="00984F75">
        <w:rPr>
          <w:caps/>
          <w:sz w:val="28"/>
          <w:szCs w:val="28"/>
        </w:rPr>
        <w:t xml:space="preserve">высевающий аппарат для односеменного посева </w:t>
      </w:r>
    </w:p>
    <w:p w:rsidR="00130ECB" w:rsidRDefault="00130ECB" w:rsidP="00130ECB">
      <w:pPr>
        <w:ind w:left="709" w:hanging="709"/>
        <w:jc w:val="center"/>
        <w:rPr>
          <w:caps/>
          <w:sz w:val="28"/>
          <w:szCs w:val="28"/>
        </w:rPr>
      </w:pPr>
      <w:r w:rsidRPr="00984F75">
        <w:rPr>
          <w:caps/>
          <w:sz w:val="28"/>
          <w:szCs w:val="28"/>
        </w:rPr>
        <w:t>семян люцерны</w:t>
      </w:r>
    </w:p>
    <w:p w:rsidR="00130ECB" w:rsidRPr="00984F75" w:rsidRDefault="00130ECB" w:rsidP="00130ECB">
      <w:pPr>
        <w:ind w:left="709" w:hanging="709"/>
        <w:jc w:val="center"/>
        <w:rPr>
          <w:caps/>
          <w:sz w:val="28"/>
          <w:szCs w:val="28"/>
        </w:rPr>
      </w:pPr>
    </w:p>
    <w:p w:rsidR="00130ECB" w:rsidRDefault="00130ECB" w:rsidP="00130ECB">
      <w:pPr>
        <w:jc w:val="center"/>
        <w:rPr>
          <w:b/>
          <w:sz w:val="28"/>
          <w:szCs w:val="28"/>
          <w:lang w:val="uk-UA"/>
        </w:rPr>
      </w:pPr>
      <w:r>
        <w:rPr>
          <w:b/>
          <w:sz w:val="28"/>
          <w:szCs w:val="28"/>
          <w:lang w:val="uk-UA"/>
        </w:rPr>
        <w:t>А.И. Рюмшин</w:t>
      </w:r>
      <w:r w:rsidRPr="003721B6">
        <w:rPr>
          <w:b/>
          <w:sz w:val="28"/>
          <w:szCs w:val="28"/>
          <w:lang w:val="uk-UA"/>
        </w:rPr>
        <w:t xml:space="preserve"> </w:t>
      </w:r>
    </w:p>
    <w:p w:rsidR="00130ECB" w:rsidRDefault="00130ECB" w:rsidP="00130ECB">
      <w:pPr>
        <w:jc w:val="center"/>
        <w:rPr>
          <w:sz w:val="28"/>
          <w:szCs w:val="28"/>
        </w:rPr>
      </w:pPr>
      <w:r w:rsidRPr="00834D1C">
        <w:rPr>
          <w:sz w:val="28"/>
          <w:szCs w:val="28"/>
        </w:rPr>
        <w:t xml:space="preserve">научный </w:t>
      </w:r>
      <w:r>
        <w:rPr>
          <w:sz w:val="28"/>
          <w:szCs w:val="28"/>
        </w:rPr>
        <w:t xml:space="preserve">руководитель </w:t>
      </w:r>
      <w:r w:rsidRPr="00FC0812">
        <w:rPr>
          <w:b/>
          <w:sz w:val="28"/>
          <w:szCs w:val="28"/>
        </w:rPr>
        <w:t>Кириченко Р.В.</w:t>
      </w:r>
    </w:p>
    <w:p w:rsidR="00130ECB" w:rsidRDefault="00130ECB" w:rsidP="00130ECB">
      <w:pPr>
        <w:jc w:val="center"/>
        <w:rPr>
          <w:sz w:val="28"/>
          <w:szCs w:val="28"/>
        </w:rPr>
      </w:pPr>
      <w:r>
        <w:rPr>
          <w:sz w:val="28"/>
          <w:szCs w:val="28"/>
        </w:rPr>
        <w:t>ХНТУСХ им. Петра Василенко, г. Харьков, Украина</w:t>
      </w:r>
    </w:p>
    <w:p w:rsidR="00130ECB" w:rsidRPr="00834D1C" w:rsidRDefault="00130ECB" w:rsidP="00130ECB">
      <w:pPr>
        <w:ind w:left="709"/>
        <w:jc w:val="center"/>
        <w:rPr>
          <w:sz w:val="28"/>
          <w:szCs w:val="28"/>
        </w:rPr>
      </w:pPr>
    </w:p>
    <w:p w:rsidR="00130ECB" w:rsidRPr="00D44D45" w:rsidRDefault="00130ECB" w:rsidP="00130ECB">
      <w:pPr>
        <w:ind w:firstLine="720"/>
        <w:jc w:val="both"/>
        <w:rPr>
          <w:sz w:val="28"/>
          <w:szCs w:val="28"/>
        </w:rPr>
      </w:pPr>
      <w:r w:rsidRPr="00834D1C">
        <w:rPr>
          <w:sz w:val="28"/>
          <w:szCs w:val="28"/>
        </w:rPr>
        <w:t>Перспективным направлением повышения равномерности посева мелк</w:t>
      </w:r>
      <w:r w:rsidRPr="00834D1C">
        <w:rPr>
          <w:sz w:val="28"/>
          <w:szCs w:val="28"/>
        </w:rPr>
        <w:t>о</w:t>
      </w:r>
      <w:r w:rsidRPr="00834D1C">
        <w:rPr>
          <w:sz w:val="28"/>
          <w:szCs w:val="28"/>
        </w:rPr>
        <w:t xml:space="preserve">семенных материалов являются способы и высевающие аппараты, которые обеспечивают формирование групповой подачи непрерывного односеменного потока. </w:t>
      </w:r>
      <w:r>
        <w:rPr>
          <w:sz w:val="28"/>
          <w:szCs w:val="28"/>
        </w:rPr>
        <w:t xml:space="preserve">Для </w:t>
      </w:r>
      <w:r w:rsidRPr="00D44D45">
        <w:rPr>
          <w:sz w:val="28"/>
          <w:szCs w:val="28"/>
        </w:rPr>
        <w:t>повышени</w:t>
      </w:r>
      <w:r>
        <w:rPr>
          <w:sz w:val="28"/>
          <w:szCs w:val="28"/>
        </w:rPr>
        <w:t>я</w:t>
      </w:r>
      <w:r w:rsidRPr="00D44D45">
        <w:rPr>
          <w:sz w:val="28"/>
          <w:szCs w:val="28"/>
        </w:rPr>
        <w:t xml:space="preserve"> равномерности высева мелких семян сельскохозяйс</w:t>
      </w:r>
      <w:r w:rsidRPr="00D44D45">
        <w:rPr>
          <w:sz w:val="28"/>
          <w:szCs w:val="28"/>
        </w:rPr>
        <w:t>т</w:t>
      </w:r>
      <w:r w:rsidRPr="00D44D45">
        <w:rPr>
          <w:sz w:val="28"/>
          <w:szCs w:val="28"/>
        </w:rPr>
        <w:t xml:space="preserve">венных культур малыми нормами </w:t>
      </w:r>
      <w:r>
        <w:rPr>
          <w:sz w:val="28"/>
          <w:szCs w:val="28"/>
        </w:rPr>
        <w:t>на кафедре «Сельскохозяйственные машины» ХНТУСХ им. Петра Василенко</w:t>
      </w:r>
      <w:r w:rsidRPr="00D44D45">
        <w:rPr>
          <w:sz w:val="28"/>
          <w:szCs w:val="28"/>
        </w:rPr>
        <w:t xml:space="preserve"> разработан вибрационно-дисков</w:t>
      </w:r>
      <w:r>
        <w:rPr>
          <w:sz w:val="28"/>
          <w:szCs w:val="28"/>
        </w:rPr>
        <w:t>ый высева</w:t>
      </w:r>
      <w:r>
        <w:rPr>
          <w:sz w:val="28"/>
          <w:szCs w:val="28"/>
        </w:rPr>
        <w:t>ю</w:t>
      </w:r>
      <w:r>
        <w:rPr>
          <w:sz w:val="28"/>
          <w:szCs w:val="28"/>
        </w:rPr>
        <w:t>щий</w:t>
      </w:r>
      <w:r w:rsidRPr="00D44D45">
        <w:rPr>
          <w:sz w:val="28"/>
          <w:szCs w:val="28"/>
        </w:rPr>
        <w:t xml:space="preserve"> аппарат</w:t>
      </w:r>
      <w:r>
        <w:rPr>
          <w:sz w:val="28"/>
          <w:szCs w:val="28"/>
        </w:rPr>
        <w:t xml:space="preserve"> (ВДВА).</w:t>
      </w:r>
    </w:p>
    <w:p w:rsidR="00130ECB" w:rsidRPr="00834D1C" w:rsidRDefault="00130ECB" w:rsidP="00130ECB">
      <w:pPr>
        <w:ind w:firstLine="720"/>
        <w:jc w:val="both"/>
        <w:rPr>
          <w:sz w:val="28"/>
          <w:szCs w:val="28"/>
          <w:lang w:val="uk-UA"/>
        </w:rPr>
      </w:pPr>
      <w:r w:rsidRPr="00834D1C">
        <w:rPr>
          <w:sz w:val="28"/>
          <w:szCs w:val="28"/>
        </w:rPr>
        <w:t xml:space="preserve">Рабочим органом </w:t>
      </w:r>
      <w:r>
        <w:rPr>
          <w:sz w:val="28"/>
          <w:szCs w:val="28"/>
        </w:rPr>
        <w:t>разработанного ВДВА</w:t>
      </w:r>
      <w:r w:rsidRPr="00834D1C">
        <w:rPr>
          <w:sz w:val="28"/>
          <w:szCs w:val="28"/>
        </w:rPr>
        <w:t xml:space="preserve"> является диск, который устано</w:t>
      </w:r>
      <w:r w:rsidRPr="00834D1C">
        <w:rPr>
          <w:sz w:val="28"/>
          <w:szCs w:val="28"/>
        </w:rPr>
        <w:t>в</w:t>
      </w:r>
      <w:r w:rsidRPr="00834D1C">
        <w:rPr>
          <w:sz w:val="28"/>
          <w:szCs w:val="28"/>
        </w:rPr>
        <w:t>лен под углом к горизонт</w:t>
      </w:r>
      <w:r w:rsidRPr="00834D1C">
        <w:rPr>
          <w:sz w:val="28"/>
          <w:szCs w:val="28"/>
          <w:lang w:val="uk-UA"/>
        </w:rPr>
        <w:t>у</w:t>
      </w:r>
      <w:r w:rsidRPr="00834D1C">
        <w:rPr>
          <w:sz w:val="28"/>
          <w:szCs w:val="28"/>
        </w:rPr>
        <w:t xml:space="preserve"> и колеблется в направлении оси его вращения. Внешний торец диска образует внутренней поверхностью банки клиноподо</w:t>
      </w:r>
      <w:r w:rsidRPr="00834D1C">
        <w:rPr>
          <w:sz w:val="28"/>
          <w:szCs w:val="28"/>
        </w:rPr>
        <w:t>б</w:t>
      </w:r>
      <w:r w:rsidRPr="00834D1C">
        <w:rPr>
          <w:sz w:val="28"/>
          <w:szCs w:val="28"/>
        </w:rPr>
        <w:t>ный рабочий канал, который во время работы аппарата формирует непреры</w:t>
      </w:r>
      <w:r w:rsidRPr="00834D1C">
        <w:rPr>
          <w:sz w:val="28"/>
          <w:szCs w:val="28"/>
        </w:rPr>
        <w:t>в</w:t>
      </w:r>
      <w:r w:rsidRPr="00834D1C">
        <w:rPr>
          <w:sz w:val="28"/>
          <w:szCs w:val="28"/>
        </w:rPr>
        <w:t>ный односеменной поток.</w:t>
      </w:r>
    </w:p>
    <w:p w:rsidR="00130ECB" w:rsidRDefault="00130ECB" w:rsidP="00130ECB">
      <w:pPr>
        <w:ind w:firstLine="540"/>
        <w:jc w:val="both"/>
        <w:rPr>
          <w:sz w:val="28"/>
          <w:szCs w:val="28"/>
        </w:rPr>
      </w:pPr>
      <w:r>
        <w:rPr>
          <w:sz w:val="28"/>
          <w:szCs w:val="28"/>
        </w:rPr>
        <w:t>А</w:t>
      </w:r>
      <w:r w:rsidRPr="00834D1C">
        <w:rPr>
          <w:sz w:val="28"/>
          <w:szCs w:val="28"/>
        </w:rPr>
        <w:t>нализом результатов экспериментальных исследований процесса однос</w:t>
      </w:r>
      <w:r w:rsidRPr="00834D1C">
        <w:rPr>
          <w:sz w:val="28"/>
          <w:szCs w:val="28"/>
        </w:rPr>
        <w:t>е</w:t>
      </w:r>
      <w:r w:rsidRPr="00834D1C">
        <w:rPr>
          <w:sz w:val="28"/>
          <w:szCs w:val="28"/>
        </w:rPr>
        <w:t xml:space="preserve">менного высева </w:t>
      </w:r>
      <w:r>
        <w:rPr>
          <w:sz w:val="28"/>
          <w:szCs w:val="28"/>
        </w:rPr>
        <w:t>семян люцерны ВДВА</w:t>
      </w:r>
      <w:r w:rsidRPr="00834D1C">
        <w:rPr>
          <w:sz w:val="28"/>
          <w:szCs w:val="28"/>
        </w:rPr>
        <w:t xml:space="preserve"> установлено, что угол </w:t>
      </w:r>
      <w:r w:rsidRPr="00834D1C">
        <w:rPr>
          <w:position w:val="-6"/>
          <w:sz w:val="28"/>
          <w:szCs w:val="28"/>
          <w:lang w:val="uk-UA"/>
        </w:rPr>
        <w:object w:dxaOrig="440" w:dyaOrig="279">
          <v:shape id="_x0000_i1049" type="#_x0000_t75" style="width:21.45pt;height:14.55pt" o:ole="">
            <v:imagedata r:id="rId61" o:title=""/>
          </v:shape>
          <o:OLEObject Type="Embed" ProgID="Equation.3" ShapeID="_x0000_i1049" DrawAspect="Content" ObjectID="_1404818599" r:id="rId62"/>
        </w:object>
      </w:r>
      <w:r>
        <w:rPr>
          <w:sz w:val="28"/>
          <w:szCs w:val="28"/>
          <w:lang w:val="uk-UA"/>
        </w:rPr>
        <w:t>3</w:t>
      </w:r>
      <w:r w:rsidRPr="00834D1C">
        <w:rPr>
          <w:sz w:val="28"/>
          <w:szCs w:val="28"/>
          <w:lang w:val="uk-UA"/>
        </w:rPr>
        <w:t>0°</w:t>
      </w:r>
      <w:r>
        <w:rPr>
          <w:sz w:val="28"/>
          <w:szCs w:val="28"/>
          <w:lang w:val="uk-UA"/>
        </w:rPr>
        <w:t xml:space="preserve"> </w:t>
      </w:r>
      <w:r w:rsidRPr="00834D1C">
        <w:rPr>
          <w:sz w:val="28"/>
          <w:szCs w:val="28"/>
        </w:rPr>
        <w:t>между р</w:t>
      </w:r>
      <w:r w:rsidRPr="00834D1C">
        <w:rPr>
          <w:sz w:val="28"/>
          <w:szCs w:val="28"/>
        </w:rPr>
        <w:t>а</w:t>
      </w:r>
      <w:r w:rsidRPr="00834D1C">
        <w:rPr>
          <w:sz w:val="28"/>
          <w:szCs w:val="28"/>
        </w:rPr>
        <w:t>бочей поверхностью высевающего диска и боковиной банки приводит к закл</w:t>
      </w:r>
      <w:r w:rsidRPr="00834D1C">
        <w:rPr>
          <w:sz w:val="28"/>
          <w:szCs w:val="28"/>
        </w:rPr>
        <w:t>и</w:t>
      </w:r>
      <w:r w:rsidRPr="00834D1C">
        <w:rPr>
          <w:sz w:val="28"/>
          <w:szCs w:val="28"/>
        </w:rPr>
        <w:t xml:space="preserve">ниванию семян в рабочей канавке. </w:t>
      </w:r>
      <w:r>
        <w:rPr>
          <w:sz w:val="28"/>
          <w:szCs w:val="28"/>
        </w:rPr>
        <w:t>Угол</w:t>
      </w:r>
      <w:r w:rsidRPr="00834D1C">
        <w:rPr>
          <w:sz w:val="28"/>
          <w:szCs w:val="28"/>
        </w:rPr>
        <w:t xml:space="preserve"> </w:t>
      </w:r>
      <w:r w:rsidRPr="00834D1C">
        <w:rPr>
          <w:position w:val="-6"/>
          <w:sz w:val="28"/>
          <w:szCs w:val="28"/>
          <w:lang w:val="uk-UA"/>
        </w:rPr>
        <w:object w:dxaOrig="460" w:dyaOrig="279">
          <v:shape id="_x0000_i1050" type="#_x0000_t75" style="width:22.3pt;height:14.55pt" o:ole="">
            <v:imagedata r:id="rId63" o:title=""/>
          </v:shape>
          <o:OLEObject Type="Embed" ProgID="Equation.3" ShapeID="_x0000_i1050" DrawAspect="Content" ObjectID="_1404818600" r:id="rId64"/>
        </w:object>
      </w:r>
      <w:r w:rsidRPr="00834D1C">
        <w:rPr>
          <w:sz w:val="28"/>
          <w:szCs w:val="28"/>
          <w:lang w:val="uk-UA"/>
        </w:rPr>
        <w:t>50°</w:t>
      </w:r>
      <w:r w:rsidRPr="00834D1C">
        <w:rPr>
          <w:sz w:val="28"/>
          <w:szCs w:val="28"/>
        </w:rPr>
        <w:t xml:space="preserve"> значительно увеличивает кол</w:t>
      </w:r>
      <w:r w:rsidRPr="00834D1C">
        <w:rPr>
          <w:sz w:val="28"/>
          <w:szCs w:val="28"/>
        </w:rPr>
        <w:t>и</w:t>
      </w:r>
      <w:r w:rsidRPr="00834D1C">
        <w:rPr>
          <w:sz w:val="28"/>
          <w:szCs w:val="28"/>
        </w:rPr>
        <w:t xml:space="preserve">чество семян скатывающихся с диска к массиву загрузки, а при </w:t>
      </w:r>
      <w:r w:rsidRPr="00834D1C">
        <w:rPr>
          <w:position w:val="-6"/>
          <w:sz w:val="28"/>
          <w:szCs w:val="28"/>
          <w:lang w:val="uk-UA"/>
        </w:rPr>
        <w:object w:dxaOrig="220" w:dyaOrig="240">
          <v:shape id="_x0000_i1051" type="#_x0000_t75" style="width:10.3pt;height:12pt" o:ole="">
            <v:imagedata r:id="rId65" o:title=""/>
          </v:shape>
          <o:OLEObject Type="Embed" ProgID="Equation.3" ShapeID="_x0000_i1051" DrawAspect="Content" ObjectID="_1404818601" r:id="rId66"/>
        </w:object>
      </w:r>
      <w:r w:rsidRPr="00834D1C">
        <w:rPr>
          <w:sz w:val="28"/>
          <w:szCs w:val="28"/>
        </w:rPr>
        <w:t>=45</w:t>
      </w:r>
      <w:r w:rsidRPr="00834D1C">
        <w:rPr>
          <w:sz w:val="28"/>
          <w:szCs w:val="28"/>
          <w:lang w:val="uk-UA"/>
        </w:rPr>
        <w:t>°</w:t>
      </w:r>
      <w:r w:rsidRPr="00834D1C">
        <w:rPr>
          <w:sz w:val="28"/>
          <w:szCs w:val="28"/>
        </w:rPr>
        <w:t xml:space="preserve"> коэфф</w:t>
      </w:r>
      <w:r w:rsidRPr="00834D1C">
        <w:rPr>
          <w:sz w:val="28"/>
          <w:szCs w:val="28"/>
        </w:rPr>
        <w:t>и</w:t>
      </w:r>
      <w:r w:rsidRPr="00834D1C">
        <w:rPr>
          <w:sz w:val="28"/>
          <w:szCs w:val="28"/>
        </w:rPr>
        <w:t>циент вариации равномерности распределения вдоль рядка мелких семян на</w:t>
      </w:r>
      <w:r w:rsidRPr="00834D1C">
        <w:rPr>
          <w:sz w:val="28"/>
          <w:szCs w:val="28"/>
        </w:rPr>
        <w:t>и</w:t>
      </w:r>
      <w:r w:rsidRPr="00834D1C">
        <w:rPr>
          <w:sz w:val="28"/>
          <w:szCs w:val="28"/>
        </w:rPr>
        <w:t xml:space="preserve">меньший и составляет </w:t>
      </w:r>
      <w:r w:rsidRPr="00834D1C">
        <w:rPr>
          <w:position w:val="-6"/>
          <w:sz w:val="28"/>
          <w:szCs w:val="28"/>
        </w:rPr>
        <w:object w:dxaOrig="260" w:dyaOrig="300">
          <v:shape id="_x0000_i1052" type="#_x0000_t75" style="width:13.7pt;height:15.45pt" o:ole="">
            <v:imagedata r:id="rId67" o:title=""/>
          </v:shape>
          <o:OLEObject Type="Embed" ProgID="Equation.3" ShapeID="_x0000_i1052" DrawAspect="Content" ObjectID="_1404818602" r:id="rId68"/>
        </w:object>
      </w:r>
      <w:r w:rsidRPr="00834D1C">
        <w:rPr>
          <w:sz w:val="28"/>
          <w:szCs w:val="28"/>
        </w:rPr>
        <w:t xml:space="preserve">=52…56%. Качественную работу </w:t>
      </w:r>
      <w:r>
        <w:rPr>
          <w:sz w:val="28"/>
          <w:szCs w:val="28"/>
        </w:rPr>
        <w:t>ВДВА</w:t>
      </w:r>
      <w:r w:rsidRPr="00834D1C">
        <w:rPr>
          <w:sz w:val="28"/>
          <w:szCs w:val="28"/>
        </w:rPr>
        <w:t xml:space="preserve"> обеспечивает запас семян в нижней части аппарата – высота насыпки </w:t>
      </w:r>
      <w:r w:rsidRPr="00834D1C">
        <w:rPr>
          <w:position w:val="-6"/>
          <w:sz w:val="28"/>
          <w:szCs w:val="28"/>
        </w:rPr>
        <w:object w:dxaOrig="220" w:dyaOrig="300">
          <v:shape id="_x0000_i1053" type="#_x0000_t75" style="width:11.15pt;height:15.45pt" o:ole="">
            <v:imagedata r:id="rId69" o:title=""/>
          </v:shape>
          <o:OLEObject Type="Embed" ProgID="Equation.3" ShapeID="_x0000_i1053" DrawAspect="Content" ObjectID="_1404818603" r:id="rId70"/>
        </w:object>
      </w:r>
      <w:r w:rsidRPr="00834D1C">
        <w:rPr>
          <w:sz w:val="28"/>
          <w:szCs w:val="28"/>
        </w:rPr>
        <w:t>=7…13</w:t>
      </w:r>
      <w:r w:rsidRPr="00834D1C">
        <w:rPr>
          <w:sz w:val="28"/>
          <w:szCs w:val="28"/>
          <w:lang w:val="uk-UA"/>
        </w:rPr>
        <w:t> </w:t>
      </w:r>
      <w:r w:rsidRPr="00834D1C">
        <w:rPr>
          <w:sz w:val="28"/>
          <w:szCs w:val="28"/>
        </w:rPr>
        <w:t xml:space="preserve">мм. </w:t>
      </w:r>
    </w:p>
    <w:p w:rsidR="00130ECB" w:rsidRPr="00834D1C" w:rsidRDefault="00130ECB" w:rsidP="00130ECB">
      <w:pPr>
        <w:ind w:firstLine="540"/>
        <w:jc w:val="both"/>
        <w:rPr>
          <w:sz w:val="28"/>
          <w:szCs w:val="28"/>
        </w:rPr>
      </w:pPr>
      <w:r w:rsidRPr="00834D1C">
        <w:rPr>
          <w:sz w:val="28"/>
          <w:szCs w:val="28"/>
        </w:rPr>
        <w:t xml:space="preserve">Оптимальными значениями регулируемых параметров </w:t>
      </w:r>
      <w:r>
        <w:rPr>
          <w:sz w:val="28"/>
          <w:szCs w:val="28"/>
        </w:rPr>
        <w:t>ВДВА</w:t>
      </w:r>
      <w:r w:rsidRPr="00834D1C">
        <w:rPr>
          <w:sz w:val="28"/>
          <w:szCs w:val="28"/>
        </w:rPr>
        <w:t xml:space="preserve"> для </w:t>
      </w:r>
      <w:r>
        <w:rPr>
          <w:sz w:val="28"/>
          <w:szCs w:val="28"/>
        </w:rPr>
        <w:t>по</w:t>
      </w:r>
      <w:r w:rsidRPr="00834D1C">
        <w:rPr>
          <w:sz w:val="28"/>
          <w:szCs w:val="28"/>
        </w:rPr>
        <w:t xml:space="preserve">сева семян люцерны малыми нормами 2…5 кг/га, при коэффициенте </w:t>
      </w:r>
      <w:r w:rsidRPr="00834D1C">
        <w:rPr>
          <w:position w:val="-6"/>
          <w:sz w:val="28"/>
          <w:szCs w:val="28"/>
        </w:rPr>
        <w:object w:dxaOrig="279" w:dyaOrig="320">
          <v:shape id="_x0000_i1054" type="#_x0000_t75" style="width:14.55pt;height:16.3pt" o:ole="">
            <v:imagedata r:id="rId71" o:title=""/>
          </v:shape>
          <o:OLEObject Type="Embed" ProgID="Equation.3" ShapeID="_x0000_i1054" DrawAspect="Content" ObjectID="_1404818604" r:id="rId72"/>
        </w:object>
      </w:r>
      <w:r w:rsidRPr="00834D1C">
        <w:rPr>
          <w:sz w:val="28"/>
          <w:szCs w:val="28"/>
        </w:rPr>
        <w:t>=60</w:t>
      </w:r>
      <w:r w:rsidRPr="00834D1C">
        <w:rPr>
          <w:sz w:val="28"/>
          <w:szCs w:val="28"/>
          <w:lang w:val="uk-UA"/>
        </w:rPr>
        <w:t> </w:t>
      </w:r>
      <w:r w:rsidRPr="00834D1C">
        <w:rPr>
          <w:sz w:val="28"/>
          <w:szCs w:val="28"/>
        </w:rPr>
        <w:t xml:space="preserve">%, есть угол наклона высевающего диска </w:t>
      </w:r>
      <w:r w:rsidRPr="00834D1C">
        <w:rPr>
          <w:position w:val="-6"/>
          <w:sz w:val="28"/>
          <w:szCs w:val="28"/>
        </w:rPr>
        <w:object w:dxaOrig="279" w:dyaOrig="240">
          <v:shape id="_x0000_i1055" type="#_x0000_t75" style="width:14.55pt;height:12pt" o:ole="">
            <v:imagedata r:id="rId73" o:title=""/>
          </v:shape>
          <o:OLEObject Type="Embed" ProgID="Equation.3" ShapeID="_x0000_i1055" DrawAspect="Content" ObjectID="_1404818605" r:id="rId74"/>
        </w:object>
      </w:r>
      <w:r w:rsidRPr="00834D1C">
        <w:rPr>
          <w:sz w:val="28"/>
          <w:szCs w:val="28"/>
        </w:rPr>
        <w:t>=29,75</w:t>
      </w:r>
      <w:r w:rsidRPr="00834D1C">
        <w:rPr>
          <w:sz w:val="28"/>
          <w:szCs w:val="28"/>
          <w:lang w:val="uk-UA"/>
        </w:rPr>
        <w:t>°</w:t>
      </w:r>
      <w:r w:rsidRPr="00834D1C">
        <w:rPr>
          <w:sz w:val="28"/>
          <w:szCs w:val="28"/>
        </w:rPr>
        <w:t xml:space="preserve">, амплитуда колебаний </w:t>
      </w:r>
      <w:r w:rsidRPr="00834D1C">
        <w:rPr>
          <w:position w:val="-4"/>
          <w:sz w:val="28"/>
          <w:szCs w:val="28"/>
        </w:rPr>
        <w:object w:dxaOrig="260" w:dyaOrig="279">
          <v:shape id="_x0000_i1056" type="#_x0000_t75" style="width:13.7pt;height:14.55pt" o:ole="">
            <v:imagedata r:id="rId75" o:title=""/>
          </v:shape>
          <o:OLEObject Type="Embed" ProgID="Equation.3" ShapeID="_x0000_i1056" DrawAspect="Content" ObjectID="_1404818606" r:id="rId76"/>
        </w:object>
      </w:r>
      <w:r w:rsidRPr="00834D1C">
        <w:rPr>
          <w:sz w:val="28"/>
          <w:szCs w:val="28"/>
        </w:rPr>
        <w:t xml:space="preserve">=5,72 мм, частота колебаний </w:t>
      </w:r>
      <w:r w:rsidRPr="005D4A51">
        <w:rPr>
          <w:position w:val="-20"/>
          <w:sz w:val="28"/>
          <w:szCs w:val="28"/>
        </w:rPr>
        <w:object w:dxaOrig="499" w:dyaOrig="460">
          <v:shape id="_x0000_i1057" type="#_x0000_t75" style="width:24.85pt;height:22.3pt" o:ole="">
            <v:imagedata r:id="rId77" o:title=""/>
          </v:shape>
          <o:OLEObject Type="Embed" ProgID="Equation.3" ShapeID="_x0000_i1057" DrawAspect="Content" ObjectID="_1404818607" r:id="rId78"/>
        </w:object>
      </w:r>
      <w:r w:rsidRPr="00834D1C">
        <w:rPr>
          <w:sz w:val="28"/>
          <w:szCs w:val="28"/>
        </w:rPr>
        <w:t>=64,83 с</w:t>
      </w:r>
      <w:r w:rsidRPr="00834D1C">
        <w:rPr>
          <w:sz w:val="28"/>
          <w:szCs w:val="28"/>
          <w:vertAlign w:val="superscript"/>
        </w:rPr>
        <w:t>-1</w:t>
      </w:r>
      <w:r w:rsidRPr="00834D1C">
        <w:rPr>
          <w:sz w:val="28"/>
          <w:szCs w:val="28"/>
        </w:rPr>
        <w:t>.</w:t>
      </w:r>
    </w:p>
    <w:p w:rsidR="00130ECB" w:rsidRPr="00834D1C" w:rsidRDefault="00130ECB" w:rsidP="00130ECB">
      <w:pPr>
        <w:ind w:firstLine="540"/>
        <w:jc w:val="both"/>
        <w:rPr>
          <w:sz w:val="28"/>
          <w:szCs w:val="28"/>
        </w:rPr>
      </w:pPr>
      <w:r w:rsidRPr="00834D1C">
        <w:rPr>
          <w:sz w:val="28"/>
          <w:szCs w:val="28"/>
        </w:rPr>
        <w:t xml:space="preserve">За результатами производственных испытаний </w:t>
      </w:r>
      <w:r>
        <w:rPr>
          <w:sz w:val="28"/>
          <w:szCs w:val="28"/>
        </w:rPr>
        <w:t>ВДВА</w:t>
      </w:r>
      <w:r w:rsidRPr="00834D1C">
        <w:rPr>
          <w:sz w:val="28"/>
          <w:szCs w:val="28"/>
        </w:rPr>
        <w:t xml:space="preserve"> определен</w:t>
      </w:r>
      <w:r>
        <w:rPr>
          <w:sz w:val="28"/>
          <w:szCs w:val="28"/>
        </w:rPr>
        <w:t>а</w:t>
      </w:r>
      <w:r w:rsidRPr="00834D1C">
        <w:rPr>
          <w:sz w:val="28"/>
          <w:szCs w:val="28"/>
        </w:rPr>
        <w:t xml:space="preserve"> возмо</w:t>
      </w:r>
      <w:r w:rsidRPr="00834D1C">
        <w:rPr>
          <w:sz w:val="28"/>
          <w:szCs w:val="28"/>
        </w:rPr>
        <w:t>ж</w:t>
      </w:r>
      <w:r w:rsidRPr="00834D1C">
        <w:rPr>
          <w:sz w:val="28"/>
          <w:szCs w:val="28"/>
        </w:rPr>
        <w:t>ность повышения равномерности распределения семян по длине рядка</w:t>
      </w:r>
      <w:r>
        <w:rPr>
          <w:sz w:val="28"/>
          <w:szCs w:val="28"/>
        </w:rPr>
        <w:t>. П</w:t>
      </w:r>
      <w:r w:rsidRPr="00834D1C">
        <w:rPr>
          <w:sz w:val="28"/>
          <w:szCs w:val="28"/>
        </w:rPr>
        <w:t>ри п</w:t>
      </w:r>
      <w:r w:rsidRPr="00834D1C">
        <w:rPr>
          <w:sz w:val="28"/>
          <w:szCs w:val="28"/>
        </w:rPr>
        <w:t>о</w:t>
      </w:r>
      <w:r w:rsidRPr="00834D1C">
        <w:rPr>
          <w:sz w:val="28"/>
          <w:szCs w:val="28"/>
        </w:rPr>
        <w:t>севе семян люцерны коэффициент вариации интервалов между растениями в рядках уменьшился с 94,85</w:t>
      </w:r>
      <w:r w:rsidRPr="00834D1C">
        <w:rPr>
          <w:sz w:val="28"/>
          <w:szCs w:val="28"/>
          <w:lang w:val="uk-UA"/>
        </w:rPr>
        <w:t> </w:t>
      </w:r>
      <w:r w:rsidRPr="00834D1C">
        <w:rPr>
          <w:sz w:val="28"/>
          <w:szCs w:val="28"/>
        </w:rPr>
        <w:t xml:space="preserve">% </w:t>
      </w:r>
      <w:r>
        <w:rPr>
          <w:sz w:val="28"/>
          <w:szCs w:val="28"/>
        </w:rPr>
        <w:t>(</w:t>
      </w:r>
      <w:r w:rsidRPr="00834D1C">
        <w:rPr>
          <w:sz w:val="28"/>
          <w:szCs w:val="28"/>
        </w:rPr>
        <w:t>СЗТ-3,6</w:t>
      </w:r>
      <w:r>
        <w:rPr>
          <w:sz w:val="28"/>
          <w:szCs w:val="28"/>
        </w:rPr>
        <w:t xml:space="preserve">) </w:t>
      </w:r>
      <w:r w:rsidRPr="00834D1C">
        <w:rPr>
          <w:sz w:val="28"/>
          <w:szCs w:val="28"/>
        </w:rPr>
        <w:t>до 63,81</w:t>
      </w:r>
      <w:r w:rsidRPr="00834D1C">
        <w:rPr>
          <w:sz w:val="28"/>
          <w:szCs w:val="28"/>
          <w:lang w:val="uk-UA"/>
        </w:rPr>
        <w:t> </w:t>
      </w:r>
      <w:r>
        <w:rPr>
          <w:sz w:val="28"/>
          <w:szCs w:val="28"/>
          <w:lang w:val="uk-UA"/>
        </w:rPr>
        <w:t>% (ВДВА)</w:t>
      </w:r>
      <w:r w:rsidRPr="00834D1C">
        <w:rPr>
          <w:sz w:val="28"/>
          <w:szCs w:val="28"/>
        </w:rPr>
        <w:t>. Это способствов</w:t>
      </w:r>
      <w:r w:rsidRPr="00834D1C">
        <w:rPr>
          <w:sz w:val="28"/>
          <w:szCs w:val="28"/>
        </w:rPr>
        <w:t>а</w:t>
      </w:r>
      <w:r w:rsidRPr="00834D1C">
        <w:rPr>
          <w:sz w:val="28"/>
          <w:szCs w:val="28"/>
        </w:rPr>
        <w:t>ло повышению полевой схожести семян люцерны на 6,9</w:t>
      </w:r>
      <w:r>
        <w:rPr>
          <w:sz w:val="28"/>
          <w:szCs w:val="28"/>
        </w:rPr>
        <w:t> </w:t>
      </w:r>
      <w:r w:rsidRPr="00834D1C">
        <w:rPr>
          <w:sz w:val="28"/>
          <w:szCs w:val="28"/>
        </w:rPr>
        <w:t>% и урожайности на 0,5 ц/га</w:t>
      </w:r>
      <w:r>
        <w:rPr>
          <w:sz w:val="28"/>
          <w:szCs w:val="28"/>
        </w:rPr>
        <w:t>.</w:t>
      </w:r>
    </w:p>
    <w:p w:rsidR="00130ECB" w:rsidRPr="00834D1C" w:rsidRDefault="00130ECB" w:rsidP="00130ECB">
      <w:pPr>
        <w:ind w:firstLine="720"/>
        <w:jc w:val="both"/>
        <w:rPr>
          <w:b/>
          <w:sz w:val="28"/>
          <w:szCs w:val="28"/>
          <w:lang w:val="uk-UA"/>
        </w:rPr>
      </w:pPr>
      <w:r w:rsidRPr="00834D1C">
        <w:rPr>
          <w:sz w:val="28"/>
          <w:szCs w:val="28"/>
        </w:rPr>
        <w:t>Сравнительными производственными испытаниями экспериментальной сеялки с серийными сеялками подтверждено высокую эксплуатационную э</w:t>
      </w:r>
      <w:r w:rsidRPr="00834D1C">
        <w:rPr>
          <w:sz w:val="28"/>
          <w:szCs w:val="28"/>
        </w:rPr>
        <w:t>ф</w:t>
      </w:r>
      <w:r w:rsidRPr="00834D1C">
        <w:rPr>
          <w:sz w:val="28"/>
          <w:szCs w:val="28"/>
        </w:rPr>
        <w:t xml:space="preserve">фективность и надежность разработанных ВДВА на высеве семян </w:t>
      </w:r>
      <w:r>
        <w:rPr>
          <w:sz w:val="28"/>
          <w:szCs w:val="28"/>
        </w:rPr>
        <w:t xml:space="preserve">люцерны </w:t>
      </w:r>
      <w:r w:rsidRPr="00834D1C">
        <w:rPr>
          <w:sz w:val="28"/>
          <w:szCs w:val="28"/>
        </w:rPr>
        <w:t>м</w:t>
      </w:r>
      <w:r w:rsidRPr="00834D1C">
        <w:rPr>
          <w:sz w:val="28"/>
          <w:szCs w:val="28"/>
        </w:rPr>
        <w:t>а</w:t>
      </w:r>
      <w:r w:rsidRPr="00834D1C">
        <w:rPr>
          <w:sz w:val="28"/>
          <w:szCs w:val="28"/>
        </w:rPr>
        <w:t>лыми нормами.</w:t>
      </w:r>
    </w:p>
    <w:p w:rsidR="00130ECB" w:rsidRDefault="00130ECB" w:rsidP="00795D77">
      <w:pPr>
        <w:ind w:firstLine="709"/>
        <w:jc w:val="both"/>
        <w:rPr>
          <w:sz w:val="28"/>
          <w:szCs w:val="28"/>
          <w:lang w:val="uk-UA"/>
        </w:rPr>
        <w:sectPr w:rsidR="00130ECB" w:rsidSect="00D67536">
          <w:pgSz w:w="11906" w:h="16838"/>
          <w:pgMar w:top="1134" w:right="1134" w:bottom="1134" w:left="1134" w:header="709" w:footer="709" w:gutter="0"/>
          <w:cols w:space="708"/>
          <w:docGrid w:linePitch="360"/>
        </w:sectPr>
      </w:pPr>
    </w:p>
    <w:p w:rsidR="00130ECB" w:rsidRPr="00E4624F" w:rsidRDefault="00130ECB" w:rsidP="00130ECB">
      <w:pPr>
        <w:rPr>
          <w:sz w:val="28"/>
          <w:szCs w:val="28"/>
        </w:rPr>
      </w:pPr>
      <w:r>
        <w:rPr>
          <w:sz w:val="28"/>
          <w:szCs w:val="28"/>
        </w:rPr>
        <w:t>УДК 631.3.004.67</w:t>
      </w:r>
    </w:p>
    <w:p w:rsidR="00130ECB" w:rsidRPr="00FC2DE4" w:rsidRDefault="00130ECB" w:rsidP="00130ECB">
      <w:pPr>
        <w:rPr>
          <w:sz w:val="28"/>
          <w:szCs w:val="28"/>
          <w:lang w:val="uk-UA"/>
        </w:rPr>
      </w:pPr>
    </w:p>
    <w:p w:rsidR="00130ECB" w:rsidRPr="005401DD" w:rsidRDefault="00130ECB" w:rsidP="00130ECB">
      <w:pPr>
        <w:jc w:val="center"/>
        <w:rPr>
          <w:sz w:val="28"/>
          <w:szCs w:val="28"/>
          <w:lang w:val="uk-UA"/>
        </w:rPr>
      </w:pPr>
      <w:r w:rsidRPr="005401DD">
        <w:rPr>
          <w:sz w:val="28"/>
          <w:szCs w:val="28"/>
          <w:lang w:val="uk-UA"/>
        </w:rPr>
        <w:t>ДИАГНОСТИКА КАРДАННЫХ ШАРНИРОВ</w:t>
      </w:r>
    </w:p>
    <w:p w:rsidR="00130ECB" w:rsidRDefault="00130ECB" w:rsidP="00130ECB">
      <w:pPr>
        <w:jc w:val="center"/>
        <w:rPr>
          <w:sz w:val="28"/>
          <w:szCs w:val="28"/>
        </w:rPr>
      </w:pPr>
    </w:p>
    <w:p w:rsidR="00130ECB" w:rsidRPr="005401DD" w:rsidRDefault="00130ECB" w:rsidP="00130ECB">
      <w:pPr>
        <w:jc w:val="center"/>
        <w:rPr>
          <w:b/>
          <w:sz w:val="28"/>
          <w:szCs w:val="28"/>
          <w:lang w:val="uk-UA"/>
        </w:rPr>
      </w:pPr>
      <w:r w:rsidRPr="005401DD">
        <w:rPr>
          <w:b/>
          <w:sz w:val="28"/>
          <w:szCs w:val="28"/>
          <w:lang w:val="uk-UA"/>
        </w:rPr>
        <w:t xml:space="preserve">М.И. </w:t>
      </w:r>
      <w:r w:rsidRPr="005401DD">
        <w:rPr>
          <w:b/>
          <w:sz w:val="28"/>
          <w:szCs w:val="28"/>
        </w:rPr>
        <w:t>Садовский</w:t>
      </w:r>
      <w:r w:rsidRPr="005401DD">
        <w:rPr>
          <w:b/>
          <w:sz w:val="28"/>
          <w:szCs w:val="28"/>
          <w:lang w:val="uk-UA"/>
        </w:rPr>
        <w:t xml:space="preserve"> </w:t>
      </w:r>
    </w:p>
    <w:p w:rsidR="00130ECB" w:rsidRDefault="00130ECB" w:rsidP="00130ECB">
      <w:pPr>
        <w:jc w:val="center"/>
        <w:rPr>
          <w:sz w:val="28"/>
          <w:szCs w:val="28"/>
          <w:lang w:val="uk-UA"/>
        </w:rPr>
      </w:pPr>
      <w:r w:rsidRPr="006A1231">
        <w:rPr>
          <w:sz w:val="28"/>
          <w:szCs w:val="28"/>
        </w:rPr>
        <w:t>Научный</w:t>
      </w:r>
      <w:r>
        <w:rPr>
          <w:sz w:val="28"/>
          <w:szCs w:val="28"/>
          <w:lang w:val="uk-UA"/>
        </w:rPr>
        <w:t xml:space="preserve"> </w:t>
      </w:r>
      <w:r w:rsidRPr="006A1231">
        <w:rPr>
          <w:sz w:val="28"/>
          <w:szCs w:val="28"/>
        </w:rPr>
        <w:t>руководитель</w:t>
      </w:r>
      <w:r>
        <w:rPr>
          <w:sz w:val="28"/>
          <w:szCs w:val="28"/>
          <w:lang w:val="uk-UA"/>
        </w:rPr>
        <w:t xml:space="preserve"> </w:t>
      </w:r>
      <w:r w:rsidRPr="005401DD">
        <w:rPr>
          <w:b/>
          <w:sz w:val="28"/>
          <w:szCs w:val="28"/>
        </w:rPr>
        <w:t>Иванов</w:t>
      </w:r>
      <w:r w:rsidRPr="005401DD">
        <w:rPr>
          <w:b/>
          <w:sz w:val="28"/>
          <w:szCs w:val="28"/>
          <w:lang w:val="uk-UA"/>
        </w:rPr>
        <w:t xml:space="preserve"> В.И.</w:t>
      </w:r>
    </w:p>
    <w:p w:rsidR="00130ECB" w:rsidRDefault="00130ECB" w:rsidP="00130ECB">
      <w:pPr>
        <w:jc w:val="center"/>
        <w:rPr>
          <w:sz w:val="28"/>
          <w:szCs w:val="28"/>
          <w:lang w:val="uk-UA"/>
        </w:rPr>
      </w:pPr>
      <w:r>
        <w:rPr>
          <w:sz w:val="28"/>
          <w:szCs w:val="28"/>
          <w:lang w:val="uk-UA"/>
        </w:rPr>
        <w:t>ХНТУСХ им. П. Василенка, г. Харьков, Украина</w:t>
      </w:r>
    </w:p>
    <w:p w:rsidR="00130ECB" w:rsidRPr="00FC2DE4" w:rsidRDefault="00130ECB" w:rsidP="00130ECB">
      <w:pPr>
        <w:jc w:val="center"/>
        <w:rPr>
          <w:sz w:val="28"/>
          <w:szCs w:val="28"/>
        </w:rPr>
      </w:pPr>
    </w:p>
    <w:p w:rsidR="00130ECB" w:rsidRPr="00E10607" w:rsidRDefault="00130ECB" w:rsidP="00130ECB">
      <w:pPr>
        <w:jc w:val="both"/>
        <w:rPr>
          <w:sz w:val="28"/>
          <w:szCs w:val="28"/>
        </w:rPr>
      </w:pPr>
      <w:r w:rsidRPr="00E10607">
        <w:rPr>
          <w:sz w:val="28"/>
          <w:szCs w:val="28"/>
        </w:rPr>
        <w:tab/>
        <w:t xml:space="preserve">Техническая диагностика является </w:t>
      </w:r>
      <w:r>
        <w:rPr>
          <w:sz w:val="28"/>
          <w:szCs w:val="28"/>
        </w:rPr>
        <w:t>э</w:t>
      </w:r>
      <w:r w:rsidRPr="00E10607">
        <w:rPr>
          <w:sz w:val="28"/>
          <w:szCs w:val="28"/>
        </w:rPr>
        <w:t>ффектив</w:t>
      </w:r>
      <w:r>
        <w:rPr>
          <w:sz w:val="28"/>
          <w:szCs w:val="28"/>
        </w:rPr>
        <w:t>н</w:t>
      </w:r>
      <w:r w:rsidRPr="00E10607">
        <w:rPr>
          <w:sz w:val="28"/>
          <w:szCs w:val="28"/>
        </w:rPr>
        <w:t>ым средством пов</w:t>
      </w:r>
      <w:r>
        <w:rPr>
          <w:sz w:val="28"/>
          <w:szCs w:val="28"/>
        </w:rPr>
        <w:t>ы</w:t>
      </w:r>
      <w:r w:rsidRPr="00E10607">
        <w:rPr>
          <w:sz w:val="28"/>
          <w:szCs w:val="28"/>
        </w:rPr>
        <w:t xml:space="preserve">шения эксплуатационной надежности сельскохозяйственной техники. </w:t>
      </w:r>
      <w:r>
        <w:rPr>
          <w:sz w:val="28"/>
          <w:szCs w:val="28"/>
        </w:rPr>
        <w:t>О</w:t>
      </w:r>
      <w:r w:rsidRPr="00E10607">
        <w:rPr>
          <w:sz w:val="28"/>
          <w:szCs w:val="28"/>
        </w:rPr>
        <w:t xml:space="preserve">на </w:t>
      </w:r>
      <w:r>
        <w:rPr>
          <w:sz w:val="28"/>
          <w:szCs w:val="28"/>
        </w:rPr>
        <w:t>п</w:t>
      </w:r>
      <w:r w:rsidRPr="00E10607">
        <w:rPr>
          <w:sz w:val="28"/>
          <w:szCs w:val="28"/>
        </w:rPr>
        <w:t>озволя</w:t>
      </w:r>
      <w:r>
        <w:rPr>
          <w:sz w:val="28"/>
          <w:szCs w:val="28"/>
        </w:rPr>
        <w:t>ет</w:t>
      </w:r>
      <w:r w:rsidRPr="00E10607">
        <w:rPr>
          <w:sz w:val="28"/>
          <w:szCs w:val="28"/>
        </w:rPr>
        <w:t xml:space="preserve"> </w:t>
      </w:r>
      <w:r>
        <w:rPr>
          <w:sz w:val="28"/>
          <w:szCs w:val="28"/>
        </w:rPr>
        <w:t>с</w:t>
      </w:r>
      <w:r w:rsidRPr="00E10607">
        <w:rPr>
          <w:sz w:val="28"/>
          <w:szCs w:val="28"/>
        </w:rPr>
        <w:t>низит</w:t>
      </w:r>
      <w:r>
        <w:rPr>
          <w:sz w:val="28"/>
          <w:szCs w:val="28"/>
        </w:rPr>
        <w:t>ь</w:t>
      </w:r>
      <w:r w:rsidRPr="00E10607">
        <w:rPr>
          <w:sz w:val="28"/>
          <w:szCs w:val="28"/>
        </w:rPr>
        <w:t xml:space="preserve"> затрат</w:t>
      </w:r>
      <w:r>
        <w:rPr>
          <w:sz w:val="28"/>
          <w:szCs w:val="28"/>
        </w:rPr>
        <w:t>ы</w:t>
      </w:r>
      <w:r w:rsidRPr="00E10607">
        <w:rPr>
          <w:sz w:val="28"/>
          <w:szCs w:val="28"/>
        </w:rPr>
        <w:t xml:space="preserve"> на ремонт техн</w:t>
      </w:r>
      <w:r>
        <w:rPr>
          <w:sz w:val="28"/>
          <w:szCs w:val="28"/>
        </w:rPr>
        <w:t>и</w:t>
      </w:r>
      <w:r w:rsidRPr="00E10607">
        <w:rPr>
          <w:sz w:val="28"/>
          <w:szCs w:val="28"/>
        </w:rPr>
        <w:t>ки, по</w:t>
      </w:r>
      <w:r>
        <w:rPr>
          <w:sz w:val="28"/>
          <w:szCs w:val="28"/>
        </w:rPr>
        <w:t>л</w:t>
      </w:r>
      <w:r w:rsidRPr="00E10607">
        <w:rPr>
          <w:sz w:val="28"/>
          <w:szCs w:val="28"/>
        </w:rPr>
        <w:t>н</w:t>
      </w:r>
      <w:r>
        <w:rPr>
          <w:sz w:val="28"/>
          <w:szCs w:val="28"/>
        </w:rPr>
        <w:t xml:space="preserve">ее </w:t>
      </w:r>
      <w:r w:rsidRPr="00E10607">
        <w:rPr>
          <w:sz w:val="28"/>
          <w:szCs w:val="28"/>
        </w:rPr>
        <w:t>и</w:t>
      </w:r>
      <w:r>
        <w:rPr>
          <w:sz w:val="28"/>
          <w:szCs w:val="28"/>
        </w:rPr>
        <w:t>сп</w:t>
      </w:r>
      <w:r w:rsidRPr="00E10607">
        <w:rPr>
          <w:sz w:val="28"/>
          <w:szCs w:val="28"/>
        </w:rPr>
        <w:t>о</w:t>
      </w:r>
      <w:r>
        <w:rPr>
          <w:sz w:val="28"/>
          <w:szCs w:val="28"/>
        </w:rPr>
        <w:t>льз</w:t>
      </w:r>
      <w:r w:rsidRPr="00E10607">
        <w:rPr>
          <w:sz w:val="28"/>
          <w:szCs w:val="28"/>
        </w:rPr>
        <w:t>оват</w:t>
      </w:r>
      <w:r>
        <w:rPr>
          <w:sz w:val="28"/>
          <w:szCs w:val="28"/>
        </w:rPr>
        <w:t>ь</w:t>
      </w:r>
      <w:r w:rsidRPr="00E10607">
        <w:rPr>
          <w:sz w:val="28"/>
          <w:szCs w:val="28"/>
        </w:rPr>
        <w:t xml:space="preserve"> ресурс деталей </w:t>
      </w:r>
      <w:r>
        <w:rPr>
          <w:sz w:val="28"/>
          <w:szCs w:val="28"/>
        </w:rPr>
        <w:t>и</w:t>
      </w:r>
      <w:r w:rsidRPr="00E10607">
        <w:rPr>
          <w:sz w:val="28"/>
          <w:szCs w:val="28"/>
        </w:rPr>
        <w:t xml:space="preserve"> у</w:t>
      </w:r>
      <w:r w:rsidRPr="00E10607">
        <w:rPr>
          <w:sz w:val="28"/>
          <w:szCs w:val="28"/>
        </w:rPr>
        <w:t>з</w:t>
      </w:r>
      <w:r w:rsidRPr="00E10607">
        <w:rPr>
          <w:sz w:val="28"/>
          <w:szCs w:val="28"/>
        </w:rPr>
        <w:t>л</w:t>
      </w:r>
      <w:r>
        <w:rPr>
          <w:sz w:val="28"/>
          <w:szCs w:val="28"/>
        </w:rPr>
        <w:t>о</w:t>
      </w:r>
      <w:r w:rsidRPr="00E10607">
        <w:rPr>
          <w:sz w:val="28"/>
          <w:szCs w:val="28"/>
        </w:rPr>
        <w:t xml:space="preserve">в, </w:t>
      </w:r>
      <w:r>
        <w:rPr>
          <w:sz w:val="28"/>
          <w:szCs w:val="28"/>
        </w:rPr>
        <w:t>и</w:t>
      </w:r>
      <w:r w:rsidRPr="00E10607">
        <w:rPr>
          <w:sz w:val="28"/>
          <w:szCs w:val="28"/>
        </w:rPr>
        <w:t>зменит</w:t>
      </w:r>
      <w:r>
        <w:rPr>
          <w:sz w:val="28"/>
          <w:szCs w:val="28"/>
        </w:rPr>
        <w:t xml:space="preserve">ь </w:t>
      </w:r>
      <w:r w:rsidRPr="00E10607">
        <w:rPr>
          <w:sz w:val="28"/>
          <w:szCs w:val="28"/>
        </w:rPr>
        <w:t>ра</w:t>
      </w:r>
      <w:r>
        <w:rPr>
          <w:sz w:val="28"/>
          <w:szCs w:val="28"/>
        </w:rPr>
        <w:t>сход</w:t>
      </w:r>
      <w:r w:rsidRPr="00E10607">
        <w:rPr>
          <w:sz w:val="28"/>
          <w:szCs w:val="28"/>
        </w:rPr>
        <w:t xml:space="preserve"> запасн</w:t>
      </w:r>
      <w:r>
        <w:rPr>
          <w:sz w:val="28"/>
          <w:szCs w:val="28"/>
        </w:rPr>
        <w:t>ы</w:t>
      </w:r>
      <w:r w:rsidRPr="00E10607">
        <w:rPr>
          <w:sz w:val="28"/>
          <w:szCs w:val="28"/>
        </w:rPr>
        <w:t>х част</w:t>
      </w:r>
      <w:r>
        <w:rPr>
          <w:sz w:val="28"/>
          <w:szCs w:val="28"/>
        </w:rPr>
        <w:t>ей</w:t>
      </w:r>
      <w:r w:rsidRPr="00E10607">
        <w:rPr>
          <w:sz w:val="28"/>
          <w:szCs w:val="28"/>
        </w:rPr>
        <w:t>. Су</w:t>
      </w:r>
      <w:r>
        <w:rPr>
          <w:sz w:val="28"/>
          <w:szCs w:val="28"/>
        </w:rPr>
        <w:t>щественной</w:t>
      </w:r>
      <w:r w:rsidRPr="00E10607">
        <w:rPr>
          <w:sz w:val="28"/>
          <w:szCs w:val="28"/>
        </w:rPr>
        <w:t xml:space="preserve"> особ</w:t>
      </w:r>
      <w:r>
        <w:rPr>
          <w:sz w:val="28"/>
          <w:szCs w:val="28"/>
        </w:rPr>
        <w:t>енностью</w:t>
      </w:r>
      <w:r w:rsidRPr="00E10607">
        <w:rPr>
          <w:sz w:val="28"/>
          <w:szCs w:val="28"/>
        </w:rPr>
        <w:t xml:space="preserve"> техн</w:t>
      </w:r>
      <w:r>
        <w:rPr>
          <w:sz w:val="28"/>
          <w:szCs w:val="28"/>
        </w:rPr>
        <w:t>и</w:t>
      </w:r>
      <w:r w:rsidRPr="00E10607">
        <w:rPr>
          <w:sz w:val="28"/>
          <w:szCs w:val="28"/>
        </w:rPr>
        <w:t>ч</w:t>
      </w:r>
      <w:r>
        <w:rPr>
          <w:sz w:val="28"/>
          <w:szCs w:val="28"/>
        </w:rPr>
        <w:t>е</w:t>
      </w:r>
      <w:r>
        <w:rPr>
          <w:sz w:val="28"/>
          <w:szCs w:val="28"/>
        </w:rPr>
        <w:t>ск</w:t>
      </w:r>
      <w:r w:rsidRPr="00E10607">
        <w:rPr>
          <w:sz w:val="28"/>
          <w:szCs w:val="28"/>
        </w:rPr>
        <w:t>о</w:t>
      </w:r>
      <w:r>
        <w:rPr>
          <w:sz w:val="28"/>
          <w:szCs w:val="28"/>
        </w:rPr>
        <w:t>й</w:t>
      </w:r>
      <w:r w:rsidRPr="00E10607">
        <w:rPr>
          <w:sz w:val="28"/>
          <w:szCs w:val="28"/>
        </w:rPr>
        <w:t xml:space="preserve"> д</w:t>
      </w:r>
      <w:r>
        <w:rPr>
          <w:sz w:val="28"/>
          <w:szCs w:val="28"/>
        </w:rPr>
        <w:t>и</w:t>
      </w:r>
      <w:r w:rsidRPr="00E10607">
        <w:rPr>
          <w:sz w:val="28"/>
          <w:szCs w:val="28"/>
        </w:rPr>
        <w:t xml:space="preserve">агностики </w:t>
      </w:r>
      <w:r>
        <w:rPr>
          <w:sz w:val="28"/>
          <w:szCs w:val="28"/>
        </w:rPr>
        <w:t>является</w:t>
      </w:r>
      <w:r w:rsidRPr="00E10607">
        <w:rPr>
          <w:sz w:val="28"/>
          <w:szCs w:val="28"/>
        </w:rPr>
        <w:t xml:space="preserve"> </w:t>
      </w:r>
      <w:r>
        <w:rPr>
          <w:sz w:val="28"/>
          <w:szCs w:val="28"/>
        </w:rPr>
        <w:t>использование</w:t>
      </w:r>
      <w:r w:rsidRPr="00E10607">
        <w:rPr>
          <w:sz w:val="28"/>
          <w:szCs w:val="28"/>
        </w:rPr>
        <w:t xml:space="preserve"> таких метод</w:t>
      </w:r>
      <w:r>
        <w:rPr>
          <w:sz w:val="28"/>
          <w:szCs w:val="28"/>
        </w:rPr>
        <w:t>о</w:t>
      </w:r>
      <w:r w:rsidRPr="00E10607">
        <w:rPr>
          <w:sz w:val="28"/>
          <w:szCs w:val="28"/>
        </w:rPr>
        <w:t xml:space="preserve">в </w:t>
      </w:r>
      <w:r>
        <w:rPr>
          <w:sz w:val="28"/>
          <w:szCs w:val="28"/>
        </w:rPr>
        <w:t>и спо</w:t>
      </w:r>
      <w:r w:rsidRPr="00E10607">
        <w:rPr>
          <w:sz w:val="28"/>
          <w:szCs w:val="28"/>
        </w:rPr>
        <w:t>соб</w:t>
      </w:r>
      <w:r>
        <w:rPr>
          <w:sz w:val="28"/>
          <w:szCs w:val="28"/>
        </w:rPr>
        <w:t>о</w:t>
      </w:r>
      <w:r w:rsidRPr="00E10607">
        <w:rPr>
          <w:sz w:val="28"/>
          <w:szCs w:val="28"/>
        </w:rPr>
        <w:t>в, к</w:t>
      </w:r>
      <w:r>
        <w:rPr>
          <w:sz w:val="28"/>
          <w:szCs w:val="28"/>
        </w:rPr>
        <w:t>оторые</w:t>
      </w:r>
      <w:r w:rsidRPr="00E10607">
        <w:rPr>
          <w:sz w:val="28"/>
          <w:szCs w:val="28"/>
        </w:rPr>
        <w:t xml:space="preserve"> </w:t>
      </w:r>
      <w:r>
        <w:rPr>
          <w:sz w:val="28"/>
          <w:szCs w:val="28"/>
        </w:rPr>
        <w:t>п</w:t>
      </w:r>
      <w:r w:rsidRPr="00E10607">
        <w:rPr>
          <w:sz w:val="28"/>
          <w:szCs w:val="28"/>
        </w:rPr>
        <w:t>озволяют оц</w:t>
      </w:r>
      <w:r>
        <w:rPr>
          <w:sz w:val="28"/>
          <w:szCs w:val="28"/>
        </w:rPr>
        <w:t>е</w:t>
      </w:r>
      <w:r w:rsidRPr="00E10607">
        <w:rPr>
          <w:sz w:val="28"/>
          <w:szCs w:val="28"/>
        </w:rPr>
        <w:t>нит</w:t>
      </w:r>
      <w:r>
        <w:rPr>
          <w:sz w:val="28"/>
          <w:szCs w:val="28"/>
        </w:rPr>
        <w:t>ь</w:t>
      </w:r>
      <w:r w:rsidRPr="00E10607">
        <w:rPr>
          <w:sz w:val="28"/>
          <w:szCs w:val="28"/>
        </w:rPr>
        <w:t xml:space="preserve"> с</w:t>
      </w:r>
      <w:r>
        <w:rPr>
          <w:sz w:val="28"/>
          <w:szCs w:val="28"/>
        </w:rPr>
        <w:t>остояние</w:t>
      </w:r>
      <w:r w:rsidRPr="00E10607">
        <w:rPr>
          <w:sz w:val="28"/>
          <w:szCs w:val="28"/>
        </w:rPr>
        <w:t xml:space="preserve"> о</w:t>
      </w:r>
      <w:r>
        <w:rPr>
          <w:sz w:val="28"/>
          <w:szCs w:val="28"/>
        </w:rPr>
        <w:t>тд</w:t>
      </w:r>
      <w:r w:rsidRPr="00E10607">
        <w:rPr>
          <w:sz w:val="28"/>
          <w:szCs w:val="28"/>
        </w:rPr>
        <w:t>е</w:t>
      </w:r>
      <w:r>
        <w:rPr>
          <w:sz w:val="28"/>
          <w:szCs w:val="28"/>
        </w:rPr>
        <w:t>льны</w:t>
      </w:r>
      <w:r w:rsidRPr="00E10607">
        <w:rPr>
          <w:sz w:val="28"/>
          <w:szCs w:val="28"/>
        </w:rPr>
        <w:t>х узл</w:t>
      </w:r>
      <w:r>
        <w:rPr>
          <w:sz w:val="28"/>
          <w:szCs w:val="28"/>
        </w:rPr>
        <w:t>о</w:t>
      </w:r>
      <w:r w:rsidRPr="00E10607">
        <w:rPr>
          <w:sz w:val="28"/>
          <w:szCs w:val="28"/>
        </w:rPr>
        <w:t xml:space="preserve">в </w:t>
      </w:r>
      <w:r>
        <w:rPr>
          <w:sz w:val="28"/>
          <w:szCs w:val="28"/>
        </w:rPr>
        <w:t>и</w:t>
      </w:r>
      <w:r w:rsidRPr="00E10607">
        <w:rPr>
          <w:sz w:val="28"/>
          <w:szCs w:val="28"/>
        </w:rPr>
        <w:t xml:space="preserve"> машин в ц</w:t>
      </w:r>
      <w:r>
        <w:rPr>
          <w:sz w:val="28"/>
          <w:szCs w:val="28"/>
        </w:rPr>
        <w:t>е</w:t>
      </w:r>
      <w:r w:rsidRPr="00E10607">
        <w:rPr>
          <w:sz w:val="28"/>
          <w:szCs w:val="28"/>
        </w:rPr>
        <w:t xml:space="preserve">лом без </w:t>
      </w:r>
      <w:r>
        <w:rPr>
          <w:sz w:val="28"/>
          <w:szCs w:val="28"/>
        </w:rPr>
        <w:t>и</w:t>
      </w:r>
      <w:r w:rsidRPr="00E10607">
        <w:rPr>
          <w:sz w:val="28"/>
          <w:szCs w:val="28"/>
        </w:rPr>
        <w:t>х р</w:t>
      </w:r>
      <w:r>
        <w:rPr>
          <w:sz w:val="28"/>
          <w:szCs w:val="28"/>
        </w:rPr>
        <w:t>а</w:t>
      </w:r>
      <w:r w:rsidRPr="00E10607">
        <w:rPr>
          <w:sz w:val="28"/>
          <w:szCs w:val="28"/>
        </w:rPr>
        <w:t>зб</w:t>
      </w:r>
      <w:r>
        <w:rPr>
          <w:sz w:val="28"/>
          <w:szCs w:val="28"/>
        </w:rPr>
        <w:t>о</w:t>
      </w:r>
      <w:r w:rsidRPr="00E10607">
        <w:rPr>
          <w:sz w:val="28"/>
          <w:szCs w:val="28"/>
        </w:rPr>
        <w:t>р</w:t>
      </w:r>
      <w:r>
        <w:rPr>
          <w:sz w:val="28"/>
          <w:szCs w:val="28"/>
        </w:rPr>
        <w:t>ки</w:t>
      </w:r>
      <w:r w:rsidRPr="00E10607">
        <w:rPr>
          <w:sz w:val="28"/>
          <w:szCs w:val="28"/>
        </w:rPr>
        <w:t xml:space="preserve">. При </w:t>
      </w:r>
      <w:r>
        <w:rPr>
          <w:sz w:val="28"/>
          <w:szCs w:val="28"/>
        </w:rPr>
        <w:t>этом</w:t>
      </w:r>
      <w:proofErr w:type="gramStart"/>
      <w:r w:rsidRPr="00E10607">
        <w:rPr>
          <w:sz w:val="28"/>
          <w:szCs w:val="28"/>
        </w:rPr>
        <w:t>,</w:t>
      </w:r>
      <w:proofErr w:type="gramEnd"/>
      <w:r w:rsidRPr="00E10607">
        <w:rPr>
          <w:sz w:val="28"/>
          <w:szCs w:val="28"/>
        </w:rPr>
        <w:t xml:space="preserve"> </w:t>
      </w:r>
      <w:r>
        <w:rPr>
          <w:sz w:val="28"/>
          <w:szCs w:val="28"/>
        </w:rPr>
        <w:t xml:space="preserve">в </w:t>
      </w:r>
      <w:r w:rsidRPr="00E10607">
        <w:rPr>
          <w:sz w:val="28"/>
          <w:szCs w:val="28"/>
        </w:rPr>
        <w:t>к</w:t>
      </w:r>
      <w:r>
        <w:rPr>
          <w:sz w:val="28"/>
          <w:szCs w:val="28"/>
        </w:rPr>
        <w:t>ачестве</w:t>
      </w:r>
      <w:r w:rsidRPr="00E10607">
        <w:rPr>
          <w:sz w:val="28"/>
          <w:szCs w:val="28"/>
        </w:rPr>
        <w:t xml:space="preserve"> д</w:t>
      </w:r>
      <w:r>
        <w:rPr>
          <w:sz w:val="28"/>
          <w:szCs w:val="28"/>
        </w:rPr>
        <w:t>и</w:t>
      </w:r>
      <w:r w:rsidRPr="00E10607">
        <w:rPr>
          <w:sz w:val="28"/>
          <w:szCs w:val="28"/>
        </w:rPr>
        <w:t>агностич</w:t>
      </w:r>
      <w:r>
        <w:rPr>
          <w:sz w:val="28"/>
          <w:szCs w:val="28"/>
        </w:rPr>
        <w:t>еск</w:t>
      </w:r>
      <w:r w:rsidRPr="00E10607">
        <w:rPr>
          <w:sz w:val="28"/>
          <w:szCs w:val="28"/>
        </w:rPr>
        <w:t>их параметр</w:t>
      </w:r>
      <w:r>
        <w:rPr>
          <w:sz w:val="28"/>
          <w:szCs w:val="28"/>
        </w:rPr>
        <w:t>о</w:t>
      </w:r>
      <w:r w:rsidRPr="00E10607">
        <w:rPr>
          <w:sz w:val="28"/>
          <w:szCs w:val="28"/>
        </w:rPr>
        <w:t xml:space="preserve">в, </w:t>
      </w:r>
      <w:r>
        <w:rPr>
          <w:sz w:val="28"/>
          <w:szCs w:val="28"/>
        </w:rPr>
        <w:t>во многи</w:t>
      </w:r>
      <w:r w:rsidRPr="00E10607">
        <w:rPr>
          <w:sz w:val="28"/>
          <w:szCs w:val="28"/>
        </w:rPr>
        <w:t xml:space="preserve">х </w:t>
      </w:r>
      <w:r>
        <w:rPr>
          <w:sz w:val="28"/>
          <w:szCs w:val="28"/>
        </w:rPr>
        <w:t xml:space="preserve">случаях, </w:t>
      </w:r>
      <w:r w:rsidRPr="00E10607">
        <w:rPr>
          <w:sz w:val="28"/>
          <w:szCs w:val="28"/>
        </w:rPr>
        <w:t>и</w:t>
      </w:r>
      <w:r>
        <w:rPr>
          <w:sz w:val="28"/>
          <w:szCs w:val="28"/>
        </w:rPr>
        <w:t>с</w:t>
      </w:r>
      <w:r>
        <w:rPr>
          <w:sz w:val="28"/>
          <w:szCs w:val="28"/>
        </w:rPr>
        <w:t>п</w:t>
      </w:r>
      <w:r w:rsidRPr="00E10607">
        <w:rPr>
          <w:sz w:val="28"/>
          <w:szCs w:val="28"/>
        </w:rPr>
        <w:t>о</w:t>
      </w:r>
      <w:r>
        <w:rPr>
          <w:sz w:val="28"/>
          <w:szCs w:val="28"/>
        </w:rPr>
        <w:t>льз</w:t>
      </w:r>
      <w:r w:rsidRPr="00E10607">
        <w:rPr>
          <w:sz w:val="28"/>
          <w:szCs w:val="28"/>
        </w:rPr>
        <w:t>уют величину су</w:t>
      </w:r>
      <w:r>
        <w:rPr>
          <w:sz w:val="28"/>
          <w:szCs w:val="28"/>
        </w:rPr>
        <w:t>м</w:t>
      </w:r>
      <w:r w:rsidRPr="00E10607">
        <w:rPr>
          <w:sz w:val="28"/>
          <w:szCs w:val="28"/>
        </w:rPr>
        <w:t>марн</w:t>
      </w:r>
      <w:r>
        <w:rPr>
          <w:sz w:val="28"/>
          <w:szCs w:val="28"/>
        </w:rPr>
        <w:t>ых зазоро</w:t>
      </w:r>
      <w:r w:rsidRPr="00E10607">
        <w:rPr>
          <w:sz w:val="28"/>
          <w:szCs w:val="28"/>
        </w:rPr>
        <w:t xml:space="preserve">в </w:t>
      </w:r>
      <w:r>
        <w:rPr>
          <w:sz w:val="28"/>
          <w:szCs w:val="28"/>
        </w:rPr>
        <w:t xml:space="preserve">изношенных </w:t>
      </w:r>
      <w:r w:rsidRPr="00E10607">
        <w:rPr>
          <w:sz w:val="28"/>
          <w:szCs w:val="28"/>
        </w:rPr>
        <w:t>деталей.</w:t>
      </w:r>
    </w:p>
    <w:p w:rsidR="00130ECB" w:rsidRPr="00E10607" w:rsidRDefault="00130ECB" w:rsidP="00130ECB">
      <w:pPr>
        <w:ind w:firstLine="708"/>
        <w:jc w:val="both"/>
        <w:rPr>
          <w:sz w:val="28"/>
          <w:szCs w:val="28"/>
        </w:rPr>
      </w:pPr>
      <w:r w:rsidRPr="00E10607">
        <w:rPr>
          <w:sz w:val="28"/>
          <w:szCs w:val="28"/>
        </w:rPr>
        <w:t>Техн</w:t>
      </w:r>
      <w:r>
        <w:rPr>
          <w:sz w:val="28"/>
          <w:szCs w:val="28"/>
        </w:rPr>
        <w:t>и</w:t>
      </w:r>
      <w:r w:rsidRPr="00E10607">
        <w:rPr>
          <w:sz w:val="28"/>
          <w:szCs w:val="28"/>
        </w:rPr>
        <w:t>ч</w:t>
      </w:r>
      <w:r>
        <w:rPr>
          <w:sz w:val="28"/>
          <w:szCs w:val="28"/>
        </w:rPr>
        <w:t>еское</w:t>
      </w:r>
      <w:r w:rsidRPr="00E10607">
        <w:rPr>
          <w:sz w:val="28"/>
          <w:szCs w:val="28"/>
        </w:rPr>
        <w:t xml:space="preserve"> с</w:t>
      </w:r>
      <w:r>
        <w:rPr>
          <w:sz w:val="28"/>
          <w:szCs w:val="28"/>
        </w:rPr>
        <w:t>ос</w:t>
      </w:r>
      <w:r w:rsidRPr="00E10607">
        <w:rPr>
          <w:sz w:val="28"/>
          <w:szCs w:val="28"/>
        </w:rPr>
        <w:t>т</w:t>
      </w:r>
      <w:r>
        <w:rPr>
          <w:sz w:val="28"/>
          <w:szCs w:val="28"/>
        </w:rPr>
        <w:t>ояние</w:t>
      </w:r>
      <w:r w:rsidRPr="00E10607">
        <w:rPr>
          <w:sz w:val="28"/>
          <w:szCs w:val="28"/>
        </w:rPr>
        <w:t xml:space="preserve"> карданн</w:t>
      </w:r>
      <w:r>
        <w:rPr>
          <w:sz w:val="28"/>
          <w:szCs w:val="28"/>
        </w:rPr>
        <w:t>ы</w:t>
      </w:r>
      <w:r w:rsidRPr="00E10607">
        <w:rPr>
          <w:sz w:val="28"/>
          <w:szCs w:val="28"/>
        </w:rPr>
        <w:t xml:space="preserve">х передач </w:t>
      </w:r>
      <w:r>
        <w:rPr>
          <w:sz w:val="28"/>
          <w:szCs w:val="28"/>
        </w:rPr>
        <w:t>определяется</w:t>
      </w:r>
      <w:r w:rsidRPr="00E10607">
        <w:rPr>
          <w:sz w:val="28"/>
          <w:szCs w:val="28"/>
        </w:rPr>
        <w:t>, в основном, ст</w:t>
      </w:r>
      <w:r>
        <w:rPr>
          <w:sz w:val="28"/>
          <w:szCs w:val="28"/>
        </w:rPr>
        <w:t>е</w:t>
      </w:r>
      <w:r w:rsidRPr="00E10607">
        <w:rPr>
          <w:sz w:val="28"/>
          <w:szCs w:val="28"/>
        </w:rPr>
        <w:t>п</w:t>
      </w:r>
      <w:r>
        <w:rPr>
          <w:sz w:val="28"/>
          <w:szCs w:val="28"/>
        </w:rPr>
        <w:t>ень</w:t>
      </w:r>
      <w:r w:rsidRPr="00E10607">
        <w:rPr>
          <w:sz w:val="28"/>
          <w:szCs w:val="28"/>
        </w:rPr>
        <w:t xml:space="preserve">ю </w:t>
      </w:r>
      <w:r>
        <w:rPr>
          <w:sz w:val="28"/>
          <w:szCs w:val="28"/>
        </w:rPr>
        <w:t>и</w:t>
      </w:r>
      <w:r w:rsidRPr="00E10607">
        <w:rPr>
          <w:sz w:val="28"/>
          <w:szCs w:val="28"/>
        </w:rPr>
        <w:t>зн</w:t>
      </w:r>
      <w:r>
        <w:rPr>
          <w:sz w:val="28"/>
          <w:szCs w:val="28"/>
        </w:rPr>
        <w:t>ашивания</w:t>
      </w:r>
      <w:r w:rsidRPr="00E10607">
        <w:rPr>
          <w:sz w:val="28"/>
          <w:szCs w:val="28"/>
        </w:rPr>
        <w:t xml:space="preserve"> </w:t>
      </w:r>
      <w:r>
        <w:rPr>
          <w:sz w:val="28"/>
          <w:szCs w:val="28"/>
        </w:rPr>
        <w:t>э</w:t>
      </w:r>
      <w:r w:rsidRPr="00E10607">
        <w:rPr>
          <w:sz w:val="28"/>
          <w:szCs w:val="28"/>
        </w:rPr>
        <w:t>лемент</w:t>
      </w:r>
      <w:r>
        <w:rPr>
          <w:sz w:val="28"/>
          <w:szCs w:val="28"/>
        </w:rPr>
        <w:t>о</w:t>
      </w:r>
      <w:r w:rsidRPr="00E10607">
        <w:rPr>
          <w:sz w:val="28"/>
          <w:szCs w:val="28"/>
        </w:rPr>
        <w:t>в шарн</w:t>
      </w:r>
      <w:r>
        <w:rPr>
          <w:sz w:val="28"/>
          <w:szCs w:val="28"/>
        </w:rPr>
        <w:t>и</w:t>
      </w:r>
      <w:r w:rsidRPr="00E10607">
        <w:rPr>
          <w:sz w:val="28"/>
          <w:szCs w:val="28"/>
        </w:rPr>
        <w:t xml:space="preserve">рного </w:t>
      </w:r>
      <w:r>
        <w:rPr>
          <w:sz w:val="28"/>
          <w:szCs w:val="28"/>
        </w:rPr>
        <w:t>сое</w:t>
      </w:r>
      <w:r w:rsidRPr="00E10607">
        <w:rPr>
          <w:sz w:val="28"/>
          <w:szCs w:val="28"/>
        </w:rPr>
        <w:t>д</w:t>
      </w:r>
      <w:r>
        <w:rPr>
          <w:sz w:val="28"/>
          <w:szCs w:val="28"/>
        </w:rPr>
        <w:t>и</w:t>
      </w:r>
      <w:r w:rsidRPr="00E10607">
        <w:rPr>
          <w:sz w:val="28"/>
          <w:szCs w:val="28"/>
        </w:rPr>
        <w:t>н</w:t>
      </w:r>
      <w:r>
        <w:rPr>
          <w:sz w:val="28"/>
          <w:szCs w:val="28"/>
        </w:rPr>
        <w:t>е</w:t>
      </w:r>
      <w:r w:rsidRPr="00E10607">
        <w:rPr>
          <w:sz w:val="28"/>
          <w:szCs w:val="28"/>
        </w:rPr>
        <w:t>н</w:t>
      </w:r>
      <w:r>
        <w:rPr>
          <w:sz w:val="28"/>
          <w:szCs w:val="28"/>
        </w:rPr>
        <w:t>и</w:t>
      </w:r>
      <w:r w:rsidRPr="00E10607">
        <w:rPr>
          <w:sz w:val="28"/>
          <w:szCs w:val="28"/>
        </w:rPr>
        <w:t xml:space="preserve">я «шип </w:t>
      </w:r>
      <w:r>
        <w:rPr>
          <w:sz w:val="28"/>
          <w:szCs w:val="28"/>
        </w:rPr>
        <w:t>к</w:t>
      </w:r>
      <w:r w:rsidRPr="00E10607">
        <w:rPr>
          <w:sz w:val="28"/>
          <w:szCs w:val="28"/>
        </w:rPr>
        <w:t>рестовин</w:t>
      </w:r>
      <w:r>
        <w:rPr>
          <w:sz w:val="28"/>
          <w:szCs w:val="28"/>
        </w:rPr>
        <w:t>ы</w:t>
      </w:r>
      <w:r w:rsidRPr="00E10607">
        <w:rPr>
          <w:sz w:val="28"/>
          <w:szCs w:val="28"/>
        </w:rPr>
        <w:t xml:space="preserve"> – </w:t>
      </w:r>
      <w:r>
        <w:rPr>
          <w:sz w:val="28"/>
          <w:szCs w:val="28"/>
        </w:rPr>
        <w:t>и</w:t>
      </w:r>
      <w:r w:rsidRPr="00E10607">
        <w:rPr>
          <w:sz w:val="28"/>
          <w:szCs w:val="28"/>
        </w:rPr>
        <w:t>гол</w:t>
      </w:r>
      <w:r>
        <w:rPr>
          <w:sz w:val="28"/>
          <w:szCs w:val="28"/>
        </w:rPr>
        <w:t>ь</w:t>
      </w:r>
      <w:r w:rsidRPr="00E10607">
        <w:rPr>
          <w:sz w:val="28"/>
          <w:szCs w:val="28"/>
        </w:rPr>
        <w:t>чат</w:t>
      </w:r>
      <w:r>
        <w:rPr>
          <w:sz w:val="28"/>
          <w:szCs w:val="28"/>
        </w:rPr>
        <w:t>ы</w:t>
      </w:r>
      <w:r w:rsidRPr="00E10607">
        <w:rPr>
          <w:sz w:val="28"/>
          <w:szCs w:val="28"/>
        </w:rPr>
        <w:t>й п</w:t>
      </w:r>
      <w:r>
        <w:rPr>
          <w:sz w:val="28"/>
          <w:szCs w:val="28"/>
        </w:rPr>
        <w:t>о</w:t>
      </w:r>
      <w:r w:rsidRPr="00E10607">
        <w:rPr>
          <w:sz w:val="28"/>
          <w:szCs w:val="28"/>
        </w:rPr>
        <w:t xml:space="preserve">дшипник». </w:t>
      </w:r>
      <w:r>
        <w:rPr>
          <w:sz w:val="28"/>
          <w:szCs w:val="28"/>
        </w:rPr>
        <w:t>Из</w:t>
      </w:r>
      <w:r w:rsidRPr="00E10607">
        <w:rPr>
          <w:sz w:val="28"/>
          <w:szCs w:val="28"/>
        </w:rPr>
        <w:t>в</w:t>
      </w:r>
      <w:r>
        <w:rPr>
          <w:sz w:val="28"/>
          <w:szCs w:val="28"/>
        </w:rPr>
        <w:t>е</w:t>
      </w:r>
      <w:r w:rsidRPr="00E10607">
        <w:rPr>
          <w:sz w:val="28"/>
          <w:szCs w:val="28"/>
        </w:rPr>
        <w:t>с</w:t>
      </w:r>
      <w:r>
        <w:rPr>
          <w:sz w:val="28"/>
          <w:szCs w:val="28"/>
        </w:rPr>
        <w:t>т</w:t>
      </w:r>
      <w:r w:rsidRPr="00E10607">
        <w:rPr>
          <w:sz w:val="28"/>
          <w:szCs w:val="28"/>
        </w:rPr>
        <w:t xml:space="preserve">но, </w:t>
      </w:r>
      <w:r>
        <w:rPr>
          <w:sz w:val="28"/>
          <w:szCs w:val="28"/>
        </w:rPr>
        <w:t>чт</w:t>
      </w:r>
      <w:r w:rsidRPr="00E10607">
        <w:rPr>
          <w:sz w:val="28"/>
          <w:szCs w:val="28"/>
        </w:rPr>
        <w:t xml:space="preserve">о </w:t>
      </w:r>
      <w:r>
        <w:rPr>
          <w:sz w:val="28"/>
          <w:szCs w:val="28"/>
        </w:rPr>
        <w:t>на</w:t>
      </w:r>
      <w:r w:rsidRPr="00E10607">
        <w:rPr>
          <w:sz w:val="28"/>
          <w:szCs w:val="28"/>
        </w:rPr>
        <w:t>ча</w:t>
      </w:r>
      <w:r>
        <w:rPr>
          <w:sz w:val="28"/>
          <w:szCs w:val="28"/>
        </w:rPr>
        <w:t>льный зазор в</w:t>
      </w:r>
      <w:r w:rsidRPr="00E10607">
        <w:rPr>
          <w:sz w:val="28"/>
          <w:szCs w:val="28"/>
        </w:rPr>
        <w:t xml:space="preserve"> с</w:t>
      </w:r>
      <w:r>
        <w:rPr>
          <w:sz w:val="28"/>
          <w:szCs w:val="28"/>
        </w:rPr>
        <w:t>о</w:t>
      </w:r>
      <w:r w:rsidRPr="00E10607">
        <w:rPr>
          <w:sz w:val="28"/>
          <w:szCs w:val="28"/>
        </w:rPr>
        <w:t>пряжен</w:t>
      </w:r>
      <w:r>
        <w:rPr>
          <w:sz w:val="28"/>
          <w:szCs w:val="28"/>
        </w:rPr>
        <w:t>ии</w:t>
      </w:r>
      <w:r w:rsidRPr="00E10607">
        <w:rPr>
          <w:sz w:val="28"/>
          <w:szCs w:val="28"/>
        </w:rPr>
        <w:t xml:space="preserve"> карда</w:t>
      </w:r>
      <w:r w:rsidRPr="00E10607">
        <w:rPr>
          <w:sz w:val="28"/>
          <w:szCs w:val="28"/>
        </w:rPr>
        <w:t>н</w:t>
      </w:r>
      <w:r w:rsidRPr="00E10607">
        <w:rPr>
          <w:sz w:val="28"/>
          <w:szCs w:val="28"/>
        </w:rPr>
        <w:t>н</w:t>
      </w:r>
      <w:r>
        <w:rPr>
          <w:sz w:val="28"/>
          <w:szCs w:val="28"/>
        </w:rPr>
        <w:t>ы</w:t>
      </w:r>
      <w:r w:rsidRPr="00E10607">
        <w:rPr>
          <w:sz w:val="28"/>
          <w:szCs w:val="28"/>
        </w:rPr>
        <w:t>х шарн</w:t>
      </w:r>
      <w:r>
        <w:rPr>
          <w:sz w:val="28"/>
          <w:szCs w:val="28"/>
        </w:rPr>
        <w:t>и</w:t>
      </w:r>
      <w:r w:rsidRPr="00E10607">
        <w:rPr>
          <w:sz w:val="28"/>
          <w:szCs w:val="28"/>
        </w:rPr>
        <w:t>р</w:t>
      </w:r>
      <w:r>
        <w:rPr>
          <w:sz w:val="28"/>
          <w:szCs w:val="28"/>
        </w:rPr>
        <w:t>о</w:t>
      </w:r>
      <w:r w:rsidRPr="00E10607">
        <w:rPr>
          <w:sz w:val="28"/>
          <w:szCs w:val="28"/>
        </w:rPr>
        <w:t xml:space="preserve">в </w:t>
      </w:r>
      <w:r>
        <w:rPr>
          <w:sz w:val="28"/>
          <w:szCs w:val="28"/>
        </w:rPr>
        <w:t>оказывает</w:t>
      </w:r>
      <w:r w:rsidRPr="00E10607">
        <w:rPr>
          <w:sz w:val="28"/>
          <w:szCs w:val="28"/>
        </w:rPr>
        <w:t xml:space="preserve"> су</w:t>
      </w:r>
      <w:r>
        <w:rPr>
          <w:sz w:val="28"/>
          <w:szCs w:val="28"/>
        </w:rPr>
        <w:t>щес</w:t>
      </w:r>
      <w:r w:rsidRPr="00E10607">
        <w:rPr>
          <w:sz w:val="28"/>
          <w:szCs w:val="28"/>
        </w:rPr>
        <w:t>тв</w:t>
      </w:r>
      <w:r>
        <w:rPr>
          <w:sz w:val="28"/>
          <w:szCs w:val="28"/>
        </w:rPr>
        <w:t>енное</w:t>
      </w:r>
      <w:r w:rsidRPr="00E10607">
        <w:rPr>
          <w:sz w:val="28"/>
          <w:szCs w:val="28"/>
        </w:rPr>
        <w:t xml:space="preserve"> вли</w:t>
      </w:r>
      <w:r>
        <w:rPr>
          <w:sz w:val="28"/>
          <w:szCs w:val="28"/>
        </w:rPr>
        <w:t>яние</w:t>
      </w:r>
      <w:r w:rsidRPr="00E10607">
        <w:rPr>
          <w:sz w:val="28"/>
          <w:szCs w:val="28"/>
        </w:rPr>
        <w:t xml:space="preserve"> на </w:t>
      </w:r>
      <w:r>
        <w:rPr>
          <w:sz w:val="28"/>
          <w:szCs w:val="28"/>
        </w:rPr>
        <w:t>предельную</w:t>
      </w:r>
      <w:r w:rsidRPr="00E10607">
        <w:rPr>
          <w:sz w:val="28"/>
          <w:szCs w:val="28"/>
        </w:rPr>
        <w:t xml:space="preserve"> нар</w:t>
      </w:r>
      <w:r>
        <w:rPr>
          <w:sz w:val="28"/>
          <w:szCs w:val="28"/>
        </w:rPr>
        <w:t>а</w:t>
      </w:r>
      <w:r w:rsidRPr="00E10607">
        <w:rPr>
          <w:sz w:val="28"/>
          <w:szCs w:val="28"/>
        </w:rPr>
        <w:t>бо</w:t>
      </w:r>
      <w:r>
        <w:rPr>
          <w:sz w:val="28"/>
          <w:szCs w:val="28"/>
        </w:rPr>
        <w:t>т</w:t>
      </w:r>
      <w:r w:rsidRPr="00E10607">
        <w:rPr>
          <w:sz w:val="28"/>
          <w:szCs w:val="28"/>
        </w:rPr>
        <w:t>к</w:t>
      </w:r>
      <w:r>
        <w:rPr>
          <w:sz w:val="28"/>
          <w:szCs w:val="28"/>
        </w:rPr>
        <w:t>у и предельное</w:t>
      </w:r>
      <w:r w:rsidRPr="00E10607">
        <w:rPr>
          <w:sz w:val="28"/>
          <w:szCs w:val="28"/>
        </w:rPr>
        <w:t xml:space="preserve"> значен</w:t>
      </w:r>
      <w:r>
        <w:rPr>
          <w:sz w:val="28"/>
          <w:szCs w:val="28"/>
        </w:rPr>
        <w:t>ие</w:t>
      </w:r>
      <w:r w:rsidRPr="00E10607">
        <w:rPr>
          <w:sz w:val="28"/>
          <w:szCs w:val="28"/>
        </w:rPr>
        <w:t xml:space="preserve"> зазор</w:t>
      </w:r>
      <w:r>
        <w:rPr>
          <w:sz w:val="28"/>
          <w:szCs w:val="28"/>
        </w:rPr>
        <w:t>а</w:t>
      </w:r>
      <w:r w:rsidRPr="00E10607">
        <w:rPr>
          <w:sz w:val="28"/>
          <w:szCs w:val="28"/>
        </w:rPr>
        <w:t>.</w:t>
      </w:r>
    </w:p>
    <w:p w:rsidR="00130ECB" w:rsidRPr="00E10607" w:rsidRDefault="00130ECB" w:rsidP="00130ECB">
      <w:pPr>
        <w:ind w:firstLine="708"/>
        <w:jc w:val="both"/>
        <w:rPr>
          <w:sz w:val="28"/>
          <w:szCs w:val="28"/>
        </w:rPr>
      </w:pPr>
      <w:r>
        <w:rPr>
          <w:sz w:val="28"/>
          <w:szCs w:val="28"/>
        </w:rPr>
        <w:t>Существует</w:t>
      </w:r>
      <w:r w:rsidRPr="00E10607">
        <w:rPr>
          <w:sz w:val="28"/>
          <w:szCs w:val="28"/>
        </w:rPr>
        <w:t xml:space="preserve"> ряд </w:t>
      </w:r>
      <w:proofErr w:type="gramStart"/>
      <w:r w:rsidRPr="00E10607">
        <w:rPr>
          <w:sz w:val="28"/>
          <w:szCs w:val="28"/>
        </w:rPr>
        <w:t>способ</w:t>
      </w:r>
      <w:r>
        <w:rPr>
          <w:sz w:val="28"/>
          <w:szCs w:val="28"/>
        </w:rPr>
        <w:t>о</w:t>
      </w:r>
      <w:r w:rsidRPr="00E10607">
        <w:rPr>
          <w:sz w:val="28"/>
          <w:szCs w:val="28"/>
        </w:rPr>
        <w:t>в контрол</w:t>
      </w:r>
      <w:r>
        <w:rPr>
          <w:sz w:val="28"/>
          <w:szCs w:val="28"/>
        </w:rPr>
        <w:t>я</w:t>
      </w:r>
      <w:r w:rsidRPr="00E10607">
        <w:rPr>
          <w:sz w:val="28"/>
          <w:szCs w:val="28"/>
        </w:rPr>
        <w:t xml:space="preserve"> техн</w:t>
      </w:r>
      <w:r>
        <w:rPr>
          <w:sz w:val="28"/>
          <w:szCs w:val="28"/>
        </w:rPr>
        <w:t>и</w:t>
      </w:r>
      <w:r w:rsidRPr="00E10607">
        <w:rPr>
          <w:sz w:val="28"/>
          <w:szCs w:val="28"/>
        </w:rPr>
        <w:t>ч</w:t>
      </w:r>
      <w:r>
        <w:rPr>
          <w:sz w:val="28"/>
          <w:szCs w:val="28"/>
        </w:rPr>
        <w:t>еск</w:t>
      </w:r>
      <w:r w:rsidRPr="00E10607">
        <w:rPr>
          <w:sz w:val="28"/>
          <w:szCs w:val="28"/>
        </w:rPr>
        <w:t>ого с</w:t>
      </w:r>
      <w:r>
        <w:rPr>
          <w:sz w:val="28"/>
          <w:szCs w:val="28"/>
        </w:rPr>
        <w:t>остояния</w:t>
      </w:r>
      <w:r w:rsidRPr="00E10607">
        <w:rPr>
          <w:sz w:val="28"/>
          <w:szCs w:val="28"/>
        </w:rPr>
        <w:t xml:space="preserve"> шарн</w:t>
      </w:r>
      <w:r>
        <w:rPr>
          <w:sz w:val="28"/>
          <w:szCs w:val="28"/>
        </w:rPr>
        <w:t>и</w:t>
      </w:r>
      <w:r w:rsidRPr="00E10607">
        <w:rPr>
          <w:sz w:val="28"/>
          <w:szCs w:val="28"/>
        </w:rPr>
        <w:t>р</w:t>
      </w:r>
      <w:r>
        <w:rPr>
          <w:sz w:val="28"/>
          <w:szCs w:val="28"/>
        </w:rPr>
        <w:t>о</w:t>
      </w:r>
      <w:r w:rsidRPr="00E10607">
        <w:rPr>
          <w:sz w:val="28"/>
          <w:szCs w:val="28"/>
        </w:rPr>
        <w:t>в карданн</w:t>
      </w:r>
      <w:r>
        <w:rPr>
          <w:sz w:val="28"/>
          <w:szCs w:val="28"/>
        </w:rPr>
        <w:t>ы</w:t>
      </w:r>
      <w:r w:rsidRPr="00E10607">
        <w:rPr>
          <w:sz w:val="28"/>
          <w:szCs w:val="28"/>
        </w:rPr>
        <w:t>х передач</w:t>
      </w:r>
      <w:proofErr w:type="gramEnd"/>
      <w:r w:rsidRPr="00E10607">
        <w:rPr>
          <w:sz w:val="28"/>
          <w:szCs w:val="28"/>
        </w:rPr>
        <w:t>. Так, контроль шип</w:t>
      </w:r>
      <w:r>
        <w:rPr>
          <w:sz w:val="28"/>
          <w:szCs w:val="28"/>
        </w:rPr>
        <w:t>о</w:t>
      </w:r>
      <w:r w:rsidRPr="00E10607">
        <w:rPr>
          <w:sz w:val="28"/>
          <w:szCs w:val="28"/>
        </w:rPr>
        <w:t xml:space="preserve">в </w:t>
      </w:r>
      <w:r>
        <w:rPr>
          <w:sz w:val="28"/>
          <w:szCs w:val="28"/>
        </w:rPr>
        <w:t>к</w:t>
      </w:r>
      <w:r w:rsidRPr="00E10607">
        <w:rPr>
          <w:sz w:val="28"/>
          <w:szCs w:val="28"/>
        </w:rPr>
        <w:t xml:space="preserve">рестовин </w:t>
      </w:r>
      <w:r>
        <w:rPr>
          <w:sz w:val="28"/>
          <w:szCs w:val="28"/>
        </w:rPr>
        <w:t>и</w:t>
      </w:r>
      <w:r w:rsidRPr="00E10607">
        <w:rPr>
          <w:sz w:val="28"/>
          <w:szCs w:val="28"/>
        </w:rPr>
        <w:t xml:space="preserve"> п</w:t>
      </w:r>
      <w:r>
        <w:rPr>
          <w:sz w:val="28"/>
          <w:szCs w:val="28"/>
        </w:rPr>
        <w:t>о</w:t>
      </w:r>
      <w:r w:rsidRPr="00E10607">
        <w:rPr>
          <w:sz w:val="28"/>
          <w:szCs w:val="28"/>
        </w:rPr>
        <w:t>дшипник</w:t>
      </w:r>
      <w:r>
        <w:rPr>
          <w:sz w:val="28"/>
          <w:szCs w:val="28"/>
        </w:rPr>
        <w:t>о</w:t>
      </w:r>
      <w:r w:rsidRPr="00E10607">
        <w:rPr>
          <w:sz w:val="28"/>
          <w:szCs w:val="28"/>
        </w:rPr>
        <w:t xml:space="preserve">в </w:t>
      </w:r>
      <w:r>
        <w:rPr>
          <w:sz w:val="28"/>
          <w:szCs w:val="28"/>
        </w:rPr>
        <w:t>проводят</w:t>
      </w:r>
      <w:r w:rsidRPr="00E10607">
        <w:rPr>
          <w:sz w:val="28"/>
          <w:szCs w:val="28"/>
        </w:rPr>
        <w:t xml:space="preserve"> </w:t>
      </w:r>
      <w:r>
        <w:rPr>
          <w:sz w:val="28"/>
          <w:szCs w:val="28"/>
        </w:rPr>
        <w:t>с</w:t>
      </w:r>
      <w:r w:rsidRPr="00E10607">
        <w:rPr>
          <w:sz w:val="28"/>
          <w:szCs w:val="28"/>
        </w:rPr>
        <w:t xml:space="preserve"> помо</w:t>
      </w:r>
      <w:r>
        <w:rPr>
          <w:sz w:val="28"/>
          <w:szCs w:val="28"/>
        </w:rPr>
        <w:t xml:space="preserve">щью </w:t>
      </w:r>
      <w:r w:rsidRPr="00E10607">
        <w:rPr>
          <w:sz w:val="28"/>
          <w:szCs w:val="28"/>
        </w:rPr>
        <w:t>и</w:t>
      </w:r>
      <w:r>
        <w:rPr>
          <w:sz w:val="28"/>
          <w:szCs w:val="28"/>
        </w:rPr>
        <w:t>з</w:t>
      </w:r>
      <w:r w:rsidRPr="00E10607">
        <w:rPr>
          <w:sz w:val="28"/>
          <w:szCs w:val="28"/>
        </w:rPr>
        <w:t>м</w:t>
      </w:r>
      <w:r>
        <w:rPr>
          <w:sz w:val="28"/>
          <w:szCs w:val="28"/>
        </w:rPr>
        <w:t>е</w:t>
      </w:r>
      <w:r w:rsidRPr="00E10607">
        <w:rPr>
          <w:sz w:val="28"/>
          <w:szCs w:val="28"/>
        </w:rPr>
        <w:t>р</w:t>
      </w:r>
      <w:r>
        <w:rPr>
          <w:sz w:val="28"/>
          <w:szCs w:val="28"/>
        </w:rPr>
        <w:t>ите</w:t>
      </w:r>
      <w:r w:rsidRPr="00E10607">
        <w:rPr>
          <w:sz w:val="28"/>
          <w:szCs w:val="28"/>
        </w:rPr>
        <w:t xml:space="preserve">льного </w:t>
      </w:r>
      <w:r>
        <w:rPr>
          <w:sz w:val="28"/>
          <w:szCs w:val="28"/>
        </w:rPr>
        <w:t>и</w:t>
      </w:r>
      <w:r w:rsidRPr="00E10607">
        <w:rPr>
          <w:sz w:val="28"/>
          <w:szCs w:val="28"/>
        </w:rPr>
        <w:t>нструмент</w:t>
      </w:r>
      <w:r>
        <w:rPr>
          <w:sz w:val="28"/>
          <w:szCs w:val="28"/>
        </w:rPr>
        <w:t>а</w:t>
      </w:r>
      <w:r w:rsidRPr="00E10607">
        <w:rPr>
          <w:sz w:val="28"/>
          <w:szCs w:val="28"/>
        </w:rPr>
        <w:t xml:space="preserve"> п</w:t>
      </w:r>
      <w:r>
        <w:rPr>
          <w:sz w:val="28"/>
          <w:szCs w:val="28"/>
        </w:rPr>
        <w:t>о</w:t>
      </w:r>
      <w:r w:rsidRPr="00E10607">
        <w:rPr>
          <w:sz w:val="28"/>
          <w:szCs w:val="28"/>
        </w:rPr>
        <w:t>сл</w:t>
      </w:r>
      <w:r>
        <w:rPr>
          <w:sz w:val="28"/>
          <w:szCs w:val="28"/>
        </w:rPr>
        <w:t>е</w:t>
      </w:r>
      <w:r w:rsidRPr="00E10607">
        <w:rPr>
          <w:sz w:val="28"/>
          <w:szCs w:val="28"/>
        </w:rPr>
        <w:t xml:space="preserve"> р</w:t>
      </w:r>
      <w:r>
        <w:rPr>
          <w:sz w:val="28"/>
          <w:szCs w:val="28"/>
        </w:rPr>
        <w:t>а</w:t>
      </w:r>
      <w:r w:rsidRPr="00E10607">
        <w:rPr>
          <w:sz w:val="28"/>
          <w:szCs w:val="28"/>
        </w:rPr>
        <w:t>зб</w:t>
      </w:r>
      <w:r>
        <w:rPr>
          <w:sz w:val="28"/>
          <w:szCs w:val="28"/>
        </w:rPr>
        <w:t>о</w:t>
      </w:r>
      <w:r w:rsidRPr="00E10607">
        <w:rPr>
          <w:sz w:val="28"/>
          <w:szCs w:val="28"/>
        </w:rPr>
        <w:t>р</w:t>
      </w:r>
      <w:r>
        <w:rPr>
          <w:sz w:val="28"/>
          <w:szCs w:val="28"/>
        </w:rPr>
        <w:t xml:space="preserve">ки </w:t>
      </w:r>
      <w:r w:rsidRPr="00E10607">
        <w:rPr>
          <w:sz w:val="28"/>
          <w:szCs w:val="28"/>
        </w:rPr>
        <w:t xml:space="preserve">узла, </w:t>
      </w:r>
      <w:r>
        <w:rPr>
          <w:sz w:val="28"/>
          <w:szCs w:val="28"/>
        </w:rPr>
        <w:t>или</w:t>
      </w:r>
      <w:r w:rsidRPr="00E10607">
        <w:rPr>
          <w:sz w:val="28"/>
          <w:szCs w:val="28"/>
        </w:rPr>
        <w:t xml:space="preserve"> и</w:t>
      </w:r>
      <w:r>
        <w:rPr>
          <w:sz w:val="28"/>
          <w:szCs w:val="28"/>
        </w:rPr>
        <w:t>з</w:t>
      </w:r>
      <w:r w:rsidRPr="00E10607">
        <w:rPr>
          <w:sz w:val="28"/>
          <w:szCs w:val="28"/>
        </w:rPr>
        <w:t>м</w:t>
      </w:r>
      <w:r>
        <w:rPr>
          <w:sz w:val="28"/>
          <w:szCs w:val="28"/>
        </w:rPr>
        <w:t>е</w:t>
      </w:r>
      <w:r w:rsidRPr="00E10607">
        <w:rPr>
          <w:sz w:val="28"/>
          <w:szCs w:val="28"/>
        </w:rPr>
        <w:t>р</w:t>
      </w:r>
      <w:r>
        <w:rPr>
          <w:sz w:val="28"/>
          <w:szCs w:val="28"/>
        </w:rPr>
        <w:t>е</w:t>
      </w:r>
      <w:r w:rsidRPr="00E10607">
        <w:rPr>
          <w:sz w:val="28"/>
          <w:szCs w:val="28"/>
        </w:rPr>
        <w:t>н</w:t>
      </w:r>
      <w:r>
        <w:rPr>
          <w:sz w:val="28"/>
          <w:szCs w:val="28"/>
        </w:rPr>
        <w:t>ие</w:t>
      </w:r>
      <w:r w:rsidRPr="00E10607">
        <w:rPr>
          <w:sz w:val="28"/>
          <w:szCs w:val="28"/>
        </w:rPr>
        <w:t>м рад</w:t>
      </w:r>
      <w:r>
        <w:rPr>
          <w:sz w:val="28"/>
          <w:szCs w:val="28"/>
        </w:rPr>
        <w:t>и</w:t>
      </w:r>
      <w:r w:rsidRPr="00E10607">
        <w:rPr>
          <w:sz w:val="28"/>
          <w:szCs w:val="28"/>
        </w:rPr>
        <w:t>ального зазор</w:t>
      </w:r>
      <w:r>
        <w:rPr>
          <w:sz w:val="28"/>
          <w:szCs w:val="28"/>
        </w:rPr>
        <w:t>а</w:t>
      </w:r>
      <w:r w:rsidRPr="00E10607">
        <w:rPr>
          <w:sz w:val="28"/>
          <w:szCs w:val="28"/>
        </w:rPr>
        <w:t xml:space="preserve"> к</w:t>
      </w:r>
      <w:r>
        <w:rPr>
          <w:sz w:val="28"/>
          <w:szCs w:val="28"/>
        </w:rPr>
        <w:t>ажд</w:t>
      </w:r>
      <w:r w:rsidRPr="00E10607">
        <w:rPr>
          <w:sz w:val="28"/>
          <w:szCs w:val="28"/>
        </w:rPr>
        <w:t>ого п</w:t>
      </w:r>
      <w:r>
        <w:rPr>
          <w:sz w:val="28"/>
          <w:szCs w:val="28"/>
        </w:rPr>
        <w:t>о</w:t>
      </w:r>
      <w:r w:rsidRPr="00E10607">
        <w:rPr>
          <w:sz w:val="28"/>
          <w:szCs w:val="28"/>
        </w:rPr>
        <w:t>дшипника. Недо</w:t>
      </w:r>
      <w:r>
        <w:rPr>
          <w:sz w:val="28"/>
          <w:szCs w:val="28"/>
        </w:rPr>
        <w:t>статками эт</w:t>
      </w:r>
      <w:r w:rsidRPr="00E10607">
        <w:rPr>
          <w:sz w:val="28"/>
          <w:szCs w:val="28"/>
        </w:rPr>
        <w:t>их способ</w:t>
      </w:r>
      <w:r>
        <w:rPr>
          <w:sz w:val="28"/>
          <w:szCs w:val="28"/>
        </w:rPr>
        <w:t>о</w:t>
      </w:r>
      <w:r w:rsidRPr="00E10607">
        <w:rPr>
          <w:sz w:val="28"/>
          <w:szCs w:val="28"/>
        </w:rPr>
        <w:t xml:space="preserve">в </w:t>
      </w:r>
      <w:r>
        <w:rPr>
          <w:sz w:val="28"/>
          <w:szCs w:val="28"/>
        </w:rPr>
        <w:t>есть</w:t>
      </w:r>
      <w:r w:rsidRPr="00E10607">
        <w:rPr>
          <w:sz w:val="28"/>
          <w:szCs w:val="28"/>
        </w:rPr>
        <w:t xml:space="preserve"> н</w:t>
      </w:r>
      <w:r w:rsidRPr="00E10607">
        <w:rPr>
          <w:sz w:val="28"/>
          <w:szCs w:val="28"/>
        </w:rPr>
        <w:t>е</w:t>
      </w:r>
      <w:r w:rsidRPr="00E10607">
        <w:rPr>
          <w:sz w:val="28"/>
          <w:szCs w:val="28"/>
        </w:rPr>
        <w:t>обх</w:t>
      </w:r>
      <w:r>
        <w:rPr>
          <w:sz w:val="28"/>
          <w:szCs w:val="28"/>
        </w:rPr>
        <w:t>о</w:t>
      </w:r>
      <w:r w:rsidRPr="00E10607">
        <w:rPr>
          <w:sz w:val="28"/>
          <w:szCs w:val="28"/>
        </w:rPr>
        <w:t>д</w:t>
      </w:r>
      <w:r>
        <w:rPr>
          <w:sz w:val="28"/>
          <w:szCs w:val="28"/>
        </w:rPr>
        <w:t>имо</w:t>
      </w:r>
      <w:r w:rsidRPr="00E10607">
        <w:rPr>
          <w:sz w:val="28"/>
          <w:szCs w:val="28"/>
        </w:rPr>
        <w:t>сть р</w:t>
      </w:r>
      <w:r>
        <w:rPr>
          <w:sz w:val="28"/>
          <w:szCs w:val="28"/>
        </w:rPr>
        <w:t>а</w:t>
      </w:r>
      <w:r w:rsidRPr="00E10607">
        <w:rPr>
          <w:sz w:val="28"/>
          <w:szCs w:val="28"/>
        </w:rPr>
        <w:t>зб</w:t>
      </w:r>
      <w:r>
        <w:rPr>
          <w:sz w:val="28"/>
          <w:szCs w:val="28"/>
        </w:rPr>
        <w:t>о</w:t>
      </w:r>
      <w:r w:rsidRPr="00E10607">
        <w:rPr>
          <w:sz w:val="28"/>
          <w:szCs w:val="28"/>
        </w:rPr>
        <w:t>р</w:t>
      </w:r>
      <w:r>
        <w:rPr>
          <w:sz w:val="28"/>
          <w:szCs w:val="28"/>
        </w:rPr>
        <w:t xml:space="preserve">ки </w:t>
      </w:r>
      <w:r w:rsidRPr="00E10607">
        <w:rPr>
          <w:sz w:val="28"/>
          <w:szCs w:val="28"/>
        </w:rPr>
        <w:t xml:space="preserve">узла </w:t>
      </w:r>
      <w:r>
        <w:rPr>
          <w:sz w:val="28"/>
          <w:szCs w:val="28"/>
        </w:rPr>
        <w:t>и</w:t>
      </w:r>
      <w:r w:rsidRPr="00E10607">
        <w:rPr>
          <w:sz w:val="28"/>
          <w:szCs w:val="28"/>
        </w:rPr>
        <w:t xml:space="preserve"> недостат</w:t>
      </w:r>
      <w:r>
        <w:rPr>
          <w:sz w:val="28"/>
          <w:szCs w:val="28"/>
        </w:rPr>
        <w:t>очная</w:t>
      </w:r>
      <w:r w:rsidRPr="00E10607">
        <w:rPr>
          <w:sz w:val="28"/>
          <w:szCs w:val="28"/>
        </w:rPr>
        <w:t xml:space="preserve"> точн</w:t>
      </w:r>
      <w:r>
        <w:rPr>
          <w:sz w:val="28"/>
          <w:szCs w:val="28"/>
        </w:rPr>
        <w:t>о</w:t>
      </w:r>
      <w:r w:rsidRPr="00E10607">
        <w:rPr>
          <w:sz w:val="28"/>
          <w:szCs w:val="28"/>
        </w:rPr>
        <w:t xml:space="preserve">сть </w:t>
      </w:r>
      <w:r>
        <w:rPr>
          <w:sz w:val="28"/>
          <w:szCs w:val="28"/>
        </w:rPr>
        <w:t>и</w:t>
      </w:r>
      <w:r w:rsidRPr="00E10607">
        <w:rPr>
          <w:sz w:val="28"/>
          <w:szCs w:val="28"/>
        </w:rPr>
        <w:t xml:space="preserve"> нестаб</w:t>
      </w:r>
      <w:r>
        <w:rPr>
          <w:sz w:val="28"/>
          <w:szCs w:val="28"/>
        </w:rPr>
        <w:t>и</w:t>
      </w:r>
      <w:r w:rsidRPr="00E10607">
        <w:rPr>
          <w:sz w:val="28"/>
          <w:szCs w:val="28"/>
        </w:rPr>
        <w:t>льн</w:t>
      </w:r>
      <w:r>
        <w:rPr>
          <w:sz w:val="28"/>
          <w:szCs w:val="28"/>
        </w:rPr>
        <w:t xml:space="preserve">ость </w:t>
      </w:r>
      <w:r w:rsidRPr="00E10607">
        <w:rPr>
          <w:sz w:val="28"/>
          <w:szCs w:val="28"/>
        </w:rPr>
        <w:t>и</w:t>
      </w:r>
      <w:r>
        <w:rPr>
          <w:sz w:val="28"/>
          <w:szCs w:val="28"/>
        </w:rPr>
        <w:t>з</w:t>
      </w:r>
      <w:r w:rsidRPr="00E10607">
        <w:rPr>
          <w:sz w:val="28"/>
          <w:szCs w:val="28"/>
        </w:rPr>
        <w:t>м</w:t>
      </w:r>
      <w:r>
        <w:rPr>
          <w:sz w:val="28"/>
          <w:szCs w:val="28"/>
        </w:rPr>
        <w:t>е</w:t>
      </w:r>
      <w:r>
        <w:rPr>
          <w:sz w:val="28"/>
          <w:szCs w:val="28"/>
        </w:rPr>
        <w:t>ре</w:t>
      </w:r>
      <w:r w:rsidRPr="00E10607">
        <w:rPr>
          <w:sz w:val="28"/>
          <w:szCs w:val="28"/>
        </w:rPr>
        <w:t>н</w:t>
      </w:r>
      <w:r>
        <w:rPr>
          <w:sz w:val="28"/>
          <w:szCs w:val="28"/>
        </w:rPr>
        <w:t>ий</w:t>
      </w:r>
      <w:r w:rsidRPr="00E10607">
        <w:rPr>
          <w:sz w:val="28"/>
          <w:szCs w:val="28"/>
        </w:rPr>
        <w:t>.</w:t>
      </w:r>
    </w:p>
    <w:p w:rsidR="00130ECB" w:rsidRPr="00E10607" w:rsidRDefault="00130ECB" w:rsidP="00130ECB">
      <w:pPr>
        <w:ind w:firstLine="708"/>
        <w:jc w:val="both"/>
        <w:rPr>
          <w:sz w:val="28"/>
          <w:szCs w:val="28"/>
        </w:rPr>
      </w:pPr>
      <w:r w:rsidRPr="00E10607">
        <w:rPr>
          <w:sz w:val="28"/>
          <w:szCs w:val="28"/>
        </w:rPr>
        <w:t>Р</w:t>
      </w:r>
      <w:r>
        <w:rPr>
          <w:sz w:val="28"/>
          <w:szCs w:val="28"/>
        </w:rPr>
        <w:t>а</w:t>
      </w:r>
      <w:r w:rsidRPr="00E10607">
        <w:rPr>
          <w:sz w:val="28"/>
          <w:szCs w:val="28"/>
        </w:rPr>
        <w:t>зр</w:t>
      </w:r>
      <w:r>
        <w:rPr>
          <w:sz w:val="28"/>
          <w:szCs w:val="28"/>
        </w:rPr>
        <w:t>а</w:t>
      </w:r>
      <w:r w:rsidRPr="00E10607">
        <w:rPr>
          <w:sz w:val="28"/>
          <w:szCs w:val="28"/>
        </w:rPr>
        <w:t>б</w:t>
      </w:r>
      <w:r>
        <w:rPr>
          <w:sz w:val="28"/>
          <w:szCs w:val="28"/>
        </w:rPr>
        <w:t>ота</w:t>
      </w:r>
      <w:r w:rsidRPr="00E10607">
        <w:rPr>
          <w:sz w:val="28"/>
          <w:szCs w:val="28"/>
        </w:rPr>
        <w:t>но при</w:t>
      </w:r>
      <w:r>
        <w:rPr>
          <w:sz w:val="28"/>
          <w:szCs w:val="28"/>
        </w:rPr>
        <w:t>способление</w:t>
      </w:r>
      <w:r w:rsidRPr="00E10607">
        <w:rPr>
          <w:sz w:val="28"/>
          <w:szCs w:val="28"/>
        </w:rPr>
        <w:t xml:space="preserve"> для и</w:t>
      </w:r>
      <w:r>
        <w:rPr>
          <w:sz w:val="28"/>
          <w:szCs w:val="28"/>
        </w:rPr>
        <w:t>з</w:t>
      </w:r>
      <w:r w:rsidRPr="00E10607">
        <w:rPr>
          <w:sz w:val="28"/>
          <w:szCs w:val="28"/>
        </w:rPr>
        <w:t>м</w:t>
      </w:r>
      <w:r>
        <w:rPr>
          <w:sz w:val="28"/>
          <w:szCs w:val="28"/>
        </w:rPr>
        <w:t>е</w:t>
      </w:r>
      <w:r w:rsidRPr="00E10607">
        <w:rPr>
          <w:sz w:val="28"/>
          <w:szCs w:val="28"/>
        </w:rPr>
        <w:t>р</w:t>
      </w:r>
      <w:r>
        <w:rPr>
          <w:sz w:val="28"/>
          <w:szCs w:val="28"/>
        </w:rPr>
        <w:t>е</w:t>
      </w:r>
      <w:r w:rsidRPr="00E10607">
        <w:rPr>
          <w:sz w:val="28"/>
          <w:szCs w:val="28"/>
        </w:rPr>
        <w:t>н</w:t>
      </w:r>
      <w:r>
        <w:rPr>
          <w:sz w:val="28"/>
          <w:szCs w:val="28"/>
        </w:rPr>
        <w:t>и</w:t>
      </w:r>
      <w:r w:rsidRPr="00E10607">
        <w:rPr>
          <w:sz w:val="28"/>
          <w:szCs w:val="28"/>
        </w:rPr>
        <w:t>я су</w:t>
      </w:r>
      <w:r>
        <w:rPr>
          <w:sz w:val="28"/>
          <w:szCs w:val="28"/>
        </w:rPr>
        <w:t>м</w:t>
      </w:r>
      <w:r w:rsidRPr="00E10607">
        <w:rPr>
          <w:sz w:val="28"/>
          <w:szCs w:val="28"/>
        </w:rPr>
        <w:t>марного рад</w:t>
      </w:r>
      <w:r>
        <w:rPr>
          <w:sz w:val="28"/>
          <w:szCs w:val="28"/>
        </w:rPr>
        <w:t>и</w:t>
      </w:r>
      <w:r w:rsidRPr="00E10607">
        <w:rPr>
          <w:sz w:val="28"/>
          <w:szCs w:val="28"/>
        </w:rPr>
        <w:t>ального з</w:t>
      </w:r>
      <w:r w:rsidRPr="00E10607">
        <w:rPr>
          <w:sz w:val="28"/>
          <w:szCs w:val="28"/>
        </w:rPr>
        <w:t>а</w:t>
      </w:r>
      <w:r w:rsidRPr="00E10607">
        <w:rPr>
          <w:sz w:val="28"/>
          <w:szCs w:val="28"/>
        </w:rPr>
        <w:t>зор</w:t>
      </w:r>
      <w:r>
        <w:rPr>
          <w:sz w:val="28"/>
          <w:szCs w:val="28"/>
        </w:rPr>
        <w:t>а</w:t>
      </w:r>
      <w:r w:rsidRPr="00E10607">
        <w:rPr>
          <w:sz w:val="28"/>
          <w:szCs w:val="28"/>
        </w:rPr>
        <w:t xml:space="preserve"> </w:t>
      </w:r>
      <w:r>
        <w:rPr>
          <w:sz w:val="28"/>
          <w:szCs w:val="28"/>
        </w:rPr>
        <w:t>в</w:t>
      </w:r>
      <w:r w:rsidRPr="00E10607">
        <w:rPr>
          <w:sz w:val="28"/>
          <w:szCs w:val="28"/>
        </w:rPr>
        <w:t xml:space="preserve"> с</w:t>
      </w:r>
      <w:r>
        <w:rPr>
          <w:sz w:val="28"/>
          <w:szCs w:val="28"/>
        </w:rPr>
        <w:t>о</w:t>
      </w:r>
      <w:r w:rsidRPr="00E10607">
        <w:rPr>
          <w:sz w:val="28"/>
          <w:szCs w:val="28"/>
        </w:rPr>
        <w:t>пряжен</w:t>
      </w:r>
      <w:r>
        <w:rPr>
          <w:sz w:val="28"/>
          <w:szCs w:val="28"/>
        </w:rPr>
        <w:t>ии</w:t>
      </w:r>
      <w:r w:rsidRPr="00E10607">
        <w:rPr>
          <w:sz w:val="28"/>
          <w:szCs w:val="28"/>
        </w:rPr>
        <w:t xml:space="preserve"> «шип – </w:t>
      </w:r>
      <w:r>
        <w:rPr>
          <w:sz w:val="28"/>
          <w:szCs w:val="28"/>
        </w:rPr>
        <w:t>и</w:t>
      </w:r>
      <w:r w:rsidRPr="00E10607">
        <w:rPr>
          <w:sz w:val="28"/>
          <w:szCs w:val="28"/>
        </w:rPr>
        <w:t>гол</w:t>
      </w:r>
      <w:r>
        <w:rPr>
          <w:sz w:val="28"/>
          <w:szCs w:val="28"/>
        </w:rPr>
        <w:t>ь</w:t>
      </w:r>
      <w:r w:rsidRPr="00E10607">
        <w:rPr>
          <w:sz w:val="28"/>
          <w:szCs w:val="28"/>
        </w:rPr>
        <w:t>ча</w:t>
      </w:r>
      <w:r>
        <w:rPr>
          <w:sz w:val="28"/>
          <w:szCs w:val="28"/>
        </w:rPr>
        <w:t>ты</w:t>
      </w:r>
      <w:r w:rsidRPr="00E10607">
        <w:rPr>
          <w:sz w:val="28"/>
          <w:szCs w:val="28"/>
        </w:rPr>
        <w:t>й п</w:t>
      </w:r>
      <w:r>
        <w:rPr>
          <w:sz w:val="28"/>
          <w:szCs w:val="28"/>
        </w:rPr>
        <w:t>о</w:t>
      </w:r>
      <w:r w:rsidRPr="00E10607">
        <w:rPr>
          <w:sz w:val="28"/>
          <w:szCs w:val="28"/>
        </w:rPr>
        <w:t xml:space="preserve">дшипник». </w:t>
      </w:r>
      <w:r>
        <w:rPr>
          <w:sz w:val="28"/>
          <w:szCs w:val="28"/>
        </w:rPr>
        <w:t>В</w:t>
      </w:r>
      <w:r w:rsidRPr="00E10607">
        <w:rPr>
          <w:sz w:val="28"/>
          <w:szCs w:val="28"/>
        </w:rPr>
        <w:t xml:space="preserve"> </w:t>
      </w:r>
      <w:r>
        <w:rPr>
          <w:sz w:val="28"/>
          <w:szCs w:val="28"/>
        </w:rPr>
        <w:t>отличи</w:t>
      </w:r>
      <w:proofErr w:type="gramStart"/>
      <w:r>
        <w:rPr>
          <w:sz w:val="28"/>
          <w:szCs w:val="28"/>
        </w:rPr>
        <w:t>и</w:t>
      </w:r>
      <w:proofErr w:type="gramEnd"/>
      <w:r w:rsidRPr="00E10607">
        <w:rPr>
          <w:sz w:val="28"/>
          <w:szCs w:val="28"/>
        </w:rPr>
        <w:t xml:space="preserve"> </w:t>
      </w:r>
      <w:r>
        <w:rPr>
          <w:sz w:val="28"/>
          <w:szCs w:val="28"/>
        </w:rPr>
        <w:t>от</w:t>
      </w:r>
      <w:r w:rsidRPr="00E10607">
        <w:rPr>
          <w:sz w:val="28"/>
          <w:szCs w:val="28"/>
        </w:rPr>
        <w:t xml:space="preserve"> </w:t>
      </w:r>
      <w:r>
        <w:rPr>
          <w:sz w:val="28"/>
          <w:szCs w:val="28"/>
        </w:rPr>
        <w:t>существу</w:t>
      </w:r>
      <w:r>
        <w:rPr>
          <w:sz w:val="28"/>
          <w:szCs w:val="28"/>
        </w:rPr>
        <w:t>ю</w:t>
      </w:r>
      <w:r>
        <w:rPr>
          <w:sz w:val="28"/>
          <w:szCs w:val="28"/>
        </w:rPr>
        <w:t>щих</w:t>
      </w:r>
      <w:r w:rsidRPr="00E10607">
        <w:rPr>
          <w:sz w:val="28"/>
          <w:szCs w:val="28"/>
        </w:rPr>
        <w:t xml:space="preserve">, </w:t>
      </w:r>
      <w:r>
        <w:rPr>
          <w:sz w:val="28"/>
          <w:szCs w:val="28"/>
        </w:rPr>
        <w:t>он</w:t>
      </w:r>
      <w:r w:rsidRPr="00E10607">
        <w:rPr>
          <w:sz w:val="28"/>
          <w:szCs w:val="28"/>
        </w:rPr>
        <w:t xml:space="preserve"> </w:t>
      </w:r>
      <w:r>
        <w:rPr>
          <w:sz w:val="28"/>
          <w:szCs w:val="28"/>
        </w:rPr>
        <w:t>о</w:t>
      </w:r>
      <w:r w:rsidRPr="00E10607">
        <w:rPr>
          <w:sz w:val="28"/>
          <w:szCs w:val="28"/>
        </w:rPr>
        <w:t>бе</w:t>
      </w:r>
      <w:r>
        <w:rPr>
          <w:sz w:val="28"/>
          <w:szCs w:val="28"/>
        </w:rPr>
        <w:t>с</w:t>
      </w:r>
      <w:r w:rsidRPr="00E10607">
        <w:rPr>
          <w:sz w:val="28"/>
          <w:szCs w:val="28"/>
        </w:rPr>
        <w:t>печен</w:t>
      </w:r>
      <w:r>
        <w:rPr>
          <w:sz w:val="28"/>
          <w:szCs w:val="28"/>
        </w:rPr>
        <w:t xml:space="preserve"> стаби</w:t>
      </w:r>
      <w:r w:rsidRPr="00E10607">
        <w:rPr>
          <w:sz w:val="28"/>
          <w:szCs w:val="28"/>
        </w:rPr>
        <w:t>л</w:t>
      </w:r>
      <w:r>
        <w:rPr>
          <w:sz w:val="28"/>
          <w:szCs w:val="28"/>
        </w:rPr>
        <w:t>и</w:t>
      </w:r>
      <w:r w:rsidRPr="00E10607">
        <w:rPr>
          <w:sz w:val="28"/>
          <w:szCs w:val="28"/>
        </w:rPr>
        <w:t>з</w:t>
      </w:r>
      <w:r>
        <w:rPr>
          <w:sz w:val="28"/>
          <w:szCs w:val="28"/>
        </w:rPr>
        <w:t>ир</w:t>
      </w:r>
      <w:r w:rsidRPr="00E10607">
        <w:rPr>
          <w:sz w:val="28"/>
          <w:szCs w:val="28"/>
        </w:rPr>
        <w:t>ован</w:t>
      </w:r>
      <w:r>
        <w:rPr>
          <w:sz w:val="28"/>
          <w:szCs w:val="28"/>
        </w:rPr>
        <w:t>ным</w:t>
      </w:r>
      <w:r w:rsidRPr="00E10607">
        <w:rPr>
          <w:sz w:val="28"/>
          <w:szCs w:val="28"/>
        </w:rPr>
        <w:t xml:space="preserve"> на</w:t>
      </w:r>
      <w:r>
        <w:rPr>
          <w:sz w:val="28"/>
          <w:szCs w:val="28"/>
        </w:rPr>
        <w:t>гру</w:t>
      </w:r>
      <w:r w:rsidRPr="00E10607">
        <w:rPr>
          <w:sz w:val="28"/>
          <w:szCs w:val="28"/>
        </w:rPr>
        <w:t>жа</w:t>
      </w:r>
      <w:r>
        <w:rPr>
          <w:sz w:val="28"/>
          <w:szCs w:val="28"/>
        </w:rPr>
        <w:t>тел</w:t>
      </w:r>
      <w:r w:rsidRPr="00E10607">
        <w:rPr>
          <w:sz w:val="28"/>
          <w:szCs w:val="28"/>
        </w:rPr>
        <w:t xml:space="preserve">ем. </w:t>
      </w:r>
      <w:r>
        <w:rPr>
          <w:sz w:val="28"/>
          <w:szCs w:val="28"/>
        </w:rPr>
        <w:t>Это о</w:t>
      </w:r>
      <w:r w:rsidRPr="00E10607">
        <w:rPr>
          <w:sz w:val="28"/>
          <w:szCs w:val="28"/>
        </w:rPr>
        <w:t>бе</w:t>
      </w:r>
      <w:r>
        <w:rPr>
          <w:sz w:val="28"/>
          <w:szCs w:val="28"/>
        </w:rPr>
        <w:t>с</w:t>
      </w:r>
      <w:r w:rsidRPr="00E10607">
        <w:rPr>
          <w:sz w:val="28"/>
          <w:szCs w:val="28"/>
        </w:rPr>
        <w:t>печ</w:t>
      </w:r>
      <w:r>
        <w:rPr>
          <w:sz w:val="28"/>
          <w:szCs w:val="28"/>
        </w:rPr>
        <w:t>ивает</w:t>
      </w:r>
      <w:r w:rsidRPr="00E10607">
        <w:rPr>
          <w:sz w:val="28"/>
          <w:szCs w:val="28"/>
        </w:rPr>
        <w:t xml:space="preserve"> в</w:t>
      </w:r>
      <w:r>
        <w:rPr>
          <w:sz w:val="28"/>
          <w:szCs w:val="28"/>
        </w:rPr>
        <w:t>ы</w:t>
      </w:r>
      <w:r w:rsidRPr="00E10607">
        <w:rPr>
          <w:sz w:val="28"/>
          <w:szCs w:val="28"/>
        </w:rPr>
        <w:t>с</w:t>
      </w:r>
      <w:r w:rsidRPr="00E10607">
        <w:rPr>
          <w:sz w:val="28"/>
          <w:szCs w:val="28"/>
        </w:rPr>
        <w:t>о</w:t>
      </w:r>
      <w:r w:rsidRPr="00E10607">
        <w:rPr>
          <w:sz w:val="28"/>
          <w:szCs w:val="28"/>
        </w:rPr>
        <w:t>ку</w:t>
      </w:r>
      <w:r>
        <w:rPr>
          <w:sz w:val="28"/>
          <w:szCs w:val="28"/>
        </w:rPr>
        <w:t>ю</w:t>
      </w:r>
      <w:r w:rsidRPr="00E10607">
        <w:rPr>
          <w:sz w:val="28"/>
          <w:szCs w:val="28"/>
        </w:rPr>
        <w:t xml:space="preserve"> точн</w:t>
      </w:r>
      <w:r>
        <w:rPr>
          <w:sz w:val="28"/>
          <w:szCs w:val="28"/>
        </w:rPr>
        <w:t>о</w:t>
      </w:r>
      <w:r w:rsidRPr="00E10607">
        <w:rPr>
          <w:sz w:val="28"/>
          <w:szCs w:val="28"/>
        </w:rPr>
        <w:t xml:space="preserve">сть </w:t>
      </w:r>
      <w:r>
        <w:rPr>
          <w:sz w:val="28"/>
          <w:szCs w:val="28"/>
        </w:rPr>
        <w:t>и</w:t>
      </w:r>
      <w:r w:rsidRPr="00E10607">
        <w:rPr>
          <w:sz w:val="28"/>
          <w:szCs w:val="28"/>
        </w:rPr>
        <w:t xml:space="preserve"> стаб</w:t>
      </w:r>
      <w:r>
        <w:rPr>
          <w:sz w:val="28"/>
          <w:szCs w:val="28"/>
        </w:rPr>
        <w:t>и</w:t>
      </w:r>
      <w:r w:rsidRPr="00E10607">
        <w:rPr>
          <w:sz w:val="28"/>
          <w:szCs w:val="28"/>
        </w:rPr>
        <w:t>льн</w:t>
      </w:r>
      <w:r>
        <w:rPr>
          <w:sz w:val="28"/>
          <w:szCs w:val="28"/>
        </w:rPr>
        <w:t>о</w:t>
      </w:r>
      <w:r w:rsidRPr="00E10607">
        <w:rPr>
          <w:sz w:val="28"/>
          <w:szCs w:val="28"/>
        </w:rPr>
        <w:t>сть результат</w:t>
      </w:r>
      <w:r>
        <w:rPr>
          <w:sz w:val="28"/>
          <w:szCs w:val="28"/>
        </w:rPr>
        <w:t>о</w:t>
      </w:r>
      <w:r w:rsidRPr="00E10607">
        <w:rPr>
          <w:sz w:val="28"/>
          <w:szCs w:val="28"/>
        </w:rPr>
        <w:t>в и</w:t>
      </w:r>
      <w:r>
        <w:rPr>
          <w:sz w:val="28"/>
          <w:szCs w:val="28"/>
        </w:rPr>
        <w:t>з</w:t>
      </w:r>
      <w:r w:rsidRPr="00E10607">
        <w:rPr>
          <w:sz w:val="28"/>
          <w:szCs w:val="28"/>
        </w:rPr>
        <w:t>м</w:t>
      </w:r>
      <w:r>
        <w:rPr>
          <w:sz w:val="28"/>
          <w:szCs w:val="28"/>
        </w:rPr>
        <w:t>е</w:t>
      </w:r>
      <w:r w:rsidRPr="00E10607">
        <w:rPr>
          <w:sz w:val="28"/>
          <w:szCs w:val="28"/>
        </w:rPr>
        <w:t>р</w:t>
      </w:r>
      <w:r>
        <w:rPr>
          <w:sz w:val="28"/>
          <w:szCs w:val="28"/>
        </w:rPr>
        <w:t>е</w:t>
      </w:r>
      <w:r w:rsidRPr="00E10607">
        <w:rPr>
          <w:sz w:val="28"/>
          <w:szCs w:val="28"/>
        </w:rPr>
        <w:t>н</w:t>
      </w:r>
      <w:r>
        <w:rPr>
          <w:sz w:val="28"/>
          <w:szCs w:val="28"/>
        </w:rPr>
        <w:t>ий</w:t>
      </w:r>
      <w:r w:rsidRPr="00E10607">
        <w:rPr>
          <w:sz w:val="28"/>
          <w:szCs w:val="28"/>
        </w:rPr>
        <w:t>. На</w:t>
      </w:r>
      <w:r>
        <w:rPr>
          <w:sz w:val="28"/>
          <w:szCs w:val="28"/>
        </w:rPr>
        <w:t>гру</w:t>
      </w:r>
      <w:r w:rsidRPr="00E10607">
        <w:rPr>
          <w:sz w:val="28"/>
          <w:szCs w:val="28"/>
        </w:rPr>
        <w:t>ж</w:t>
      </w:r>
      <w:r>
        <w:rPr>
          <w:sz w:val="28"/>
          <w:szCs w:val="28"/>
        </w:rPr>
        <w:t>атель</w:t>
      </w:r>
      <w:r w:rsidRPr="00E10607">
        <w:rPr>
          <w:sz w:val="28"/>
          <w:szCs w:val="28"/>
        </w:rPr>
        <w:t xml:space="preserve"> </w:t>
      </w:r>
      <w:proofErr w:type="gramStart"/>
      <w:r w:rsidRPr="00E10607">
        <w:rPr>
          <w:sz w:val="28"/>
          <w:szCs w:val="28"/>
        </w:rPr>
        <w:t>в</w:t>
      </w:r>
      <w:r>
        <w:rPr>
          <w:sz w:val="28"/>
          <w:szCs w:val="28"/>
        </w:rPr>
        <w:t>ыполнен</w:t>
      </w:r>
      <w:proofErr w:type="gramEnd"/>
      <w:r w:rsidRPr="00E10607">
        <w:rPr>
          <w:sz w:val="28"/>
          <w:szCs w:val="28"/>
        </w:rPr>
        <w:t xml:space="preserve"> </w:t>
      </w:r>
      <w:r>
        <w:rPr>
          <w:sz w:val="28"/>
          <w:szCs w:val="28"/>
        </w:rPr>
        <w:t>в</w:t>
      </w:r>
      <w:r w:rsidRPr="00E10607">
        <w:rPr>
          <w:sz w:val="28"/>
          <w:szCs w:val="28"/>
        </w:rPr>
        <w:t xml:space="preserve"> в</w:t>
      </w:r>
      <w:r>
        <w:rPr>
          <w:sz w:val="28"/>
          <w:szCs w:val="28"/>
        </w:rPr>
        <w:t>и</w:t>
      </w:r>
      <w:r w:rsidRPr="00E10607">
        <w:rPr>
          <w:sz w:val="28"/>
          <w:szCs w:val="28"/>
        </w:rPr>
        <w:t>д</w:t>
      </w:r>
      <w:r>
        <w:rPr>
          <w:sz w:val="28"/>
          <w:szCs w:val="28"/>
        </w:rPr>
        <w:t>е</w:t>
      </w:r>
      <w:r w:rsidRPr="00E10607">
        <w:rPr>
          <w:sz w:val="28"/>
          <w:szCs w:val="28"/>
        </w:rPr>
        <w:t xml:space="preserve"> винта </w:t>
      </w:r>
      <w:r>
        <w:rPr>
          <w:sz w:val="28"/>
          <w:szCs w:val="28"/>
        </w:rPr>
        <w:t>в</w:t>
      </w:r>
      <w:r w:rsidRPr="00E10607">
        <w:rPr>
          <w:sz w:val="28"/>
          <w:szCs w:val="28"/>
        </w:rPr>
        <w:t xml:space="preserve"> дв</w:t>
      </w:r>
      <w:r>
        <w:rPr>
          <w:sz w:val="28"/>
          <w:szCs w:val="28"/>
        </w:rPr>
        <w:t>у</w:t>
      </w:r>
      <w:r w:rsidRPr="00E10607">
        <w:rPr>
          <w:sz w:val="28"/>
          <w:szCs w:val="28"/>
        </w:rPr>
        <w:t>х напр</w:t>
      </w:r>
      <w:r>
        <w:rPr>
          <w:sz w:val="28"/>
          <w:szCs w:val="28"/>
        </w:rPr>
        <w:t>авляющих. Ре</w:t>
      </w:r>
      <w:r w:rsidRPr="00E10607">
        <w:rPr>
          <w:sz w:val="28"/>
          <w:szCs w:val="28"/>
        </w:rPr>
        <w:t>зьбов</w:t>
      </w:r>
      <w:r>
        <w:rPr>
          <w:sz w:val="28"/>
          <w:szCs w:val="28"/>
        </w:rPr>
        <w:t>о</w:t>
      </w:r>
      <w:r w:rsidRPr="00E10607">
        <w:rPr>
          <w:sz w:val="28"/>
          <w:szCs w:val="28"/>
        </w:rPr>
        <w:t xml:space="preserve">е </w:t>
      </w:r>
      <w:r>
        <w:rPr>
          <w:sz w:val="28"/>
          <w:szCs w:val="28"/>
        </w:rPr>
        <w:t>сое</w:t>
      </w:r>
      <w:r w:rsidRPr="00E10607">
        <w:rPr>
          <w:sz w:val="28"/>
          <w:szCs w:val="28"/>
        </w:rPr>
        <w:t>д</w:t>
      </w:r>
      <w:r>
        <w:rPr>
          <w:sz w:val="28"/>
          <w:szCs w:val="28"/>
        </w:rPr>
        <w:t>и</w:t>
      </w:r>
      <w:r w:rsidRPr="00E10607">
        <w:rPr>
          <w:sz w:val="28"/>
          <w:szCs w:val="28"/>
        </w:rPr>
        <w:t>н</w:t>
      </w:r>
      <w:r>
        <w:rPr>
          <w:sz w:val="28"/>
          <w:szCs w:val="28"/>
        </w:rPr>
        <w:t>е</w:t>
      </w:r>
      <w:r w:rsidRPr="00E10607">
        <w:rPr>
          <w:sz w:val="28"/>
          <w:szCs w:val="28"/>
        </w:rPr>
        <w:t>н</w:t>
      </w:r>
      <w:r>
        <w:rPr>
          <w:sz w:val="28"/>
          <w:szCs w:val="28"/>
        </w:rPr>
        <w:t>ие нагру</w:t>
      </w:r>
      <w:r w:rsidRPr="00E10607">
        <w:rPr>
          <w:sz w:val="28"/>
          <w:szCs w:val="28"/>
        </w:rPr>
        <w:t>ж</w:t>
      </w:r>
      <w:r>
        <w:rPr>
          <w:sz w:val="28"/>
          <w:szCs w:val="28"/>
        </w:rPr>
        <w:t>ателя</w:t>
      </w:r>
      <w:r w:rsidRPr="00E10607">
        <w:rPr>
          <w:sz w:val="28"/>
          <w:szCs w:val="28"/>
        </w:rPr>
        <w:t xml:space="preserve"> </w:t>
      </w:r>
      <w:r>
        <w:rPr>
          <w:sz w:val="28"/>
          <w:szCs w:val="28"/>
        </w:rPr>
        <w:t>п</w:t>
      </w:r>
      <w:r w:rsidRPr="00E10607">
        <w:rPr>
          <w:sz w:val="28"/>
          <w:szCs w:val="28"/>
        </w:rPr>
        <w:t>озволя</w:t>
      </w:r>
      <w:r>
        <w:rPr>
          <w:sz w:val="28"/>
          <w:szCs w:val="28"/>
        </w:rPr>
        <w:t>ет</w:t>
      </w:r>
      <w:r w:rsidRPr="00E10607">
        <w:rPr>
          <w:sz w:val="28"/>
          <w:szCs w:val="28"/>
        </w:rPr>
        <w:t xml:space="preserve"> ф</w:t>
      </w:r>
      <w:r>
        <w:rPr>
          <w:sz w:val="28"/>
          <w:szCs w:val="28"/>
        </w:rPr>
        <w:t>и</w:t>
      </w:r>
      <w:r w:rsidRPr="00E10607">
        <w:rPr>
          <w:sz w:val="28"/>
          <w:szCs w:val="28"/>
        </w:rPr>
        <w:t>кс</w:t>
      </w:r>
      <w:r>
        <w:rPr>
          <w:sz w:val="28"/>
          <w:szCs w:val="28"/>
        </w:rPr>
        <w:t>иро</w:t>
      </w:r>
      <w:r w:rsidRPr="00E10607">
        <w:rPr>
          <w:sz w:val="28"/>
          <w:szCs w:val="28"/>
        </w:rPr>
        <w:t>ват</w:t>
      </w:r>
      <w:r>
        <w:rPr>
          <w:sz w:val="28"/>
          <w:szCs w:val="28"/>
        </w:rPr>
        <w:t>ь</w:t>
      </w:r>
      <w:r w:rsidRPr="00E10607">
        <w:rPr>
          <w:sz w:val="28"/>
          <w:szCs w:val="28"/>
        </w:rPr>
        <w:t xml:space="preserve"> на</w:t>
      </w:r>
      <w:r>
        <w:rPr>
          <w:sz w:val="28"/>
          <w:szCs w:val="28"/>
        </w:rPr>
        <w:t>грузку</w:t>
      </w:r>
      <w:r w:rsidRPr="00E10607">
        <w:rPr>
          <w:sz w:val="28"/>
          <w:szCs w:val="28"/>
        </w:rPr>
        <w:t xml:space="preserve"> </w:t>
      </w:r>
      <w:r>
        <w:rPr>
          <w:sz w:val="28"/>
          <w:szCs w:val="28"/>
        </w:rPr>
        <w:t>в</w:t>
      </w:r>
      <w:r w:rsidRPr="00E10607">
        <w:rPr>
          <w:sz w:val="28"/>
          <w:szCs w:val="28"/>
        </w:rPr>
        <w:t xml:space="preserve"> </w:t>
      </w:r>
      <w:r>
        <w:rPr>
          <w:sz w:val="28"/>
          <w:szCs w:val="28"/>
        </w:rPr>
        <w:t>любой</w:t>
      </w:r>
      <w:r w:rsidRPr="00E10607">
        <w:rPr>
          <w:sz w:val="28"/>
          <w:szCs w:val="28"/>
        </w:rPr>
        <w:t xml:space="preserve"> момент, а доз</w:t>
      </w:r>
      <w:r>
        <w:rPr>
          <w:sz w:val="28"/>
          <w:szCs w:val="28"/>
        </w:rPr>
        <w:t>иро</w:t>
      </w:r>
      <w:r w:rsidRPr="00E10607">
        <w:rPr>
          <w:sz w:val="28"/>
          <w:szCs w:val="28"/>
        </w:rPr>
        <w:t>ван</w:t>
      </w:r>
      <w:r>
        <w:rPr>
          <w:sz w:val="28"/>
          <w:szCs w:val="28"/>
        </w:rPr>
        <w:t>ие</w:t>
      </w:r>
      <w:r w:rsidRPr="00E10607">
        <w:rPr>
          <w:sz w:val="28"/>
          <w:szCs w:val="28"/>
        </w:rPr>
        <w:t xml:space="preserve"> на</w:t>
      </w:r>
      <w:r>
        <w:rPr>
          <w:sz w:val="28"/>
          <w:szCs w:val="28"/>
        </w:rPr>
        <w:t>грузки</w:t>
      </w:r>
      <w:r w:rsidRPr="00E10607">
        <w:rPr>
          <w:sz w:val="28"/>
          <w:szCs w:val="28"/>
        </w:rPr>
        <w:t xml:space="preserve"> </w:t>
      </w:r>
      <w:r>
        <w:rPr>
          <w:sz w:val="28"/>
          <w:szCs w:val="28"/>
        </w:rPr>
        <w:t>совершается</w:t>
      </w:r>
      <w:r w:rsidRPr="00E10607">
        <w:rPr>
          <w:sz w:val="28"/>
          <w:szCs w:val="28"/>
        </w:rPr>
        <w:t xml:space="preserve"> контргайкой. Через пружину, </w:t>
      </w:r>
      <w:r>
        <w:rPr>
          <w:sz w:val="28"/>
          <w:szCs w:val="28"/>
        </w:rPr>
        <w:t>с</w:t>
      </w:r>
      <w:r w:rsidRPr="00E10607">
        <w:rPr>
          <w:sz w:val="28"/>
          <w:szCs w:val="28"/>
        </w:rPr>
        <w:t xml:space="preserve"> помо</w:t>
      </w:r>
      <w:r>
        <w:rPr>
          <w:sz w:val="28"/>
          <w:szCs w:val="28"/>
        </w:rPr>
        <w:t>щью</w:t>
      </w:r>
      <w:r w:rsidRPr="00E10607">
        <w:rPr>
          <w:sz w:val="28"/>
          <w:szCs w:val="28"/>
        </w:rPr>
        <w:t xml:space="preserve"> тяг, на</w:t>
      </w:r>
      <w:r>
        <w:rPr>
          <w:sz w:val="28"/>
          <w:szCs w:val="28"/>
        </w:rPr>
        <w:t>грузка</w:t>
      </w:r>
      <w:r w:rsidRPr="00E10607">
        <w:rPr>
          <w:sz w:val="28"/>
          <w:szCs w:val="28"/>
        </w:rPr>
        <w:t xml:space="preserve"> переда</w:t>
      </w:r>
      <w:r>
        <w:rPr>
          <w:sz w:val="28"/>
          <w:szCs w:val="28"/>
        </w:rPr>
        <w:t>етс</w:t>
      </w:r>
      <w:r w:rsidRPr="00E10607">
        <w:rPr>
          <w:sz w:val="28"/>
          <w:szCs w:val="28"/>
        </w:rPr>
        <w:t>я на с</w:t>
      </w:r>
      <w:r>
        <w:rPr>
          <w:sz w:val="28"/>
          <w:szCs w:val="28"/>
        </w:rPr>
        <w:t>о</w:t>
      </w:r>
      <w:r w:rsidRPr="00E10607">
        <w:rPr>
          <w:sz w:val="28"/>
          <w:szCs w:val="28"/>
        </w:rPr>
        <w:t>пряж</w:t>
      </w:r>
      <w:r>
        <w:rPr>
          <w:sz w:val="28"/>
          <w:szCs w:val="28"/>
        </w:rPr>
        <w:t>е</w:t>
      </w:r>
      <w:r>
        <w:rPr>
          <w:sz w:val="28"/>
          <w:szCs w:val="28"/>
        </w:rPr>
        <w:t>ние</w:t>
      </w:r>
      <w:r w:rsidRPr="00E10607">
        <w:rPr>
          <w:sz w:val="28"/>
          <w:szCs w:val="28"/>
        </w:rPr>
        <w:t xml:space="preserve">. </w:t>
      </w:r>
      <w:r>
        <w:rPr>
          <w:sz w:val="28"/>
          <w:szCs w:val="28"/>
        </w:rPr>
        <w:t>К</w:t>
      </w:r>
      <w:r w:rsidRPr="00E10607">
        <w:rPr>
          <w:sz w:val="28"/>
          <w:szCs w:val="28"/>
        </w:rPr>
        <w:t xml:space="preserve">рестовина </w:t>
      </w:r>
      <w:r>
        <w:rPr>
          <w:sz w:val="28"/>
          <w:szCs w:val="28"/>
        </w:rPr>
        <w:t>в</w:t>
      </w:r>
      <w:r w:rsidRPr="00E10607">
        <w:rPr>
          <w:sz w:val="28"/>
          <w:szCs w:val="28"/>
        </w:rPr>
        <w:t xml:space="preserve"> с</w:t>
      </w:r>
      <w:r>
        <w:rPr>
          <w:sz w:val="28"/>
          <w:szCs w:val="28"/>
        </w:rPr>
        <w:t>оставе</w:t>
      </w:r>
      <w:r w:rsidRPr="00E10607">
        <w:rPr>
          <w:sz w:val="28"/>
          <w:szCs w:val="28"/>
        </w:rPr>
        <w:t xml:space="preserve"> </w:t>
      </w:r>
      <w:r>
        <w:rPr>
          <w:sz w:val="28"/>
          <w:szCs w:val="28"/>
        </w:rPr>
        <w:t>с</w:t>
      </w:r>
      <w:r w:rsidRPr="00E10607">
        <w:rPr>
          <w:sz w:val="28"/>
          <w:szCs w:val="28"/>
        </w:rPr>
        <w:t xml:space="preserve"> п</w:t>
      </w:r>
      <w:r>
        <w:rPr>
          <w:sz w:val="28"/>
          <w:szCs w:val="28"/>
        </w:rPr>
        <w:t>о</w:t>
      </w:r>
      <w:r w:rsidRPr="00E10607">
        <w:rPr>
          <w:sz w:val="28"/>
          <w:szCs w:val="28"/>
        </w:rPr>
        <w:t xml:space="preserve">дшипниками </w:t>
      </w:r>
      <w:r>
        <w:rPr>
          <w:sz w:val="28"/>
          <w:szCs w:val="28"/>
        </w:rPr>
        <w:t>у</w:t>
      </w:r>
      <w:r w:rsidRPr="00E10607">
        <w:rPr>
          <w:sz w:val="28"/>
          <w:szCs w:val="28"/>
        </w:rPr>
        <w:t>становлена на плит</w:t>
      </w:r>
      <w:r>
        <w:rPr>
          <w:sz w:val="28"/>
          <w:szCs w:val="28"/>
        </w:rPr>
        <w:t>е</w:t>
      </w:r>
      <w:r w:rsidRPr="00E10607">
        <w:rPr>
          <w:sz w:val="28"/>
          <w:szCs w:val="28"/>
        </w:rPr>
        <w:t xml:space="preserve"> </w:t>
      </w:r>
      <w:r>
        <w:rPr>
          <w:sz w:val="28"/>
          <w:szCs w:val="28"/>
        </w:rPr>
        <w:t>и</w:t>
      </w:r>
      <w:r w:rsidRPr="00E10607">
        <w:rPr>
          <w:sz w:val="28"/>
          <w:szCs w:val="28"/>
        </w:rPr>
        <w:t xml:space="preserve"> натяжн</w:t>
      </w:r>
      <w:r>
        <w:rPr>
          <w:sz w:val="28"/>
          <w:szCs w:val="28"/>
        </w:rPr>
        <w:t>ы</w:t>
      </w:r>
      <w:r w:rsidRPr="00E10607">
        <w:rPr>
          <w:sz w:val="28"/>
          <w:szCs w:val="28"/>
        </w:rPr>
        <w:t>м прис</w:t>
      </w:r>
      <w:r>
        <w:rPr>
          <w:sz w:val="28"/>
          <w:szCs w:val="28"/>
        </w:rPr>
        <w:t>п</w:t>
      </w:r>
      <w:r w:rsidRPr="00E10607">
        <w:rPr>
          <w:sz w:val="28"/>
          <w:szCs w:val="28"/>
        </w:rPr>
        <w:t>о</w:t>
      </w:r>
      <w:r>
        <w:rPr>
          <w:sz w:val="28"/>
          <w:szCs w:val="28"/>
        </w:rPr>
        <w:t>собление</w:t>
      </w:r>
      <w:r w:rsidRPr="00E10607">
        <w:rPr>
          <w:sz w:val="28"/>
          <w:szCs w:val="28"/>
        </w:rPr>
        <w:t>м при</w:t>
      </w:r>
      <w:r>
        <w:rPr>
          <w:sz w:val="28"/>
          <w:szCs w:val="28"/>
        </w:rPr>
        <w:t>жа</w:t>
      </w:r>
      <w:r w:rsidRPr="00E10607">
        <w:rPr>
          <w:sz w:val="28"/>
          <w:szCs w:val="28"/>
        </w:rPr>
        <w:t xml:space="preserve">та </w:t>
      </w:r>
      <w:r>
        <w:rPr>
          <w:sz w:val="28"/>
          <w:szCs w:val="28"/>
        </w:rPr>
        <w:t>к</w:t>
      </w:r>
      <w:r w:rsidRPr="00E10607">
        <w:rPr>
          <w:sz w:val="28"/>
          <w:szCs w:val="28"/>
        </w:rPr>
        <w:t xml:space="preserve"> упорно</w:t>
      </w:r>
      <w:r>
        <w:rPr>
          <w:sz w:val="28"/>
          <w:szCs w:val="28"/>
        </w:rPr>
        <w:t>й</w:t>
      </w:r>
      <w:r w:rsidRPr="00E10607">
        <w:rPr>
          <w:sz w:val="28"/>
          <w:szCs w:val="28"/>
        </w:rPr>
        <w:t xml:space="preserve"> ст</w:t>
      </w:r>
      <w:r>
        <w:rPr>
          <w:sz w:val="28"/>
          <w:szCs w:val="28"/>
        </w:rPr>
        <w:t>е</w:t>
      </w:r>
      <w:r w:rsidRPr="00E10607">
        <w:rPr>
          <w:sz w:val="28"/>
          <w:szCs w:val="28"/>
        </w:rPr>
        <w:t>нк</w:t>
      </w:r>
      <w:r>
        <w:rPr>
          <w:sz w:val="28"/>
          <w:szCs w:val="28"/>
        </w:rPr>
        <w:t>е</w:t>
      </w:r>
      <w:r w:rsidRPr="00E10607">
        <w:rPr>
          <w:sz w:val="28"/>
          <w:szCs w:val="28"/>
        </w:rPr>
        <w:t>. Два п</w:t>
      </w:r>
      <w:r>
        <w:rPr>
          <w:sz w:val="28"/>
          <w:szCs w:val="28"/>
        </w:rPr>
        <w:t>о</w:t>
      </w:r>
      <w:r w:rsidRPr="00E10607">
        <w:rPr>
          <w:sz w:val="28"/>
          <w:szCs w:val="28"/>
        </w:rPr>
        <w:t xml:space="preserve">дшипника, </w:t>
      </w:r>
      <w:r>
        <w:rPr>
          <w:sz w:val="28"/>
          <w:szCs w:val="28"/>
        </w:rPr>
        <w:t>которые</w:t>
      </w:r>
      <w:r w:rsidRPr="00E10607">
        <w:rPr>
          <w:sz w:val="28"/>
          <w:szCs w:val="28"/>
        </w:rPr>
        <w:t xml:space="preserve"> </w:t>
      </w:r>
      <w:r>
        <w:rPr>
          <w:sz w:val="28"/>
          <w:szCs w:val="28"/>
        </w:rPr>
        <w:t>и</w:t>
      </w:r>
      <w:r w:rsidRPr="00E10607">
        <w:rPr>
          <w:sz w:val="28"/>
          <w:szCs w:val="28"/>
        </w:rPr>
        <w:t>зм</w:t>
      </w:r>
      <w:r>
        <w:rPr>
          <w:sz w:val="28"/>
          <w:szCs w:val="28"/>
        </w:rPr>
        <w:t>е</w:t>
      </w:r>
      <w:r w:rsidRPr="00E10607">
        <w:rPr>
          <w:sz w:val="28"/>
          <w:szCs w:val="28"/>
        </w:rPr>
        <w:t>ряются, за</w:t>
      </w:r>
      <w:r>
        <w:rPr>
          <w:sz w:val="28"/>
          <w:szCs w:val="28"/>
        </w:rPr>
        <w:t>жа</w:t>
      </w:r>
      <w:r w:rsidRPr="00E10607">
        <w:rPr>
          <w:sz w:val="28"/>
          <w:szCs w:val="28"/>
        </w:rPr>
        <w:t>т</w:t>
      </w:r>
      <w:r>
        <w:rPr>
          <w:sz w:val="28"/>
          <w:szCs w:val="28"/>
        </w:rPr>
        <w:t>ы в</w:t>
      </w:r>
      <w:r w:rsidRPr="00E10607">
        <w:rPr>
          <w:sz w:val="28"/>
          <w:szCs w:val="28"/>
        </w:rPr>
        <w:t xml:space="preserve"> прис</w:t>
      </w:r>
      <w:r>
        <w:rPr>
          <w:sz w:val="28"/>
          <w:szCs w:val="28"/>
        </w:rPr>
        <w:t>п</w:t>
      </w:r>
      <w:r w:rsidRPr="00E10607">
        <w:rPr>
          <w:sz w:val="28"/>
          <w:szCs w:val="28"/>
        </w:rPr>
        <w:t>о</w:t>
      </w:r>
      <w:r>
        <w:rPr>
          <w:sz w:val="28"/>
          <w:szCs w:val="28"/>
        </w:rPr>
        <w:t>соблении</w:t>
      </w:r>
      <w:r w:rsidRPr="00E10607">
        <w:rPr>
          <w:sz w:val="28"/>
          <w:szCs w:val="28"/>
        </w:rPr>
        <w:t xml:space="preserve"> по ч</w:t>
      </w:r>
      <w:r>
        <w:rPr>
          <w:sz w:val="28"/>
          <w:szCs w:val="28"/>
        </w:rPr>
        <w:t>е</w:t>
      </w:r>
      <w:r w:rsidRPr="00E10607">
        <w:rPr>
          <w:sz w:val="28"/>
          <w:szCs w:val="28"/>
        </w:rPr>
        <w:t>т</w:t>
      </w:r>
      <w:r>
        <w:rPr>
          <w:sz w:val="28"/>
          <w:szCs w:val="28"/>
        </w:rPr>
        <w:t>ы</w:t>
      </w:r>
      <w:r w:rsidRPr="00E10607">
        <w:rPr>
          <w:sz w:val="28"/>
          <w:szCs w:val="28"/>
        </w:rPr>
        <w:t>р</w:t>
      </w:r>
      <w:r>
        <w:rPr>
          <w:sz w:val="28"/>
          <w:szCs w:val="28"/>
        </w:rPr>
        <w:t>е</w:t>
      </w:r>
      <w:r w:rsidRPr="00E10607">
        <w:rPr>
          <w:sz w:val="28"/>
          <w:szCs w:val="28"/>
        </w:rPr>
        <w:t>м контактн</w:t>
      </w:r>
      <w:r>
        <w:rPr>
          <w:sz w:val="28"/>
          <w:szCs w:val="28"/>
        </w:rPr>
        <w:t>ы</w:t>
      </w:r>
      <w:r w:rsidRPr="00E10607">
        <w:rPr>
          <w:sz w:val="28"/>
          <w:szCs w:val="28"/>
        </w:rPr>
        <w:t>м л</w:t>
      </w:r>
      <w:r>
        <w:rPr>
          <w:sz w:val="28"/>
          <w:szCs w:val="28"/>
        </w:rPr>
        <w:t>и</w:t>
      </w:r>
      <w:r w:rsidRPr="00E10607">
        <w:rPr>
          <w:sz w:val="28"/>
          <w:szCs w:val="28"/>
        </w:rPr>
        <w:t>н</w:t>
      </w:r>
      <w:r>
        <w:rPr>
          <w:sz w:val="28"/>
          <w:szCs w:val="28"/>
        </w:rPr>
        <w:t>и</w:t>
      </w:r>
      <w:r w:rsidRPr="00E10607">
        <w:rPr>
          <w:sz w:val="28"/>
          <w:szCs w:val="28"/>
        </w:rPr>
        <w:t xml:space="preserve">ям </w:t>
      </w:r>
      <w:r>
        <w:rPr>
          <w:sz w:val="28"/>
          <w:szCs w:val="28"/>
        </w:rPr>
        <w:t>с</w:t>
      </w:r>
      <w:r w:rsidRPr="00E10607">
        <w:rPr>
          <w:sz w:val="28"/>
          <w:szCs w:val="28"/>
        </w:rPr>
        <w:t xml:space="preserve"> усил</w:t>
      </w:r>
      <w:r>
        <w:rPr>
          <w:sz w:val="28"/>
          <w:szCs w:val="28"/>
        </w:rPr>
        <w:t>ие</w:t>
      </w:r>
      <w:r w:rsidRPr="00E10607">
        <w:rPr>
          <w:sz w:val="28"/>
          <w:szCs w:val="28"/>
        </w:rPr>
        <w:t>м, к</w:t>
      </w:r>
      <w:r>
        <w:rPr>
          <w:sz w:val="28"/>
          <w:szCs w:val="28"/>
        </w:rPr>
        <w:t>оторое</w:t>
      </w:r>
      <w:r w:rsidRPr="00E10607">
        <w:rPr>
          <w:sz w:val="28"/>
          <w:szCs w:val="28"/>
        </w:rPr>
        <w:t xml:space="preserve"> не в</w:t>
      </w:r>
      <w:r>
        <w:rPr>
          <w:sz w:val="28"/>
          <w:szCs w:val="28"/>
        </w:rPr>
        <w:t>ызыв</w:t>
      </w:r>
      <w:r w:rsidRPr="00E10607">
        <w:rPr>
          <w:sz w:val="28"/>
          <w:szCs w:val="28"/>
        </w:rPr>
        <w:t>а</w:t>
      </w:r>
      <w:r>
        <w:rPr>
          <w:sz w:val="28"/>
          <w:szCs w:val="28"/>
        </w:rPr>
        <w:t>ет</w:t>
      </w:r>
      <w:r w:rsidRPr="00E10607">
        <w:rPr>
          <w:sz w:val="28"/>
          <w:szCs w:val="28"/>
        </w:rPr>
        <w:t xml:space="preserve"> деформац</w:t>
      </w:r>
      <w:r>
        <w:rPr>
          <w:sz w:val="28"/>
          <w:szCs w:val="28"/>
        </w:rPr>
        <w:t>ии</w:t>
      </w:r>
      <w:r w:rsidRPr="00E10607">
        <w:rPr>
          <w:sz w:val="28"/>
          <w:szCs w:val="28"/>
        </w:rPr>
        <w:t xml:space="preserve"> стакана п</w:t>
      </w:r>
      <w:r>
        <w:rPr>
          <w:sz w:val="28"/>
          <w:szCs w:val="28"/>
        </w:rPr>
        <w:t>о</w:t>
      </w:r>
      <w:r w:rsidRPr="00E10607">
        <w:rPr>
          <w:sz w:val="28"/>
          <w:szCs w:val="28"/>
        </w:rPr>
        <w:t>дшипника.</w:t>
      </w:r>
    </w:p>
    <w:p w:rsidR="00130ECB" w:rsidRPr="00E10607" w:rsidRDefault="00130ECB" w:rsidP="00130ECB">
      <w:pPr>
        <w:ind w:firstLine="708"/>
        <w:jc w:val="both"/>
        <w:rPr>
          <w:sz w:val="28"/>
          <w:szCs w:val="28"/>
        </w:rPr>
      </w:pPr>
      <w:r>
        <w:rPr>
          <w:sz w:val="28"/>
          <w:szCs w:val="28"/>
        </w:rPr>
        <w:t xml:space="preserve">С </w:t>
      </w:r>
      <w:r w:rsidRPr="00E10607">
        <w:rPr>
          <w:sz w:val="28"/>
          <w:szCs w:val="28"/>
        </w:rPr>
        <w:t>помо</w:t>
      </w:r>
      <w:r>
        <w:rPr>
          <w:sz w:val="28"/>
          <w:szCs w:val="28"/>
        </w:rPr>
        <w:t>щью</w:t>
      </w:r>
      <w:r w:rsidRPr="00E10607">
        <w:rPr>
          <w:sz w:val="28"/>
          <w:szCs w:val="28"/>
        </w:rPr>
        <w:t xml:space="preserve"> на</w:t>
      </w:r>
      <w:r>
        <w:rPr>
          <w:sz w:val="28"/>
          <w:szCs w:val="28"/>
        </w:rPr>
        <w:t>гру</w:t>
      </w:r>
      <w:r w:rsidRPr="00E10607">
        <w:rPr>
          <w:sz w:val="28"/>
          <w:szCs w:val="28"/>
        </w:rPr>
        <w:t>ж</w:t>
      </w:r>
      <w:r>
        <w:rPr>
          <w:sz w:val="28"/>
          <w:szCs w:val="28"/>
        </w:rPr>
        <w:t>ающего</w:t>
      </w:r>
      <w:r w:rsidRPr="00E10607">
        <w:rPr>
          <w:sz w:val="28"/>
          <w:szCs w:val="28"/>
        </w:rPr>
        <w:t xml:space="preserve"> прис</w:t>
      </w:r>
      <w:r>
        <w:rPr>
          <w:sz w:val="28"/>
          <w:szCs w:val="28"/>
        </w:rPr>
        <w:t>п</w:t>
      </w:r>
      <w:r w:rsidRPr="00E10607">
        <w:rPr>
          <w:sz w:val="28"/>
          <w:szCs w:val="28"/>
        </w:rPr>
        <w:t>о</w:t>
      </w:r>
      <w:r>
        <w:rPr>
          <w:sz w:val="28"/>
          <w:szCs w:val="28"/>
        </w:rPr>
        <w:t>собления</w:t>
      </w:r>
      <w:r w:rsidRPr="00E10607">
        <w:rPr>
          <w:sz w:val="28"/>
          <w:szCs w:val="28"/>
        </w:rPr>
        <w:t xml:space="preserve"> </w:t>
      </w:r>
      <w:r>
        <w:rPr>
          <w:sz w:val="28"/>
          <w:szCs w:val="28"/>
        </w:rPr>
        <w:t>и</w:t>
      </w:r>
      <w:r w:rsidRPr="00E10607">
        <w:rPr>
          <w:sz w:val="28"/>
          <w:szCs w:val="28"/>
        </w:rPr>
        <w:t>гол</w:t>
      </w:r>
      <w:r>
        <w:rPr>
          <w:sz w:val="28"/>
          <w:szCs w:val="28"/>
        </w:rPr>
        <w:t>ь</w:t>
      </w:r>
      <w:r w:rsidRPr="00E10607">
        <w:rPr>
          <w:sz w:val="28"/>
          <w:szCs w:val="28"/>
        </w:rPr>
        <w:t>чат</w:t>
      </w:r>
      <w:r>
        <w:rPr>
          <w:sz w:val="28"/>
          <w:szCs w:val="28"/>
        </w:rPr>
        <w:t>ые</w:t>
      </w:r>
      <w:r w:rsidRPr="00E10607">
        <w:rPr>
          <w:sz w:val="28"/>
          <w:szCs w:val="28"/>
        </w:rPr>
        <w:t xml:space="preserve"> п</w:t>
      </w:r>
      <w:r>
        <w:rPr>
          <w:sz w:val="28"/>
          <w:szCs w:val="28"/>
        </w:rPr>
        <w:t>о</w:t>
      </w:r>
      <w:r w:rsidRPr="00E10607">
        <w:rPr>
          <w:sz w:val="28"/>
          <w:szCs w:val="28"/>
        </w:rPr>
        <w:t>дшипники п</w:t>
      </w:r>
      <w:r w:rsidRPr="00E10607">
        <w:rPr>
          <w:sz w:val="28"/>
          <w:szCs w:val="28"/>
        </w:rPr>
        <w:t>е</w:t>
      </w:r>
      <w:r w:rsidRPr="00E10607">
        <w:rPr>
          <w:sz w:val="28"/>
          <w:szCs w:val="28"/>
        </w:rPr>
        <w:t>рем</w:t>
      </w:r>
      <w:r>
        <w:rPr>
          <w:sz w:val="28"/>
          <w:szCs w:val="28"/>
        </w:rPr>
        <w:t>е</w:t>
      </w:r>
      <w:r w:rsidRPr="00E10607">
        <w:rPr>
          <w:sz w:val="28"/>
          <w:szCs w:val="28"/>
        </w:rPr>
        <w:t>щ</w:t>
      </w:r>
      <w:r>
        <w:rPr>
          <w:sz w:val="28"/>
          <w:szCs w:val="28"/>
        </w:rPr>
        <w:t>ают</w:t>
      </w:r>
      <w:r w:rsidRPr="00E10607">
        <w:rPr>
          <w:sz w:val="28"/>
          <w:szCs w:val="28"/>
        </w:rPr>
        <w:t xml:space="preserve">ся </w:t>
      </w:r>
      <w:r>
        <w:rPr>
          <w:sz w:val="28"/>
          <w:szCs w:val="28"/>
        </w:rPr>
        <w:t>в</w:t>
      </w:r>
      <w:r w:rsidRPr="00E10607">
        <w:rPr>
          <w:sz w:val="28"/>
          <w:szCs w:val="28"/>
        </w:rPr>
        <w:t xml:space="preserve"> крайн</w:t>
      </w:r>
      <w:r>
        <w:rPr>
          <w:sz w:val="28"/>
          <w:szCs w:val="28"/>
        </w:rPr>
        <w:t>ее</w:t>
      </w:r>
      <w:r w:rsidRPr="00E10607">
        <w:rPr>
          <w:sz w:val="28"/>
          <w:szCs w:val="28"/>
        </w:rPr>
        <w:t xml:space="preserve"> положен</w:t>
      </w:r>
      <w:r>
        <w:rPr>
          <w:sz w:val="28"/>
          <w:szCs w:val="28"/>
        </w:rPr>
        <w:t>ие, а ра</w:t>
      </w:r>
      <w:r w:rsidRPr="00E10607">
        <w:rPr>
          <w:sz w:val="28"/>
          <w:szCs w:val="28"/>
        </w:rPr>
        <w:t>зниц</w:t>
      </w:r>
      <w:r>
        <w:rPr>
          <w:sz w:val="28"/>
          <w:szCs w:val="28"/>
        </w:rPr>
        <w:t>а</w:t>
      </w:r>
      <w:r w:rsidRPr="00E10607">
        <w:rPr>
          <w:sz w:val="28"/>
          <w:szCs w:val="28"/>
        </w:rPr>
        <w:t xml:space="preserve"> перем</w:t>
      </w:r>
      <w:r>
        <w:rPr>
          <w:sz w:val="28"/>
          <w:szCs w:val="28"/>
        </w:rPr>
        <w:t>е</w:t>
      </w:r>
      <w:r w:rsidRPr="00E10607">
        <w:rPr>
          <w:sz w:val="28"/>
          <w:szCs w:val="28"/>
        </w:rPr>
        <w:t>щен</w:t>
      </w:r>
      <w:r>
        <w:rPr>
          <w:sz w:val="28"/>
          <w:szCs w:val="28"/>
        </w:rPr>
        <w:t>ия фи</w:t>
      </w:r>
      <w:r w:rsidRPr="00E10607">
        <w:rPr>
          <w:sz w:val="28"/>
          <w:szCs w:val="28"/>
        </w:rPr>
        <w:t>кс</w:t>
      </w:r>
      <w:r>
        <w:rPr>
          <w:sz w:val="28"/>
          <w:szCs w:val="28"/>
        </w:rPr>
        <w:t>ир</w:t>
      </w:r>
      <w:r w:rsidRPr="00E10607">
        <w:rPr>
          <w:sz w:val="28"/>
          <w:szCs w:val="28"/>
        </w:rPr>
        <w:t>у</w:t>
      </w:r>
      <w:r>
        <w:rPr>
          <w:sz w:val="28"/>
          <w:szCs w:val="28"/>
        </w:rPr>
        <w:t>е</w:t>
      </w:r>
      <w:r w:rsidRPr="00E10607">
        <w:rPr>
          <w:sz w:val="28"/>
          <w:szCs w:val="28"/>
        </w:rPr>
        <w:t>т</w:t>
      </w:r>
      <w:r>
        <w:rPr>
          <w:sz w:val="28"/>
          <w:szCs w:val="28"/>
        </w:rPr>
        <w:t>ся и</w:t>
      </w:r>
      <w:r w:rsidRPr="00E10607">
        <w:rPr>
          <w:sz w:val="28"/>
          <w:szCs w:val="28"/>
        </w:rPr>
        <w:t>нд</w:t>
      </w:r>
      <w:r w:rsidRPr="00E10607">
        <w:rPr>
          <w:sz w:val="28"/>
          <w:szCs w:val="28"/>
        </w:rPr>
        <w:t>и</w:t>
      </w:r>
      <w:r w:rsidRPr="00E10607">
        <w:rPr>
          <w:sz w:val="28"/>
          <w:szCs w:val="28"/>
        </w:rPr>
        <w:t>каторами.</w:t>
      </w:r>
    </w:p>
    <w:p w:rsidR="00130ECB" w:rsidRDefault="00130ECB" w:rsidP="00130ECB">
      <w:pPr>
        <w:ind w:firstLine="708"/>
        <w:jc w:val="both"/>
        <w:rPr>
          <w:sz w:val="28"/>
          <w:szCs w:val="28"/>
          <w:lang w:val="uk-UA"/>
        </w:rPr>
      </w:pPr>
    </w:p>
    <w:p w:rsidR="00130ECB" w:rsidRDefault="00130ECB" w:rsidP="00795D77">
      <w:pPr>
        <w:ind w:firstLine="709"/>
        <w:jc w:val="both"/>
        <w:rPr>
          <w:sz w:val="28"/>
          <w:szCs w:val="28"/>
          <w:lang w:val="uk-UA"/>
        </w:rPr>
        <w:sectPr w:rsidR="00130ECB" w:rsidSect="00D67536">
          <w:pgSz w:w="11906" w:h="16838"/>
          <w:pgMar w:top="1134" w:right="1134" w:bottom="1134" w:left="1134" w:header="709" w:footer="709" w:gutter="0"/>
          <w:cols w:space="708"/>
          <w:docGrid w:linePitch="360"/>
        </w:sectPr>
      </w:pPr>
    </w:p>
    <w:p w:rsidR="00130ECB" w:rsidRDefault="00130ECB" w:rsidP="00130ECB">
      <w:pPr>
        <w:rPr>
          <w:sz w:val="28"/>
          <w:szCs w:val="28"/>
        </w:rPr>
      </w:pPr>
      <w:r w:rsidRPr="00A25415">
        <w:rPr>
          <w:sz w:val="28"/>
          <w:szCs w:val="28"/>
        </w:rPr>
        <w:t>УДК</w:t>
      </w:r>
      <w:r>
        <w:rPr>
          <w:sz w:val="28"/>
          <w:szCs w:val="28"/>
        </w:rPr>
        <w:t xml:space="preserve"> 631. 319.3</w:t>
      </w:r>
    </w:p>
    <w:p w:rsidR="00130ECB" w:rsidRDefault="00130ECB" w:rsidP="00130ECB">
      <w:pPr>
        <w:rPr>
          <w:sz w:val="28"/>
          <w:szCs w:val="28"/>
        </w:rPr>
      </w:pPr>
    </w:p>
    <w:p w:rsidR="00130ECB" w:rsidRDefault="00130ECB" w:rsidP="00130ECB">
      <w:pPr>
        <w:jc w:val="center"/>
        <w:rPr>
          <w:sz w:val="28"/>
          <w:szCs w:val="28"/>
        </w:rPr>
      </w:pPr>
      <w:r w:rsidRPr="002D2A87">
        <w:rPr>
          <w:sz w:val="28"/>
          <w:szCs w:val="28"/>
        </w:rPr>
        <w:t xml:space="preserve">ИССЛЕДОВАНИЕ РАБОЧИХ ОРГАНОВ РАЗНЫХ КОНСТРУКЦИЙ </w:t>
      </w:r>
    </w:p>
    <w:p w:rsidR="00130ECB" w:rsidRPr="002D2A87" w:rsidRDefault="00130ECB" w:rsidP="00130ECB">
      <w:pPr>
        <w:jc w:val="center"/>
        <w:rPr>
          <w:sz w:val="28"/>
          <w:szCs w:val="28"/>
        </w:rPr>
      </w:pPr>
      <w:r w:rsidRPr="002D2A87">
        <w:rPr>
          <w:sz w:val="28"/>
          <w:szCs w:val="28"/>
        </w:rPr>
        <w:t>ДЛЯ ГРЕБНЕОБРАЗОВАТЕЛЕЙ</w:t>
      </w:r>
    </w:p>
    <w:p w:rsidR="00130ECB" w:rsidRDefault="00130ECB" w:rsidP="00130ECB">
      <w:pPr>
        <w:jc w:val="center"/>
        <w:rPr>
          <w:b/>
          <w:sz w:val="28"/>
          <w:szCs w:val="28"/>
        </w:rPr>
      </w:pPr>
    </w:p>
    <w:p w:rsidR="00130ECB" w:rsidRPr="001D32B3" w:rsidRDefault="00130ECB" w:rsidP="00130ECB">
      <w:pPr>
        <w:jc w:val="center"/>
        <w:rPr>
          <w:b/>
          <w:sz w:val="28"/>
          <w:szCs w:val="28"/>
        </w:rPr>
      </w:pPr>
      <w:r w:rsidRPr="001D32B3">
        <w:rPr>
          <w:b/>
          <w:sz w:val="28"/>
          <w:szCs w:val="28"/>
        </w:rPr>
        <w:t>В.Л. Самсонов</w:t>
      </w:r>
    </w:p>
    <w:p w:rsidR="00130ECB" w:rsidRPr="002C35B8" w:rsidRDefault="00130ECB" w:rsidP="00130ECB">
      <w:pPr>
        <w:jc w:val="center"/>
        <w:rPr>
          <w:b/>
          <w:sz w:val="28"/>
          <w:szCs w:val="28"/>
        </w:rPr>
      </w:pPr>
      <w:r>
        <w:rPr>
          <w:sz w:val="28"/>
          <w:szCs w:val="28"/>
        </w:rPr>
        <w:t>н</w:t>
      </w:r>
      <w:r w:rsidRPr="002C35B8">
        <w:rPr>
          <w:sz w:val="28"/>
          <w:szCs w:val="28"/>
        </w:rPr>
        <w:t>аучны</w:t>
      </w:r>
      <w:r>
        <w:rPr>
          <w:sz w:val="28"/>
          <w:szCs w:val="28"/>
        </w:rPr>
        <w:t>е</w:t>
      </w:r>
      <w:r w:rsidRPr="002C35B8">
        <w:rPr>
          <w:sz w:val="28"/>
          <w:szCs w:val="28"/>
        </w:rPr>
        <w:t xml:space="preserve"> руководител</w:t>
      </w:r>
      <w:r>
        <w:rPr>
          <w:sz w:val="28"/>
          <w:szCs w:val="28"/>
        </w:rPr>
        <w:t xml:space="preserve">и </w:t>
      </w:r>
      <w:r w:rsidRPr="00387644">
        <w:rPr>
          <w:b/>
          <w:sz w:val="28"/>
          <w:szCs w:val="28"/>
        </w:rPr>
        <w:t>Дудко Н.И., Петровец</w:t>
      </w:r>
      <w:r w:rsidRPr="002C35B8">
        <w:rPr>
          <w:b/>
          <w:sz w:val="28"/>
          <w:szCs w:val="28"/>
        </w:rPr>
        <w:t xml:space="preserve"> В.Р.</w:t>
      </w:r>
    </w:p>
    <w:p w:rsidR="00130ECB" w:rsidRDefault="00130ECB" w:rsidP="00130ECB">
      <w:pPr>
        <w:jc w:val="center"/>
        <w:rPr>
          <w:b/>
          <w:sz w:val="28"/>
          <w:szCs w:val="28"/>
        </w:rPr>
      </w:pPr>
      <w:r w:rsidRPr="002C35B8">
        <w:rPr>
          <w:sz w:val="28"/>
          <w:szCs w:val="28"/>
        </w:rPr>
        <w:t>Б</w:t>
      </w:r>
      <w:r>
        <w:rPr>
          <w:sz w:val="28"/>
          <w:szCs w:val="28"/>
        </w:rPr>
        <w:t xml:space="preserve">ГСХА, </w:t>
      </w:r>
      <w:r w:rsidRPr="002C35B8">
        <w:rPr>
          <w:sz w:val="28"/>
          <w:szCs w:val="28"/>
        </w:rPr>
        <w:t xml:space="preserve">г. Горки, </w:t>
      </w:r>
      <w:r>
        <w:rPr>
          <w:sz w:val="28"/>
          <w:szCs w:val="28"/>
        </w:rPr>
        <w:t>Белоруссия</w:t>
      </w:r>
    </w:p>
    <w:p w:rsidR="00130ECB" w:rsidRDefault="00130ECB" w:rsidP="00130ECB">
      <w:pPr>
        <w:jc w:val="center"/>
        <w:rPr>
          <w:b/>
          <w:sz w:val="28"/>
          <w:szCs w:val="28"/>
        </w:rPr>
      </w:pPr>
    </w:p>
    <w:p w:rsidR="00130ECB" w:rsidRPr="00A25415" w:rsidRDefault="00130ECB" w:rsidP="00130ECB">
      <w:pPr>
        <w:shd w:val="clear" w:color="auto" w:fill="FFFFFF"/>
        <w:ind w:firstLine="709"/>
        <w:jc w:val="both"/>
        <w:rPr>
          <w:sz w:val="28"/>
          <w:szCs w:val="28"/>
        </w:rPr>
      </w:pPr>
      <w:r w:rsidRPr="00A25415">
        <w:rPr>
          <w:sz w:val="28"/>
          <w:szCs w:val="28"/>
        </w:rPr>
        <w:t>Картофель один из важнейших</w:t>
      </w:r>
      <w:r>
        <w:rPr>
          <w:sz w:val="28"/>
          <w:szCs w:val="28"/>
        </w:rPr>
        <w:t xml:space="preserve"> продуктов питания для человека и</w:t>
      </w:r>
      <w:r w:rsidRPr="00A25415">
        <w:rPr>
          <w:sz w:val="28"/>
          <w:szCs w:val="28"/>
        </w:rPr>
        <w:t xml:space="preserve"> кор</w:t>
      </w:r>
      <w:r w:rsidRPr="00A25415">
        <w:rPr>
          <w:sz w:val="28"/>
          <w:szCs w:val="28"/>
        </w:rPr>
        <w:t>м</w:t>
      </w:r>
      <w:r w:rsidRPr="00A25415">
        <w:rPr>
          <w:sz w:val="28"/>
          <w:szCs w:val="28"/>
        </w:rPr>
        <w:t xml:space="preserve">ления животных. </w:t>
      </w:r>
      <w:r>
        <w:rPr>
          <w:sz w:val="28"/>
          <w:szCs w:val="28"/>
        </w:rPr>
        <w:t>В</w:t>
      </w:r>
      <w:r w:rsidRPr="00A25415">
        <w:rPr>
          <w:sz w:val="28"/>
          <w:szCs w:val="28"/>
        </w:rPr>
        <w:t>ысокий уровень производства картофеля обеспечивается выбором оптимальной технологии его возделывания и предшественников, к</w:t>
      </w:r>
      <w:r w:rsidRPr="00A25415">
        <w:rPr>
          <w:sz w:val="28"/>
          <w:szCs w:val="28"/>
        </w:rPr>
        <w:t>а</w:t>
      </w:r>
      <w:r w:rsidRPr="00A25415">
        <w:rPr>
          <w:sz w:val="28"/>
          <w:szCs w:val="28"/>
        </w:rPr>
        <w:t>чественной обработкой почвы, использованием высококачественного семенн</w:t>
      </w:r>
      <w:r w:rsidRPr="00A25415">
        <w:rPr>
          <w:sz w:val="28"/>
          <w:szCs w:val="28"/>
        </w:rPr>
        <w:t>о</w:t>
      </w:r>
      <w:r w:rsidRPr="00A25415">
        <w:rPr>
          <w:sz w:val="28"/>
          <w:szCs w:val="28"/>
        </w:rPr>
        <w:t>го материала лучших сортов, внесением достаточного количества сбаланси</w:t>
      </w:r>
      <w:r w:rsidRPr="00A25415">
        <w:rPr>
          <w:sz w:val="28"/>
          <w:szCs w:val="28"/>
        </w:rPr>
        <w:softHyphen/>
        <w:t>рованных удобрений, эффективной зашитой от болезней, вредителей и сорн</w:t>
      </w:r>
      <w:r w:rsidRPr="00A25415">
        <w:rPr>
          <w:sz w:val="28"/>
          <w:szCs w:val="28"/>
        </w:rPr>
        <w:t>я</w:t>
      </w:r>
      <w:r w:rsidRPr="00A25415">
        <w:rPr>
          <w:sz w:val="28"/>
          <w:szCs w:val="28"/>
        </w:rPr>
        <w:t>ков, использованием современных высокопроизводительных орудий,</w:t>
      </w:r>
      <w:r w:rsidRPr="00B30B7F">
        <w:rPr>
          <w:sz w:val="28"/>
          <w:szCs w:val="28"/>
        </w:rPr>
        <w:t xml:space="preserve"> </w:t>
      </w:r>
      <w:r>
        <w:rPr>
          <w:sz w:val="28"/>
          <w:szCs w:val="28"/>
        </w:rPr>
        <w:t>о</w:t>
      </w:r>
      <w:r w:rsidRPr="00A25415">
        <w:rPr>
          <w:sz w:val="28"/>
          <w:szCs w:val="28"/>
        </w:rPr>
        <w:t>пт</w:t>
      </w:r>
      <w:r w:rsidRPr="00A25415">
        <w:rPr>
          <w:sz w:val="28"/>
          <w:szCs w:val="28"/>
        </w:rPr>
        <w:t>и</w:t>
      </w:r>
      <w:r w:rsidRPr="00A25415">
        <w:rPr>
          <w:sz w:val="28"/>
          <w:szCs w:val="28"/>
        </w:rPr>
        <w:t>мальны</w:t>
      </w:r>
      <w:r>
        <w:rPr>
          <w:sz w:val="28"/>
          <w:szCs w:val="28"/>
        </w:rPr>
        <w:t>х</w:t>
      </w:r>
      <w:r w:rsidRPr="00A25415">
        <w:rPr>
          <w:sz w:val="28"/>
          <w:szCs w:val="28"/>
        </w:rPr>
        <w:t xml:space="preserve"> почвенны</w:t>
      </w:r>
      <w:r>
        <w:rPr>
          <w:sz w:val="28"/>
          <w:szCs w:val="28"/>
        </w:rPr>
        <w:t>х</w:t>
      </w:r>
      <w:r w:rsidRPr="00A25415">
        <w:rPr>
          <w:sz w:val="28"/>
          <w:szCs w:val="28"/>
        </w:rPr>
        <w:t xml:space="preserve"> услови</w:t>
      </w:r>
      <w:r>
        <w:rPr>
          <w:sz w:val="28"/>
          <w:szCs w:val="28"/>
        </w:rPr>
        <w:t>й.</w:t>
      </w:r>
    </w:p>
    <w:p w:rsidR="00130ECB" w:rsidRDefault="00130ECB" w:rsidP="00130ECB">
      <w:pPr>
        <w:shd w:val="clear" w:color="auto" w:fill="FFFFFF"/>
        <w:ind w:firstLine="709"/>
        <w:jc w:val="both"/>
        <w:rPr>
          <w:sz w:val="28"/>
          <w:szCs w:val="28"/>
        </w:rPr>
      </w:pPr>
      <w:r>
        <w:rPr>
          <w:sz w:val="28"/>
          <w:szCs w:val="28"/>
        </w:rPr>
        <w:t>С</w:t>
      </w:r>
      <w:r w:rsidRPr="00A25415">
        <w:rPr>
          <w:sz w:val="28"/>
          <w:szCs w:val="28"/>
        </w:rPr>
        <w:t>ре</w:t>
      </w:r>
      <w:r>
        <w:rPr>
          <w:sz w:val="28"/>
          <w:szCs w:val="28"/>
        </w:rPr>
        <w:t>д</w:t>
      </w:r>
      <w:r w:rsidRPr="00A25415">
        <w:rPr>
          <w:sz w:val="28"/>
          <w:szCs w:val="28"/>
        </w:rPr>
        <w:t>и многообразия рабочих органов для гребнеобразования и окучив</w:t>
      </w:r>
      <w:r w:rsidRPr="00A25415">
        <w:rPr>
          <w:sz w:val="28"/>
          <w:szCs w:val="28"/>
        </w:rPr>
        <w:t>а</w:t>
      </w:r>
      <w:r w:rsidRPr="00A25415">
        <w:rPr>
          <w:sz w:val="28"/>
          <w:szCs w:val="28"/>
        </w:rPr>
        <w:t>ния большое распространение в Республике</w:t>
      </w:r>
      <w:r>
        <w:rPr>
          <w:sz w:val="28"/>
          <w:szCs w:val="28"/>
        </w:rPr>
        <w:t xml:space="preserve"> Беларусь получили окучники л</w:t>
      </w:r>
      <w:r w:rsidRPr="00A25415">
        <w:rPr>
          <w:sz w:val="28"/>
          <w:szCs w:val="28"/>
        </w:rPr>
        <w:t>е</w:t>
      </w:r>
      <w:r w:rsidRPr="00A25415">
        <w:rPr>
          <w:sz w:val="28"/>
          <w:szCs w:val="28"/>
        </w:rPr>
        <w:t>мешно-отвалыюго типа.</w:t>
      </w:r>
      <w:r>
        <w:rPr>
          <w:sz w:val="28"/>
          <w:szCs w:val="28"/>
        </w:rPr>
        <w:t xml:space="preserve"> </w:t>
      </w:r>
      <w:r w:rsidRPr="00A25415">
        <w:rPr>
          <w:sz w:val="28"/>
          <w:szCs w:val="28"/>
        </w:rPr>
        <w:t>Применяемые лемешно-отвальные окучивающие ко</w:t>
      </w:r>
      <w:r w:rsidRPr="00A25415">
        <w:rPr>
          <w:sz w:val="28"/>
          <w:szCs w:val="28"/>
        </w:rPr>
        <w:t>р</w:t>
      </w:r>
      <w:r w:rsidRPr="00A25415">
        <w:rPr>
          <w:sz w:val="28"/>
          <w:szCs w:val="28"/>
        </w:rPr>
        <w:t>пуса имеют ряд существенных недостатков</w:t>
      </w:r>
      <w:r>
        <w:rPr>
          <w:sz w:val="28"/>
          <w:szCs w:val="28"/>
        </w:rPr>
        <w:t xml:space="preserve">: не позволяют </w:t>
      </w:r>
      <w:r w:rsidRPr="00A25415">
        <w:rPr>
          <w:sz w:val="28"/>
          <w:szCs w:val="28"/>
        </w:rPr>
        <w:t>создать оптимальный гранулометрический состав почвы в слое гребня вследствие плохого крошения почвы</w:t>
      </w:r>
      <w:r>
        <w:rPr>
          <w:sz w:val="28"/>
          <w:szCs w:val="28"/>
        </w:rPr>
        <w:t xml:space="preserve">; </w:t>
      </w:r>
      <w:r w:rsidRPr="00A25415">
        <w:rPr>
          <w:sz w:val="28"/>
          <w:szCs w:val="28"/>
        </w:rPr>
        <w:t>происходит уплотнение боковых граней гребня, в результате чего нар</w:t>
      </w:r>
      <w:r w:rsidRPr="00A25415">
        <w:rPr>
          <w:sz w:val="28"/>
          <w:szCs w:val="28"/>
        </w:rPr>
        <w:t>у</w:t>
      </w:r>
      <w:r w:rsidRPr="00A25415">
        <w:rPr>
          <w:sz w:val="28"/>
          <w:szCs w:val="28"/>
        </w:rPr>
        <w:t>шается водно-воздушный режим</w:t>
      </w:r>
      <w:r>
        <w:rPr>
          <w:sz w:val="28"/>
          <w:szCs w:val="28"/>
        </w:rPr>
        <w:t>;</w:t>
      </w:r>
      <w:r w:rsidRPr="00A25415">
        <w:rPr>
          <w:sz w:val="28"/>
          <w:szCs w:val="28"/>
        </w:rPr>
        <w:t xml:space="preserve"> быстрее протекают процессы самоуплотн</w:t>
      </w:r>
      <w:r w:rsidRPr="00A25415">
        <w:rPr>
          <w:sz w:val="28"/>
          <w:szCs w:val="28"/>
        </w:rPr>
        <w:t>е</w:t>
      </w:r>
      <w:r>
        <w:rPr>
          <w:sz w:val="28"/>
          <w:szCs w:val="28"/>
        </w:rPr>
        <w:t>ния</w:t>
      </w:r>
      <w:r w:rsidRPr="00A25415">
        <w:rPr>
          <w:sz w:val="28"/>
          <w:szCs w:val="28"/>
        </w:rPr>
        <w:t>. Такие рабочие органы имеют также повышенное тяговое сопротивление, что увеличивает расход топлива.</w:t>
      </w:r>
      <w:r>
        <w:rPr>
          <w:sz w:val="28"/>
          <w:szCs w:val="28"/>
        </w:rPr>
        <w:t xml:space="preserve"> </w:t>
      </w:r>
      <w:r w:rsidRPr="00A25415">
        <w:rPr>
          <w:sz w:val="28"/>
          <w:szCs w:val="28"/>
        </w:rPr>
        <w:t xml:space="preserve">Использование же активных рабочих органов на легких и средних почвах приводит к образованию значительного количества почвенных частиц размером </w:t>
      </w:r>
      <w:smartTag w:uri="urn:schemas-microsoft-com:office:smarttags" w:element="metricconverter">
        <w:smartTagPr>
          <w:attr w:name="ProductID" w:val="0,1 см"/>
        </w:smartTagPr>
        <w:r w:rsidRPr="00A25415">
          <w:rPr>
            <w:sz w:val="28"/>
            <w:szCs w:val="28"/>
          </w:rPr>
          <w:t>0,1 см</w:t>
        </w:r>
      </w:smartTag>
      <w:r w:rsidRPr="00A25415">
        <w:rPr>
          <w:sz w:val="28"/>
          <w:szCs w:val="28"/>
        </w:rPr>
        <w:t xml:space="preserve"> и менее, что разрушает структуру почвы и в конечном итоге приводит к снижению урожайности. </w:t>
      </w:r>
      <w:proofErr w:type="gramStart"/>
      <w:r w:rsidRPr="00A25415">
        <w:rPr>
          <w:sz w:val="28"/>
          <w:szCs w:val="28"/>
        </w:rPr>
        <w:t>Диско-зубовые</w:t>
      </w:r>
      <w:proofErr w:type="gramEnd"/>
      <w:r w:rsidRPr="00A25415">
        <w:rPr>
          <w:sz w:val="28"/>
          <w:szCs w:val="28"/>
        </w:rPr>
        <w:t xml:space="preserve"> рабочие органы для гребнеобразования и окучивания в настоящее время позволяют ус</w:t>
      </w:r>
      <w:r w:rsidRPr="00A25415">
        <w:rPr>
          <w:sz w:val="28"/>
          <w:szCs w:val="28"/>
        </w:rPr>
        <w:t>т</w:t>
      </w:r>
      <w:r w:rsidRPr="00A25415">
        <w:rPr>
          <w:sz w:val="28"/>
          <w:szCs w:val="28"/>
        </w:rPr>
        <w:t xml:space="preserve">ранить многие недостатки </w:t>
      </w:r>
      <w:r>
        <w:rPr>
          <w:sz w:val="28"/>
          <w:szCs w:val="28"/>
        </w:rPr>
        <w:t>греб</w:t>
      </w:r>
      <w:r w:rsidRPr="00A25415">
        <w:rPr>
          <w:sz w:val="28"/>
          <w:szCs w:val="28"/>
        </w:rPr>
        <w:t>необразовательных машин с пассивными и а</w:t>
      </w:r>
      <w:r w:rsidRPr="00A25415">
        <w:rPr>
          <w:sz w:val="28"/>
          <w:szCs w:val="28"/>
        </w:rPr>
        <w:t>к</w:t>
      </w:r>
      <w:r w:rsidRPr="00A25415">
        <w:rPr>
          <w:sz w:val="28"/>
          <w:szCs w:val="28"/>
        </w:rPr>
        <w:t>тивными рабочими органами.</w:t>
      </w:r>
    </w:p>
    <w:p w:rsidR="00130ECB" w:rsidRDefault="00130ECB" w:rsidP="00130ECB">
      <w:pPr>
        <w:shd w:val="clear" w:color="auto" w:fill="FFFFFF"/>
        <w:ind w:firstLine="709"/>
        <w:jc w:val="both"/>
        <w:rPr>
          <w:sz w:val="28"/>
          <w:szCs w:val="28"/>
        </w:rPr>
      </w:pPr>
      <w:r w:rsidRPr="00A25415">
        <w:rPr>
          <w:sz w:val="28"/>
          <w:szCs w:val="28"/>
        </w:rPr>
        <w:t>Нами ставилась задача выявить эффективность применения предпосадо</w:t>
      </w:r>
      <w:r w:rsidRPr="00A25415">
        <w:rPr>
          <w:sz w:val="28"/>
          <w:szCs w:val="28"/>
        </w:rPr>
        <w:t>ч</w:t>
      </w:r>
      <w:r w:rsidRPr="00A25415">
        <w:rPr>
          <w:sz w:val="28"/>
          <w:szCs w:val="28"/>
        </w:rPr>
        <w:t xml:space="preserve">ной подготовки почвы и ухода за посадками при использовании культиватора-гребнеобразователя-окучника КГО-3,0, имеющего </w:t>
      </w:r>
      <w:proofErr w:type="gramStart"/>
      <w:r w:rsidRPr="00A25415">
        <w:rPr>
          <w:sz w:val="28"/>
          <w:szCs w:val="28"/>
        </w:rPr>
        <w:t>диско-зубовые</w:t>
      </w:r>
      <w:proofErr w:type="gramEnd"/>
      <w:r w:rsidRPr="00A25415">
        <w:rPr>
          <w:sz w:val="28"/>
          <w:szCs w:val="28"/>
        </w:rPr>
        <w:t xml:space="preserve"> рабочие о</w:t>
      </w:r>
      <w:r w:rsidRPr="00A25415">
        <w:rPr>
          <w:sz w:val="28"/>
          <w:szCs w:val="28"/>
        </w:rPr>
        <w:t>р</w:t>
      </w:r>
      <w:r w:rsidRPr="00A25415">
        <w:rPr>
          <w:sz w:val="28"/>
          <w:szCs w:val="28"/>
        </w:rPr>
        <w:t>ганы.</w:t>
      </w:r>
      <w:r>
        <w:rPr>
          <w:sz w:val="28"/>
          <w:szCs w:val="28"/>
        </w:rPr>
        <w:t xml:space="preserve"> </w:t>
      </w:r>
      <w:r w:rsidRPr="00A25415">
        <w:rPr>
          <w:sz w:val="28"/>
          <w:szCs w:val="28"/>
        </w:rPr>
        <w:t>Опыты проводились на дерново-подзолистой среднесуглинистой почве на сорте «Скарб» в агротор</w:t>
      </w:r>
      <w:r>
        <w:rPr>
          <w:sz w:val="28"/>
          <w:szCs w:val="28"/>
        </w:rPr>
        <w:t>говом предприятии «Горецкое» Горецкого района Могилевской области.</w:t>
      </w:r>
    </w:p>
    <w:p w:rsidR="00130ECB" w:rsidRPr="00A25415" w:rsidRDefault="00130ECB" w:rsidP="00130ECB">
      <w:pPr>
        <w:shd w:val="clear" w:color="auto" w:fill="FFFFFF"/>
        <w:ind w:firstLine="709"/>
        <w:jc w:val="both"/>
        <w:rPr>
          <w:b/>
          <w:sz w:val="28"/>
          <w:szCs w:val="28"/>
        </w:rPr>
      </w:pPr>
      <w:r w:rsidRPr="00A25415">
        <w:rPr>
          <w:sz w:val="28"/>
          <w:szCs w:val="28"/>
        </w:rPr>
        <w:t>При уборке урожайность картофеля при использовании диско-зубовых рабочих органов</w:t>
      </w:r>
      <w:r>
        <w:rPr>
          <w:sz w:val="28"/>
          <w:szCs w:val="28"/>
        </w:rPr>
        <w:t>,</w:t>
      </w:r>
      <w:r w:rsidRPr="00A25415">
        <w:rPr>
          <w:sz w:val="28"/>
          <w:szCs w:val="28"/>
        </w:rPr>
        <w:t xml:space="preserve"> в сравнении </w:t>
      </w:r>
      <w:proofErr w:type="gramStart"/>
      <w:r w:rsidRPr="00A25415">
        <w:rPr>
          <w:sz w:val="28"/>
          <w:szCs w:val="28"/>
        </w:rPr>
        <w:t>с</w:t>
      </w:r>
      <w:proofErr w:type="gramEnd"/>
      <w:r w:rsidRPr="00A25415">
        <w:rPr>
          <w:sz w:val="28"/>
          <w:szCs w:val="28"/>
        </w:rPr>
        <w:t xml:space="preserve"> </w:t>
      </w:r>
      <w:proofErr w:type="gramStart"/>
      <w:r w:rsidRPr="00A25415">
        <w:rPr>
          <w:sz w:val="28"/>
          <w:szCs w:val="28"/>
        </w:rPr>
        <w:t>традиционными</w:t>
      </w:r>
      <w:proofErr w:type="gramEnd"/>
      <w:r>
        <w:rPr>
          <w:sz w:val="28"/>
          <w:szCs w:val="28"/>
        </w:rPr>
        <w:t>,</w:t>
      </w:r>
      <w:r w:rsidRPr="00A25415">
        <w:rPr>
          <w:sz w:val="28"/>
          <w:szCs w:val="28"/>
        </w:rPr>
        <w:t xml:space="preserve"> была выше на 6...10%, потери клубней за комбайном были </w:t>
      </w:r>
      <w:r>
        <w:rPr>
          <w:sz w:val="28"/>
          <w:szCs w:val="28"/>
        </w:rPr>
        <w:t>ниже на 10-20%</w:t>
      </w:r>
      <w:r w:rsidRPr="00A25415">
        <w:rPr>
          <w:sz w:val="28"/>
          <w:szCs w:val="28"/>
        </w:rPr>
        <w:t>, с</w:t>
      </w:r>
      <w:r>
        <w:rPr>
          <w:sz w:val="28"/>
          <w:szCs w:val="28"/>
        </w:rPr>
        <w:t>н</w:t>
      </w:r>
      <w:r w:rsidRPr="00A25415">
        <w:rPr>
          <w:sz w:val="28"/>
          <w:szCs w:val="28"/>
        </w:rPr>
        <w:t>изилось содержание примесей.</w:t>
      </w:r>
      <w:r>
        <w:rPr>
          <w:sz w:val="28"/>
          <w:szCs w:val="28"/>
        </w:rPr>
        <w:t xml:space="preserve"> П</w:t>
      </w:r>
      <w:r w:rsidRPr="00A25415">
        <w:rPr>
          <w:sz w:val="28"/>
          <w:szCs w:val="28"/>
        </w:rPr>
        <w:t>роведенные исследования позволяют сделать вывод, что технология воздел</w:t>
      </w:r>
      <w:r w:rsidRPr="00A25415">
        <w:rPr>
          <w:sz w:val="28"/>
          <w:szCs w:val="28"/>
        </w:rPr>
        <w:t>ы</w:t>
      </w:r>
      <w:r w:rsidRPr="00A25415">
        <w:rPr>
          <w:sz w:val="28"/>
          <w:szCs w:val="28"/>
        </w:rPr>
        <w:t xml:space="preserve">вания картофеля с использованием </w:t>
      </w:r>
      <w:proofErr w:type="gramStart"/>
      <w:r w:rsidRPr="00A25415">
        <w:rPr>
          <w:sz w:val="28"/>
          <w:szCs w:val="28"/>
        </w:rPr>
        <w:t>диско-зубовых</w:t>
      </w:r>
      <w:proofErr w:type="gramEnd"/>
      <w:r w:rsidRPr="00A25415">
        <w:rPr>
          <w:sz w:val="28"/>
          <w:szCs w:val="28"/>
        </w:rPr>
        <w:t xml:space="preserve"> рабочих органов эффекти</w:t>
      </w:r>
      <w:r w:rsidRPr="00A25415">
        <w:rPr>
          <w:sz w:val="28"/>
          <w:szCs w:val="28"/>
        </w:rPr>
        <w:t>в</w:t>
      </w:r>
      <w:r w:rsidRPr="00A25415">
        <w:rPr>
          <w:sz w:val="28"/>
          <w:szCs w:val="28"/>
        </w:rPr>
        <w:t>нее традиционной.</w:t>
      </w:r>
    </w:p>
    <w:p w:rsidR="00130ECB" w:rsidRDefault="00130ECB" w:rsidP="00795D77">
      <w:pPr>
        <w:ind w:firstLine="709"/>
        <w:jc w:val="both"/>
        <w:rPr>
          <w:sz w:val="28"/>
          <w:szCs w:val="28"/>
        </w:rPr>
        <w:sectPr w:rsidR="00130ECB" w:rsidSect="00D67536">
          <w:pgSz w:w="11906" w:h="16838"/>
          <w:pgMar w:top="1134" w:right="1134" w:bottom="1134" w:left="1134" w:header="709" w:footer="709" w:gutter="0"/>
          <w:cols w:space="708"/>
          <w:docGrid w:linePitch="360"/>
        </w:sectPr>
      </w:pPr>
    </w:p>
    <w:p w:rsidR="008F789A" w:rsidRPr="001F47A9" w:rsidRDefault="008F789A" w:rsidP="008F789A">
      <w:pPr>
        <w:jc w:val="both"/>
        <w:rPr>
          <w:spacing w:val="-6"/>
          <w:sz w:val="28"/>
          <w:szCs w:val="28"/>
        </w:rPr>
      </w:pPr>
      <w:r w:rsidRPr="001F47A9">
        <w:rPr>
          <w:spacing w:val="-6"/>
          <w:sz w:val="28"/>
          <w:szCs w:val="28"/>
        </w:rPr>
        <w:t>УДК681.3</w:t>
      </w:r>
    </w:p>
    <w:p w:rsidR="008F789A" w:rsidRPr="001F47A9" w:rsidRDefault="008F789A" w:rsidP="008F789A">
      <w:pPr>
        <w:jc w:val="both"/>
        <w:rPr>
          <w:spacing w:val="-6"/>
          <w:sz w:val="28"/>
          <w:szCs w:val="28"/>
        </w:rPr>
      </w:pPr>
    </w:p>
    <w:p w:rsidR="008F789A" w:rsidRPr="001F47A9" w:rsidRDefault="008F789A" w:rsidP="008F789A">
      <w:pPr>
        <w:jc w:val="center"/>
        <w:rPr>
          <w:spacing w:val="-6"/>
          <w:sz w:val="28"/>
          <w:szCs w:val="28"/>
        </w:rPr>
      </w:pPr>
      <w:r w:rsidRPr="001F47A9">
        <w:rPr>
          <w:spacing w:val="-6"/>
          <w:sz w:val="28"/>
          <w:szCs w:val="28"/>
        </w:rPr>
        <w:t>ИННОВАЦИОННОЕ ГРАФИЧЕСКОЕ ОБРАЗОВАНИЕ ИНЖЕНЕРА</w:t>
      </w:r>
    </w:p>
    <w:p w:rsidR="008F789A" w:rsidRPr="001F47A9" w:rsidRDefault="008F789A" w:rsidP="008F789A">
      <w:pPr>
        <w:jc w:val="center"/>
        <w:rPr>
          <w:spacing w:val="-6"/>
          <w:sz w:val="28"/>
          <w:szCs w:val="28"/>
        </w:rPr>
      </w:pPr>
    </w:p>
    <w:p w:rsidR="008F789A" w:rsidRPr="001F47A9" w:rsidRDefault="008F789A" w:rsidP="008F789A">
      <w:pPr>
        <w:jc w:val="center"/>
        <w:rPr>
          <w:b/>
          <w:spacing w:val="-6"/>
          <w:sz w:val="28"/>
          <w:szCs w:val="28"/>
        </w:rPr>
      </w:pPr>
      <w:r w:rsidRPr="001F47A9">
        <w:rPr>
          <w:b/>
          <w:spacing w:val="-6"/>
          <w:sz w:val="28"/>
          <w:szCs w:val="28"/>
        </w:rPr>
        <w:t>А.В. Сапелкин</w:t>
      </w:r>
    </w:p>
    <w:p w:rsidR="008F789A" w:rsidRPr="001F47A9" w:rsidRDefault="008F789A" w:rsidP="008F789A">
      <w:pPr>
        <w:jc w:val="center"/>
        <w:rPr>
          <w:spacing w:val="-6"/>
          <w:sz w:val="28"/>
          <w:szCs w:val="28"/>
        </w:rPr>
      </w:pPr>
      <w:r w:rsidRPr="001F47A9">
        <w:rPr>
          <w:spacing w:val="-6"/>
          <w:sz w:val="28"/>
          <w:szCs w:val="28"/>
        </w:rPr>
        <w:t xml:space="preserve">Научный руководитель </w:t>
      </w:r>
      <w:r w:rsidRPr="001F47A9">
        <w:rPr>
          <w:b/>
          <w:spacing w:val="-6"/>
          <w:sz w:val="28"/>
          <w:szCs w:val="28"/>
        </w:rPr>
        <w:t>Сайчук А.</w:t>
      </w:r>
      <w:proofErr w:type="gramStart"/>
      <w:r w:rsidRPr="001F47A9">
        <w:rPr>
          <w:b/>
          <w:spacing w:val="-6"/>
          <w:sz w:val="28"/>
          <w:szCs w:val="28"/>
        </w:rPr>
        <w:t>В</w:t>
      </w:r>
      <w:proofErr w:type="gramEnd"/>
    </w:p>
    <w:p w:rsidR="008F789A" w:rsidRPr="001F47A9" w:rsidRDefault="008F789A" w:rsidP="008F789A">
      <w:pPr>
        <w:jc w:val="center"/>
        <w:rPr>
          <w:spacing w:val="-6"/>
          <w:sz w:val="28"/>
          <w:szCs w:val="28"/>
        </w:rPr>
      </w:pPr>
      <w:r w:rsidRPr="001F47A9">
        <w:rPr>
          <w:spacing w:val="-6"/>
          <w:sz w:val="28"/>
          <w:szCs w:val="28"/>
        </w:rPr>
        <w:t>ХНТУСХ им. П. Василенко</w:t>
      </w:r>
      <w:proofErr w:type="gramStart"/>
      <w:r w:rsidRPr="001F47A9">
        <w:rPr>
          <w:spacing w:val="-6"/>
          <w:sz w:val="28"/>
          <w:szCs w:val="28"/>
        </w:rPr>
        <w:t>.</w:t>
      </w:r>
      <w:proofErr w:type="gramEnd"/>
      <w:r>
        <w:rPr>
          <w:spacing w:val="-6"/>
          <w:sz w:val="28"/>
          <w:szCs w:val="28"/>
        </w:rPr>
        <w:t xml:space="preserve"> </w:t>
      </w:r>
      <w:proofErr w:type="gramStart"/>
      <w:r w:rsidRPr="001F47A9">
        <w:rPr>
          <w:spacing w:val="-6"/>
          <w:sz w:val="28"/>
          <w:szCs w:val="28"/>
        </w:rPr>
        <w:t>г</w:t>
      </w:r>
      <w:proofErr w:type="gramEnd"/>
      <w:r w:rsidRPr="001F47A9">
        <w:rPr>
          <w:spacing w:val="-6"/>
          <w:sz w:val="28"/>
          <w:szCs w:val="28"/>
        </w:rPr>
        <w:t>.</w:t>
      </w:r>
      <w:r>
        <w:rPr>
          <w:spacing w:val="-6"/>
          <w:sz w:val="28"/>
          <w:szCs w:val="28"/>
        </w:rPr>
        <w:t xml:space="preserve"> </w:t>
      </w:r>
      <w:r w:rsidRPr="001F47A9">
        <w:rPr>
          <w:spacing w:val="-6"/>
          <w:sz w:val="28"/>
          <w:szCs w:val="28"/>
        </w:rPr>
        <w:t>Харьков Украина</w:t>
      </w:r>
    </w:p>
    <w:p w:rsidR="008F789A" w:rsidRPr="001F47A9" w:rsidRDefault="008F789A" w:rsidP="008F789A">
      <w:pPr>
        <w:ind w:firstLine="709"/>
        <w:jc w:val="both"/>
        <w:rPr>
          <w:spacing w:val="-6"/>
          <w:sz w:val="28"/>
          <w:szCs w:val="28"/>
        </w:rPr>
      </w:pPr>
    </w:p>
    <w:p w:rsidR="008F789A" w:rsidRPr="001F47A9" w:rsidRDefault="008F789A" w:rsidP="008F789A">
      <w:pPr>
        <w:ind w:firstLine="709"/>
        <w:jc w:val="both"/>
        <w:rPr>
          <w:spacing w:val="-6"/>
          <w:sz w:val="28"/>
          <w:szCs w:val="28"/>
        </w:rPr>
      </w:pPr>
      <w:r w:rsidRPr="001F47A9">
        <w:rPr>
          <w:spacing w:val="-6"/>
          <w:sz w:val="28"/>
          <w:szCs w:val="28"/>
        </w:rPr>
        <w:t>Сегодня одним из приоритетных направлений современного профессионал</w:t>
      </w:r>
      <w:r w:rsidRPr="001F47A9">
        <w:rPr>
          <w:spacing w:val="-6"/>
          <w:sz w:val="28"/>
          <w:szCs w:val="28"/>
        </w:rPr>
        <w:t>ь</w:t>
      </w:r>
      <w:r w:rsidRPr="001F47A9">
        <w:rPr>
          <w:spacing w:val="-6"/>
          <w:sz w:val="28"/>
          <w:szCs w:val="28"/>
        </w:rPr>
        <w:t>ного образования является подготовка к инновационному инженерному труду – подготовка специалистов высшей квалификации, инженеров-инноваторов, орие</w:t>
      </w:r>
      <w:r w:rsidRPr="001F47A9">
        <w:rPr>
          <w:spacing w:val="-6"/>
          <w:sz w:val="28"/>
          <w:szCs w:val="28"/>
        </w:rPr>
        <w:t>н</w:t>
      </w:r>
      <w:r w:rsidRPr="001F47A9">
        <w:rPr>
          <w:spacing w:val="-6"/>
          <w:sz w:val="28"/>
          <w:szCs w:val="28"/>
        </w:rPr>
        <w:t>тированных на инновации и обладающих современными знаниями на уровне н</w:t>
      </w:r>
      <w:r w:rsidRPr="001F47A9">
        <w:rPr>
          <w:spacing w:val="-6"/>
          <w:sz w:val="28"/>
          <w:szCs w:val="28"/>
        </w:rPr>
        <w:t>о</w:t>
      </w:r>
      <w:r w:rsidRPr="001F47A9">
        <w:rPr>
          <w:spacing w:val="-6"/>
          <w:sz w:val="28"/>
          <w:szCs w:val="28"/>
        </w:rPr>
        <w:t>вейших достижений науки, техники и технологий. «Специали</w:t>
      </w:r>
      <w:proofErr w:type="gramStart"/>
      <w:r w:rsidRPr="001F47A9">
        <w:rPr>
          <w:spacing w:val="-6"/>
          <w:sz w:val="28"/>
          <w:szCs w:val="28"/>
        </w:rPr>
        <w:t>ст в сф</w:t>
      </w:r>
      <w:proofErr w:type="gramEnd"/>
      <w:r w:rsidRPr="001F47A9">
        <w:rPr>
          <w:spacing w:val="-6"/>
          <w:sz w:val="28"/>
          <w:szCs w:val="28"/>
        </w:rPr>
        <w:t>ере инновац</w:t>
      </w:r>
      <w:r w:rsidRPr="001F47A9">
        <w:rPr>
          <w:spacing w:val="-6"/>
          <w:sz w:val="28"/>
          <w:szCs w:val="28"/>
        </w:rPr>
        <w:t>и</w:t>
      </w:r>
      <w:r w:rsidRPr="001F47A9">
        <w:rPr>
          <w:spacing w:val="-6"/>
          <w:sz w:val="28"/>
          <w:szCs w:val="28"/>
        </w:rPr>
        <w:t>онной экономики – профессионал, способный комплексно сочетать исследовател</w:t>
      </w:r>
      <w:r w:rsidRPr="001F47A9">
        <w:rPr>
          <w:spacing w:val="-6"/>
          <w:sz w:val="28"/>
          <w:szCs w:val="28"/>
        </w:rPr>
        <w:t>ь</w:t>
      </w:r>
      <w:r w:rsidRPr="001F47A9">
        <w:rPr>
          <w:spacing w:val="-6"/>
          <w:sz w:val="28"/>
          <w:szCs w:val="28"/>
        </w:rPr>
        <w:t>скую, проектную и предпринимательскую деятельность, ориентированную на со</w:t>
      </w:r>
      <w:r w:rsidRPr="001F47A9">
        <w:rPr>
          <w:spacing w:val="-6"/>
          <w:sz w:val="28"/>
          <w:szCs w:val="28"/>
        </w:rPr>
        <w:t>з</w:t>
      </w:r>
      <w:r w:rsidRPr="001F47A9">
        <w:rPr>
          <w:spacing w:val="-6"/>
          <w:sz w:val="28"/>
          <w:szCs w:val="28"/>
        </w:rPr>
        <w:t>дание высокоэффективных производящих структур, стимулирующих рост и разв</w:t>
      </w:r>
      <w:r w:rsidRPr="001F47A9">
        <w:rPr>
          <w:spacing w:val="-6"/>
          <w:sz w:val="28"/>
          <w:szCs w:val="28"/>
        </w:rPr>
        <w:t>и</w:t>
      </w:r>
      <w:r w:rsidRPr="001F47A9">
        <w:rPr>
          <w:spacing w:val="-6"/>
          <w:sz w:val="28"/>
          <w:szCs w:val="28"/>
        </w:rPr>
        <w:t>тие различных сфер социальной деятельности».</w:t>
      </w:r>
    </w:p>
    <w:p w:rsidR="008F789A" w:rsidRPr="001F47A9" w:rsidRDefault="008F789A" w:rsidP="008F789A">
      <w:pPr>
        <w:ind w:firstLine="709"/>
        <w:jc w:val="both"/>
        <w:rPr>
          <w:spacing w:val="-6"/>
          <w:sz w:val="28"/>
          <w:szCs w:val="28"/>
        </w:rPr>
      </w:pPr>
      <w:r w:rsidRPr="001F47A9">
        <w:rPr>
          <w:spacing w:val="-6"/>
          <w:sz w:val="28"/>
          <w:szCs w:val="28"/>
        </w:rPr>
        <w:t>Совершенно ясно, что традиционными методами и средствами образовател</w:t>
      </w:r>
      <w:r w:rsidRPr="001F47A9">
        <w:rPr>
          <w:spacing w:val="-6"/>
          <w:sz w:val="28"/>
          <w:szCs w:val="28"/>
        </w:rPr>
        <w:t>ь</w:t>
      </w:r>
      <w:r w:rsidRPr="001F47A9">
        <w:rPr>
          <w:spacing w:val="-6"/>
          <w:sz w:val="28"/>
          <w:szCs w:val="28"/>
        </w:rPr>
        <w:t>ного процесса невозможно осуществить подготовку специалистов такого уровня. Следовательно, необходимо внести существенные изменения в цели, содержание и технологии подготовки инженерных кадров, формы организации и управления процессом обучения, образовательные программы (включение инновационной с</w:t>
      </w:r>
      <w:r w:rsidRPr="001F47A9">
        <w:rPr>
          <w:spacing w:val="-6"/>
          <w:sz w:val="28"/>
          <w:szCs w:val="28"/>
        </w:rPr>
        <w:t>о</w:t>
      </w:r>
      <w:r w:rsidRPr="001F47A9">
        <w:rPr>
          <w:spacing w:val="-6"/>
          <w:sz w:val="28"/>
          <w:szCs w:val="28"/>
        </w:rPr>
        <w:t>ставляющей), систему контроля и оценки уровня и качества инженерного образ</w:t>
      </w:r>
      <w:r w:rsidRPr="001F47A9">
        <w:rPr>
          <w:spacing w:val="-6"/>
          <w:sz w:val="28"/>
          <w:szCs w:val="28"/>
        </w:rPr>
        <w:t>о</w:t>
      </w:r>
      <w:r w:rsidRPr="001F47A9">
        <w:rPr>
          <w:spacing w:val="-6"/>
          <w:sz w:val="28"/>
          <w:szCs w:val="28"/>
        </w:rPr>
        <w:t>вания, учебно-методическое обеспечение, произвести корректировку существу</w:t>
      </w:r>
      <w:r w:rsidRPr="001F47A9">
        <w:rPr>
          <w:spacing w:val="-6"/>
          <w:sz w:val="28"/>
          <w:szCs w:val="28"/>
        </w:rPr>
        <w:t>ю</w:t>
      </w:r>
      <w:r w:rsidRPr="001F47A9">
        <w:rPr>
          <w:spacing w:val="-6"/>
          <w:sz w:val="28"/>
          <w:szCs w:val="28"/>
        </w:rPr>
        <w:t xml:space="preserve">щих государственных образовательных стандартов, придать образовательному процессу личностно-ориентированный, гуманистический характер. </w:t>
      </w:r>
    </w:p>
    <w:p w:rsidR="008F789A" w:rsidRPr="001F47A9" w:rsidRDefault="008F789A" w:rsidP="008F789A">
      <w:pPr>
        <w:ind w:firstLine="709"/>
        <w:jc w:val="both"/>
        <w:rPr>
          <w:spacing w:val="-6"/>
          <w:sz w:val="28"/>
          <w:szCs w:val="28"/>
        </w:rPr>
      </w:pPr>
      <w:r w:rsidRPr="001F47A9">
        <w:rPr>
          <w:spacing w:val="-6"/>
          <w:sz w:val="28"/>
          <w:szCs w:val="28"/>
        </w:rPr>
        <w:t>Термин «инновация» означает введение чего-то нового, новизну, нововвед</w:t>
      </w:r>
      <w:r w:rsidRPr="001F47A9">
        <w:rPr>
          <w:spacing w:val="-6"/>
          <w:sz w:val="28"/>
          <w:szCs w:val="28"/>
        </w:rPr>
        <w:t>е</w:t>
      </w:r>
      <w:r w:rsidRPr="001F47A9">
        <w:rPr>
          <w:spacing w:val="-6"/>
          <w:sz w:val="28"/>
          <w:szCs w:val="28"/>
        </w:rPr>
        <w:t>ние, т.е. определяется и как новшество (результат творческого процесса), и как пр</w:t>
      </w:r>
      <w:r w:rsidRPr="001F47A9">
        <w:rPr>
          <w:spacing w:val="-6"/>
          <w:sz w:val="28"/>
          <w:szCs w:val="28"/>
        </w:rPr>
        <w:t>о</w:t>
      </w:r>
      <w:r w:rsidRPr="001F47A9">
        <w:rPr>
          <w:spacing w:val="-6"/>
          <w:sz w:val="28"/>
          <w:szCs w:val="28"/>
        </w:rPr>
        <w:t>цесс внедрения этого новшества в практику. Инновация определяется также и как нововведение в области техники и технологий, организации труда и управления, основанное на использовании научных исследований, разработок, опытно-конструкторских работ и других научно-технических достижений. Инновационная образовательная деятельность призвана обеспечить также развитие и самой высшей технической школы, основным отличием которой традиционно являлась фунд</w:t>
      </w:r>
      <w:r w:rsidRPr="001F47A9">
        <w:rPr>
          <w:spacing w:val="-6"/>
          <w:sz w:val="28"/>
          <w:szCs w:val="28"/>
        </w:rPr>
        <w:t>а</w:t>
      </w:r>
      <w:r w:rsidRPr="001F47A9">
        <w:rPr>
          <w:spacing w:val="-6"/>
          <w:sz w:val="28"/>
          <w:szCs w:val="28"/>
        </w:rPr>
        <w:t>ментальная профессиональная подготовка инженеров, соединение фундаментал</w:t>
      </w:r>
      <w:r w:rsidRPr="001F47A9">
        <w:rPr>
          <w:spacing w:val="-6"/>
          <w:sz w:val="28"/>
          <w:szCs w:val="28"/>
        </w:rPr>
        <w:t>ь</w:t>
      </w:r>
      <w:r w:rsidRPr="001F47A9">
        <w:rPr>
          <w:spacing w:val="-6"/>
          <w:sz w:val="28"/>
          <w:szCs w:val="28"/>
        </w:rPr>
        <w:t>ных, т.е. сквозных, системообразующих, научных знаний с инженерными знани</w:t>
      </w:r>
      <w:r w:rsidRPr="001F47A9">
        <w:rPr>
          <w:spacing w:val="-6"/>
          <w:sz w:val="28"/>
          <w:szCs w:val="28"/>
        </w:rPr>
        <w:t>я</w:t>
      </w:r>
      <w:r w:rsidRPr="001F47A9">
        <w:rPr>
          <w:spacing w:val="-6"/>
          <w:sz w:val="28"/>
          <w:szCs w:val="28"/>
        </w:rPr>
        <w:t>ми, умениями и навыками.</w:t>
      </w:r>
    </w:p>
    <w:p w:rsidR="008F789A" w:rsidRPr="001F47A9" w:rsidRDefault="008F789A" w:rsidP="008F789A">
      <w:pPr>
        <w:ind w:firstLine="709"/>
        <w:jc w:val="both"/>
        <w:rPr>
          <w:spacing w:val="-6"/>
          <w:sz w:val="28"/>
          <w:szCs w:val="28"/>
        </w:rPr>
      </w:pPr>
      <w:r w:rsidRPr="001F47A9">
        <w:rPr>
          <w:spacing w:val="-6"/>
          <w:sz w:val="28"/>
          <w:szCs w:val="28"/>
        </w:rPr>
        <w:t>Под инновационным графическим образованием инженера мы понимаем процесс и результат целенаправленного формирования графической грамотности, мастерства и графической культуры, развития личностных качеств (компетентн</w:t>
      </w:r>
      <w:r w:rsidRPr="001F47A9">
        <w:rPr>
          <w:spacing w:val="-6"/>
          <w:sz w:val="28"/>
          <w:szCs w:val="28"/>
        </w:rPr>
        <w:t>о</w:t>
      </w:r>
      <w:r w:rsidRPr="001F47A9">
        <w:rPr>
          <w:spacing w:val="-6"/>
          <w:sz w:val="28"/>
          <w:szCs w:val="28"/>
        </w:rPr>
        <w:t>стей), овладения основами инженерного конструкторского искусства и техническ</w:t>
      </w:r>
      <w:r w:rsidRPr="001F47A9">
        <w:rPr>
          <w:spacing w:val="-6"/>
          <w:sz w:val="28"/>
          <w:szCs w:val="28"/>
        </w:rPr>
        <w:t>о</w:t>
      </w:r>
      <w:r w:rsidRPr="001F47A9">
        <w:rPr>
          <w:spacing w:val="-6"/>
          <w:sz w:val="28"/>
          <w:szCs w:val="28"/>
        </w:rPr>
        <w:t>го творчества, а также целостную подготовку специалиста к инновационной инж</w:t>
      </w:r>
      <w:r w:rsidRPr="001F47A9">
        <w:rPr>
          <w:spacing w:val="-6"/>
          <w:sz w:val="28"/>
          <w:szCs w:val="28"/>
        </w:rPr>
        <w:t>е</w:t>
      </w:r>
      <w:r w:rsidRPr="001F47A9">
        <w:rPr>
          <w:spacing w:val="-6"/>
          <w:sz w:val="28"/>
          <w:szCs w:val="28"/>
        </w:rPr>
        <w:t>нерно-графической деятельности за счет соответствующих целевых, содержател</w:t>
      </w:r>
      <w:r w:rsidRPr="001F47A9">
        <w:rPr>
          <w:spacing w:val="-6"/>
          <w:sz w:val="28"/>
          <w:szCs w:val="28"/>
        </w:rPr>
        <w:t>ь</w:t>
      </w:r>
      <w:r w:rsidRPr="001F47A9">
        <w:rPr>
          <w:spacing w:val="-6"/>
          <w:sz w:val="28"/>
          <w:szCs w:val="28"/>
        </w:rPr>
        <w:t>ных и процессуальных компонентов обучения.</w:t>
      </w:r>
    </w:p>
    <w:p w:rsidR="008F789A" w:rsidRPr="001F47A9" w:rsidRDefault="008F789A" w:rsidP="008F789A">
      <w:pPr>
        <w:ind w:firstLine="709"/>
        <w:jc w:val="both"/>
        <w:rPr>
          <w:spacing w:val="-6"/>
          <w:sz w:val="28"/>
          <w:szCs w:val="28"/>
        </w:rPr>
      </w:pPr>
    </w:p>
    <w:p w:rsidR="00D15CA7" w:rsidRDefault="00D15CA7" w:rsidP="00D15CA7">
      <w:pPr>
        <w:rPr>
          <w:sz w:val="28"/>
          <w:szCs w:val="28"/>
        </w:rPr>
      </w:pPr>
      <w:r>
        <w:rPr>
          <w:sz w:val="28"/>
          <w:szCs w:val="28"/>
        </w:rPr>
        <w:t>УДК 371.214.19</w:t>
      </w:r>
    </w:p>
    <w:p w:rsidR="00D15CA7" w:rsidRDefault="00D15CA7" w:rsidP="00D15CA7">
      <w:pPr>
        <w:rPr>
          <w:sz w:val="28"/>
          <w:szCs w:val="28"/>
        </w:rPr>
      </w:pPr>
    </w:p>
    <w:p w:rsidR="00D15CA7" w:rsidRDefault="00D15CA7" w:rsidP="00D15CA7">
      <w:pPr>
        <w:jc w:val="center"/>
        <w:rPr>
          <w:sz w:val="28"/>
          <w:szCs w:val="28"/>
        </w:rPr>
      </w:pPr>
      <w:r>
        <w:rPr>
          <w:sz w:val="28"/>
          <w:szCs w:val="28"/>
        </w:rPr>
        <w:t xml:space="preserve">РОЛЬ КУРСА ИНОСТРАННОГО ЯЗЫКА В ОБРАЗОВАНИИ </w:t>
      </w:r>
    </w:p>
    <w:p w:rsidR="00D15CA7" w:rsidRDefault="00D15CA7" w:rsidP="00D15CA7">
      <w:pPr>
        <w:jc w:val="center"/>
        <w:rPr>
          <w:sz w:val="28"/>
          <w:szCs w:val="28"/>
        </w:rPr>
      </w:pPr>
      <w:r>
        <w:rPr>
          <w:sz w:val="28"/>
          <w:szCs w:val="28"/>
        </w:rPr>
        <w:t>СОВРЕМЕННОГО СТУДЕНТА.</w:t>
      </w:r>
    </w:p>
    <w:p w:rsidR="00D15CA7" w:rsidRDefault="00D15CA7" w:rsidP="00D15CA7">
      <w:pPr>
        <w:jc w:val="center"/>
        <w:rPr>
          <w:b/>
          <w:sz w:val="28"/>
          <w:szCs w:val="28"/>
        </w:rPr>
      </w:pPr>
      <w:r>
        <w:rPr>
          <w:b/>
          <w:sz w:val="28"/>
          <w:szCs w:val="28"/>
        </w:rPr>
        <w:t>И.В. Степанец</w:t>
      </w:r>
    </w:p>
    <w:p w:rsidR="00D15CA7" w:rsidRDefault="00D15CA7" w:rsidP="00D15CA7">
      <w:pPr>
        <w:jc w:val="center"/>
        <w:rPr>
          <w:b/>
          <w:sz w:val="28"/>
          <w:szCs w:val="28"/>
        </w:rPr>
      </w:pPr>
      <w:r>
        <w:rPr>
          <w:sz w:val="28"/>
          <w:szCs w:val="28"/>
        </w:rPr>
        <w:t xml:space="preserve">научный руководитель </w:t>
      </w:r>
      <w:r>
        <w:rPr>
          <w:b/>
          <w:sz w:val="28"/>
          <w:szCs w:val="28"/>
        </w:rPr>
        <w:t>Бородина А.И.</w:t>
      </w:r>
    </w:p>
    <w:p w:rsidR="00D15CA7" w:rsidRDefault="00D15CA7" w:rsidP="00D15CA7">
      <w:pPr>
        <w:jc w:val="center"/>
        <w:rPr>
          <w:sz w:val="28"/>
          <w:szCs w:val="28"/>
        </w:rPr>
      </w:pPr>
      <w:r>
        <w:rPr>
          <w:sz w:val="28"/>
          <w:szCs w:val="28"/>
        </w:rPr>
        <w:t>ХНТУСХ имени Петра Василенко, г. Харьков, Украина</w:t>
      </w:r>
    </w:p>
    <w:p w:rsidR="00D15CA7" w:rsidRDefault="00D15CA7" w:rsidP="00D15CA7">
      <w:pPr>
        <w:jc w:val="center"/>
        <w:rPr>
          <w:sz w:val="28"/>
          <w:szCs w:val="28"/>
        </w:rPr>
      </w:pPr>
    </w:p>
    <w:p w:rsidR="00D15CA7" w:rsidRDefault="00D15CA7" w:rsidP="00D15CA7">
      <w:pPr>
        <w:ind w:firstLine="900"/>
        <w:jc w:val="both"/>
        <w:rPr>
          <w:sz w:val="28"/>
          <w:szCs w:val="28"/>
        </w:rPr>
      </w:pPr>
      <w:r>
        <w:rPr>
          <w:sz w:val="28"/>
          <w:szCs w:val="28"/>
        </w:rPr>
        <w:t>Инженерное образование многогранно. Каждый студент технического вуза сталкивается с необходимостью овладеть множеством предметов: и общ</w:t>
      </w:r>
      <w:r>
        <w:rPr>
          <w:sz w:val="28"/>
          <w:szCs w:val="28"/>
        </w:rPr>
        <w:t>е</w:t>
      </w:r>
      <w:r>
        <w:rPr>
          <w:sz w:val="28"/>
          <w:szCs w:val="28"/>
        </w:rPr>
        <w:t>образовательных, и гуманитарных, и общетехнических, и узкоспециальных. Хороший специалист должен знать всё!</w:t>
      </w:r>
    </w:p>
    <w:p w:rsidR="00D15CA7" w:rsidRDefault="00D15CA7" w:rsidP="00D15CA7">
      <w:pPr>
        <w:ind w:firstLine="900"/>
        <w:jc w:val="both"/>
        <w:rPr>
          <w:sz w:val="28"/>
          <w:szCs w:val="28"/>
        </w:rPr>
      </w:pPr>
      <w:r>
        <w:rPr>
          <w:sz w:val="28"/>
          <w:szCs w:val="28"/>
        </w:rPr>
        <w:t>В этом многообразии иностранный язык занимает особое место. Совр</w:t>
      </w:r>
      <w:r>
        <w:rPr>
          <w:sz w:val="28"/>
          <w:szCs w:val="28"/>
        </w:rPr>
        <w:t>е</w:t>
      </w:r>
      <w:r>
        <w:rPr>
          <w:sz w:val="28"/>
          <w:szCs w:val="28"/>
        </w:rPr>
        <w:t xml:space="preserve">менность предъявляет к специалисту новые требования, удовлетворить которые может только хороший профессионал с хорошим знанием английского языка, </w:t>
      </w:r>
      <w:r w:rsidRPr="0091001B">
        <w:rPr>
          <w:sz w:val="28"/>
          <w:szCs w:val="28"/>
        </w:rPr>
        <w:t>−</w:t>
      </w:r>
      <w:r>
        <w:rPr>
          <w:sz w:val="28"/>
          <w:szCs w:val="28"/>
        </w:rPr>
        <w:t xml:space="preserve"> а еще лучше со знанием двух иностранных языков.</w:t>
      </w:r>
    </w:p>
    <w:p w:rsidR="00D15CA7" w:rsidRDefault="00D15CA7" w:rsidP="00D15CA7">
      <w:pPr>
        <w:ind w:firstLine="900"/>
        <w:jc w:val="both"/>
        <w:rPr>
          <w:sz w:val="28"/>
          <w:szCs w:val="28"/>
        </w:rPr>
      </w:pPr>
      <w:r>
        <w:rPr>
          <w:sz w:val="28"/>
          <w:szCs w:val="28"/>
        </w:rPr>
        <w:t>Изучение иностранного языка поможет овладеть культурой устного и письменного общения. Грамотный перевод технического или научного текста, составление библиографической справки, доклад или статья на материале пр</w:t>
      </w:r>
      <w:r>
        <w:rPr>
          <w:sz w:val="28"/>
          <w:szCs w:val="28"/>
        </w:rPr>
        <w:t>о</w:t>
      </w:r>
      <w:r>
        <w:rPr>
          <w:sz w:val="28"/>
          <w:szCs w:val="28"/>
        </w:rPr>
        <w:t xml:space="preserve">читанной на иностранном языке литературы </w:t>
      </w:r>
      <w:r w:rsidRPr="0091001B">
        <w:rPr>
          <w:sz w:val="28"/>
          <w:szCs w:val="28"/>
        </w:rPr>
        <w:t>−</w:t>
      </w:r>
      <w:r>
        <w:rPr>
          <w:sz w:val="28"/>
          <w:szCs w:val="28"/>
        </w:rPr>
        <w:t xml:space="preserve"> все это не только обогащает зн</w:t>
      </w:r>
      <w:r>
        <w:rPr>
          <w:sz w:val="28"/>
          <w:szCs w:val="28"/>
        </w:rPr>
        <w:t>а</w:t>
      </w:r>
      <w:r>
        <w:rPr>
          <w:sz w:val="28"/>
          <w:szCs w:val="28"/>
        </w:rPr>
        <w:t>ния, но и вырабатывает умение самостоятельно работать с информацией, столь необходимое для грамотного инженера, научного работника, экономиста.</w:t>
      </w:r>
    </w:p>
    <w:p w:rsidR="00D15CA7" w:rsidRDefault="00D15CA7" w:rsidP="00D15CA7">
      <w:pPr>
        <w:ind w:firstLine="900"/>
        <w:jc w:val="both"/>
        <w:rPr>
          <w:sz w:val="28"/>
          <w:szCs w:val="28"/>
        </w:rPr>
      </w:pPr>
      <w:r>
        <w:rPr>
          <w:sz w:val="28"/>
          <w:szCs w:val="28"/>
        </w:rPr>
        <w:t>Сегодня инженер с хорошим знанием английского языка востребован гораздо больше, чем выпускник факультета иностранных языков. Чтобы пол</w:t>
      </w:r>
      <w:r>
        <w:rPr>
          <w:sz w:val="28"/>
          <w:szCs w:val="28"/>
        </w:rPr>
        <w:t>у</w:t>
      </w:r>
      <w:r>
        <w:rPr>
          <w:sz w:val="28"/>
          <w:szCs w:val="28"/>
        </w:rPr>
        <w:t>чить престижную и высокооплачиваемую работу, современный специалист должен уметь пользоваться импортным оборудованием, которое сопровождае</w:t>
      </w:r>
      <w:r>
        <w:rPr>
          <w:sz w:val="28"/>
          <w:szCs w:val="28"/>
        </w:rPr>
        <w:t>т</w:t>
      </w:r>
      <w:r>
        <w:rPr>
          <w:sz w:val="28"/>
          <w:szCs w:val="28"/>
        </w:rPr>
        <w:t>ся подробным описанием и инструкциями на английском языке, уметь работать с рекламой зарубежной продукции или подготовить рекламу своей продукции.</w:t>
      </w:r>
    </w:p>
    <w:p w:rsidR="00D15CA7" w:rsidRDefault="00D15CA7" w:rsidP="00D15CA7">
      <w:pPr>
        <w:ind w:firstLine="900"/>
        <w:jc w:val="both"/>
        <w:rPr>
          <w:sz w:val="28"/>
          <w:szCs w:val="28"/>
        </w:rPr>
      </w:pPr>
      <w:r>
        <w:rPr>
          <w:sz w:val="28"/>
          <w:szCs w:val="28"/>
        </w:rPr>
        <w:t>Все это требует умения работать с иноязычным текстом, и именно пр</w:t>
      </w:r>
      <w:r>
        <w:rPr>
          <w:sz w:val="28"/>
          <w:szCs w:val="28"/>
        </w:rPr>
        <w:t>о</w:t>
      </w:r>
      <w:r>
        <w:rPr>
          <w:sz w:val="28"/>
          <w:szCs w:val="28"/>
        </w:rPr>
        <w:t>фессиональному чтению нас обучают на практических занятиях по иностра</w:t>
      </w:r>
      <w:r>
        <w:rPr>
          <w:sz w:val="28"/>
          <w:szCs w:val="28"/>
        </w:rPr>
        <w:t>н</w:t>
      </w:r>
      <w:r>
        <w:rPr>
          <w:sz w:val="28"/>
          <w:szCs w:val="28"/>
        </w:rPr>
        <w:t>ному языку.</w:t>
      </w:r>
    </w:p>
    <w:p w:rsidR="00D15CA7" w:rsidRDefault="00D15CA7" w:rsidP="00D15CA7">
      <w:pPr>
        <w:ind w:firstLine="900"/>
        <w:jc w:val="both"/>
        <w:rPr>
          <w:sz w:val="28"/>
          <w:szCs w:val="28"/>
        </w:rPr>
      </w:pPr>
      <w:r>
        <w:rPr>
          <w:sz w:val="28"/>
          <w:szCs w:val="28"/>
        </w:rPr>
        <w:t>Но современный грамотный специалист должен также уметь найти н</w:t>
      </w:r>
      <w:r>
        <w:rPr>
          <w:sz w:val="28"/>
          <w:szCs w:val="28"/>
        </w:rPr>
        <w:t>о</w:t>
      </w:r>
      <w:r>
        <w:rPr>
          <w:sz w:val="28"/>
          <w:szCs w:val="28"/>
        </w:rPr>
        <w:t>вых партнеров по бизнесу, общаться с зарубежными партнерами и инвестор</w:t>
      </w:r>
      <w:r>
        <w:rPr>
          <w:sz w:val="28"/>
          <w:szCs w:val="28"/>
        </w:rPr>
        <w:t>а</w:t>
      </w:r>
      <w:r>
        <w:rPr>
          <w:sz w:val="28"/>
          <w:szCs w:val="28"/>
        </w:rPr>
        <w:t xml:space="preserve">ми, вести деловые переговоры </w:t>
      </w:r>
      <w:r w:rsidRPr="00485B90">
        <w:rPr>
          <w:sz w:val="28"/>
          <w:szCs w:val="28"/>
        </w:rPr>
        <w:t>−</w:t>
      </w:r>
      <w:r>
        <w:rPr>
          <w:sz w:val="28"/>
          <w:szCs w:val="28"/>
        </w:rPr>
        <w:t xml:space="preserve"> то есть понимать иностранную речь и говорить на иностранном языке.</w:t>
      </w:r>
    </w:p>
    <w:p w:rsidR="00D15CA7" w:rsidRDefault="00D15CA7" w:rsidP="00D15CA7">
      <w:pPr>
        <w:ind w:firstLine="900"/>
        <w:jc w:val="both"/>
        <w:rPr>
          <w:sz w:val="28"/>
          <w:szCs w:val="28"/>
        </w:rPr>
      </w:pPr>
      <w:r>
        <w:rPr>
          <w:sz w:val="28"/>
          <w:szCs w:val="28"/>
        </w:rPr>
        <w:t>Наш университет дает нам замечательную возможность овладеть нав</w:t>
      </w:r>
      <w:r>
        <w:rPr>
          <w:sz w:val="28"/>
          <w:szCs w:val="28"/>
        </w:rPr>
        <w:t>ы</w:t>
      </w:r>
      <w:r>
        <w:rPr>
          <w:sz w:val="28"/>
          <w:szCs w:val="28"/>
        </w:rPr>
        <w:t>ками устной речи на факультативных занятиях по английскому языку. На этих занятиях мы учимся слушать и понимать на слух иностранную речь, общаться на иностранном языке, развиваем свой словарный запас, учимся вести диалог, высказывать свое мнение, спорить. Интересные игры помогают снять страх п</w:t>
      </w:r>
      <w:r>
        <w:rPr>
          <w:sz w:val="28"/>
          <w:szCs w:val="28"/>
        </w:rPr>
        <w:t>е</w:t>
      </w:r>
      <w:r>
        <w:rPr>
          <w:sz w:val="28"/>
          <w:szCs w:val="28"/>
        </w:rPr>
        <w:t>ред общением. Изучая иностранный язык, мы обогащаемся духовно, развиваем знания о национальном характере, обычаях и традициях страны изучаемого языка.</w:t>
      </w:r>
    </w:p>
    <w:p w:rsidR="00D15CA7" w:rsidRDefault="00D15CA7" w:rsidP="00795D77">
      <w:pPr>
        <w:ind w:firstLine="709"/>
        <w:jc w:val="both"/>
        <w:rPr>
          <w:sz w:val="28"/>
          <w:szCs w:val="28"/>
        </w:rPr>
        <w:sectPr w:rsidR="00D15CA7" w:rsidSect="00D67536">
          <w:pgSz w:w="11906" w:h="16838"/>
          <w:pgMar w:top="1134" w:right="1134" w:bottom="1134" w:left="1134" w:header="709" w:footer="709" w:gutter="0"/>
          <w:cols w:space="708"/>
          <w:docGrid w:linePitch="360"/>
        </w:sectPr>
      </w:pPr>
    </w:p>
    <w:p w:rsidR="006F0C96" w:rsidRPr="00DD7616" w:rsidRDefault="006F0C96" w:rsidP="006F0C96">
      <w:pPr>
        <w:jc w:val="both"/>
        <w:rPr>
          <w:sz w:val="28"/>
          <w:szCs w:val="28"/>
        </w:rPr>
      </w:pPr>
      <w:r w:rsidRPr="00DD7616">
        <w:rPr>
          <w:sz w:val="28"/>
          <w:szCs w:val="28"/>
        </w:rPr>
        <w:t>УДК 631.362</w:t>
      </w:r>
    </w:p>
    <w:p w:rsidR="006F0C96" w:rsidRPr="00DD7616" w:rsidRDefault="006F0C96" w:rsidP="006F0C96">
      <w:pPr>
        <w:ind w:firstLine="709"/>
        <w:jc w:val="both"/>
        <w:rPr>
          <w:sz w:val="28"/>
          <w:szCs w:val="28"/>
        </w:rPr>
      </w:pPr>
    </w:p>
    <w:p w:rsidR="006F0C96" w:rsidRDefault="006F0C96" w:rsidP="006F0C96">
      <w:pPr>
        <w:jc w:val="center"/>
        <w:rPr>
          <w:sz w:val="28"/>
          <w:szCs w:val="28"/>
        </w:rPr>
      </w:pPr>
      <w:r w:rsidRPr="00DD7616">
        <w:rPr>
          <w:sz w:val="28"/>
          <w:szCs w:val="28"/>
        </w:rPr>
        <w:t xml:space="preserve">ОСОБЕННОСТИ ВНЕСЕНИЯ МИНЕРАЛЬНЫХ УДОБРЕНИЙ </w:t>
      </w:r>
    </w:p>
    <w:p w:rsidR="006F0C96" w:rsidRDefault="006F0C96" w:rsidP="006F0C96">
      <w:pPr>
        <w:jc w:val="center"/>
        <w:rPr>
          <w:sz w:val="28"/>
          <w:szCs w:val="28"/>
        </w:rPr>
      </w:pPr>
      <w:r w:rsidRPr="00DD7616">
        <w:rPr>
          <w:sz w:val="28"/>
          <w:szCs w:val="28"/>
        </w:rPr>
        <w:t xml:space="preserve">ВМЕСТЕ С ПОЛИВНОЙ ВОДОЙ В ТЕХНОЛОГИИ ВЫРАЩИВАНИЯ </w:t>
      </w:r>
    </w:p>
    <w:p w:rsidR="006F0C96" w:rsidRDefault="006F0C96" w:rsidP="006F0C96">
      <w:pPr>
        <w:jc w:val="center"/>
        <w:rPr>
          <w:sz w:val="28"/>
          <w:szCs w:val="28"/>
        </w:rPr>
      </w:pPr>
      <w:r w:rsidRPr="00DD7616">
        <w:rPr>
          <w:sz w:val="28"/>
          <w:szCs w:val="28"/>
        </w:rPr>
        <w:t>ОВОЩЕЙ ПРИ КАПЕЛЬНОМ ОРОШЕНИИ</w:t>
      </w:r>
    </w:p>
    <w:p w:rsidR="006F0C96" w:rsidRPr="00DD7616" w:rsidRDefault="006F0C96" w:rsidP="006F0C96">
      <w:pPr>
        <w:jc w:val="center"/>
        <w:rPr>
          <w:sz w:val="28"/>
          <w:szCs w:val="28"/>
        </w:rPr>
      </w:pPr>
    </w:p>
    <w:p w:rsidR="006F0C96" w:rsidRPr="00193F5A" w:rsidRDefault="006F0C96" w:rsidP="006F0C96">
      <w:pPr>
        <w:jc w:val="center"/>
        <w:rPr>
          <w:b/>
          <w:sz w:val="28"/>
          <w:szCs w:val="28"/>
        </w:rPr>
      </w:pPr>
      <w:r w:rsidRPr="00193F5A">
        <w:rPr>
          <w:b/>
          <w:sz w:val="28"/>
          <w:szCs w:val="28"/>
        </w:rPr>
        <w:t xml:space="preserve">И.М. Сухоручко </w:t>
      </w:r>
    </w:p>
    <w:p w:rsidR="006F0C96" w:rsidRPr="00DD7616" w:rsidRDefault="006F0C96" w:rsidP="006F0C96">
      <w:pPr>
        <w:jc w:val="center"/>
        <w:rPr>
          <w:sz w:val="28"/>
          <w:szCs w:val="28"/>
        </w:rPr>
      </w:pPr>
      <w:r w:rsidRPr="00DD7616">
        <w:rPr>
          <w:sz w:val="28"/>
          <w:szCs w:val="28"/>
        </w:rPr>
        <w:t xml:space="preserve">Научный руководитель </w:t>
      </w:r>
      <w:r w:rsidRPr="00A92A0B">
        <w:rPr>
          <w:b/>
          <w:sz w:val="28"/>
          <w:szCs w:val="28"/>
        </w:rPr>
        <w:t>Пастухов В.И</w:t>
      </w:r>
    </w:p>
    <w:p w:rsidR="006F0C96" w:rsidRPr="00DD7616" w:rsidRDefault="006F0C96" w:rsidP="006F0C96">
      <w:pPr>
        <w:jc w:val="center"/>
        <w:rPr>
          <w:sz w:val="28"/>
          <w:szCs w:val="28"/>
        </w:rPr>
      </w:pPr>
      <w:r w:rsidRPr="00DD7616">
        <w:rPr>
          <w:sz w:val="28"/>
          <w:szCs w:val="28"/>
        </w:rPr>
        <w:t>ХНТУСХ им. П. Василенко, г. Харьков, Украина</w:t>
      </w:r>
    </w:p>
    <w:p w:rsidR="006F0C96" w:rsidRPr="00DD7616" w:rsidRDefault="006F0C96" w:rsidP="006F0C96">
      <w:pPr>
        <w:ind w:firstLine="709"/>
        <w:jc w:val="both"/>
        <w:rPr>
          <w:sz w:val="28"/>
          <w:szCs w:val="28"/>
        </w:rPr>
      </w:pPr>
    </w:p>
    <w:p w:rsidR="006F0C96" w:rsidRPr="00DD7616" w:rsidRDefault="006F0C96" w:rsidP="006F0C96">
      <w:pPr>
        <w:ind w:firstLine="709"/>
        <w:jc w:val="both"/>
        <w:rPr>
          <w:sz w:val="28"/>
          <w:szCs w:val="28"/>
        </w:rPr>
      </w:pPr>
      <w:r w:rsidRPr="00DD7616">
        <w:rPr>
          <w:sz w:val="28"/>
          <w:szCs w:val="28"/>
        </w:rPr>
        <w:t xml:space="preserve">На сегодняшний день существует широкий спектр высокоурожайных сортов и гибридов овощных культур, потенциал которых возможно реализовать лишь при создании соответствующих условий. </w:t>
      </w:r>
    </w:p>
    <w:p w:rsidR="006F0C96" w:rsidRPr="00DD7616" w:rsidRDefault="006F0C96" w:rsidP="006F0C96">
      <w:pPr>
        <w:ind w:firstLine="709"/>
        <w:jc w:val="both"/>
        <w:rPr>
          <w:sz w:val="28"/>
          <w:szCs w:val="28"/>
        </w:rPr>
      </w:pPr>
      <w:r w:rsidRPr="00DD7616">
        <w:rPr>
          <w:sz w:val="28"/>
          <w:szCs w:val="28"/>
        </w:rPr>
        <w:t>Большую потребность, в период роста и формирования плода, овощи и</w:t>
      </w:r>
      <w:r w:rsidRPr="00DD7616">
        <w:rPr>
          <w:sz w:val="28"/>
          <w:szCs w:val="28"/>
        </w:rPr>
        <w:t>с</w:t>
      </w:r>
      <w:r w:rsidRPr="00DD7616">
        <w:rPr>
          <w:sz w:val="28"/>
          <w:szCs w:val="28"/>
        </w:rPr>
        <w:t>пытывают к влаге и питательным веществам, которые выносятся из почвы с урожаем. Для того, что бы растение не испытывало дефицит данных веществ, следует выполнять их подкормку минеральными удобрениями.</w:t>
      </w:r>
    </w:p>
    <w:p w:rsidR="006F0C96" w:rsidRPr="00DD7616" w:rsidRDefault="006F0C96" w:rsidP="006F0C96">
      <w:pPr>
        <w:ind w:firstLine="709"/>
        <w:jc w:val="both"/>
        <w:rPr>
          <w:sz w:val="28"/>
          <w:szCs w:val="28"/>
        </w:rPr>
      </w:pPr>
      <w:r w:rsidRPr="00DD7616">
        <w:rPr>
          <w:sz w:val="28"/>
          <w:szCs w:val="28"/>
        </w:rPr>
        <w:t>В данном случае, очень эффективным является использование фертиг</w:t>
      </w:r>
      <w:r w:rsidRPr="00DD7616">
        <w:rPr>
          <w:sz w:val="28"/>
          <w:szCs w:val="28"/>
        </w:rPr>
        <w:t>а</w:t>
      </w:r>
      <w:r w:rsidRPr="00DD7616">
        <w:rPr>
          <w:sz w:val="28"/>
          <w:szCs w:val="28"/>
        </w:rPr>
        <w:t>ции, то есть внесение растворённых минеральных удобрений вместе с поливной водой, а особенно с помощью системы капельного орошения.</w:t>
      </w:r>
    </w:p>
    <w:p w:rsidR="006F0C96" w:rsidRPr="00DD7616" w:rsidRDefault="006F0C96" w:rsidP="006F0C96">
      <w:pPr>
        <w:ind w:firstLine="709"/>
        <w:jc w:val="both"/>
        <w:rPr>
          <w:sz w:val="28"/>
          <w:szCs w:val="28"/>
        </w:rPr>
      </w:pPr>
      <w:r w:rsidRPr="00DD7616">
        <w:rPr>
          <w:sz w:val="28"/>
          <w:szCs w:val="28"/>
        </w:rPr>
        <w:t>Этот метод имеет ряд преимуществ, таких как:</w:t>
      </w:r>
    </w:p>
    <w:p w:rsidR="006F0C96" w:rsidRPr="00DD7616" w:rsidRDefault="006F0C96" w:rsidP="006F0C96">
      <w:pPr>
        <w:ind w:firstLine="709"/>
        <w:jc w:val="both"/>
        <w:rPr>
          <w:sz w:val="28"/>
          <w:szCs w:val="28"/>
        </w:rPr>
      </w:pPr>
      <w:r w:rsidRPr="00DD7616">
        <w:rPr>
          <w:sz w:val="28"/>
          <w:szCs w:val="28"/>
        </w:rPr>
        <w:t>- равномерность внесения на всей площади;</w:t>
      </w:r>
    </w:p>
    <w:p w:rsidR="006F0C96" w:rsidRPr="00DD7616" w:rsidRDefault="006F0C96" w:rsidP="006F0C96">
      <w:pPr>
        <w:ind w:firstLine="709"/>
        <w:jc w:val="both"/>
        <w:rPr>
          <w:sz w:val="28"/>
          <w:szCs w:val="28"/>
        </w:rPr>
      </w:pPr>
      <w:r w:rsidRPr="00DD7616">
        <w:rPr>
          <w:sz w:val="28"/>
          <w:szCs w:val="28"/>
        </w:rPr>
        <w:t>- возможность контролировать глубину, на которую вносятся минерал</w:t>
      </w:r>
      <w:r w:rsidRPr="00DD7616">
        <w:rPr>
          <w:sz w:val="28"/>
          <w:szCs w:val="28"/>
        </w:rPr>
        <w:t>ь</w:t>
      </w:r>
      <w:r w:rsidRPr="00DD7616">
        <w:rPr>
          <w:sz w:val="28"/>
          <w:szCs w:val="28"/>
        </w:rPr>
        <w:t>ные удобрения и их концентрацию;</w:t>
      </w:r>
    </w:p>
    <w:p w:rsidR="006F0C96" w:rsidRPr="00DD7616" w:rsidRDefault="006F0C96" w:rsidP="006F0C96">
      <w:pPr>
        <w:ind w:firstLine="709"/>
        <w:jc w:val="both"/>
        <w:rPr>
          <w:sz w:val="28"/>
          <w:szCs w:val="28"/>
        </w:rPr>
      </w:pPr>
      <w:r w:rsidRPr="00DD7616">
        <w:rPr>
          <w:sz w:val="28"/>
          <w:szCs w:val="28"/>
        </w:rPr>
        <w:t>- экономичное использование удобрений, так как они вносятся локально в зону разветвлений корневой системы;</w:t>
      </w:r>
    </w:p>
    <w:p w:rsidR="006F0C96" w:rsidRPr="00DD7616" w:rsidRDefault="006F0C96" w:rsidP="006F0C96">
      <w:pPr>
        <w:ind w:firstLine="709"/>
        <w:jc w:val="both"/>
        <w:rPr>
          <w:sz w:val="28"/>
          <w:szCs w:val="28"/>
        </w:rPr>
      </w:pPr>
      <w:r w:rsidRPr="00DD7616">
        <w:rPr>
          <w:sz w:val="28"/>
          <w:szCs w:val="28"/>
        </w:rPr>
        <w:t>- проводить подкормку растений именно в тот период развития, в кот</w:t>
      </w:r>
      <w:r w:rsidRPr="00DD7616">
        <w:rPr>
          <w:sz w:val="28"/>
          <w:szCs w:val="28"/>
        </w:rPr>
        <w:t>о</w:t>
      </w:r>
      <w:r w:rsidRPr="00DD7616">
        <w:rPr>
          <w:sz w:val="28"/>
          <w:szCs w:val="28"/>
        </w:rPr>
        <w:t>рый это необходимо, так как растворённые удобрения очень легко усваиваются растениями сразу же после внесения.</w:t>
      </w:r>
    </w:p>
    <w:p w:rsidR="006F0C96" w:rsidRPr="00DD7616" w:rsidRDefault="006F0C96" w:rsidP="006F0C96">
      <w:pPr>
        <w:ind w:firstLine="709"/>
        <w:jc w:val="both"/>
        <w:rPr>
          <w:sz w:val="28"/>
          <w:szCs w:val="28"/>
        </w:rPr>
      </w:pPr>
      <w:r w:rsidRPr="00DD7616">
        <w:rPr>
          <w:sz w:val="28"/>
          <w:szCs w:val="28"/>
        </w:rPr>
        <w:t xml:space="preserve">К применению фертигации выдвигается ряд условий: </w:t>
      </w:r>
    </w:p>
    <w:p w:rsidR="006F0C96" w:rsidRPr="00DD7616" w:rsidRDefault="006F0C96" w:rsidP="006F0C96">
      <w:pPr>
        <w:ind w:firstLine="709"/>
        <w:jc w:val="both"/>
        <w:rPr>
          <w:sz w:val="28"/>
          <w:szCs w:val="28"/>
        </w:rPr>
      </w:pPr>
      <w:r w:rsidRPr="00DD7616">
        <w:rPr>
          <w:sz w:val="28"/>
          <w:szCs w:val="28"/>
        </w:rPr>
        <w:t>применение минеральных удобрений с высокой растворимостью;</w:t>
      </w:r>
    </w:p>
    <w:p w:rsidR="006F0C96" w:rsidRPr="00DD7616" w:rsidRDefault="006F0C96" w:rsidP="006F0C96">
      <w:pPr>
        <w:ind w:firstLine="709"/>
        <w:jc w:val="both"/>
        <w:rPr>
          <w:sz w:val="28"/>
          <w:szCs w:val="28"/>
        </w:rPr>
      </w:pPr>
      <w:r w:rsidRPr="00DD7616">
        <w:rPr>
          <w:sz w:val="28"/>
          <w:szCs w:val="28"/>
        </w:rPr>
        <w:t>туки при растворении должны образовывать минимум шлама;</w:t>
      </w:r>
    </w:p>
    <w:p w:rsidR="006F0C96" w:rsidRPr="00DD7616" w:rsidRDefault="006F0C96" w:rsidP="006F0C96">
      <w:pPr>
        <w:ind w:firstLine="709"/>
        <w:jc w:val="both"/>
        <w:rPr>
          <w:sz w:val="28"/>
          <w:szCs w:val="28"/>
        </w:rPr>
      </w:pPr>
      <w:r w:rsidRPr="00DD7616">
        <w:rPr>
          <w:sz w:val="28"/>
          <w:szCs w:val="28"/>
        </w:rPr>
        <w:t>необходимо свести к минимуму применение металлических элементов системы капельного орошения, и отдавать предпочтение композитным мат</w:t>
      </w:r>
      <w:r w:rsidRPr="00DD7616">
        <w:rPr>
          <w:sz w:val="28"/>
          <w:szCs w:val="28"/>
        </w:rPr>
        <w:t>е</w:t>
      </w:r>
      <w:r w:rsidRPr="00DD7616">
        <w:rPr>
          <w:sz w:val="28"/>
          <w:szCs w:val="28"/>
        </w:rPr>
        <w:t>риалам, которые обладают высокой стойкостью к использованию в агрессивной среде и т.д.</w:t>
      </w:r>
    </w:p>
    <w:p w:rsidR="006F0C96" w:rsidRPr="00DD7616" w:rsidRDefault="006F0C96" w:rsidP="006F0C96">
      <w:pPr>
        <w:ind w:firstLine="709"/>
        <w:jc w:val="both"/>
        <w:rPr>
          <w:sz w:val="28"/>
          <w:szCs w:val="28"/>
        </w:rPr>
      </w:pPr>
      <w:r w:rsidRPr="00DD7616">
        <w:rPr>
          <w:sz w:val="28"/>
          <w:szCs w:val="28"/>
        </w:rPr>
        <w:t>Технически, на примитивном уровне, реализовать данную технологию внесения удобрений можно с помощью фабричных растворителей удобрений и инжектора в напорной магистрали системы орошения.</w:t>
      </w:r>
    </w:p>
    <w:p w:rsidR="006F0C96" w:rsidRDefault="006F0C96" w:rsidP="00795D77">
      <w:pPr>
        <w:ind w:firstLine="709"/>
        <w:jc w:val="both"/>
        <w:rPr>
          <w:sz w:val="28"/>
          <w:szCs w:val="28"/>
        </w:rPr>
        <w:sectPr w:rsidR="006F0C96" w:rsidSect="00D67536">
          <w:pgSz w:w="11906" w:h="16838"/>
          <w:pgMar w:top="1134" w:right="1134" w:bottom="1134" w:left="1134" w:header="709" w:footer="709" w:gutter="0"/>
          <w:cols w:space="708"/>
          <w:docGrid w:linePitch="360"/>
        </w:sectPr>
      </w:pPr>
    </w:p>
    <w:p w:rsidR="006F0C96" w:rsidRDefault="006F0C96" w:rsidP="006F0C96">
      <w:pPr>
        <w:rPr>
          <w:sz w:val="28"/>
          <w:szCs w:val="28"/>
        </w:rPr>
      </w:pPr>
      <w:r w:rsidRPr="00561D41">
        <w:rPr>
          <w:sz w:val="28"/>
          <w:szCs w:val="28"/>
        </w:rPr>
        <w:t>УДК 656.071.8</w:t>
      </w:r>
    </w:p>
    <w:p w:rsidR="006F0C96" w:rsidRPr="00561D41" w:rsidRDefault="006F0C96" w:rsidP="006F0C96">
      <w:pPr>
        <w:rPr>
          <w:sz w:val="28"/>
          <w:szCs w:val="28"/>
        </w:rPr>
      </w:pPr>
    </w:p>
    <w:p w:rsidR="006F0C96" w:rsidRDefault="006F0C96" w:rsidP="006F0C96">
      <w:pPr>
        <w:jc w:val="center"/>
        <w:rPr>
          <w:caps/>
          <w:sz w:val="28"/>
          <w:szCs w:val="28"/>
        </w:rPr>
      </w:pPr>
      <w:r w:rsidRPr="00BE5315">
        <w:rPr>
          <w:caps/>
          <w:sz w:val="28"/>
          <w:szCs w:val="28"/>
        </w:rPr>
        <w:t xml:space="preserve">Организация поста самообслуживания </w:t>
      </w:r>
    </w:p>
    <w:p w:rsidR="006F0C96" w:rsidRPr="00BE5315" w:rsidRDefault="006F0C96" w:rsidP="006F0C96">
      <w:pPr>
        <w:jc w:val="center"/>
        <w:rPr>
          <w:caps/>
          <w:sz w:val="28"/>
          <w:szCs w:val="28"/>
        </w:rPr>
      </w:pPr>
      <w:r w:rsidRPr="00BE5315">
        <w:rPr>
          <w:caps/>
          <w:sz w:val="28"/>
          <w:szCs w:val="28"/>
        </w:rPr>
        <w:t>по уборочно-моечным работам</w:t>
      </w:r>
    </w:p>
    <w:p w:rsidR="006F0C96" w:rsidRPr="009C76CF" w:rsidRDefault="006F0C96" w:rsidP="006F0C96">
      <w:pPr>
        <w:jc w:val="center"/>
        <w:rPr>
          <w:b/>
          <w:caps/>
          <w:sz w:val="28"/>
          <w:szCs w:val="28"/>
        </w:rPr>
      </w:pPr>
    </w:p>
    <w:p w:rsidR="006F0C96" w:rsidRPr="00B00EA5" w:rsidRDefault="006F0C96" w:rsidP="006F0C96">
      <w:pPr>
        <w:jc w:val="center"/>
        <w:rPr>
          <w:b/>
          <w:bCs/>
          <w:sz w:val="28"/>
          <w:szCs w:val="28"/>
        </w:rPr>
      </w:pPr>
      <w:r>
        <w:rPr>
          <w:b/>
          <w:bCs/>
          <w:sz w:val="28"/>
          <w:szCs w:val="28"/>
        </w:rPr>
        <w:t xml:space="preserve">В.И. </w:t>
      </w:r>
      <w:r w:rsidRPr="00B00EA5">
        <w:rPr>
          <w:b/>
          <w:bCs/>
          <w:sz w:val="28"/>
          <w:szCs w:val="28"/>
        </w:rPr>
        <w:t>Теличкин</w:t>
      </w:r>
      <w:r>
        <w:rPr>
          <w:b/>
          <w:bCs/>
          <w:sz w:val="28"/>
          <w:szCs w:val="28"/>
        </w:rPr>
        <w:t xml:space="preserve"> </w:t>
      </w:r>
    </w:p>
    <w:p w:rsidR="006F0C96" w:rsidRPr="00561D41" w:rsidRDefault="006F0C96" w:rsidP="006F0C96">
      <w:pPr>
        <w:jc w:val="center"/>
        <w:rPr>
          <w:sz w:val="28"/>
          <w:szCs w:val="28"/>
        </w:rPr>
      </w:pPr>
      <w:r>
        <w:rPr>
          <w:sz w:val="28"/>
          <w:szCs w:val="28"/>
        </w:rPr>
        <w:t>научный</w:t>
      </w:r>
      <w:r w:rsidRPr="00561D41">
        <w:rPr>
          <w:sz w:val="28"/>
          <w:szCs w:val="28"/>
        </w:rPr>
        <w:t xml:space="preserve"> руководитель </w:t>
      </w:r>
      <w:r w:rsidRPr="00B00EA5">
        <w:rPr>
          <w:b/>
          <w:bCs/>
          <w:sz w:val="28"/>
          <w:szCs w:val="28"/>
        </w:rPr>
        <w:t>Солодовников Д. Н.</w:t>
      </w:r>
    </w:p>
    <w:p w:rsidR="006F0C96" w:rsidRDefault="006F0C96" w:rsidP="006F0C96">
      <w:pPr>
        <w:jc w:val="center"/>
        <w:rPr>
          <w:sz w:val="28"/>
          <w:szCs w:val="28"/>
        </w:rPr>
      </w:pPr>
      <w:r w:rsidRPr="009C76CF">
        <w:rPr>
          <w:bCs/>
          <w:sz w:val="28"/>
          <w:szCs w:val="28"/>
        </w:rPr>
        <w:t>БГТУ им. В. Г. Шухова,</w:t>
      </w:r>
      <w:r w:rsidRPr="00561D41">
        <w:rPr>
          <w:sz w:val="28"/>
          <w:szCs w:val="28"/>
        </w:rPr>
        <w:t xml:space="preserve"> </w:t>
      </w:r>
      <w:proofErr w:type="gramStart"/>
      <w:r w:rsidRPr="00561D41">
        <w:rPr>
          <w:sz w:val="28"/>
          <w:szCs w:val="28"/>
        </w:rPr>
        <w:t>г</w:t>
      </w:r>
      <w:proofErr w:type="gramEnd"/>
      <w:r w:rsidRPr="00561D41">
        <w:rPr>
          <w:sz w:val="28"/>
          <w:szCs w:val="28"/>
        </w:rPr>
        <w:t>. Белгород, Россия</w:t>
      </w:r>
    </w:p>
    <w:p w:rsidR="006F0C96" w:rsidRPr="00561D41" w:rsidRDefault="006F0C96" w:rsidP="006F0C96">
      <w:pPr>
        <w:jc w:val="center"/>
        <w:rPr>
          <w:sz w:val="28"/>
          <w:szCs w:val="28"/>
        </w:rPr>
      </w:pPr>
    </w:p>
    <w:p w:rsidR="006F0C96" w:rsidRPr="00D303AC" w:rsidRDefault="006F0C96" w:rsidP="006F0C96">
      <w:pPr>
        <w:ind w:firstLine="567"/>
        <w:jc w:val="both"/>
        <w:rPr>
          <w:sz w:val="28"/>
          <w:szCs w:val="28"/>
        </w:rPr>
      </w:pPr>
      <w:r w:rsidRPr="00D303AC">
        <w:rPr>
          <w:sz w:val="28"/>
          <w:szCs w:val="28"/>
        </w:rPr>
        <w:t>Сфера социального удовлетворения потребностей жителей города активно развивается, в частности открываются супермаркеты, кафе и прочие виды у</w:t>
      </w:r>
      <w:r w:rsidRPr="00D303AC">
        <w:rPr>
          <w:sz w:val="28"/>
          <w:szCs w:val="28"/>
        </w:rPr>
        <w:t>с</w:t>
      </w:r>
      <w:r w:rsidRPr="00D303AC">
        <w:rPr>
          <w:sz w:val="28"/>
          <w:szCs w:val="28"/>
        </w:rPr>
        <w:t xml:space="preserve">луг, для </w:t>
      </w:r>
      <w:proofErr w:type="gramStart"/>
      <w:r w:rsidRPr="00D303AC">
        <w:rPr>
          <w:sz w:val="28"/>
          <w:szCs w:val="28"/>
        </w:rPr>
        <w:t>повышения</w:t>
      </w:r>
      <w:proofErr w:type="gramEnd"/>
      <w:r w:rsidRPr="00D303AC">
        <w:rPr>
          <w:sz w:val="28"/>
          <w:szCs w:val="28"/>
        </w:rPr>
        <w:t xml:space="preserve"> эффективности которых используют самообслуживание. Сфера автомобильного транспорта также расширяется, а уровень технической грамотности многих водителей позволяет рассматривать аспект обслуживания некоторых элементов и систем автомобилей самостоятельно, что собственно и происходит, но при этом не учитывается ряд технологических требований, и</w:t>
      </w:r>
      <w:r w:rsidRPr="00D303AC">
        <w:rPr>
          <w:sz w:val="28"/>
          <w:szCs w:val="28"/>
        </w:rPr>
        <w:t>с</w:t>
      </w:r>
      <w:r w:rsidRPr="00D303AC">
        <w:rPr>
          <w:sz w:val="28"/>
          <w:szCs w:val="28"/>
        </w:rPr>
        <w:t>править это позволят создаваемые при станциях технического обслуживания (СТО) пункты самообслуживания.</w:t>
      </w:r>
    </w:p>
    <w:p w:rsidR="006F0C96" w:rsidRPr="00D303AC" w:rsidRDefault="006F0C96" w:rsidP="006F0C96">
      <w:pPr>
        <w:ind w:firstLine="567"/>
        <w:jc w:val="both"/>
        <w:rPr>
          <w:sz w:val="28"/>
          <w:szCs w:val="28"/>
        </w:rPr>
      </w:pPr>
      <w:r w:rsidRPr="00D303AC">
        <w:rPr>
          <w:sz w:val="28"/>
          <w:szCs w:val="28"/>
        </w:rPr>
        <w:t>Найдётся достаточно много водителей, желающих поддерживать работ</w:t>
      </w:r>
      <w:r w:rsidRPr="00D303AC">
        <w:rPr>
          <w:sz w:val="28"/>
          <w:szCs w:val="28"/>
        </w:rPr>
        <w:t>о</w:t>
      </w:r>
      <w:r w:rsidRPr="00D303AC">
        <w:rPr>
          <w:sz w:val="28"/>
          <w:szCs w:val="28"/>
        </w:rPr>
        <w:t>способность своего автомобиля по более низкой цене, чем на СТО. Однако проблема заключается в том, что у многих нет оборудованного гаража, где есть возможность для обслуживания автомобиля. Особенно это касается жителей многоквартирных домов, живущих в центре города. Они не имеют собственных гаражей, а на стоянке нет соответствующих условий. Не каждому владельцу а</w:t>
      </w:r>
      <w:r w:rsidRPr="00D303AC">
        <w:rPr>
          <w:sz w:val="28"/>
          <w:szCs w:val="28"/>
        </w:rPr>
        <w:t>в</w:t>
      </w:r>
      <w:r w:rsidRPr="00D303AC">
        <w:rPr>
          <w:sz w:val="28"/>
          <w:szCs w:val="28"/>
        </w:rPr>
        <w:t>томобиля по карману частые обращения в дилерские центры или СТО, что я</w:t>
      </w:r>
      <w:r w:rsidRPr="00D303AC">
        <w:rPr>
          <w:sz w:val="28"/>
          <w:szCs w:val="28"/>
        </w:rPr>
        <w:t>в</w:t>
      </w:r>
      <w:r w:rsidRPr="00D303AC">
        <w:rPr>
          <w:sz w:val="28"/>
          <w:szCs w:val="28"/>
        </w:rPr>
        <w:t xml:space="preserve">ляется причиной не своевременного обращения на обслуживание, а еще хуже - только после наступления отказа, затрудняющего дальнейшую эксплуатацию автомобиля. </w:t>
      </w:r>
    </w:p>
    <w:p w:rsidR="006F0C96" w:rsidRPr="00D303AC" w:rsidRDefault="006F0C96" w:rsidP="006F0C96">
      <w:pPr>
        <w:ind w:firstLine="567"/>
        <w:jc w:val="both"/>
        <w:rPr>
          <w:sz w:val="28"/>
          <w:szCs w:val="28"/>
        </w:rPr>
      </w:pPr>
      <w:r w:rsidRPr="00D303AC">
        <w:rPr>
          <w:sz w:val="28"/>
          <w:szCs w:val="28"/>
        </w:rPr>
        <w:t>Принимая все это во внимание и то, что владельцы не всегда удовлетвор</w:t>
      </w:r>
      <w:r w:rsidRPr="00D303AC">
        <w:rPr>
          <w:sz w:val="28"/>
          <w:szCs w:val="28"/>
        </w:rPr>
        <w:t>е</w:t>
      </w:r>
      <w:r w:rsidRPr="00D303AC">
        <w:rPr>
          <w:sz w:val="28"/>
          <w:szCs w:val="28"/>
        </w:rPr>
        <w:t xml:space="preserve">ны качеством выполняемых на СТО работ, возникает идея создания поста по самообслуживанию автомобилей при предприятиях автосервиса. </w:t>
      </w:r>
    </w:p>
    <w:p w:rsidR="006F0C96" w:rsidRPr="00D303AC" w:rsidRDefault="006F0C96" w:rsidP="006F0C96">
      <w:pPr>
        <w:jc w:val="both"/>
      </w:pPr>
    </w:p>
    <w:p w:rsidR="006F0C96" w:rsidRDefault="006F0C96" w:rsidP="00795D77">
      <w:pPr>
        <w:ind w:firstLine="709"/>
        <w:jc w:val="both"/>
        <w:rPr>
          <w:sz w:val="28"/>
          <w:szCs w:val="28"/>
        </w:rPr>
        <w:sectPr w:rsidR="006F0C96" w:rsidSect="00D67536">
          <w:pgSz w:w="11906" w:h="16838"/>
          <w:pgMar w:top="1134" w:right="1134" w:bottom="1134" w:left="1134" w:header="709" w:footer="709" w:gutter="0"/>
          <w:cols w:space="708"/>
          <w:docGrid w:linePitch="360"/>
        </w:sectPr>
      </w:pPr>
    </w:p>
    <w:p w:rsidR="001E5F74" w:rsidRPr="002C3B2F" w:rsidRDefault="001E5F74" w:rsidP="001E5F74">
      <w:pPr>
        <w:jc w:val="both"/>
        <w:rPr>
          <w:caps/>
          <w:spacing w:val="-8"/>
          <w:sz w:val="28"/>
          <w:szCs w:val="28"/>
        </w:rPr>
      </w:pPr>
      <w:r w:rsidRPr="002C3B2F">
        <w:rPr>
          <w:caps/>
          <w:spacing w:val="-8"/>
          <w:sz w:val="28"/>
          <w:szCs w:val="28"/>
        </w:rPr>
        <w:t>Удк 669.715</w:t>
      </w:r>
    </w:p>
    <w:p w:rsidR="001E5F74" w:rsidRPr="002C3B2F" w:rsidRDefault="001E5F74" w:rsidP="001E5F74">
      <w:pPr>
        <w:jc w:val="both"/>
        <w:rPr>
          <w:rStyle w:val="hps"/>
          <w:b/>
          <w:caps/>
          <w:spacing w:val="-8"/>
          <w:sz w:val="28"/>
          <w:szCs w:val="28"/>
        </w:rPr>
      </w:pPr>
    </w:p>
    <w:p w:rsidR="001E5F74" w:rsidRDefault="001E5F74" w:rsidP="001E5F74">
      <w:pPr>
        <w:jc w:val="center"/>
        <w:rPr>
          <w:caps/>
          <w:spacing w:val="-8"/>
          <w:sz w:val="28"/>
          <w:szCs w:val="28"/>
        </w:rPr>
      </w:pPr>
      <w:r w:rsidRPr="002C3B2F">
        <w:rPr>
          <w:rStyle w:val="hps"/>
          <w:caps/>
          <w:spacing w:val="-8"/>
          <w:sz w:val="28"/>
          <w:szCs w:val="28"/>
        </w:rPr>
        <w:t>Упрочнение</w:t>
      </w:r>
      <w:r w:rsidRPr="002C3B2F">
        <w:rPr>
          <w:caps/>
          <w:spacing w:val="-8"/>
          <w:sz w:val="28"/>
          <w:szCs w:val="28"/>
        </w:rPr>
        <w:t xml:space="preserve"> </w:t>
      </w:r>
      <w:r w:rsidRPr="002C3B2F">
        <w:rPr>
          <w:rStyle w:val="hps"/>
          <w:caps/>
          <w:spacing w:val="-8"/>
          <w:sz w:val="28"/>
          <w:szCs w:val="28"/>
        </w:rPr>
        <w:t>дисковых</w:t>
      </w:r>
      <w:r w:rsidRPr="002C3B2F">
        <w:rPr>
          <w:caps/>
          <w:spacing w:val="-8"/>
          <w:sz w:val="28"/>
          <w:szCs w:val="28"/>
        </w:rPr>
        <w:t xml:space="preserve"> </w:t>
      </w:r>
      <w:r w:rsidRPr="002C3B2F">
        <w:rPr>
          <w:rStyle w:val="hps"/>
          <w:caps/>
          <w:spacing w:val="-8"/>
          <w:sz w:val="28"/>
          <w:szCs w:val="28"/>
        </w:rPr>
        <w:t>рабочих органов</w:t>
      </w:r>
      <w:r w:rsidRPr="002C3B2F">
        <w:rPr>
          <w:caps/>
          <w:spacing w:val="-8"/>
          <w:sz w:val="28"/>
          <w:szCs w:val="28"/>
        </w:rPr>
        <w:t xml:space="preserve"> </w:t>
      </w:r>
    </w:p>
    <w:p w:rsidR="001E5F74" w:rsidRPr="002C3B2F" w:rsidRDefault="001E5F74" w:rsidP="001E5F74">
      <w:pPr>
        <w:jc w:val="center"/>
        <w:rPr>
          <w:rStyle w:val="hps"/>
          <w:caps/>
          <w:spacing w:val="-8"/>
          <w:sz w:val="28"/>
          <w:szCs w:val="28"/>
        </w:rPr>
      </w:pPr>
      <w:r w:rsidRPr="002C3B2F">
        <w:rPr>
          <w:rStyle w:val="hps"/>
          <w:caps/>
          <w:spacing w:val="-8"/>
          <w:sz w:val="28"/>
          <w:szCs w:val="28"/>
        </w:rPr>
        <w:t>почвообрабатывающих</w:t>
      </w:r>
      <w:r w:rsidRPr="002C3B2F">
        <w:rPr>
          <w:caps/>
          <w:spacing w:val="-8"/>
          <w:sz w:val="28"/>
          <w:szCs w:val="28"/>
        </w:rPr>
        <w:t xml:space="preserve"> </w:t>
      </w:r>
      <w:r w:rsidRPr="002C3B2F">
        <w:rPr>
          <w:rStyle w:val="hps"/>
          <w:caps/>
          <w:spacing w:val="-8"/>
          <w:sz w:val="28"/>
          <w:szCs w:val="28"/>
        </w:rPr>
        <w:t>машин</w:t>
      </w:r>
      <w:r w:rsidRPr="002C3B2F">
        <w:rPr>
          <w:caps/>
          <w:spacing w:val="-8"/>
          <w:sz w:val="28"/>
          <w:szCs w:val="28"/>
        </w:rPr>
        <w:t xml:space="preserve"> </w:t>
      </w:r>
      <w:r w:rsidRPr="002C3B2F">
        <w:rPr>
          <w:rStyle w:val="hps"/>
          <w:caps/>
          <w:spacing w:val="-8"/>
          <w:sz w:val="28"/>
          <w:szCs w:val="28"/>
        </w:rPr>
        <w:t>лазерным излучением</w:t>
      </w:r>
    </w:p>
    <w:p w:rsidR="001E5F74" w:rsidRPr="002C3B2F" w:rsidRDefault="001E5F74" w:rsidP="001E5F74">
      <w:pPr>
        <w:jc w:val="center"/>
        <w:rPr>
          <w:b/>
          <w:caps/>
          <w:spacing w:val="-8"/>
          <w:sz w:val="28"/>
          <w:szCs w:val="28"/>
        </w:rPr>
      </w:pPr>
    </w:p>
    <w:p w:rsidR="001E5F74" w:rsidRPr="002C3B2F" w:rsidRDefault="001E5F74" w:rsidP="001E5F74">
      <w:pPr>
        <w:jc w:val="center"/>
        <w:rPr>
          <w:b/>
          <w:spacing w:val="-8"/>
          <w:sz w:val="28"/>
          <w:szCs w:val="28"/>
        </w:rPr>
      </w:pPr>
      <w:r w:rsidRPr="002C3B2F">
        <w:rPr>
          <w:rStyle w:val="hps"/>
          <w:b/>
          <w:spacing w:val="-8"/>
          <w:sz w:val="28"/>
          <w:szCs w:val="28"/>
        </w:rPr>
        <w:t>А.А.</w:t>
      </w:r>
      <w:r w:rsidRPr="002C3B2F">
        <w:rPr>
          <w:b/>
          <w:spacing w:val="-8"/>
          <w:sz w:val="28"/>
          <w:szCs w:val="28"/>
        </w:rPr>
        <w:t xml:space="preserve"> </w:t>
      </w:r>
      <w:r>
        <w:rPr>
          <w:rStyle w:val="hps"/>
          <w:b/>
          <w:spacing w:val="-8"/>
          <w:sz w:val="28"/>
          <w:szCs w:val="28"/>
        </w:rPr>
        <w:t>Тягны</w:t>
      </w:r>
      <w:r w:rsidRPr="002C3B2F">
        <w:rPr>
          <w:rStyle w:val="hps"/>
          <w:b/>
          <w:spacing w:val="-8"/>
          <w:sz w:val="28"/>
          <w:szCs w:val="28"/>
        </w:rPr>
        <w:t xml:space="preserve">рядно Д.А. </w:t>
      </w:r>
      <w:r w:rsidRPr="002C3B2F">
        <w:rPr>
          <w:b/>
          <w:spacing w:val="-8"/>
          <w:sz w:val="28"/>
          <w:szCs w:val="28"/>
        </w:rPr>
        <w:t xml:space="preserve">Мартыненко </w:t>
      </w:r>
    </w:p>
    <w:p w:rsidR="001E5F74" w:rsidRPr="002C3B2F" w:rsidRDefault="001E5F74" w:rsidP="001E5F74">
      <w:pPr>
        <w:jc w:val="center"/>
        <w:rPr>
          <w:rStyle w:val="hps"/>
          <w:spacing w:val="-8"/>
          <w:sz w:val="28"/>
          <w:szCs w:val="28"/>
        </w:rPr>
      </w:pPr>
      <w:r w:rsidRPr="002C3B2F">
        <w:rPr>
          <w:rStyle w:val="hps"/>
          <w:spacing w:val="-8"/>
          <w:sz w:val="28"/>
          <w:szCs w:val="28"/>
        </w:rPr>
        <w:t>Научный руководитель</w:t>
      </w:r>
      <w:r>
        <w:rPr>
          <w:rStyle w:val="hps"/>
          <w:spacing w:val="-8"/>
          <w:sz w:val="28"/>
          <w:szCs w:val="28"/>
        </w:rPr>
        <w:t xml:space="preserve"> </w:t>
      </w:r>
      <w:r w:rsidRPr="002C3B2F">
        <w:rPr>
          <w:rStyle w:val="hps"/>
          <w:b/>
          <w:spacing w:val="-8"/>
          <w:sz w:val="28"/>
          <w:szCs w:val="28"/>
        </w:rPr>
        <w:t>Мартыненко</w:t>
      </w:r>
      <w:r w:rsidRPr="002C3B2F">
        <w:rPr>
          <w:b/>
          <w:spacing w:val="-8"/>
          <w:sz w:val="28"/>
          <w:szCs w:val="28"/>
        </w:rPr>
        <w:t xml:space="preserve"> </w:t>
      </w:r>
      <w:r w:rsidRPr="002C3B2F">
        <w:rPr>
          <w:rStyle w:val="hps"/>
          <w:b/>
          <w:spacing w:val="-8"/>
          <w:sz w:val="28"/>
          <w:szCs w:val="28"/>
        </w:rPr>
        <w:t>А.Д.</w:t>
      </w:r>
    </w:p>
    <w:p w:rsidR="001E5F74" w:rsidRPr="002C3B2F" w:rsidRDefault="001E5F74" w:rsidP="001E5F74">
      <w:pPr>
        <w:pStyle w:val="Style5"/>
        <w:widowControl/>
        <w:spacing w:line="324" w:lineRule="exact"/>
        <w:ind w:firstLine="0"/>
        <w:jc w:val="center"/>
        <w:rPr>
          <w:rStyle w:val="FontStyle15"/>
          <w:spacing w:val="-8"/>
          <w:sz w:val="28"/>
          <w:szCs w:val="28"/>
        </w:rPr>
      </w:pPr>
      <w:r w:rsidRPr="002C3B2F">
        <w:rPr>
          <w:rStyle w:val="FontStyle15"/>
          <w:spacing w:val="-8"/>
          <w:sz w:val="28"/>
          <w:szCs w:val="28"/>
        </w:rPr>
        <w:t xml:space="preserve">ХНТУСХ им. </w:t>
      </w:r>
      <w:r w:rsidRPr="002C3B2F">
        <w:rPr>
          <w:rStyle w:val="FontStyle14"/>
          <w:spacing w:val="-8"/>
        </w:rPr>
        <w:t xml:space="preserve">П. </w:t>
      </w:r>
      <w:r w:rsidRPr="002C3B2F">
        <w:rPr>
          <w:rStyle w:val="FontStyle15"/>
          <w:spacing w:val="-8"/>
          <w:sz w:val="28"/>
          <w:szCs w:val="28"/>
        </w:rPr>
        <w:t>Василенко, г. Харьков, Украина</w:t>
      </w:r>
    </w:p>
    <w:p w:rsidR="001E5F74" w:rsidRPr="002C3B2F" w:rsidRDefault="001E5F74" w:rsidP="001E5F74">
      <w:pPr>
        <w:pStyle w:val="Style5"/>
        <w:widowControl/>
        <w:spacing w:line="324" w:lineRule="exact"/>
        <w:ind w:firstLine="0"/>
        <w:jc w:val="center"/>
        <w:rPr>
          <w:rStyle w:val="FontStyle15"/>
          <w:spacing w:val="-8"/>
          <w:sz w:val="28"/>
          <w:szCs w:val="28"/>
        </w:rPr>
      </w:pPr>
    </w:p>
    <w:p w:rsidR="001E5F74" w:rsidRPr="002C3B2F" w:rsidRDefault="001E5F74" w:rsidP="001E5F74">
      <w:pPr>
        <w:ind w:firstLine="709"/>
        <w:jc w:val="both"/>
        <w:rPr>
          <w:rStyle w:val="hps"/>
          <w:spacing w:val="-8"/>
          <w:sz w:val="28"/>
          <w:szCs w:val="28"/>
        </w:rPr>
      </w:pPr>
      <w:r w:rsidRPr="002C3B2F">
        <w:rPr>
          <w:rStyle w:val="hps"/>
          <w:spacing w:val="-8"/>
          <w:sz w:val="28"/>
          <w:szCs w:val="28"/>
        </w:rPr>
        <w:t>Условия эксплуатации</w:t>
      </w:r>
      <w:r w:rsidRPr="002C3B2F">
        <w:rPr>
          <w:rStyle w:val="longtext"/>
          <w:spacing w:val="-8"/>
          <w:sz w:val="28"/>
          <w:szCs w:val="28"/>
        </w:rPr>
        <w:t xml:space="preserve"> </w:t>
      </w:r>
      <w:r w:rsidRPr="002C3B2F">
        <w:rPr>
          <w:rStyle w:val="hps"/>
          <w:spacing w:val="-8"/>
          <w:sz w:val="28"/>
          <w:szCs w:val="28"/>
        </w:rPr>
        <w:t>машин и агрегатов</w:t>
      </w:r>
      <w:r w:rsidRPr="002C3B2F">
        <w:rPr>
          <w:rStyle w:val="longtext"/>
          <w:spacing w:val="-8"/>
          <w:sz w:val="28"/>
          <w:szCs w:val="28"/>
        </w:rPr>
        <w:t xml:space="preserve"> </w:t>
      </w:r>
      <w:r w:rsidRPr="002C3B2F">
        <w:rPr>
          <w:rStyle w:val="hps"/>
          <w:spacing w:val="-8"/>
          <w:sz w:val="28"/>
          <w:szCs w:val="28"/>
        </w:rPr>
        <w:t>требуют высокого качества</w:t>
      </w:r>
      <w:r w:rsidRPr="002C3B2F">
        <w:rPr>
          <w:rStyle w:val="longtext"/>
          <w:spacing w:val="-8"/>
          <w:sz w:val="28"/>
          <w:szCs w:val="28"/>
        </w:rPr>
        <w:t xml:space="preserve">, </w:t>
      </w:r>
      <w:r w:rsidRPr="002C3B2F">
        <w:rPr>
          <w:rStyle w:val="hps"/>
          <w:spacing w:val="-8"/>
          <w:sz w:val="28"/>
          <w:szCs w:val="28"/>
        </w:rPr>
        <w:t>наде</w:t>
      </w:r>
      <w:r w:rsidRPr="002C3B2F">
        <w:rPr>
          <w:rStyle w:val="hps"/>
          <w:spacing w:val="-8"/>
          <w:sz w:val="28"/>
          <w:szCs w:val="28"/>
        </w:rPr>
        <w:t>ж</w:t>
      </w:r>
      <w:r w:rsidRPr="002C3B2F">
        <w:rPr>
          <w:rStyle w:val="hps"/>
          <w:spacing w:val="-8"/>
          <w:sz w:val="28"/>
          <w:szCs w:val="28"/>
        </w:rPr>
        <w:t>ности и долговечности</w:t>
      </w:r>
      <w:r w:rsidRPr="002C3B2F">
        <w:rPr>
          <w:rStyle w:val="longtext"/>
          <w:spacing w:val="-8"/>
          <w:sz w:val="28"/>
          <w:szCs w:val="28"/>
        </w:rPr>
        <w:t xml:space="preserve"> </w:t>
      </w:r>
      <w:r w:rsidRPr="002C3B2F">
        <w:rPr>
          <w:rStyle w:val="hps"/>
          <w:spacing w:val="-8"/>
          <w:sz w:val="28"/>
          <w:szCs w:val="28"/>
        </w:rPr>
        <w:t>их</w:t>
      </w:r>
      <w:r w:rsidRPr="002C3B2F">
        <w:rPr>
          <w:rStyle w:val="longtext"/>
          <w:spacing w:val="-8"/>
          <w:sz w:val="28"/>
          <w:szCs w:val="28"/>
        </w:rPr>
        <w:t xml:space="preserve"> </w:t>
      </w:r>
      <w:r w:rsidRPr="002C3B2F">
        <w:rPr>
          <w:rStyle w:val="hps"/>
          <w:spacing w:val="-8"/>
          <w:sz w:val="28"/>
          <w:szCs w:val="28"/>
        </w:rPr>
        <w:t>деталей.</w:t>
      </w:r>
      <w:r w:rsidRPr="002C3B2F">
        <w:rPr>
          <w:rStyle w:val="longtext"/>
          <w:spacing w:val="-8"/>
          <w:sz w:val="28"/>
          <w:szCs w:val="28"/>
        </w:rPr>
        <w:t xml:space="preserve"> </w:t>
      </w:r>
      <w:r w:rsidRPr="002C3B2F">
        <w:rPr>
          <w:rStyle w:val="hps"/>
          <w:spacing w:val="-8"/>
          <w:sz w:val="28"/>
          <w:szCs w:val="28"/>
        </w:rPr>
        <w:t>При эксплуатации</w:t>
      </w:r>
      <w:r w:rsidRPr="002C3B2F">
        <w:rPr>
          <w:rStyle w:val="longtext"/>
          <w:spacing w:val="-8"/>
          <w:sz w:val="28"/>
          <w:szCs w:val="28"/>
        </w:rPr>
        <w:t xml:space="preserve"> </w:t>
      </w:r>
      <w:r w:rsidRPr="002C3B2F">
        <w:rPr>
          <w:rStyle w:val="hps"/>
          <w:spacing w:val="-8"/>
          <w:sz w:val="28"/>
          <w:szCs w:val="28"/>
        </w:rPr>
        <w:t>дисковой</w:t>
      </w:r>
      <w:r w:rsidRPr="002C3B2F">
        <w:rPr>
          <w:rStyle w:val="longtext"/>
          <w:spacing w:val="-8"/>
          <w:sz w:val="28"/>
          <w:szCs w:val="28"/>
        </w:rPr>
        <w:t xml:space="preserve"> </w:t>
      </w:r>
      <w:r w:rsidRPr="002C3B2F">
        <w:rPr>
          <w:rStyle w:val="hps"/>
          <w:spacing w:val="-8"/>
          <w:sz w:val="28"/>
          <w:szCs w:val="28"/>
        </w:rPr>
        <w:t>почвообрабатыва</w:t>
      </w:r>
      <w:r w:rsidRPr="002C3B2F">
        <w:rPr>
          <w:rStyle w:val="hps"/>
          <w:spacing w:val="-8"/>
          <w:sz w:val="28"/>
          <w:szCs w:val="28"/>
        </w:rPr>
        <w:t>ю</w:t>
      </w:r>
      <w:r w:rsidRPr="002C3B2F">
        <w:rPr>
          <w:rStyle w:val="hps"/>
          <w:spacing w:val="-8"/>
          <w:sz w:val="28"/>
          <w:szCs w:val="28"/>
        </w:rPr>
        <w:t>щей</w:t>
      </w:r>
      <w:r w:rsidRPr="002C3B2F">
        <w:rPr>
          <w:rStyle w:val="longtext"/>
          <w:spacing w:val="-8"/>
          <w:sz w:val="28"/>
          <w:szCs w:val="28"/>
        </w:rPr>
        <w:t xml:space="preserve"> </w:t>
      </w:r>
      <w:r w:rsidRPr="002C3B2F">
        <w:rPr>
          <w:rStyle w:val="hps"/>
          <w:spacing w:val="-8"/>
          <w:sz w:val="28"/>
          <w:szCs w:val="28"/>
        </w:rPr>
        <w:t>техники наблюдается</w:t>
      </w:r>
      <w:r w:rsidRPr="002C3B2F">
        <w:rPr>
          <w:rStyle w:val="longtext"/>
          <w:spacing w:val="-8"/>
          <w:sz w:val="28"/>
          <w:szCs w:val="28"/>
        </w:rPr>
        <w:t xml:space="preserve"> </w:t>
      </w:r>
      <w:r w:rsidRPr="002C3B2F">
        <w:rPr>
          <w:rStyle w:val="hps"/>
          <w:spacing w:val="-8"/>
          <w:sz w:val="28"/>
          <w:szCs w:val="28"/>
        </w:rPr>
        <w:t>повышенный износ</w:t>
      </w:r>
      <w:r w:rsidRPr="002C3B2F">
        <w:rPr>
          <w:rStyle w:val="longtext"/>
          <w:spacing w:val="-8"/>
          <w:sz w:val="28"/>
          <w:szCs w:val="28"/>
        </w:rPr>
        <w:t xml:space="preserve"> </w:t>
      </w:r>
      <w:r w:rsidRPr="002C3B2F">
        <w:rPr>
          <w:rStyle w:val="hps"/>
          <w:spacing w:val="-8"/>
          <w:sz w:val="28"/>
          <w:szCs w:val="28"/>
        </w:rPr>
        <w:t>его рабочих</w:t>
      </w:r>
      <w:r w:rsidRPr="002C3B2F">
        <w:rPr>
          <w:rStyle w:val="longtext"/>
          <w:spacing w:val="-8"/>
          <w:sz w:val="28"/>
          <w:szCs w:val="28"/>
        </w:rPr>
        <w:t xml:space="preserve"> </w:t>
      </w:r>
      <w:r w:rsidRPr="002C3B2F">
        <w:rPr>
          <w:rStyle w:val="hps"/>
          <w:spacing w:val="-8"/>
          <w:sz w:val="28"/>
          <w:szCs w:val="28"/>
        </w:rPr>
        <w:t>органов.</w:t>
      </w:r>
      <w:r w:rsidRPr="002C3B2F">
        <w:rPr>
          <w:rStyle w:val="longtext"/>
          <w:spacing w:val="-8"/>
          <w:sz w:val="28"/>
          <w:szCs w:val="28"/>
        </w:rPr>
        <w:t xml:space="preserve"> </w:t>
      </w:r>
      <w:r w:rsidRPr="002C3B2F">
        <w:rPr>
          <w:rStyle w:val="hps"/>
          <w:spacing w:val="-8"/>
          <w:sz w:val="28"/>
          <w:szCs w:val="28"/>
        </w:rPr>
        <w:t>Это обусловл</w:t>
      </w:r>
      <w:r w:rsidRPr="002C3B2F">
        <w:rPr>
          <w:rStyle w:val="hps"/>
          <w:spacing w:val="-8"/>
          <w:sz w:val="28"/>
          <w:szCs w:val="28"/>
        </w:rPr>
        <w:t>е</w:t>
      </w:r>
      <w:r w:rsidRPr="002C3B2F">
        <w:rPr>
          <w:rStyle w:val="hps"/>
          <w:spacing w:val="-8"/>
          <w:sz w:val="28"/>
          <w:szCs w:val="28"/>
        </w:rPr>
        <w:t>но,</w:t>
      </w:r>
      <w:r w:rsidRPr="002C3B2F">
        <w:rPr>
          <w:rStyle w:val="longtext"/>
          <w:spacing w:val="-8"/>
          <w:sz w:val="28"/>
          <w:szCs w:val="28"/>
        </w:rPr>
        <w:t xml:space="preserve"> </w:t>
      </w:r>
      <w:r w:rsidRPr="002C3B2F">
        <w:rPr>
          <w:rStyle w:val="hps"/>
          <w:spacing w:val="-8"/>
          <w:sz w:val="28"/>
          <w:szCs w:val="28"/>
        </w:rPr>
        <w:t>прежде всего, тем</w:t>
      </w:r>
      <w:r w:rsidRPr="002C3B2F">
        <w:rPr>
          <w:rStyle w:val="longtext"/>
          <w:spacing w:val="-8"/>
          <w:sz w:val="28"/>
          <w:szCs w:val="28"/>
        </w:rPr>
        <w:t xml:space="preserve">, </w:t>
      </w:r>
      <w:r w:rsidRPr="002C3B2F">
        <w:rPr>
          <w:rStyle w:val="hps"/>
          <w:spacing w:val="-8"/>
          <w:sz w:val="28"/>
          <w:szCs w:val="28"/>
        </w:rPr>
        <w:t>что они работают в</w:t>
      </w:r>
      <w:r w:rsidRPr="002C3B2F">
        <w:rPr>
          <w:rStyle w:val="longtext"/>
          <w:spacing w:val="-8"/>
          <w:sz w:val="28"/>
          <w:szCs w:val="28"/>
        </w:rPr>
        <w:t xml:space="preserve"> </w:t>
      </w:r>
      <w:r w:rsidRPr="002C3B2F">
        <w:rPr>
          <w:rStyle w:val="hps"/>
          <w:spacing w:val="-8"/>
          <w:sz w:val="28"/>
          <w:szCs w:val="28"/>
        </w:rPr>
        <w:t>условиях абразивного</w:t>
      </w:r>
      <w:r w:rsidRPr="002C3B2F">
        <w:rPr>
          <w:rStyle w:val="longtext"/>
          <w:spacing w:val="-8"/>
          <w:sz w:val="28"/>
          <w:szCs w:val="28"/>
        </w:rPr>
        <w:t xml:space="preserve"> </w:t>
      </w:r>
      <w:r w:rsidRPr="002C3B2F">
        <w:rPr>
          <w:rStyle w:val="hps"/>
          <w:spacing w:val="-8"/>
          <w:sz w:val="28"/>
          <w:szCs w:val="28"/>
        </w:rPr>
        <w:t>износа.</w:t>
      </w:r>
      <w:r w:rsidRPr="002C3B2F">
        <w:rPr>
          <w:rStyle w:val="longtext"/>
          <w:spacing w:val="-8"/>
          <w:sz w:val="28"/>
          <w:szCs w:val="28"/>
        </w:rPr>
        <w:t xml:space="preserve"> </w:t>
      </w:r>
      <w:r w:rsidRPr="002C3B2F">
        <w:rPr>
          <w:rStyle w:val="hps"/>
          <w:spacing w:val="-8"/>
          <w:sz w:val="28"/>
          <w:szCs w:val="28"/>
        </w:rPr>
        <w:t>Объектом исследований были</w:t>
      </w:r>
      <w:r w:rsidRPr="002C3B2F">
        <w:rPr>
          <w:rStyle w:val="longtext"/>
          <w:spacing w:val="-8"/>
          <w:sz w:val="28"/>
          <w:szCs w:val="28"/>
        </w:rPr>
        <w:t xml:space="preserve"> </w:t>
      </w:r>
      <w:r w:rsidRPr="002C3B2F">
        <w:rPr>
          <w:rStyle w:val="hps"/>
          <w:spacing w:val="-8"/>
          <w:sz w:val="28"/>
          <w:szCs w:val="28"/>
        </w:rPr>
        <w:t>рабочие органы</w:t>
      </w:r>
      <w:r w:rsidRPr="002C3B2F">
        <w:rPr>
          <w:rStyle w:val="longtext"/>
          <w:spacing w:val="-8"/>
          <w:sz w:val="28"/>
          <w:szCs w:val="28"/>
        </w:rPr>
        <w:t xml:space="preserve"> </w:t>
      </w:r>
      <w:r w:rsidRPr="002C3B2F">
        <w:rPr>
          <w:rStyle w:val="hps"/>
          <w:spacing w:val="-8"/>
          <w:sz w:val="28"/>
          <w:szCs w:val="28"/>
        </w:rPr>
        <w:t>дисковых борон</w:t>
      </w:r>
      <w:r w:rsidRPr="002C3B2F">
        <w:rPr>
          <w:rStyle w:val="longtext"/>
          <w:spacing w:val="-8"/>
          <w:sz w:val="28"/>
          <w:szCs w:val="28"/>
        </w:rPr>
        <w:t xml:space="preserve"> </w:t>
      </w:r>
      <w:r w:rsidRPr="002C3B2F">
        <w:rPr>
          <w:rStyle w:val="hps"/>
          <w:spacing w:val="-8"/>
          <w:sz w:val="28"/>
          <w:szCs w:val="28"/>
        </w:rPr>
        <w:t>- сплошные</w:t>
      </w:r>
      <w:r w:rsidRPr="002C3B2F">
        <w:rPr>
          <w:rStyle w:val="longtext"/>
          <w:spacing w:val="-8"/>
          <w:sz w:val="28"/>
          <w:szCs w:val="28"/>
        </w:rPr>
        <w:t xml:space="preserve"> </w:t>
      </w:r>
      <w:r w:rsidRPr="002C3B2F">
        <w:rPr>
          <w:rStyle w:val="hps"/>
          <w:spacing w:val="-8"/>
          <w:sz w:val="28"/>
          <w:szCs w:val="28"/>
        </w:rPr>
        <w:t>с режущими</w:t>
      </w:r>
      <w:r w:rsidRPr="002C3B2F">
        <w:rPr>
          <w:rStyle w:val="longtext"/>
          <w:spacing w:val="-8"/>
          <w:sz w:val="28"/>
          <w:szCs w:val="28"/>
        </w:rPr>
        <w:t xml:space="preserve"> </w:t>
      </w:r>
      <w:r w:rsidRPr="002C3B2F">
        <w:rPr>
          <w:rStyle w:val="hps"/>
          <w:spacing w:val="-8"/>
          <w:sz w:val="28"/>
          <w:szCs w:val="28"/>
        </w:rPr>
        <w:t>кро</w:t>
      </w:r>
      <w:r w:rsidRPr="002C3B2F">
        <w:rPr>
          <w:rStyle w:val="hps"/>
          <w:spacing w:val="-8"/>
          <w:sz w:val="28"/>
          <w:szCs w:val="28"/>
        </w:rPr>
        <w:t>м</w:t>
      </w:r>
      <w:r w:rsidRPr="002C3B2F">
        <w:rPr>
          <w:rStyle w:val="hps"/>
          <w:spacing w:val="-8"/>
          <w:sz w:val="28"/>
          <w:szCs w:val="28"/>
        </w:rPr>
        <w:t>ками</w:t>
      </w:r>
      <w:r w:rsidRPr="002C3B2F">
        <w:rPr>
          <w:rStyle w:val="longtext"/>
          <w:spacing w:val="-8"/>
          <w:sz w:val="28"/>
          <w:szCs w:val="28"/>
        </w:rPr>
        <w:t xml:space="preserve">, </w:t>
      </w:r>
      <w:r w:rsidRPr="002C3B2F">
        <w:rPr>
          <w:rStyle w:val="hps"/>
          <w:spacing w:val="-8"/>
          <w:sz w:val="28"/>
          <w:szCs w:val="28"/>
        </w:rPr>
        <w:t>с вырезами</w:t>
      </w:r>
      <w:r w:rsidRPr="002C3B2F">
        <w:rPr>
          <w:rStyle w:val="longtext"/>
          <w:spacing w:val="-8"/>
          <w:sz w:val="28"/>
          <w:szCs w:val="28"/>
        </w:rPr>
        <w:t xml:space="preserve"> </w:t>
      </w:r>
      <w:r w:rsidRPr="002C3B2F">
        <w:rPr>
          <w:rStyle w:val="hps"/>
          <w:spacing w:val="-8"/>
          <w:sz w:val="28"/>
          <w:szCs w:val="28"/>
        </w:rPr>
        <w:t>или их комбинации -</w:t>
      </w:r>
      <w:r w:rsidRPr="002C3B2F">
        <w:rPr>
          <w:rStyle w:val="longtext"/>
          <w:spacing w:val="-8"/>
          <w:sz w:val="28"/>
          <w:szCs w:val="28"/>
        </w:rPr>
        <w:t xml:space="preserve"> </w:t>
      </w:r>
      <w:r w:rsidRPr="002C3B2F">
        <w:rPr>
          <w:rStyle w:val="hps"/>
          <w:spacing w:val="-8"/>
          <w:sz w:val="28"/>
          <w:szCs w:val="28"/>
        </w:rPr>
        <w:t>диаметром</w:t>
      </w:r>
      <w:r w:rsidRPr="002C3B2F">
        <w:rPr>
          <w:rStyle w:val="longtext"/>
          <w:spacing w:val="-8"/>
          <w:sz w:val="28"/>
          <w:szCs w:val="28"/>
        </w:rPr>
        <w:t xml:space="preserve"> </w:t>
      </w:r>
      <w:r w:rsidRPr="002C3B2F">
        <w:rPr>
          <w:rStyle w:val="hps"/>
          <w:spacing w:val="-8"/>
          <w:sz w:val="28"/>
          <w:szCs w:val="28"/>
        </w:rPr>
        <w:t>610, 660</w:t>
      </w:r>
      <w:r w:rsidRPr="002C3B2F">
        <w:rPr>
          <w:rStyle w:val="longtext"/>
          <w:spacing w:val="-8"/>
          <w:sz w:val="28"/>
          <w:szCs w:val="28"/>
        </w:rPr>
        <w:t xml:space="preserve">, </w:t>
      </w:r>
      <w:r w:rsidRPr="002C3B2F">
        <w:rPr>
          <w:rStyle w:val="hps"/>
          <w:spacing w:val="-8"/>
          <w:sz w:val="28"/>
          <w:szCs w:val="28"/>
        </w:rPr>
        <w:t>710 и</w:t>
      </w:r>
      <w:r w:rsidRPr="002C3B2F">
        <w:rPr>
          <w:rStyle w:val="longtext"/>
          <w:spacing w:val="-8"/>
          <w:sz w:val="28"/>
          <w:szCs w:val="28"/>
        </w:rPr>
        <w:t xml:space="preserve"> </w:t>
      </w:r>
      <w:r w:rsidRPr="002C3B2F">
        <w:rPr>
          <w:rStyle w:val="hps"/>
          <w:spacing w:val="-8"/>
          <w:sz w:val="28"/>
          <w:szCs w:val="28"/>
        </w:rPr>
        <w:t>760мм.</w:t>
      </w:r>
      <w:r w:rsidRPr="002C3B2F">
        <w:rPr>
          <w:rStyle w:val="longtext"/>
          <w:spacing w:val="-8"/>
          <w:sz w:val="28"/>
          <w:szCs w:val="28"/>
        </w:rPr>
        <w:t xml:space="preserve"> </w:t>
      </w:r>
      <w:r w:rsidRPr="002C3B2F">
        <w:rPr>
          <w:rStyle w:val="hps"/>
          <w:spacing w:val="-8"/>
          <w:sz w:val="28"/>
          <w:szCs w:val="28"/>
        </w:rPr>
        <w:t>Оценка п</w:t>
      </w:r>
      <w:r w:rsidRPr="002C3B2F">
        <w:rPr>
          <w:rStyle w:val="hps"/>
          <w:spacing w:val="-8"/>
          <w:sz w:val="28"/>
          <w:szCs w:val="28"/>
        </w:rPr>
        <w:t>о</w:t>
      </w:r>
      <w:r w:rsidRPr="002C3B2F">
        <w:rPr>
          <w:rStyle w:val="hps"/>
          <w:spacing w:val="-8"/>
          <w:sz w:val="28"/>
          <w:szCs w:val="28"/>
        </w:rPr>
        <w:t>казателей</w:t>
      </w:r>
      <w:r w:rsidRPr="002C3B2F">
        <w:rPr>
          <w:rStyle w:val="longtext"/>
          <w:spacing w:val="-8"/>
          <w:sz w:val="28"/>
          <w:szCs w:val="28"/>
        </w:rPr>
        <w:t xml:space="preserve"> </w:t>
      </w:r>
      <w:r w:rsidRPr="002C3B2F">
        <w:rPr>
          <w:rStyle w:val="hps"/>
          <w:spacing w:val="-8"/>
          <w:sz w:val="28"/>
          <w:szCs w:val="28"/>
        </w:rPr>
        <w:t>способов</w:t>
      </w:r>
      <w:r w:rsidRPr="002C3B2F">
        <w:rPr>
          <w:rStyle w:val="longtext"/>
          <w:spacing w:val="-8"/>
          <w:sz w:val="28"/>
          <w:szCs w:val="28"/>
        </w:rPr>
        <w:t xml:space="preserve"> </w:t>
      </w:r>
      <w:r w:rsidRPr="002C3B2F">
        <w:rPr>
          <w:rStyle w:val="hps"/>
          <w:spacing w:val="-8"/>
          <w:sz w:val="28"/>
          <w:szCs w:val="28"/>
        </w:rPr>
        <w:t>свидетельствует о преимуществах</w:t>
      </w:r>
      <w:r w:rsidRPr="002C3B2F">
        <w:rPr>
          <w:rStyle w:val="longtext"/>
          <w:spacing w:val="-8"/>
          <w:sz w:val="28"/>
          <w:szCs w:val="28"/>
        </w:rPr>
        <w:t xml:space="preserve"> </w:t>
      </w:r>
      <w:r w:rsidRPr="002C3B2F">
        <w:rPr>
          <w:rStyle w:val="hps"/>
          <w:spacing w:val="-8"/>
          <w:sz w:val="28"/>
          <w:szCs w:val="28"/>
        </w:rPr>
        <w:t>лазерной</w:t>
      </w:r>
      <w:r w:rsidRPr="002C3B2F">
        <w:rPr>
          <w:rStyle w:val="longtext"/>
          <w:spacing w:val="-8"/>
          <w:sz w:val="28"/>
          <w:szCs w:val="28"/>
        </w:rPr>
        <w:t xml:space="preserve"> </w:t>
      </w:r>
      <w:r w:rsidRPr="002C3B2F">
        <w:rPr>
          <w:rStyle w:val="hps"/>
          <w:spacing w:val="-8"/>
          <w:sz w:val="28"/>
          <w:szCs w:val="28"/>
        </w:rPr>
        <w:t>термической обр</w:t>
      </w:r>
      <w:r w:rsidRPr="002C3B2F">
        <w:rPr>
          <w:rStyle w:val="hps"/>
          <w:spacing w:val="-8"/>
          <w:sz w:val="28"/>
          <w:szCs w:val="28"/>
        </w:rPr>
        <w:t>а</w:t>
      </w:r>
      <w:r w:rsidRPr="002C3B2F">
        <w:rPr>
          <w:rStyle w:val="hps"/>
          <w:spacing w:val="-8"/>
          <w:sz w:val="28"/>
          <w:szCs w:val="28"/>
        </w:rPr>
        <w:t>ботки.</w:t>
      </w:r>
    </w:p>
    <w:p w:rsidR="001E5F74" w:rsidRPr="002C3B2F" w:rsidRDefault="001E5F74" w:rsidP="001E5F74">
      <w:pPr>
        <w:ind w:firstLine="709"/>
        <w:jc w:val="both"/>
        <w:rPr>
          <w:spacing w:val="-8"/>
          <w:sz w:val="28"/>
          <w:szCs w:val="28"/>
        </w:rPr>
      </w:pPr>
      <w:r w:rsidRPr="002C3B2F">
        <w:rPr>
          <w:rStyle w:val="longtext"/>
          <w:spacing w:val="-8"/>
          <w:sz w:val="28"/>
          <w:szCs w:val="28"/>
        </w:rPr>
        <w:t>Характерным для традиционных методов термообработки стали есть три ст</w:t>
      </w:r>
      <w:r w:rsidRPr="002C3B2F">
        <w:rPr>
          <w:rStyle w:val="longtext"/>
          <w:spacing w:val="-8"/>
          <w:sz w:val="28"/>
          <w:szCs w:val="28"/>
        </w:rPr>
        <w:t>а</w:t>
      </w:r>
      <w:r w:rsidRPr="002C3B2F">
        <w:rPr>
          <w:rStyle w:val="longtext"/>
          <w:spacing w:val="-8"/>
          <w:sz w:val="28"/>
          <w:szCs w:val="28"/>
        </w:rPr>
        <w:t>дии: нагревание, выдержка при температуре на протяжении промежутка времени и охлаждение. Чтобы закалить сталь, ее следует охладить с такой скоростью, чтобы не успели пройти процессы распада аустенита в верхнем диапазоне температур. Ос</w:t>
      </w:r>
      <w:r w:rsidRPr="002C3B2F">
        <w:rPr>
          <w:rStyle w:val="longtext"/>
          <w:spacing w:val="-8"/>
          <w:sz w:val="28"/>
          <w:szCs w:val="28"/>
        </w:rPr>
        <w:t>о</w:t>
      </w:r>
      <w:r w:rsidRPr="002C3B2F">
        <w:rPr>
          <w:rStyle w:val="longtext"/>
          <w:spacing w:val="-8"/>
          <w:sz w:val="28"/>
          <w:szCs w:val="28"/>
        </w:rPr>
        <w:t>бенностью термического цикла при лазерном излучении является отсутствие в</w:t>
      </w:r>
      <w:r w:rsidRPr="002C3B2F">
        <w:rPr>
          <w:rStyle w:val="longtext"/>
          <w:spacing w:val="-8"/>
          <w:sz w:val="28"/>
          <w:szCs w:val="28"/>
        </w:rPr>
        <w:t>ы</w:t>
      </w:r>
      <w:r w:rsidRPr="002C3B2F">
        <w:rPr>
          <w:rStyle w:val="longtext"/>
          <w:spacing w:val="-8"/>
          <w:sz w:val="28"/>
          <w:szCs w:val="28"/>
        </w:rPr>
        <w:t>держки металлов и сплавов при высокой температуре, а также то, что за непосредс</w:t>
      </w:r>
      <w:r w:rsidRPr="002C3B2F">
        <w:rPr>
          <w:rStyle w:val="longtext"/>
          <w:spacing w:val="-8"/>
          <w:sz w:val="28"/>
          <w:szCs w:val="28"/>
        </w:rPr>
        <w:t>т</w:t>
      </w:r>
      <w:r w:rsidRPr="002C3B2F">
        <w:rPr>
          <w:rStyle w:val="longtext"/>
          <w:spacing w:val="-8"/>
          <w:sz w:val="28"/>
          <w:szCs w:val="28"/>
        </w:rPr>
        <w:t>венным подъемом температуры наблюдается быстрое охлаждение. При лазерной з</w:t>
      </w:r>
      <w:r w:rsidRPr="002C3B2F">
        <w:rPr>
          <w:rStyle w:val="longtext"/>
          <w:spacing w:val="-8"/>
          <w:sz w:val="28"/>
          <w:szCs w:val="28"/>
        </w:rPr>
        <w:t>а</w:t>
      </w:r>
      <w:r w:rsidRPr="002C3B2F">
        <w:rPr>
          <w:rStyle w:val="longtext"/>
          <w:spacing w:val="-8"/>
          <w:sz w:val="28"/>
          <w:szCs w:val="28"/>
        </w:rPr>
        <w:t>калке, как и при других способах обработки конструкционных материалов, на этапе нагрева проходит формирование аустенитной структуры, а затем на этапе охлажд</w:t>
      </w:r>
      <w:r w:rsidRPr="002C3B2F">
        <w:rPr>
          <w:rStyle w:val="longtext"/>
          <w:spacing w:val="-8"/>
          <w:sz w:val="28"/>
          <w:szCs w:val="28"/>
        </w:rPr>
        <w:t>е</w:t>
      </w:r>
      <w:r w:rsidRPr="002C3B2F">
        <w:rPr>
          <w:rStyle w:val="longtext"/>
          <w:spacing w:val="-8"/>
          <w:sz w:val="28"/>
          <w:szCs w:val="28"/>
        </w:rPr>
        <w:t>ния наблюдается превращение ее в мартенсит. При исследовании структуры упро</w:t>
      </w:r>
      <w:r w:rsidRPr="002C3B2F">
        <w:rPr>
          <w:rStyle w:val="longtext"/>
          <w:spacing w:val="-8"/>
          <w:sz w:val="28"/>
          <w:szCs w:val="28"/>
        </w:rPr>
        <w:t>ч</w:t>
      </w:r>
      <w:r w:rsidRPr="002C3B2F">
        <w:rPr>
          <w:rStyle w:val="longtext"/>
          <w:spacing w:val="-8"/>
          <w:sz w:val="28"/>
          <w:szCs w:val="28"/>
        </w:rPr>
        <w:t>ненных слоев, кроме металлографического метода, проводили рентгеновский стру</w:t>
      </w:r>
      <w:r w:rsidRPr="002C3B2F">
        <w:rPr>
          <w:rStyle w:val="longtext"/>
          <w:spacing w:val="-8"/>
          <w:sz w:val="28"/>
          <w:szCs w:val="28"/>
        </w:rPr>
        <w:t>к</w:t>
      </w:r>
      <w:r w:rsidRPr="002C3B2F">
        <w:rPr>
          <w:rStyle w:val="longtext"/>
          <w:spacing w:val="-8"/>
          <w:sz w:val="28"/>
          <w:szCs w:val="28"/>
        </w:rPr>
        <w:t>турный анализ.</w:t>
      </w:r>
    </w:p>
    <w:p w:rsidR="001E5F74" w:rsidRPr="002C3B2F" w:rsidRDefault="001E5F74" w:rsidP="001E5F74">
      <w:pPr>
        <w:ind w:firstLine="709"/>
        <w:jc w:val="both"/>
        <w:rPr>
          <w:spacing w:val="-8"/>
          <w:sz w:val="28"/>
          <w:szCs w:val="28"/>
        </w:rPr>
      </w:pPr>
      <w:r w:rsidRPr="002C3B2F">
        <w:rPr>
          <w:rStyle w:val="longtext"/>
          <w:spacing w:val="-8"/>
          <w:sz w:val="28"/>
          <w:szCs w:val="28"/>
        </w:rPr>
        <w:t>Выявлены закономерности износа упрочненных образцов подтверждают и фрагменты поверхностей трения образцов. Величина и скорость износа стали 65Г, которая подвергалась объемной закалке на 36% больше стали 65Г, которая подверг</w:t>
      </w:r>
      <w:r w:rsidRPr="002C3B2F">
        <w:rPr>
          <w:rStyle w:val="longtext"/>
          <w:spacing w:val="-8"/>
          <w:sz w:val="28"/>
          <w:szCs w:val="28"/>
        </w:rPr>
        <w:t>а</w:t>
      </w:r>
      <w:r w:rsidRPr="002C3B2F">
        <w:rPr>
          <w:rStyle w:val="longtext"/>
          <w:spacing w:val="-8"/>
          <w:sz w:val="28"/>
          <w:szCs w:val="28"/>
        </w:rPr>
        <w:t xml:space="preserve">лась </w:t>
      </w:r>
      <w:proofErr w:type="gramStart"/>
      <w:r w:rsidRPr="002C3B2F">
        <w:rPr>
          <w:rStyle w:val="longtext"/>
          <w:spacing w:val="-8"/>
          <w:sz w:val="28"/>
          <w:szCs w:val="28"/>
        </w:rPr>
        <w:t>лазерному</w:t>
      </w:r>
      <w:proofErr w:type="gramEnd"/>
      <w:r w:rsidRPr="002C3B2F">
        <w:rPr>
          <w:rStyle w:val="longtext"/>
          <w:spacing w:val="-8"/>
          <w:sz w:val="28"/>
          <w:szCs w:val="28"/>
        </w:rPr>
        <w:t xml:space="preserve"> термоупрочнению. Выявлены закономерности износа упрочненных образцов подтверждают и фрагменты поверхностей трения образцов. Почти все с</w:t>
      </w:r>
      <w:r w:rsidRPr="002C3B2F">
        <w:rPr>
          <w:rStyle w:val="longtext"/>
          <w:spacing w:val="-8"/>
          <w:sz w:val="28"/>
          <w:szCs w:val="28"/>
        </w:rPr>
        <w:t>у</w:t>
      </w:r>
      <w:r w:rsidRPr="002C3B2F">
        <w:rPr>
          <w:rStyle w:val="longtext"/>
          <w:spacing w:val="-8"/>
          <w:sz w:val="28"/>
          <w:szCs w:val="28"/>
        </w:rPr>
        <w:t>ществующие технологические способы упрочнения деталей машин сопровождаются изменением их физико-механических свойств по толщине поверхностного слоя, что приводит к возникновению в них остаточных напряжений.</w:t>
      </w:r>
    </w:p>
    <w:p w:rsidR="001E5F74" w:rsidRPr="002C3B2F" w:rsidRDefault="001E5F74" w:rsidP="001E5F74">
      <w:pPr>
        <w:ind w:firstLine="709"/>
        <w:jc w:val="both"/>
        <w:rPr>
          <w:rStyle w:val="hps"/>
          <w:spacing w:val="-8"/>
          <w:sz w:val="28"/>
          <w:szCs w:val="28"/>
        </w:rPr>
      </w:pPr>
      <w:r w:rsidRPr="002C3B2F">
        <w:rPr>
          <w:rStyle w:val="longtext"/>
          <w:spacing w:val="-8"/>
          <w:sz w:val="28"/>
          <w:szCs w:val="28"/>
        </w:rPr>
        <w:t xml:space="preserve">При выборе рациональных режимов лазерной обработки исходили из того, что характеристики полученных упрочненных слоев на поверхностях режущих кромок дискового рабочего органа должны быть приближены к тем, которые необходимы для реализации эффекта. Оптимальные режимы упрочнения при восстановлении дискового рабочего органа из стали 65Г лазерной термической обработкой является, мощность </w:t>
      </w:r>
      <w:proofErr w:type="gramStart"/>
      <w:r w:rsidRPr="002C3B2F">
        <w:rPr>
          <w:rStyle w:val="longtext"/>
          <w:spacing w:val="-8"/>
          <w:sz w:val="28"/>
          <w:szCs w:val="28"/>
        </w:rPr>
        <w:t>Р</w:t>
      </w:r>
      <w:proofErr w:type="gramEnd"/>
      <w:r w:rsidRPr="002C3B2F">
        <w:rPr>
          <w:rStyle w:val="longtext"/>
          <w:spacing w:val="-8"/>
          <w:sz w:val="28"/>
          <w:szCs w:val="28"/>
        </w:rPr>
        <w:t xml:space="preserve"> = 0,75...0,85кВт и скорости закалки V = 6...13мм/с, при диаметре лазе</w:t>
      </w:r>
      <w:r w:rsidRPr="002C3B2F">
        <w:rPr>
          <w:rStyle w:val="longtext"/>
          <w:spacing w:val="-8"/>
          <w:sz w:val="28"/>
          <w:szCs w:val="28"/>
        </w:rPr>
        <w:t>р</w:t>
      </w:r>
      <w:r w:rsidRPr="002C3B2F">
        <w:rPr>
          <w:rStyle w:val="longtext"/>
          <w:spacing w:val="-8"/>
          <w:sz w:val="28"/>
          <w:szCs w:val="28"/>
        </w:rPr>
        <w:t>ного луча d=5мм.</w:t>
      </w:r>
    </w:p>
    <w:p w:rsidR="001E5F74" w:rsidRDefault="001E5F74" w:rsidP="00795D77">
      <w:pPr>
        <w:ind w:firstLine="709"/>
        <w:jc w:val="both"/>
        <w:rPr>
          <w:sz w:val="28"/>
          <w:szCs w:val="28"/>
        </w:rPr>
        <w:sectPr w:rsidR="001E5F74" w:rsidSect="00D67536">
          <w:pgSz w:w="11906" w:h="16838"/>
          <w:pgMar w:top="1134" w:right="1134" w:bottom="1134" w:left="1134" w:header="709" w:footer="709" w:gutter="0"/>
          <w:cols w:space="708"/>
          <w:docGrid w:linePitch="360"/>
        </w:sectPr>
      </w:pPr>
    </w:p>
    <w:p w:rsidR="001E5F74" w:rsidRDefault="001E5F74" w:rsidP="001E5F74">
      <w:pPr>
        <w:jc w:val="both"/>
        <w:rPr>
          <w:sz w:val="28"/>
          <w:szCs w:val="28"/>
        </w:rPr>
      </w:pPr>
      <w:r w:rsidRPr="00720EF5">
        <w:rPr>
          <w:sz w:val="28"/>
          <w:szCs w:val="28"/>
        </w:rPr>
        <w:t>УДК 621.</w:t>
      </w:r>
    </w:p>
    <w:p w:rsidR="001E5F74" w:rsidRDefault="001E5F74" w:rsidP="001E5F74">
      <w:pPr>
        <w:ind w:firstLine="624"/>
        <w:jc w:val="both"/>
        <w:rPr>
          <w:sz w:val="28"/>
          <w:szCs w:val="28"/>
        </w:rPr>
      </w:pPr>
    </w:p>
    <w:p w:rsidR="001E5F74" w:rsidRPr="00DE23E7" w:rsidRDefault="001E5F74" w:rsidP="001E5F74">
      <w:pPr>
        <w:jc w:val="center"/>
        <w:rPr>
          <w:bCs/>
          <w:sz w:val="28"/>
          <w:szCs w:val="28"/>
        </w:rPr>
      </w:pPr>
      <w:r w:rsidRPr="00DE23E7">
        <w:rPr>
          <w:bCs/>
          <w:sz w:val="28"/>
          <w:szCs w:val="28"/>
        </w:rPr>
        <w:t>ПЛАСТИЧЕСКИЕ И ПОЛИМЕРНЫЕ МАТЕРИАЛЫ</w:t>
      </w:r>
    </w:p>
    <w:p w:rsidR="001E5F74" w:rsidRPr="00DE23E7" w:rsidRDefault="001E5F74" w:rsidP="001E5F74">
      <w:pPr>
        <w:jc w:val="center"/>
        <w:rPr>
          <w:bCs/>
          <w:sz w:val="28"/>
          <w:szCs w:val="28"/>
        </w:rPr>
      </w:pPr>
      <w:r w:rsidRPr="00DE23E7">
        <w:rPr>
          <w:bCs/>
          <w:sz w:val="28"/>
          <w:szCs w:val="28"/>
        </w:rPr>
        <w:t>В КОНСТРУКЦИЯХ ТРАНСПОРТНЫХ МАШИН</w:t>
      </w:r>
    </w:p>
    <w:p w:rsidR="001E5F74" w:rsidRPr="00F27AAB" w:rsidRDefault="001E5F74" w:rsidP="001E5F74">
      <w:pPr>
        <w:ind w:firstLine="624"/>
        <w:jc w:val="center"/>
        <w:rPr>
          <w:b/>
          <w:bCs/>
          <w:sz w:val="28"/>
          <w:szCs w:val="28"/>
        </w:rPr>
      </w:pPr>
    </w:p>
    <w:p w:rsidR="001E5F74" w:rsidRPr="003E4911" w:rsidRDefault="001E5F74" w:rsidP="001E5F74">
      <w:pPr>
        <w:jc w:val="center"/>
        <w:rPr>
          <w:b/>
          <w:sz w:val="28"/>
          <w:szCs w:val="28"/>
        </w:rPr>
      </w:pPr>
      <w:r w:rsidRPr="003E4911">
        <w:rPr>
          <w:b/>
          <w:sz w:val="28"/>
          <w:szCs w:val="28"/>
        </w:rPr>
        <w:t>Ю.С. Уварова</w:t>
      </w:r>
    </w:p>
    <w:p w:rsidR="001E5F74" w:rsidRPr="00720EF5" w:rsidRDefault="001E5F74" w:rsidP="001E5F74">
      <w:pPr>
        <w:jc w:val="center"/>
        <w:rPr>
          <w:sz w:val="28"/>
          <w:szCs w:val="28"/>
        </w:rPr>
      </w:pPr>
      <w:r w:rsidRPr="00720EF5">
        <w:rPr>
          <w:sz w:val="28"/>
          <w:szCs w:val="28"/>
        </w:rPr>
        <w:t xml:space="preserve">научный руководитель </w:t>
      </w:r>
      <w:r w:rsidRPr="00F27AAB">
        <w:rPr>
          <w:b/>
          <w:sz w:val="28"/>
          <w:szCs w:val="28"/>
        </w:rPr>
        <w:t>Севрюгина Н.С.</w:t>
      </w:r>
    </w:p>
    <w:p w:rsidR="001E5F74" w:rsidRDefault="001E5F74" w:rsidP="001E5F74">
      <w:pPr>
        <w:jc w:val="center"/>
        <w:rPr>
          <w:sz w:val="28"/>
          <w:szCs w:val="28"/>
        </w:rPr>
      </w:pPr>
      <w:r w:rsidRPr="00F27AAB">
        <w:rPr>
          <w:sz w:val="28"/>
          <w:szCs w:val="28"/>
        </w:rPr>
        <w:t>БГТУ им. В.Г. Шухова,</w:t>
      </w:r>
      <w:r w:rsidRPr="00720EF5">
        <w:rPr>
          <w:sz w:val="28"/>
          <w:szCs w:val="28"/>
        </w:rPr>
        <w:t xml:space="preserve"> </w:t>
      </w:r>
      <w:proofErr w:type="gramStart"/>
      <w:r w:rsidRPr="00720EF5">
        <w:rPr>
          <w:sz w:val="28"/>
          <w:szCs w:val="28"/>
        </w:rPr>
        <w:t>г</w:t>
      </w:r>
      <w:proofErr w:type="gramEnd"/>
      <w:r w:rsidRPr="00720EF5">
        <w:rPr>
          <w:sz w:val="28"/>
          <w:szCs w:val="28"/>
        </w:rPr>
        <w:t>. Белгород, Россия</w:t>
      </w:r>
    </w:p>
    <w:p w:rsidR="001E5F74" w:rsidRDefault="001E5F74" w:rsidP="001E5F74">
      <w:pPr>
        <w:ind w:firstLine="624"/>
        <w:jc w:val="center"/>
        <w:rPr>
          <w:sz w:val="28"/>
          <w:szCs w:val="28"/>
        </w:rPr>
      </w:pPr>
    </w:p>
    <w:p w:rsidR="001E5F74" w:rsidRPr="00720EF5" w:rsidRDefault="001E5F74" w:rsidP="001E5F74">
      <w:pPr>
        <w:pStyle w:val="af5"/>
        <w:tabs>
          <w:tab w:val="left" w:pos="180"/>
        </w:tabs>
        <w:spacing w:line="228" w:lineRule="auto"/>
        <w:ind w:right="-5" w:firstLine="454"/>
        <w:jc w:val="both"/>
        <w:rPr>
          <w:rFonts w:ascii="Times New Roman" w:hAnsi="Times New Roman" w:cs="Times New Roman"/>
          <w:sz w:val="28"/>
          <w:szCs w:val="28"/>
        </w:rPr>
      </w:pPr>
      <w:r w:rsidRPr="00720EF5">
        <w:rPr>
          <w:rFonts w:ascii="Times New Roman" w:hAnsi="Times New Roman" w:cs="Times New Roman"/>
          <w:sz w:val="28"/>
          <w:szCs w:val="28"/>
        </w:rPr>
        <w:t>В современном автомобилестроении наблюдается стойкая тенденция ув</w:t>
      </w:r>
      <w:r w:rsidRPr="00720EF5">
        <w:rPr>
          <w:rFonts w:ascii="Times New Roman" w:hAnsi="Times New Roman" w:cs="Times New Roman"/>
          <w:sz w:val="28"/>
          <w:szCs w:val="28"/>
        </w:rPr>
        <w:t>е</w:t>
      </w:r>
      <w:r w:rsidRPr="00720EF5">
        <w:rPr>
          <w:rFonts w:ascii="Times New Roman" w:hAnsi="Times New Roman" w:cs="Times New Roman"/>
          <w:sz w:val="28"/>
          <w:szCs w:val="28"/>
        </w:rPr>
        <w:t>личения доли полимерных материалов в автомобилях, замены ими металлов с целью уменьшения стоимости АТС и снижения их массы, улучшения таких эксплуатационных характеристик, как долговечность, прочность, комфорт</w:t>
      </w:r>
      <w:r w:rsidRPr="00720EF5">
        <w:rPr>
          <w:rFonts w:ascii="Times New Roman" w:hAnsi="Times New Roman" w:cs="Times New Roman"/>
          <w:sz w:val="28"/>
          <w:szCs w:val="28"/>
        </w:rPr>
        <w:t>а</w:t>
      </w:r>
      <w:r w:rsidRPr="00720EF5">
        <w:rPr>
          <w:rFonts w:ascii="Times New Roman" w:hAnsi="Times New Roman" w:cs="Times New Roman"/>
          <w:sz w:val="28"/>
          <w:szCs w:val="28"/>
        </w:rPr>
        <w:t xml:space="preserve">бельность, травмобезопасность. </w:t>
      </w:r>
    </w:p>
    <w:p w:rsidR="001E5F74" w:rsidRPr="00720EF5" w:rsidRDefault="001E5F74" w:rsidP="001E5F74">
      <w:pPr>
        <w:spacing w:line="228" w:lineRule="auto"/>
        <w:ind w:firstLine="624"/>
        <w:jc w:val="both"/>
        <w:rPr>
          <w:sz w:val="28"/>
          <w:szCs w:val="28"/>
        </w:rPr>
      </w:pPr>
      <w:r w:rsidRPr="00720EF5">
        <w:rPr>
          <w:sz w:val="28"/>
          <w:szCs w:val="28"/>
        </w:rPr>
        <w:t xml:space="preserve">Возьмем, к примеру, эластомеры. Сейчас в распоряжении производителя АТС имеются два основных их типа </w:t>
      </w:r>
      <w:r w:rsidRPr="00720EF5">
        <w:rPr>
          <w:sz w:val="28"/>
          <w:szCs w:val="28"/>
        </w:rPr>
        <w:sym w:font="MT Symbol" w:char="F02D"/>
      </w:r>
      <w:r w:rsidRPr="00720EF5">
        <w:rPr>
          <w:sz w:val="28"/>
          <w:szCs w:val="28"/>
        </w:rPr>
        <w:t xml:space="preserve"> полиуретаны и резины. </w:t>
      </w:r>
      <w:r>
        <w:rPr>
          <w:sz w:val="28"/>
          <w:szCs w:val="28"/>
        </w:rPr>
        <w:t>Основные пр</w:t>
      </w:r>
      <w:r>
        <w:rPr>
          <w:sz w:val="28"/>
          <w:szCs w:val="28"/>
        </w:rPr>
        <w:t>е</w:t>
      </w:r>
      <w:r>
        <w:rPr>
          <w:sz w:val="28"/>
          <w:szCs w:val="28"/>
        </w:rPr>
        <w:t xml:space="preserve">имущества резин – </w:t>
      </w:r>
      <w:r w:rsidRPr="00720EF5">
        <w:rPr>
          <w:sz w:val="28"/>
          <w:szCs w:val="28"/>
        </w:rPr>
        <w:t>низ</w:t>
      </w:r>
      <w:r>
        <w:rPr>
          <w:sz w:val="28"/>
          <w:szCs w:val="28"/>
        </w:rPr>
        <w:t>кая стоимость деталей при серий</w:t>
      </w:r>
      <w:r w:rsidRPr="00720EF5">
        <w:rPr>
          <w:sz w:val="28"/>
          <w:szCs w:val="28"/>
        </w:rPr>
        <w:t>ном производстве и о</w:t>
      </w:r>
      <w:r w:rsidRPr="00720EF5">
        <w:rPr>
          <w:sz w:val="28"/>
          <w:szCs w:val="28"/>
        </w:rPr>
        <w:t>т</w:t>
      </w:r>
      <w:r w:rsidRPr="00720EF5">
        <w:rPr>
          <w:sz w:val="28"/>
          <w:szCs w:val="28"/>
        </w:rPr>
        <w:t>носительная простота утилизации изделий. В то же время полиуретаны выде</w:t>
      </w:r>
      <w:r w:rsidRPr="00720EF5">
        <w:rPr>
          <w:sz w:val="28"/>
          <w:szCs w:val="28"/>
        </w:rPr>
        <w:t>р</w:t>
      </w:r>
      <w:r w:rsidRPr="00720EF5">
        <w:rPr>
          <w:sz w:val="28"/>
          <w:szCs w:val="28"/>
        </w:rPr>
        <w:t>живают большие предельные нагрузки, не подвержены старению и сохраняют свои упругие свойства на протяжении всего срока службы.</w:t>
      </w:r>
      <w:r w:rsidRPr="009A4BD4">
        <w:t xml:space="preserve"> </w:t>
      </w:r>
    </w:p>
    <w:p w:rsidR="001E5F74" w:rsidRPr="00720EF5" w:rsidRDefault="001E5F74" w:rsidP="001E5F74">
      <w:pPr>
        <w:spacing w:line="228" w:lineRule="auto"/>
        <w:ind w:firstLine="624"/>
        <w:jc w:val="both"/>
        <w:rPr>
          <w:sz w:val="28"/>
          <w:szCs w:val="28"/>
        </w:rPr>
      </w:pPr>
      <w:r w:rsidRPr="00720EF5">
        <w:rPr>
          <w:sz w:val="28"/>
          <w:szCs w:val="28"/>
        </w:rPr>
        <w:t>Все более серьезное место в конструкции АТС начинают занимать пр</w:t>
      </w:r>
      <w:r w:rsidRPr="00720EF5">
        <w:rPr>
          <w:sz w:val="28"/>
          <w:szCs w:val="28"/>
        </w:rPr>
        <w:t>е</w:t>
      </w:r>
      <w:r w:rsidRPr="00720EF5">
        <w:rPr>
          <w:sz w:val="28"/>
          <w:szCs w:val="28"/>
        </w:rPr>
        <w:t xml:space="preserve">миксы. Премиксы </w:t>
      </w:r>
      <w:r w:rsidRPr="00720EF5">
        <w:rPr>
          <w:sz w:val="28"/>
          <w:szCs w:val="28"/>
        </w:rPr>
        <w:sym w:font="MT Symbol" w:char="F02D"/>
      </w:r>
      <w:r w:rsidRPr="00720EF5">
        <w:rPr>
          <w:sz w:val="28"/>
          <w:szCs w:val="28"/>
        </w:rPr>
        <w:t xml:space="preserve"> композиционные материалы, изготавливаемые путем см</w:t>
      </w:r>
      <w:r w:rsidRPr="00720EF5">
        <w:rPr>
          <w:sz w:val="28"/>
          <w:szCs w:val="28"/>
        </w:rPr>
        <w:t>е</w:t>
      </w:r>
      <w:r w:rsidRPr="00720EF5">
        <w:rPr>
          <w:sz w:val="28"/>
          <w:szCs w:val="28"/>
        </w:rPr>
        <w:t>шения ненасыщенной полиэфирной смолы, минеральных наполнителей, сте</w:t>
      </w:r>
      <w:r w:rsidRPr="00720EF5">
        <w:rPr>
          <w:sz w:val="28"/>
          <w:szCs w:val="28"/>
        </w:rPr>
        <w:t>к</w:t>
      </w:r>
      <w:r w:rsidRPr="00720EF5">
        <w:rPr>
          <w:sz w:val="28"/>
          <w:szCs w:val="28"/>
        </w:rPr>
        <w:t>ловолокна, компенсаторов усадки, пигментов и катализаторов сшивания и н</w:t>
      </w:r>
      <w:r w:rsidRPr="00720EF5">
        <w:rPr>
          <w:sz w:val="28"/>
          <w:szCs w:val="28"/>
        </w:rPr>
        <w:t>а</w:t>
      </w:r>
      <w:r w:rsidRPr="00720EF5">
        <w:rPr>
          <w:sz w:val="28"/>
          <w:szCs w:val="28"/>
        </w:rPr>
        <w:t xml:space="preserve">гревания полученных смесей в стальных формах. </w:t>
      </w:r>
    </w:p>
    <w:p w:rsidR="001E5F74" w:rsidRPr="00720EF5" w:rsidRDefault="001E5F74" w:rsidP="001E5F74">
      <w:pPr>
        <w:spacing w:line="228" w:lineRule="auto"/>
        <w:ind w:firstLine="624"/>
        <w:jc w:val="both"/>
        <w:rPr>
          <w:sz w:val="28"/>
          <w:szCs w:val="28"/>
        </w:rPr>
      </w:pPr>
      <w:r w:rsidRPr="00720EF5">
        <w:rPr>
          <w:sz w:val="28"/>
          <w:szCs w:val="28"/>
        </w:rPr>
        <w:t xml:space="preserve">Еще один класс пластиков, внедряемых в конструкции АТС </w:t>
      </w:r>
      <w:r w:rsidRPr="00720EF5">
        <w:rPr>
          <w:sz w:val="28"/>
          <w:szCs w:val="28"/>
        </w:rPr>
        <w:sym w:font="MT Symbol" w:char="F02D"/>
      </w:r>
      <w:r w:rsidRPr="00720EF5">
        <w:rPr>
          <w:sz w:val="28"/>
          <w:szCs w:val="28"/>
        </w:rPr>
        <w:t xml:space="preserve"> термоэл</w:t>
      </w:r>
      <w:r w:rsidRPr="00720EF5">
        <w:rPr>
          <w:sz w:val="28"/>
          <w:szCs w:val="28"/>
        </w:rPr>
        <w:t>а</w:t>
      </w:r>
      <w:r w:rsidRPr="00720EF5">
        <w:rPr>
          <w:sz w:val="28"/>
          <w:szCs w:val="28"/>
        </w:rPr>
        <w:t>стопласты, или термопластичные эластомеры. К их преимуществам по отнош</w:t>
      </w:r>
      <w:r w:rsidRPr="00720EF5">
        <w:rPr>
          <w:sz w:val="28"/>
          <w:szCs w:val="28"/>
        </w:rPr>
        <w:t>е</w:t>
      </w:r>
      <w:r w:rsidRPr="00720EF5">
        <w:rPr>
          <w:sz w:val="28"/>
          <w:szCs w:val="28"/>
        </w:rPr>
        <w:t>нию к резинам относятся</w:t>
      </w:r>
      <w:r>
        <w:rPr>
          <w:sz w:val="28"/>
          <w:szCs w:val="28"/>
        </w:rPr>
        <w:t xml:space="preserve"> </w:t>
      </w:r>
      <w:r w:rsidRPr="00720EF5">
        <w:rPr>
          <w:sz w:val="28"/>
          <w:szCs w:val="28"/>
        </w:rPr>
        <w:t>легкость вторичной переработки, восстанавлива</w:t>
      </w:r>
      <w:r w:rsidRPr="00720EF5">
        <w:rPr>
          <w:sz w:val="28"/>
          <w:szCs w:val="28"/>
        </w:rPr>
        <w:t>е</w:t>
      </w:r>
      <w:r w:rsidRPr="00720EF5">
        <w:rPr>
          <w:sz w:val="28"/>
          <w:szCs w:val="28"/>
        </w:rPr>
        <w:t>мость формы после деформирования, высокая химическая стойкость   к разба</w:t>
      </w:r>
      <w:r w:rsidRPr="00720EF5">
        <w:rPr>
          <w:sz w:val="28"/>
          <w:szCs w:val="28"/>
        </w:rPr>
        <w:t>в</w:t>
      </w:r>
      <w:r w:rsidRPr="00720EF5">
        <w:rPr>
          <w:sz w:val="28"/>
          <w:szCs w:val="28"/>
        </w:rPr>
        <w:t>ленным кислотам, щелочам, моющим средствам, маслам, углеводородам, выс</w:t>
      </w:r>
      <w:r w:rsidRPr="00720EF5">
        <w:rPr>
          <w:sz w:val="28"/>
          <w:szCs w:val="28"/>
        </w:rPr>
        <w:t>о</w:t>
      </w:r>
      <w:r w:rsidRPr="00720EF5">
        <w:rPr>
          <w:sz w:val="28"/>
          <w:szCs w:val="28"/>
        </w:rPr>
        <w:t>кая морозо-</w:t>
      </w:r>
      <w:r>
        <w:rPr>
          <w:sz w:val="28"/>
          <w:szCs w:val="28"/>
        </w:rPr>
        <w:t>,</w:t>
      </w:r>
      <w:r w:rsidRPr="00720EF5">
        <w:rPr>
          <w:sz w:val="28"/>
          <w:szCs w:val="28"/>
        </w:rPr>
        <w:t xml:space="preserve"> тепл</w:t>
      </w:r>
      <w:proofErr w:type="gramStart"/>
      <w:r>
        <w:rPr>
          <w:sz w:val="28"/>
          <w:szCs w:val="28"/>
        </w:rPr>
        <w:t>о</w:t>
      </w:r>
      <w:r w:rsidRPr="00720EF5">
        <w:rPr>
          <w:sz w:val="28"/>
          <w:szCs w:val="28"/>
        </w:rPr>
        <w:t>-</w:t>
      </w:r>
      <w:proofErr w:type="gramEnd"/>
      <w:r w:rsidRPr="00720EF5">
        <w:rPr>
          <w:sz w:val="28"/>
          <w:szCs w:val="28"/>
        </w:rPr>
        <w:t xml:space="preserve"> и атмосферостойкость. </w:t>
      </w:r>
    </w:p>
    <w:p w:rsidR="001E5F74" w:rsidRDefault="001E5F74" w:rsidP="001E5F74">
      <w:pPr>
        <w:spacing w:line="228" w:lineRule="auto"/>
        <w:ind w:firstLine="624"/>
        <w:jc w:val="both"/>
        <w:rPr>
          <w:sz w:val="28"/>
          <w:szCs w:val="28"/>
        </w:rPr>
      </w:pPr>
      <w:r w:rsidRPr="00720EF5">
        <w:rPr>
          <w:sz w:val="28"/>
          <w:szCs w:val="28"/>
        </w:rPr>
        <w:t>В последнее время наблюдается также стойкая тенденция увеличения д</w:t>
      </w:r>
      <w:r w:rsidRPr="00720EF5">
        <w:rPr>
          <w:sz w:val="28"/>
          <w:szCs w:val="28"/>
        </w:rPr>
        <w:t>о</w:t>
      </w:r>
      <w:r w:rsidRPr="00720EF5">
        <w:rPr>
          <w:sz w:val="28"/>
          <w:szCs w:val="28"/>
        </w:rPr>
        <w:t>ли применения конструкционных термопластов, представляющих собой тепл</w:t>
      </w:r>
      <w:r w:rsidRPr="00720EF5">
        <w:rPr>
          <w:sz w:val="28"/>
          <w:szCs w:val="28"/>
        </w:rPr>
        <w:t>о</w:t>
      </w:r>
      <w:r w:rsidRPr="00720EF5">
        <w:rPr>
          <w:sz w:val="28"/>
          <w:szCs w:val="28"/>
        </w:rPr>
        <w:t>стойкие, высокопрочные и специальные композиции на основе полиамида-6 и полиамида-66, для де</w:t>
      </w:r>
      <w:r>
        <w:rPr>
          <w:sz w:val="28"/>
          <w:szCs w:val="28"/>
        </w:rPr>
        <w:t>талей подкапотного пространства.</w:t>
      </w:r>
    </w:p>
    <w:p w:rsidR="001E5F74" w:rsidRDefault="001E5F74" w:rsidP="001E5F74">
      <w:pPr>
        <w:spacing w:line="228" w:lineRule="auto"/>
        <w:ind w:firstLine="624"/>
        <w:jc w:val="both"/>
        <w:rPr>
          <w:sz w:val="28"/>
          <w:szCs w:val="28"/>
        </w:rPr>
      </w:pPr>
      <w:r w:rsidRPr="00720EF5">
        <w:rPr>
          <w:sz w:val="28"/>
          <w:szCs w:val="28"/>
        </w:rPr>
        <w:t>Очень перспективно небьющееся  стекло из поликарбоната: оно позволяет воплотить в реальность разнообразие форм и дизайна остекления новых мод</w:t>
      </w:r>
      <w:r w:rsidRPr="00720EF5">
        <w:rPr>
          <w:sz w:val="28"/>
          <w:szCs w:val="28"/>
        </w:rPr>
        <w:t>е</w:t>
      </w:r>
      <w:r w:rsidRPr="00720EF5">
        <w:rPr>
          <w:sz w:val="28"/>
          <w:szCs w:val="28"/>
        </w:rPr>
        <w:t xml:space="preserve">лей автомобилей. Ведь поликарбонат легок,  прозрачен, термостоек, химически устойчив, ударопрочен, термопластичен. </w:t>
      </w:r>
    </w:p>
    <w:p w:rsidR="001E5F74" w:rsidRPr="00720EF5" w:rsidRDefault="001E5F74" w:rsidP="001E5F74">
      <w:pPr>
        <w:spacing w:line="228" w:lineRule="auto"/>
        <w:ind w:firstLine="624"/>
        <w:jc w:val="both"/>
        <w:rPr>
          <w:sz w:val="28"/>
          <w:szCs w:val="28"/>
        </w:rPr>
      </w:pPr>
      <w:r w:rsidRPr="00720EF5">
        <w:rPr>
          <w:sz w:val="28"/>
          <w:szCs w:val="28"/>
        </w:rPr>
        <w:t>Большой интерес проявляется к самосмазывающимся пластмассам, и</w:t>
      </w:r>
      <w:r w:rsidRPr="00720EF5">
        <w:rPr>
          <w:sz w:val="28"/>
          <w:szCs w:val="28"/>
        </w:rPr>
        <w:t>с</w:t>
      </w:r>
      <w:r w:rsidRPr="00720EF5">
        <w:rPr>
          <w:sz w:val="28"/>
          <w:szCs w:val="28"/>
        </w:rPr>
        <w:t xml:space="preserve">пользуемым для изготовления узлов сухого трения, качения и скольжения, и тонкослойным полимерным покрытиям. </w:t>
      </w:r>
    </w:p>
    <w:p w:rsidR="001E5F74" w:rsidRPr="00720EF5" w:rsidRDefault="001E5F74" w:rsidP="001E5F74">
      <w:pPr>
        <w:spacing w:line="228" w:lineRule="auto"/>
        <w:ind w:firstLine="624"/>
        <w:jc w:val="both"/>
        <w:rPr>
          <w:sz w:val="28"/>
          <w:szCs w:val="28"/>
        </w:rPr>
      </w:pPr>
      <w:r w:rsidRPr="00720EF5">
        <w:rPr>
          <w:sz w:val="28"/>
          <w:szCs w:val="28"/>
        </w:rPr>
        <w:t xml:space="preserve">Таким образом, композитов, применяемых в автомобилестроении, сейчас довольно много. Они успешно конкурируют с традиционными материалами </w:t>
      </w:r>
      <w:r w:rsidRPr="00720EF5">
        <w:rPr>
          <w:sz w:val="28"/>
          <w:szCs w:val="28"/>
        </w:rPr>
        <w:sym w:font="MT Symbol" w:char="F02D"/>
      </w:r>
      <w:r w:rsidRPr="00720EF5">
        <w:rPr>
          <w:sz w:val="28"/>
          <w:szCs w:val="28"/>
        </w:rPr>
        <w:t xml:space="preserve"> металлами, резиной, стеклом и т.д. И эта тенденция со временем  будет только усиливаться.</w:t>
      </w:r>
    </w:p>
    <w:p w:rsidR="001E5F74" w:rsidRDefault="001E5F74" w:rsidP="00795D77">
      <w:pPr>
        <w:ind w:firstLine="709"/>
        <w:jc w:val="both"/>
        <w:rPr>
          <w:sz w:val="28"/>
          <w:szCs w:val="28"/>
        </w:rPr>
        <w:sectPr w:rsidR="001E5F74" w:rsidSect="00D67536">
          <w:pgSz w:w="11906" w:h="16838"/>
          <w:pgMar w:top="1134" w:right="1134" w:bottom="1134" w:left="1134" w:header="709" w:footer="709" w:gutter="0"/>
          <w:cols w:space="708"/>
          <w:docGrid w:linePitch="360"/>
        </w:sectPr>
      </w:pPr>
    </w:p>
    <w:p w:rsidR="001E5F74" w:rsidRPr="0066016A" w:rsidRDefault="001E5F74" w:rsidP="0066016A">
      <w:pPr>
        <w:rPr>
          <w:sz w:val="28"/>
          <w:szCs w:val="28"/>
        </w:rPr>
      </w:pPr>
      <w:r w:rsidRPr="0066016A">
        <w:rPr>
          <w:sz w:val="28"/>
          <w:szCs w:val="28"/>
        </w:rPr>
        <w:t>УДК 621.923.5</w:t>
      </w:r>
    </w:p>
    <w:p w:rsidR="001E5F74" w:rsidRPr="0066016A" w:rsidRDefault="001E5F74" w:rsidP="0066016A">
      <w:pPr>
        <w:rPr>
          <w:sz w:val="28"/>
          <w:szCs w:val="28"/>
        </w:rPr>
      </w:pPr>
    </w:p>
    <w:p w:rsidR="001E5F74" w:rsidRPr="0066016A" w:rsidRDefault="001E5F74" w:rsidP="0066016A">
      <w:pPr>
        <w:jc w:val="center"/>
        <w:rPr>
          <w:sz w:val="28"/>
          <w:szCs w:val="28"/>
        </w:rPr>
      </w:pPr>
      <w:r w:rsidRPr="0066016A">
        <w:rPr>
          <w:sz w:val="28"/>
          <w:szCs w:val="28"/>
        </w:rPr>
        <w:t xml:space="preserve">ПРИМЕНЕНИЕ </w:t>
      </w:r>
      <w:proofErr w:type="gramStart"/>
      <w:r w:rsidRPr="0066016A">
        <w:rPr>
          <w:sz w:val="28"/>
          <w:szCs w:val="28"/>
        </w:rPr>
        <w:t>АБРАЗИВНОГО</w:t>
      </w:r>
      <w:proofErr w:type="gramEnd"/>
      <w:r w:rsidRPr="0066016A">
        <w:rPr>
          <w:sz w:val="28"/>
          <w:szCs w:val="28"/>
        </w:rPr>
        <w:t xml:space="preserve"> ЭЛЕТРОХИМИЧЕСКОГО</w:t>
      </w:r>
    </w:p>
    <w:p w:rsidR="001E5F74" w:rsidRPr="0066016A" w:rsidRDefault="001E5F74" w:rsidP="0066016A">
      <w:pPr>
        <w:jc w:val="center"/>
        <w:rPr>
          <w:sz w:val="28"/>
          <w:szCs w:val="28"/>
        </w:rPr>
      </w:pPr>
      <w:r w:rsidRPr="0066016A">
        <w:rPr>
          <w:sz w:val="28"/>
          <w:szCs w:val="28"/>
        </w:rPr>
        <w:t>ХОНИНГОВАНИЯ ПРИ ОБРАБОТКЕ ГИЛЬЗ ЦИЛИНДРОВ</w:t>
      </w:r>
    </w:p>
    <w:p w:rsidR="001E5F74" w:rsidRPr="0066016A" w:rsidRDefault="001E5F74" w:rsidP="0066016A">
      <w:pPr>
        <w:jc w:val="center"/>
        <w:rPr>
          <w:sz w:val="28"/>
          <w:szCs w:val="28"/>
        </w:rPr>
      </w:pPr>
    </w:p>
    <w:p w:rsidR="001E5F74" w:rsidRPr="0066016A" w:rsidRDefault="001E5F74" w:rsidP="0066016A">
      <w:pPr>
        <w:jc w:val="center"/>
        <w:rPr>
          <w:b/>
          <w:sz w:val="28"/>
          <w:szCs w:val="28"/>
        </w:rPr>
      </w:pPr>
      <w:r w:rsidRPr="0066016A">
        <w:rPr>
          <w:b/>
          <w:sz w:val="28"/>
          <w:szCs w:val="28"/>
        </w:rPr>
        <w:t>А.Н. Фурсов</w:t>
      </w:r>
    </w:p>
    <w:p w:rsidR="001E5F74" w:rsidRPr="0066016A" w:rsidRDefault="001E5F74" w:rsidP="0066016A">
      <w:pPr>
        <w:jc w:val="center"/>
        <w:rPr>
          <w:sz w:val="28"/>
          <w:szCs w:val="28"/>
        </w:rPr>
      </w:pPr>
      <w:r w:rsidRPr="0066016A">
        <w:rPr>
          <w:sz w:val="28"/>
          <w:szCs w:val="28"/>
        </w:rPr>
        <w:t xml:space="preserve">научный руководитель </w:t>
      </w:r>
      <w:r w:rsidRPr="0066016A">
        <w:rPr>
          <w:b/>
          <w:sz w:val="28"/>
          <w:szCs w:val="28"/>
        </w:rPr>
        <w:t>Сахнов А.В.</w:t>
      </w:r>
    </w:p>
    <w:p w:rsidR="001E5F74" w:rsidRPr="0066016A" w:rsidRDefault="001E5F74" w:rsidP="0066016A">
      <w:pPr>
        <w:jc w:val="center"/>
        <w:rPr>
          <w:sz w:val="28"/>
          <w:szCs w:val="28"/>
        </w:rPr>
      </w:pPr>
      <w:r w:rsidRPr="0066016A">
        <w:rPr>
          <w:sz w:val="28"/>
          <w:szCs w:val="28"/>
        </w:rPr>
        <w:t>БелГСХА, г. Белгород, Россия</w:t>
      </w:r>
    </w:p>
    <w:p w:rsidR="001E5F74" w:rsidRPr="0066016A" w:rsidRDefault="001E5F74" w:rsidP="0066016A">
      <w:pPr>
        <w:rPr>
          <w:sz w:val="28"/>
          <w:szCs w:val="28"/>
        </w:rPr>
      </w:pPr>
    </w:p>
    <w:p w:rsidR="001E5F74" w:rsidRPr="0066016A" w:rsidRDefault="001E5F74" w:rsidP="0066016A">
      <w:pPr>
        <w:ind w:firstLine="709"/>
        <w:jc w:val="both"/>
        <w:rPr>
          <w:sz w:val="28"/>
          <w:szCs w:val="28"/>
        </w:rPr>
      </w:pPr>
      <w:r w:rsidRPr="0066016A">
        <w:rPr>
          <w:sz w:val="28"/>
          <w:szCs w:val="28"/>
        </w:rPr>
        <w:t>Для увеличения производительности труда, повышения качества и н</w:t>
      </w:r>
      <w:r w:rsidRPr="0066016A">
        <w:rPr>
          <w:sz w:val="28"/>
          <w:szCs w:val="28"/>
        </w:rPr>
        <w:t>а</w:t>
      </w:r>
      <w:r w:rsidRPr="0066016A">
        <w:rPr>
          <w:sz w:val="28"/>
          <w:szCs w:val="28"/>
        </w:rPr>
        <w:t>дежности отремонтированных двигателей разработана конструкция хонинг</w:t>
      </w:r>
      <w:r w:rsidRPr="0066016A">
        <w:rPr>
          <w:sz w:val="28"/>
          <w:szCs w:val="28"/>
        </w:rPr>
        <w:t>о</w:t>
      </w:r>
      <w:r w:rsidRPr="0066016A">
        <w:rPr>
          <w:sz w:val="28"/>
          <w:szCs w:val="28"/>
        </w:rPr>
        <w:t>вальной головки для абразивного электрохимического хонингования гильз ц</w:t>
      </w:r>
      <w:r w:rsidRPr="0066016A">
        <w:rPr>
          <w:sz w:val="28"/>
          <w:szCs w:val="28"/>
        </w:rPr>
        <w:t>и</w:t>
      </w:r>
      <w:r w:rsidRPr="0066016A">
        <w:rPr>
          <w:sz w:val="28"/>
          <w:szCs w:val="28"/>
        </w:rPr>
        <w:t xml:space="preserve">линдров, </w:t>
      </w:r>
      <w:proofErr w:type="gramStart"/>
      <w:r w:rsidRPr="0066016A">
        <w:rPr>
          <w:sz w:val="28"/>
          <w:szCs w:val="28"/>
        </w:rPr>
        <w:t>которую</w:t>
      </w:r>
      <w:proofErr w:type="gramEnd"/>
      <w:r w:rsidRPr="0066016A">
        <w:rPr>
          <w:sz w:val="28"/>
          <w:szCs w:val="28"/>
        </w:rPr>
        <w:t xml:space="preserve"> предполагается использовать на уже существующих верт</w:t>
      </w:r>
      <w:r w:rsidRPr="0066016A">
        <w:rPr>
          <w:sz w:val="28"/>
          <w:szCs w:val="28"/>
        </w:rPr>
        <w:t>и</w:t>
      </w:r>
      <w:r w:rsidRPr="0066016A">
        <w:rPr>
          <w:sz w:val="28"/>
          <w:szCs w:val="28"/>
        </w:rPr>
        <w:t>кально-хонинговальных станках различных марок.</w:t>
      </w:r>
    </w:p>
    <w:p w:rsidR="001E5F74" w:rsidRPr="003479F5" w:rsidRDefault="001E5F74" w:rsidP="0066016A">
      <w:pPr>
        <w:ind w:firstLine="709"/>
        <w:jc w:val="both"/>
        <w:rPr>
          <w:sz w:val="28"/>
          <w:szCs w:val="28"/>
        </w:rPr>
      </w:pPr>
      <w:r w:rsidRPr="0066016A">
        <w:rPr>
          <w:sz w:val="28"/>
          <w:szCs w:val="28"/>
        </w:rPr>
        <w:t>Перед вводом предлагаемой хонинговальной головки в обрабатываемое отверстие гильзы держатели с брусками утапливают в пазах корпуса между вставками  до требуемого диаметра. Для этого шток хонинговальной головки перемещают вдоль ее оси, при этом держатели с хонинговальными брусками</w:t>
      </w:r>
      <w:r w:rsidR="0066016A" w:rsidRPr="0066016A">
        <w:rPr>
          <w:sz w:val="28"/>
          <w:szCs w:val="28"/>
        </w:rPr>
        <w:t>, пере</w:t>
      </w:r>
      <w:r w:rsidRPr="0066016A">
        <w:rPr>
          <w:sz w:val="28"/>
          <w:szCs w:val="28"/>
        </w:rPr>
        <w:t>мещаются в сторону центральной оси головки. Величина этого перемещ</w:t>
      </w:r>
      <w:r w:rsidRPr="0066016A">
        <w:rPr>
          <w:sz w:val="28"/>
          <w:szCs w:val="28"/>
        </w:rPr>
        <w:t>е</w:t>
      </w:r>
      <w:r w:rsidRPr="0066016A">
        <w:rPr>
          <w:sz w:val="28"/>
          <w:szCs w:val="28"/>
        </w:rPr>
        <w:t>ния контролируется по длине продольного хода штока. После ввода хонинг</w:t>
      </w:r>
      <w:r w:rsidRPr="0066016A">
        <w:rPr>
          <w:sz w:val="28"/>
          <w:szCs w:val="28"/>
        </w:rPr>
        <w:t>о</w:t>
      </w:r>
      <w:r w:rsidRPr="0066016A">
        <w:rPr>
          <w:sz w:val="28"/>
          <w:szCs w:val="28"/>
        </w:rPr>
        <w:t>вальной го</w:t>
      </w:r>
      <w:r w:rsidR="0066016A" w:rsidRPr="0066016A">
        <w:rPr>
          <w:sz w:val="28"/>
          <w:szCs w:val="28"/>
        </w:rPr>
        <w:t xml:space="preserve">ловки в обрабатываемое отверстие шток </w:t>
      </w:r>
      <w:r w:rsidRPr="0066016A">
        <w:rPr>
          <w:sz w:val="28"/>
          <w:szCs w:val="28"/>
        </w:rPr>
        <w:t>перемещается в обратном направлении под действием пружины.</w:t>
      </w:r>
      <w:r w:rsidR="0066016A" w:rsidRPr="0066016A">
        <w:rPr>
          <w:sz w:val="28"/>
          <w:szCs w:val="28"/>
        </w:rPr>
        <w:t xml:space="preserve"> Вели</w:t>
      </w:r>
      <w:r w:rsidRPr="0066016A">
        <w:rPr>
          <w:sz w:val="28"/>
          <w:szCs w:val="28"/>
        </w:rPr>
        <w:t>чина давления брусков контролир</w:t>
      </w:r>
      <w:r w:rsidRPr="0066016A">
        <w:rPr>
          <w:sz w:val="28"/>
          <w:szCs w:val="28"/>
        </w:rPr>
        <w:t>у</w:t>
      </w:r>
      <w:r w:rsidR="0066016A" w:rsidRPr="0066016A">
        <w:rPr>
          <w:sz w:val="28"/>
          <w:szCs w:val="28"/>
        </w:rPr>
        <w:t>ется дина</w:t>
      </w:r>
      <w:r w:rsidRPr="0066016A">
        <w:rPr>
          <w:sz w:val="28"/>
          <w:szCs w:val="28"/>
        </w:rPr>
        <w:t>мометри</w:t>
      </w:r>
      <w:r w:rsidR="0066016A" w:rsidRPr="0066016A">
        <w:rPr>
          <w:sz w:val="28"/>
          <w:szCs w:val="28"/>
        </w:rPr>
        <w:t>ческим устройством, контактирую</w:t>
      </w:r>
      <w:r w:rsidRPr="0066016A">
        <w:rPr>
          <w:sz w:val="28"/>
          <w:szCs w:val="28"/>
        </w:rPr>
        <w:t>щим с хвостовиком штока.</w:t>
      </w:r>
      <w:r w:rsidRPr="003479F5">
        <w:rPr>
          <w:sz w:val="28"/>
          <w:szCs w:val="28"/>
        </w:rPr>
        <w:t xml:space="preserve"> Пластинчатые пружины, оттарированные до определенного усилия сжатия, в процессе подачи брусков на обрабатываемую поверхность не де</w:t>
      </w:r>
      <w:r>
        <w:rPr>
          <w:sz w:val="28"/>
          <w:szCs w:val="28"/>
        </w:rPr>
        <w:t xml:space="preserve">формируются. Пружина сжимается </w:t>
      </w:r>
      <w:r w:rsidRPr="003479F5">
        <w:rPr>
          <w:sz w:val="28"/>
          <w:szCs w:val="28"/>
        </w:rPr>
        <w:t>для соз</w:t>
      </w:r>
      <w:r w:rsidR="0066016A">
        <w:rPr>
          <w:sz w:val="28"/>
          <w:szCs w:val="28"/>
        </w:rPr>
        <w:t>дания необходимого усилия на об</w:t>
      </w:r>
      <w:r w:rsidRPr="003479F5">
        <w:rPr>
          <w:sz w:val="28"/>
          <w:szCs w:val="28"/>
        </w:rPr>
        <w:t>рабатыв</w:t>
      </w:r>
      <w:r w:rsidR="0066016A">
        <w:rPr>
          <w:sz w:val="28"/>
          <w:szCs w:val="28"/>
        </w:rPr>
        <w:t>аемую поверхность, величина сжа</w:t>
      </w:r>
      <w:r w:rsidRPr="003479F5">
        <w:rPr>
          <w:sz w:val="28"/>
          <w:szCs w:val="28"/>
        </w:rPr>
        <w:t>тия ее соответствует длине хода штока. Между о</w:t>
      </w:r>
      <w:r w:rsidRPr="003479F5">
        <w:rPr>
          <w:sz w:val="28"/>
          <w:szCs w:val="28"/>
        </w:rPr>
        <w:t>б</w:t>
      </w:r>
      <w:r w:rsidRPr="003479F5">
        <w:rPr>
          <w:sz w:val="28"/>
          <w:szCs w:val="28"/>
        </w:rPr>
        <w:t>рабатываемой поверхностью гильзы и электродами подают электролит и вкл</w:t>
      </w:r>
      <w:r w:rsidRPr="003479F5">
        <w:rPr>
          <w:sz w:val="28"/>
          <w:szCs w:val="28"/>
        </w:rPr>
        <w:t>ю</w:t>
      </w:r>
      <w:r w:rsidRPr="003479F5">
        <w:rPr>
          <w:sz w:val="28"/>
          <w:szCs w:val="28"/>
        </w:rPr>
        <w:t>чают электрический ток. В процессе хонингования электролит должен образ</w:t>
      </w:r>
      <w:r w:rsidRPr="003479F5">
        <w:rPr>
          <w:sz w:val="28"/>
          <w:szCs w:val="28"/>
        </w:rPr>
        <w:t>о</w:t>
      </w:r>
      <w:r w:rsidRPr="003479F5">
        <w:rPr>
          <w:sz w:val="28"/>
          <w:szCs w:val="28"/>
        </w:rPr>
        <w:t>вывать с металлом хорошо растворимые в воде соединения и включает в себя соли натрия и воду.</w:t>
      </w:r>
    </w:p>
    <w:p w:rsidR="001E5F74" w:rsidRPr="003479F5" w:rsidRDefault="001E5F74" w:rsidP="001E5F74">
      <w:pPr>
        <w:ind w:firstLine="709"/>
        <w:jc w:val="both"/>
        <w:rPr>
          <w:sz w:val="28"/>
          <w:szCs w:val="28"/>
        </w:rPr>
      </w:pPr>
      <w:r w:rsidRPr="003479F5">
        <w:rPr>
          <w:sz w:val="28"/>
          <w:szCs w:val="28"/>
        </w:rPr>
        <w:t>Электрохимическую обработку осуществляют на переоборудованном х</w:t>
      </w:r>
      <w:r w:rsidRPr="003479F5">
        <w:rPr>
          <w:sz w:val="28"/>
          <w:szCs w:val="28"/>
        </w:rPr>
        <w:t>о</w:t>
      </w:r>
      <w:r w:rsidRPr="003479F5">
        <w:rPr>
          <w:sz w:val="28"/>
          <w:szCs w:val="28"/>
        </w:rPr>
        <w:t xml:space="preserve">нинговальном станке, который дополнительно оснащен источником питания постоянного тока, гидросистемой, </w:t>
      </w:r>
      <w:proofErr w:type="gramStart"/>
      <w:r w:rsidRPr="003479F5">
        <w:rPr>
          <w:sz w:val="28"/>
          <w:szCs w:val="28"/>
        </w:rPr>
        <w:t>обеспечивающей</w:t>
      </w:r>
      <w:proofErr w:type="gramEnd"/>
      <w:r w:rsidRPr="003479F5">
        <w:rPr>
          <w:sz w:val="28"/>
          <w:szCs w:val="28"/>
        </w:rPr>
        <w:t xml:space="preserve"> подачу электролита в раб</w:t>
      </w:r>
      <w:r w:rsidRPr="003479F5">
        <w:rPr>
          <w:sz w:val="28"/>
          <w:szCs w:val="28"/>
        </w:rPr>
        <w:t>о</w:t>
      </w:r>
      <w:r w:rsidRPr="003479F5">
        <w:rPr>
          <w:sz w:val="28"/>
          <w:szCs w:val="28"/>
        </w:rPr>
        <w:t xml:space="preserve">чий зазор и контрольными приборами. </w:t>
      </w:r>
    </w:p>
    <w:p w:rsidR="001E5F74" w:rsidRPr="003479F5" w:rsidRDefault="001E5F74" w:rsidP="001E5F74">
      <w:pPr>
        <w:ind w:firstLine="709"/>
        <w:jc w:val="both"/>
        <w:rPr>
          <w:sz w:val="28"/>
          <w:szCs w:val="28"/>
        </w:rPr>
      </w:pPr>
      <w:r w:rsidRPr="003479F5">
        <w:rPr>
          <w:sz w:val="28"/>
          <w:szCs w:val="28"/>
        </w:rPr>
        <w:t>Предлагаемый способ абразивного электрохимического хонингования при обработке гильз цилиндров позволит сократить расход хонинговальных брусков и ускорить время восстановления двигателей внутреннего сгорания, что приведет к дополнительной прибыли ремонтного предприятия.</w:t>
      </w:r>
    </w:p>
    <w:p w:rsidR="001E5F74" w:rsidRDefault="001E5F74" w:rsidP="00795D77">
      <w:pPr>
        <w:ind w:firstLine="709"/>
        <w:jc w:val="both"/>
        <w:rPr>
          <w:sz w:val="28"/>
          <w:szCs w:val="28"/>
        </w:rPr>
        <w:sectPr w:rsidR="001E5F74" w:rsidSect="00D67536">
          <w:pgSz w:w="11906" w:h="16838"/>
          <w:pgMar w:top="1134" w:right="1134" w:bottom="1134" w:left="1134" w:header="709" w:footer="709" w:gutter="0"/>
          <w:cols w:space="708"/>
          <w:docGrid w:linePitch="360"/>
        </w:sectPr>
      </w:pPr>
    </w:p>
    <w:p w:rsidR="0066016A" w:rsidRDefault="0066016A" w:rsidP="0066016A">
      <w:pPr>
        <w:jc w:val="both"/>
        <w:rPr>
          <w:sz w:val="28"/>
          <w:szCs w:val="28"/>
        </w:rPr>
      </w:pPr>
      <w:r w:rsidRPr="0066016A">
        <w:rPr>
          <w:sz w:val="28"/>
          <w:szCs w:val="28"/>
        </w:rPr>
        <w:t>УДК 631.362</w:t>
      </w:r>
    </w:p>
    <w:p w:rsidR="00F83750" w:rsidRDefault="00F83750" w:rsidP="0066016A">
      <w:pPr>
        <w:jc w:val="both"/>
        <w:rPr>
          <w:sz w:val="28"/>
          <w:szCs w:val="28"/>
        </w:rPr>
      </w:pPr>
    </w:p>
    <w:p w:rsidR="0066016A" w:rsidRDefault="0066016A" w:rsidP="00F83750">
      <w:pPr>
        <w:jc w:val="center"/>
        <w:rPr>
          <w:sz w:val="28"/>
          <w:szCs w:val="28"/>
        </w:rPr>
      </w:pPr>
      <w:r w:rsidRPr="0066016A">
        <w:rPr>
          <w:sz w:val="28"/>
          <w:szCs w:val="28"/>
        </w:rPr>
        <w:t xml:space="preserve">РЕЗУЛЬТАТЫ ЭКСПЕРИМЕНТАЛЬНЫХ ИССЛЕДОВАНИЙ СЕПАРАЦИИ СЕМЯН </w:t>
      </w:r>
      <w:proofErr w:type="gramStart"/>
      <w:r w:rsidRPr="0066016A">
        <w:rPr>
          <w:sz w:val="28"/>
          <w:szCs w:val="28"/>
        </w:rPr>
        <w:t>КОРМОВОГО</w:t>
      </w:r>
      <w:proofErr w:type="gramEnd"/>
      <w:r w:rsidRPr="0066016A">
        <w:rPr>
          <w:sz w:val="28"/>
          <w:szCs w:val="28"/>
        </w:rPr>
        <w:t xml:space="preserve"> ТРИТИКАЛЕ НА ВЫБРАЦИОННОМ СЕПАРАТОРЕ</w:t>
      </w:r>
    </w:p>
    <w:p w:rsidR="0066016A" w:rsidRPr="0066016A" w:rsidRDefault="0066016A" w:rsidP="00F83750">
      <w:pPr>
        <w:ind w:firstLine="709"/>
        <w:jc w:val="center"/>
        <w:rPr>
          <w:sz w:val="28"/>
          <w:szCs w:val="28"/>
        </w:rPr>
      </w:pPr>
    </w:p>
    <w:p w:rsidR="0066016A" w:rsidRPr="00F83750" w:rsidRDefault="0066016A" w:rsidP="00F83750">
      <w:pPr>
        <w:jc w:val="center"/>
        <w:rPr>
          <w:b/>
          <w:sz w:val="28"/>
          <w:szCs w:val="28"/>
        </w:rPr>
      </w:pPr>
      <w:r w:rsidRPr="00F83750">
        <w:rPr>
          <w:b/>
          <w:sz w:val="28"/>
          <w:szCs w:val="28"/>
        </w:rPr>
        <w:t>А.С. Храпаль</w:t>
      </w:r>
    </w:p>
    <w:p w:rsidR="0066016A" w:rsidRPr="0066016A" w:rsidRDefault="0066016A" w:rsidP="00F83750">
      <w:pPr>
        <w:jc w:val="center"/>
        <w:rPr>
          <w:sz w:val="28"/>
          <w:szCs w:val="28"/>
        </w:rPr>
      </w:pPr>
      <w:r w:rsidRPr="0066016A">
        <w:rPr>
          <w:sz w:val="28"/>
          <w:szCs w:val="28"/>
        </w:rPr>
        <w:t xml:space="preserve">Научный руководитель </w:t>
      </w:r>
      <w:r w:rsidRPr="00F83750">
        <w:rPr>
          <w:b/>
          <w:sz w:val="28"/>
          <w:szCs w:val="28"/>
        </w:rPr>
        <w:t>Михайлов А.Д.</w:t>
      </w:r>
    </w:p>
    <w:p w:rsidR="0066016A" w:rsidRPr="0066016A" w:rsidRDefault="0066016A" w:rsidP="00F83750">
      <w:pPr>
        <w:jc w:val="center"/>
        <w:rPr>
          <w:sz w:val="28"/>
          <w:szCs w:val="28"/>
        </w:rPr>
      </w:pPr>
      <w:r w:rsidRPr="0066016A">
        <w:rPr>
          <w:sz w:val="28"/>
          <w:szCs w:val="28"/>
        </w:rPr>
        <w:t>ХНТУСХ им. П. Василенко, г. Харьков, Украина</w:t>
      </w:r>
    </w:p>
    <w:p w:rsidR="0066016A" w:rsidRPr="0066016A" w:rsidRDefault="0066016A" w:rsidP="0066016A">
      <w:pPr>
        <w:ind w:firstLine="709"/>
        <w:jc w:val="both"/>
        <w:rPr>
          <w:sz w:val="28"/>
          <w:szCs w:val="28"/>
        </w:rPr>
      </w:pPr>
    </w:p>
    <w:p w:rsidR="0066016A" w:rsidRPr="0066016A" w:rsidRDefault="0066016A" w:rsidP="0066016A">
      <w:pPr>
        <w:ind w:firstLine="709"/>
        <w:jc w:val="both"/>
        <w:rPr>
          <w:sz w:val="28"/>
          <w:szCs w:val="28"/>
        </w:rPr>
      </w:pPr>
      <w:r w:rsidRPr="0066016A">
        <w:rPr>
          <w:sz w:val="28"/>
          <w:szCs w:val="28"/>
        </w:rPr>
        <w:t xml:space="preserve">Очистку и сортирование семян кормового </w:t>
      </w:r>
      <w:proofErr w:type="gramStart"/>
      <w:r w:rsidRPr="0066016A">
        <w:rPr>
          <w:sz w:val="28"/>
          <w:szCs w:val="28"/>
        </w:rPr>
        <w:t>тритикале</w:t>
      </w:r>
      <w:proofErr w:type="gramEnd"/>
      <w:r w:rsidRPr="0066016A">
        <w:rPr>
          <w:sz w:val="28"/>
          <w:szCs w:val="28"/>
        </w:rPr>
        <w:t xml:space="preserve"> осуществляют на зерноочистительных машинах общего и специального назначения, на которых не всегда имеется возможность получить семена с высокими посевными кач</w:t>
      </w:r>
      <w:r w:rsidRPr="0066016A">
        <w:rPr>
          <w:sz w:val="28"/>
          <w:szCs w:val="28"/>
        </w:rPr>
        <w:t>е</w:t>
      </w:r>
      <w:r w:rsidRPr="0066016A">
        <w:rPr>
          <w:sz w:val="28"/>
          <w:szCs w:val="28"/>
        </w:rPr>
        <w:t>ствами. В связи с этим возникла необходимость проведения исследований по определению эффективности сепарации семян кормового тритикале на вибр</w:t>
      </w:r>
      <w:r w:rsidRPr="0066016A">
        <w:rPr>
          <w:sz w:val="28"/>
          <w:szCs w:val="28"/>
        </w:rPr>
        <w:t>а</w:t>
      </w:r>
      <w:r w:rsidRPr="0066016A">
        <w:rPr>
          <w:sz w:val="28"/>
          <w:szCs w:val="28"/>
        </w:rPr>
        <w:t>ционном сепараторе.</w:t>
      </w:r>
    </w:p>
    <w:p w:rsidR="0066016A" w:rsidRPr="0066016A" w:rsidRDefault="0066016A" w:rsidP="0066016A">
      <w:pPr>
        <w:ind w:firstLine="709"/>
        <w:jc w:val="both"/>
        <w:rPr>
          <w:sz w:val="28"/>
          <w:szCs w:val="28"/>
        </w:rPr>
      </w:pPr>
      <w:r w:rsidRPr="0066016A">
        <w:rPr>
          <w:sz w:val="28"/>
          <w:szCs w:val="28"/>
        </w:rPr>
        <w:t>Исходная смесь по посевным качествам имела следующие показатели: содержание семян основной культуры - 89,0%, в том числе: примесей – 5,1%, семян сорных растений – 5,9%, массу 1000 штук семян – 47,1г, всхожесть – 79,0%, энергию прорастания – 74,0%. Такие посевные показатели семян корм</w:t>
      </w:r>
      <w:r w:rsidRPr="0066016A">
        <w:rPr>
          <w:sz w:val="28"/>
          <w:szCs w:val="28"/>
        </w:rPr>
        <w:t>о</w:t>
      </w:r>
      <w:r w:rsidRPr="0066016A">
        <w:rPr>
          <w:sz w:val="28"/>
          <w:szCs w:val="28"/>
        </w:rPr>
        <w:t>вого тритикале не отвечают требованиям ГОСТ.</w:t>
      </w:r>
    </w:p>
    <w:p w:rsidR="0066016A" w:rsidRPr="0066016A" w:rsidRDefault="0066016A" w:rsidP="0066016A">
      <w:pPr>
        <w:ind w:firstLine="709"/>
        <w:jc w:val="both"/>
        <w:rPr>
          <w:sz w:val="28"/>
          <w:szCs w:val="28"/>
        </w:rPr>
      </w:pPr>
      <w:r w:rsidRPr="0066016A">
        <w:rPr>
          <w:sz w:val="28"/>
          <w:szCs w:val="28"/>
        </w:rPr>
        <w:t>За один пропуск семенной смеси через вибрационный сепаратор масса 1000 штук семян увеличилась первой фракции на 3,8г, всхожесть – на 13,0%, энергия прорастания – на 11,0%, содержание семян основной культуры – на 9,2%. Выход семян основной культуры составил 5,1%.</w:t>
      </w:r>
    </w:p>
    <w:p w:rsidR="0066016A" w:rsidRPr="0066016A" w:rsidRDefault="0066016A" w:rsidP="0066016A">
      <w:pPr>
        <w:ind w:firstLine="709"/>
        <w:jc w:val="both"/>
        <w:rPr>
          <w:sz w:val="28"/>
          <w:szCs w:val="28"/>
        </w:rPr>
      </w:pPr>
      <w:r w:rsidRPr="0066016A">
        <w:rPr>
          <w:sz w:val="28"/>
          <w:szCs w:val="28"/>
        </w:rPr>
        <w:t>Содержание семян второй фракции составляет 99,0%, что на 10,0% бол</w:t>
      </w:r>
      <w:r w:rsidRPr="0066016A">
        <w:rPr>
          <w:sz w:val="28"/>
          <w:szCs w:val="28"/>
        </w:rPr>
        <w:t>ь</w:t>
      </w:r>
      <w:r w:rsidRPr="0066016A">
        <w:rPr>
          <w:sz w:val="28"/>
          <w:szCs w:val="28"/>
        </w:rPr>
        <w:t xml:space="preserve">ше, в сравнении с исходными семенами </w:t>
      </w:r>
      <w:proofErr w:type="gramStart"/>
      <w:r w:rsidRPr="0066016A">
        <w:rPr>
          <w:sz w:val="28"/>
          <w:szCs w:val="28"/>
        </w:rPr>
        <w:t>кормового</w:t>
      </w:r>
      <w:proofErr w:type="gramEnd"/>
      <w:r w:rsidRPr="0066016A">
        <w:rPr>
          <w:sz w:val="28"/>
          <w:szCs w:val="28"/>
        </w:rPr>
        <w:t xml:space="preserve"> тритикале (выход семян 7,9%). Всхожесть, энергия прорастания и масса 1000 штук семян также увел</w:t>
      </w:r>
      <w:r w:rsidRPr="0066016A">
        <w:rPr>
          <w:sz w:val="28"/>
          <w:szCs w:val="28"/>
        </w:rPr>
        <w:t>и</w:t>
      </w:r>
      <w:r w:rsidRPr="0066016A">
        <w:rPr>
          <w:sz w:val="28"/>
          <w:szCs w:val="28"/>
        </w:rPr>
        <w:t>чились, соответственно, на 14,0; 16,0% и 3,2г.</w:t>
      </w:r>
    </w:p>
    <w:p w:rsidR="0066016A" w:rsidRPr="0066016A" w:rsidRDefault="0066016A" w:rsidP="0066016A">
      <w:pPr>
        <w:ind w:firstLine="709"/>
        <w:jc w:val="both"/>
        <w:rPr>
          <w:sz w:val="28"/>
          <w:szCs w:val="28"/>
        </w:rPr>
      </w:pPr>
      <w:r w:rsidRPr="0066016A">
        <w:rPr>
          <w:sz w:val="28"/>
          <w:szCs w:val="28"/>
        </w:rPr>
        <w:t>При объединении третей - пятой фракций (выход семян 69,7%) содерж</w:t>
      </w:r>
      <w:r w:rsidRPr="0066016A">
        <w:rPr>
          <w:sz w:val="28"/>
          <w:szCs w:val="28"/>
        </w:rPr>
        <w:t>а</w:t>
      </w:r>
      <w:r w:rsidRPr="0066016A">
        <w:rPr>
          <w:sz w:val="28"/>
          <w:szCs w:val="28"/>
        </w:rPr>
        <w:t>ние семян основной культуры, в сравнении с исходными семенами, увелич</w:t>
      </w:r>
      <w:r w:rsidRPr="0066016A">
        <w:rPr>
          <w:sz w:val="28"/>
          <w:szCs w:val="28"/>
        </w:rPr>
        <w:t>и</w:t>
      </w:r>
      <w:r w:rsidRPr="0066016A">
        <w:rPr>
          <w:sz w:val="28"/>
          <w:szCs w:val="28"/>
        </w:rPr>
        <w:t>лось на 8,9%, всхожесть – на 11,0%, энергия прорастания – на 9,0%, масса 1000 штук семян – на 2,3г.</w:t>
      </w:r>
    </w:p>
    <w:p w:rsidR="0066016A" w:rsidRPr="0066016A" w:rsidRDefault="0066016A" w:rsidP="0066016A">
      <w:pPr>
        <w:ind w:firstLine="709"/>
        <w:jc w:val="both"/>
        <w:rPr>
          <w:sz w:val="28"/>
          <w:szCs w:val="28"/>
        </w:rPr>
      </w:pPr>
      <w:r w:rsidRPr="0066016A">
        <w:rPr>
          <w:sz w:val="28"/>
          <w:szCs w:val="28"/>
        </w:rPr>
        <w:t>Выход семян шестой - девятой фракций составляет 16,7%. Содержание семян кормового тритикале, в сравнении с контролем, уменьшилось, соответс</w:t>
      </w:r>
      <w:r w:rsidRPr="0066016A">
        <w:rPr>
          <w:sz w:val="28"/>
          <w:szCs w:val="28"/>
        </w:rPr>
        <w:t>т</w:t>
      </w:r>
      <w:r w:rsidRPr="0066016A">
        <w:rPr>
          <w:sz w:val="28"/>
          <w:szCs w:val="28"/>
        </w:rPr>
        <w:t>венно, на 18,0; 30,0; 46,0 и 57,0%. Всхожесть, энергия прорастания, масса 1000 штук семян также значительно уменьшились.</w:t>
      </w:r>
    </w:p>
    <w:p w:rsidR="0066016A" w:rsidRPr="0066016A" w:rsidRDefault="0066016A" w:rsidP="0066016A">
      <w:pPr>
        <w:ind w:firstLine="709"/>
        <w:jc w:val="both"/>
        <w:rPr>
          <w:sz w:val="28"/>
          <w:szCs w:val="28"/>
        </w:rPr>
      </w:pPr>
      <w:proofErr w:type="gramStart"/>
      <w:r w:rsidRPr="0066016A">
        <w:rPr>
          <w:sz w:val="28"/>
          <w:szCs w:val="28"/>
        </w:rPr>
        <w:t>Таким образом, на вибрационном сепараторе путем отбора в отход вместе с семенами сорных растений и примесей, части неполноценных семян основной культуры, есть возможность увеличить всхожесть посевного материала на 8,0–11,0%, энергию прорастания на 7,0–9,0%, массу 1000 штук семян на 2,3–3,2г, в сравнении с данными показателями исходной смеси, тем самым увеличить п</w:t>
      </w:r>
      <w:r w:rsidRPr="0066016A">
        <w:rPr>
          <w:sz w:val="28"/>
          <w:szCs w:val="28"/>
        </w:rPr>
        <w:t>о</w:t>
      </w:r>
      <w:r w:rsidRPr="0066016A">
        <w:rPr>
          <w:sz w:val="28"/>
          <w:szCs w:val="28"/>
        </w:rPr>
        <w:t>севные качества семян, уменьшить норму высева семян</w:t>
      </w:r>
      <w:proofErr w:type="gramEnd"/>
      <w:r w:rsidRPr="0066016A">
        <w:rPr>
          <w:sz w:val="28"/>
          <w:szCs w:val="28"/>
        </w:rPr>
        <w:t xml:space="preserve"> и увеличить урожа</w:t>
      </w:r>
      <w:r w:rsidRPr="0066016A">
        <w:rPr>
          <w:sz w:val="28"/>
          <w:szCs w:val="28"/>
        </w:rPr>
        <w:t>й</w:t>
      </w:r>
      <w:r w:rsidRPr="0066016A">
        <w:rPr>
          <w:sz w:val="28"/>
          <w:szCs w:val="28"/>
        </w:rPr>
        <w:t xml:space="preserve">ность </w:t>
      </w:r>
      <w:proofErr w:type="gramStart"/>
      <w:r w:rsidRPr="0066016A">
        <w:rPr>
          <w:sz w:val="28"/>
          <w:szCs w:val="28"/>
        </w:rPr>
        <w:t>кормового</w:t>
      </w:r>
      <w:proofErr w:type="gramEnd"/>
      <w:r w:rsidRPr="0066016A">
        <w:rPr>
          <w:sz w:val="28"/>
          <w:szCs w:val="28"/>
        </w:rPr>
        <w:t xml:space="preserve"> тритикале.</w:t>
      </w:r>
    </w:p>
    <w:p w:rsidR="0066016A" w:rsidRDefault="0066016A" w:rsidP="0066016A">
      <w:pPr>
        <w:ind w:firstLine="709"/>
        <w:jc w:val="both"/>
        <w:rPr>
          <w:sz w:val="28"/>
          <w:szCs w:val="28"/>
        </w:rPr>
        <w:sectPr w:rsidR="0066016A" w:rsidSect="00D67536">
          <w:pgSz w:w="11906" w:h="16838"/>
          <w:pgMar w:top="1134" w:right="1134" w:bottom="1134" w:left="1134" w:header="709" w:footer="709" w:gutter="0"/>
          <w:cols w:space="708"/>
          <w:docGrid w:linePitch="360"/>
        </w:sectPr>
      </w:pPr>
    </w:p>
    <w:p w:rsidR="00F83750" w:rsidRPr="008B7D64" w:rsidRDefault="00F83750" w:rsidP="00F83750">
      <w:pPr>
        <w:rPr>
          <w:sz w:val="28"/>
          <w:szCs w:val="28"/>
        </w:rPr>
      </w:pPr>
      <w:r w:rsidRPr="008B7D64">
        <w:rPr>
          <w:sz w:val="28"/>
          <w:szCs w:val="28"/>
        </w:rPr>
        <w:t>УДК. 631.356.02</w:t>
      </w:r>
    </w:p>
    <w:p w:rsidR="00F83750" w:rsidRPr="008B7D64" w:rsidRDefault="00F83750" w:rsidP="00F83750">
      <w:pPr>
        <w:rPr>
          <w:sz w:val="28"/>
          <w:szCs w:val="28"/>
        </w:rPr>
      </w:pPr>
    </w:p>
    <w:p w:rsidR="00F83750" w:rsidRPr="008B7D64" w:rsidRDefault="00F83750" w:rsidP="00F83750">
      <w:pPr>
        <w:jc w:val="center"/>
        <w:rPr>
          <w:sz w:val="28"/>
          <w:szCs w:val="28"/>
        </w:rPr>
      </w:pPr>
      <w:r w:rsidRPr="008B7D64">
        <w:rPr>
          <w:sz w:val="28"/>
          <w:szCs w:val="28"/>
        </w:rPr>
        <w:t>НОВОЕ ТЕХНИЧЕСКОЕ РЕШЕНИЯ ДЛЯ ПОВЫШЕНИЯ</w:t>
      </w:r>
    </w:p>
    <w:p w:rsidR="00F83750" w:rsidRPr="008B7D64" w:rsidRDefault="00F83750" w:rsidP="00F83750">
      <w:pPr>
        <w:jc w:val="center"/>
        <w:rPr>
          <w:sz w:val="28"/>
          <w:szCs w:val="28"/>
        </w:rPr>
      </w:pPr>
      <w:r w:rsidRPr="008B7D64">
        <w:rPr>
          <w:sz w:val="28"/>
          <w:szCs w:val="28"/>
        </w:rPr>
        <w:t>КОРМОВОЙ БАЗЫ ЖИВОТНОВОДСТВА</w:t>
      </w:r>
    </w:p>
    <w:p w:rsidR="00F83750" w:rsidRPr="008B7D64" w:rsidRDefault="00F83750" w:rsidP="00F83750">
      <w:pPr>
        <w:jc w:val="center"/>
        <w:rPr>
          <w:sz w:val="28"/>
          <w:szCs w:val="28"/>
        </w:rPr>
      </w:pPr>
    </w:p>
    <w:p w:rsidR="00F83750" w:rsidRPr="008B7D64" w:rsidRDefault="00F83750" w:rsidP="00F83750">
      <w:pPr>
        <w:jc w:val="center"/>
        <w:rPr>
          <w:b/>
          <w:sz w:val="28"/>
          <w:szCs w:val="28"/>
        </w:rPr>
      </w:pPr>
      <w:r w:rsidRPr="008B7D64">
        <w:rPr>
          <w:b/>
          <w:sz w:val="28"/>
          <w:szCs w:val="28"/>
        </w:rPr>
        <w:t>И.О. Шевченко</w:t>
      </w:r>
    </w:p>
    <w:p w:rsidR="00F83750" w:rsidRPr="008B7D64" w:rsidRDefault="00F83750" w:rsidP="00F83750">
      <w:pPr>
        <w:jc w:val="center"/>
        <w:rPr>
          <w:sz w:val="28"/>
          <w:szCs w:val="28"/>
        </w:rPr>
      </w:pPr>
      <w:r w:rsidRPr="008B7D64">
        <w:rPr>
          <w:sz w:val="28"/>
          <w:szCs w:val="28"/>
        </w:rPr>
        <w:t xml:space="preserve">научный руководитель </w:t>
      </w:r>
      <w:r w:rsidRPr="008B7D64">
        <w:rPr>
          <w:b/>
          <w:sz w:val="28"/>
          <w:szCs w:val="28"/>
        </w:rPr>
        <w:t>Сыромятников П.С.</w:t>
      </w:r>
    </w:p>
    <w:p w:rsidR="00F83750" w:rsidRPr="008B7D64" w:rsidRDefault="00F83750" w:rsidP="00F83750">
      <w:pPr>
        <w:jc w:val="center"/>
        <w:rPr>
          <w:sz w:val="28"/>
          <w:szCs w:val="28"/>
        </w:rPr>
      </w:pPr>
      <w:r w:rsidRPr="008B7D64">
        <w:rPr>
          <w:sz w:val="28"/>
          <w:szCs w:val="28"/>
        </w:rPr>
        <w:t>ХНТУСХ им. П.Василенко, Харьков, Украина</w:t>
      </w:r>
    </w:p>
    <w:p w:rsidR="00F83750" w:rsidRPr="008B7D64" w:rsidRDefault="00F83750" w:rsidP="00F83750">
      <w:pPr>
        <w:rPr>
          <w:sz w:val="28"/>
          <w:szCs w:val="28"/>
        </w:rPr>
      </w:pPr>
    </w:p>
    <w:p w:rsidR="00F83750" w:rsidRPr="008B7D64" w:rsidRDefault="00F83750" w:rsidP="00F83750">
      <w:pPr>
        <w:ind w:firstLine="709"/>
        <w:jc w:val="both"/>
        <w:rPr>
          <w:sz w:val="28"/>
          <w:szCs w:val="28"/>
        </w:rPr>
      </w:pPr>
      <w:r w:rsidRPr="008B7D64">
        <w:rPr>
          <w:sz w:val="28"/>
          <w:szCs w:val="28"/>
        </w:rPr>
        <w:t>Одним из важнейших резервов укрепления кормовой базы животноводс</w:t>
      </w:r>
      <w:r w:rsidRPr="008B7D64">
        <w:rPr>
          <w:sz w:val="28"/>
          <w:szCs w:val="28"/>
        </w:rPr>
        <w:t>т</w:t>
      </w:r>
      <w:r w:rsidRPr="008B7D64">
        <w:rPr>
          <w:sz w:val="28"/>
          <w:szCs w:val="28"/>
        </w:rPr>
        <w:t>ва является широкое внедрение прогрессивных технологий и методов улучш</w:t>
      </w:r>
      <w:r w:rsidRPr="008B7D64">
        <w:rPr>
          <w:sz w:val="28"/>
          <w:szCs w:val="28"/>
        </w:rPr>
        <w:t>е</w:t>
      </w:r>
      <w:r w:rsidRPr="008B7D64">
        <w:rPr>
          <w:sz w:val="28"/>
          <w:szCs w:val="28"/>
        </w:rPr>
        <w:t>ния лугопастбищных угодий. В частности прямого посева ценных видов трав с использованием специальных средств механизации, с целью существенного п</w:t>
      </w:r>
      <w:r w:rsidRPr="008B7D64">
        <w:rPr>
          <w:sz w:val="28"/>
          <w:szCs w:val="28"/>
        </w:rPr>
        <w:t>о</w:t>
      </w:r>
      <w:r w:rsidRPr="008B7D64">
        <w:rPr>
          <w:sz w:val="28"/>
          <w:szCs w:val="28"/>
        </w:rPr>
        <w:t>вышения их продуктивности, повышения</w:t>
      </w:r>
      <w:r>
        <w:rPr>
          <w:sz w:val="28"/>
          <w:szCs w:val="28"/>
        </w:rPr>
        <w:t xml:space="preserve"> </w:t>
      </w:r>
      <w:r w:rsidRPr="008B7D64">
        <w:rPr>
          <w:sz w:val="28"/>
          <w:szCs w:val="28"/>
        </w:rPr>
        <w:t>качества</w:t>
      </w:r>
      <w:r>
        <w:rPr>
          <w:sz w:val="28"/>
          <w:szCs w:val="28"/>
        </w:rPr>
        <w:t xml:space="preserve"> </w:t>
      </w:r>
      <w:r w:rsidRPr="008B7D64">
        <w:rPr>
          <w:sz w:val="28"/>
          <w:szCs w:val="28"/>
        </w:rPr>
        <w:t>получаемых кормов и сн</w:t>
      </w:r>
      <w:r w:rsidRPr="008B7D64">
        <w:rPr>
          <w:sz w:val="28"/>
          <w:szCs w:val="28"/>
        </w:rPr>
        <w:t>и</w:t>
      </w:r>
      <w:r w:rsidRPr="008B7D64">
        <w:rPr>
          <w:sz w:val="28"/>
          <w:szCs w:val="28"/>
        </w:rPr>
        <w:t>жения себестоимости единицы получаемой продукции.</w:t>
      </w:r>
    </w:p>
    <w:p w:rsidR="00F83750" w:rsidRPr="008B7D64" w:rsidRDefault="00F83750" w:rsidP="00F83750">
      <w:pPr>
        <w:ind w:firstLine="709"/>
        <w:jc w:val="both"/>
        <w:rPr>
          <w:sz w:val="28"/>
          <w:szCs w:val="28"/>
        </w:rPr>
      </w:pPr>
      <w:r w:rsidRPr="008B7D64">
        <w:rPr>
          <w:sz w:val="28"/>
          <w:szCs w:val="28"/>
        </w:rPr>
        <w:t>Поддерживать высокую продуктивность пастбищных угодий можно своевременным проведением операций текущего ухода за травостоем. В н</w:t>
      </w:r>
      <w:r w:rsidRPr="008B7D64">
        <w:rPr>
          <w:sz w:val="28"/>
          <w:szCs w:val="28"/>
        </w:rPr>
        <w:t>а</w:t>
      </w:r>
      <w:r w:rsidRPr="008B7D64">
        <w:rPr>
          <w:sz w:val="28"/>
          <w:szCs w:val="28"/>
        </w:rPr>
        <w:t>стоящее время ещё отсутствуют эффективные технические средства, позв</w:t>
      </w:r>
      <w:r w:rsidRPr="008B7D64">
        <w:rPr>
          <w:sz w:val="28"/>
          <w:szCs w:val="28"/>
        </w:rPr>
        <w:t>о</w:t>
      </w:r>
      <w:r w:rsidRPr="008B7D64">
        <w:rPr>
          <w:sz w:val="28"/>
          <w:szCs w:val="28"/>
        </w:rPr>
        <w:t>ляющие проводить эти мероприятия.</w:t>
      </w:r>
    </w:p>
    <w:p w:rsidR="00F83750" w:rsidRPr="008B7D64" w:rsidRDefault="00F83750" w:rsidP="00F83750">
      <w:pPr>
        <w:ind w:firstLine="709"/>
        <w:jc w:val="both"/>
        <w:rPr>
          <w:sz w:val="28"/>
          <w:szCs w:val="28"/>
        </w:rPr>
      </w:pPr>
      <w:r w:rsidRPr="008B7D64">
        <w:rPr>
          <w:sz w:val="28"/>
          <w:szCs w:val="28"/>
        </w:rPr>
        <w:t>Для улучшения продуктивности пастбищ, повышения эффективности т</w:t>
      </w:r>
      <w:r w:rsidRPr="008B7D64">
        <w:rPr>
          <w:sz w:val="28"/>
          <w:szCs w:val="28"/>
        </w:rPr>
        <w:t>е</w:t>
      </w:r>
      <w:r w:rsidRPr="008B7D64">
        <w:rPr>
          <w:sz w:val="28"/>
          <w:szCs w:val="28"/>
        </w:rPr>
        <w:t>кущего ухода за ними целесообразно выборочно подсевать луговых трав в де</w:t>
      </w:r>
      <w:r w:rsidRPr="008B7D64">
        <w:rPr>
          <w:sz w:val="28"/>
          <w:szCs w:val="28"/>
        </w:rPr>
        <w:t>р</w:t>
      </w:r>
      <w:r w:rsidRPr="008B7D64">
        <w:rPr>
          <w:sz w:val="28"/>
          <w:szCs w:val="28"/>
        </w:rPr>
        <w:t>нину. Один подсев без применения удобрений менее эффективен.</w:t>
      </w:r>
    </w:p>
    <w:p w:rsidR="00F83750" w:rsidRPr="008B7D64" w:rsidRDefault="00F83750" w:rsidP="00F83750">
      <w:pPr>
        <w:ind w:firstLine="709"/>
        <w:jc w:val="both"/>
        <w:rPr>
          <w:sz w:val="28"/>
          <w:szCs w:val="28"/>
        </w:rPr>
      </w:pPr>
      <w:r w:rsidRPr="008B7D64">
        <w:rPr>
          <w:sz w:val="28"/>
          <w:szCs w:val="28"/>
        </w:rPr>
        <w:t>Предлагается способ ленточного подсева трав с заделкой стартовой и о</w:t>
      </w:r>
      <w:r w:rsidRPr="008B7D64">
        <w:rPr>
          <w:sz w:val="28"/>
          <w:szCs w:val="28"/>
        </w:rPr>
        <w:t>с</w:t>
      </w:r>
      <w:r w:rsidRPr="008B7D64">
        <w:rPr>
          <w:sz w:val="28"/>
          <w:szCs w:val="28"/>
        </w:rPr>
        <w:t>новной дозы удобрений. Применение этого способа позволяет совместить оп</w:t>
      </w:r>
      <w:r w:rsidRPr="008B7D64">
        <w:rPr>
          <w:sz w:val="28"/>
          <w:szCs w:val="28"/>
        </w:rPr>
        <w:t>е</w:t>
      </w:r>
      <w:r w:rsidRPr="008B7D64">
        <w:rPr>
          <w:sz w:val="28"/>
          <w:szCs w:val="28"/>
        </w:rPr>
        <w:t>рации посева семян и внесения стартового удобрения, отделить удобрения от семян необходимой прослойкой почвы. При посеве семян данным способом удобрения и семена заделываются более влажным слоем почвы, взятой с краёв бороздки, что в сочетании с уплотнением обеспечивает более интенсивный приток влаги к семенам, обеспечивая их дружное прорастание,</w:t>
      </w:r>
      <w:r>
        <w:rPr>
          <w:sz w:val="28"/>
          <w:szCs w:val="28"/>
        </w:rPr>
        <w:t xml:space="preserve"> </w:t>
      </w:r>
      <w:r w:rsidRPr="008B7D64">
        <w:rPr>
          <w:sz w:val="28"/>
          <w:szCs w:val="28"/>
        </w:rPr>
        <w:t xml:space="preserve">рост </w:t>
      </w:r>
      <w:proofErr w:type="gramStart"/>
      <w:r w:rsidRPr="008B7D64">
        <w:rPr>
          <w:sz w:val="28"/>
          <w:szCs w:val="28"/>
        </w:rPr>
        <w:t>растений</w:t>
      </w:r>
      <w:proofErr w:type="gramEnd"/>
      <w:r w:rsidRPr="008B7D64">
        <w:rPr>
          <w:sz w:val="28"/>
          <w:szCs w:val="28"/>
        </w:rPr>
        <w:t xml:space="preserve"> что положительно сказывается на урожае.</w:t>
      </w:r>
    </w:p>
    <w:p w:rsidR="00F83750" w:rsidRPr="008B7D64" w:rsidRDefault="00F83750" w:rsidP="00F83750">
      <w:pPr>
        <w:ind w:firstLine="709"/>
        <w:jc w:val="both"/>
        <w:rPr>
          <w:sz w:val="28"/>
          <w:szCs w:val="28"/>
        </w:rPr>
      </w:pPr>
      <w:r w:rsidRPr="008B7D64">
        <w:rPr>
          <w:sz w:val="28"/>
          <w:szCs w:val="28"/>
        </w:rPr>
        <w:t>В данном способе ленточного подсева семян с внесением удобрений на разных уровнях определяющими являются размеры бороздки, которые зависят от глубины заделки семян и толщины прослойки почвы между удобрениями и семенами, а также уплотнение почвы в зоне семенного ложа.</w:t>
      </w:r>
      <w:r>
        <w:rPr>
          <w:sz w:val="28"/>
          <w:szCs w:val="28"/>
        </w:rPr>
        <w:t xml:space="preserve"> </w:t>
      </w:r>
    </w:p>
    <w:p w:rsidR="00F83750" w:rsidRPr="008B7D64" w:rsidRDefault="00F83750" w:rsidP="00F83750">
      <w:pPr>
        <w:ind w:firstLine="709"/>
        <w:jc w:val="both"/>
        <w:rPr>
          <w:sz w:val="28"/>
          <w:szCs w:val="28"/>
        </w:rPr>
      </w:pPr>
      <w:r w:rsidRPr="008B7D64">
        <w:rPr>
          <w:sz w:val="28"/>
          <w:szCs w:val="28"/>
        </w:rPr>
        <w:t>Для решения поставленной задачи предлагается использовать комбин</w:t>
      </w:r>
      <w:r w:rsidRPr="008B7D64">
        <w:rPr>
          <w:sz w:val="28"/>
          <w:szCs w:val="28"/>
        </w:rPr>
        <w:t>и</w:t>
      </w:r>
      <w:r w:rsidRPr="008B7D64">
        <w:rPr>
          <w:sz w:val="28"/>
          <w:szCs w:val="28"/>
        </w:rPr>
        <w:t>рованный агрегат для мелкотоварного производства с комбинированными со</w:t>
      </w:r>
      <w:r w:rsidRPr="008B7D64">
        <w:rPr>
          <w:sz w:val="28"/>
          <w:szCs w:val="28"/>
        </w:rPr>
        <w:t>ш</w:t>
      </w:r>
      <w:r w:rsidRPr="008B7D64">
        <w:rPr>
          <w:sz w:val="28"/>
          <w:szCs w:val="28"/>
        </w:rPr>
        <w:t>никами, который используется в сеялках и комбинированных агрегатах в кач</w:t>
      </w:r>
      <w:r w:rsidRPr="008B7D64">
        <w:rPr>
          <w:sz w:val="28"/>
          <w:szCs w:val="28"/>
        </w:rPr>
        <w:t>е</w:t>
      </w:r>
      <w:r w:rsidRPr="008B7D64">
        <w:rPr>
          <w:sz w:val="28"/>
          <w:szCs w:val="28"/>
        </w:rPr>
        <w:t>стве рабочего органа для ленточного посева зерновых, зернобобовых, крупяных культур и трав ленточным способом с одновремённым внесением удобрений на разных уровнях в различных почвенно-климатических зонах.</w:t>
      </w:r>
    </w:p>
    <w:p w:rsidR="00F83750" w:rsidRPr="008B7D64" w:rsidRDefault="00F83750" w:rsidP="00F83750">
      <w:pPr>
        <w:ind w:firstLine="709"/>
        <w:jc w:val="both"/>
        <w:rPr>
          <w:sz w:val="28"/>
          <w:szCs w:val="28"/>
        </w:rPr>
      </w:pPr>
      <w:r w:rsidRPr="008B7D64">
        <w:rPr>
          <w:sz w:val="28"/>
          <w:szCs w:val="28"/>
        </w:rPr>
        <w:t>Агрегат позволяет совместить подкашивание не съеденных животными остатков травостоя, подсев трав, внесение удобрений, аэрацию почвы.</w:t>
      </w:r>
    </w:p>
    <w:p w:rsidR="00F83750" w:rsidRPr="008B7D64" w:rsidRDefault="00F83750" w:rsidP="00F83750">
      <w:pPr>
        <w:ind w:firstLine="709"/>
        <w:jc w:val="both"/>
        <w:rPr>
          <w:sz w:val="28"/>
          <w:szCs w:val="28"/>
        </w:rPr>
      </w:pPr>
      <w:r w:rsidRPr="008B7D64">
        <w:rPr>
          <w:sz w:val="28"/>
          <w:szCs w:val="28"/>
        </w:rPr>
        <w:t>Применение данного агрегата снижает материальные и трудовые затраты в 2 раза и не менее чем на 30% повышает продуктивность кормовых угодий.</w:t>
      </w:r>
    </w:p>
    <w:p w:rsidR="00F83750" w:rsidRDefault="00F83750" w:rsidP="0066016A">
      <w:pPr>
        <w:ind w:firstLine="709"/>
        <w:jc w:val="both"/>
        <w:rPr>
          <w:sz w:val="28"/>
          <w:szCs w:val="28"/>
        </w:rPr>
        <w:sectPr w:rsidR="00F83750" w:rsidSect="00D67536">
          <w:pgSz w:w="11906" w:h="16838"/>
          <w:pgMar w:top="1134" w:right="1134" w:bottom="1134" w:left="1134" w:header="709" w:footer="709" w:gutter="0"/>
          <w:cols w:space="708"/>
          <w:docGrid w:linePitch="360"/>
        </w:sectPr>
      </w:pPr>
    </w:p>
    <w:p w:rsidR="00F83750" w:rsidRPr="000D121C" w:rsidRDefault="00F83750" w:rsidP="00F83750">
      <w:pPr>
        <w:jc w:val="both"/>
        <w:rPr>
          <w:sz w:val="28"/>
          <w:szCs w:val="28"/>
        </w:rPr>
      </w:pPr>
      <w:r w:rsidRPr="000D121C">
        <w:rPr>
          <w:sz w:val="28"/>
          <w:szCs w:val="28"/>
        </w:rPr>
        <w:t>УДК 62-91</w:t>
      </w:r>
    </w:p>
    <w:p w:rsidR="00F83750" w:rsidRPr="000D121C" w:rsidRDefault="00F83750" w:rsidP="00F83750">
      <w:pPr>
        <w:ind w:firstLine="709"/>
        <w:jc w:val="both"/>
        <w:rPr>
          <w:sz w:val="28"/>
          <w:szCs w:val="28"/>
        </w:rPr>
      </w:pPr>
    </w:p>
    <w:p w:rsidR="00954A35" w:rsidRDefault="00F83750" w:rsidP="00F83750">
      <w:pPr>
        <w:jc w:val="center"/>
        <w:rPr>
          <w:sz w:val="28"/>
          <w:szCs w:val="28"/>
        </w:rPr>
      </w:pPr>
      <w:r w:rsidRPr="000D121C">
        <w:rPr>
          <w:sz w:val="28"/>
          <w:szCs w:val="28"/>
        </w:rPr>
        <w:t xml:space="preserve">ДИАГНОСТИЧЕСКИЙ МОНИТОРИНГ </w:t>
      </w:r>
      <w:proofErr w:type="gramStart"/>
      <w:r w:rsidRPr="000D121C">
        <w:rPr>
          <w:sz w:val="28"/>
          <w:szCs w:val="28"/>
        </w:rPr>
        <w:t>ТЕХНИЧЕСКОГО</w:t>
      </w:r>
      <w:proofErr w:type="gramEnd"/>
      <w:r w:rsidRPr="000D121C">
        <w:rPr>
          <w:sz w:val="28"/>
          <w:szCs w:val="28"/>
        </w:rPr>
        <w:t xml:space="preserve"> СОСОТОЯНИЯ УЗЛОВ И АГРЕГАТОВ МОБИЛЬНОЙ СЕЛЬСКОХОЗЯЙСТВЕНОЙ </w:t>
      </w:r>
    </w:p>
    <w:p w:rsidR="00F83750" w:rsidRPr="000D121C" w:rsidRDefault="00F83750" w:rsidP="00F83750">
      <w:pPr>
        <w:jc w:val="center"/>
        <w:rPr>
          <w:sz w:val="28"/>
          <w:szCs w:val="28"/>
        </w:rPr>
      </w:pPr>
      <w:r w:rsidRPr="000D121C">
        <w:rPr>
          <w:sz w:val="28"/>
          <w:szCs w:val="28"/>
        </w:rPr>
        <w:t>ТЕХНИКИ</w:t>
      </w:r>
    </w:p>
    <w:p w:rsidR="00F83750" w:rsidRPr="000D121C" w:rsidRDefault="00F83750" w:rsidP="00F83750">
      <w:pPr>
        <w:ind w:firstLine="709"/>
        <w:jc w:val="center"/>
        <w:rPr>
          <w:b/>
          <w:sz w:val="28"/>
          <w:szCs w:val="28"/>
        </w:rPr>
      </w:pPr>
    </w:p>
    <w:p w:rsidR="00F83750" w:rsidRPr="000D121C" w:rsidRDefault="00F83750" w:rsidP="00F83750">
      <w:pPr>
        <w:jc w:val="center"/>
        <w:rPr>
          <w:b/>
          <w:sz w:val="28"/>
          <w:szCs w:val="28"/>
        </w:rPr>
      </w:pPr>
      <w:r w:rsidRPr="000D121C">
        <w:rPr>
          <w:b/>
          <w:sz w:val="28"/>
          <w:szCs w:val="28"/>
        </w:rPr>
        <w:t>И.А. Шевченко</w:t>
      </w:r>
    </w:p>
    <w:p w:rsidR="00F83750" w:rsidRPr="000D121C" w:rsidRDefault="00F83750" w:rsidP="00F83750">
      <w:pPr>
        <w:jc w:val="center"/>
        <w:rPr>
          <w:sz w:val="28"/>
          <w:szCs w:val="28"/>
        </w:rPr>
      </w:pPr>
      <w:r w:rsidRPr="000D121C">
        <w:rPr>
          <w:sz w:val="28"/>
          <w:szCs w:val="28"/>
        </w:rPr>
        <w:t xml:space="preserve">научный руководитель </w:t>
      </w:r>
      <w:r w:rsidRPr="000D121C">
        <w:rPr>
          <w:b/>
          <w:sz w:val="28"/>
          <w:szCs w:val="28"/>
        </w:rPr>
        <w:t>Сыромятников П.С.</w:t>
      </w:r>
    </w:p>
    <w:p w:rsidR="00F83750" w:rsidRPr="000D121C" w:rsidRDefault="00F83750" w:rsidP="00F83750">
      <w:pPr>
        <w:jc w:val="center"/>
        <w:rPr>
          <w:sz w:val="28"/>
          <w:szCs w:val="28"/>
        </w:rPr>
      </w:pPr>
      <w:r w:rsidRPr="000D121C">
        <w:rPr>
          <w:sz w:val="28"/>
          <w:szCs w:val="28"/>
        </w:rPr>
        <w:t xml:space="preserve">ХНТУСХ им. Петра Василенка, </w:t>
      </w:r>
      <w:proofErr w:type="gramStart"/>
      <w:r w:rsidRPr="000D121C">
        <w:rPr>
          <w:sz w:val="28"/>
          <w:szCs w:val="28"/>
        </w:rPr>
        <w:t>г</w:t>
      </w:r>
      <w:proofErr w:type="gramEnd"/>
      <w:r w:rsidRPr="000D121C">
        <w:rPr>
          <w:sz w:val="28"/>
          <w:szCs w:val="28"/>
        </w:rPr>
        <w:t>. Харьков, Украина</w:t>
      </w:r>
    </w:p>
    <w:p w:rsidR="00F83750" w:rsidRPr="000D121C" w:rsidRDefault="00F83750" w:rsidP="00F83750">
      <w:pPr>
        <w:ind w:firstLine="709"/>
        <w:jc w:val="both"/>
        <w:rPr>
          <w:sz w:val="28"/>
          <w:szCs w:val="28"/>
        </w:rPr>
      </w:pPr>
    </w:p>
    <w:p w:rsidR="00F83750" w:rsidRPr="000D121C" w:rsidRDefault="00F83750" w:rsidP="00F83750">
      <w:pPr>
        <w:ind w:firstLine="709"/>
        <w:jc w:val="both"/>
        <w:rPr>
          <w:sz w:val="28"/>
          <w:szCs w:val="28"/>
        </w:rPr>
      </w:pPr>
      <w:r w:rsidRPr="000D121C">
        <w:rPr>
          <w:sz w:val="28"/>
          <w:szCs w:val="28"/>
        </w:rPr>
        <w:t>Установлено, что затраты, связанные с технической эксплуатацией м</w:t>
      </w:r>
      <w:r w:rsidRPr="000D121C">
        <w:rPr>
          <w:sz w:val="28"/>
          <w:szCs w:val="28"/>
        </w:rPr>
        <w:t>о</w:t>
      </w:r>
      <w:r w:rsidRPr="000D121C">
        <w:rPr>
          <w:sz w:val="28"/>
          <w:szCs w:val="28"/>
        </w:rPr>
        <w:t>бильной сельскохозяйственной техники на десятом году её использования пр</w:t>
      </w:r>
      <w:r w:rsidRPr="000D121C">
        <w:rPr>
          <w:sz w:val="28"/>
          <w:szCs w:val="28"/>
        </w:rPr>
        <w:t>е</w:t>
      </w:r>
      <w:r w:rsidRPr="000D121C">
        <w:rPr>
          <w:sz w:val="28"/>
          <w:szCs w:val="28"/>
        </w:rPr>
        <w:t>вышают их первоначальную стоимость в 10…12 раз. Простои с технических причин этой техники доходят до третьей части сменного времени.</w:t>
      </w:r>
    </w:p>
    <w:p w:rsidR="00F83750" w:rsidRPr="000D121C" w:rsidRDefault="00F83750" w:rsidP="00F83750">
      <w:pPr>
        <w:ind w:firstLine="709"/>
        <w:jc w:val="both"/>
        <w:rPr>
          <w:sz w:val="28"/>
          <w:szCs w:val="28"/>
        </w:rPr>
      </w:pPr>
      <w:r w:rsidRPr="000D121C">
        <w:rPr>
          <w:sz w:val="28"/>
          <w:szCs w:val="28"/>
        </w:rPr>
        <w:t>Процессы становления системы технического обслуживания и ремонта (ТОиР) сложной техники сельскохозяйственного производства в Украине не з</w:t>
      </w:r>
      <w:r w:rsidRPr="000D121C">
        <w:rPr>
          <w:sz w:val="28"/>
          <w:szCs w:val="28"/>
        </w:rPr>
        <w:t>а</w:t>
      </w:r>
      <w:r w:rsidRPr="000D121C">
        <w:rPr>
          <w:sz w:val="28"/>
          <w:szCs w:val="28"/>
        </w:rPr>
        <w:t>вершены по сегодняшний день. Разрушение структуры и реорганизация страт</w:t>
      </w:r>
      <w:r w:rsidRPr="000D121C">
        <w:rPr>
          <w:sz w:val="28"/>
          <w:szCs w:val="28"/>
        </w:rPr>
        <w:t>е</w:t>
      </w:r>
      <w:r w:rsidRPr="000D121C">
        <w:rPr>
          <w:sz w:val="28"/>
          <w:szCs w:val="28"/>
        </w:rPr>
        <w:t xml:space="preserve">гии обслуживания машин с планово-предупредительной в </w:t>
      </w:r>
      <w:proofErr w:type="gramStart"/>
      <w:r w:rsidRPr="000D121C">
        <w:rPr>
          <w:sz w:val="28"/>
          <w:szCs w:val="28"/>
        </w:rPr>
        <w:t>адаптивную</w:t>
      </w:r>
      <w:proofErr w:type="gramEnd"/>
      <w:r w:rsidRPr="000D121C">
        <w:rPr>
          <w:sz w:val="28"/>
          <w:szCs w:val="28"/>
        </w:rPr>
        <w:t xml:space="preserve"> прои</w:t>
      </w:r>
      <w:r w:rsidRPr="000D121C">
        <w:rPr>
          <w:sz w:val="28"/>
          <w:szCs w:val="28"/>
        </w:rPr>
        <w:t>с</w:t>
      </w:r>
      <w:r w:rsidRPr="000D121C">
        <w:rPr>
          <w:sz w:val="28"/>
          <w:szCs w:val="28"/>
        </w:rPr>
        <w:t>ходит медленно и не всегда обоснованно, а отсутствие достаточного матер</w:t>
      </w:r>
      <w:r w:rsidRPr="000D121C">
        <w:rPr>
          <w:sz w:val="28"/>
          <w:szCs w:val="28"/>
        </w:rPr>
        <w:t>и</w:t>
      </w:r>
      <w:r w:rsidRPr="000D121C">
        <w:rPr>
          <w:sz w:val="28"/>
          <w:szCs w:val="28"/>
        </w:rPr>
        <w:t>ально-технического обеспечения сводит весь комплекс работ вообще к страт</w:t>
      </w:r>
      <w:r w:rsidRPr="000D121C">
        <w:rPr>
          <w:sz w:val="28"/>
          <w:szCs w:val="28"/>
        </w:rPr>
        <w:t>е</w:t>
      </w:r>
      <w:r w:rsidRPr="000D121C">
        <w:rPr>
          <w:sz w:val="28"/>
          <w:szCs w:val="28"/>
        </w:rPr>
        <w:t>гии ТОиР “до отказа”. Наиболее рациональной в современных условиях есть адаптивная стратегия ТОиР, две остальные - планово-предупредительная и “до отказа” являются экономически необоснованными. Переход к адаптивной стр</w:t>
      </w:r>
      <w:r w:rsidRPr="000D121C">
        <w:rPr>
          <w:sz w:val="28"/>
          <w:szCs w:val="28"/>
        </w:rPr>
        <w:t>а</w:t>
      </w:r>
      <w:r w:rsidRPr="000D121C">
        <w:rPr>
          <w:sz w:val="28"/>
          <w:szCs w:val="28"/>
        </w:rPr>
        <w:t>тегии ТОиР усложнено недостаточностью или вообще отсутствием материал</w:t>
      </w:r>
      <w:r w:rsidRPr="000D121C">
        <w:rPr>
          <w:sz w:val="28"/>
          <w:szCs w:val="28"/>
        </w:rPr>
        <w:t>ь</w:t>
      </w:r>
      <w:r w:rsidRPr="000D121C">
        <w:rPr>
          <w:sz w:val="28"/>
          <w:szCs w:val="28"/>
        </w:rPr>
        <w:t>но-технической базы для получения информации о техническом состоянии м</w:t>
      </w:r>
      <w:r w:rsidRPr="000D121C">
        <w:rPr>
          <w:sz w:val="28"/>
          <w:szCs w:val="28"/>
        </w:rPr>
        <w:t>о</w:t>
      </w:r>
      <w:r w:rsidRPr="000D121C">
        <w:rPr>
          <w:sz w:val="28"/>
          <w:szCs w:val="28"/>
        </w:rPr>
        <w:t>бильной сельскохозяйственной техники. Решением этой проблемы можно за счет использования в разных стратегиях ТОиР предложенной системы диагн</w:t>
      </w:r>
      <w:r w:rsidRPr="000D121C">
        <w:rPr>
          <w:sz w:val="28"/>
          <w:szCs w:val="28"/>
        </w:rPr>
        <w:t>о</w:t>
      </w:r>
      <w:r w:rsidRPr="000D121C">
        <w:rPr>
          <w:sz w:val="28"/>
          <w:szCs w:val="28"/>
        </w:rPr>
        <w:t>стического мониторинга.</w:t>
      </w:r>
    </w:p>
    <w:p w:rsidR="00F83750" w:rsidRPr="000D121C" w:rsidRDefault="00F83750" w:rsidP="00F83750">
      <w:pPr>
        <w:ind w:firstLine="709"/>
        <w:jc w:val="both"/>
        <w:rPr>
          <w:sz w:val="28"/>
          <w:szCs w:val="28"/>
        </w:rPr>
      </w:pPr>
      <w:r w:rsidRPr="000D121C">
        <w:rPr>
          <w:sz w:val="28"/>
          <w:szCs w:val="28"/>
        </w:rPr>
        <w:t>Под системой диагностического мониторинга понимают комплексный подход беспрерывного получения информации о смене параметров техническ</w:t>
      </w:r>
      <w:r w:rsidRPr="000D121C">
        <w:rPr>
          <w:sz w:val="28"/>
          <w:szCs w:val="28"/>
        </w:rPr>
        <w:t>о</w:t>
      </w:r>
      <w:r w:rsidRPr="000D121C">
        <w:rPr>
          <w:sz w:val="28"/>
          <w:szCs w:val="28"/>
        </w:rPr>
        <w:t>го состояния с учетом его первоначального состояния, установления законов изменения прогнозированных значений диагностических параметров та соо</w:t>
      </w:r>
      <w:r w:rsidRPr="000D121C">
        <w:rPr>
          <w:sz w:val="28"/>
          <w:szCs w:val="28"/>
        </w:rPr>
        <w:t>т</w:t>
      </w:r>
      <w:r w:rsidRPr="000D121C">
        <w:rPr>
          <w:sz w:val="28"/>
          <w:szCs w:val="28"/>
        </w:rPr>
        <w:t>ветствующие технические действия для поддержания или улучшения технич</w:t>
      </w:r>
      <w:r w:rsidRPr="000D121C">
        <w:rPr>
          <w:sz w:val="28"/>
          <w:szCs w:val="28"/>
        </w:rPr>
        <w:t>е</w:t>
      </w:r>
      <w:r w:rsidRPr="000D121C">
        <w:rPr>
          <w:sz w:val="28"/>
          <w:szCs w:val="28"/>
        </w:rPr>
        <w:t>ского состояния. Создания системного подхода по диагностики и мобильной сельскохозяйственной техники на предприятиях АПК различной формы собс</w:t>
      </w:r>
      <w:r w:rsidRPr="000D121C">
        <w:rPr>
          <w:sz w:val="28"/>
          <w:szCs w:val="28"/>
        </w:rPr>
        <w:t>т</w:t>
      </w:r>
      <w:r w:rsidRPr="000D121C">
        <w:rPr>
          <w:sz w:val="28"/>
          <w:szCs w:val="28"/>
        </w:rPr>
        <w:t>венности позволит свести к минимуму разницу между параметрами прогноз</w:t>
      </w:r>
      <w:r w:rsidRPr="000D121C">
        <w:rPr>
          <w:sz w:val="28"/>
          <w:szCs w:val="28"/>
        </w:rPr>
        <w:t>и</w:t>
      </w:r>
      <w:r w:rsidRPr="000D121C">
        <w:rPr>
          <w:sz w:val="28"/>
          <w:szCs w:val="28"/>
        </w:rPr>
        <w:t>рованного и фактического ресурса узлов, агрегатов и мобильной сельскохозя</w:t>
      </w:r>
      <w:r w:rsidRPr="000D121C">
        <w:rPr>
          <w:sz w:val="28"/>
          <w:szCs w:val="28"/>
        </w:rPr>
        <w:t>й</w:t>
      </w:r>
      <w:r w:rsidRPr="000D121C">
        <w:rPr>
          <w:sz w:val="28"/>
          <w:szCs w:val="28"/>
        </w:rPr>
        <w:t>ственной техники в целом.</w:t>
      </w:r>
    </w:p>
    <w:p w:rsidR="00F83750" w:rsidRDefault="00F83750" w:rsidP="0066016A">
      <w:pPr>
        <w:ind w:firstLine="709"/>
        <w:jc w:val="both"/>
        <w:rPr>
          <w:sz w:val="28"/>
          <w:szCs w:val="28"/>
        </w:rPr>
        <w:sectPr w:rsidR="00F83750" w:rsidSect="00D67536">
          <w:pgSz w:w="11906" w:h="16838"/>
          <w:pgMar w:top="1134" w:right="1134" w:bottom="1134" w:left="1134" w:header="709" w:footer="709" w:gutter="0"/>
          <w:cols w:space="708"/>
          <w:docGrid w:linePitch="360"/>
        </w:sectPr>
      </w:pPr>
    </w:p>
    <w:p w:rsidR="00590270" w:rsidRDefault="00590270" w:rsidP="00590270">
      <w:pPr>
        <w:pStyle w:val="22"/>
        <w:spacing w:after="0" w:line="240" w:lineRule="auto"/>
        <w:ind w:left="0"/>
        <w:rPr>
          <w:rFonts w:eastAsia="Times New Roman"/>
          <w:bCs/>
          <w:sz w:val="28"/>
          <w:szCs w:val="28"/>
        </w:rPr>
      </w:pPr>
      <w:r w:rsidRPr="00126AE5">
        <w:rPr>
          <w:rFonts w:eastAsia="Times New Roman"/>
          <w:bCs/>
          <w:sz w:val="28"/>
          <w:szCs w:val="28"/>
        </w:rPr>
        <w:t>УДК 621.793</w:t>
      </w:r>
    </w:p>
    <w:p w:rsidR="00590270" w:rsidRPr="00126AE5" w:rsidRDefault="00590270" w:rsidP="00590270">
      <w:pPr>
        <w:pStyle w:val="22"/>
        <w:spacing w:after="0" w:line="240" w:lineRule="auto"/>
        <w:ind w:left="0"/>
        <w:rPr>
          <w:rFonts w:eastAsia="Times New Roman"/>
          <w:bCs/>
          <w:sz w:val="28"/>
          <w:szCs w:val="28"/>
        </w:rPr>
      </w:pPr>
    </w:p>
    <w:p w:rsidR="00590270" w:rsidRDefault="00590270" w:rsidP="00590270">
      <w:pPr>
        <w:jc w:val="center"/>
        <w:rPr>
          <w:caps/>
          <w:sz w:val="28"/>
          <w:szCs w:val="28"/>
        </w:rPr>
      </w:pPr>
      <w:r w:rsidRPr="001E452C">
        <w:rPr>
          <w:caps/>
          <w:sz w:val="28"/>
          <w:szCs w:val="28"/>
        </w:rPr>
        <w:t>Повышение износостойкости робочих органов</w:t>
      </w:r>
    </w:p>
    <w:p w:rsidR="00590270" w:rsidRPr="001E452C" w:rsidRDefault="00590270" w:rsidP="00590270">
      <w:pPr>
        <w:jc w:val="center"/>
        <w:rPr>
          <w:caps/>
          <w:sz w:val="28"/>
          <w:szCs w:val="28"/>
        </w:rPr>
      </w:pPr>
      <w:r w:rsidRPr="001E452C">
        <w:rPr>
          <w:caps/>
          <w:sz w:val="28"/>
          <w:szCs w:val="28"/>
        </w:rPr>
        <w:t>дискових борон</w:t>
      </w:r>
    </w:p>
    <w:p w:rsidR="00590270" w:rsidRPr="00126AE5" w:rsidRDefault="00590270" w:rsidP="00590270">
      <w:pPr>
        <w:widowControl w:val="0"/>
        <w:jc w:val="center"/>
        <w:rPr>
          <w:sz w:val="16"/>
          <w:szCs w:val="16"/>
        </w:rPr>
      </w:pPr>
    </w:p>
    <w:p w:rsidR="00590270" w:rsidRPr="00126AE5" w:rsidRDefault="00590270" w:rsidP="00590270">
      <w:pPr>
        <w:widowControl w:val="0"/>
        <w:jc w:val="center"/>
        <w:rPr>
          <w:b/>
          <w:sz w:val="28"/>
          <w:szCs w:val="28"/>
        </w:rPr>
      </w:pPr>
      <w:r w:rsidRPr="00126AE5">
        <w:rPr>
          <w:b/>
          <w:sz w:val="28"/>
          <w:szCs w:val="28"/>
        </w:rPr>
        <w:t>Л.В.</w:t>
      </w:r>
      <w:r>
        <w:rPr>
          <w:b/>
          <w:sz w:val="28"/>
          <w:szCs w:val="28"/>
        </w:rPr>
        <w:t xml:space="preserve"> </w:t>
      </w:r>
      <w:r w:rsidRPr="00126AE5">
        <w:rPr>
          <w:b/>
          <w:sz w:val="28"/>
          <w:szCs w:val="28"/>
        </w:rPr>
        <w:t>Щербак</w:t>
      </w:r>
      <w:r>
        <w:rPr>
          <w:b/>
          <w:sz w:val="28"/>
          <w:szCs w:val="28"/>
        </w:rPr>
        <w:t>,</w:t>
      </w:r>
      <w:r w:rsidRPr="00126AE5">
        <w:rPr>
          <w:b/>
          <w:sz w:val="28"/>
          <w:szCs w:val="28"/>
        </w:rPr>
        <w:t xml:space="preserve"> </w:t>
      </w:r>
      <w:r>
        <w:rPr>
          <w:b/>
          <w:sz w:val="28"/>
          <w:szCs w:val="28"/>
        </w:rPr>
        <w:t xml:space="preserve">Д.А. </w:t>
      </w:r>
      <w:r w:rsidRPr="00126AE5">
        <w:rPr>
          <w:b/>
          <w:sz w:val="28"/>
          <w:szCs w:val="28"/>
        </w:rPr>
        <w:t>Мартыненко</w:t>
      </w:r>
    </w:p>
    <w:p w:rsidR="00590270" w:rsidRPr="00126AE5" w:rsidRDefault="00590270" w:rsidP="00590270">
      <w:pPr>
        <w:widowControl w:val="0"/>
        <w:jc w:val="center"/>
        <w:rPr>
          <w:sz w:val="28"/>
          <w:szCs w:val="28"/>
        </w:rPr>
      </w:pPr>
      <w:r w:rsidRPr="00126AE5">
        <w:rPr>
          <w:sz w:val="28"/>
          <w:szCs w:val="28"/>
        </w:rPr>
        <w:t>Научный руководитель –</w:t>
      </w:r>
      <w:r>
        <w:rPr>
          <w:sz w:val="28"/>
          <w:szCs w:val="28"/>
        </w:rPr>
        <w:t xml:space="preserve"> </w:t>
      </w:r>
      <w:r w:rsidRPr="00126AE5">
        <w:rPr>
          <w:b/>
          <w:sz w:val="28"/>
          <w:szCs w:val="28"/>
        </w:rPr>
        <w:t>Мартыненко А.Д.</w:t>
      </w:r>
    </w:p>
    <w:p w:rsidR="00590270" w:rsidRPr="001E452C" w:rsidRDefault="00590270" w:rsidP="00590270">
      <w:pPr>
        <w:widowControl w:val="0"/>
        <w:jc w:val="center"/>
        <w:rPr>
          <w:sz w:val="28"/>
          <w:szCs w:val="28"/>
        </w:rPr>
      </w:pPr>
      <w:r w:rsidRPr="001E452C">
        <w:rPr>
          <w:sz w:val="28"/>
          <w:szCs w:val="28"/>
        </w:rPr>
        <w:t>ХНТУСХ им. П. Василенко, г Харьков, Украина</w:t>
      </w:r>
    </w:p>
    <w:p w:rsidR="00590270" w:rsidRPr="00126AE5" w:rsidRDefault="00590270" w:rsidP="00590270">
      <w:pPr>
        <w:jc w:val="center"/>
        <w:rPr>
          <w:b/>
          <w:sz w:val="16"/>
          <w:szCs w:val="16"/>
          <w:u w:val="single"/>
          <w:lang w:val="uk-UA"/>
        </w:rPr>
      </w:pPr>
    </w:p>
    <w:p w:rsidR="00590270" w:rsidRPr="00126AE5" w:rsidRDefault="00590270" w:rsidP="00590270">
      <w:pPr>
        <w:ind w:firstLine="708"/>
        <w:jc w:val="both"/>
        <w:rPr>
          <w:sz w:val="28"/>
          <w:szCs w:val="28"/>
        </w:rPr>
      </w:pPr>
      <w:r>
        <w:rPr>
          <w:sz w:val="28"/>
          <w:szCs w:val="28"/>
        </w:rPr>
        <w:t>Н</w:t>
      </w:r>
      <w:r w:rsidRPr="00126AE5">
        <w:rPr>
          <w:sz w:val="28"/>
          <w:szCs w:val="28"/>
        </w:rPr>
        <w:t xml:space="preserve">а сегодняшний день </w:t>
      </w:r>
      <w:r>
        <w:rPr>
          <w:sz w:val="28"/>
          <w:szCs w:val="28"/>
        </w:rPr>
        <w:t>уже доказана</w:t>
      </w:r>
      <w:r w:rsidRPr="00126AE5">
        <w:rPr>
          <w:sz w:val="28"/>
          <w:szCs w:val="28"/>
        </w:rPr>
        <w:t xml:space="preserve"> эффективность применения лазерной термообработки</w:t>
      </w:r>
      <w:r>
        <w:rPr>
          <w:sz w:val="28"/>
          <w:szCs w:val="28"/>
        </w:rPr>
        <w:t>, как при</w:t>
      </w:r>
      <w:r w:rsidRPr="00126AE5">
        <w:rPr>
          <w:sz w:val="28"/>
          <w:szCs w:val="28"/>
        </w:rPr>
        <w:t xml:space="preserve"> изготовлени</w:t>
      </w:r>
      <w:r>
        <w:rPr>
          <w:sz w:val="28"/>
          <w:szCs w:val="28"/>
        </w:rPr>
        <w:t>и</w:t>
      </w:r>
      <w:r w:rsidRPr="00126AE5">
        <w:rPr>
          <w:sz w:val="28"/>
          <w:szCs w:val="28"/>
        </w:rPr>
        <w:t xml:space="preserve"> дискового рабочего органа,</w:t>
      </w:r>
      <w:r>
        <w:rPr>
          <w:sz w:val="28"/>
          <w:szCs w:val="28"/>
        </w:rPr>
        <w:t xml:space="preserve"> так и при его реновации</w:t>
      </w:r>
      <w:r w:rsidRPr="00126AE5">
        <w:rPr>
          <w:sz w:val="28"/>
          <w:szCs w:val="28"/>
        </w:rPr>
        <w:t>.</w:t>
      </w:r>
    </w:p>
    <w:p w:rsidR="00590270" w:rsidRPr="00126AE5" w:rsidRDefault="00590270" w:rsidP="00590270">
      <w:pPr>
        <w:ind w:firstLine="708"/>
        <w:jc w:val="both"/>
        <w:rPr>
          <w:sz w:val="28"/>
          <w:szCs w:val="28"/>
        </w:rPr>
      </w:pPr>
      <w:r w:rsidRPr="00126AE5">
        <w:rPr>
          <w:sz w:val="28"/>
          <w:szCs w:val="28"/>
        </w:rPr>
        <w:t>Особенностью термического цикла лазерного излучения является отсу</w:t>
      </w:r>
      <w:r w:rsidRPr="00126AE5">
        <w:rPr>
          <w:sz w:val="28"/>
          <w:szCs w:val="28"/>
        </w:rPr>
        <w:t>т</w:t>
      </w:r>
      <w:r w:rsidRPr="00126AE5">
        <w:rPr>
          <w:sz w:val="28"/>
          <w:szCs w:val="28"/>
        </w:rPr>
        <w:t>ствие</w:t>
      </w:r>
      <w:r>
        <w:rPr>
          <w:sz w:val="28"/>
          <w:szCs w:val="28"/>
        </w:rPr>
        <w:t xml:space="preserve"> выдержки</w:t>
      </w:r>
      <w:r w:rsidRPr="00126AE5">
        <w:rPr>
          <w:sz w:val="28"/>
          <w:szCs w:val="28"/>
        </w:rPr>
        <w:t xml:space="preserve"> при постоянной температуре металл</w:t>
      </w:r>
      <w:r>
        <w:rPr>
          <w:sz w:val="28"/>
          <w:szCs w:val="28"/>
        </w:rPr>
        <w:t>а</w:t>
      </w:r>
      <w:r w:rsidRPr="00126AE5">
        <w:rPr>
          <w:sz w:val="28"/>
          <w:szCs w:val="28"/>
        </w:rPr>
        <w:t>, а также то, что за неп</w:t>
      </w:r>
      <w:r w:rsidRPr="00126AE5">
        <w:rPr>
          <w:sz w:val="28"/>
          <w:szCs w:val="28"/>
        </w:rPr>
        <w:t>о</w:t>
      </w:r>
      <w:r w:rsidRPr="00126AE5">
        <w:rPr>
          <w:sz w:val="28"/>
          <w:szCs w:val="28"/>
        </w:rPr>
        <w:t>средственным подъемом температуры наблюдается мгновенное охлаждение. При лазерно</w:t>
      </w:r>
      <w:r>
        <w:rPr>
          <w:sz w:val="28"/>
          <w:szCs w:val="28"/>
        </w:rPr>
        <w:t>й</w:t>
      </w:r>
      <w:r w:rsidRPr="00126AE5">
        <w:rPr>
          <w:sz w:val="28"/>
          <w:szCs w:val="28"/>
        </w:rPr>
        <w:t xml:space="preserve"> закал</w:t>
      </w:r>
      <w:r>
        <w:rPr>
          <w:sz w:val="28"/>
          <w:szCs w:val="28"/>
        </w:rPr>
        <w:t>к</w:t>
      </w:r>
      <w:r w:rsidRPr="00126AE5">
        <w:rPr>
          <w:sz w:val="28"/>
          <w:szCs w:val="28"/>
        </w:rPr>
        <w:t>е, как и при других способах обработки конструкционных материалов, на этапе нагревания проходит формирование аустенитной структ</w:t>
      </w:r>
      <w:r w:rsidRPr="00126AE5">
        <w:rPr>
          <w:sz w:val="28"/>
          <w:szCs w:val="28"/>
        </w:rPr>
        <w:t>у</w:t>
      </w:r>
      <w:r w:rsidRPr="00126AE5">
        <w:rPr>
          <w:sz w:val="28"/>
          <w:szCs w:val="28"/>
        </w:rPr>
        <w:t>ры, а затем на этапе охлаждения наблюдается превращение ее в мартенсит.</w:t>
      </w:r>
    </w:p>
    <w:p w:rsidR="00590270" w:rsidRPr="00126AE5" w:rsidRDefault="00590270" w:rsidP="00590270">
      <w:pPr>
        <w:ind w:firstLine="708"/>
        <w:jc w:val="both"/>
        <w:rPr>
          <w:sz w:val="28"/>
          <w:szCs w:val="28"/>
        </w:rPr>
      </w:pPr>
      <w:r w:rsidRPr="00126AE5">
        <w:rPr>
          <w:sz w:val="28"/>
          <w:szCs w:val="28"/>
        </w:rPr>
        <w:t>Процесс превращения перлита в аустенит при лазерно</w:t>
      </w:r>
      <w:r>
        <w:rPr>
          <w:sz w:val="28"/>
          <w:szCs w:val="28"/>
        </w:rPr>
        <w:t>й</w:t>
      </w:r>
      <w:r w:rsidRPr="00126AE5">
        <w:rPr>
          <w:sz w:val="28"/>
          <w:szCs w:val="28"/>
        </w:rPr>
        <w:t xml:space="preserve"> закал</w:t>
      </w:r>
      <w:r>
        <w:rPr>
          <w:sz w:val="28"/>
          <w:szCs w:val="28"/>
        </w:rPr>
        <w:t>к</w:t>
      </w:r>
      <w:r w:rsidRPr="00126AE5">
        <w:rPr>
          <w:sz w:val="28"/>
          <w:szCs w:val="28"/>
        </w:rPr>
        <w:t>е происх</w:t>
      </w:r>
      <w:r w:rsidRPr="00126AE5">
        <w:rPr>
          <w:sz w:val="28"/>
          <w:szCs w:val="28"/>
        </w:rPr>
        <w:t>о</w:t>
      </w:r>
      <w:r w:rsidRPr="00126AE5">
        <w:rPr>
          <w:sz w:val="28"/>
          <w:szCs w:val="28"/>
        </w:rPr>
        <w:t>дит с большими скоростями нагревания металла. Практически это превращение реализуется при нагревании выше температуры аустенизации. Заметим, что при повышении скорости нагревания материала температура аустенизации пов</w:t>
      </w:r>
      <w:r w:rsidRPr="00126AE5">
        <w:rPr>
          <w:sz w:val="28"/>
          <w:szCs w:val="28"/>
        </w:rPr>
        <w:t>ы</w:t>
      </w:r>
      <w:r w:rsidRPr="00126AE5">
        <w:rPr>
          <w:sz w:val="28"/>
          <w:szCs w:val="28"/>
        </w:rPr>
        <w:t>шается. Кроме этого, для разных скоростей нагревания характерные разные температуры начала и конца процесса аустенизации.</w:t>
      </w:r>
      <w:r>
        <w:rPr>
          <w:sz w:val="28"/>
          <w:szCs w:val="28"/>
        </w:rPr>
        <w:t xml:space="preserve"> </w:t>
      </w:r>
      <w:r w:rsidRPr="00126AE5">
        <w:rPr>
          <w:sz w:val="28"/>
          <w:szCs w:val="28"/>
        </w:rPr>
        <w:t xml:space="preserve">При выборе рациональных режимов лазерной обработки выходили с того, что характеристики полученных </w:t>
      </w:r>
      <w:r>
        <w:rPr>
          <w:sz w:val="28"/>
          <w:szCs w:val="28"/>
        </w:rPr>
        <w:t>упрочне</w:t>
      </w:r>
      <w:r w:rsidRPr="00126AE5">
        <w:rPr>
          <w:sz w:val="28"/>
          <w:szCs w:val="28"/>
        </w:rPr>
        <w:t>нных слоев на поверхностях режущих кромок дискового рабочего о</w:t>
      </w:r>
      <w:r w:rsidRPr="00126AE5">
        <w:rPr>
          <w:sz w:val="28"/>
          <w:szCs w:val="28"/>
        </w:rPr>
        <w:t>р</w:t>
      </w:r>
      <w:r w:rsidRPr="00126AE5">
        <w:rPr>
          <w:sz w:val="28"/>
          <w:szCs w:val="28"/>
        </w:rPr>
        <w:t>гана должны быть приближены к тем, которые необходимы для реализации эффекта само</w:t>
      </w:r>
      <w:r>
        <w:rPr>
          <w:sz w:val="28"/>
          <w:szCs w:val="28"/>
        </w:rPr>
        <w:t>затачива</w:t>
      </w:r>
      <w:r w:rsidRPr="00126AE5">
        <w:rPr>
          <w:sz w:val="28"/>
          <w:szCs w:val="28"/>
        </w:rPr>
        <w:t>ния при его движении в абразивной среде.</w:t>
      </w:r>
    </w:p>
    <w:p w:rsidR="00590270" w:rsidRPr="00B73DD2" w:rsidRDefault="00590270" w:rsidP="00590270">
      <w:pPr>
        <w:widowControl w:val="0"/>
        <w:ind w:firstLine="709"/>
        <w:jc w:val="both"/>
        <w:rPr>
          <w:sz w:val="28"/>
          <w:szCs w:val="28"/>
        </w:rPr>
      </w:pPr>
      <w:r w:rsidRPr="00126AE5">
        <w:rPr>
          <w:sz w:val="28"/>
          <w:szCs w:val="28"/>
        </w:rPr>
        <w:t>Для реализации условий само</w:t>
      </w:r>
      <w:r>
        <w:rPr>
          <w:sz w:val="28"/>
          <w:szCs w:val="28"/>
        </w:rPr>
        <w:t>затачивания</w:t>
      </w:r>
      <w:r w:rsidRPr="00126AE5">
        <w:rPr>
          <w:sz w:val="28"/>
          <w:szCs w:val="28"/>
        </w:rPr>
        <w:t xml:space="preserve"> режущей кромки рабочего о</w:t>
      </w:r>
      <w:r w:rsidRPr="00126AE5">
        <w:rPr>
          <w:sz w:val="28"/>
          <w:szCs w:val="28"/>
        </w:rPr>
        <w:t>р</w:t>
      </w:r>
      <w:r w:rsidRPr="00126AE5">
        <w:rPr>
          <w:sz w:val="28"/>
          <w:szCs w:val="28"/>
        </w:rPr>
        <w:t xml:space="preserve">гана важным параметром является толщина </w:t>
      </w:r>
      <w:r>
        <w:rPr>
          <w:sz w:val="28"/>
          <w:szCs w:val="28"/>
        </w:rPr>
        <w:t>упрочн</w:t>
      </w:r>
      <w:r w:rsidRPr="00126AE5">
        <w:rPr>
          <w:sz w:val="28"/>
          <w:szCs w:val="28"/>
        </w:rPr>
        <w:t xml:space="preserve">енного слоя. В работе </w:t>
      </w:r>
      <w:r>
        <w:rPr>
          <w:sz w:val="28"/>
          <w:szCs w:val="28"/>
        </w:rPr>
        <w:t>и</w:t>
      </w:r>
      <w:r>
        <w:rPr>
          <w:sz w:val="28"/>
          <w:szCs w:val="28"/>
        </w:rPr>
        <w:t>с</w:t>
      </w:r>
      <w:r>
        <w:rPr>
          <w:sz w:val="28"/>
          <w:szCs w:val="28"/>
        </w:rPr>
        <w:t>следовали взаимосвязь</w:t>
      </w:r>
      <w:r w:rsidRPr="00126AE5">
        <w:rPr>
          <w:sz w:val="28"/>
          <w:szCs w:val="28"/>
        </w:rPr>
        <w:t xml:space="preserve"> скорости перемещения луча V, глубины </w:t>
      </w:r>
      <w:r>
        <w:rPr>
          <w:sz w:val="28"/>
          <w:szCs w:val="28"/>
        </w:rPr>
        <w:t>упрочн</w:t>
      </w:r>
      <w:r w:rsidRPr="00126AE5">
        <w:rPr>
          <w:sz w:val="28"/>
          <w:szCs w:val="28"/>
        </w:rPr>
        <w:t>енного слоя h и плотности мощности лазерного излучения q. Величина и скорость и</w:t>
      </w:r>
      <w:r w:rsidRPr="00126AE5">
        <w:rPr>
          <w:sz w:val="28"/>
          <w:szCs w:val="28"/>
        </w:rPr>
        <w:t>з</w:t>
      </w:r>
      <w:r w:rsidRPr="00126AE5">
        <w:rPr>
          <w:sz w:val="28"/>
          <w:szCs w:val="28"/>
        </w:rPr>
        <w:t>нашивания исследуемого материала - стали 65Г, которая поддавалась объемно</w:t>
      </w:r>
      <w:r>
        <w:rPr>
          <w:sz w:val="28"/>
          <w:szCs w:val="28"/>
        </w:rPr>
        <w:t>й</w:t>
      </w:r>
      <w:r w:rsidRPr="00126AE5">
        <w:rPr>
          <w:sz w:val="28"/>
          <w:szCs w:val="28"/>
        </w:rPr>
        <w:t xml:space="preserve"> закал</w:t>
      </w:r>
      <w:r>
        <w:rPr>
          <w:sz w:val="28"/>
          <w:szCs w:val="28"/>
        </w:rPr>
        <w:t>ке</w:t>
      </w:r>
      <w:r w:rsidRPr="00126AE5">
        <w:rPr>
          <w:sz w:val="28"/>
          <w:szCs w:val="28"/>
        </w:rPr>
        <w:t xml:space="preserve"> на 36% больш</w:t>
      </w:r>
      <w:r>
        <w:rPr>
          <w:sz w:val="28"/>
          <w:szCs w:val="28"/>
        </w:rPr>
        <w:t>е</w:t>
      </w:r>
      <w:r w:rsidRPr="00126AE5">
        <w:rPr>
          <w:sz w:val="28"/>
          <w:szCs w:val="28"/>
        </w:rPr>
        <w:t xml:space="preserve"> от стали 65Г, которая под</w:t>
      </w:r>
      <w:r>
        <w:rPr>
          <w:sz w:val="28"/>
          <w:szCs w:val="28"/>
        </w:rPr>
        <w:t>вергалась</w:t>
      </w:r>
      <w:r w:rsidRPr="00126AE5">
        <w:rPr>
          <w:sz w:val="28"/>
          <w:szCs w:val="28"/>
        </w:rPr>
        <w:t xml:space="preserve"> </w:t>
      </w:r>
      <w:proofErr w:type="gramStart"/>
      <w:r w:rsidRPr="00126AE5">
        <w:rPr>
          <w:sz w:val="28"/>
          <w:szCs w:val="28"/>
        </w:rPr>
        <w:t>лазерному</w:t>
      </w:r>
      <w:proofErr w:type="gramEnd"/>
      <w:r w:rsidRPr="00126AE5">
        <w:rPr>
          <w:sz w:val="28"/>
          <w:szCs w:val="28"/>
        </w:rPr>
        <w:t xml:space="preserve"> термо</w:t>
      </w:r>
      <w:r>
        <w:rPr>
          <w:sz w:val="28"/>
          <w:szCs w:val="28"/>
        </w:rPr>
        <w:t>у</w:t>
      </w:r>
      <w:r>
        <w:rPr>
          <w:sz w:val="28"/>
          <w:szCs w:val="28"/>
        </w:rPr>
        <w:t>п</w:t>
      </w:r>
      <w:r>
        <w:rPr>
          <w:sz w:val="28"/>
          <w:szCs w:val="28"/>
        </w:rPr>
        <w:t>рочнению</w:t>
      </w:r>
      <w:r w:rsidRPr="00126AE5">
        <w:rPr>
          <w:sz w:val="28"/>
          <w:szCs w:val="28"/>
        </w:rPr>
        <w:t>.</w:t>
      </w:r>
      <w:r>
        <w:rPr>
          <w:sz w:val="28"/>
          <w:szCs w:val="28"/>
        </w:rPr>
        <w:t xml:space="preserve"> </w:t>
      </w:r>
      <w:r w:rsidRPr="00F927A7">
        <w:rPr>
          <w:sz w:val="28"/>
          <w:szCs w:val="28"/>
        </w:rPr>
        <w:t>Угол заострения ре</w:t>
      </w:r>
      <w:r>
        <w:rPr>
          <w:sz w:val="28"/>
          <w:szCs w:val="28"/>
        </w:rPr>
        <w:t>жущих</w:t>
      </w:r>
      <w:r w:rsidRPr="00F927A7">
        <w:rPr>
          <w:sz w:val="28"/>
          <w:szCs w:val="28"/>
        </w:rPr>
        <w:t xml:space="preserve"> кромок находится в пределах </w:t>
      </w:r>
      <w:r w:rsidRPr="00DC3DD7">
        <w:rPr>
          <w:sz w:val="28"/>
          <w:szCs w:val="28"/>
          <w:lang w:val="uk-UA"/>
        </w:rPr>
        <w:t>18...25º</w:t>
      </w:r>
      <w:r w:rsidRPr="00F927A7">
        <w:rPr>
          <w:sz w:val="28"/>
          <w:szCs w:val="28"/>
        </w:rPr>
        <w:t>, причем ре</w:t>
      </w:r>
      <w:r>
        <w:rPr>
          <w:sz w:val="28"/>
          <w:szCs w:val="28"/>
        </w:rPr>
        <w:t>жущие</w:t>
      </w:r>
      <w:r w:rsidRPr="00F927A7">
        <w:rPr>
          <w:sz w:val="28"/>
          <w:szCs w:val="28"/>
        </w:rPr>
        <w:t xml:space="preserve"> кромки </w:t>
      </w:r>
      <w:r>
        <w:rPr>
          <w:sz w:val="28"/>
          <w:szCs w:val="28"/>
        </w:rPr>
        <w:t>упрочн</w:t>
      </w:r>
      <w:r w:rsidRPr="00F927A7">
        <w:rPr>
          <w:sz w:val="28"/>
          <w:szCs w:val="28"/>
        </w:rPr>
        <w:t>ены лазерно-термической обработкой на ш</w:t>
      </w:r>
      <w:r w:rsidRPr="00F927A7">
        <w:rPr>
          <w:sz w:val="28"/>
          <w:szCs w:val="28"/>
        </w:rPr>
        <w:t>и</w:t>
      </w:r>
      <w:r w:rsidRPr="00F927A7">
        <w:rPr>
          <w:sz w:val="28"/>
          <w:szCs w:val="28"/>
        </w:rPr>
        <w:t>рину 15...20мм и на глубину 0,5...1,5мм.</w:t>
      </w:r>
      <w:r>
        <w:rPr>
          <w:sz w:val="28"/>
          <w:szCs w:val="28"/>
        </w:rPr>
        <w:t xml:space="preserve"> </w:t>
      </w:r>
      <w:r w:rsidRPr="00F927A7">
        <w:rPr>
          <w:sz w:val="28"/>
          <w:szCs w:val="28"/>
        </w:rPr>
        <w:t>Предложен</w:t>
      </w:r>
      <w:r>
        <w:rPr>
          <w:sz w:val="28"/>
          <w:szCs w:val="28"/>
        </w:rPr>
        <w:t>ный</w:t>
      </w:r>
      <w:r w:rsidRPr="00F927A7">
        <w:rPr>
          <w:sz w:val="28"/>
          <w:szCs w:val="28"/>
        </w:rPr>
        <w:t xml:space="preserve"> </w:t>
      </w:r>
      <w:r>
        <w:rPr>
          <w:sz w:val="28"/>
          <w:szCs w:val="28"/>
        </w:rPr>
        <w:t>метод</w:t>
      </w:r>
      <w:r w:rsidRPr="00F927A7">
        <w:rPr>
          <w:sz w:val="28"/>
          <w:szCs w:val="28"/>
        </w:rPr>
        <w:t xml:space="preserve"> </w:t>
      </w:r>
      <w:r>
        <w:rPr>
          <w:sz w:val="28"/>
          <w:szCs w:val="28"/>
        </w:rPr>
        <w:t xml:space="preserve">упрочнения при </w:t>
      </w:r>
      <w:r w:rsidRPr="00F927A7">
        <w:rPr>
          <w:sz w:val="28"/>
          <w:szCs w:val="28"/>
        </w:rPr>
        <w:t>изготовлени</w:t>
      </w:r>
      <w:r>
        <w:rPr>
          <w:sz w:val="28"/>
          <w:szCs w:val="28"/>
        </w:rPr>
        <w:t>и</w:t>
      </w:r>
      <w:r w:rsidRPr="00F927A7">
        <w:rPr>
          <w:sz w:val="28"/>
          <w:szCs w:val="28"/>
        </w:rPr>
        <w:t xml:space="preserve"> реализует ряд позитивных моментов:</w:t>
      </w:r>
      <w:r>
        <w:rPr>
          <w:sz w:val="28"/>
          <w:szCs w:val="28"/>
        </w:rPr>
        <w:t xml:space="preserve"> </w:t>
      </w:r>
      <w:r w:rsidRPr="00F927A7">
        <w:rPr>
          <w:sz w:val="28"/>
          <w:szCs w:val="28"/>
        </w:rPr>
        <w:t>- эффект само</w:t>
      </w:r>
      <w:r>
        <w:rPr>
          <w:sz w:val="28"/>
          <w:szCs w:val="28"/>
        </w:rPr>
        <w:t>затачивания</w:t>
      </w:r>
      <w:r w:rsidRPr="00F927A7">
        <w:rPr>
          <w:sz w:val="28"/>
          <w:szCs w:val="28"/>
        </w:rPr>
        <w:t xml:space="preserve"> ре</w:t>
      </w:r>
      <w:r>
        <w:rPr>
          <w:sz w:val="28"/>
          <w:szCs w:val="28"/>
        </w:rPr>
        <w:t>жущи</w:t>
      </w:r>
      <w:r w:rsidRPr="00F927A7">
        <w:rPr>
          <w:sz w:val="28"/>
          <w:szCs w:val="28"/>
        </w:rPr>
        <w:t>х кромок дискового рабочего органа и увеличения его срока службы в процессе эксплуатации;</w:t>
      </w:r>
      <w:r>
        <w:rPr>
          <w:sz w:val="28"/>
          <w:szCs w:val="28"/>
        </w:rPr>
        <w:t xml:space="preserve"> </w:t>
      </w:r>
      <w:r w:rsidRPr="00B73DD2">
        <w:rPr>
          <w:sz w:val="28"/>
          <w:szCs w:val="28"/>
        </w:rPr>
        <w:t>- уменьшение тягового сопротивления и повышение скорости самого дискового почвообрабатывающего агрегата; - повышение к</w:t>
      </w:r>
      <w:r w:rsidRPr="00B73DD2">
        <w:rPr>
          <w:sz w:val="28"/>
          <w:szCs w:val="28"/>
        </w:rPr>
        <w:t>а</w:t>
      </w:r>
      <w:r w:rsidRPr="00B73DD2">
        <w:rPr>
          <w:sz w:val="28"/>
          <w:szCs w:val="28"/>
        </w:rPr>
        <w:t xml:space="preserve">чества </w:t>
      </w:r>
      <w:r>
        <w:rPr>
          <w:sz w:val="28"/>
          <w:szCs w:val="28"/>
        </w:rPr>
        <w:t>измельчения</w:t>
      </w:r>
      <w:r w:rsidRPr="00B73DD2">
        <w:rPr>
          <w:sz w:val="28"/>
          <w:szCs w:val="28"/>
        </w:rPr>
        <w:t xml:space="preserve"> почвы, благодаря варьированию угла </w:t>
      </w:r>
      <w:r w:rsidRPr="00DC3DD7">
        <w:rPr>
          <w:sz w:val="28"/>
          <w:szCs w:val="28"/>
          <w:lang w:val="uk-UA"/>
        </w:rPr>
        <w:t>α</w:t>
      </w:r>
      <w:r w:rsidRPr="00B73DD2">
        <w:rPr>
          <w:sz w:val="28"/>
          <w:szCs w:val="28"/>
        </w:rPr>
        <w:t xml:space="preserve"> ре</w:t>
      </w:r>
      <w:r>
        <w:rPr>
          <w:sz w:val="28"/>
          <w:szCs w:val="28"/>
        </w:rPr>
        <w:t>жущей</w:t>
      </w:r>
      <w:r w:rsidRPr="00B73DD2">
        <w:rPr>
          <w:sz w:val="28"/>
          <w:szCs w:val="28"/>
        </w:rPr>
        <w:t xml:space="preserve"> кромк</w:t>
      </w:r>
      <w:r>
        <w:rPr>
          <w:sz w:val="28"/>
          <w:szCs w:val="28"/>
        </w:rPr>
        <w:t>и</w:t>
      </w:r>
      <w:r w:rsidRPr="00B73DD2">
        <w:rPr>
          <w:sz w:val="28"/>
          <w:szCs w:val="28"/>
        </w:rPr>
        <w:t>.</w:t>
      </w:r>
    </w:p>
    <w:p w:rsidR="00590270" w:rsidRDefault="00590270" w:rsidP="0066016A">
      <w:pPr>
        <w:ind w:firstLine="709"/>
        <w:jc w:val="both"/>
        <w:rPr>
          <w:sz w:val="28"/>
          <w:szCs w:val="28"/>
        </w:rPr>
        <w:sectPr w:rsidR="00590270" w:rsidSect="00D67536">
          <w:pgSz w:w="11906" w:h="16838"/>
          <w:pgMar w:top="1134" w:right="1134" w:bottom="1134" w:left="1134" w:header="709" w:footer="709" w:gutter="0"/>
          <w:cols w:space="708"/>
          <w:docGrid w:linePitch="360"/>
        </w:sectPr>
      </w:pPr>
    </w:p>
    <w:p w:rsidR="00590270" w:rsidRPr="00B277CF" w:rsidRDefault="00590270" w:rsidP="00590270">
      <w:pPr>
        <w:shd w:val="clear" w:color="auto" w:fill="FFFFFF"/>
        <w:autoSpaceDE w:val="0"/>
        <w:autoSpaceDN w:val="0"/>
        <w:adjustRightInd w:val="0"/>
        <w:rPr>
          <w:sz w:val="28"/>
          <w:szCs w:val="28"/>
        </w:rPr>
      </w:pPr>
      <w:r w:rsidRPr="00B277CF">
        <w:rPr>
          <w:color w:val="000000"/>
          <w:sz w:val="28"/>
          <w:szCs w:val="28"/>
        </w:rPr>
        <w:t>УДК 631.352:631.311.5</w:t>
      </w:r>
    </w:p>
    <w:p w:rsidR="00590270" w:rsidRDefault="00590270" w:rsidP="00590270">
      <w:pPr>
        <w:shd w:val="clear" w:color="auto" w:fill="FFFFFF"/>
        <w:autoSpaceDE w:val="0"/>
        <w:autoSpaceDN w:val="0"/>
        <w:adjustRightInd w:val="0"/>
        <w:jc w:val="center"/>
        <w:rPr>
          <w:b/>
          <w:bCs/>
          <w:color w:val="000000"/>
          <w:sz w:val="28"/>
          <w:szCs w:val="28"/>
        </w:rPr>
      </w:pPr>
    </w:p>
    <w:p w:rsidR="00590270" w:rsidRPr="00A85DA1" w:rsidRDefault="00590270" w:rsidP="00590270">
      <w:pPr>
        <w:shd w:val="clear" w:color="auto" w:fill="FFFFFF"/>
        <w:autoSpaceDE w:val="0"/>
        <w:autoSpaceDN w:val="0"/>
        <w:adjustRightInd w:val="0"/>
        <w:jc w:val="center"/>
        <w:rPr>
          <w:sz w:val="28"/>
          <w:szCs w:val="28"/>
        </w:rPr>
      </w:pPr>
      <w:r>
        <w:rPr>
          <w:color w:val="000000"/>
          <w:sz w:val="28"/>
          <w:szCs w:val="28"/>
        </w:rPr>
        <w:t>ПРИЧИНЫ ВОЗНИКНОВЕНИЯ ОТКАЗОВ МЕЛИОРАТИВНЫХ РОТОРНЫХ КОСИЛОК, С ПРИВОДОМ РОТОРОВ ОТ ЗУБЧАТОЙ ПЕРЕДАЧИ</w:t>
      </w:r>
    </w:p>
    <w:p w:rsidR="00590270" w:rsidRDefault="00590270" w:rsidP="00590270">
      <w:pPr>
        <w:shd w:val="clear" w:color="auto" w:fill="FFFFFF"/>
        <w:autoSpaceDE w:val="0"/>
        <w:autoSpaceDN w:val="0"/>
        <w:adjustRightInd w:val="0"/>
        <w:jc w:val="center"/>
        <w:rPr>
          <w:color w:val="000000"/>
          <w:sz w:val="28"/>
          <w:szCs w:val="28"/>
        </w:rPr>
      </w:pPr>
    </w:p>
    <w:p w:rsidR="00590270" w:rsidRPr="00851446" w:rsidRDefault="00590270" w:rsidP="00590270">
      <w:pPr>
        <w:shd w:val="clear" w:color="auto" w:fill="FFFFFF"/>
        <w:autoSpaceDE w:val="0"/>
        <w:autoSpaceDN w:val="0"/>
        <w:adjustRightInd w:val="0"/>
        <w:jc w:val="center"/>
        <w:rPr>
          <w:b/>
          <w:bCs/>
          <w:color w:val="000000"/>
          <w:sz w:val="28"/>
          <w:szCs w:val="28"/>
        </w:rPr>
      </w:pPr>
      <w:r>
        <w:rPr>
          <w:b/>
          <w:bCs/>
          <w:color w:val="000000"/>
          <w:sz w:val="28"/>
          <w:szCs w:val="28"/>
        </w:rPr>
        <w:t>Д.Н. Яковлев</w:t>
      </w:r>
    </w:p>
    <w:p w:rsidR="00590270" w:rsidRPr="00851446" w:rsidRDefault="00590270" w:rsidP="00590270">
      <w:pPr>
        <w:shd w:val="clear" w:color="auto" w:fill="FFFFFF"/>
        <w:autoSpaceDE w:val="0"/>
        <w:autoSpaceDN w:val="0"/>
        <w:adjustRightInd w:val="0"/>
        <w:jc w:val="center"/>
        <w:rPr>
          <w:b/>
          <w:bCs/>
          <w:sz w:val="28"/>
          <w:szCs w:val="28"/>
        </w:rPr>
      </w:pPr>
      <w:r>
        <w:rPr>
          <w:color w:val="000000"/>
          <w:sz w:val="28"/>
          <w:szCs w:val="28"/>
        </w:rPr>
        <w:t>н</w:t>
      </w:r>
      <w:r w:rsidRPr="00851446">
        <w:rPr>
          <w:color w:val="000000"/>
          <w:sz w:val="28"/>
          <w:szCs w:val="28"/>
        </w:rPr>
        <w:t>аучный руководитель</w:t>
      </w:r>
      <w:r>
        <w:rPr>
          <w:b/>
          <w:bCs/>
          <w:color w:val="000000"/>
          <w:sz w:val="28"/>
          <w:szCs w:val="28"/>
        </w:rPr>
        <w:t xml:space="preserve"> А. Л. Борисов</w:t>
      </w:r>
    </w:p>
    <w:p w:rsidR="00590270" w:rsidRDefault="00590270" w:rsidP="00590270">
      <w:pPr>
        <w:shd w:val="clear" w:color="auto" w:fill="FFFFFF"/>
        <w:autoSpaceDE w:val="0"/>
        <w:autoSpaceDN w:val="0"/>
        <w:adjustRightInd w:val="0"/>
        <w:jc w:val="center"/>
        <w:rPr>
          <w:color w:val="000000"/>
          <w:sz w:val="28"/>
          <w:szCs w:val="28"/>
        </w:rPr>
      </w:pPr>
      <w:r>
        <w:rPr>
          <w:color w:val="000000"/>
          <w:sz w:val="28"/>
          <w:szCs w:val="28"/>
        </w:rPr>
        <w:t xml:space="preserve">БГСХА, г. </w:t>
      </w:r>
      <w:r w:rsidRPr="00B277CF">
        <w:rPr>
          <w:color w:val="000000"/>
          <w:sz w:val="28"/>
          <w:szCs w:val="28"/>
        </w:rPr>
        <w:t>Горки, Республика Бел</w:t>
      </w:r>
      <w:r>
        <w:rPr>
          <w:color w:val="000000"/>
          <w:sz w:val="28"/>
          <w:szCs w:val="28"/>
        </w:rPr>
        <w:t>оруссия</w:t>
      </w:r>
    </w:p>
    <w:p w:rsidR="00590270" w:rsidRDefault="00590270" w:rsidP="00590270">
      <w:pPr>
        <w:shd w:val="clear" w:color="auto" w:fill="FFFFFF"/>
        <w:autoSpaceDE w:val="0"/>
        <w:autoSpaceDN w:val="0"/>
        <w:adjustRightInd w:val="0"/>
        <w:jc w:val="center"/>
        <w:rPr>
          <w:sz w:val="28"/>
          <w:szCs w:val="28"/>
        </w:rPr>
      </w:pPr>
    </w:p>
    <w:p w:rsidR="00590270" w:rsidRDefault="00590270" w:rsidP="00590270">
      <w:pPr>
        <w:shd w:val="clear" w:color="auto" w:fill="FFFFFF"/>
        <w:autoSpaceDE w:val="0"/>
        <w:autoSpaceDN w:val="0"/>
        <w:adjustRightInd w:val="0"/>
        <w:ind w:firstLine="540"/>
        <w:jc w:val="both"/>
        <w:rPr>
          <w:sz w:val="28"/>
          <w:szCs w:val="28"/>
        </w:rPr>
      </w:pPr>
      <w:r w:rsidRPr="00185233">
        <w:rPr>
          <w:sz w:val="28"/>
          <w:szCs w:val="28"/>
        </w:rPr>
        <w:t>Современные мелиоративные роторные косилки достаточно совершенны по конструкции и располагают необходимыми эксплуатационными качествами. Качество мелиоративных косилок характеризуется совокупностью принадл</w:t>
      </w:r>
      <w:r w:rsidRPr="00185233">
        <w:rPr>
          <w:sz w:val="28"/>
          <w:szCs w:val="28"/>
        </w:rPr>
        <w:t>е</w:t>
      </w:r>
      <w:r w:rsidRPr="00185233">
        <w:rPr>
          <w:sz w:val="28"/>
          <w:szCs w:val="28"/>
        </w:rPr>
        <w:t>жащих им свойств, обеспечивающих их пригодность для выполнения основных технологических операций по назначению (окашивания откосов дорог, мели</w:t>
      </w:r>
      <w:r w:rsidRPr="00185233">
        <w:rPr>
          <w:sz w:val="28"/>
          <w:szCs w:val="28"/>
        </w:rPr>
        <w:t>о</w:t>
      </w:r>
      <w:r w:rsidRPr="00185233">
        <w:rPr>
          <w:sz w:val="28"/>
          <w:szCs w:val="28"/>
        </w:rPr>
        <w:t>ративных каналов, дамб мелиоративных систем).</w:t>
      </w:r>
    </w:p>
    <w:p w:rsidR="00590270" w:rsidRDefault="00590270" w:rsidP="00590270">
      <w:pPr>
        <w:ind w:firstLine="567"/>
        <w:jc w:val="both"/>
        <w:rPr>
          <w:sz w:val="28"/>
          <w:szCs w:val="28"/>
        </w:rPr>
      </w:pPr>
      <w:r w:rsidRPr="00185233">
        <w:rPr>
          <w:sz w:val="28"/>
          <w:szCs w:val="28"/>
        </w:rPr>
        <w:t>Важной характеристикой качества мелиоративных косилок является н</w:t>
      </w:r>
      <w:r w:rsidRPr="00185233">
        <w:rPr>
          <w:sz w:val="28"/>
          <w:szCs w:val="28"/>
        </w:rPr>
        <w:t>а</w:t>
      </w:r>
      <w:r w:rsidRPr="00185233">
        <w:rPr>
          <w:sz w:val="28"/>
          <w:szCs w:val="28"/>
        </w:rPr>
        <w:t>дёжность, отражающая их служебные свойства, которые закладываются в пр</w:t>
      </w:r>
      <w:r w:rsidRPr="00185233">
        <w:rPr>
          <w:sz w:val="28"/>
          <w:szCs w:val="28"/>
        </w:rPr>
        <w:t>о</w:t>
      </w:r>
      <w:r w:rsidRPr="00185233">
        <w:rPr>
          <w:sz w:val="28"/>
          <w:szCs w:val="28"/>
        </w:rPr>
        <w:t>цессе проектирования и производства косилок, реализуются при эксплуатации и возобновляются при помощи ремонта.</w:t>
      </w:r>
      <w:r>
        <w:rPr>
          <w:sz w:val="28"/>
          <w:szCs w:val="28"/>
        </w:rPr>
        <w:t xml:space="preserve"> Надёжность напрямую зависит от к</w:t>
      </w:r>
      <w:r>
        <w:rPr>
          <w:sz w:val="28"/>
          <w:szCs w:val="28"/>
        </w:rPr>
        <w:t>о</w:t>
      </w:r>
      <w:r>
        <w:rPr>
          <w:sz w:val="28"/>
          <w:szCs w:val="28"/>
        </w:rPr>
        <w:t>личества отказов и тяжести их последствий. Но для того чтобы уменьшить чи</w:t>
      </w:r>
      <w:r>
        <w:rPr>
          <w:sz w:val="28"/>
          <w:szCs w:val="28"/>
        </w:rPr>
        <w:t>с</w:t>
      </w:r>
      <w:r>
        <w:rPr>
          <w:sz w:val="28"/>
          <w:szCs w:val="28"/>
        </w:rPr>
        <w:t>ло отказов необходимо установить причины по которым они возникают.</w:t>
      </w:r>
    </w:p>
    <w:p w:rsidR="00590270" w:rsidRDefault="00590270" w:rsidP="00590270">
      <w:pPr>
        <w:ind w:firstLine="540"/>
        <w:jc w:val="both"/>
        <w:rPr>
          <w:sz w:val="28"/>
          <w:szCs w:val="28"/>
        </w:rPr>
      </w:pPr>
      <w:r>
        <w:rPr>
          <w:sz w:val="28"/>
          <w:szCs w:val="28"/>
        </w:rPr>
        <w:t>Основной причиной возникновения отказов в мелиоративных роторных косилках является плохие условия эксплуатации. На режущие аппараты мели</w:t>
      </w:r>
      <w:r>
        <w:rPr>
          <w:sz w:val="28"/>
          <w:szCs w:val="28"/>
        </w:rPr>
        <w:t>о</w:t>
      </w:r>
      <w:r>
        <w:rPr>
          <w:sz w:val="28"/>
          <w:szCs w:val="28"/>
        </w:rPr>
        <w:t>ративных роторных косилок, во время их работы, отрицательно сказываются следующие негативные факторы: скашиваемая растительность имеет разли</w:t>
      </w:r>
      <w:r>
        <w:rPr>
          <w:sz w:val="28"/>
          <w:szCs w:val="28"/>
        </w:rPr>
        <w:t>ч</w:t>
      </w:r>
      <w:r>
        <w:rPr>
          <w:sz w:val="28"/>
          <w:szCs w:val="28"/>
        </w:rPr>
        <w:t>ные диаметры поперечного сечения, а также различный биологический состав; неровности берм и откосов каналов; различные углы наклона режущего аппар</w:t>
      </w:r>
      <w:r>
        <w:rPr>
          <w:sz w:val="28"/>
          <w:szCs w:val="28"/>
        </w:rPr>
        <w:t>а</w:t>
      </w:r>
      <w:r>
        <w:rPr>
          <w:sz w:val="28"/>
          <w:szCs w:val="28"/>
        </w:rPr>
        <w:t>та во время работы; разнообразные грунтовые условия; часто встречающиеся непреодолимые препятствия. Эти факторы приводят к следующим отказам: п</w:t>
      </w:r>
      <w:r w:rsidRPr="0059234B">
        <w:rPr>
          <w:sz w:val="28"/>
          <w:szCs w:val="28"/>
        </w:rPr>
        <w:t>о</w:t>
      </w:r>
      <w:r w:rsidRPr="0059234B">
        <w:rPr>
          <w:sz w:val="28"/>
          <w:szCs w:val="28"/>
        </w:rPr>
        <w:t>гнутость режущих ножей</w:t>
      </w:r>
      <w:r>
        <w:rPr>
          <w:sz w:val="28"/>
          <w:szCs w:val="28"/>
        </w:rPr>
        <w:t xml:space="preserve">; </w:t>
      </w:r>
      <w:r w:rsidRPr="0059234B">
        <w:rPr>
          <w:sz w:val="28"/>
          <w:szCs w:val="28"/>
        </w:rPr>
        <w:t>повреждения дисков</w:t>
      </w:r>
      <w:r>
        <w:rPr>
          <w:sz w:val="28"/>
          <w:szCs w:val="28"/>
        </w:rPr>
        <w:t>; и</w:t>
      </w:r>
      <w:r w:rsidRPr="0059234B">
        <w:rPr>
          <w:sz w:val="28"/>
          <w:szCs w:val="28"/>
        </w:rPr>
        <w:t>знос зубьев зубчатых шест</w:t>
      </w:r>
      <w:r w:rsidRPr="0059234B">
        <w:rPr>
          <w:sz w:val="28"/>
          <w:szCs w:val="28"/>
        </w:rPr>
        <w:t>е</w:t>
      </w:r>
      <w:r w:rsidRPr="0059234B">
        <w:rPr>
          <w:sz w:val="28"/>
          <w:szCs w:val="28"/>
        </w:rPr>
        <w:t>рён режущего аппарата</w:t>
      </w:r>
      <w:r>
        <w:rPr>
          <w:sz w:val="28"/>
          <w:szCs w:val="28"/>
        </w:rPr>
        <w:t xml:space="preserve">; </w:t>
      </w:r>
      <w:r w:rsidRPr="0059234B">
        <w:rPr>
          <w:sz w:val="28"/>
          <w:szCs w:val="28"/>
        </w:rPr>
        <w:t>выход из строя подшипниковых узлов</w:t>
      </w:r>
      <w:r>
        <w:rPr>
          <w:sz w:val="28"/>
          <w:szCs w:val="28"/>
        </w:rPr>
        <w:t>; в</w:t>
      </w:r>
      <w:r w:rsidRPr="0059234B">
        <w:rPr>
          <w:sz w:val="28"/>
          <w:szCs w:val="28"/>
        </w:rPr>
        <w:t>ыработка о</w:t>
      </w:r>
      <w:r w:rsidRPr="0059234B">
        <w:rPr>
          <w:sz w:val="28"/>
          <w:szCs w:val="28"/>
        </w:rPr>
        <w:t>т</w:t>
      </w:r>
      <w:r w:rsidRPr="0059234B">
        <w:rPr>
          <w:sz w:val="28"/>
          <w:szCs w:val="28"/>
        </w:rPr>
        <w:t xml:space="preserve">верстий на брусе, в месте </w:t>
      </w:r>
      <w:r w:rsidRPr="0059234B">
        <w:rPr>
          <w:color w:val="000000"/>
          <w:sz w:val="28"/>
          <w:szCs w:val="28"/>
        </w:rPr>
        <w:t>установки осей промежуточных шестерён</w:t>
      </w:r>
      <w:r>
        <w:rPr>
          <w:color w:val="000000"/>
          <w:sz w:val="28"/>
          <w:szCs w:val="28"/>
        </w:rPr>
        <w:t xml:space="preserve">; </w:t>
      </w:r>
      <w:r>
        <w:rPr>
          <w:sz w:val="28"/>
          <w:szCs w:val="28"/>
        </w:rPr>
        <w:t>и</w:t>
      </w:r>
      <w:r w:rsidRPr="000345E8">
        <w:rPr>
          <w:sz w:val="28"/>
          <w:szCs w:val="28"/>
        </w:rPr>
        <w:t>знос о</w:t>
      </w:r>
      <w:r w:rsidRPr="000345E8">
        <w:rPr>
          <w:sz w:val="28"/>
          <w:szCs w:val="28"/>
        </w:rPr>
        <w:t>т</w:t>
      </w:r>
      <w:r w:rsidRPr="000345E8">
        <w:rPr>
          <w:sz w:val="28"/>
          <w:szCs w:val="28"/>
        </w:rPr>
        <w:t>верстий диска под нож</w:t>
      </w:r>
      <w:r>
        <w:rPr>
          <w:sz w:val="28"/>
          <w:szCs w:val="28"/>
        </w:rPr>
        <w:t>; о</w:t>
      </w:r>
      <w:r w:rsidRPr="000345E8">
        <w:rPr>
          <w:sz w:val="28"/>
          <w:szCs w:val="28"/>
        </w:rPr>
        <w:t>слабление крепления стягивающего брус и крышку</w:t>
      </w:r>
      <w:r>
        <w:rPr>
          <w:sz w:val="28"/>
          <w:szCs w:val="28"/>
        </w:rPr>
        <w:t>.</w:t>
      </w:r>
    </w:p>
    <w:p w:rsidR="00590270" w:rsidRPr="000345E8" w:rsidRDefault="00590270" w:rsidP="00590270">
      <w:pPr>
        <w:ind w:firstLine="540"/>
        <w:jc w:val="both"/>
        <w:rPr>
          <w:sz w:val="28"/>
          <w:szCs w:val="28"/>
        </w:rPr>
      </w:pPr>
      <w:r w:rsidRPr="000345E8">
        <w:rPr>
          <w:sz w:val="28"/>
          <w:szCs w:val="28"/>
        </w:rPr>
        <w:t>Некоторые</w:t>
      </w:r>
      <w:r>
        <w:rPr>
          <w:sz w:val="28"/>
          <w:szCs w:val="28"/>
        </w:rPr>
        <w:t xml:space="preserve"> отказы возникают по вине обслуживающего персонала в виду его низкой трудовой дисциплины и малой теоретической подготовки. Так, н</w:t>
      </w:r>
      <w:r>
        <w:rPr>
          <w:sz w:val="28"/>
          <w:szCs w:val="28"/>
        </w:rPr>
        <w:t>а</w:t>
      </w:r>
      <w:r>
        <w:rPr>
          <w:sz w:val="28"/>
          <w:szCs w:val="28"/>
        </w:rPr>
        <w:t>пример, участок, подлежащий окашиванию, должен быть очищен от посторо</w:t>
      </w:r>
      <w:r>
        <w:rPr>
          <w:sz w:val="28"/>
          <w:szCs w:val="28"/>
        </w:rPr>
        <w:t>н</w:t>
      </w:r>
      <w:r>
        <w:rPr>
          <w:sz w:val="28"/>
          <w:szCs w:val="28"/>
        </w:rPr>
        <w:t>них предметов создающих непреодолимые препятствия. Не соблюдение этого требования приводит к п</w:t>
      </w:r>
      <w:r w:rsidRPr="0059234B">
        <w:rPr>
          <w:sz w:val="28"/>
          <w:szCs w:val="28"/>
        </w:rPr>
        <w:t>огнутост</w:t>
      </w:r>
      <w:r>
        <w:rPr>
          <w:sz w:val="28"/>
          <w:szCs w:val="28"/>
        </w:rPr>
        <w:t>ям</w:t>
      </w:r>
      <w:r w:rsidRPr="0059234B">
        <w:rPr>
          <w:sz w:val="28"/>
          <w:szCs w:val="28"/>
        </w:rPr>
        <w:t xml:space="preserve"> режущих ножей</w:t>
      </w:r>
      <w:r>
        <w:rPr>
          <w:sz w:val="28"/>
          <w:szCs w:val="28"/>
        </w:rPr>
        <w:t xml:space="preserve"> и </w:t>
      </w:r>
      <w:r w:rsidRPr="0059234B">
        <w:rPr>
          <w:sz w:val="28"/>
          <w:szCs w:val="28"/>
        </w:rPr>
        <w:t>повреждения</w:t>
      </w:r>
      <w:r>
        <w:rPr>
          <w:sz w:val="28"/>
          <w:szCs w:val="28"/>
        </w:rPr>
        <w:t>м</w:t>
      </w:r>
      <w:r w:rsidRPr="0059234B">
        <w:rPr>
          <w:sz w:val="28"/>
          <w:szCs w:val="28"/>
        </w:rPr>
        <w:t xml:space="preserve"> дисков</w:t>
      </w:r>
      <w:r>
        <w:rPr>
          <w:sz w:val="28"/>
          <w:szCs w:val="28"/>
        </w:rPr>
        <w:t>.</w:t>
      </w:r>
    </w:p>
    <w:p w:rsidR="00590270" w:rsidRDefault="00590270" w:rsidP="00590270">
      <w:pPr>
        <w:shd w:val="clear" w:color="auto" w:fill="FFFFFF"/>
        <w:autoSpaceDE w:val="0"/>
        <w:autoSpaceDN w:val="0"/>
        <w:adjustRightInd w:val="0"/>
        <w:ind w:firstLine="539"/>
        <w:jc w:val="both"/>
      </w:pPr>
      <w:r>
        <w:rPr>
          <w:sz w:val="28"/>
          <w:szCs w:val="28"/>
        </w:rPr>
        <w:t xml:space="preserve">Также имеют место отказы по причине конструкционных недоработок предприятий изготовителей мелиоративных роторных косилок. </w:t>
      </w:r>
      <w:r w:rsidRPr="000C3781">
        <w:rPr>
          <w:sz w:val="28"/>
          <w:szCs w:val="28"/>
        </w:rPr>
        <w:t>Изгиб бруса режущего аппарата</w:t>
      </w:r>
      <w:r>
        <w:rPr>
          <w:sz w:val="28"/>
          <w:szCs w:val="28"/>
        </w:rPr>
        <w:t xml:space="preserve"> возникает из-за его недостаточной жёсткости, а отсутствия очистки смазки в режущем аппарате во время работы косилки, является прич</w:t>
      </w:r>
      <w:r>
        <w:rPr>
          <w:sz w:val="28"/>
          <w:szCs w:val="28"/>
        </w:rPr>
        <w:t>и</w:t>
      </w:r>
      <w:r>
        <w:rPr>
          <w:sz w:val="28"/>
          <w:szCs w:val="28"/>
        </w:rPr>
        <w:t>ной и</w:t>
      </w:r>
      <w:r w:rsidRPr="00C829D0">
        <w:rPr>
          <w:sz w:val="28"/>
          <w:szCs w:val="28"/>
        </w:rPr>
        <w:t>знос</w:t>
      </w:r>
      <w:r>
        <w:rPr>
          <w:sz w:val="28"/>
          <w:szCs w:val="28"/>
        </w:rPr>
        <w:t>а</w:t>
      </w:r>
      <w:r w:rsidRPr="00C829D0">
        <w:rPr>
          <w:sz w:val="28"/>
          <w:szCs w:val="28"/>
        </w:rPr>
        <w:t xml:space="preserve"> зубьев зубчатых шестерён режущего аппарата</w:t>
      </w:r>
      <w:r>
        <w:rPr>
          <w:sz w:val="28"/>
          <w:szCs w:val="28"/>
        </w:rPr>
        <w:t>, в</w:t>
      </w:r>
      <w:r w:rsidRPr="00C829D0">
        <w:rPr>
          <w:sz w:val="28"/>
          <w:szCs w:val="28"/>
        </w:rPr>
        <w:t>ыход</w:t>
      </w:r>
      <w:r>
        <w:rPr>
          <w:sz w:val="28"/>
          <w:szCs w:val="28"/>
        </w:rPr>
        <w:t>а</w:t>
      </w:r>
      <w:r w:rsidRPr="00C829D0">
        <w:rPr>
          <w:sz w:val="28"/>
          <w:szCs w:val="28"/>
        </w:rPr>
        <w:t xml:space="preserve"> из строя подшипниковых узлов</w:t>
      </w:r>
      <w:r>
        <w:rPr>
          <w:sz w:val="28"/>
          <w:szCs w:val="28"/>
        </w:rPr>
        <w:t>.</w:t>
      </w:r>
    </w:p>
    <w:p w:rsidR="00590270" w:rsidRDefault="00590270" w:rsidP="00916CEB">
      <w:pPr>
        <w:jc w:val="both"/>
        <w:rPr>
          <w:sz w:val="28"/>
          <w:szCs w:val="28"/>
        </w:rPr>
        <w:sectPr w:rsidR="00590270" w:rsidSect="00D67536">
          <w:pgSz w:w="11906" w:h="16838"/>
          <w:pgMar w:top="1134" w:right="1134" w:bottom="1134" w:left="1134" w:header="709" w:footer="709" w:gutter="0"/>
          <w:cols w:space="708"/>
          <w:docGrid w:linePitch="360"/>
        </w:sectPr>
      </w:pPr>
    </w:p>
    <w:p w:rsidR="00916CEB" w:rsidRPr="007C017D" w:rsidRDefault="00916CEB" w:rsidP="00916CEB">
      <w:pPr>
        <w:jc w:val="center"/>
        <w:rPr>
          <w:b/>
          <w:sz w:val="28"/>
          <w:szCs w:val="28"/>
        </w:rPr>
      </w:pPr>
      <w:r w:rsidRPr="007C017D">
        <w:rPr>
          <w:b/>
          <w:sz w:val="28"/>
          <w:szCs w:val="28"/>
        </w:rPr>
        <w:t>ТЕХНОЛОГИЯ ПРОИЗВОДСТВА И ПЕРЕРАБОТКИ</w:t>
      </w:r>
    </w:p>
    <w:p w:rsidR="00916CEB" w:rsidRPr="005C1C14" w:rsidRDefault="00916CEB" w:rsidP="00916CEB">
      <w:pPr>
        <w:jc w:val="center"/>
        <w:rPr>
          <w:b/>
          <w:sz w:val="28"/>
          <w:szCs w:val="28"/>
        </w:rPr>
      </w:pPr>
      <w:r w:rsidRPr="005C1C14">
        <w:rPr>
          <w:b/>
          <w:sz w:val="28"/>
          <w:szCs w:val="28"/>
        </w:rPr>
        <w:t>СЕЛЬСКОХОЗЯЙСТВЕННОЙ ПРОДУКЦИИ</w:t>
      </w:r>
    </w:p>
    <w:p w:rsidR="00D67536" w:rsidRDefault="00D67536" w:rsidP="00DF34F0">
      <w:pPr>
        <w:jc w:val="center"/>
        <w:rPr>
          <w:sz w:val="28"/>
          <w:szCs w:val="28"/>
        </w:rPr>
      </w:pPr>
    </w:p>
    <w:p w:rsidR="00B106F1" w:rsidRDefault="00B106F1" w:rsidP="00B106F1">
      <w:pPr>
        <w:rPr>
          <w:sz w:val="28"/>
          <w:szCs w:val="28"/>
        </w:rPr>
      </w:pPr>
      <w:r>
        <w:rPr>
          <w:sz w:val="28"/>
          <w:szCs w:val="28"/>
        </w:rPr>
        <w:t>УДК 638.142</w:t>
      </w:r>
    </w:p>
    <w:p w:rsidR="00B106F1" w:rsidRDefault="00B106F1" w:rsidP="00B106F1">
      <w:pPr>
        <w:rPr>
          <w:sz w:val="28"/>
          <w:szCs w:val="28"/>
        </w:rPr>
      </w:pPr>
    </w:p>
    <w:p w:rsidR="00B106F1" w:rsidRPr="00E077B3" w:rsidRDefault="00B106F1" w:rsidP="00B106F1">
      <w:pPr>
        <w:jc w:val="center"/>
        <w:rPr>
          <w:sz w:val="28"/>
          <w:szCs w:val="28"/>
        </w:rPr>
      </w:pPr>
      <w:r w:rsidRPr="00746ABF">
        <w:rPr>
          <w:sz w:val="28"/>
          <w:szCs w:val="28"/>
        </w:rPr>
        <w:t>Р</w:t>
      </w:r>
      <w:r>
        <w:rPr>
          <w:sz w:val="28"/>
          <w:szCs w:val="28"/>
        </w:rPr>
        <w:t>АССТАНОВКА УЛЬЕВ НА ПАСЕКЕ</w:t>
      </w:r>
    </w:p>
    <w:p w:rsidR="00B106F1" w:rsidRDefault="00B106F1" w:rsidP="00B106F1">
      <w:pPr>
        <w:jc w:val="center"/>
        <w:rPr>
          <w:sz w:val="28"/>
          <w:szCs w:val="28"/>
        </w:rPr>
      </w:pPr>
    </w:p>
    <w:p w:rsidR="00B106F1" w:rsidRPr="00B45D1C" w:rsidRDefault="00B106F1" w:rsidP="00B106F1">
      <w:pPr>
        <w:jc w:val="center"/>
        <w:rPr>
          <w:b/>
          <w:bCs/>
          <w:sz w:val="28"/>
          <w:szCs w:val="28"/>
        </w:rPr>
      </w:pPr>
      <w:r w:rsidRPr="00B45D1C">
        <w:rPr>
          <w:b/>
          <w:bCs/>
          <w:sz w:val="28"/>
          <w:szCs w:val="28"/>
        </w:rPr>
        <w:t>А.И. Артебякин, М.Ю.Новикова</w:t>
      </w:r>
    </w:p>
    <w:p w:rsidR="00B106F1" w:rsidRPr="00D7458F" w:rsidRDefault="00B106F1" w:rsidP="00B106F1">
      <w:pPr>
        <w:jc w:val="center"/>
        <w:rPr>
          <w:b/>
          <w:bCs/>
          <w:sz w:val="28"/>
          <w:szCs w:val="28"/>
        </w:rPr>
      </w:pPr>
      <w:r>
        <w:rPr>
          <w:sz w:val="28"/>
          <w:szCs w:val="28"/>
        </w:rPr>
        <w:t>Научные р</w:t>
      </w:r>
      <w:r w:rsidRPr="00B45D1C">
        <w:rPr>
          <w:sz w:val="28"/>
          <w:szCs w:val="28"/>
        </w:rPr>
        <w:t>уководители</w:t>
      </w:r>
      <w:r w:rsidRPr="00746ABF">
        <w:rPr>
          <w:b/>
          <w:bCs/>
          <w:sz w:val="28"/>
          <w:szCs w:val="28"/>
        </w:rPr>
        <w:t xml:space="preserve"> Богачёв</w:t>
      </w:r>
      <w:r>
        <w:rPr>
          <w:b/>
          <w:bCs/>
          <w:sz w:val="28"/>
          <w:szCs w:val="28"/>
        </w:rPr>
        <w:t xml:space="preserve"> </w:t>
      </w:r>
      <w:r w:rsidRPr="00746ABF">
        <w:rPr>
          <w:b/>
          <w:bCs/>
          <w:sz w:val="28"/>
          <w:szCs w:val="28"/>
        </w:rPr>
        <w:t xml:space="preserve">В.Д., </w:t>
      </w:r>
      <w:r>
        <w:rPr>
          <w:b/>
          <w:bCs/>
          <w:sz w:val="28"/>
          <w:szCs w:val="28"/>
        </w:rPr>
        <w:t xml:space="preserve">Сидельников </w:t>
      </w:r>
      <w:r w:rsidRPr="00746ABF">
        <w:rPr>
          <w:b/>
          <w:bCs/>
          <w:sz w:val="28"/>
          <w:szCs w:val="28"/>
        </w:rPr>
        <w:t>С.</w:t>
      </w:r>
      <w:r>
        <w:rPr>
          <w:b/>
          <w:bCs/>
          <w:sz w:val="28"/>
          <w:szCs w:val="28"/>
        </w:rPr>
        <w:t>И., Богданова О.А.</w:t>
      </w:r>
    </w:p>
    <w:p w:rsidR="00B106F1" w:rsidRDefault="00B106F1" w:rsidP="00B106F1">
      <w:pPr>
        <w:jc w:val="center"/>
        <w:rPr>
          <w:sz w:val="28"/>
          <w:szCs w:val="28"/>
        </w:rPr>
      </w:pPr>
      <w:r w:rsidRPr="00B45D1C">
        <w:rPr>
          <w:sz w:val="28"/>
          <w:szCs w:val="28"/>
        </w:rPr>
        <w:t>БелГСХА, г. Белгород, Россия</w:t>
      </w:r>
    </w:p>
    <w:p w:rsidR="00B106F1" w:rsidRPr="00B45D1C" w:rsidRDefault="00B106F1" w:rsidP="00B106F1">
      <w:pPr>
        <w:jc w:val="center"/>
        <w:rPr>
          <w:sz w:val="28"/>
          <w:szCs w:val="28"/>
        </w:rPr>
      </w:pPr>
    </w:p>
    <w:p w:rsidR="00B106F1" w:rsidRDefault="00B106F1" w:rsidP="00B106F1">
      <w:pPr>
        <w:rPr>
          <w:sz w:val="28"/>
          <w:szCs w:val="28"/>
        </w:rPr>
      </w:pPr>
      <w:r>
        <w:rPr>
          <w:sz w:val="28"/>
          <w:szCs w:val="28"/>
        </w:rPr>
        <w:t xml:space="preserve">                                                                                       </w:t>
      </w:r>
      <w:r w:rsidRPr="00746ABF">
        <w:rPr>
          <w:sz w:val="28"/>
          <w:szCs w:val="28"/>
        </w:rPr>
        <w:t xml:space="preserve">«Называйте это практикой, </w:t>
      </w:r>
    </w:p>
    <w:p w:rsidR="00B106F1" w:rsidRDefault="00B106F1" w:rsidP="00B106F1">
      <w:pPr>
        <w:rPr>
          <w:sz w:val="28"/>
          <w:szCs w:val="28"/>
        </w:rPr>
      </w:pPr>
      <w:r>
        <w:rPr>
          <w:sz w:val="28"/>
          <w:szCs w:val="28"/>
        </w:rPr>
        <w:t xml:space="preserve">                                                                                         </w:t>
      </w:r>
      <w:r w:rsidRPr="00746ABF">
        <w:rPr>
          <w:sz w:val="28"/>
          <w:szCs w:val="28"/>
        </w:rPr>
        <w:t>но не</w:t>
      </w:r>
      <w:r>
        <w:rPr>
          <w:sz w:val="28"/>
          <w:szCs w:val="28"/>
        </w:rPr>
        <w:t xml:space="preserve"> </w:t>
      </w:r>
      <w:r w:rsidRPr="00746ABF">
        <w:rPr>
          <w:sz w:val="28"/>
          <w:szCs w:val="28"/>
        </w:rPr>
        <w:t xml:space="preserve">забывайте, </w:t>
      </w:r>
    </w:p>
    <w:p w:rsidR="00B106F1" w:rsidRPr="00746ABF" w:rsidRDefault="00B106F1" w:rsidP="00B106F1">
      <w:pPr>
        <w:rPr>
          <w:sz w:val="28"/>
          <w:szCs w:val="28"/>
        </w:rPr>
      </w:pPr>
      <w:r>
        <w:rPr>
          <w:sz w:val="28"/>
          <w:szCs w:val="28"/>
        </w:rPr>
        <w:t xml:space="preserve">                                                                                         </w:t>
      </w:r>
      <w:r w:rsidRPr="00746ABF">
        <w:rPr>
          <w:sz w:val="28"/>
          <w:szCs w:val="28"/>
        </w:rPr>
        <w:t>что на первом месте</w:t>
      </w:r>
    </w:p>
    <w:p w:rsidR="00B106F1" w:rsidRPr="00746ABF" w:rsidRDefault="00B106F1" w:rsidP="00B106F1">
      <w:pPr>
        <w:rPr>
          <w:sz w:val="28"/>
          <w:szCs w:val="28"/>
        </w:rPr>
      </w:pPr>
      <w:r>
        <w:rPr>
          <w:sz w:val="28"/>
          <w:szCs w:val="28"/>
        </w:rPr>
        <w:t xml:space="preserve">                                                                                         </w:t>
      </w:r>
      <w:r w:rsidRPr="00746ABF">
        <w:rPr>
          <w:sz w:val="28"/>
          <w:szCs w:val="28"/>
        </w:rPr>
        <w:t>всё-таки теория»</w:t>
      </w:r>
    </w:p>
    <w:p w:rsidR="00B106F1" w:rsidRDefault="00B106F1" w:rsidP="00B106F1">
      <w:pPr>
        <w:rPr>
          <w:sz w:val="28"/>
          <w:szCs w:val="28"/>
        </w:rPr>
      </w:pPr>
      <w:r>
        <w:rPr>
          <w:sz w:val="28"/>
          <w:szCs w:val="28"/>
        </w:rPr>
        <w:t xml:space="preserve">                                                                                                       Леонардо да Винчи</w:t>
      </w:r>
      <w:r w:rsidRPr="00746ABF">
        <w:rPr>
          <w:sz w:val="28"/>
          <w:szCs w:val="28"/>
        </w:rPr>
        <w:t>.</w:t>
      </w:r>
    </w:p>
    <w:p w:rsidR="00B106F1" w:rsidRPr="00746ABF" w:rsidRDefault="00B106F1" w:rsidP="00B106F1">
      <w:pPr>
        <w:rPr>
          <w:sz w:val="28"/>
          <w:szCs w:val="28"/>
        </w:rPr>
      </w:pPr>
    </w:p>
    <w:p w:rsidR="00B106F1" w:rsidRPr="00746ABF" w:rsidRDefault="00B106F1" w:rsidP="00B106F1">
      <w:pPr>
        <w:pStyle w:val="ac"/>
        <w:ind w:firstLine="709"/>
        <w:jc w:val="both"/>
        <w:rPr>
          <w:rFonts w:ascii="Times New Roman" w:hAnsi="Times New Roman"/>
          <w:sz w:val="28"/>
          <w:szCs w:val="28"/>
        </w:rPr>
      </w:pPr>
      <w:r w:rsidRPr="00746ABF">
        <w:rPr>
          <w:rFonts w:ascii="Times New Roman" w:hAnsi="Times New Roman"/>
          <w:sz w:val="28"/>
          <w:szCs w:val="28"/>
        </w:rPr>
        <w:t>Улей, соответствующий биологии пчёл, должен спаять три начала:</w:t>
      </w:r>
    </w:p>
    <w:p w:rsidR="00B106F1" w:rsidRPr="00746ABF" w:rsidRDefault="00B106F1" w:rsidP="00B106F1">
      <w:pPr>
        <w:pStyle w:val="ac"/>
        <w:ind w:firstLine="709"/>
        <w:jc w:val="both"/>
        <w:rPr>
          <w:rFonts w:ascii="Times New Roman" w:hAnsi="Times New Roman"/>
          <w:sz w:val="28"/>
          <w:szCs w:val="28"/>
        </w:rPr>
      </w:pPr>
      <w:r w:rsidRPr="00746ABF">
        <w:rPr>
          <w:rFonts w:ascii="Times New Roman" w:hAnsi="Times New Roman"/>
          <w:sz w:val="28"/>
          <w:szCs w:val="28"/>
        </w:rPr>
        <w:t>- дупло как идеальное гнездо;</w:t>
      </w:r>
    </w:p>
    <w:p w:rsidR="00B106F1" w:rsidRPr="00746ABF" w:rsidRDefault="00B106F1" w:rsidP="00B106F1">
      <w:pPr>
        <w:pStyle w:val="ac"/>
        <w:ind w:firstLine="709"/>
        <w:jc w:val="both"/>
        <w:rPr>
          <w:rFonts w:ascii="Times New Roman" w:hAnsi="Times New Roman"/>
          <w:sz w:val="28"/>
          <w:szCs w:val="28"/>
        </w:rPr>
      </w:pPr>
      <w:r w:rsidRPr="00746ABF">
        <w:rPr>
          <w:rFonts w:ascii="Times New Roman" w:hAnsi="Times New Roman"/>
          <w:sz w:val="28"/>
          <w:szCs w:val="28"/>
        </w:rPr>
        <w:t>- рамку, как орудие эффективного воздействия на пчёл;</w:t>
      </w:r>
    </w:p>
    <w:p w:rsidR="00B106F1" w:rsidRPr="00746ABF" w:rsidRDefault="00B106F1" w:rsidP="00B106F1">
      <w:pPr>
        <w:pStyle w:val="ac"/>
        <w:ind w:firstLine="709"/>
        <w:jc w:val="both"/>
        <w:rPr>
          <w:rFonts w:ascii="Times New Roman" w:hAnsi="Times New Roman"/>
          <w:sz w:val="28"/>
          <w:szCs w:val="28"/>
        </w:rPr>
      </w:pPr>
      <w:r w:rsidRPr="00746ABF">
        <w:rPr>
          <w:rFonts w:ascii="Times New Roman" w:hAnsi="Times New Roman"/>
          <w:sz w:val="28"/>
          <w:szCs w:val="28"/>
        </w:rPr>
        <w:t>- транспортабельность улья как необходимое условие доходного соде</w:t>
      </w:r>
      <w:r w:rsidRPr="00746ABF">
        <w:rPr>
          <w:rFonts w:ascii="Times New Roman" w:hAnsi="Times New Roman"/>
          <w:sz w:val="28"/>
          <w:szCs w:val="28"/>
        </w:rPr>
        <w:t>р</w:t>
      </w:r>
      <w:r w:rsidRPr="00746ABF">
        <w:rPr>
          <w:rFonts w:ascii="Times New Roman" w:hAnsi="Times New Roman"/>
          <w:sz w:val="28"/>
          <w:szCs w:val="28"/>
        </w:rPr>
        <w:t>жания пчёл при изменении природных условий.</w:t>
      </w:r>
    </w:p>
    <w:p w:rsidR="00B106F1" w:rsidRPr="00746ABF" w:rsidRDefault="00B106F1" w:rsidP="00B106F1">
      <w:pPr>
        <w:pStyle w:val="ac"/>
        <w:ind w:firstLine="709"/>
        <w:jc w:val="both"/>
        <w:rPr>
          <w:rFonts w:ascii="Times New Roman" w:hAnsi="Times New Roman"/>
          <w:sz w:val="28"/>
          <w:szCs w:val="28"/>
        </w:rPr>
      </w:pPr>
    </w:p>
    <w:p w:rsidR="00B106F1" w:rsidRPr="00746ABF" w:rsidRDefault="00B106F1" w:rsidP="00B106F1">
      <w:pPr>
        <w:pStyle w:val="ac"/>
        <w:ind w:firstLine="709"/>
        <w:jc w:val="both"/>
        <w:rPr>
          <w:rFonts w:ascii="Times New Roman" w:hAnsi="Times New Roman"/>
          <w:sz w:val="28"/>
          <w:szCs w:val="28"/>
        </w:rPr>
      </w:pPr>
      <w:r w:rsidRPr="00746ABF">
        <w:rPr>
          <w:rFonts w:ascii="Times New Roman" w:hAnsi="Times New Roman"/>
          <w:sz w:val="28"/>
          <w:szCs w:val="28"/>
        </w:rPr>
        <w:t>Создание улья – биотехническая проблем</w:t>
      </w:r>
      <w:r>
        <w:rPr>
          <w:rFonts w:ascii="Times New Roman" w:hAnsi="Times New Roman"/>
          <w:sz w:val="28"/>
          <w:szCs w:val="28"/>
        </w:rPr>
        <w:t xml:space="preserve">а. </w:t>
      </w:r>
      <w:r w:rsidRPr="00746ABF">
        <w:rPr>
          <w:rFonts w:ascii="Times New Roman" w:hAnsi="Times New Roman"/>
          <w:sz w:val="28"/>
          <w:szCs w:val="28"/>
        </w:rPr>
        <w:t>Напомним основные характ</w:t>
      </w:r>
      <w:r w:rsidRPr="00746ABF">
        <w:rPr>
          <w:rFonts w:ascii="Times New Roman" w:hAnsi="Times New Roman"/>
          <w:sz w:val="28"/>
          <w:szCs w:val="28"/>
        </w:rPr>
        <w:t>е</w:t>
      </w:r>
      <w:r w:rsidRPr="00746ABF">
        <w:rPr>
          <w:rFonts w:ascii="Times New Roman" w:hAnsi="Times New Roman"/>
          <w:sz w:val="28"/>
          <w:szCs w:val="28"/>
        </w:rPr>
        <w:t>ристики системы пчела – улей.</w:t>
      </w:r>
    </w:p>
    <w:p w:rsidR="00B106F1" w:rsidRPr="00746ABF" w:rsidRDefault="00B106F1" w:rsidP="00B106F1">
      <w:pPr>
        <w:pStyle w:val="ac"/>
        <w:numPr>
          <w:ilvl w:val="0"/>
          <w:numId w:val="1"/>
        </w:numPr>
        <w:ind w:left="0" w:firstLine="709"/>
        <w:jc w:val="both"/>
        <w:rPr>
          <w:rFonts w:ascii="Times New Roman" w:hAnsi="Times New Roman"/>
          <w:sz w:val="28"/>
          <w:szCs w:val="28"/>
        </w:rPr>
      </w:pPr>
      <w:r w:rsidRPr="00746ABF">
        <w:rPr>
          <w:rFonts w:ascii="Times New Roman" w:hAnsi="Times New Roman"/>
          <w:sz w:val="28"/>
          <w:szCs w:val="28"/>
        </w:rPr>
        <w:t>Эффект дупла наблюдается в гнезде – капсуле высотой более 60 см.</w:t>
      </w:r>
    </w:p>
    <w:p w:rsidR="00B106F1" w:rsidRPr="00746ABF" w:rsidRDefault="00B106F1" w:rsidP="00B106F1">
      <w:pPr>
        <w:pStyle w:val="ac"/>
        <w:numPr>
          <w:ilvl w:val="0"/>
          <w:numId w:val="1"/>
        </w:numPr>
        <w:ind w:left="0" w:firstLine="709"/>
        <w:jc w:val="both"/>
        <w:rPr>
          <w:rFonts w:ascii="Times New Roman" w:hAnsi="Times New Roman"/>
          <w:sz w:val="28"/>
          <w:szCs w:val="28"/>
        </w:rPr>
      </w:pPr>
      <w:r w:rsidRPr="00746ABF">
        <w:rPr>
          <w:rFonts w:ascii="Times New Roman" w:hAnsi="Times New Roman"/>
          <w:sz w:val="28"/>
          <w:szCs w:val="28"/>
        </w:rPr>
        <w:t>Константа свежеотстроенного воскового поля, а значит высота ра</w:t>
      </w:r>
      <w:r w:rsidRPr="00746ABF">
        <w:rPr>
          <w:rFonts w:ascii="Times New Roman" w:hAnsi="Times New Roman"/>
          <w:sz w:val="28"/>
          <w:szCs w:val="28"/>
        </w:rPr>
        <w:t>м</w:t>
      </w:r>
      <w:r w:rsidRPr="00746ABF">
        <w:rPr>
          <w:rFonts w:ascii="Times New Roman" w:hAnsi="Times New Roman"/>
          <w:sz w:val="28"/>
          <w:szCs w:val="28"/>
        </w:rPr>
        <w:t>ки – чуть более 50 см.</w:t>
      </w:r>
    </w:p>
    <w:p w:rsidR="00B106F1" w:rsidRPr="00746ABF" w:rsidRDefault="00B106F1" w:rsidP="00B106F1">
      <w:pPr>
        <w:pStyle w:val="ac"/>
        <w:numPr>
          <w:ilvl w:val="0"/>
          <w:numId w:val="1"/>
        </w:numPr>
        <w:ind w:left="0" w:firstLine="709"/>
        <w:jc w:val="both"/>
        <w:rPr>
          <w:rFonts w:ascii="Times New Roman" w:hAnsi="Times New Roman"/>
          <w:sz w:val="28"/>
          <w:szCs w:val="28"/>
        </w:rPr>
      </w:pPr>
      <w:r w:rsidRPr="00746ABF">
        <w:rPr>
          <w:rFonts w:ascii="Times New Roman" w:hAnsi="Times New Roman"/>
          <w:sz w:val="28"/>
          <w:szCs w:val="28"/>
        </w:rPr>
        <w:t>Подрамочное пространство должно быть более 60 мм, чтобы обе</w:t>
      </w:r>
      <w:r w:rsidRPr="00746ABF">
        <w:rPr>
          <w:rFonts w:ascii="Times New Roman" w:hAnsi="Times New Roman"/>
          <w:sz w:val="28"/>
          <w:szCs w:val="28"/>
        </w:rPr>
        <w:t>с</w:t>
      </w:r>
      <w:r w:rsidRPr="00746ABF">
        <w:rPr>
          <w:rFonts w:ascii="Times New Roman" w:hAnsi="Times New Roman"/>
          <w:sz w:val="28"/>
          <w:szCs w:val="28"/>
        </w:rPr>
        <w:t>печивалось в улье перемещение слоёв воздуха.</w:t>
      </w:r>
    </w:p>
    <w:p w:rsidR="00B106F1" w:rsidRPr="00746ABF" w:rsidRDefault="00B106F1" w:rsidP="00B106F1">
      <w:pPr>
        <w:pStyle w:val="ac"/>
        <w:numPr>
          <w:ilvl w:val="0"/>
          <w:numId w:val="1"/>
        </w:numPr>
        <w:ind w:left="0" w:firstLine="709"/>
        <w:jc w:val="both"/>
        <w:rPr>
          <w:rFonts w:ascii="Times New Roman" w:hAnsi="Times New Roman"/>
          <w:sz w:val="28"/>
          <w:szCs w:val="28"/>
        </w:rPr>
      </w:pPr>
      <w:r w:rsidRPr="00746ABF">
        <w:rPr>
          <w:rFonts w:ascii="Times New Roman" w:hAnsi="Times New Roman"/>
          <w:sz w:val="28"/>
          <w:szCs w:val="28"/>
        </w:rPr>
        <w:t>Объём улья должен быть таким, чтобы обеспечить круглый год обилие корма в гнезде (около30 кг).</w:t>
      </w:r>
    </w:p>
    <w:p w:rsidR="00B106F1" w:rsidRPr="00746ABF" w:rsidRDefault="00B106F1" w:rsidP="00B106F1">
      <w:pPr>
        <w:pStyle w:val="ac"/>
        <w:numPr>
          <w:ilvl w:val="0"/>
          <w:numId w:val="1"/>
        </w:numPr>
        <w:ind w:left="0" w:firstLine="709"/>
        <w:jc w:val="both"/>
        <w:rPr>
          <w:rFonts w:ascii="Times New Roman" w:hAnsi="Times New Roman"/>
          <w:sz w:val="28"/>
          <w:szCs w:val="28"/>
        </w:rPr>
      </w:pPr>
      <w:r w:rsidRPr="00746ABF">
        <w:rPr>
          <w:rFonts w:ascii="Times New Roman" w:hAnsi="Times New Roman"/>
          <w:sz w:val="28"/>
          <w:szCs w:val="28"/>
        </w:rPr>
        <w:t>Круглый леток в холодное время пчёлы закрывают телами и пол</w:t>
      </w:r>
      <w:r w:rsidRPr="00746ABF">
        <w:rPr>
          <w:rFonts w:ascii="Times New Roman" w:hAnsi="Times New Roman"/>
          <w:sz w:val="28"/>
          <w:szCs w:val="28"/>
        </w:rPr>
        <w:t>ь</w:t>
      </w:r>
      <w:r w:rsidRPr="00746ABF">
        <w:rPr>
          <w:rFonts w:ascii="Times New Roman" w:hAnsi="Times New Roman"/>
          <w:sz w:val="28"/>
          <w:szCs w:val="28"/>
        </w:rPr>
        <w:t>зуются им как клапаном, впуская воздуха больше или меньше.</w:t>
      </w:r>
    </w:p>
    <w:p w:rsidR="00B106F1" w:rsidRPr="00746ABF" w:rsidRDefault="00B106F1" w:rsidP="00B106F1">
      <w:pPr>
        <w:pStyle w:val="ac"/>
        <w:numPr>
          <w:ilvl w:val="0"/>
          <w:numId w:val="1"/>
        </w:numPr>
        <w:ind w:left="0" w:firstLine="709"/>
        <w:jc w:val="both"/>
        <w:rPr>
          <w:rFonts w:ascii="Times New Roman" w:hAnsi="Times New Roman"/>
          <w:sz w:val="28"/>
          <w:szCs w:val="28"/>
        </w:rPr>
      </w:pPr>
      <w:r w:rsidRPr="00746ABF">
        <w:rPr>
          <w:rFonts w:ascii="Times New Roman" w:hAnsi="Times New Roman"/>
          <w:sz w:val="28"/>
          <w:szCs w:val="28"/>
        </w:rPr>
        <w:t>Наличие в улье постоянного сетчатого поддона, куда проваливаю</w:t>
      </w:r>
      <w:r w:rsidRPr="00746ABF">
        <w:rPr>
          <w:rFonts w:ascii="Times New Roman" w:hAnsi="Times New Roman"/>
          <w:sz w:val="28"/>
          <w:szCs w:val="28"/>
        </w:rPr>
        <w:t>т</w:t>
      </w:r>
      <w:r w:rsidRPr="00746ABF">
        <w:rPr>
          <w:rFonts w:ascii="Times New Roman" w:hAnsi="Times New Roman"/>
          <w:sz w:val="28"/>
          <w:szCs w:val="28"/>
        </w:rPr>
        <w:t>ся клещи варроа, заполняют личинки восковой моли и другие враги. (Для изб</w:t>
      </w:r>
      <w:r w:rsidRPr="00746ABF">
        <w:rPr>
          <w:rFonts w:ascii="Times New Roman" w:hAnsi="Times New Roman"/>
          <w:sz w:val="28"/>
          <w:szCs w:val="28"/>
        </w:rPr>
        <w:t>е</w:t>
      </w:r>
      <w:r w:rsidRPr="00746ABF">
        <w:rPr>
          <w:rFonts w:ascii="Times New Roman" w:hAnsi="Times New Roman"/>
          <w:sz w:val="28"/>
          <w:szCs w:val="28"/>
        </w:rPr>
        <w:t>гания подобных проблем пчеловоды используют средство</w:t>
      </w:r>
      <w:r>
        <w:rPr>
          <w:rFonts w:ascii="Times New Roman" w:hAnsi="Times New Roman"/>
          <w:sz w:val="28"/>
          <w:szCs w:val="28"/>
        </w:rPr>
        <w:t xml:space="preserve"> </w:t>
      </w:r>
      <w:r w:rsidRPr="00746ABF">
        <w:rPr>
          <w:rFonts w:ascii="Times New Roman" w:hAnsi="Times New Roman"/>
          <w:sz w:val="28"/>
          <w:szCs w:val="28"/>
        </w:rPr>
        <w:t>-</w:t>
      </w:r>
      <w:r>
        <w:rPr>
          <w:rFonts w:ascii="Times New Roman" w:hAnsi="Times New Roman"/>
          <w:sz w:val="28"/>
          <w:szCs w:val="28"/>
        </w:rPr>
        <w:t xml:space="preserve"> </w:t>
      </w:r>
      <w:r w:rsidRPr="00746ABF">
        <w:rPr>
          <w:rFonts w:ascii="Times New Roman" w:hAnsi="Times New Roman"/>
          <w:sz w:val="28"/>
          <w:szCs w:val="28"/>
        </w:rPr>
        <w:t>бипин).</w:t>
      </w:r>
    </w:p>
    <w:p w:rsidR="00B106F1" w:rsidRPr="00A925F2" w:rsidRDefault="00B106F1" w:rsidP="00B106F1">
      <w:pPr>
        <w:pStyle w:val="ac"/>
        <w:ind w:firstLine="709"/>
        <w:jc w:val="both"/>
        <w:rPr>
          <w:rFonts w:ascii="Times New Roman" w:hAnsi="Times New Roman"/>
          <w:sz w:val="28"/>
          <w:szCs w:val="28"/>
        </w:rPr>
      </w:pPr>
      <w:r w:rsidRPr="00B45D1C">
        <w:rPr>
          <w:rFonts w:ascii="Times New Roman" w:hAnsi="Times New Roman"/>
          <w:sz w:val="28"/>
          <w:szCs w:val="28"/>
        </w:rPr>
        <w:t>Техника разведения пчёл в этих ульях становится довольно простой. А так же можно добавить, что пчела в этих ульях не</w:t>
      </w:r>
      <w:r>
        <w:rPr>
          <w:rFonts w:ascii="Times New Roman" w:hAnsi="Times New Roman"/>
          <w:sz w:val="28"/>
          <w:szCs w:val="28"/>
        </w:rPr>
        <w:t xml:space="preserve"> </w:t>
      </w:r>
      <w:r w:rsidRPr="00B45D1C">
        <w:rPr>
          <w:rFonts w:ascii="Times New Roman" w:hAnsi="Times New Roman"/>
          <w:sz w:val="28"/>
          <w:szCs w:val="28"/>
        </w:rPr>
        <w:t>подвержена никаким забол</w:t>
      </w:r>
      <w:r w:rsidRPr="00B45D1C">
        <w:rPr>
          <w:rFonts w:ascii="Times New Roman" w:hAnsi="Times New Roman"/>
          <w:sz w:val="28"/>
          <w:szCs w:val="28"/>
        </w:rPr>
        <w:t>е</w:t>
      </w:r>
      <w:r w:rsidRPr="00B45D1C">
        <w:rPr>
          <w:rFonts w:ascii="Times New Roman" w:hAnsi="Times New Roman"/>
          <w:sz w:val="28"/>
          <w:szCs w:val="28"/>
        </w:rPr>
        <w:t xml:space="preserve">ваниям, самозащищается от варротоза, </w:t>
      </w:r>
      <w:r>
        <w:rPr>
          <w:rFonts w:ascii="Times New Roman" w:hAnsi="Times New Roman"/>
          <w:sz w:val="28"/>
          <w:szCs w:val="28"/>
        </w:rPr>
        <w:t xml:space="preserve">её </w:t>
      </w:r>
      <w:r w:rsidRPr="00B45D1C">
        <w:rPr>
          <w:rFonts w:ascii="Times New Roman" w:hAnsi="Times New Roman"/>
          <w:sz w:val="28"/>
          <w:szCs w:val="28"/>
        </w:rPr>
        <w:t>не</w:t>
      </w:r>
      <w:r>
        <w:rPr>
          <w:rFonts w:ascii="Times New Roman" w:hAnsi="Times New Roman"/>
          <w:sz w:val="28"/>
          <w:szCs w:val="28"/>
        </w:rPr>
        <w:t xml:space="preserve"> </w:t>
      </w:r>
      <w:r w:rsidRPr="00B45D1C">
        <w:rPr>
          <w:rFonts w:ascii="Times New Roman" w:hAnsi="Times New Roman"/>
          <w:sz w:val="28"/>
          <w:szCs w:val="28"/>
        </w:rPr>
        <w:t xml:space="preserve">нужно подкармливать на зиму, а так же ранней весной </w:t>
      </w:r>
      <w:r>
        <w:rPr>
          <w:rFonts w:ascii="Times New Roman" w:hAnsi="Times New Roman"/>
          <w:sz w:val="28"/>
          <w:szCs w:val="28"/>
        </w:rPr>
        <w:t xml:space="preserve">пчёлы здесь </w:t>
      </w:r>
      <w:r w:rsidRPr="00B45D1C">
        <w:rPr>
          <w:rFonts w:ascii="Times New Roman" w:hAnsi="Times New Roman"/>
          <w:sz w:val="28"/>
          <w:szCs w:val="28"/>
        </w:rPr>
        <w:t>очень быстро наращивают силу семьи. Это даёт уже весной полновесные медосборы.</w:t>
      </w:r>
    </w:p>
    <w:p w:rsidR="00B106F1" w:rsidRDefault="00B106F1" w:rsidP="00DF34F0">
      <w:pPr>
        <w:jc w:val="center"/>
        <w:rPr>
          <w:sz w:val="28"/>
          <w:szCs w:val="28"/>
        </w:rPr>
        <w:sectPr w:rsidR="00B106F1" w:rsidSect="00D67536">
          <w:pgSz w:w="11906" w:h="16838"/>
          <w:pgMar w:top="1134" w:right="1134" w:bottom="1134" w:left="1134" w:header="709" w:footer="709" w:gutter="0"/>
          <w:cols w:space="708"/>
          <w:docGrid w:linePitch="360"/>
        </w:sectPr>
      </w:pPr>
    </w:p>
    <w:p w:rsidR="00B106F1" w:rsidRDefault="00B106F1" w:rsidP="00B106F1">
      <w:pPr>
        <w:autoSpaceDE w:val="0"/>
        <w:autoSpaceDN w:val="0"/>
        <w:adjustRightInd w:val="0"/>
        <w:rPr>
          <w:sz w:val="28"/>
          <w:szCs w:val="28"/>
        </w:rPr>
      </w:pPr>
      <w:r>
        <w:rPr>
          <w:sz w:val="28"/>
          <w:szCs w:val="28"/>
        </w:rPr>
        <w:t xml:space="preserve">УДК </w:t>
      </w:r>
      <w:r w:rsidRPr="001109A1">
        <w:rPr>
          <w:sz w:val="28"/>
          <w:szCs w:val="28"/>
        </w:rPr>
        <w:t>631.52 (092.2)</w:t>
      </w:r>
    </w:p>
    <w:p w:rsidR="00B106F1" w:rsidRPr="001109A1" w:rsidRDefault="00B106F1" w:rsidP="00B106F1">
      <w:pPr>
        <w:autoSpaceDE w:val="0"/>
        <w:autoSpaceDN w:val="0"/>
        <w:adjustRightInd w:val="0"/>
        <w:rPr>
          <w:sz w:val="28"/>
          <w:szCs w:val="28"/>
        </w:rPr>
      </w:pPr>
    </w:p>
    <w:p w:rsidR="00B106F1" w:rsidRPr="0093332B" w:rsidRDefault="00B106F1" w:rsidP="00B106F1">
      <w:pPr>
        <w:autoSpaceDE w:val="0"/>
        <w:autoSpaceDN w:val="0"/>
        <w:adjustRightInd w:val="0"/>
        <w:jc w:val="center"/>
        <w:rPr>
          <w:rFonts w:eastAsia="Times-Roman"/>
          <w:sz w:val="28"/>
          <w:szCs w:val="28"/>
        </w:rPr>
      </w:pPr>
      <w:r w:rsidRPr="0093332B">
        <w:rPr>
          <w:rFonts w:eastAsia="Times-Roman"/>
          <w:sz w:val="28"/>
          <w:szCs w:val="28"/>
        </w:rPr>
        <w:t>Н.И. ВАВИЛОВ. ЖИЗНЬ КАК ПОДВИГ</w:t>
      </w:r>
    </w:p>
    <w:p w:rsidR="00B106F1" w:rsidRPr="0093332B" w:rsidRDefault="00B106F1" w:rsidP="00B106F1">
      <w:pPr>
        <w:autoSpaceDE w:val="0"/>
        <w:autoSpaceDN w:val="0"/>
        <w:adjustRightInd w:val="0"/>
        <w:jc w:val="center"/>
        <w:rPr>
          <w:rFonts w:eastAsia="Times-Roman"/>
          <w:sz w:val="28"/>
          <w:szCs w:val="28"/>
        </w:rPr>
      </w:pPr>
      <w:r w:rsidRPr="0093332B">
        <w:rPr>
          <w:rFonts w:eastAsia="Times-Roman"/>
          <w:sz w:val="28"/>
          <w:szCs w:val="28"/>
        </w:rPr>
        <w:t>(к 125-летию со дня рождения)</w:t>
      </w:r>
    </w:p>
    <w:p w:rsidR="00B106F1" w:rsidRDefault="00B106F1" w:rsidP="00B106F1">
      <w:pPr>
        <w:autoSpaceDE w:val="0"/>
        <w:autoSpaceDN w:val="0"/>
        <w:adjustRightInd w:val="0"/>
        <w:jc w:val="center"/>
        <w:rPr>
          <w:rFonts w:eastAsia="Times-Roman"/>
          <w:b/>
          <w:sz w:val="28"/>
          <w:szCs w:val="28"/>
        </w:rPr>
      </w:pPr>
      <w:r>
        <w:rPr>
          <w:rFonts w:eastAsia="Times-Roman"/>
          <w:b/>
          <w:sz w:val="28"/>
          <w:szCs w:val="28"/>
        </w:rPr>
        <w:t xml:space="preserve">К.Н. </w:t>
      </w:r>
      <w:r w:rsidRPr="00C41D70">
        <w:rPr>
          <w:rFonts w:eastAsia="Times-Roman"/>
          <w:b/>
          <w:sz w:val="28"/>
          <w:szCs w:val="28"/>
        </w:rPr>
        <w:t>Богомазова</w:t>
      </w:r>
    </w:p>
    <w:p w:rsidR="00B106F1" w:rsidRPr="001109A1" w:rsidRDefault="00B106F1" w:rsidP="00B106F1">
      <w:pPr>
        <w:autoSpaceDE w:val="0"/>
        <w:autoSpaceDN w:val="0"/>
        <w:adjustRightInd w:val="0"/>
        <w:jc w:val="center"/>
        <w:rPr>
          <w:rFonts w:eastAsia="Times-Roman"/>
          <w:b/>
          <w:sz w:val="28"/>
          <w:szCs w:val="28"/>
        </w:rPr>
      </w:pPr>
      <w:r>
        <w:rPr>
          <w:rFonts w:eastAsia="Times-Roman"/>
          <w:sz w:val="28"/>
          <w:szCs w:val="28"/>
        </w:rPr>
        <w:t xml:space="preserve">научный руководитель </w:t>
      </w:r>
      <w:r w:rsidRPr="001109A1">
        <w:rPr>
          <w:rFonts w:eastAsia="Times-Roman"/>
          <w:b/>
          <w:sz w:val="28"/>
          <w:szCs w:val="28"/>
        </w:rPr>
        <w:t>Трубчанинова Н.С.</w:t>
      </w:r>
    </w:p>
    <w:p w:rsidR="00B106F1" w:rsidRDefault="00B106F1" w:rsidP="00B106F1">
      <w:pPr>
        <w:autoSpaceDE w:val="0"/>
        <w:autoSpaceDN w:val="0"/>
        <w:adjustRightInd w:val="0"/>
        <w:jc w:val="center"/>
        <w:rPr>
          <w:rFonts w:eastAsia="Times-Roman"/>
          <w:sz w:val="28"/>
          <w:szCs w:val="28"/>
        </w:rPr>
      </w:pPr>
      <w:r>
        <w:rPr>
          <w:rFonts w:eastAsia="Times-Roman"/>
          <w:sz w:val="28"/>
          <w:szCs w:val="28"/>
        </w:rPr>
        <w:t xml:space="preserve">БелГСХА им. В.Я. Горина, </w:t>
      </w:r>
      <w:proofErr w:type="gramStart"/>
      <w:r>
        <w:rPr>
          <w:rFonts w:eastAsia="Times-Roman"/>
          <w:sz w:val="28"/>
          <w:szCs w:val="28"/>
        </w:rPr>
        <w:t>г</w:t>
      </w:r>
      <w:proofErr w:type="gramEnd"/>
      <w:r>
        <w:rPr>
          <w:rFonts w:eastAsia="Times-Roman"/>
          <w:sz w:val="28"/>
          <w:szCs w:val="28"/>
        </w:rPr>
        <w:t>. Белгород, Россия</w:t>
      </w:r>
    </w:p>
    <w:p w:rsidR="00B106F1" w:rsidRDefault="00B106F1" w:rsidP="00B106F1">
      <w:pPr>
        <w:autoSpaceDE w:val="0"/>
        <w:autoSpaceDN w:val="0"/>
        <w:adjustRightInd w:val="0"/>
        <w:ind w:firstLine="708"/>
        <w:jc w:val="center"/>
        <w:rPr>
          <w:rFonts w:eastAsia="Times-Roman"/>
          <w:sz w:val="28"/>
          <w:szCs w:val="28"/>
        </w:rPr>
      </w:pPr>
    </w:p>
    <w:p w:rsidR="00B106F1" w:rsidRPr="00260DB9" w:rsidRDefault="00B106F1" w:rsidP="00B106F1">
      <w:pPr>
        <w:autoSpaceDE w:val="0"/>
        <w:autoSpaceDN w:val="0"/>
        <w:adjustRightInd w:val="0"/>
        <w:ind w:firstLine="708"/>
        <w:jc w:val="both"/>
        <w:rPr>
          <w:rFonts w:eastAsia="Times-Roman"/>
          <w:sz w:val="28"/>
          <w:szCs w:val="28"/>
        </w:rPr>
      </w:pPr>
      <w:r w:rsidRPr="00260DB9">
        <w:rPr>
          <w:rFonts w:eastAsia="Times-Roman"/>
          <w:sz w:val="28"/>
          <w:szCs w:val="28"/>
        </w:rPr>
        <w:t>Великий русский ученый Николай Иванович Вавилов (25 (13) ноября</w:t>
      </w:r>
      <w:r>
        <w:rPr>
          <w:rFonts w:eastAsia="Times-Roman"/>
          <w:sz w:val="28"/>
          <w:szCs w:val="28"/>
        </w:rPr>
        <w:t xml:space="preserve"> </w:t>
      </w:r>
      <w:smartTag w:uri="urn:schemas-microsoft-com:office:smarttags" w:element="metricconverter">
        <w:smartTagPr>
          <w:attr w:name="ProductID" w:val="1887 г"/>
        </w:smartTagPr>
        <w:r w:rsidRPr="00260DB9">
          <w:rPr>
            <w:rFonts w:eastAsia="Times-Roman"/>
            <w:sz w:val="28"/>
            <w:szCs w:val="28"/>
          </w:rPr>
          <w:t>1887 г</w:t>
        </w:r>
      </w:smartTag>
      <w:r w:rsidRPr="00260DB9">
        <w:rPr>
          <w:rFonts w:eastAsia="Times-Roman"/>
          <w:sz w:val="28"/>
          <w:szCs w:val="28"/>
        </w:rPr>
        <w:t xml:space="preserve">. – 26 января </w:t>
      </w:r>
      <w:smartTag w:uri="urn:schemas-microsoft-com:office:smarttags" w:element="metricconverter">
        <w:smartTagPr>
          <w:attr w:name="ProductID" w:val="1943 г"/>
        </w:smartTagPr>
        <w:r w:rsidRPr="00260DB9">
          <w:rPr>
            <w:rFonts w:eastAsia="Times-Roman"/>
            <w:sz w:val="28"/>
            <w:szCs w:val="28"/>
          </w:rPr>
          <w:t>1943 г</w:t>
        </w:r>
      </w:smartTag>
      <w:r w:rsidRPr="00260DB9">
        <w:rPr>
          <w:rFonts w:eastAsia="Times-Roman"/>
          <w:sz w:val="28"/>
          <w:szCs w:val="28"/>
        </w:rPr>
        <w:t xml:space="preserve">.) прожил немногим более 55 лет. </w:t>
      </w:r>
    </w:p>
    <w:p w:rsidR="00B106F1" w:rsidRPr="00260DB9" w:rsidRDefault="00B106F1" w:rsidP="00B106F1">
      <w:pPr>
        <w:autoSpaceDE w:val="0"/>
        <w:autoSpaceDN w:val="0"/>
        <w:adjustRightInd w:val="0"/>
        <w:ind w:right="-6" w:firstLine="720"/>
        <w:jc w:val="both"/>
        <w:rPr>
          <w:rFonts w:eastAsia="Times-Roman"/>
          <w:sz w:val="28"/>
          <w:szCs w:val="28"/>
        </w:rPr>
      </w:pPr>
      <w:r w:rsidRPr="00260DB9">
        <w:rPr>
          <w:rFonts w:eastAsia="Times-Roman"/>
          <w:sz w:val="28"/>
          <w:szCs w:val="28"/>
        </w:rPr>
        <w:t>При всей разноплановости его деятельности она на редкость цельная:</w:t>
      </w:r>
      <w:r>
        <w:rPr>
          <w:rFonts w:eastAsia="Times-Roman"/>
          <w:sz w:val="28"/>
          <w:szCs w:val="28"/>
        </w:rPr>
        <w:t xml:space="preserve"> </w:t>
      </w:r>
      <w:r w:rsidRPr="00260DB9">
        <w:rPr>
          <w:rFonts w:eastAsia="Times-Roman"/>
          <w:sz w:val="28"/>
          <w:szCs w:val="28"/>
        </w:rPr>
        <w:t>всю свою жизнь в науке, начиная со студенческой скамьи, Н.И.Вавилов посвятил изучению культурных растений, преследуя благородную цель – повысить их урожайность, устранить тем самым угрозу нехватки продуктов</w:t>
      </w:r>
      <w:r>
        <w:rPr>
          <w:rFonts w:eastAsia="Times-Roman"/>
          <w:sz w:val="28"/>
          <w:szCs w:val="28"/>
        </w:rPr>
        <w:t xml:space="preserve"> </w:t>
      </w:r>
      <w:r w:rsidRPr="00260DB9">
        <w:rPr>
          <w:rFonts w:eastAsia="Times-Roman"/>
          <w:sz w:val="28"/>
          <w:szCs w:val="28"/>
        </w:rPr>
        <w:t>питания для ж</w:t>
      </w:r>
      <w:r w:rsidRPr="00260DB9">
        <w:rPr>
          <w:rFonts w:eastAsia="Times-Roman"/>
          <w:sz w:val="28"/>
          <w:szCs w:val="28"/>
        </w:rPr>
        <w:t>и</w:t>
      </w:r>
      <w:r w:rsidRPr="00260DB9">
        <w:rPr>
          <w:rFonts w:eastAsia="Times-Roman"/>
          <w:sz w:val="28"/>
          <w:szCs w:val="28"/>
        </w:rPr>
        <w:t>телей нашей страны и всего человечества.</w:t>
      </w:r>
      <w:r w:rsidRPr="00B840A0">
        <w:rPr>
          <w:rFonts w:eastAsia="Times-Roman"/>
          <w:sz w:val="28"/>
          <w:szCs w:val="28"/>
        </w:rPr>
        <w:t xml:space="preserve"> </w:t>
      </w:r>
      <w:r w:rsidRPr="00260DB9">
        <w:rPr>
          <w:rFonts w:eastAsia="Times-Roman"/>
          <w:sz w:val="28"/>
          <w:szCs w:val="28"/>
        </w:rPr>
        <w:t>Стремясь к этой цели, Н.И.Вавилов решал две взаимосвязанные зада</w:t>
      </w:r>
      <w:r>
        <w:rPr>
          <w:rFonts w:eastAsia="Times-Roman"/>
          <w:sz w:val="28"/>
          <w:szCs w:val="28"/>
        </w:rPr>
        <w:t>чи</w:t>
      </w:r>
      <w:r w:rsidRPr="00260DB9">
        <w:rPr>
          <w:rFonts w:eastAsia="Times-Roman"/>
          <w:sz w:val="28"/>
          <w:szCs w:val="28"/>
        </w:rPr>
        <w:t>. Первое: мобилизация для нужд селекции генетических ресурсов всех культурных растений и их диких сородичей, т.е. их выявление,</w:t>
      </w:r>
      <w:r>
        <w:rPr>
          <w:rFonts w:eastAsia="Times-Roman"/>
          <w:sz w:val="28"/>
          <w:szCs w:val="28"/>
        </w:rPr>
        <w:t xml:space="preserve"> </w:t>
      </w:r>
      <w:r w:rsidRPr="00260DB9">
        <w:rPr>
          <w:rFonts w:eastAsia="Times-Roman"/>
          <w:sz w:val="28"/>
          <w:szCs w:val="28"/>
        </w:rPr>
        <w:t>изучение и сбор в местах естественного произрастания. Второе: с</w:t>
      </w:r>
      <w:r w:rsidRPr="00260DB9">
        <w:rPr>
          <w:rFonts w:eastAsia="Times-Roman"/>
          <w:sz w:val="28"/>
          <w:szCs w:val="28"/>
        </w:rPr>
        <w:t>о</w:t>
      </w:r>
      <w:r w:rsidRPr="00260DB9">
        <w:rPr>
          <w:rFonts w:eastAsia="Times-Roman"/>
          <w:sz w:val="28"/>
          <w:szCs w:val="28"/>
        </w:rPr>
        <w:t>хранение на опытных полях и в хранилищах всего разнообразия форм культу</w:t>
      </w:r>
      <w:r w:rsidRPr="00260DB9">
        <w:rPr>
          <w:rFonts w:eastAsia="Times-Roman"/>
          <w:sz w:val="28"/>
          <w:szCs w:val="28"/>
        </w:rPr>
        <w:t>р</w:t>
      </w:r>
      <w:r w:rsidRPr="00260DB9">
        <w:rPr>
          <w:rFonts w:eastAsia="Times-Roman"/>
          <w:sz w:val="28"/>
          <w:szCs w:val="28"/>
        </w:rPr>
        <w:t>ных и родственных им диких растений, разнообразия, привлечение которого в селекцию необходимо для постоянного повышения урожайности сельскохозя</w:t>
      </w:r>
      <w:r w:rsidRPr="00260DB9">
        <w:rPr>
          <w:rFonts w:eastAsia="Times-Roman"/>
          <w:sz w:val="28"/>
          <w:szCs w:val="28"/>
        </w:rPr>
        <w:t>й</w:t>
      </w:r>
      <w:r w:rsidRPr="00260DB9">
        <w:rPr>
          <w:rFonts w:eastAsia="Times-Roman"/>
          <w:sz w:val="28"/>
          <w:szCs w:val="28"/>
        </w:rPr>
        <w:t>ственных культур.</w:t>
      </w:r>
    </w:p>
    <w:p w:rsidR="00B106F1" w:rsidRDefault="00B106F1" w:rsidP="00B106F1">
      <w:pPr>
        <w:ind w:firstLine="708"/>
        <w:jc w:val="both"/>
        <w:rPr>
          <w:color w:val="000000"/>
          <w:sz w:val="28"/>
          <w:szCs w:val="28"/>
        </w:rPr>
      </w:pPr>
      <w:r>
        <w:rPr>
          <w:color w:val="000000"/>
          <w:sz w:val="28"/>
          <w:szCs w:val="28"/>
        </w:rPr>
        <w:t xml:space="preserve">С 1923 по 1940 год </w:t>
      </w:r>
      <w:r w:rsidRPr="00AF4FE8">
        <w:rPr>
          <w:color w:val="000000"/>
          <w:sz w:val="28"/>
          <w:szCs w:val="28"/>
        </w:rPr>
        <w:t xml:space="preserve"> Вавиловым и другими сотрудниками</w:t>
      </w:r>
      <w:r>
        <w:rPr>
          <w:color w:val="000000"/>
          <w:sz w:val="28"/>
          <w:szCs w:val="28"/>
        </w:rPr>
        <w:t xml:space="preserve"> </w:t>
      </w:r>
      <w:r w:rsidRPr="00AF4FE8">
        <w:rPr>
          <w:color w:val="000000"/>
          <w:sz w:val="28"/>
          <w:szCs w:val="28"/>
        </w:rPr>
        <w:t xml:space="preserve"> ВИРа было с</w:t>
      </w:r>
      <w:r w:rsidRPr="00AF4FE8">
        <w:rPr>
          <w:color w:val="000000"/>
          <w:sz w:val="28"/>
          <w:szCs w:val="28"/>
        </w:rPr>
        <w:t>о</w:t>
      </w:r>
      <w:r w:rsidRPr="00AF4FE8">
        <w:rPr>
          <w:color w:val="000000"/>
          <w:sz w:val="28"/>
          <w:szCs w:val="28"/>
        </w:rPr>
        <w:t xml:space="preserve">вершено 180 экспедиций, из них 40 – в 65 зарубежных стран. </w:t>
      </w:r>
    </w:p>
    <w:p w:rsidR="00B106F1" w:rsidRDefault="00B106F1" w:rsidP="00B106F1">
      <w:pPr>
        <w:ind w:firstLine="708"/>
        <w:jc w:val="both"/>
        <w:rPr>
          <w:sz w:val="28"/>
          <w:szCs w:val="28"/>
        </w:rPr>
      </w:pPr>
      <w:r w:rsidRPr="00814630">
        <w:rPr>
          <w:sz w:val="28"/>
          <w:szCs w:val="28"/>
        </w:rPr>
        <w:t>В результате изучения видов и сортов растений, собранных в странах Е</w:t>
      </w:r>
      <w:r w:rsidRPr="00814630">
        <w:rPr>
          <w:sz w:val="28"/>
          <w:szCs w:val="28"/>
        </w:rPr>
        <w:t>в</w:t>
      </w:r>
      <w:r w:rsidRPr="00814630">
        <w:rPr>
          <w:sz w:val="28"/>
          <w:szCs w:val="28"/>
        </w:rPr>
        <w:t>ропы, Азии, Африки, Северной, Центральной и Южной Америки, Вавилов у</w:t>
      </w:r>
      <w:r w:rsidRPr="00814630">
        <w:rPr>
          <w:sz w:val="28"/>
          <w:szCs w:val="28"/>
        </w:rPr>
        <w:t>с</w:t>
      </w:r>
      <w:r>
        <w:rPr>
          <w:sz w:val="28"/>
          <w:szCs w:val="28"/>
        </w:rPr>
        <w:t xml:space="preserve">тановил очаги формирования </w:t>
      </w:r>
      <w:r w:rsidRPr="00814630">
        <w:rPr>
          <w:sz w:val="28"/>
          <w:szCs w:val="28"/>
        </w:rPr>
        <w:t xml:space="preserve"> или центры происхождения и разнообразия кул</w:t>
      </w:r>
      <w:r w:rsidRPr="00814630">
        <w:rPr>
          <w:sz w:val="28"/>
          <w:szCs w:val="28"/>
        </w:rPr>
        <w:t>ь</w:t>
      </w:r>
      <w:r w:rsidRPr="00814630">
        <w:rPr>
          <w:sz w:val="28"/>
          <w:szCs w:val="28"/>
        </w:rPr>
        <w:t xml:space="preserve">турных растений. </w:t>
      </w:r>
    </w:p>
    <w:p w:rsidR="00B106F1" w:rsidRDefault="00B106F1" w:rsidP="00B106F1">
      <w:pPr>
        <w:ind w:firstLine="708"/>
        <w:jc w:val="both"/>
        <w:rPr>
          <w:sz w:val="28"/>
          <w:szCs w:val="28"/>
        </w:rPr>
      </w:pPr>
      <w:r>
        <w:rPr>
          <w:sz w:val="28"/>
          <w:szCs w:val="28"/>
        </w:rPr>
        <w:t>Однако ц</w:t>
      </w:r>
      <w:r w:rsidRPr="00814630">
        <w:rPr>
          <w:sz w:val="28"/>
          <w:szCs w:val="28"/>
        </w:rPr>
        <w:t xml:space="preserve">ентры происхождения культурных растений не единственное открытие Н. И. Вавилова. </w:t>
      </w:r>
      <w:r>
        <w:rPr>
          <w:sz w:val="28"/>
          <w:szCs w:val="28"/>
        </w:rPr>
        <w:t xml:space="preserve">Им было </w:t>
      </w:r>
      <w:r w:rsidRPr="00814630">
        <w:rPr>
          <w:sz w:val="28"/>
          <w:szCs w:val="28"/>
        </w:rPr>
        <w:t xml:space="preserve"> опубликова</w:t>
      </w:r>
      <w:r>
        <w:rPr>
          <w:sz w:val="28"/>
          <w:szCs w:val="28"/>
        </w:rPr>
        <w:t>но</w:t>
      </w:r>
      <w:r w:rsidRPr="00814630">
        <w:rPr>
          <w:sz w:val="28"/>
          <w:szCs w:val="28"/>
        </w:rPr>
        <w:t xml:space="preserve"> около 300 научных работ по селекции, земледелию, географии, организации сельского хозяйства. Много внимания Николай Иванович уделял организации сельскохозяйственной науки. Он был первым президентом Всесоюзной академии сельскохозяйственных наук имени В. И. Ленина. Под его руководством в нашей стране возникли институты зернового хозяйства, картофельного хозяйства, овощеводс</w:t>
      </w:r>
      <w:r>
        <w:rPr>
          <w:sz w:val="28"/>
          <w:szCs w:val="28"/>
        </w:rPr>
        <w:t>тва, кормов, хлопк</w:t>
      </w:r>
      <w:r>
        <w:rPr>
          <w:sz w:val="28"/>
          <w:szCs w:val="28"/>
        </w:rPr>
        <w:t>о</w:t>
      </w:r>
      <w:r>
        <w:rPr>
          <w:sz w:val="28"/>
          <w:szCs w:val="28"/>
        </w:rPr>
        <w:t>водства.</w:t>
      </w:r>
      <w:r w:rsidRPr="00814630">
        <w:rPr>
          <w:sz w:val="28"/>
          <w:szCs w:val="28"/>
        </w:rPr>
        <w:t xml:space="preserve"> Николай Иванович любил повторять, что жизнь коротка, нужно сп</w:t>
      </w:r>
      <w:r w:rsidRPr="00814630">
        <w:rPr>
          <w:sz w:val="28"/>
          <w:szCs w:val="28"/>
        </w:rPr>
        <w:t>е</w:t>
      </w:r>
      <w:r w:rsidRPr="00814630">
        <w:rPr>
          <w:sz w:val="28"/>
          <w:szCs w:val="28"/>
        </w:rPr>
        <w:t>шить. Можно с уверенностью сказать, что ученый не потерял на</w:t>
      </w:r>
      <w:r>
        <w:rPr>
          <w:sz w:val="28"/>
          <w:szCs w:val="28"/>
        </w:rPr>
        <w:t>прасно ни о</w:t>
      </w:r>
      <w:r>
        <w:rPr>
          <w:sz w:val="28"/>
          <w:szCs w:val="28"/>
        </w:rPr>
        <w:t>д</w:t>
      </w:r>
      <w:r>
        <w:rPr>
          <w:sz w:val="28"/>
          <w:szCs w:val="28"/>
        </w:rPr>
        <w:t>ного дня. То, что сделано</w:t>
      </w:r>
      <w:r w:rsidRPr="00814630">
        <w:rPr>
          <w:sz w:val="28"/>
          <w:szCs w:val="28"/>
        </w:rPr>
        <w:t xml:space="preserve"> им</w:t>
      </w:r>
      <w:r>
        <w:rPr>
          <w:sz w:val="28"/>
          <w:szCs w:val="28"/>
        </w:rPr>
        <w:t xml:space="preserve">, </w:t>
      </w:r>
      <w:r w:rsidRPr="00814630">
        <w:rPr>
          <w:sz w:val="28"/>
          <w:szCs w:val="28"/>
        </w:rPr>
        <w:t xml:space="preserve"> хватило бы на несколько жизней. </w:t>
      </w:r>
    </w:p>
    <w:p w:rsidR="00B106F1" w:rsidRPr="0093332B" w:rsidRDefault="00B106F1" w:rsidP="00B106F1">
      <w:pPr>
        <w:pStyle w:val="HTML"/>
        <w:jc w:val="both"/>
        <w:rPr>
          <w:rFonts w:ascii="Times New Roman" w:eastAsia="Times-Roman" w:hAnsi="Times New Roman" w:cs="Times New Roman"/>
          <w:sz w:val="28"/>
          <w:szCs w:val="28"/>
        </w:rPr>
      </w:pPr>
      <w:r>
        <w:rPr>
          <w:rFonts w:ascii="Times New Roman" w:hAnsi="Times New Roman" w:cs="Times New Roman"/>
          <w:sz w:val="28"/>
          <w:szCs w:val="28"/>
        </w:rPr>
        <w:tab/>
      </w:r>
      <w:r w:rsidRPr="004A0C7B">
        <w:rPr>
          <w:rFonts w:ascii="Times New Roman" w:hAnsi="Times New Roman" w:cs="Times New Roman"/>
          <w:sz w:val="28"/>
          <w:szCs w:val="28"/>
        </w:rPr>
        <w:t>Всю удивительную жизнь Вавилов</w:t>
      </w:r>
      <w:r>
        <w:rPr>
          <w:rFonts w:ascii="Times New Roman" w:hAnsi="Times New Roman" w:cs="Times New Roman"/>
          <w:sz w:val="28"/>
          <w:szCs w:val="28"/>
        </w:rPr>
        <w:t xml:space="preserve">а Николая Ивановича  </w:t>
      </w:r>
      <w:r w:rsidRPr="004A0C7B">
        <w:rPr>
          <w:rFonts w:ascii="Times New Roman" w:hAnsi="Times New Roman" w:cs="Times New Roman"/>
          <w:sz w:val="28"/>
          <w:szCs w:val="28"/>
        </w:rPr>
        <w:t xml:space="preserve">можно назвать подвигом. </w:t>
      </w:r>
      <w:r>
        <w:rPr>
          <w:rFonts w:ascii="Times New Roman" w:hAnsi="Times New Roman" w:cs="Times New Roman"/>
          <w:sz w:val="28"/>
          <w:szCs w:val="28"/>
        </w:rPr>
        <w:t xml:space="preserve"> </w:t>
      </w:r>
      <w:r w:rsidRPr="004A0C7B">
        <w:rPr>
          <w:rFonts w:ascii="Times New Roman" w:hAnsi="Times New Roman" w:cs="Times New Roman"/>
          <w:sz w:val="28"/>
          <w:szCs w:val="28"/>
        </w:rPr>
        <w:t>Подвигом</w:t>
      </w:r>
      <w:r>
        <w:rPr>
          <w:rFonts w:ascii="Times New Roman" w:hAnsi="Times New Roman" w:cs="Times New Roman"/>
          <w:sz w:val="28"/>
          <w:szCs w:val="28"/>
        </w:rPr>
        <w:t xml:space="preserve"> </w:t>
      </w:r>
      <w:r w:rsidRPr="004A0C7B">
        <w:rPr>
          <w:rFonts w:ascii="Times New Roman" w:hAnsi="Times New Roman" w:cs="Times New Roman"/>
          <w:sz w:val="28"/>
          <w:szCs w:val="28"/>
        </w:rPr>
        <w:t xml:space="preserve"> ученого</w:t>
      </w:r>
      <w:r>
        <w:rPr>
          <w:rFonts w:ascii="Times New Roman" w:hAnsi="Times New Roman" w:cs="Times New Roman"/>
          <w:sz w:val="28"/>
          <w:szCs w:val="28"/>
        </w:rPr>
        <w:t xml:space="preserve"> </w:t>
      </w:r>
      <w:r w:rsidRPr="004A0C7B">
        <w:rPr>
          <w:rFonts w:ascii="Times New Roman" w:hAnsi="Times New Roman" w:cs="Times New Roman"/>
          <w:sz w:val="28"/>
          <w:szCs w:val="28"/>
        </w:rPr>
        <w:t xml:space="preserve"> были </w:t>
      </w:r>
      <w:r>
        <w:rPr>
          <w:rFonts w:ascii="Times New Roman" w:hAnsi="Times New Roman" w:cs="Times New Roman"/>
          <w:sz w:val="28"/>
          <w:szCs w:val="28"/>
        </w:rPr>
        <w:t xml:space="preserve"> </w:t>
      </w:r>
      <w:r w:rsidRPr="004A0C7B">
        <w:rPr>
          <w:rFonts w:ascii="Times New Roman" w:hAnsi="Times New Roman" w:cs="Times New Roman"/>
          <w:sz w:val="28"/>
          <w:szCs w:val="28"/>
        </w:rPr>
        <w:t>его выдающиеся научные исследования, подвигом путешественника — его научные экспедиции. Биолог и растениевод, генетик и агроном, географ и государственный деятель, неутомимый исслед</w:t>
      </w:r>
      <w:r w:rsidRPr="004A0C7B">
        <w:rPr>
          <w:rFonts w:ascii="Times New Roman" w:hAnsi="Times New Roman" w:cs="Times New Roman"/>
          <w:sz w:val="28"/>
          <w:szCs w:val="28"/>
        </w:rPr>
        <w:t>о</w:t>
      </w:r>
      <w:r w:rsidRPr="004A0C7B">
        <w:rPr>
          <w:rFonts w:ascii="Times New Roman" w:hAnsi="Times New Roman" w:cs="Times New Roman"/>
          <w:sz w:val="28"/>
          <w:szCs w:val="28"/>
        </w:rPr>
        <w:t>ватель и академик Николай Иванович Вавилов всю свою жизнь отдал безза</w:t>
      </w:r>
      <w:r>
        <w:rPr>
          <w:rFonts w:ascii="Times New Roman" w:hAnsi="Times New Roman" w:cs="Times New Roman"/>
          <w:sz w:val="28"/>
          <w:szCs w:val="28"/>
        </w:rPr>
        <w:t>ве</w:t>
      </w:r>
      <w:r>
        <w:rPr>
          <w:rFonts w:ascii="Times New Roman" w:hAnsi="Times New Roman" w:cs="Times New Roman"/>
          <w:sz w:val="28"/>
          <w:szCs w:val="28"/>
        </w:rPr>
        <w:t>т</w:t>
      </w:r>
      <w:r w:rsidRPr="0093332B">
        <w:rPr>
          <w:rFonts w:ascii="Times New Roman" w:hAnsi="Times New Roman" w:cs="Times New Roman"/>
          <w:sz w:val="28"/>
          <w:szCs w:val="28"/>
        </w:rPr>
        <w:t>ному служению Родине.</w:t>
      </w:r>
      <w:r w:rsidRPr="0093332B">
        <w:rPr>
          <w:rFonts w:ascii="Times New Roman" w:hAnsi="Times New Roman" w:cs="Times New Roman"/>
          <w:b/>
          <w:sz w:val="28"/>
          <w:szCs w:val="28"/>
        </w:rPr>
        <w:t xml:space="preserve"> </w:t>
      </w:r>
    </w:p>
    <w:p w:rsidR="00B106F1" w:rsidRDefault="00B106F1" w:rsidP="00DF34F0">
      <w:pPr>
        <w:jc w:val="center"/>
        <w:rPr>
          <w:sz w:val="28"/>
          <w:szCs w:val="28"/>
        </w:rPr>
        <w:sectPr w:rsidR="00B106F1" w:rsidSect="00D67536">
          <w:pgSz w:w="11906" w:h="16838"/>
          <w:pgMar w:top="1134" w:right="1134" w:bottom="1134" w:left="1134" w:header="709" w:footer="709" w:gutter="0"/>
          <w:cols w:space="708"/>
          <w:docGrid w:linePitch="360"/>
        </w:sectPr>
      </w:pPr>
    </w:p>
    <w:p w:rsidR="00FD1CF0" w:rsidRDefault="00FD1CF0" w:rsidP="00FD1CF0">
      <w:pPr>
        <w:jc w:val="both"/>
        <w:rPr>
          <w:sz w:val="28"/>
          <w:szCs w:val="28"/>
        </w:rPr>
      </w:pPr>
      <w:r w:rsidRPr="000F4F4C">
        <w:rPr>
          <w:sz w:val="28"/>
          <w:szCs w:val="28"/>
        </w:rPr>
        <w:t>УДК 636.4.086</w:t>
      </w:r>
    </w:p>
    <w:p w:rsidR="00FD1CF0" w:rsidRPr="000F4F4C" w:rsidRDefault="00FD1CF0" w:rsidP="00FD1CF0">
      <w:pPr>
        <w:jc w:val="both"/>
        <w:rPr>
          <w:sz w:val="28"/>
          <w:szCs w:val="28"/>
        </w:rPr>
      </w:pPr>
    </w:p>
    <w:p w:rsidR="00FD1CF0" w:rsidRDefault="00FD1CF0" w:rsidP="00FD1CF0">
      <w:pPr>
        <w:jc w:val="center"/>
        <w:rPr>
          <w:sz w:val="28"/>
          <w:szCs w:val="28"/>
        </w:rPr>
      </w:pPr>
      <w:r w:rsidRPr="000F4F4C">
        <w:rPr>
          <w:sz w:val="28"/>
          <w:szCs w:val="28"/>
        </w:rPr>
        <w:t xml:space="preserve">РОСТ ПОРОСЯТ В ЗАВИСИМОСТИ ОТ СКАРМЛИВАНИЯ ИМ </w:t>
      </w:r>
    </w:p>
    <w:p w:rsidR="00FD1CF0" w:rsidRDefault="00FD1CF0" w:rsidP="00FD1CF0">
      <w:pPr>
        <w:jc w:val="center"/>
        <w:rPr>
          <w:sz w:val="28"/>
          <w:szCs w:val="28"/>
        </w:rPr>
      </w:pPr>
      <w:r w:rsidRPr="000F4F4C">
        <w:rPr>
          <w:sz w:val="28"/>
          <w:szCs w:val="28"/>
        </w:rPr>
        <w:t>СУСПЕНЗИИ ХЛОРЕЛЛЫ</w:t>
      </w:r>
    </w:p>
    <w:p w:rsidR="00FD1CF0" w:rsidRPr="000F4F4C" w:rsidRDefault="00FD1CF0" w:rsidP="00FD1CF0">
      <w:pPr>
        <w:jc w:val="center"/>
        <w:rPr>
          <w:sz w:val="28"/>
          <w:szCs w:val="28"/>
        </w:rPr>
      </w:pPr>
    </w:p>
    <w:p w:rsidR="00FD1CF0" w:rsidRPr="000F4F4C" w:rsidRDefault="00FD1CF0" w:rsidP="00FD1CF0">
      <w:pPr>
        <w:jc w:val="center"/>
        <w:rPr>
          <w:b/>
          <w:sz w:val="28"/>
          <w:szCs w:val="28"/>
        </w:rPr>
      </w:pPr>
      <w:r w:rsidRPr="000F4F4C">
        <w:rPr>
          <w:b/>
          <w:sz w:val="28"/>
          <w:szCs w:val="28"/>
        </w:rPr>
        <w:t>Ю.П. Бреславец</w:t>
      </w:r>
    </w:p>
    <w:p w:rsidR="00FD1CF0" w:rsidRPr="000F4F4C" w:rsidRDefault="00FD1CF0" w:rsidP="00FD1CF0">
      <w:pPr>
        <w:jc w:val="center"/>
        <w:rPr>
          <w:sz w:val="28"/>
          <w:szCs w:val="28"/>
        </w:rPr>
      </w:pPr>
      <w:r w:rsidRPr="000F4F4C">
        <w:rPr>
          <w:sz w:val="28"/>
          <w:szCs w:val="28"/>
        </w:rPr>
        <w:t xml:space="preserve">Научный руководитель </w:t>
      </w:r>
      <w:r w:rsidRPr="000F4F4C">
        <w:rPr>
          <w:b/>
          <w:sz w:val="28"/>
          <w:szCs w:val="28"/>
        </w:rPr>
        <w:t>Походня Г.С.</w:t>
      </w:r>
    </w:p>
    <w:p w:rsidR="00FD1CF0" w:rsidRDefault="00FD1CF0" w:rsidP="00FD1CF0">
      <w:pPr>
        <w:jc w:val="center"/>
        <w:rPr>
          <w:sz w:val="28"/>
          <w:szCs w:val="28"/>
        </w:rPr>
      </w:pPr>
      <w:r w:rsidRPr="000F4F4C">
        <w:rPr>
          <w:sz w:val="28"/>
          <w:szCs w:val="28"/>
        </w:rPr>
        <w:t>БелГСХА, г. Белгород, Россия</w:t>
      </w:r>
    </w:p>
    <w:p w:rsidR="00FD1CF0" w:rsidRPr="000F4F4C" w:rsidRDefault="00FD1CF0" w:rsidP="00FD1CF0">
      <w:pPr>
        <w:jc w:val="center"/>
        <w:rPr>
          <w:sz w:val="28"/>
          <w:szCs w:val="28"/>
        </w:rPr>
      </w:pPr>
    </w:p>
    <w:p w:rsidR="00FD1CF0" w:rsidRPr="000F4F4C" w:rsidRDefault="00FD1CF0" w:rsidP="00FD1CF0">
      <w:pPr>
        <w:ind w:firstLine="709"/>
        <w:jc w:val="both"/>
        <w:rPr>
          <w:sz w:val="28"/>
          <w:szCs w:val="28"/>
        </w:rPr>
      </w:pPr>
      <w:r w:rsidRPr="000F4F4C">
        <w:rPr>
          <w:sz w:val="28"/>
          <w:szCs w:val="28"/>
        </w:rPr>
        <w:t>Для изучения влияния скармливания суспензии хлореллы поросятам на их рост нами были проведены исследования в свиноводческом комплексе ООО “Оскольский бекон” Старооскольского района Белгородской области. Для оп</w:t>
      </w:r>
      <w:r w:rsidRPr="000F4F4C">
        <w:rPr>
          <w:sz w:val="28"/>
          <w:szCs w:val="28"/>
        </w:rPr>
        <w:t>ы</w:t>
      </w:r>
      <w:r w:rsidRPr="000F4F4C">
        <w:rPr>
          <w:sz w:val="28"/>
          <w:szCs w:val="28"/>
        </w:rPr>
        <w:t>та было отобрано три группы поросят в возрасте 26 суток. Поросятам первой контрольной группы скармливания за весь период опыта комбикорм, прим</w:t>
      </w:r>
      <w:r w:rsidRPr="000F4F4C">
        <w:rPr>
          <w:sz w:val="28"/>
          <w:szCs w:val="28"/>
        </w:rPr>
        <w:t>е</w:t>
      </w:r>
      <w:r w:rsidRPr="000F4F4C">
        <w:rPr>
          <w:sz w:val="28"/>
          <w:szCs w:val="28"/>
        </w:rPr>
        <w:t xml:space="preserve">няемый в хозяйстве, согласно нормам ВИЖа. Поросятам второй группы кроме комбикорма с 26 до 60 суток скармливали дополнительно 200 мл суспензии хлореллы в расчёте на 1 голову в сутки. </w:t>
      </w:r>
      <w:proofErr w:type="gramStart"/>
      <w:r w:rsidRPr="000F4F4C">
        <w:rPr>
          <w:sz w:val="28"/>
          <w:szCs w:val="28"/>
        </w:rPr>
        <w:t>Поросятам третьей группы кроме ко</w:t>
      </w:r>
      <w:r w:rsidRPr="000F4F4C">
        <w:rPr>
          <w:sz w:val="28"/>
          <w:szCs w:val="28"/>
        </w:rPr>
        <w:t>м</w:t>
      </w:r>
      <w:r w:rsidRPr="000F4F4C">
        <w:rPr>
          <w:sz w:val="28"/>
          <w:szCs w:val="28"/>
        </w:rPr>
        <w:t>бикорма дополнительно скармливали: с 26 до 60 суток по 200мл, с 61 по 120 суток по 300 мл, с 121 по 150 суток по 400мл суспензии хлореллы в расчёте на 1 голову в сутки.</w:t>
      </w:r>
      <w:proofErr w:type="gramEnd"/>
      <w:r w:rsidRPr="000F4F4C">
        <w:rPr>
          <w:sz w:val="28"/>
          <w:szCs w:val="28"/>
        </w:rPr>
        <w:t xml:space="preserve"> В этих исследованиях было установлено, что самая высокая живая масса подопытных поросят в 160 суток была во второй группе, когда им скармливали с 26 до 60 суток суспензию хлореллы по 200 мл в расчёте на 1 г</w:t>
      </w:r>
      <w:r w:rsidRPr="000F4F4C">
        <w:rPr>
          <w:sz w:val="28"/>
          <w:szCs w:val="28"/>
        </w:rPr>
        <w:t>о</w:t>
      </w:r>
      <w:r w:rsidRPr="000F4F4C">
        <w:rPr>
          <w:sz w:val="28"/>
          <w:szCs w:val="28"/>
        </w:rPr>
        <w:t>лову в сутки. В тоже время, при скармливании поросятам с 26 до 160 суток су</w:t>
      </w:r>
      <w:r w:rsidRPr="000F4F4C">
        <w:rPr>
          <w:sz w:val="28"/>
          <w:szCs w:val="28"/>
        </w:rPr>
        <w:t>с</w:t>
      </w:r>
      <w:r w:rsidRPr="000F4F4C">
        <w:rPr>
          <w:sz w:val="28"/>
          <w:szCs w:val="28"/>
        </w:rPr>
        <w:t>пензии хлореллы в названных количествах (третья группа), живая масса их в 160 суток была ниже 3.6%, чем в контрольной группе. Для того</w:t>
      </w:r>
      <w:proofErr w:type="gramStart"/>
      <w:r w:rsidRPr="000F4F4C">
        <w:rPr>
          <w:sz w:val="28"/>
          <w:szCs w:val="28"/>
        </w:rPr>
        <w:t>,</w:t>
      </w:r>
      <w:proofErr w:type="gramEnd"/>
      <w:r w:rsidRPr="000F4F4C">
        <w:rPr>
          <w:sz w:val="28"/>
          <w:szCs w:val="28"/>
        </w:rPr>
        <w:t xml:space="preserve"> чтобы сделать вывод о целесообразности скармливания суспензии хлореллы поросятам, мы произвели расчёт зоотехнической и экономической эффективности, исходя из результатов, полученных в опытах. Было установлено, что скармливание су</w:t>
      </w:r>
      <w:r w:rsidRPr="000F4F4C">
        <w:rPr>
          <w:sz w:val="28"/>
          <w:szCs w:val="28"/>
        </w:rPr>
        <w:t>с</w:t>
      </w:r>
      <w:r w:rsidRPr="000F4F4C">
        <w:rPr>
          <w:sz w:val="28"/>
          <w:szCs w:val="28"/>
        </w:rPr>
        <w:t>пензии хлореллы поросятам на откорме (вторая и третья группа) позволяет ув</w:t>
      </w:r>
      <w:r w:rsidRPr="000F4F4C">
        <w:rPr>
          <w:sz w:val="28"/>
          <w:szCs w:val="28"/>
        </w:rPr>
        <w:t>е</w:t>
      </w:r>
      <w:r w:rsidRPr="000F4F4C">
        <w:rPr>
          <w:sz w:val="28"/>
          <w:szCs w:val="28"/>
        </w:rPr>
        <w:t>личить валовой прирост животных за период откорма соответственно на 9.6 и на 3.6%, а стоимость валового прироста живой массы увеличилась при этом на 24200 и на 92000 рублей по сравнению с первой контрольной группой. На о</w:t>
      </w:r>
      <w:r w:rsidRPr="000F4F4C">
        <w:rPr>
          <w:sz w:val="28"/>
          <w:szCs w:val="28"/>
        </w:rPr>
        <w:t>с</w:t>
      </w:r>
      <w:r w:rsidRPr="000F4F4C">
        <w:rPr>
          <w:sz w:val="28"/>
          <w:szCs w:val="28"/>
        </w:rPr>
        <w:t>новании проведённых исследований можно отметить следующие: положител</w:t>
      </w:r>
      <w:r w:rsidRPr="000F4F4C">
        <w:rPr>
          <w:sz w:val="28"/>
          <w:szCs w:val="28"/>
        </w:rPr>
        <w:t>ь</w:t>
      </w:r>
      <w:r w:rsidRPr="000F4F4C">
        <w:rPr>
          <w:sz w:val="28"/>
          <w:szCs w:val="28"/>
        </w:rPr>
        <w:t>ный эффект скармливания суспензии хлореллы поросятам отмечается лишь в одном варианте (вторая опытная группа), когда животным скармливали допо</w:t>
      </w:r>
      <w:r w:rsidRPr="000F4F4C">
        <w:rPr>
          <w:sz w:val="28"/>
          <w:szCs w:val="28"/>
        </w:rPr>
        <w:t>л</w:t>
      </w:r>
      <w:r w:rsidRPr="000F4F4C">
        <w:rPr>
          <w:sz w:val="28"/>
          <w:szCs w:val="28"/>
        </w:rPr>
        <w:t>нительно к основному рациону с 26 до 60 суток суспензию хлореллы в колич</w:t>
      </w:r>
      <w:r w:rsidRPr="000F4F4C">
        <w:rPr>
          <w:sz w:val="28"/>
          <w:szCs w:val="28"/>
        </w:rPr>
        <w:t>е</w:t>
      </w:r>
      <w:r w:rsidRPr="000F4F4C">
        <w:rPr>
          <w:sz w:val="28"/>
          <w:szCs w:val="28"/>
        </w:rPr>
        <w:t>стве по 200 мл в расчёте на одну голову в сутки. В этом случае рост поросят с 26 до 160 суток увеличивается на 2.6%, валовой прирост живой массы увел</w:t>
      </w:r>
      <w:r w:rsidRPr="000F4F4C">
        <w:rPr>
          <w:sz w:val="28"/>
          <w:szCs w:val="28"/>
        </w:rPr>
        <w:t>и</w:t>
      </w:r>
      <w:r w:rsidRPr="000F4F4C">
        <w:rPr>
          <w:sz w:val="28"/>
          <w:szCs w:val="28"/>
        </w:rPr>
        <w:t>чился на 9,6%, а стоимость валового прироста живой массы увеличился на 24200 рублей по сравнению с первой контрольной группой. Кроме того, живо</w:t>
      </w:r>
      <w:r w:rsidRPr="000F4F4C">
        <w:rPr>
          <w:sz w:val="28"/>
          <w:szCs w:val="28"/>
        </w:rPr>
        <w:t>т</w:t>
      </w:r>
      <w:r w:rsidRPr="000F4F4C">
        <w:rPr>
          <w:sz w:val="28"/>
          <w:szCs w:val="28"/>
        </w:rPr>
        <w:t>ные второй опытной группы превосходили своих сверстников из первой ко</w:t>
      </w:r>
      <w:r w:rsidRPr="000F4F4C">
        <w:rPr>
          <w:sz w:val="28"/>
          <w:szCs w:val="28"/>
        </w:rPr>
        <w:t>н</w:t>
      </w:r>
      <w:r w:rsidRPr="000F4F4C">
        <w:rPr>
          <w:sz w:val="28"/>
          <w:szCs w:val="28"/>
        </w:rPr>
        <w:t>трольной группы по качеству мяса: по белковокачественному показателю на 4.9%, по интенсивности окраски – на 2.5%</w:t>
      </w:r>
    </w:p>
    <w:p w:rsidR="00FD1CF0" w:rsidRDefault="00FD1CF0" w:rsidP="00DF34F0">
      <w:pPr>
        <w:jc w:val="center"/>
        <w:rPr>
          <w:sz w:val="28"/>
          <w:szCs w:val="28"/>
        </w:rPr>
        <w:sectPr w:rsidR="00FD1CF0" w:rsidSect="00D67536">
          <w:pgSz w:w="11906" w:h="16838"/>
          <w:pgMar w:top="1134" w:right="1134" w:bottom="1134" w:left="1134" w:header="709" w:footer="709" w:gutter="0"/>
          <w:cols w:space="708"/>
          <w:docGrid w:linePitch="360"/>
        </w:sectPr>
      </w:pPr>
    </w:p>
    <w:p w:rsidR="00FD1CF0" w:rsidRDefault="00FD1CF0" w:rsidP="00FD1CF0">
      <w:pPr>
        <w:jc w:val="both"/>
        <w:rPr>
          <w:sz w:val="28"/>
          <w:szCs w:val="28"/>
        </w:rPr>
      </w:pPr>
      <w:r>
        <w:rPr>
          <w:sz w:val="28"/>
          <w:szCs w:val="28"/>
        </w:rPr>
        <w:t>УДК 638.17:663.393</w:t>
      </w:r>
    </w:p>
    <w:p w:rsidR="00FD1CF0" w:rsidRPr="00B46932" w:rsidRDefault="00FD1CF0" w:rsidP="00FD1CF0">
      <w:pPr>
        <w:ind w:firstLine="540"/>
        <w:jc w:val="center"/>
        <w:rPr>
          <w:sz w:val="28"/>
          <w:szCs w:val="28"/>
        </w:rPr>
      </w:pPr>
    </w:p>
    <w:p w:rsidR="00FD1CF0" w:rsidRDefault="00FD1CF0" w:rsidP="00FD1CF0">
      <w:pPr>
        <w:jc w:val="center"/>
        <w:rPr>
          <w:sz w:val="28"/>
          <w:szCs w:val="28"/>
        </w:rPr>
      </w:pPr>
      <w:r w:rsidRPr="00B46932">
        <w:rPr>
          <w:sz w:val="28"/>
          <w:szCs w:val="28"/>
        </w:rPr>
        <w:t>ТРАДИЦИОННЫЕ Р</w:t>
      </w:r>
      <w:r>
        <w:rPr>
          <w:sz w:val="28"/>
          <w:szCs w:val="28"/>
        </w:rPr>
        <w:t xml:space="preserve">УССКИЕ НАПИТКИ, </w:t>
      </w:r>
    </w:p>
    <w:p w:rsidR="00FD1CF0" w:rsidRPr="00B46932" w:rsidRDefault="00FD1CF0" w:rsidP="00FD1CF0">
      <w:pPr>
        <w:jc w:val="center"/>
        <w:rPr>
          <w:sz w:val="28"/>
          <w:szCs w:val="28"/>
        </w:rPr>
      </w:pPr>
      <w:proofErr w:type="gramStart"/>
      <w:r>
        <w:rPr>
          <w:sz w:val="28"/>
          <w:szCs w:val="28"/>
        </w:rPr>
        <w:t>ПРИГОТОВЛЕННЫЕ</w:t>
      </w:r>
      <w:proofErr w:type="gramEnd"/>
      <w:r>
        <w:rPr>
          <w:sz w:val="28"/>
          <w:szCs w:val="28"/>
        </w:rPr>
        <w:t xml:space="preserve"> </w:t>
      </w:r>
      <w:r w:rsidRPr="00B46932">
        <w:rPr>
          <w:sz w:val="28"/>
          <w:szCs w:val="28"/>
        </w:rPr>
        <w:t>НА ОСНОВЕ МЕДА</w:t>
      </w:r>
    </w:p>
    <w:p w:rsidR="00FD1CF0" w:rsidRPr="001C5F5A" w:rsidRDefault="00FD1CF0" w:rsidP="00FD1CF0">
      <w:pPr>
        <w:jc w:val="center"/>
        <w:rPr>
          <w:b/>
          <w:sz w:val="28"/>
          <w:szCs w:val="28"/>
        </w:rPr>
      </w:pPr>
    </w:p>
    <w:p w:rsidR="00FD1CF0" w:rsidRPr="00525646" w:rsidRDefault="00FD1CF0" w:rsidP="00FD1CF0">
      <w:pPr>
        <w:jc w:val="center"/>
        <w:rPr>
          <w:b/>
          <w:sz w:val="28"/>
          <w:szCs w:val="28"/>
        </w:rPr>
      </w:pPr>
      <w:r w:rsidRPr="00525646">
        <w:rPr>
          <w:b/>
          <w:sz w:val="28"/>
          <w:szCs w:val="28"/>
        </w:rPr>
        <w:t>Е.Н. Булгакова</w:t>
      </w:r>
    </w:p>
    <w:p w:rsidR="00FD1CF0" w:rsidRPr="00525646" w:rsidRDefault="00FD1CF0" w:rsidP="00FD1CF0">
      <w:pPr>
        <w:jc w:val="center"/>
        <w:rPr>
          <w:b/>
          <w:sz w:val="28"/>
          <w:szCs w:val="28"/>
        </w:rPr>
      </w:pPr>
      <w:r>
        <w:rPr>
          <w:sz w:val="28"/>
          <w:szCs w:val="28"/>
        </w:rPr>
        <w:t xml:space="preserve">научный руководитель </w:t>
      </w:r>
      <w:r w:rsidRPr="00525646">
        <w:rPr>
          <w:b/>
          <w:sz w:val="28"/>
          <w:szCs w:val="28"/>
        </w:rPr>
        <w:t>Зданович С.Н.</w:t>
      </w:r>
    </w:p>
    <w:p w:rsidR="00FD1CF0" w:rsidRDefault="00FD1CF0" w:rsidP="00FD1CF0">
      <w:pPr>
        <w:jc w:val="center"/>
        <w:rPr>
          <w:sz w:val="28"/>
          <w:szCs w:val="28"/>
        </w:rPr>
      </w:pPr>
      <w:r>
        <w:rPr>
          <w:sz w:val="28"/>
          <w:szCs w:val="28"/>
        </w:rPr>
        <w:t xml:space="preserve">БелГСХА им.В.Я. Горина, </w:t>
      </w:r>
      <w:proofErr w:type="gramStart"/>
      <w:r>
        <w:rPr>
          <w:sz w:val="28"/>
          <w:szCs w:val="28"/>
        </w:rPr>
        <w:t>г</w:t>
      </w:r>
      <w:proofErr w:type="gramEnd"/>
      <w:r>
        <w:rPr>
          <w:sz w:val="28"/>
          <w:szCs w:val="28"/>
        </w:rPr>
        <w:t>. Белгород, Россия</w:t>
      </w:r>
    </w:p>
    <w:p w:rsidR="00FD1CF0" w:rsidRDefault="00FD1CF0" w:rsidP="00FD1CF0">
      <w:pPr>
        <w:jc w:val="center"/>
        <w:rPr>
          <w:sz w:val="28"/>
          <w:szCs w:val="28"/>
        </w:rPr>
      </w:pPr>
      <w:r>
        <w:rPr>
          <w:sz w:val="28"/>
          <w:szCs w:val="28"/>
        </w:rPr>
        <w:t xml:space="preserve"> </w:t>
      </w:r>
    </w:p>
    <w:p w:rsidR="00FD1CF0" w:rsidRPr="00DF4991" w:rsidRDefault="00FD1CF0" w:rsidP="00FD1CF0">
      <w:pPr>
        <w:tabs>
          <w:tab w:val="num" w:pos="720"/>
        </w:tabs>
        <w:ind w:firstLine="539"/>
        <w:jc w:val="both"/>
        <w:rPr>
          <w:sz w:val="28"/>
          <w:szCs w:val="28"/>
        </w:rPr>
      </w:pPr>
      <w:r w:rsidRPr="00A23E48">
        <w:rPr>
          <w:sz w:val="28"/>
          <w:szCs w:val="28"/>
        </w:rPr>
        <w:t>В последнее время все более популярными становятся традиционные пр</w:t>
      </w:r>
      <w:r w:rsidRPr="00A23E48">
        <w:rPr>
          <w:sz w:val="28"/>
          <w:szCs w:val="28"/>
        </w:rPr>
        <w:t>о</w:t>
      </w:r>
      <w:r w:rsidRPr="00A23E48">
        <w:rPr>
          <w:sz w:val="28"/>
          <w:szCs w:val="28"/>
        </w:rPr>
        <w:t>дукты и напитки для поддержания здоровья, целительная сила которых пров</w:t>
      </w:r>
      <w:r w:rsidRPr="00A23E48">
        <w:rPr>
          <w:sz w:val="28"/>
          <w:szCs w:val="28"/>
        </w:rPr>
        <w:t>е</w:t>
      </w:r>
      <w:r w:rsidRPr="00A23E48">
        <w:rPr>
          <w:sz w:val="28"/>
          <w:szCs w:val="28"/>
        </w:rPr>
        <w:t>рена поколениями предков</w:t>
      </w:r>
      <w:r w:rsidRPr="00A23E48">
        <w:rPr>
          <w:b/>
          <w:sz w:val="28"/>
          <w:szCs w:val="28"/>
        </w:rPr>
        <w:t xml:space="preserve">. </w:t>
      </w:r>
      <w:proofErr w:type="gramStart"/>
      <w:r w:rsidRPr="00A23E48">
        <w:rPr>
          <w:rStyle w:val="af6"/>
          <w:b w:val="0"/>
          <w:iCs/>
          <w:sz w:val="28"/>
          <w:szCs w:val="28"/>
        </w:rPr>
        <w:t>Сбитень</w:t>
      </w:r>
      <w:r w:rsidRPr="00A23E48">
        <w:rPr>
          <w:rStyle w:val="af7"/>
          <w:sz w:val="28"/>
          <w:szCs w:val="28"/>
        </w:rPr>
        <w:t xml:space="preserve"> </w:t>
      </w:r>
      <w:r w:rsidRPr="00A23E48">
        <w:rPr>
          <w:sz w:val="28"/>
          <w:szCs w:val="28"/>
        </w:rPr>
        <w:t>(</w:t>
      </w:r>
      <w:r w:rsidRPr="00A23E48">
        <w:rPr>
          <w:rStyle w:val="af7"/>
          <w:sz w:val="28"/>
          <w:szCs w:val="28"/>
        </w:rPr>
        <w:t>древнее название: взвар, перевар</w:t>
      </w:r>
      <w:r w:rsidRPr="00A23E48">
        <w:rPr>
          <w:sz w:val="28"/>
          <w:szCs w:val="28"/>
        </w:rPr>
        <w:t>) – это напиток, изготовленный на основе меда и трав, по разным он представлял с</w:t>
      </w:r>
      <w:r w:rsidRPr="00A23E48">
        <w:rPr>
          <w:sz w:val="28"/>
          <w:szCs w:val="28"/>
        </w:rPr>
        <w:t>о</w:t>
      </w:r>
      <w:r w:rsidRPr="00A23E48">
        <w:rPr>
          <w:sz w:val="28"/>
          <w:szCs w:val="28"/>
        </w:rPr>
        <w:t>бой смесь пряно-ароматических настоев корицы, имбиря, гвоздики, экстракта плодов черной смородины и меда., известный, с 11-13 вв. (есть славянские л</w:t>
      </w:r>
      <w:r w:rsidRPr="00A23E48">
        <w:rPr>
          <w:sz w:val="28"/>
          <w:szCs w:val="28"/>
        </w:rPr>
        <w:t>е</w:t>
      </w:r>
      <w:r w:rsidRPr="00A23E48">
        <w:rPr>
          <w:sz w:val="28"/>
          <w:szCs w:val="28"/>
        </w:rPr>
        <w:t>тописи, которые указывают на 1128 год).</w:t>
      </w:r>
      <w:proofErr w:type="gramEnd"/>
      <w:r w:rsidRPr="00A23E48">
        <w:rPr>
          <w:sz w:val="28"/>
          <w:szCs w:val="28"/>
        </w:rPr>
        <w:t xml:space="preserve"> </w:t>
      </w:r>
      <w:r w:rsidRPr="00DF4991">
        <w:rPr>
          <w:sz w:val="28"/>
          <w:szCs w:val="28"/>
        </w:rPr>
        <w:t>Это простой сбитень</w:t>
      </w:r>
      <w:r>
        <w:rPr>
          <w:sz w:val="28"/>
          <w:szCs w:val="28"/>
        </w:rPr>
        <w:t>,</w:t>
      </w:r>
      <w:r w:rsidRPr="00DF4991">
        <w:rPr>
          <w:sz w:val="28"/>
          <w:szCs w:val="28"/>
        </w:rPr>
        <w:t xml:space="preserve"> представляет собой прекрасное согревающее средство. Его пили горячим, как чай. Другой вид сбитня –</w:t>
      </w:r>
      <w:r>
        <w:rPr>
          <w:sz w:val="28"/>
          <w:szCs w:val="28"/>
        </w:rPr>
        <w:t xml:space="preserve"> </w:t>
      </w:r>
      <w:r w:rsidRPr="00DF4991">
        <w:rPr>
          <w:sz w:val="28"/>
          <w:szCs w:val="28"/>
        </w:rPr>
        <w:t>готовили методом сбраживания и употребляли как квас в охла</w:t>
      </w:r>
      <w:r w:rsidRPr="00DF4991">
        <w:rPr>
          <w:sz w:val="28"/>
          <w:szCs w:val="28"/>
        </w:rPr>
        <w:t>ж</w:t>
      </w:r>
      <w:r w:rsidRPr="00DF4991">
        <w:rPr>
          <w:sz w:val="28"/>
          <w:szCs w:val="28"/>
        </w:rPr>
        <w:t>денном виде</w:t>
      </w:r>
    </w:p>
    <w:p w:rsidR="00FD1CF0" w:rsidRPr="00A23E48" w:rsidRDefault="00FD1CF0" w:rsidP="00FD1CF0">
      <w:pPr>
        <w:ind w:firstLine="720"/>
        <w:jc w:val="both"/>
        <w:rPr>
          <w:sz w:val="28"/>
          <w:szCs w:val="28"/>
        </w:rPr>
      </w:pPr>
      <w:r w:rsidRPr="00A23E48">
        <w:rPr>
          <w:sz w:val="28"/>
          <w:szCs w:val="28"/>
        </w:rPr>
        <w:t xml:space="preserve">Это напиток более широких слоев населения, который варили как дома. Особенной популярностью сбитень пользовался в холодное время года. </w:t>
      </w:r>
    </w:p>
    <w:p w:rsidR="00FD1CF0" w:rsidRPr="00A23E48" w:rsidRDefault="00FD1CF0" w:rsidP="00FD1CF0">
      <w:pPr>
        <w:pStyle w:val="ab"/>
        <w:spacing w:before="0" w:beforeAutospacing="0" w:after="0" w:afterAutospacing="0"/>
        <w:ind w:firstLine="720"/>
        <w:jc w:val="both"/>
        <w:rPr>
          <w:sz w:val="28"/>
          <w:szCs w:val="28"/>
        </w:rPr>
      </w:pPr>
      <w:r w:rsidRPr="00A23E48">
        <w:rPr>
          <w:sz w:val="28"/>
          <w:szCs w:val="28"/>
        </w:rPr>
        <w:t>Готовили и разносили сбитень в сосудах, напоминающих по форме сам</w:t>
      </w:r>
      <w:r w:rsidRPr="00A23E48">
        <w:rPr>
          <w:sz w:val="28"/>
          <w:szCs w:val="28"/>
        </w:rPr>
        <w:t>о</w:t>
      </w:r>
      <w:r w:rsidRPr="00A23E48">
        <w:rPr>
          <w:sz w:val="28"/>
          <w:szCs w:val="28"/>
        </w:rPr>
        <w:t>вар. Медный сосуд для сбитня назывался сакла или баклага (в зависимости от местности, где его готовили), в середине сосуда, как и у самовара, находилась широкая труба, заполненная горячими углями. Эти ёмкости и послужили пр</w:t>
      </w:r>
      <w:r w:rsidRPr="00A23E48">
        <w:rPr>
          <w:sz w:val="28"/>
          <w:szCs w:val="28"/>
        </w:rPr>
        <w:t>о</w:t>
      </w:r>
      <w:r w:rsidRPr="00A23E48">
        <w:rPr>
          <w:sz w:val="28"/>
          <w:szCs w:val="28"/>
        </w:rPr>
        <w:t>образом будущих самоваров. Особенно ценили сбитень зимой озябшие изво</w:t>
      </w:r>
      <w:r w:rsidRPr="00A23E48">
        <w:rPr>
          <w:sz w:val="28"/>
          <w:szCs w:val="28"/>
        </w:rPr>
        <w:t>з</w:t>
      </w:r>
      <w:r w:rsidRPr="00A23E48">
        <w:rPr>
          <w:sz w:val="28"/>
          <w:szCs w:val="28"/>
        </w:rPr>
        <w:t xml:space="preserve">чики и служащие, замерзавшие в холодных лавках. </w:t>
      </w:r>
    </w:p>
    <w:p w:rsidR="00FD1CF0" w:rsidRPr="00A23E48" w:rsidRDefault="00FD1CF0" w:rsidP="00FD1CF0">
      <w:pPr>
        <w:pStyle w:val="ab"/>
        <w:spacing w:before="0" w:beforeAutospacing="0" w:after="0" w:afterAutospacing="0"/>
        <w:ind w:firstLine="720"/>
        <w:jc w:val="both"/>
        <w:rPr>
          <w:color w:val="000000"/>
          <w:sz w:val="28"/>
          <w:szCs w:val="28"/>
        </w:rPr>
      </w:pPr>
      <w:r w:rsidRPr="00A23E48">
        <w:rPr>
          <w:sz w:val="28"/>
          <w:szCs w:val="28"/>
        </w:rPr>
        <w:t xml:space="preserve">Примерно до конца 19 века сбитень заменял русскому народу и чай, и кофе. </w:t>
      </w:r>
      <w:r w:rsidRPr="00A23E48">
        <w:rPr>
          <w:color w:val="000000"/>
          <w:sz w:val="28"/>
          <w:szCs w:val="28"/>
        </w:rPr>
        <w:t xml:space="preserve">Со временем массовое потребление сбитня </w:t>
      </w:r>
      <w:proofErr w:type="gramStart"/>
      <w:r w:rsidRPr="00A23E48">
        <w:rPr>
          <w:color w:val="000000"/>
          <w:sz w:val="28"/>
          <w:szCs w:val="28"/>
        </w:rPr>
        <w:t>сошло на нет</w:t>
      </w:r>
      <w:proofErr w:type="gramEnd"/>
      <w:r>
        <w:rPr>
          <w:color w:val="000000"/>
          <w:sz w:val="28"/>
          <w:szCs w:val="28"/>
        </w:rPr>
        <w:t>,</w:t>
      </w:r>
      <w:r w:rsidRPr="00A23E48">
        <w:rPr>
          <w:color w:val="000000"/>
          <w:sz w:val="28"/>
          <w:szCs w:val="28"/>
        </w:rPr>
        <w:t xml:space="preserve"> — сейчас мы с большим удовольствием пьем чай, кофе и другие горячие напитки. </w:t>
      </w:r>
    </w:p>
    <w:p w:rsidR="00FD1CF0" w:rsidRPr="00A23E48" w:rsidRDefault="00FD1CF0" w:rsidP="00FD1CF0">
      <w:pPr>
        <w:tabs>
          <w:tab w:val="num" w:pos="720"/>
        </w:tabs>
        <w:ind w:firstLine="720"/>
        <w:jc w:val="both"/>
        <w:rPr>
          <w:sz w:val="28"/>
          <w:szCs w:val="28"/>
        </w:rPr>
      </w:pPr>
      <w:r w:rsidRPr="00A23E48">
        <w:rPr>
          <w:color w:val="000000"/>
          <w:sz w:val="28"/>
          <w:szCs w:val="28"/>
        </w:rPr>
        <w:t>Но в последнее время интерес к старинным народным рецептам начал возрождаться – люди всё чаще задумываются о том, как приблизить свой образ жизни и питани</w:t>
      </w:r>
      <w:r>
        <w:rPr>
          <w:color w:val="000000"/>
          <w:sz w:val="28"/>
          <w:szCs w:val="28"/>
        </w:rPr>
        <w:t>е</w:t>
      </w:r>
      <w:r w:rsidRPr="00A23E48">
        <w:rPr>
          <w:color w:val="000000"/>
          <w:sz w:val="28"/>
          <w:szCs w:val="28"/>
        </w:rPr>
        <w:t xml:space="preserve"> к природе, сделать их более натуральными. </w:t>
      </w:r>
      <w:proofErr w:type="gramStart"/>
      <w:r w:rsidRPr="00A23E48">
        <w:rPr>
          <w:sz w:val="28"/>
          <w:szCs w:val="28"/>
        </w:rPr>
        <w:t>В наше время н</w:t>
      </w:r>
      <w:r w:rsidRPr="00A23E48">
        <w:rPr>
          <w:sz w:val="28"/>
          <w:szCs w:val="28"/>
        </w:rPr>
        <w:t>а</w:t>
      </w:r>
      <w:r w:rsidRPr="00A23E48">
        <w:rPr>
          <w:sz w:val="28"/>
          <w:szCs w:val="28"/>
        </w:rPr>
        <w:t>ряду с полюбившемся нам чаем и кофе старинный русский напиток</w:t>
      </w:r>
      <w:r>
        <w:rPr>
          <w:sz w:val="28"/>
          <w:szCs w:val="28"/>
        </w:rPr>
        <w:t>,</w:t>
      </w:r>
      <w:r w:rsidRPr="00A23E48">
        <w:rPr>
          <w:sz w:val="28"/>
          <w:szCs w:val="28"/>
        </w:rPr>
        <w:t xml:space="preserve"> </w:t>
      </w:r>
      <w:r>
        <w:rPr>
          <w:sz w:val="28"/>
          <w:szCs w:val="28"/>
        </w:rPr>
        <w:t>пригото</w:t>
      </w:r>
      <w:r>
        <w:rPr>
          <w:sz w:val="28"/>
          <w:szCs w:val="28"/>
        </w:rPr>
        <w:t>в</w:t>
      </w:r>
      <w:r>
        <w:rPr>
          <w:sz w:val="28"/>
          <w:szCs w:val="28"/>
        </w:rPr>
        <w:t xml:space="preserve">ленный по традиционным рецептам </w:t>
      </w:r>
      <w:r w:rsidRPr="00A23E48">
        <w:rPr>
          <w:sz w:val="28"/>
          <w:szCs w:val="28"/>
        </w:rPr>
        <w:t>опять набирает силу: его можно встре</w:t>
      </w:r>
      <w:r>
        <w:rPr>
          <w:sz w:val="28"/>
          <w:szCs w:val="28"/>
        </w:rPr>
        <w:t>ть на прилавках магазинов</w:t>
      </w:r>
      <w:r w:rsidRPr="00A23E48">
        <w:rPr>
          <w:sz w:val="28"/>
          <w:szCs w:val="28"/>
        </w:rPr>
        <w:t xml:space="preserve"> </w:t>
      </w:r>
      <w:r>
        <w:rPr>
          <w:sz w:val="28"/>
          <w:szCs w:val="28"/>
        </w:rPr>
        <w:t>и</w:t>
      </w:r>
      <w:r w:rsidRPr="00A23E48">
        <w:rPr>
          <w:sz w:val="28"/>
          <w:szCs w:val="28"/>
        </w:rPr>
        <w:t xml:space="preserve"> производят е</w:t>
      </w:r>
      <w:r>
        <w:rPr>
          <w:sz w:val="28"/>
          <w:szCs w:val="28"/>
        </w:rPr>
        <w:t>го в производственных масштабах</w:t>
      </w:r>
      <w:r w:rsidRPr="00A23E48">
        <w:rPr>
          <w:sz w:val="28"/>
          <w:szCs w:val="28"/>
        </w:rPr>
        <w:t>.</w:t>
      </w:r>
      <w:proofErr w:type="gramEnd"/>
    </w:p>
    <w:p w:rsidR="00FD1CF0" w:rsidRPr="00A23E48" w:rsidRDefault="00FD1CF0" w:rsidP="00FD1CF0">
      <w:pPr>
        <w:pStyle w:val="ab"/>
        <w:spacing w:before="0" w:beforeAutospacing="0" w:after="0" w:afterAutospacing="0"/>
        <w:ind w:firstLine="720"/>
        <w:jc w:val="both"/>
        <w:rPr>
          <w:color w:val="000000"/>
          <w:sz w:val="28"/>
          <w:szCs w:val="28"/>
        </w:rPr>
      </w:pPr>
      <w:r w:rsidRPr="00A23E48">
        <w:rPr>
          <w:color w:val="000000"/>
          <w:sz w:val="28"/>
          <w:szCs w:val="28"/>
        </w:rPr>
        <w:t>Поэтому сегодняшний рецепт горячего сбитня может пригодиться мн</w:t>
      </w:r>
      <w:r w:rsidRPr="00A23E48">
        <w:rPr>
          <w:color w:val="000000"/>
          <w:sz w:val="28"/>
          <w:szCs w:val="28"/>
        </w:rPr>
        <w:t>о</w:t>
      </w:r>
      <w:r w:rsidRPr="00A23E48">
        <w:rPr>
          <w:color w:val="000000"/>
          <w:sz w:val="28"/>
          <w:szCs w:val="28"/>
        </w:rPr>
        <w:t xml:space="preserve">гим. </w:t>
      </w:r>
    </w:p>
    <w:p w:rsidR="00FD1CF0" w:rsidRPr="00A23E48" w:rsidRDefault="00FD1CF0" w:rsidP="00FD1CF0">
      <w:pPr>
        <w:pStyle w:val="ab"/>
        <w:spacing w:before="0" w:beforeAutospacing="0" w:after="0" w:afterAutospacing="0"/>
        <w:ind w:firstLine="720"/>
        <w:jc w:val="both"/>
        <w:rPr>
          <w:sz w:val="28"/>
          <w:szCs w:val="28"/>
        </w:rPr>
      </w:pPr>
      <w:r w:rsidRPr="00A23E48">
        <w:rPr>
          <w:sz w:val="28"/>
          <w:szCs w:val="28"/>
        </w:rPr>
        <w:t xml:space="preserve">Примерный рецепт сбитня: </w:t>
      </w:r>
      <w:r>
        <w:rPr>
          <w:sz w:val="28"/>
          <w:szCs w:val="28"/>
        </w:rPr>
        <w:t xml:space="preserve">мед, </w:t>
      </w:r>
      <w:r w:rsidRPr="00A23E48">
        <w:rPr>
          <w:sz w:val="28"/>
          <w:szCs w:val="28"/>
        </w:rPr>
        <w:t>по 1 ст. ложке красного и черного мол</w:t>
      </w:r>
      <w:r w:rsidRPr="00A23E48">
        <w:rPr>
          <w:sz w:val="28"/>
          <w:szCs w:val="28"/>
        </w:rPr>
        <w:t>о</w:t>
      </w:r>
      <w:r w:rsidRPr="00A23E48">
        <w:rPr>
          <w:sz w:val="28"/>
          <w:szCs w:val="28"/>
        </w:rPr>
        <w:t>того перца, имбиря, кориандра, мускатног</w:t>
      </w:r>
      <w:r>
        <w:rPr>
          <w:sz w:val="28"/>
          <w:szCs w:val="28"/>
        </w:rPr>
        <w:t>о ореха, корицы, лавровый лист</w:t>
      </w:r>
      <w:r w:rsidRPr="00A23E48">
        <w:rPr>
          <w:sz w:val="28"/>
          <w:szCs w:val="28"/>
        </w:rPr>
        <w:t>.</w:t>
      </w:r>
    </w:p>
    <w:p w:rsidR="00FD1CF0" w:rsidRDefault="00FD1CF0" w:rsidP="00DF34F0">
      <w:pPr>
        <w:jc w:val="center"/>
        <w:rPr>
          <w:sz w:val="28"/>
          <w:szCs w:val="28"/>
        </w:rPr>
        <w:sectPr w:rsidR="00FD1CF0" w:rsidSect="00D67536">
          <w:pgSz w:w="11906" w:h="16838"/>
          <w:pgMar w:top="1134" w:right="1134" w:bottom="1134" w:left="1134" w:header="709" w:footer="709" w:gutter="0"/>
          <w:cols w:space="708"/>
          <w:docGrid w:linePitch="360"/>
        </w:sectPr>
      </w:pPr>
    </w:p>
    <w:p w:rsidR="00620928" w:rsidRDefault="00620928" w:rsidP="00620928">
      <w:pPr>
        <w:jc w:val="both"/>
        <w:rPr>
          <w:sz w:val="28"/>
          <w:szCs w:val="28"/>
        </w:rPr>
      </w:pPr>
      <w:r>
        <w:rPr>
          <w:sz w:val="28"/>
          <w:szCs w:val="28"/>
        </w:rPr>
        <w:t>УДК 637. 13</w:t>
      </w:r>
      <w:r w:rsidRPr="00C566A5">
        <w:rPr>
          <w:sz w:val="28"/>
          <w:szCs w:val="28"/>
        </w:rPr>
        <w:t>: 637. 334</w:t>
      </w:r>
    </w:p>
    <w:p w:rsidR="00620928" w:rsidRDefault="00620928" w:rsidP="00620928">
      <w:pPr>
        <w:jc w:val="both"/>
        <w:rPr>
          <w:sz w:val="28"/>
          <w:szCs w:val="28"/>
        </w:rPr>
      </w:pPr>
    </w:p>
    <w:p w:rsidR="00620928" w:rsidRPr="00A37744" w:rsidRDefault="00620928" w:rsidP="00620928">
      <w:pPr>
        <w:contextualSpacing/>
        <w:jc w:val="center"/>
        <w:rPr>
          <w:sz w:val="28"/>
          <w:szCs w:val="28"/>
        </w:rPr>
      </w:pPr>
      <w:r w:rsidRPr="00A37744">
        <w:rPr>
          <w:sz w:val="28"/>
          <w:szCs w:val="28"/>
        </w:rPr>
        <w:t>ИЗУЧЕНИЕ ТЕХНОЛОГИЧЕСКИХ ФАКТОРОВ,</w:t>
      </w:r>
    </w:p>
    <w:p w:rsidR="00620928" w:rsidRPr="00A37744" w:rsidRDefault="00620928" w:rsidP="00620928">
      <w:pPr>
        <w:contextualSpacing/>
        <w:jc w:val="center"/>
        <w:rPr>
          <w:sz w:val="28"/>
          <w:szCs w:val="28"/>
        </w:rPr>
      </w:pPr>
      <w:proofErr w:type="gramStart"/>
      <w:r w:rsidRPr="00A37744">
        <w:rPr>
          <w:sz w:val="28"/>
          <w:szCs w:val="28"/>
        </w:rPr>
        <w:t>ВЛИЯЮЩИХ</w:t>
      </w:r>
      <w:proofErr w:type="gramEnd"/>
      <w:r w:rsidRPr="00A37744">
        <w:rPr>
          <w:sz w:val="28"/>
          <w:szCs w:val="28"/>
        </w:rPr>
        <w:t xml:space="preserve"> НА СЫРОПРИГОДНОСТЬ МОЛОКА</w:t>
      </w:r>
    </w:p>
    <w:p w:rsidR="00620928" w:rsidRDefault="00620928" w:rsidP="00620928">
      <w:pPr>
        <w:jc w:val="center"/>
        <w:rPr>
          <w:b/>
          <w:sz w:val="28"/>
          <w:szCs w:val="28"/>
        </w:rPr>
      </w:pPr>
    </w:p>
    <w:p w:rsidR="00620928" w:rsidRPr="00797061" w:rsidRDefault="00620928" w:rsidP="00620928">
      <w:pPr>
        <w:jc w:val="center"/>
        <w:rPr>
          <w:b/>
          <w:sz w:val="28"/>
          <w:szCs w:val="28"/>
        </w:rPr>
      </w:pPr>
      <w:r>
        <w:rPr>
          <w:b/>
          <w:sz w:val="28"/>
          <w:szCs w:val="28"/>
        </w:rPr>
        <w:t>Г.</w:t>
      </w:r>
      <w:r w:rsidRPr="00797061">
        <w:rPr>
          <w:b/>
          <w:sz w:val="28"/>
          <w:szCs w:val="28"/>
        </w:rPr>
        <w:t>П.</w:t>
      </w:r>
      <w:r>
        <w:rPr>
          <w:b/>
          <w:sz w:val="28"/>
          <w:szCs w:val="28"/>
        </w:rPr>
        <w:t xml:space="preserve"> Василькова </w:t>
      </w:r>
    </w:p>
    <w:p w:rsidR="00620928" w:rsidRDefault="00620928" w:rsidP="00620928">
      <w:pPr>
        <w:jc w:val="center"/>
        <w:rPr>
          <w:sz w:val="28"/>
          <w:szCs w:val="28"/>
        </w:rPr>
      </w:pPr>
      <w:r w:rsidRPr="00797061">
        <w:rPr>
          <w:sz w:val="28"/>
          <w:szCs w:val="28"/>
        </w:rPr>
        <w:t>Научный р</w:t>
      </w:r>
      <w:r>
        <w:rPr>
          <w:sz w:val="28"/>
          <w:szCs w:val="28"/>
        </w:rPr>
        <w:t xml:space="preserve">уководитель </w:t>
      </w:r>
      <w:r w:rsidRPr="00A37744">
        <w:rPr>
          <w:b/>
          <w:sz w:val="28"/>
          <w:szCs w:val="28"/>
        </w:rPr>
        <w:t>Федосова А.Н.</w:t>
      </w:r>
    </w:p>
    <w:p w:rsidR="00620928" w:rsidRDefault="00620928" w:rsidP="00620928">
      <w:pPr>
        <w:jc w:val="center"/>
        <w:rPr>
          <w:sz w:val="28"/>
          <w:szCs w:val="28"/>
        </w:rPr>
      </w:pPr>
      <w:r w:rsidRPr="00797061">
        <w:rPr>
          <w:sz w:val="28"/>
          <w:szCs w:val="28"/>
        </w:rPr>
        <w:t>БелГСХА, г. Белгород, Россия</w:t>
      </w:r>
    </w:p>
    <w:p w:rsidR="00620928" w:rsidRPr="00797061" w:rsidRDefault="00620928" w:rsidP="00620928">
      <w:pPr>
        <w:jc w:val="center"/>
        <w:rPr>
          <w:sz w:val="28"/>
          <w:szCs w:val="28"/>
        </w:rPr>
      </w:pPr>
    </w:p>
    <w:p w:rsidR="00620928" w:rsidRDefault="00620928" w:rsidP="00620928">
      <w:pPr>
        <w:autoSpaceDE w:val="0"/>
        <w:autoSpaceDN w:val="0"/>
        <w:adjustRightInd w:val="0"/>
        <w:ind w:firstLine="709"/>
        <w:jc w:val="both"/>
        <w:rPr>
          <w:color w:val="000000"/>
          <w:sz w:val="28"/>
          <w:szCs w:val="28"/>
        </w:rPr>
      </w:pPr>
      <w:r>
        <w:rPr>
          <w:color w:val="000000"/>
          <w:sz w:val="28"/>
          <w:szCs w:val="28"/>
        </w:rPr>
        <w:t>М</w:t>
      </w:r>
      <w:r w:rsidRPr="00A268F3">
        <w:rPr>
          <w:color w:val="000000"/>
          <w:sz w:val="28"/>
          <w:szCs w:val="28"/>
        </w:rPr>
        <w:t xml:space="preserve">олоко </w:t>
      </w:r>
      <w:r>
        <w:rPr>
          <w:color w:val="000000"/>
          <w:sz w:val="28"/>
          <w:szCs w:val="28"/>
        </w:rPr>
        <w:t xml:space="preserve">для производства сыра </w:t>
      </w:r>
      <w:r w:rsidRPr="00A268F3">
        <w:rPr>
          <w:color w:val="000000"/>
          <w:sz w:val="28"/>
          <w:szCs w:val="28"/>
        </w:rPr>
        <w:t xml:space="preserve">должно </w:t>
      </w:r>
      <w:r>
        <w:rPr>
          <w:color w:val="000000"/>
          <w:sz w:val="28"/>
          <w:szCs w:val="28"/>
        </w:rPr>
        <w:t xml:space="preserve">быть </w:t>
      </w:r>
      <w:r w:rsidRPr="00A268F3">
        <w:rPr>
          <w:color w:val="000000"/>
          <w:sz w:val="28"/>
          <w:szCs w:val="28"/>
        </w:rPr>
        <w:t xml:space="preserve">получено с </w:t>
      </w:r>
      <w:r>
        <w:rPr>
          <w:color w:val="000000"/>
          <w:sz w:val="28"/>
          <w:szCs w:val="28"/>
        </w:rPr>
        <w:t xml:space="preserve">полным </w:t>
      </w:r>
      <w:r w:rsidRPr="00A268F3">
        <w:rPr>
          <w:color w:val="000000"/>
          <w:sz w:val="28"/>
          <w:szCs w:val="28"/>
        </w:rPr>
        <w:t>собл</w:t>
      </w:r>
      <w:r w:rsidRPr="00A268F3">
        <w:rPr>
          <w:color w:val="000000"/>
          <w:sz w:val="28"/>
          <w:szCs w:val="28"/>
        </w:rPr>
        <w:t>ю</w:t>
      </w:r>
      <w:r w:rsidRPr="00A268F3">
        <w:rPr>
          <w:color w:val="000000"/>
          <w:sz w:val="28"/>
          <w:szCs w:val="28"/>
        </w:rPr>
        <w:t xml:space="preserve">дением </w:t>
      </w:r>
      <w:r>
        <w:rPr>
          <w:color w:val="000000"/>
          <w:sz w:val="28"/>
          <w:szCs w:val="28"/>
        </w:rPr>
        <w:t xml:space="preserve">санитарно-гигиенических </w:t>
      </w:r>
      <w:r w:rsidRPr="00A268F3">
        <w:rPr>
          <w:color w:val="000000"/>
          <w:sz w:val="28"/>
          <w:szCs w:val="28"/>
        </w:rPr>
        <w:t>требований</w:t>
      </w:r>
      <w:r>
        <w:rPr>
          <w:color w:val="000000"/>
          <w:sz w:val="28"/>
          <w:szCs w:val="28"/>
        </w:rPr>
        <w:t xml:space="preserve">, </w:t>
      </w:r>
      <w:r>
        <w:rPr>
          <w:sz w:val="28"/>
          <w:szCs w:val="28"/>
        </w:rPr>
        <w:t xml:space="preserve">число </w:t>
      </w:r>
      <w:r w:rsidRPr="00E23180">
        <w:rPr>
          <w:color w:val="000000"/>
          <w:sz w:val="28"/>
          <w:szCs w:val="28"/>
        </w:rPr>
        <w:t>соматических клеток</w:t>
      </w:r>
      <w:r>
        <w:rPr>
          <w:sz w:val="28"/>
          <w:szCs w:val="28"/>
        </w:rPr>
        <w:t xml:space="preserve"> и </w:t>
      </w:r>
      <w:r w:rsidRPr="00E23180">
        <w:rPr>
          <w:color w:val="000000"/>
          <w:sz w:val="28"/>
          <w:szCs w:val="28"/>
        </w:rPr>
        <w:t>о</w:t>
      </w:r>
      <w:r w:rsidRPr="00E23180">
        <w:rPr>
          <w:color w:val="000000"/>
          <w:sz w:val="28"/>
          <w:szCs w:val="28"/>
        </w:rPr>
        <w:t>р</w:t>
      </w:r>
      <w:r w:rsidRPr="00E23180">
        <w:rPr>
          <w:color w:val="000000"/>
          <w:sz w:val="28"/>
          <w:szCs w:val="28"/>
        </w:rPr>
        <w:t>ганолептически</w:t>
      </w:r>
      <w:r>
        <w:rPr>
          <w:color w:val="000000"/>
          <w:sz w:val="28"/>
          <w:szCs w:val="28"/>
        </w:rPr>
        <w:t xml:space="preserve">е показатели высшего сорта, достаточно зрелым </w:t>
      </w:r>
      <w:r>
        <w:rPr>
          <w:sz w:val="28"/>
          <w:szCs w:val="28"/>
        </w:rPr>
        <w:t>(титруемая к</w:t>
      </w:r>
      <w:r>
        <w:rPr>
          <w:sz w:val="28"/>
          <w:szCs w:val="28"/>
        </w:rPr>
        <w:t>и</w:t>
      </w:r>
      <w:r>
        <w:rPr>
          <w:sz w:val="28"/>
          <w:szCs w:val="28"/>
        </w:rPr>
        <w:t xml:space="preserve">слотность </w:t>
      </w:r>
      <w:r w:rsidRPr="00E23180">
        <w:rPr>
          <w:sz w:val="28"/>
          <w:szCs w:val="28"/>
        </w:rPr>
        <w:t>17…19ºТ</w:t>
      </w:r>
      <w:r>
        <w:rPr>
          <w:sz w:val="28"/>
          <w:szCs w:val="28"/>
        </w:rPr>
        <w:t xml:space="preserve">) </w:t>
      </w:r>
      <w:r>
        <w:rPr>
          <w:color w:val="000000"/>
          <w:sz w:val="28"/>
          <w:szCs w:val="28"/>
        </w:rPr>
        <w:t>и быть чувствительным к действию сычужного фермента.</w:t>
      </w:r>
    </w:p>
    <w:p w:rsidR="00620928" w:rsidRPr="00181DF3" w:rsidRDefault="00620928" w:rsidP="00620928">
      <w:pPr>
        <w:pStyle w:val="ae"/>
        <w:spacing w:after="0" w:line="240" w:lineRule="auto"/>
        <w:ind w:left="0" w:firstLine="709"/>
        <w:jc w:val="both"/>
        <w:rPr>
          <w:rFonts w:ascii="Times New Roman" w:hAnsi="Times New Roman"/>
          <w:sz w:val="28"/>
          <w:szCs w:val="28"/>
        </w:rPr>
      </w:pPr>
      <w:r w:rsidRPr="00797061">
        <w:rPr>
          <w:rFonts w:ascii="Times New Roman" w:hAnsi="Times New Roman"/>
          <w:i/>
          <w:sz w:val="28"/>
          <w:szCs w:val="28"/>
        </w:rPr>
        <w:t>Цель исследования</w:t>
      </w:r>
      <w:r>
        <w:rPr>
          <w:rFonts w:ascii="Times New Roman" w:hAnsi="Times New Roman"/>
          <w:i/>
          <w:sz w:val="28"/>
          <w:szCs w:val="28"/>
        </w:rPr>
        <w:t>.</w:t>
      </w:r>
      <w:r>
        <w:rPr>
          <w:rFonts w:ascii="Times New Roman" w:hAnsi="Times New Roman"/>
          <w:sz w:val="28"/>
          <w:szCs w:val="28"/>
        </w:rPr>
        <w:t xml:space="preserve"> Изучить влияние тепловой обработки молока, конце</w:t>
      </w:r>
      <w:r>
        <w:rPr>
          <w:rFonts w:ascii="Times New Roman" w:hAnsi="Times New Roman"/>
          <w:sz w:val="28"/>
          <w:szCs w:val="28"/>
        </w:rPr>
        <w:t>н</w:t>
      </w:r>
      <w:r>
        <w:rPr>
          <w:rFonts w:ascii="Times New Roman" w:hAnsi="Times New Roman"/>
          <w:sz w:val="28"/>
          <w:szCs w:val="28"/>
        </w:rPr>
        <w:t>трации сычужного фермента и хлорида кальция на сыропригодность молока  и свойства сгустка необходимые для производства сыра. Сыропригодность опр</w:t>
      </w:r>
      <w:r>
        <w:rPr>
          <w:rFonts w:ascii="Times New Roman" w:hAnsi="Times New Roman"/>
          <w:sz w:val="28"/>
          <w:szCs w:val="28"/>
        </w:rPr>
        <w:t>е</w:t>
      </w:r>
      <w:r>
        <w:rPr>
          <w:rFonts w:ascii="Times New Roman" w:hAnsi="Times New Roman"/>
          <w:sz w:val="28"/>
          <w:szCs w:val="28"/>
        </w:rPr>
        <w:t>делялась по сычужной пробе. Исследовались 4 варианта тепловой обработки молока: сырое, пастеризованное при 72</w:t>
      </w:r>
      <w:proofErr w:type="gramStart"/>
      <w:r w:rsidRPr="00FC03D3">
        <w:rPr>
          <w:rFonts w:ascii="Times New Roman" w:hAnsi="Times New Roman"/>
          <w:sz w:val="28"/>
          <w:szCs w:val="28"/>
        </w:rPr>
        <w:t>ºС</w:t>
      </w:r>
      <w:proofErr w:type="gramEnd"/>
      <w:r>
        <w:rPr>
          <w:rFonts w:ascii="Times New Roman" w:hAnsi="Times New Roman"/>
          <w:sz w:val="28"/>
          <w:szCs w:val="28"/>
        </w:rPr>
        <w:t>,  при 85</w:t>
      </w:r>
      <w:r w:rsidRPr="00FC03D3">
        <w:rPr>
          <w:rFonts w:ascii="Times New Roman" w:hAnsi="Times New Roman"/>
          <w:sz w:val="28"/>
          <w:szCs w:val="28"/>
        </w:rPr>
        <w:t>ºС</w:t>
      </w:r>
      <w:r>
        <w:rPr>
          <w:rFonts w:ascii="Times New Roman" w:hAnsi="Times New Roman"/>
          <w:sz w:val="28"/>
          <w:szCs w:val="28"/>
        </w:rPr>
        <w:t xml:space="preserve"> и нагретое до кипения. Пробы молока – 50 см</w:t>
      </w:r>
      <w:r w:rsidRPr="00181DF3">
        <w:rPr>
          <w:rFonts w:ascii="Times New Roman" w:hAnsi="Times New Roman"/>
          <w:sz w:val="28"/>
          <w:szCs w:val="28"/>
          <w:vertAlign w:val="superscript"/>
        </w:rPr>
        <w:t>3</w:t>
      </w:r>
      <w:r>
        <w:rPr>
          <w:rFonts w:ascii="Times New Roman" w:hAnsi="Times New Roman"/>
          <w:sz w:val="28"/>
          <w:szCs w:val="28"/>
        </w:rPr>
        <w:t>. В исследовании использовался водный 0,5%-ный  ра</w:t>
      </w:r>
      <w:r>
        <w:rPr>
          <w:rFonts w:ascii="Times New Roman" w:hAnsi="Times New Roman"/>
          <w:sz w:val="28"/>
          <w:szCs w:val="28"/>
        </w:rPr>
        <w:t>с</w:t>
      </w:r>
      <w:r>
        <w:rPr>
          <w:rFonts w:ascii="Times New Roman" w:hAnsi="Times New Roman"/>
          <w:sz w:val="28"/>
          <w:szCs w:val="28"/>
        </w:rPr>
        <w:t xml:space="preserve">твор сычужного фермента и водный </w:t>
      </w:r>
      <w:r w:rsidRPr="00181DF3">
        <w:rPr>
          <w:rFonts w:ascii="Times New Roman" w:hAnsi="Times New Roman"/>
          <w:sz w:val="28"/>
          <w:szCs w:val="28"/>
        </w:rPr>
        <w:t>1%</w:t>
      </w:r>
      <w:r>
        <w:rPr>
          <w:rFonts w:ascii="Times New Roman" w:hAnsi="Times New Roman"/>
          <w:sz w:val="28"/>
          <w:szCs w:val="28"/>
        </w:rPr>
        <w:t xml:space="preserve"> -ный раствор хлорида кальция.</w:t>
      </w:r>
    </w:p>
    <w:p w:rsidR="00620928" w:rsidRDefault="00620928" w:rsidP="00620928">
      <w:pPr>
        <w:ind w:firstLine="709"/>
        <w:jc w:val="both"/>
        <w:rPr>
          <w:sz w:val="28"/>
          <w:szCs w:val="28"/>
        </w:rPr>
      </w:pPr>
      <w:r>
        <w:rPr>
          <w:sz w:val="28"/>
          <w:szCs w:val="28"/>
        </w:rPr>
        <w:t xml:space="preserve">Экспериментально установлено: </w:t>
      </w:r>
      <w:r w:rsidRPr="00FC03D3">
        <w:rPr>
          <w:sz w:val="28"/>
          <w:szCs w:val="28"/>
        </w:rPr>
        <w:t xml:space="preserve">сырое </w:t>
      </w:r>
      <w:r>
        <w:rPr>
          <w:sz w:val="28"/>
          <w:szCs w:val="28"/>
        </w:rPr>
        <w:t xml:space="preserve">зрелое </w:t>
      </w:r>
      <w:r w:rsidRPr="00FC03D3">
        <w:rPr>
          <w:sz w:val="28"/>
          <w:szCs w:val="28"/>
        </w:rPr>
        <w:t>молоко</w:t>
      </w:r>
      <w:r>
        <w:rPr>
          <w:sz w:val="28"/>
          <w:szCs w:val="28"/>
        </w:rPr>
        <w:t xml:space="preserve"> б</w:t>
      </w:r>
      <w:r w:rsidRPr="00FC03D3">
        <w:rPr>
          <w:sz w:val="28"/>
          <w:szCs w:val="28"/>
        </w:rPr>
        <w:t>олее чувствител</w:t>
      </w:r>
      <w:r w:rsidRPr="00FC03D3">
        <w:rPr>
          <w:sz w:val="28"/>
          <w:szCs w:val="28"/>
        </w:rPr>
        <w:t>ь</w:t>
      </w:r>
      <w:r w:rsidRPr="00FC03D3">
        <w:rPr>
          <w:sz w:val="28"/>
          <w:szCs w:val="28"/>
        </w:rPr>
        <w:t>но к сычужному ферменту</w:t>
      </w:r>
      <w:r>
        <w:rPr>
          <w:sz w:val="28"/>
          <w:szCs w:val="28"/>
        </w:rPr>
        <w:t xml:space="preserve">, но из сырого молока нельзя изготавливать сыры. </w:t>
      </w:r>
      <w:r w:rsidRPr="00FC03D3">
        <w:rPr>
          <w:sz w:val="28"/>
          <w:szCs w:val="28"/>
        </w:rPr>
        <w:t xml:space="preserve"> </w:t>
      </w:r>
      <w:r>
        <w:rPr>
          <w:sz w:val="28"/>
          <w:szCs w:val="28"/>
        </w:rPr>
        <w:t>После</w:t>
      </w:r>
      <w:r w:rsidRPr="00FC03D3">
        <w:rPr>
          <w:sz w:val="28"/>
          <w:szCs w:val="28"/>
        </w:rPr>
        <w:t xml:space="preserve"> пастериз</w:t>
      </w:r>
      <w:r>
        <w:rPr>
          <w:sz w:val="28"/>
          <w:szCs w:val="28"/>
        </w:rPr>
        <w:t>ации</w:t>
      </w:r>
      <w:r w:rsidRPr="00FC03D3">
        <w:rPr>
          <w:sz w:val="28"/>
          <w:szCs w:val="28"/>
        </w:rPr>
        <w:t xml:space="preserve"> при 72</w:t>
      </w:r>
      <w:proofErr w:type="gramStart"/>
      <w:r w:rsidRPr="00FC03D3">
        <w:rPr>
          <w:sz w:val="28"/>
          <w:szCs w:val="28"/>
        </w:rPr>
        <w:t>ºС</w:t>
      </w:r>
      <w:proofErr w:type="gramEnd"/>
      <w:r w:rsidRPr="00FC03D3">
        <w:rPr>
          <w:sz w:val="28"/>
          <w:szCs w:val="28"/>
        </w:rPr>
        <w:t xml:space="preserve"> </w:t>
      </w:r>
      <w:r>
        <w:rPr>
          <w:sz w:val="28"/>
          <w:szCs w:val="28"/>
        </w:rPr>
        <w:t xml:space="preserve">сычужный сгусток необходимой плотности </w:t>
      </w:r>
      <w:r w:rsidRPr="00FC03D3">
        <w:rPr>
          <w:sz w:val="28"/>
          <w:szCs w:val="28"/>
        </w:rPr>
        <w:t>обр</w:t>
      </w:r>
      <w:r w:rsidRPr="00FC03D3">
        <w:rPr>
          <w:sz w:val="28"/>
          <w:szCs w:val="28"/>
        </w:rPr>
        <w:t>а</w:t>
      </w:r>
      <w:r w:rsidRPr="00FC03D3">
        <w:rPr>
          <w:sz w:val="28"/>
          <w:szCs w:val="28"/>
        </w:rPr>
        <w:t>зует</w:t>
      </w:r>
      <w:r>
        <w:rPr>
          <w:sz w:val="28"/>
          <w:szCs w:val="28"/>
        </w:rPr>
        <w:t>ся  на 10…15 минут позже (сычужная проба), чем в сыром молоке</w:t>
      </w:r>
      <w:r w:rsidRPr="00FC03D3">
        <w:rPr>
          <w:sz w:val="28"/>
          <w:szCs w:val="28"/>
        </w:rPr>
        <w:t>. При б</w:t>
      </w:r>
      <w:r w:rsidRPr="00FC03D3">
        <w:rPr>
          <w:sz w:val="28"/>
          <w:szCs w:val="28"/>
        </w:rPr>
        <w:t>о</w:t>
      </w:r>
      <w:r w:rsidRPr="00FC03D3">
        <w:rPr>
          <w:sz w:val="28"/>
          <w:szCs w:val="28"/>
        </w:rPr>
        <w:t>лее высокой тепловой обработке (85</w:t>
      </w:r>
      <w:proofErr w:type="gramStart"/>
      <w:r w:rsidRPr="00FC03D3">
        <w:rPr>
          <w:sz w:val="28"/>
          <w:szCs w:val="28"/>
        </w:rPr>
        <w:t>º</w:t>
      </w:r>
      <w:r>
        <w:rPr>
          <w:sz w:val="28"/>
          <w:szCs w:val="28"/>
        </w:rPr>
        <w:t>С</w:t>
      </w:r>
      <w:proofErr w:type="gramEnd"/>
      <w:r w:rsidRPr="00FC03D3">
        <w:rPr>
          <w:sz w:val="28"/>
          <w:szCs w:val="28"/>
        </w:rPr>
        <w:t xml:space="preserve"> и кипячении) </w:t>
      </w:r>
      <w:r>
        <w:rPr>
          <w:sz w:val="28"/>
          <w:szCs w:val="28"/>
        </w:rPr>
        <w:t>в молоке полностью исч</w:t>
      </w:r>
      <w:r>
        <w:rPr>
          <w:sz w:val="28"/>
          <w:szCs w:val="28"/>
        </w:rPr>
        <w:t>е</w:t>
      </w:r>
      <w:r>
        <w:rPr>
          <w:sz w:val="28"/>
          <w:szCs w:val="28"/>
        </w:rPr>
        <w:t>зает</w:t>
      </w:r>
      <w:r w:rsidRPr="00FC03D3">
        <w:rPr>
          <w:sz w:val="28"/>
          <w:szCs w:val="28"/>
        </w:rPr>
        <w:t xml:space="preserve"> чувствительность к сычужному ферменту.</w:t>
      </w:r>
      <w:r>
        <w:rPr>
          <w:sz w:val="28"/>
          <w:szCs w:val="28"/>
        </w:rPr>
        <w:t xml:space="preserve"> </w:t>
      </w:r>
    </w:p>
    <w:p w:rsidR="00620928" w:rsidRDefault="00620928" w:rsidP="00620928">
      <w:pPr>
        <w:ind w:firstLine="709"/>
        <w:jc w:val="both"/>
        <w:rPr>
          <w:sz w:val="28"/>
          <w:szCs w:val="28"/>
        </w:rPr>
      </w:pPr>
      <w:r>
        <w:rPr>
          <w:sz w:val="28"/>
          <w:szCs w:val="28"/>
        </w:rPr>
        <w:t>Необходимо отметить, что после тепловой обработки в молоке понижае</w:t>
      </w:r>
      <w:r>
        <w:rPr>
          <w:sz w:val="28"/>
          <w:szCs w:val="28"/>
        </w:rPr>
        <w:t>т</w:t>
      </w:r>
      <w:r>
        <w:rPr>
          <w:sz w:val="28"/>
          <w:szCs w:val="28"/>
        </w:rPr>
        <w:t>ся титруемая кислотность–</w:t>
      </w:r>
      <w:r w:rsidRPr="00FE119D">
        <w:rPr>
          <w:sz w:val="28"/>
          <w:szCs w:val="28"/>
        </w:rPr>
        <w:t xml:space="preserve"> </w:t>
      </w:r>
      <w:r>
        <w:rPr>
          <w:sz w:val="28"/>
          <w:szCs w:val="28"/>
        </w:rPr>
        <w:t>при 72 и 85</w:t>
      </w:r>
      <w:proofErr w:type="gramStart"/>
      <w:r>
        <w:rPr>
          <w:sz w:val="28"/>
          <w:szCs w:val="28"/>
        </w:rPr>
        <w:t>ºС</w:t>
      </w:r>
      <w:proofErr w:type="gramEnd"/>
      <w:r>
        <w:rPr>
          <w:sz w:val="28"/>
          <w:szCs w:val="28"/>
        </w:rPr>
        <w:t xml:space="preserve">  –  на 1..2</w:t>
      </w:r>
      <w:r w:rsidRPr="007D0227">
        <w:rPr>
          <w:sz w:val="28"/>
          <w:szCs w:val="28"/>
        </w:rPr>
        <w:t>ºТ</w:t>
      </w:r>
      <w:r>
        <w:rPr>
          <w:sz w:val="28"/>
          <w:szCs w:val="28"/>
        </w:rPr>
        <w:t>,  после кипячения – на 3…5</w:t>
      </w:r>
      <w:r w:rsidRPr="007D0227">
        <w:rPr>
          <w:sz w:val="28"/>
          <w:szCs w:val="28"/>
        </w:rPr>
        <w:t>ºТ</w:t>
      </w:r>
      <w:r>
        <w:rPr>
          <w:sz w:val="28"/>
          <w:szCs w:val="28"/>
        </w:rPr>
        <w:t>. Наблюдаемый факт можно объяснить превращением растворимого гидрофосфата кальция при нагревании молока в нерастворимый ортофосфат кальция, что одновременно приводит к снижению концентрации ионизирова</w:t>
      </w:r>
      <w:r>
        <w:rPr>
          <w:sz w:val="28"/>
          <w:szCs w:val="28"/>
        </w:rPr>
        <w:t>н</w:t>
      </w:r>
      <w:r>
        <w:rPr>
          <w:sz w:val="28"/>
          <w:szCs w:val="28"/>
        </w:rPr>
        <w:t xml:space="preserve">ной формы кальция – необходимого для образования сычужного сгустка. </w:t>
      </w:r>
    </w:p>
    <w:p w:rsidR="00620928" w:rsidRDefault="00620928" w:rsidP="00620928">
      <w:pPr>
        <w:ind w:firstLine="709"/>
        <w:jc w:val="both"/>
      </w:pPr>
      <w:r>
        <w:rPr>
          <w:sz w:val="28"/>
          <w:szCs w:val="28"/>
        </w:rPr>
        <w:t>При внесении в пастеризованное молоко при 72</w:t>
      </w:r>
      <w:proofErr w:type="gramStart"/>
      <w:r>
        <w:rPr>
          <w:sz w:val="28"/>
          <w:szCs w:val="28"/>
        </w:rPr>
        <w:t>ºС</w:t>
      </w:r>
      <w:proofErr w:type="gramEnd"/>
      <w:r>
        <w:rPr>
          <w:sz w:val="28"/>
          <w:szCs w:val="28"/>
        </w:rPr>
        <w:t xml:space="preserve"> технологической но</w:t>
      </w:r>
      <w:r>
        <w:rPr>
          <w:sz w:val="28"/>
          <w:szCs w:val="28"/>
        </w:rPr>
        <w:t>р</w:t>
      </w:r>
      <w:r>
        <w:rPr>
          <w:sz w:val="28"/>
          <w:szCs w:val="28"/>
        </w:rPr>
        <w:t xml:space="preserve">мы хлорида кальция (из расчета </w:t>
      </w:r>
      <w:smartTag w:uri="urn:schemas-microsoft-com:office:smarttags" w:element="metricconverter">
        <w:smartTagPr>
          <w:attr w:name="ProductID" w:val="40 г"/>
        </w:smartTagPr>
        <w:r>
          <w:rPr>
            <w:sz w:val="28"/>
            <w:szCs w:val="28"/>
          </w:rPr>
          <w:t>40 г</w:t>
        </w:r>
      </w:smartTag>
      <w:r>
        <w:rPr>
          <w:sz w:val="28"/>
          <w:szCs w:val="28"/>
        </w:rPr>
        <w:t xml:space="preserve"> безводной соли на </w:t>
      </w:r>
      <w:smartTag w:uri="urn:schemas-microsoft-com:office:smarttags" w:element="metricconverter">
        <w:smartTagPr>
          <w:attr w:name="ProductID" w:val="100 кг"/>
        </w:smartTagPr>
        <w:r>
          <w:rPr>
            <w:sz w:val="28"/>
            <w:szCs w:val="28"/>
          </w:rPr>
          <w:t>100 кг</w:t>
        </w:r>
      </w:smartTag>
      <w:r>
        <w:rPr>
          <w:sz w:val="28"/>
          <w:szCs w:val="28"/>
        </w:rPr>
        <w:t xml:space="preserve"> молока) повыш</w:t>
      </w:r>
      <w:r>
        <w:rPr>
          <w:sz w:val="28"/>
          <w:szCs w:val="28"/>
        </w:rPr>
        <w:t>а</w:t>
      </w:r>
      <w:r>
        <w:rPr>
          <w:sz w:val="28"/>
          <w:szCs w:val="28"/>
        </w:rPr>
        <w:t>ется чувствительность к сычужному ферменту. Необходимую плотность в у</w:t>
      </w:r>
      <w:r>
        <w:rPr>
          <w:sz w:val="28"/>
          <w:szCs w:val="28"/>
        </w:rPr>
        <w:t>с</w:t>
      </w:r>
      <w:r>
        <w:rPr>
          <w:sz w:val="28"/>
          <w:szCs w:val="28"/>
        </w:rPr>
        <w:t>тановленное в сыроделии время (30 мин) сгусток приобретает при концентр</w:t>
      </w:r>
      <w:r>
        <w:rPr>
          <w:sz w:val="28"/>
          <w:szCs w:val="28"/>
        </w:rPr>
        <w:t>а</w:t>
      </w:r>
      <w:r>
        <w:rPr>
          <w:sz w:val="28"/>
          <w:szCs w:val="28"/>
        </w:rPr>
        <w:t xml:space="preserve">ции 2,0…2,5 г сухого сычужного фермента на </w:t>
      </w:r>
      <w:smartTag w:uri="urn:schemas-microsoft-com:office:smarttags" w:element="metricconverter">
        <w:smartTagPr>
          <w:attr w:name="ProductID" w:val="100 кг"/>
        </w:smartTagPr>
        <w:r>
          <w:rPr>
            <w:sz w:val="28"/>
            <w:szCs w:val="28"/>
          </w:rPr>
          <w:t>100 кг</w:t>
        </w:r>
      </w:smartTag>
      <w:r>
        <w:rPr>
          <w:sz w:val="28"/>
          <w:szCs w:val="28"/>
        </w:rPr>
        <w:t xml:space="preserve"> молока. В молоке нагр</w:t>
      </w:r>
      <w:r>
        <w:rPr>
          <w:sz w:val="28"/>
          <w:szCs w:val="28"/>
        </w:rPr>
        <w:t>е</w:t>
      </w:r>
      <w:r>
        <w:rPr>
          <w:sz w:val="28"/>
          <w:szCs w:val="28"/>
        </w:rPr>
        <w:t>вавшемся до 85</w:t>
      </w:r>
      <w:proofErr w:type="gramStart"/>
      <w:r>
        <w:rPr>
          <w:sz w:val="28"/>
          <w:szCs w:val="28"/>
        </w:rPr>
        <w:t>°С</w:t>
      </w:r>
      <w:proofErr w:type="gramEnd"/>
      <w:r>
        <w:rPr>
          <w:sz w:val="28"/>
          <w:szCs w:val="28"/>
        </w:rPr>
        <w:t xml:space="preserve"> и после кипячения, даже при наличии технологической но</w:t>
      </w:r>
      <w:r>
        <w:rPr>
          <w:sz w:val="28"/>
          <w:szCs w:val="28"/>
        </w:rPr>
        <w:t>р</w:t>
      </w:r>
      <w:r>
        <w:rPr>
          <w:sz w:val="28"/>
          <w:szCs w:val="28"/>
        </w:rPr>
        <w:t>мы хлорида кальция и технологической нормы сычужного фермента (</w:t>
      </w:r>
      <w:smartTag w:uri="urn:schemas-microsoft-com:office:smarttags" w:element="metricconverter">
        <w:smartTagPr>
          <w:attr w:name="ProductID" w:val="2,5 г"/>
        </w:smartTagPr>
        <w:r>
          <w:rPr>
            <w:sz w:val="28"/>
            <w:szCs w:val="28"/>
          </w:rPr>
          <w:t>2,5 г</w:t>
        </w:r>
      </w:smartTag>
      <w:r>
        <w:rPr>
          <w:sz w:val="28"/>
          <w:szCs w:val="28"/>
        </w:rPr>
        <w:t xml:space="preserve"> с</w:t>
      </w:r>
      <w:r>
        <w:rPr>
          <w:sz w:val="28"/>
          <w:szCs w:val="28"/>
        </w:rPr>
        <w:t>у</w:t>
      </w:r>
      <w:r>
        <w:rPr>
          <w:sz w:val="28"/>
          <w:szCs w:val="28"/>
        </w:rPr>
        <w:t xml:space="preserve">хого фермента на </w:t>
      </w:r>
      <w:smartTag w:uri="urn:schemas-microsoft-com:office:smarttags" w:element="metricconverter">
        <w:smartTagPr>
          <w:attr w:name="ProductID" w:val="100 кг"/>
        </w:smartTagPr>
        <w:r>
          <w:rPr>
            <w:sz w:val="28"/>
            <w:szCs w:val="28"/>
          </w:rPr>
          <w:t>100 кг</w:t>
        </w:r>
      </w:smartTag>
      <w:r>
        <w:rPr>
          <w:sz w:val="28"/>
          <w:szCs w:val="28"/>
        </w:rPr>
        <w:t xml:space="preserve"> молока), сгусток не образуется совсем или он очень слабый, не пригодный для изготовления сыра.</w:t>
      </w:r>
    </w:p>
    <w:p w:rsidR="00620928" w:rsidRDefault="00620928" w:rsidP="00DF34F0">
      <w:pPr>
        <w:jc w:val="center"/>
        <w:rPr>
          <w:sz w:val="28"/>
          <w:szCs w:val="28"/>
        </w:rPr>
        <w:sectPr w:rsidR="00620928" w:rsidSect="00D67536">
          <w:pgSz w:w="11906" w:h="16838"/>
          <w:pgMar w:top="1134" w:right="1134" w:bottom="1134" w:left="1134" w:header="709" w:footer="709" w:gutter="0"/>
          <w:cols w:space="708"/>
          <w:docGrid w:linePitch="360"/>
        </w:sectPr>
      </w:pPr>
    </w:p>
    <w:p w:rsidR="00620928" w:rsidRDefault="00620928" w:rsidP="00620928">
      <w:pPr>
        <w:rPr>
          <w:sz w:val="28"/>
          <w:szCs w:val="28"/>
        </w:rPr>
      </w:pPr>
      <w:r w:rsidRPr="00642875">
        <w:rPr>
          <w:sz w:val="28"/>
          <w:szCs w:val="28"/>
        </w:rPr>
        <w:t xml:space="preserve">УДК: </w:t>
      </w:r>
      <w:r>
        <w:rPr>
          <w:sz w:val="28"/>
          <w:szCs w:val="28"/>
        </w:rPr>
        <w:t>637.54.03</w:t>
      </w:r>
    </w:p>
    <w:p w:rsidR="00620928" w:rsidRDefault="00620928" w:rsidP="00620928">
      <w:pPr>
        <w:ind w:firstLine="709"/>
        <w:rPr>
          <w:sz w:val="28"/>
          <w:szCs w:val="28"/>
        </w:rPr>
      </w:pPr>
    </w:p>
    <w:p w:rsidR="00620928" w:rsidRDefault="00620928" w:rsidP="00620928">
      <w:pPr>
        <w:jc w:val="center"/>
        <w:rPr>
          <w:sz w:val="28"/>
          <w:szCs w:val="28"/>
        </w:rPr>
      </w:pPr>
      <w:r w:rsidRPr="00803DFD">
        <w:rPr>
          <w:sz w:val="28"/>
          <w:szCs w:val="28"/>
        </w:rPr>
        <w:t xml:space="preserve">СОВЕРШЕНСТВОВАНИЕ ТЕХНОЛОГИИ ПО УБОЮ </w:t>
      </w:r>
    </w:p>
    <w:p w:rsidR="00620928" w:rsidRPr="00803DFD" w:rsidRDefault="00620928" w:rsidP="00620928">
      <w:pPr>
        <w:jc w:val="center"/>
        <w:rPr>
          <w:sz w:val="28"/>
          <w:szCs w:val="28"/>
        </w:rPr>
      </w:pPr>
      <w:r w:rsidRPr="00803DFD">
        <w:rPr>
          <w:sz w:val="28"/>
          <w:szCs w:val="28"/>
        </w:rPr>
        <w:t>И ГЛУБОКОЙ ПЕРЕРАБОТКИ ЦЫПЛЯТ БРОЙЛЕРОВ</w:t>
      </w:r>
    </w:p>
    <w:p w:rsidR="00620928" w:rsidRDefault="00620928" w:rsidP="00620928">
      <w:pPr>
        <w:ind w:firstLine="709"/>
        <w:jc w:val="center"/>
        <w:rPr>
          <w:b/>
          <w:sz w:val="28"/>
          <w:szCs w:val="28"/>
        </w:rPr>
      </w:pPr>
    </w:p>
    <w:p w:rsidR="00620928" w:rsidRPr="00D364D2" w:rsidRDefault="00620928" w:rsidP="00620928">
      <w:pPr>
        <w:jc w:val="center"/>
        <w:rPr>
          <w:b/>
          <w:sz w:val="28"/>
          <w:szCs w:val="28"/>
        </w:rPr>
      </w:pPr>
      <w:r w:rsidRPr="00D364D2">
        <w:rPr>
          <w:b/>
          <w:sz w:val="28"/>
          <w:szCs w:val="28"/>
        </w:rPr>
        <w:t>А.В.</w:t>
      </w:r>
      <w:r>
        <w:rPr>
          <w:b/>
          <w:sz w:val="28"/>
          <w:szCs w:val="28"/>
        </w:rPr>
        <w:t xml:space="preserve"> </w:t>
      </w:r>
      <w:r w:rsidRPr="00D364D2">
        <w:rPr>
          <w:b/>
          <w:sz w:val="28"/>
          <w:szCs w:val="28"/>
        </w:rPr>
        <w:t>Восковская</w:t>
      </w:r>
    </w:p>
    <w:p w:rsidR="00620928" w:rsidRPr="00D364D2" w:rsidRDefault="00620928" w:rsidP="00620928">
      <w:pPr>
        <w:jc w:val="center"/>
        <w:rPr>
          <w:b/>
          <w:sz w:val="28"/>
          <w:szCs w:val="28"/>
        </w:rPr>
      </w:pPr>
      <w:r w:rsidRPr="00D364D2">
        <w:rPr>
          <w:b/>
          <w:sz w:val="28"/>
          <w:szCs w:val="28"/>
        </w:rPr>
        <w:t>Салаткова Н.П., Селезнева Н.Н.</w:t>
      </w:r>
    </w:p>
    <w:p w:rsidR="00620928" w:rsidRDefault="00620928" w:rsidP="00620928">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20928" w:rsidRPr="00642875" w:rsidRDefault="00620928" w:rsidP="00620928">
      <w:pPr>
        <w:ind w:firstLine="709"/>
        <w:jc w:val="center"/>
        <w:rPr>
          <w:sz w:val="28"/>
          <w:szCs w:val="28"/>
        </w:rPr>
      </w:pPr>
    </w:p>
    <w:p w:rsidR="00620928" w:rsidRPr="00642875" w:rsidRDefault="00620928" w:rsidP="00620928">
      <w:pPr>
        <w:shd w:val="clear" w:color="auto" w:fill="FFFFFF"/>
        <w:tabs>
          <w:tab w:val="left" w:pos="0"/>
        </w:tabs>
        <w:ind w:firstLine="720"/>
        <w:jc w:val="both"/>
        <w:rPr>
          <w:sz w:val="28"/>
          <w:szCs w:val="28"/>
        </w:rPr>
      </w:pPr>
      <w:r w:rsidRPr="00642875">
        <w:rPr>
          <w:sz w:val="28"/>
          <w:szCs w:val="28"/>
        </w:rPr>
        <w:t>Мясная промышленность России выпускает широкий ассортимент мя</w:t>
      </w:r>
      <w:r w:rsidRPr="00642875">
        <w:rPr>
          <w:sz w:val="28"/>
          <w:szCs w:val="28"/>
        </w:rPr>
        <w:t>с</w:t>
      </w:r>
      <w:r w:rsidRPr="00642875">
        <w:rPr>
          <w:sz w:val="28"/>
          <w:szCs w:val="28"/>
        </w:rPr>
        <w:t>ных продуктов полуфабрикатов, колбасных изделий, продуктов из различных видов мяса, консервов, быстрозамороженных блюд.</w:t>
      </w:r>
      <w:r>
        <w:rPr>
          <w:sz w:val="28"/>
          <w:szCs w:val="28"/>
        </w:rPr>
        <w:t xml:space="preserve"> </w:t>
      </w:r>
      <w:r w:rsidRPr="00642875">
        <w:rPr>
          <w:sz w:val="28"/>
          <w:szCs w:val="28"/>
        </w:rPr>
        <w:t xml:space="preserve">В настоящее время на предприятии применяется двухстадийный метод охлаждения тушек цыплят бройлеров - водяное охлаждение с  последующим воздушным охлаждением тушек. После потрошения тушки поступают в шнековый охладитель. </w:t>
      </w:r>
    </w:p>
    <w:p w:rsidR="00620928" w:rsidRPr="00642875" w:rsidRDefault="00620928" w:rsidP="00620928">
      <w:pPr>
        <w:ind w:firstLine="720"/>
        <w:jc w:val="both"/>
        <w:rPr>
          <w:sz w:val="28"/>
          <w:szCs w:val="28"/>
        </w:rPr>
      </w:pPr>
      <w:r w:rsidRPr="00642875">
        <w:rPr>
          <w:sz w:val="28"/>
          <w:szCs w:val="28"/>
        </w:rPr>
        <w:t xml:space="preserve">Водяное охлаждение осуществляется в ванне, разделенной на 2 отсека, куда подается ледяная вода температурой 0… +2ºС. </w:t>
      </w:r>
    </w:p>
    <w:p w:rsidR="00620928" w:rsidRPr="00642875" w:rsidRDefault="00620928" w:rsidP="00620928">
      <w:pPr>
        <w:ind w:firstLine="720"/>
        <w:jc w:val="both"/>
        <w:rPr>
          <w:sz w:val="28"/>
          <w:szCs w:val="28"/>
        </w:rPr>
      </w:pPr>
      <w:r w:rsidRPr="00642875">
        <w:rPr>
          <w:sz w:val="28"/>
          <w:szCs w:val="28"/>
        </w:rPr>
        <w:t>Время выдержки и температура охлаждающей воды определяют коне</w:t>
      </w:r>
      <w:r w:rsidRPr="00642875">
        <w:rPr>
          <w:sz w:val="28"/>
          <w:szCs w:val="28"/>
        </w:rPr>
        <w:t>ч</w:t>
      </w:r>
      <w:r w:rsidRPr="00642875">
        <w:rPr>
          <w:sz w:val="28"/>
          <w:szCs w:val="28"/>
        </w:rPr>
        <w:t>ную температуру продукта. Температура в толще мышечной массы тушки п</w:t>
      </w:r>
      <w:r w:rsidRPr="00642875">
        <w:rPr>
          <w:sz w:val="28"/>
          <w:szCs w:val="28"/>
        </w:rPr>
        <w:t>о</w:t>
      </w:r>
      <w:r w:rsidRPr="00642875">
        <w:rPr>
          <w:sz w:val="28"/>
          <w:szCs w:val="28"/>
        </w:rPr>
        <w:t>сле охлаждения должна составлять +15ºС.</w:t>
      </w:r>
    </w:p>
    <w:p w:rsidR="00620928" w:rsidRPr="004B5C57" w:rsidRDefault="00620928" w:rsidP="00620928">
      <w:pPr>
        <w:ind w:firstLine="720"/>
        <w:jc w:val="both"/>
        <w:rPr>
          <w:sz w:val="28"/>
          <w:szCs w:val="28"/>
          <w:shd w:val="clear" w:color="auto" w:fill="C0C0C0"/>
        </w:rPr>
      </w:pPr>
      <w:r w:rsidRPr="004B5C57">
        <w:rPr>
          <w:sz w:val="28"/>
          <w:szCs w:val="28"/>
        </w:rPr>
        <w:t>Недостатком этого метода является риск перекрестного обсеменения т</w:t>
      </w:r>
      <w:r w:rsidRPr="004B5C57">
        <w:rPr>
          <w:sz w:val="28"/>
          <w:szCs w:val="28"/>
        </w:rPr>
        <w:t>у</w:t>
      </w:r>
      <w:r w:rsidRPr="004B5C57">
        <w:rPr>
          <w:sz w:val="28"/>
          <w:szCs w:val="28"/>
        </w:rPr>
        <w:t>шек. Кроме того, после охлаждения в тушке содержится значительное колич</w:t>
      </w:r>
      <w:r w:rsidRPr="004B5C57">
        <w:rPr>
          <w:sz w:val="28"/>
          <w:szCs w:val="28"/>
        </w:rPr>
        <w:t>е</w:t>
      </w:r>
      <w:r w:rsidRPr="004B5C57">
        <w:rPr>
          <w:sz w:val="28"/>
          <w:szCs w:val="28"/>
        </w:rPr>
        <w:t>ство воды, которая ухудшает товарный вид упакованной продукции</w:t>
      </w:r>
      <w:r w:rsidRPr="004B5C57">
        <w:rPr>
          <w:b/>
          <w:i/>
          <w:color w:val="000000"/>
          <w:sz w:val="28"/>
          <w:szCs w:val="28"/>
        </w:rPr>
        <w:t>.</w:t>
      </w:r>
      <w:r w:rsidRPr="004B5C57">
        <w:rPr>
          <w:color w:val="000000"/>
          <w:sz w:val="28"/>
          <w:szCs w:val="28"/>
        </w:rPr>
        <w:t xml:space="preserve"> </w:t>
      </w:r>
      <w:r w:rsidRPr="004B5C57">
        <w:rPr>
          <w:sz w:val="28"/>
          <w:szCs w:val="28"/>
        </w:rPr>
        <w:t>При во</w:t>
      </w:r>
      <w:r w:rsidRPr="004B5C57">
        <w:rPr>
          <w:sz w:val="28"/>
          <w:szCs w:val="28"/>
        </w:rPr>
        <w:t>з</w:t>
      </w:r>
      <w:r w:rsidRPr="004B5C57">
        <w:rPr>
          <w:sz w:val="28"/>
          <w:szCs w:val="28"/>
        </w:rPr>
        <w:t>душном охлаждении исключается перекрестное обсеменение  тушек, но из-за усушки теряется часть  веса тушки, а так же тушка «заветривается» и теряется товарный вид.</w:t>
      </w:r>
      <w:r>
        <w:rPr>
          <w:sz w:val="28"/>
          <w:szCs w:val="28"/>
        </w:rPr>
        <w:t xml:space="preserve"> </w:t>
      </w:r>
      <w:r w:rsidRPr="004B5C57">
        <w:rPr>
          <w:sz w:val="28"/>
          <w:szCs w:val="28"/>
        </w:rPr>
        <w:t>Исходя</w:t>
      </w:r>
      <w:r>
        <w:rPr>
          <w:sz w:val="28"/>
          <w:szCs w:val="28"/>
        </w:rPr>
        <w:t>,</w:t>
      </w:r>
      <w:r w:rsidRPr="004B5C57">
        <w:rPr>
          <w:sz w:val="28"/>
          <w:szCs w:val="28"/>
        </w:rPr>
        <w:t xml:space="preserve"> из выше сказанного рекомендуем внести изменения в принятую технологию на стадии холодильной обработки.</w:t>
      </w:r>
    </w:p>
    <w:p w:rsidR="00620928" w:rsidRPr="00642875" w:rsidRDefault="00620928" w:rsidP="00620928">
      <w:pPr>
        <w:ind w:firstLine="709"/>
        <w:jc w:val="both"/>
        <w:outlineLvl w:val="1"/>
        <w:rPr>
          <w:b/>
          <w:bCs/>
          <w:sz w:val="28"/>
          <w:szCs w:val="28"/>
        </w:rPr>
      </w:pPr>
      <w:r w:rsidRPr="00642875">
        <w:rPr>
          <w:sz w:val="28"/>
          <w:szCs w:val="28"/>
        </w:rPr>
        <w:t>Воздушно-капельное охлаждение тушек птицы на конвейере - наиболее эффективный способ охлаждения на птицеперерабатывающих предприятиях, позво</w:t>
      </w:r>
      <w:r>
        <w:rPr>
          <w:sz w:val="28"/>
          <w:szCs w:val="28"/>
        </w:rPr>
        <w:t xml:space="preserve">ляющий охладить тушку бройлера </w:t>
      </w:r>
      <w:r w:rsidRPr="00642875">
        <w:rPr>
          <w:sz w:val="28"/>
          <w:szCs w:val="28"/>
        </w:rPr>
        <w:t>за 1-3 часа (в зависимости от мощн</w:t>
      </w:r>
      <w:r w:rsidRPr="00642875">
        <w:rPr>
          <w:sz w:val="28"/>
          <w:szCs w:val="28"/>
        </w:rPr>
        <w:t>о</w:t>
      </w:r>
      <w:r w:rsidRPr="00642875">
        <w:rPr>
          <w:sz w:val="28"/>
          <w:szCs w:val="28"/>
        </w:rPr>
        <w:t>с</w:t>
      </w:r>
      <w:r>
        <w:rPr>
          <w:sz w:val="28"/>
          <w:szCs w:val="28"/>
        </w:rPr>
        <w:t xml:space="preserve">ти холодильного агрегата). </w:t>
      </w:r>
      <w:r w:rsidRPr="00642875">
        <w:rPr>
          <w:sz w:val="28"/>
          <w:szCs w:val="28"/>
        </w:rPr>
        <w:t xml:space="preserve">Главным недостатком является </w:t>
      </w:r>
      <w:proofErr w:type="gramStart"/>
      <w:r w:rsidRPr="00642875">
        <w:rPr>
          <w:sz w:val="28"/>
          <w:szCs w:val="28"/>
        </w:rPr>
        <w:t>громадные</w:t>
      </w:r>
      <w:proofErr w:type="gramEnd"/>
      <w:r w:rsidRPr="00642875">
        <w:rPr>
          <w:sz w:val="28"/>
          <w:szCs w:val="28"/>
        </w:rPr>
        <w:t xml:space="preserve"> капит</w:t>
      </w:r>
      <w:r w:rsidRPr="00642875">
        <w:rPr>
          <w:sz w:val="28"/>
          <w:szCs w:val="28"/>
        </w:rPr>
        <w:t>а</w:t>
      </w:r>
      <w:r w:rsidRPr="00642875">
        <w:rPr>
          <w:sz w:val="28"/>
          <w:szCs w:val="28"/>
        </w:rPr>
        <w:t>ловложение в холодильное оборудование и конвейерную линию. Такие расх</w:t>
      </w:r>
      <w:r w:rsidRPr="00642875">
        <w:rPr>
          <w:sz w:val="28"/>
          <w:szCs w:val="28"/>
        </w:rPr>
        <w:t>о</w:t>
      </w:r>
      <w:r w:rsidRPr="00642875">
        <w:rPr>
          <w:sz w:val="28"/>
          <w:szCs w:val="28"/>
        </w:rPr>
        <w:t>ды могут позволить себе лишь очень крупные агропромышленные комплексы.</w:t>
      </w:r>
    </w:p>
    <w:p w:rsidR="00620928" w:rsidRPr="004B5C57" w:rsidRDefault="00620928" w:rsidP="00620928">
      <w:pPr>
        <w:ind w:firstLine="720"/>
        <w:jc w:val="both"/>
        <w:outlineLvl w:val="1"/>
        <w:rPr>
          <w:bCs/>
          <w:sz w:val="28"/>
          <w:szCs w:val="28"/>
        </w:rPr>
      </w:pPr>
      <w:r w:rsidRPr="004B5C57">
        <w:rPr>
          <w:bCs/>
          <w:sz w:val="28"/>
          <w:szCs w:val="28"/>
        </w:rPr>
        <w:t>Инновационная технология  охлаждения тушек птицы жидким льдом.</w:t>
      </w:r>
    </w:p>
    <w:p w:rsidR="00620928" w:rsidRPr="00642875" w:rsidRDefault="00620928" w:rsidP="00620928">
      <w:pPr>
        <w:ind w:firstLine="720"/>
        <w:jc w:val="both"/>
        <w:rPr>
          <w:sz w:val="28"/>
          <w:szCs w:val="28"/>
        </w:rPr>
      </w:pPr>
      <w:r w:rsidRPr="00642875">
        <w:rPr>
          <w:sz w:val="28"/>
          <w:szCs w:val="28"/>
        </w:rPr>
        <w:t>Важным отличием ледогенераторов жидкого льда является возможность дозированного добавления в воду, которая используется для изготовления жи</w:t>
      </w:r>
      <w:r w:rsidRPr="00642875">
        <w:rPr>
          <w:sz w:val="28"/>
          <w:szCs w:val="28"/>
        </w:rPr>
        <w:t>д</w:t>
      </w:r>
      <w:r w:rsidRPr="00642875">
        <w:rPr>
          <w:sz w:val="28"/>
          <w:szCs w:val="28"/>
        </w:rPr>
        <w:t xml:space="preserve">кого льда, концентрированной электроактивированной воды. </w:t>
      </w:r>
    </w:p>
    <w:p w:rsidR="00620928" w:rsidRDefault="00620928" w:rsidP="00620928">
      <w:pPr>
        <w:pStyle w:val="Style2"/>
        <w:widowControl/>
        <w:spacing w:line="240" w:lineRule="auto"/>
        <w:ind w:firstLine="720"/>
      </w:pPr>
      <w:r w:rsidRPr="00642875">
        <w:rPr>
          <w:rStyle w:val="FontStyle11"/>
          <w:sz w:val="28"/>
          <w:szCs w:val="28"/>
        </w:rPr>
        <w:t>По существу, разработка и внедрение нового способа охлаждения является а</w:t>
      </w:r>
      <w:r w:rsidRPr="00642875">
        <w:rPr>
          <w:rStyle w:val="FontStyle11"/>
          <w:sz w:val="28"/>
          <w:szCs w:val="28"/>
        </w:rPr>
        <w:t>к</w:t>
      </w:r>
      <w:r w:rsidRPr="00642875">
        <w:rPr>
          <w:rStyle w:val="FontStyle11"/>
          <w:sz w:val="28"/>
          <w:szCs w:val="28"/>
        </w:rPr>
        <w:t>туальным, так как производимая продукция должна удовлетворять растущим треб</w:t>
      </w:r>
      <w:r w:rsidRPr="00642875">
        <w:rPr>
          <w:rStyle w:val="FontStyle11"/>
          <w:sz w:val="28"/>
          <w:szCs w:val="28"/>
        </w:rPr>
        <w:t>о</w:t>
      </w:r>
      <w:r w:rsidRPr="00642875">
        <w:rPr>
          <w:rStyle w:val="FontStyle11"/>
          <w:sz w:val="28"/>
          <w:szCs w:val="28"/>
        </w:rPr>
        <w:t>ваниям покупателей и соответствовать современным нормам качества и безопасности продукции.</w:t>
      </w:r>
    </w:p>
    <w:p w:rsidR="00620928" w:rsidRDefault="00620928" w:rsidP="00DF34F0">
      <w:pPr>
        <w:jc w:val="center"/>
        <w:rPr>
          <w:sz w:val="28"/>
          <w:szCs w:val="28"/>
        </w:rPr>
        <w:sectPr w:rsidR="00620928" w:rsidSect="00D67536">
          <w:pgSz w:w="11906" w:h="16838"/>
          <w:pgMar w:top="1134" w:right="1134" w:bottom="1134" w:left="1134" w:header="709" w:footer="709" w:gutter="0"/>
          <w:cols w:space="708"/>
          <w:docGrid w:linePitch="360"/>
        </w:sectPr>
      </w:pPr>
    </w:p>
    <w:p w:rsidR="00620928" w:rsidRDefault="00620928" w:rsidP="00620928">
      <w:pPr>
        <w:rPr>
          <w:sz w:val="28"/>
          <w:szCs w:val="28"/>
        </w:rPr>
      </w:pPr>
      <w:r>
        <w:rPr>
          <w:sz w:val="28"/>
          <w:szCs w:val="28"/>
        </w:rPr>
        <w:t>УДК: 658.782</w:t>
      </w:r>
    </w:p>
    <w:p w:rsidR="00620928" w:rsidRDefault="00620928" w:rsidP="00620928">
      <w:pPr>
        <w:ind w:firstLine="709"/>
        <w:rPr>
          <w:sz w:val="28"/>
          <w:szCs w:val="28"/>
        </w:rPr>
      </w:pPr>
    </w:p>
    <w:p w:rsidR="00620928" w:rsidRDefault="00620928" w:rsidP="00620928">
      <w:pPr>
        <w:jc w:val="center"/>
        <w:rPr>
          <w:sz w:val="28"/>
          <w:szCs w:val="28"/>
        </w:rPr>
      </w:pPr>
      <w:r w:rsidRPr="00ED6EC1">
        <w:rPr>
          <w:sz w:val="28"/>
          <w:szCs w:val="28"/>
        </w:rPr>
        <w:t xml:space="preserve">СУЩНОСТЬ, НАЗНАЧЕНИЕ И СПОСОБЫ МАРКИРОВКИ </w:t>
      </w:r>
    </w:p>
    <w:p w:rsidR="00620928" w:rsidRPr="00ED6EC1" w:rsidRDefault="00620928" w:rsidP="00620928">
      <w:pPr>
        <w:jc w:val="center"/>
        <w:rPr>
          <w:sz w:val="28"/>
          <w:szCs w:val="28"/>
        </w:rPr>
      </w:pPr>
      <w:r w:rsidRPr="00ED6EC1">
        <w:rPr>
          <w:sz w:val="28"/>
          <w:szCs w:val="28"/>
        </w:rPr>
        <w:t>ПИЩЕВЫХ ПРОДУКТОВ</w:t>
      </w:r>
    </w:p>
    <w:p w:rsidR="00620928" w:rsidRDefault="00620928" w:rsidP="00620928">
      <w:pPr>
        <w:ind w:firstLine="709"/>
        <w:jc w:val="center"/>
        <w:rPr>
          <w:sz w:val="28"/>
          <w:szCs w:val="28"/>
        </w:rPr>
      </w:pPr>
    </w:p>
    <w:p w:rsidR="00620928" w:rsidRPr="00E14521" w:rsidRDefault="00620928" w:rsidP="00620928">
      <w:pPr>
        <w:jc w:val="center"/>
        <w:rPr>
          <w:b/>
          <w:sz w:val="28"/>
          <w:szCs w:val="28"/>
        </w:rPr>
      </w:pPr>
      <w:r w:rsidRPr="00E14521">
        <w:rPr>
          <w:b/>
          <w:sz w:val="28"/>
          <w:szCs w:val="28"/>
        </w:rPr>
        <w:t>А.В.</w:t>
      </w:r>
      <w:r>
        <w:rPr>
          <w:b/>
          <w:sz w:val="28"/>
          <w:szCs w:val="28"/>
        </w:rPr>
        <w:t xml:space="preserve"> </w:t>
      </w:r>
      <w:r w:rsidRPr="00E14521">
        <w:rPr>
          <w:b/>
          <w:sz w:val="28"/>
          <w:szCs w:val="28"/>
        </w:rPr>
        <w:t>Восковская</w:t>
      </w:r>
    </w:p>
    <w:p w:rsidR="00620928" w:rsidRPr="00E14521" w:rsidRDefault="00620928" w:rsidP="00620928">
      <w:pPr>
        <w:jc w:val="center"/>
        <w:rPr>
          <w:b/>
          <w:sz w:val="28"/>
          <w:szCs w:val="28"/>
        </w:rPr>
      </w:pPr>
      <w:r>
        <w:rPr>
          <w:sz w:val="28"/>
          <w:szCs w:val="28"/>
        </w:rPr>
        <w:t xml:space="preserve">научный руководитель </w:t>
      </w:r>
      <w:r w:rsidRPr="00E14521">
        <w:rPr>
          <w:b/>
          <w:sz w:val="28"/>
          <w:szCs w:val="28"/>
        </w:rPr>
        <w:t>Селезнева Н.Н.</w:t>
      </w:r>
    </w:p>
    <w:p w:rsidR="00620928" w:rsidRDefault="00620928" w:rsidP="00620928">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20928" w:rsidRDefault="00620928" w:rsidP="00620928">
      <w:pPr>
        <w:jc w:val="center"/>
        <w:rPr>
          <w:sz w:val="28"/>
          <w:szCs w:val="28"/>
        </w:rPr>
      </w:pPr>
    </w:p>
    <w:p w:rsidR="00620928" w:rsidRPr="00CD7184" w:rsidRDefault="00620928" w:rsidP="00620928">
      <w:pPr>
        <w:ind w:firstLine="708"/>
        <w:jc w:val="both"/>
        <w:rPr>
          <w:b/>
          <w:bCs/>
          <w:color w:val="000000"/>
          <w:sz w:val="28"/>
          <w:szCs w:val="28"/>
        </w:rPr>
      </w:pPr>
      <w:r w:rsidRPr="00CD7184">
        <w:rPr>
          <w:sz w:val="28"/>
          <w:szCs w:val="28"/>
        </w:rPr>
        <w:t>Маркировка</w:t>
      </w:r>
      <w:r w:rsidRPr="003810E2">
        <w:rPr>
          <w:sz w:val="28"/>
          <w:szCs w:val="28"/>
        </w:rPr>
        <w:t xml:space="preserve"> – это надпись, знаки, символы и др. обозначения, которые наносятся на упаковку товара или непосредственно на сам товар. Маркировка выполняет много функций: </w:t>
      </w:r>
      <w:proofErr w:type="gramStart"/>
      <w:r w:rsidRPr="003810E2">
        <w:rPr>
          <w:sz w:val="28"/>
          <w:szCs w:val="28"/>
        </w:rPr>
        <w:t>рекламную</w:t>
      </w:r>
      <w:proofErr w:type="gramEnd"/>
      <w:r w:rsidRPr="003810E2">
        <w:rPr>
          <w:sz w:val="28"/>
          <w:szCs w:val="28"/>
        </w:rPr>
        <w:t>, сортоуказывающую, сведения о прои</w:t>
      </w:r>
      <w:r w:rsidRPr="003810E2">
        <w:rPr>
          <w:sz w:val="28"/>
          <w:szCs w:val="28"/>
        </w:rPr>
        <w:t>з</w:t>
      </w:r>
      <w:r w:rsidRPr="003810E2">
        <w:rPr>
          <w:sz w:val="28"/>
          <w:szCs w:val="28"/>
        </w:rPr>
        <w:t>водителе и др., но самое главное назначение маркировки – однозначно идент</w:t>
      </w:r>
      <w:r w:rsidRPr="003810E2">
        <w:rPr>
          <w:sz w:val="28"/>
          <w:szCs w:val="28"/>
        </w:rPr>
        <w:t>и</w:t>
      </w:r>
      <w:r w:rsidRPr="003810E2">
        <w:rPr>
          <w:sz w:val="28"/>
          <w:szCs w:val="28"/>
        </w:rPr>
        <w:t>фицировать товар.</w:t>
      </w:r>
      <w:r>
        <w:rPr>
          <w:sz w:val="28"/>
          <w:szCs w:val="28"/>
        </w:rPr>
        <w:t xml:space="preserve"> </w:t>
      </w:r>
      <w:proofErr w:type="gramStart"/>
      <w:r>
        <w:rPr>
          <w:color w:val="000000"/>
          <w:spacing w:val="-1"/>
          <w:sz w:val="28"/>
          <w:szCs w:val="28"/>
        </w:rPr>
        <w:t>Носители информации о товаре</w:t>
      </w:r>
      <w:r w:rsidRPr="00A209A4">
        <w:rPr>
          <w:b/>
          <w:bCs/>
          <w:color w:val="000000"/>
          <w:sz w:val="28"/>
          <w:szCs w:val="28"/>
        </w:rPr>
        <w:t xml:space="preserve"> </w:t>
      </w:r>
      <w:r>
        <w:rPr>
          <w:b/>
          <w:bCs/>
          <w:color w:val="000000"/>
          <w:sz w:val="28"/>
          <w:szCs w:val="28"/>
        </w:rPr>
        <w:t xml:space="preserve">– </w:t>
      </w:r>
      <w:r>
        <w:rPr>
          <w:bCs/>
          <w:color w:val="000000"/>
          <w:sz w:val="28"/>
          <w:szCs w:val="28"/>
        </w:rPr>
        <w:t>б</w:t>
      </w:r>
      <w:r w:rsidRPr="00A209A4">
        <w:rPr>
          <w:bCs/>
          <w:color w:val="000000"/>
          <w:sz w:val="28"/>
          <w:szCs w:val="28"/>
        </w:rPr>
        <w:t>андероль</w:t>
      </w:r>
      <w:r>
        <w:rPr>
          <w:b/>
          <w:bCs/>
          <w:color w:val="000000"/>
          <w:sz w:val="28"/>
          <w:szCs w:val="28"/>
        </w:rPr>
        <w:t xml:space="preserve">, </w:t>
      </w:r>
      <w:r>
        <w:rPr>
          <w:bCs/>
          <w:color w:val="000000"/>
          <w:sz w:val="28"/>
          <w:szCs w:val="28"/>
        </w:rPr>
        <w:t>б</w:t>
      </w:r>
      <w:r w:rsidRPr="00A209A4">
        <w:rPr>
          <w:bCs/>
          <w:color w:val="000000"/>
          <w:sz w:val="28"/>
          <w:szCs w:val="28"/>
        </w:rPr>
        <w:t>ирка маркир</w:t>
      </w:r>
      <w:r w:rsidRPr="00A209A4">
        <w:rPr>
          <w:bCs/>
          <w:color w:val="000000"/>
          <w:sz w:val="28"/>
          <w:szCs w:val="28"/>
        </w:rPr>
        <w:t>о</w:t>
      </w:r>
      <w:r w:rsidRPr="00A209A4">
        <w:rPr>
          <w:bCs/>
          <w:color w:val="000000"/>
          <w:sz w:val="28"/>
          <w:szCs w:val="28"/>
        </w:rPr>
        <w:t>вочная</w:t>
      </w:r>
      <w:r>
        <w:rPr>
          <w:b/>
          <w:bCs/>
          <w:color w:val="000000"/>
          <w:sz w:val="28"/>
          <w:szCs w:val="28"/>
        </w:rPr>
        <w:t xml:space="preserve">, </w:t>
      </w:r>
      <w:r>
        <w:rPr>
          <w:bCs/>
          <w:color w:val="000000"/>
          <w:sz w:val="28"/>
          <w:szCs w:val="28"/>
        </w:rPr>
        <w:t>н</w:t>
      </w:r>
      <w:r w:rsidRPr="00A209A4">
        <w:rPr>
          <w:bCs/>
          <w:color w:val="000000"/>
          <w:sz w:val="28"/>
          <w:szCs w:val="28"/>
        </w:rPr>
        <w:t xml:space="preserve">аклейка, </w:t>
      </w:r>
      <w:r>
        <w:rPr>
          <w:bCs/>
          <w:color w:val="000000"/>
          <w:sz w:val="28"/>
          <w:szCs w:val="28"/>
        </w:rPr>
        <w:t>п</w:t>
      </w:r>
      <w:r w:rsidRPr="00A209A4">
        <w:rPr>
          <w:bCs/>
          <w:color w:val="000000"/>
          <w:sz w:val="28"/>
          <w:szCs w:val="28"/>
        </w:rPr>
        <w:t>ломба,</w:t>
      </w:r>
      <w:r>
        <w:rPr>
          <w:b/>
          <w:bCs/>
          <w:color w:val="000000"/>
          <w:sz w:val="28"/>
          <w:szCs w:val="28"/>
        </w:rPr>
        <w:t xml:space="preserve"> </w:t>
      </w:r>
      <w:r>
        <w:rPr>
          <w:bCs/>
          <w:color w:val="000000"/>
          <w:sz w:val="28"/>
          <w:szCs w:val="28"/>
        </w:rPr>
        <w:t>т</w:t>
      </w:r>
      <w:r w:rsidRPr="00A209A4">
        <w:rPr>
          <w:bCs/>
          <w:color w:val="000000"/>
          <w:sz w:val="28"/>
          <w:szCs w:val="28"/>
        </w:rPr>
        <w:t>абличка</w:t>
      </w:r>
      <w:r>
        <w:rPr>
          <w:color w:val="000000"/>
          <w:sz w:val="28"/>
          <w:szCs w:val="28"/>
        </w:rPr>
        <w:t>, э</w:t>
      </w:r>
      <w:r w:rsidRPr="00B13518">
        <w:rPr>
          <w:color w:val="000000"/>
          <w:sz w:val="28"/>
          <w:szCs w:val="28"/>
        </w:rPr>
        <w:t>мблема</w:t>
      </w:r>
      <w:r>
        <w:rPr>
          <w:color w:val="000000"/>
          <w:sz w:val="28"/>
          <w:szCs w:val="28"/>
        </w:rPr>
        <w:t xml:space="preserve">, </w:t>
      </w:r>
      <w:r>
        <w:rPr>
          <w:bCs/>
          <w:color w:val="000000"/>
          <w:sz w:val="28"/>
          <w:szCs w:val="28"/>
        </w:rPr>
        <w:t>э</w:t>
      </w:r>
      <w:r w:rsidRPr="00B13518">
        <w:rPr>
          <w:bCs/>
          <w:color w:val="000000"/>
          <w:sz w:val="28"/>
          <w:szCs w:val="28"/>
        </w:rPr>
        <w:t>тикетка и кольеретка</w:t>
      </w:r>
      <w:r>
        <w:rPr>
          <w:color w:val="000000"/>
          <w:sz w:val="28"/>
          <w:szCs w:val="28"/>
        </w:rPr>
        <w:t xml:space="preserve">, </w:t>
      </w:r>
      <w:r>
        <w:rPr>
          <w:bCs/>
          <w:color w:val="000000"/>
          <w:sz w:val="28"/>
          <w:szCs w:val="28"/>
        </w:rPr>
        <w:t>я</w:t>
      </w:r>
      <w:r w:rsidRPr="00B13518">
        <w:rPr>
          <w:bCs/>
          <w:color w:val="000000"/>
          <w:sz w:val="28"/>
          <w:szCs w:val="28"/>
        </w:rPr>
        <w:t>рлык (бирка</w:t>
      </w:r>
      <w:r>
        <w:rPr>
          <w:bCs/>
          <w:color w:val="000000"/>
          <w:sz w:val="28"/>
          <w:szCs w:val="28"/>
        </w:rPr>
        <w:t>)</w:t>
      </w:r>
      <w:r>
        <w:rPr>
          <w:color w:val="000000"/>
          <w:sz w:val="28"/>
          <w:szCs w:val="28"/>
        </w:rPr>
        <w:t xml:space="preserve">, </w:t>
      </w:r>
      <w:r>
        <w:rPr>
          <w:bCs/>
          <w:color w:val="000000"/>
          <w:sz w:val="28"/>
          <w:szCs w:val="28"/>
        </w:rPr>
        <w:t>п</w:t>
      </w:r>
      <w:r w:rsidRPr="00B13518">
        <w:rPr>
          <w:bCs/>
          <w:color w:val="000000"/>
          <w:sz w:val="28"/>
          <w:szCs w:val="28"/>
        </w:rPr>
        <w:t>амятка по уходу (книжечка</w:t>
      </w:r>
      <w:r>
        <w:rPr>
          <w:bCs/>
          <w:color w:val="000000"/>
          <w:sz w:val="28"/>
          <w:szCs w:val="28"/>
        </w:rPr>
        <w:t>)</w:t>
      </w:r>
      <w:r>
        <w:rPr>
          <w:color w:val="000000"/>
          <w:sz w:val="28"/>
          <w:szCs w:val="28"/>
        </w:rPr>
        <w:t xml:space="preserve">, </w:t>
      </w:r>
      <w:r>
        <w:rPr>
          <w:bCs/>
          <w:color w:val="000000"/>
          <w:sz w:val="28"/>
          <w:szCs w:val="28"/>
        </w:rPr>
        <w:t>у</w:t>
      </w:r>
      <w:r w:rsidRPr="00B13518">
        <w:rPr>
          <w:bCs/>
          <w:color w:val="000000"/>
          <w:sz w:val="28"/>
          <w:szCs w:val="28"/>
        </w:rPr>
        <w:t>паковочный ярлык</w:t>
      </w:r>
      <w:r>
        <w:rPr>
          <w:color w:val="000000"/>
          <w:sz w:val="28"/>
          <w:szCs w:val="28"/>
        </w:rPr>
        <w:t>.</w:t>
      </w:r>
      <w:proofErr w:type="gramEnd"/>
      <w:r>
        <w:rPr>
          <w:color w:val="000000"/>
          <w:sz w:val="28"/>
          <w:szCs w:val="28"/>
        </w:rPr>
        <w:t xml:space="preserve"> Маркировка тов</w:t>
      </w:r>
      <w:r>
        <w:rPr>
          <w:color w:val="000000"/>
          <w:sz w:val="28"/>
          <w:szCs w:val="28"/>
        </w:rPr>
        <w:t>а</w:t>
      </w:r>
      <w:r>
        <w:rPr>
          <w:color w:val="000000"/>
          <w:sz w:val="28"/>
          <w:szCs w:val="28"/>
        </w:rPr>
        <w:t>ров, раскрывающая принадлежность продукции к определенному типу, классу, марке, представляет набор символов, расшифровать которые можно с помощью нормативных документов на продукцию. Введение в национальные стандарты России обще</w:t>
      </w:r>
      <w:r>
        <w:rPr>
          <w:color w:val="000000"/>
          <w:sz w:val="28"/>
          <w:szCs w:val="28"/>
        </w:rPr>
        <w:softHyphen/>
        <w:t>принятой международной маркировки позволяет определить смысл условных знаков на импортных товарах. Эти знаки просты и понятны для потребителей, говорящих на любом языке.</w:t>
      </w:r>
      <w:r>
        <w:rPr>
          <w:b/>
          <w:color w:val="000000"/>
          <w:sz w:val="28"/>
          <w:szCs w:val="28"/>
        </w:rPr>
        <w:t xml:space="preserve"> </w:t>
      </w:r>
      <w:r>
        <w:rPr>
          <w:bCs/>
          <w:color w:val="000000"/>
          <w:sz w:val="28"/>
          <w:szCs w:val="28"/>
        </w:rPr>
        <w:t>Основная задача предупред</w:t>
      </w:r>
      <w:r>
        <w:rPr>
          <w:bCs/>
          <w:color w:val="000000"/>
          <w:sz w:val="28"/>
          <w:szCs w:val="28"/>
        </w:rPr>
        <w:t>и</w:t>
      </w:r>
      <w:r>
        <w:rPr>
          <w:bCs/>
          <w:color w:val="000000"/>
          <w:sz w:val="28"/>
          <w:szCs w:val="28"/>
        </w:rPr>
        <w:t xml:space="preserve">тельной маркировки </w:t>
      </w:r>
      <w:r>
        <w:rPr>
          <w:rFonts w:ascii="Symbol" w:hAnsi="Symbol"/>
          <w:bCs/>
          <w:color w:val="000000"/>
          <w:sz w:val="28"/>
          <w:szCs w:val="28"/>
        </w:rPr>
        <w:t></w:t>
      </w:r>
      <w:r>
        <w:rPr>
          <w:bCs/>
          <w:color w:val="000000"/>
          <w:sz w:val="28"/>
          <w:szCs w:val="28"/>
        </w:rPr>
        <w:t xml:space="preserve"> позволить потребителям идентифицировать потенциал</w:t>
      </w:r>
      <w:r>
        <w:rPr>
          <w:bCs/>
          <w:color w:val="000000"/>
          <w:sz w:val="28"/>
          <w:szCs w:val="28"/>
        </w:rPr>
        <w:t>ь</w:t>
      </w:r>
      <w:r>
        <w:rPr>
          <w:bCs/>
          <w:color w:val="000000"/>
          <w:sz w:val="28"/>
          <w:szCs w:val="28"/>
        </w:rPr>
        <w:t>ную опасность предметов и определить правила безопасного обращения с н</w:t>
      </w:r>
      <w:r>
        <w:rPr>
          <w:bCs/>
          <w:color w:val="000000"/>
          <w:sz w:val="28"/>
          <w:szCs w:val="28"/>
        </w:rPr>
        <w:t>и</w:t>
      </w:r>
      <w:r>
        <w:rPr>
          <w:bCs/>
          <w:color w:val="000000"/>
          <w:sz w:val="28"/>
          <w:szCs w:val="28"/>
        </w:rPr>
        <w:t>ми, а также получить интересующие сведения из инструкции по эксплуатации или других источников.</w:t>
      </w:r>
      <w:r>
        <w:rPr>
          <w:b/>
          <w:bCs/>
          <w:color w:val="000000"/>
          <w:sz w:val="28"/>
          <w:szCs w:val="28"/>
        </w:rPr>
        <w:t xml:space="preserve"> </w:t>
      </w:r>
      <w:r>
        <w:rPr>
          <w:color w:val="000000"/>
          <w:sz w:val="28"/>
          <w:szCs w:val="28"/>
        </w:rPr>
        <w:t>Средствами идентификации оригинальной продукции в противоположность возможным подделкам могут служить: знаки «100 луч</w:t>
      </w:r>
      <w:r>
        <w:rPr>
          <w:color w:val="000000"/>
          <w:sz w:val="28"/>
          <w:szCs w:val="28"/>
        </w:rPr>
        <w:softHyphen/>
        <w:t>ших товаров России»; паспорт качества и др. Идентификационная маркировка пр</w:t>
      </w:r>
      <w:r>
        <w:rPr>
          <w:color w:val="000000"/>
          <w:sz w:val="28"/>
          <w:szCs w:val="28"/>
        </w:rPr>
        <w:t>е</w:t>
      </w:r>
      <w:r>
        <w:rPr>
          <w:color w:val="000000"/>
          <w:sz w:val="28"/>
          <w:szCs w:val="28"/>
        </w:rPr>
        <w:t xml:space="preserve">пятствует хищениям и усложняет продажу краденого имущества. </w:t>
      </w:r>
    </w:p>
    <w:p w:rsidR="00620928" w:rsidRDefault="00620928" w:rsidP="00620928">
      <w:pPr>
        <w:shd w:val="clear" w:color="auto" w:fill="FFFFFF"/>
        <w:tabs>
          <w:tab w:val="left" w:pos="0"/>
        </w:tabs>
        <w:spacing w:line="100" w:lineRule="atLeast"/>
        <w:ind w:firstLine="720"/>
        <w:jc w:val="both"/>
      </w:pPr>
      <w:r>
        <w:rPr>
          <w:color w:val="000000"/>
          <w:sz w:val="28"/>
          <w:szCs w:val="28"/>
        </w:rPr>
        <w:t>В соответствии с Правилами маркировки подакцизных товаров, ввозимых на территорию РФ, акцизные марки наносятся на упаковку алкогольной пр</w:t>
      </w:r>
      <w:r>
        <w:rPr>
          <w:color w:val="000000"/>
          <w:sz w:val="28"/>
          <w:szCs w:val="28"/>
        </w:rPr>
        <w:t>о</w:t>
      </w:r>
      <w:r>
        <w:rPr>
          <w:color w:val="000000"/>
          <w:sz w:val="28"/>
          <w:szCs w:val="28"/>
        </w:rPr>
        <w:t xml:space="preserve">дукции, табака и табачных изделий до ввоза товара на таможенную территорию РФ. </w:t>
      </w:r>
      <w:r w:rsidRPr="000A6639">
        <w:rPr>
          <w:color w:val="000000"/>
          <w:spacing w:val="5"/>
          <w:sz w:val="28"/>
          <w:szCs w:val="28"/>
        </w:rPr>
        <w:t>Транспортная</w:t>
      </w:r>
      <w:r>
        <w:rPr>
          <w:color w:val="000000"/>
          <w:spacing w:val="5"/>
          <w:sz w:val="28"/>
          <w:szCs w:val="28"/>
        </w:rPr>
        <w:t xml:space="preserve"> маркировка должна содержать манипуляционные знаки, основные, дополни</w:t>
      </w:r>
      <w:r>
        <w:rPr>
          <w:color w:val="000000"/>
          <w:spacing w:val="5"/>
          <w:sz w:val="28"/>
          <w:szCs w:val="28"/>
        </w:rPr>
        <w:softHyphen/>
      </w:r>
      <w:r>
        <w:rPr>
          <w:color w:val="000000"/>
          <w:spacing w:val="3"/>
          <w:sz w:val="28"/>
          <w:szCs w:val="28"/>
        </w:rPr>
        <w:t>тельные и информационные надписи.</w:t>
      </w:r>
      <w:r>
        <w:rPr>
          <w:i/>
          <w:sz w:val="28"/>
          <w:szCs w:val="28"/>
        </w:rPr>
        <w:t xml:space="preserve"> </w:t>
      </w:r>
      <w:r>
        <w:rPr>
          <w:color w:val="000000"/>
          <w:spacing w:val="4"/>
          <w:sz w:val="28"/>
          <w:szCs w:val="28"/>
        </w:rPr>
        <w:t xml:space="preserve">Манипуляционные знаки </w:t>
      </w:r>
      <w:r>
        <w:rPr>
          <w:rFonts w:ascii="Symbol" w:hAnsi="Symbol"/>
          <w:color w:val="000000"/>
          <w:spacing w:val="4"/>
          <w:sz w:val="28"/>
          <w:szCs w:val="28"/>
        </w:rPr>
        <w:t></w:t>
      </w:r>
      <w:r>
        <w:rPr>
          <w:color w:val="000000"/>
          <w:spacing w:val="4"/>
          <w:sz w:val="28"/>
          <w:szCs w:val="28"/>
        </w:rPr>
        <w:t xml:space="preserve"> изображения, указывающие на способы обращения с грузом.</w:t>
      </w:r>
      <w:r w:rsidRPr="00A1200A">
        <w:rPr>
          <w:color w:val="000000"/>
          <w:spacing w:val="-2"/>
          <w:sz w:val="28"/>
          <w:szCs w:val="28"/>
        </w:rPr>
        <w:t xml:space="preserve"> </w:t>
      </w:r>
      <w:r>
        <w:rPr>
          <w:color w:val="000000"/>
          <w:spacing w:val="-2"/>
          <w:sz w:val="28"/>
          <w:szCs w:val="28"/>
        </w:rPr>
        <w:t>Ман</w:t>
      </w:r>
      <w:r>
        <w:rPr>
          <w:color w:val="000000"/>
          <w:spacing w:val="-2"/>
          <w:sz w:val="28"/>
          <w:szCs w:val="28"/>
        </w:rPr>
        <w:t>и</w:t>
      </w:r>
      <w:r>
        <w:rPr>
          <w:color w:val="000000"/>
          <w:spacing w:val="-2"/>
          <w:sz w:val="28"/>
          <w:szCs w:val="28"/>
        </w:rPr>
        <w:t>пуляционные знаки и надписи должны быть темного цвета на светлых поверхн</w:t>
      </w:r>
      <w:r>
        <w:rPr>
          <w:color w:val="000000"/>
          <w:spacing w:val="-2"/>
          <w:sz w:val="28"/>
          <w:szCs w:val="28"/>
        </w:rPr>
        <w:t>о</w:t>
      </w:r>
      <w:r>
        <w:rPr>
          <w:color w:val="000000"/>
          <w:spacing w:val="-2"/>
          <w:sz w:val="28"/>
          <w:szCs w:val="28"/>
        </w:rPr>
        <w:t xml:space="preserve">стях и </w:t>
      </w:r>
      <w:r>
        <w:rPr>
          <w:color w:val="000000"/>
          <w:spacing w:val="-1"/>
          <w:sz w:val="28"/>
          <w:szCs w:val="28"/>
        </w:rPr>
        <w:t>светлого на темных.</w:t>
      </w:r>
      <w:r w:rsidRPr="00A1200A">
        <w:rPr>
          <w:color w:val="000000"/>
          <w:spacing w:val="-2"/>
          <w:sz w:val="28"/>
          <w:szCs w:val="28"/>
        </w:rPr>
        <w:t xml:space="preserve"> </w:t>
      </w:r>
      <w:r>
        <w:rPr>
          <w:color w:val="000000"/>
          <w:spacing w:val="-2"/>
          <w:sz w:val="28"/>
          <w:szCs w:val="28"/>
        </w:rPr>
        <w:t xml:space="preserve">Необходимость нанесения манипуляционных знаков должна быть установлена в стандартах </w:t>
      </w:r>
      <w:r>
        <w:rPr>
          <w:color w:val="000000"/>
          <w:spacing w:val="-1"/>
          <w:sz w:val="28"/>
          <w:szCs w:val="28"/>
        </w:rPr>
        <w:t>или другой нормативной документации на продукцию.</w:t>
      </w:r>
    </w:p>
    <w:p w:rsidR="00620928" w:rsidRDefault="00620928" w:rsidP="00DF34F0">
      <w:pPr>
        <w:jc w:val="center"/>
        <w:rPr>
          <w:sz w:val="28"/>
          <w:szCs w:val="28"/>
        </w:rPr>
        <w:sectPr w:rsidR="00620928" w:rsidSect="00D67536">
          <w:pgSz w:w="11906" w:h="16838"/>
          <w:pgMar w:top="1134" w:right="1134" w:bottom="1134" w:left="1134" w:header="709" w:footer="709" w:gutter="0"/>
          <w:cols w:space="708"/>
          <w:docGrid w:linePitch="360"/>
        </w:sectPr>
      </w:pPr>
    </w:p>
    <w:p w:rsidR="00620928" w:rsidRDefault="00620928" w:rsidP="00620928">
      <w:pPr>
        <w:rPr>
          <w:sz w:val="28"/>
          <w:szCs w:val="28"/>
        </w:rPr>
      </w:pPr>
      <w:r>
        <w:rPr>
          <w:sz w:val="28"/>
          <w:szCs w:val="28"/>
        </w:rPr>
        <w:t>УДК 631.152:633.854.78\</w:t>
      </w:r>
    </w:p>
    <w:p w:rsidR="00620928" w:rsidRPr="00285935" w:rsidRDefault="00620928" w:rsidP="00620928">
      <w:pPr>
        <w:rPr>
          <w:sz w:val="28"/>
          <w:szCs w:val="28"/>
        </w:rPr>
      </w:pPr>
    </w:p>
    <w:p w:rsidR="00620928" w:rsidRDefault="00620928" w:rsidP="00620928">
      <w:pPr>
        <w:jc w:val="center"/>
        <w:rPr>
          <w:sz w:val="28"/>
          <w:szCs w:val="28"/>
        </w:rPr>
      </w:pPr>
      <w:r w:rsidRPr="005B2A9B">
        <w:rPr>
          <w:sz w:val="28"/>
          <w:szCs w:val="28"/>
        </w:rPr>
        <w:t xml:space="preserve">УПРАВЛЕНИЕ ПЕРЕРАБОТКОЙ ПОДСОЛНЕЧНИКА </w:t>
      </w:r>
    </w:p>
    <w:p w:rsidR="00620928" w:rsidRDefault="00620928" w:rsidP="00620928">
      <w:pPr>
        <w:jc w:val="center"/>
        <w:rPr>
          <w:sz w:val="28"/>
          <w:szCs w:val="28"/>
        </w:rPr>
      </w:pPr>
      <w:r w:rsidRPr="005B2A9B">
        <w:rPr>
          <w:sz w:val="28"/>
          <w:szCs w:val="28"/>
        </w:rPr>
        <w:t>НА ПРЕДПРИЯТИЯХ АПК</w:t>
      </w:r>
    </w:p>
    <w:p w:rsidR="00620928" w:rsidRPr="005B2A9B" w:rsidRDefault="00620928" w:rsidP="00620928">
      <w:pPr>
        <w:jc w:val="center"/>
        <w:rPr>
          <w:sz w:val="28"/>
          <w:szCs w:val="28"/>
        </w:rPr>
      </w:pPr>
    </w:p>
    <w:p w:rsidR="00620928" w:rsidRPr="005166F8" w:rsidRDefault="00620928" w:rsidP="00620928">
      <w:pPr>
        <w:jc w:val="center"/>
        <w:rPr>
          <w:b/>
          <w:sz w:val="28"/>
          <w:szCs w:val="28"/>
        </w:rPr>
      </w:pPr>
      <w:r>
        <w:rPr>
          <w:b/>
          <w:sz w:val="28"/>
          <w:szCs w:val="28"/>
        </w:rPr>
        <w:t xml:space="preserve">Ю.С. Глушко </w:t>
      </w:r>
    </w:p>
    <w:p w:rsidR="00620928" w:rsidRPr="005166F8" w:rsidRDefault="00620928" w:rsidP="00620928">
      <w:pPr>
        <w:jc w:val="center"/>
        <w:rPr>
          <w:b/>
          <w:sz w:val="28"/>
          <w:szCs w:val="28"/>
        </w:rPr>
      </w:pPr>
      <w:r>
        <w:rPr>
          <w:sz w:val="28"/>
          <w:szCs w:val="28"/>
        </w:rPr>
        <w:t>н</w:t>
      </w:r>
      <w:r w:rsidRPr="005166F8">
        <w:rPr>
          <w:sz w:val="28"/>
          <w:szCs w:val="28"/>
        </w:rPr>
        <w:t xml:space="preserve">аучный руководитель </w:t>
      </w:r>
      <w:r>
        <w:rPr>
          <w:b/>
          <w:sz w:val="28"/>
          <w:szCs w:val="28"/>
        </w:rPr>
        <w:t>Зверева Г.Н.</w:t>
      </w:r>
    </w:p>
    <w:p w:rsidR="00620928" w:rsidRPr="005166F8" w:rsidRDefault="00620928" w:rsidP="00620928">
      <w:pPr>
        <w:jc w:val="center"/>
        <w:rPr>
          <w:sz w:val="28"/>
          <w:szCs w:val="28"/>
        </w:rPr>
      </w:pPr>
      <w:r w:rsidRPr="005166F8">
        <w:rPr>
          <w:sz w:val="28"/>
          <w:szCs w:val="28"/>
        </w:rPr>
        <w:t>ВолГАУ, г. Волгоград, Россия</w:t>
      </w:r>
    </w:p>
    <w:p w:rsidR="00620928" w:rsidRPr="005166F8" w:rsidRDefault="00620928" w:rsidP="00620928">
      <w:pPr>
        <w:jc w:val="center"/>
        <w:rPr>
          <w:b/>
          <w:sz w:val="28"/>
          <w:szCs w:val="28"/>
        </w:rPr>
      </w:pPr>
    </w:p>
    <w:p w:rsidR="00620928" w:rsidRPr="005166F8" w:rsidRDefault="00620928" w:rsidP="00620928">
      <w:pPr>
        <w:shd w:val="clear" w:color="auto" w:fill="FFFFFF"/>
        <w:ind w:firstLine="709"/>
        <w:jc w:val="both"/>
        <w:rPr>
          <w:color w:val="000000"/>
          <w:sz w:val="28"/>
          <w:szCs w:val="28"/>
        </w:rPr>
      </w:pPr>
      <w:r w:rsidRPr="005166F8">
        <w:rPr>
          <w:spacing w:val="-6"/>
          <w:sz w:val="28"/>
          <w:szCs w:val="28"/>
        </w:rPr>
        <w:t>Агропромышленный комплекс - важнейшая составляющая экономики Ро</w:t>
      </w:r>
      <w:r w:rsidRPr="005166F8">
        <w:rPr>
          <w:spacing w:val="-6"/>
          <w:sz w:val="28"/>
          <w:szCs w:val="28"/>
        </w:rPr>
        <w:t>с</w:t>
      </w:r>
      <w:r w:rsidRPr="005166F8">
        <w:rPr>
          <w:spacing w:val="-6"/>
          <w:sz w:val="28"/>
          <w:szCs w:val="28"/>
        </w:rPr>
        <w:t xml:space="preserve">сийской Федерации: в нем создается около 30 % </w:t>
      </w:r>
      <w:r w:rsidRPr="005166F8">
        <w:rPr>
          <w:spacing w:val="-8"/>
          <w:sz w:val="28"/>
          <w:szCs w:val="28"/>
        </w:rPr>
        <w:t>национального дохода. Потреб</w:t>
      </w:r>
      <w:r w:rsidRPr="005166F8">
        <w:rPr>
          <w:spacing w:val="-8"/>
          <w:sz w:val="28"/>
          <w:szCs w:val="28"/>
        </w:rPr>
        <w:t>и</w:t>
      </w:r>
      <w:r w:rsidRPr="005166F8">
        <w:rPr>
          <w:spacing w:val="-8"/>
          <w:sz w:val="28"/>
          <w:szCs w:val="28"/>
        </w:rPr>
        <w:t xml:space="preserve">тельский рынок более чем на 70 % </w:t>
      </w:r>
      <w:r w:rsidRPr="005166F8">
        <w:rPr>
          <w:spacing w:val="-7"/>
          <w:sz w:val="28"/>
          <w:szCs w:val="28"/>
        </w:rPr>
        <w:t xml:space="preserve">формируется за счет продовольствия и товаров, изготовленных из сельскохозяйственного сырья. </w:t>
      </w:r>
      <w:r w:rsidRPr="005166F8">
        <w:rPr>
          <w:color w:val="000000"/>
          <w:sz w:val="28"/>
          <w:szCs w:val="28"/>
        </w:rPr>
        <w:t>Масличное производство являе</w:t>
      </w:r>
      <w:r w:rsidRPr="005166F8">
        <w:rPr>
          <w:color w:val="000000"/>
          <w:sz w:val="28"/>
          <w:szCs w:val="28"/>
        </w:rPr>
        <w:t>т</w:t>
      </w:r>
      <w:r w:rsidRPr="005166F8">
        <w:rPr>
          <w:color w:val="000000"/>
          <w:sz w:val="28"/>
          <w:szCs w:val="28"/>
        </w:rPr>
        <w:t>ся основой аграрного сектора экономики и отраслей АПК. Объемы производс</w:t>
      </w:r>
      <w:r w:rsidRPr="005166F8">
        <w:rPr>
          <w:color w:val="000000"/>
          <w:sz w:val="28"/>
          <w:szCs w:val="28"/>
        </w:rPr>
        <w:t>т</w:t>
      </w:r>
      <w:r w:rsidRPr="005166F8">
        <w:rPr>
          <w:color w:val="000000"/>
          <w:sz w:val="28"/>
          <w:szCs w:val="28"/>
        </w:rPr>
        <w:t>ва и переработки подсолнечника влияют на структуру потребления ресурсов и формирование валового внутреннего продукта страны</w:t>
      </w:r>
      <w:r w:rsidRPr="005166F8">
        <w:rPr>
          <w:color w:val="000000"/>
          <w:spacing w:val="-1"/>
          <w:sz w:val="28"/>
          <w:szCs w:val="28"/>
        </w:rPr>
        <w:t>.</w:t>
      </w:r>
    </w:p>
    <w:p w:rsidR="00620928" w:rsidRPr="000C101C" w:rsidRDefault="00620928" w:rsidP="00620928">
      <w:pPr>
        <w:shd w:val="clear" w:color="auto" w:fill="FFFFFF"/>
        <w:ind w:firstLine="709"/>
        <w:jc w:val="both"/>
        <w:rPr>
          <w:rStyle w:val="FontStyle166"/>
          <w:rFonts w:ascii="Times New Roman" w:hAnsi="Times New Roman" w:cs="Times New Roman"/>
          <w:color w:val="000000"/>
          <w:sz w:val="28"/>
          <w:szCs w:val="28"/>
        </w:rPr>
      </w:pPr>
      <w:r w:rsidRPr="005166F8">
        <w:rPr>
          <w:color w:val="000000"/>
          <w:sz w:val="28"/>
          <w:szCs w:val="28"/>
        </w:rPr>
        <w:t xml:space="preserve">Изучив и проанализировав экономическое состояние, а также </w:t>
      </w:r>
      <w:r w:rsidRPr="005166F8">
        <w:rPr>
          <w:color w:val="000000"/>
          <w:spacing w:val="-1"/>
          <w:sz w:val="28"/>
          <w:szCs w:val="28"/>
        </w:rPr>
        <w:t>фактич</w:t>
      </w:r>
      <w:r w:rsidRPr="005166F8">
        <w:rPr>
          <w:color w:val="000000"/>
          <w:spacing w:val="-1"/>
          <w:sz w:val="28"/>
          <w:szCs w:val="28"/>
        </w:rPr>
        <w:t>е</w:t>
      </w:r>
      <w:r w:rsidRPr="005166F8">
        <w:rPr>
          <w:color w:val="000000"/>
          <w:spacing w:val="-1"/>
          <w:sz w:val="28"/>
          <w:szCs w:val="28"/>
        </w:rPr>
        <w:t xml:space="preserve">скую организацию управления производством продукции в </w:t>
      </w:r>
      <w:r w:rsidRPr="005166F8">
        <w:rPr>
          <w:color w:val="000000"/>
          <w:sz w:val="28"/>
          <w:szCs w:val="28"/>
        </w:rPr>
        <w:t>РАО «ОАО Алекс</w:t>
      </w:r>
      <w:r w:rsidRPr="005166F8">
        <w:rPr>
          <w:color w:val="000000"/>
          <w:sz w:val="28"/>
          <w:szCs w:val="28"/>
        </w:rPr>
        <w:t>е</w:t>
      </w:r>
      <w:r w:rsidRPr="005166F8">
        <w:rPr>
          <w:color w:val="000000"/>
          <w:sz w:val="28"/>
          <w:szCs w:val="28"/>
        </w:rPr>
        <w:t>евское», можно определенно сказать, что в данном хозяйстве существуют опр</w:t>
      </w:r>
      <w:r w:rsidRPr="005166F8">
        <w:rPr>
          <w:color w:val="000000"/>
          <w:sz w:val="28"/>
          <w:szCs w:val="28"/>
        </w:rPr>
        <w:t>е</w:t>
      </w:r>
      <w:r w:rsidRPr="005166F8">
        <w:rPr>
          <w:color w:val="000000"/>
          <w:sz w:val="28"/>
          <w:szCs w:val="28"/>
        </w:rPr>
        <w:t xml:space="preserve">деленные недостатки в этих сферах управленческой деятельности. </w:t>
      </w:r>
      <w:r w:rsidRPr="005166F8">
        <w:rPr>
          <w:color w:val="000000"/>
          <w:spacing w:val="-2"/>
          <w:sz w:val="28"/>
          <w:szCs w:val="28"/>
        </w:rPr>
        <w:t xml:space="preserve">Для того чтобы устранить эти недостатки и повысить эффективность </w:t>
      </w:r>
      <w:r w:rsidRPr="005166F8">
        <w:rPr>
          <w:color w:val="000000"/>
          <w:sz w:val="28"/>
          <w:szCs w:val="28"/>
        </w:rPr>
        <w:t>управления прои</w:t>
      </w:r>
      <w:r w:rsidRPr="005166F8">
        <w:rPr>
          <w:color w:val="000000"/>
          <w:sz w:val="28"/>
          <w:szCs w:val="28"/>
        </w:rPr>
        <w:t>з</w:t>
      </w:r>
      <w:r w:rsidRPr="005166F8">
        <w:rPr>
          <w:color w:val="000000"/>
          <w:sz w:val="28"/>
          <w:szCs w:val="28"/>
        </w:rPr>
        <w:t>водством, а значит и функционирования всего предприятия, возможно устан</w:t>
      </w:r>
      <w:r w:rsidRPr="005166F8">
        <w:rPr>
          <w:color w:val="000000"/>
          <w:sz w:val="28"/>
          <w:szCs w:val="28"/>
        </w:rPr>
        <w:t>о</w:t>
      </w:r>
      <w:r w:rsidRPr="000C101C">
        <w:rPr>
          <w:color w:val="000000"/>
          <w:sz w:val="28"/>
          <w:szCs w:val="28"/>
        </w:rPr>
        <w:t>вить и использовать автоматическую линию по жарке и упаковке семян (сем</w:t>
      </w:r>
      <w:r w:rsidRPr="000C101C">
        <w:rPr>
          <w:color w:val="000000"/>
          <w:sz w:val="28"/>
          <w:szCs w:val="28"/>
        </w:rPr>
        <w:t>е</w:t>
      </w:r>
      <w:r w:rsidRPr="000C101C">
        <w:rPr>
          <w:color w:val="000000"/>
          <w:sz w:val="28"/>
          <w:szCs w:val="28"/>
        </w:rPr>
        <w:t xml:space="preserve">чек) подсолнечника. </w:t>
      </w:r>
      <w:r w:rsidRPr="000C101C">
        <w:rPr>
          <w:rStyle w:val="FontStyle166"/>
          <w:rFonts w:ascii="Times New Roman" w:hAnsi="Times New Roman" w:cs="Times New Roman"/>
          <w:color w:val="000000"/>
          <w:sz w:val="28"/>
          <w:szCs w:val="28"/>
        </w:rPr>
        <w:t>Автоматическая линия представляет собой совокупность машин, каждая из которых выполняет свои конкретные функции.</w:t>
      </w:r>
    </w:p>
    <w:p w:rsidR="00620928" w:rsidRPr="005166F8" w:rsidRDefault="00620928" w:rsidP="00620928">
      <w:pPr>
        <w:shd w:val="clear" w:color="auto" w:fill="FFFFFF"/>
        <w:ind w:firstLine="709"/>
        <w:jc w:val="both"/>
        <w:rPr>
          <w:color w:val="000000"/>
          <w:sz w:val="28"/>
          <w:szCs w:val="28"/>
        </w:rPr>
      </w:pPr>
      <w:r w:rsidRPr="000C101C">
        <w:rPr>
          <w:color w:val="000000"/>
          <w:sz w:val="28"/>
          <w:szCs w:val="28"/>
        </w:rPr>
        <w:t>Линия 1 печь+отвод + подача на упаковку + упаковка+ отвод от упако</w:t>
      </w:r>
      <w:r w:rsidRPr="000C101C">
        <w:rPr>
          <w:color w:val="000000"/>
          <w:sz w:val="28"/>
          <w:szCs w:val="28"/>
        </w:rPr>
        <w:t>в</w:t>
      </w:r>
      <w:r w:rsidRPr="000C101C">
        <w:rPr>
          <w:color w:val="000000"/>
          <w:sz w:val="28"/>
          <w:szCs w:val="28"/>
        </w:rPr>
        <w:t>ки+ стол. В основе работы типовой линии на базе автоматических печей УСЖ</w:t>
      </w:r>
      <w:r w:rsidRPr="005166F8">
        <w:rPr>
          <w:color w:val="000000"/>
          <w:sz w:val="28"/>
          <w:szCs w:val="28"/>
        </w:rPr>
        <w:t xml:space="preserve"> 100 и УСЖ 200 , лежит уход от постоянного контроля процесса жарки со ст</w:t>
      </w:r>
      <w:r w:rsidRPr="005166F8">
        <w:rPr>
          <w:color w:val="000000"/>
          <w:sz w:val="28"/>
          <w:szCs w:val="28"/>
        </w:rPr>
        <w:t>о</w:t>
      </w:r>
      <w:r w:rsidRPr="005166F8">
        <w:rPr>
          <w:color w:val="000000"/>
          <w:sz w:val="28"/>
          <w:szCs w:val="28"/>
        </w:rPr>
        <w:t>роны оператора. В силу производственной необходимости дополнительного в</w:t>
      </w:r>
      <w:r w:rsidRPr="005166F8">
        <w:rPr>
          <w:color w:val="000000"/>
          <w:sz w:val="28"/>
          <w:szCs w:val="28"/>
        </w:rPr>
        <w:t>и</w:t>
      </w:r>
      <w:r w:rsidRPr="005166F8">
        <w:rPr>
          <w:color w:val="000000"/>
          <w:sz w:val="28"/>
          <w:szCs w:val="28"/>
        </w:rPr>
        <w:t>зуального контроля может использоваться инспекционный стол-транспортер. Сухая "мойка", глянцевание, охлаждение, очистка от примесей в процессе жа</w:t>
      </w:r>
      <w:r w:rsidRPr="005166F8">
        <w:rPr>
          <w:color w:val="000000"/>
          <w:sz w:val="28"/>
          <w:szCs w:val="28"/>
        </w:rPr>
        <w:t>р</w:t>
      </w:r>
      <w:r w:rsidRPr="005166F8">
        <w:rPr>
          <w:color w:val="000000"/>
          <w:sz w:val="28"/>
          <w:szCs w:val="28"/>
        </w:rPr>
        <w:t>ки. На выходе чистый продукт, охлажден и готов к упаковке. Равномерная жа</w:t>
      </w:r>
      <w:r w:rsidRPr="005166F8">
        <w:rPr>
          <w:color w:val="000000"/>
          <w:sz w:val="28"/>
          <w:szCs w:val="28"/>
        </w:rPr>
        <w:t>р</w:t>
      </w:r>
      <w:r w:rsidRPr="005166F8">
        <w:rPr>
          <w:color w:val="000000"/>
          <w:sz w:val="28"/>
          <w:szCs w:val="28"/>
        </w:rPr>
        <w:t>ка по всему объему в фонтанирующем слое. Стабильное качество готового продукта. Возможна поставка в составе автоматической линии от загрузки пр</w:t>
      </w:r>
      <w:r w:rsidRPr="005166F8">
        <w:rPr>
          <w:color w:val="000000"/>
          <w:sz w:val="28"/>
          <w:szCs w:val="28"/>
        </w:rPr>
        <w:t>о</w:t>
      </w:r>
      <w:r w:rsidRPr="005166F8">
        <w:rPr>
          <w:color w:val="000000"/>
          <w:sz w:val="28"/>
          <w:szCs w:val="28"/>
        </w:rPr>
        <w:t xml:space="preserve">дукта до упаковки в пакеты упаковочным аппаратом. </w:t>
      </w:r>
    </w:p>
    <w:p w:rsidR="00620928" w:rsidRPr="005166F8" w:rsidRDefault="00620928" w:rsidP="00620928">
      <w:pPr>
        <w:pStyle w:val="ab"/>
        <w:spacing w:before="0" w:beforeAutospacing="0" w:after="0" w:afterAutospacing="0"/>
        <w:ind w:firstLine="709"/>
        <w:jc w:val="both"/>
        <w:rPr>
          <w:color w:val="000000"/>
          <w:sz w:val="28"/>
          <w:szCs w:val="28"/>
        </w:rPr>
      </w:pPr>
      <w:r w:rsidRPr="005166F8">
        <w:rPr>
          <w:color w:val="000000"/>
          <w:sz w:val="28"/>
          <w:szCs w:val="28"/>
        </w:rPr>
        <w:t>Габариты (ДхШхВ): 1560х1650х2400 мм</w:t>
      </w:r>
      <w:r>
        <w:rPr>
          <w:color w:val="000000"/>
          <w:sz w:val="28"/>
          <w:szCs w:val="28"/>
        </w:rPr>
        <w:t>, м</w:t>
      </w:r>
      <w:r w:rsidRPr="005166F8">
        <w:rPr>
          <w:color w:val="000000"/>
          <w:sz w:val="28"/>
          <w:szCs w:val="28"/>
        </w:rPr>
        <w:t>ощность: 30 кВт</w:t>
      </w:r>
      <w:r>
        <w:rPr>
          <w:color w:val="000000"/>
          <w:sz w:val="28"/>
          <w:szCs w:val="28"/>
        </w:rPr>
        <w:t>, п</w:t>
      </w:r>
      <w:r w:rsidRPr="005166F8">
        <w:rPr>
          <w:color w:val="000000"/>
          <w:sz w:val="28"/>
          <w:szCs w:val="28"/>
        </w:rPr>
        <w:t>роизвод</w:t>
      </w:r>
      <w:r w:rsidRPr="005166F8">
        <w:rPr>
          <w:color w:val="000000"/>
          <w:sz w:val="28"/>
          <w:szCs w:val="28"/>
        </w:rPr>
        <w:t>и</w:t>
      </w:r>
      <w:r w:rsidRPr="005166F8">
        <w:rPr>
          <w:color w:val="000000"/>
          <w:sz w:val="28"/>
          <w:szCs w:val="28"/>
        </w:rPr>
        <w:t>тельность: 100 кг/час</w:t>
      </w:r>
      <w:r>
        <w:rPr>
          <w:color w:val="000000"/>
          <w:sz w:val="28"/>
          <w:szCs w:val="28"/>
        </w:rPr>
        <w:t>, в</w:t>
      </w:r>
      <w:r w:rsidRPr="005166F8">
        <w:rPr>
          <w:color w:val="000000"/>
          <w:sz w:val="28"/>
          <w:szCs w:val="28"/>
        </w:rPr>
        <w:t>ремя обработки: 7...10 мин</w:t>
      </w:r>
      <w:r>
        <w:rPr>
          <w:color w:val="000000"/>
          <w:sz w:val="28"/>
          <w:szCs w:val="28"/>
        </w:rPr>
        <w:t>, с</w:t>
      </w:r>
      <w:r w:rsidRPr="005166F8">
        <w:rPr>
          <w:color w:val="000000"/>
          <w:sz w:val="28"/>
          <w:szCs w:val="28"/>
        </w:rPr>
        <w:t>тоимость данной печи с</w:t>
      </w:r>
      <w:r w:rsidRPr="005166F8">
        <w:rPr>
          <w:color w:val="000000"/>
          <w:sz w:val="28"/>
          <w:szCs w:val="28"/>
        </w:rPr>
        <w:t>о</w:t>
      </w:r>
      <w:r w:rsidRPr="005166F8">
        <w:rPr>
          <w:color w:val="000000"/>
          <w:sz w:val="28"/>
          <w:szCs w:val="28"/>
        </w:rPr>
        <w:t>ставляет 760 000 р.</w:t>
      </w:r>
    </w:p>
    <w:p w:rsidR="00620928" w:rsidRPr="005166F8" w:rsidRDefault="00620928" w:rsidP="00620928">
      <w:pPr>
        <w:pStyle w:val="ab"/>
        <w:spacing w:before="0" w:beforeAutospacing="0" w:after="0" w:afterAutospacing="0"/>
        <w:ind w:firstLine="709"/>
        <w:jc w:val="both"/>
        <w:rPr>
          <w:b/>
          <w:sz w:val="28"/>
          <w:szCs w:val="28"/>
        </w:rPr>
      </w:pPr>
      <w:r w:rsidRPr="000C101C">
        <w:rPr>
          <w:rStyle w:val="af6"/>
          <w:b w:val="0"/>
          <w:sz w:val="28"/>
          <w:szCs w:val="28"/>
        </w:rPr>
        <w:t>Срок окупаемости линии при производстве 15 тонн семечек - 3 месяца. Это</w:t>
      </w:r>
      <w:r w:rsidRPr="000C101C">
        <w:rPr>
          <w:sz w:val="28"/>
          <w:szCs w:val="28"/>
        </w:rPr>
        <w:t xml:space="preserve"> свидетельствует о быстром возврате вложений и высокой оборачивае</w:t>
      </w:r>
      <w:r w:rsidRPr="005166F8">
        <w:rPr>
          <w:sz w:val="28"/>
          <w:szCs w:val="28"/>
        </w:rPr>
        <w:t>мости собственного капитала.</w:t>
      </w:r>
    </w:p>
    <w:p w:rsidR="00620928" w:rsidRPr="005166F8" w:rsidRDefault="00620928" w:rsidP="00620928">
      <w:pPr>
        <w:ind w:firstLine="709"/>
        <w:jc w:val="both"/>
        <w:rPr>
          <w:sz w:val="28"/>
          <w:szCs w:val="28"/>
        </w:rPr>
      </w:pPr>
      <w:r w:rsidRPr="005166F8">
        <w:rPr>
          <w:color w:val="000000"/>
          <w:sz w:val="28"/>
          <w:szCs w:val="28"/>
        </w:rPr>
        <w:t>Предложенный вариант на перспективу позволит ОАО «РАО Алексее</w:t>
      </w:r>
      <w:r w:rsidRPr="005166F8">
        <w:rPr>
          <w:color w:val="000000"/>
          <w:sz w:val="28"/>
          <w:szCs w:val="28"/>
        </w:rPr>
        <w:t>в</w:t>
      </w:r>
      <w:r w:rsidRPr="005166F8">
        <w:rPr>
          <w:color w:val="000000"/>
          <w:sz w:val="28"/>
          <w:szCs w:val="28"/>
        </w:rPr>
        <w:t xml:space="preserve">ское» достичь высокой прибыли за счет снижения себестоимости 1ц продукции  снижения затрат на товарную продукцию. </w:t>
      </w:r>
    </w:p>
    <w:p w:rsidR="000C101C" w:rsidRDefault="000C101C" w:rsidP="00DF34F0">
      <w:pPr>
        <w:jc w:val="center"/>
        <w:rPr>
          <w:sz w:val="28"/>
          <w:szCs w:val="28"/>
        </w:rPr>
        <w:sectPr w:rsidR="000C101C" w:rsidSect="00D67536">
          <w:pgSz w:w="11906" w:h="16838"/>
          <w:pgMar w:top="1134" w:right="1134" w:bottom="1134" w:left="1134" w:header="709" w:footer="709" w:gutter="0"/>
          <w:cols w:space="708"/>
          <w:docGrid w:linePitch="360"/>
        </w:sectPr>
      </w:pPr>
    </w:p>
    <w:p w:rsidR="000C101C" w:rsidRPr="000D2FF7" w:rsidRDefault="000C101C" w:rsidP="000C101C">
      <w:pPr>
        <w:pStyle w:val="Standard"/>
        <w:spacing w:after="0" w:line="240" w:lineRule="auto"/>
        <w:jc w:val="both"/>
        <w:rPr>
          <w:rFonts w:ascii="Times New Roman" w:eastAsia="Times New Roman" w:hAnsi="Times New Roman" w:cs="Times New Roman"/>
          <w:sz w:val="28"/>
          <w:szCs w:val="28"/>
          <w:lang w:eastAsia="ru-RU"/>
        </w:rPr>
      </w:pPr>
      <w:r w:rsidRPr="000D2FF7">
        <w:rPr>
          <w:rFonts w:ascii="Times New Roman" w:eastAsia="Times New Roman" w:hAnsi="Times New Roman" w:cs="Times New Roman"/>
          <w:sz w:val="28"/>
          <w:szCs w:val="28"/>
          <w:lang w:eastAsia="ru-RU"/>
        </w:rPr>
        <w:t>УДК 665.35</w:t>
      </w:r>
    </w:p>
    <w:p w:rsidR="000C101C" w:rsidRPr="000D2FF7" w:rsidRDefault="000C101C" w:rsidP="000C101C">
      <w:pPr>
        <w:pStyle w:val="Standard"/>
        <w:spacing w:after="0" w:line="240" w:lineRule="auto"/>
        <w:jc w:val="both"/>
        <w:rPr>
          <w:rFonts w:ascii="Times New Roman" w:eastAsia="Times New Roman" w:hAnsi="Times New Roman" w:cs="Times New Roman"/>
          <w:sz w:val="28"/>
          <w:szCs w:val="28"/>
          <w:lang w:eastAsia="ru-RU"/>
        </w:rPr>
      </w:pPr>
    </w:p>
    <w:p w:rsidR="000C101C" w:rsidRPr="000D2FF7" w:rsidRDefault="000C101C" w:rsidP="000C101C">
      <w:pPr>
        <w:pStyle w:val="Standard"/>
        <w:spacing w:after="0" w:line="240" w:lineRule="auto"/>
        <w:jc w:val="center"/>
        <w:rPr>
          <w:rFonts w:ascii="Times New Roman" w:eastAsia="Times New Roman" w:hAnsi="Times New Roman" w:cs="Times New Roman"/>
          <w:sz w:val="28"/>
          <w:szCs w:val="28"/>
          <w:lang w:eastAsia="ru-RU"/>
        </w:rPr>
      </w:pPr>
      <w:r w:rsidRPr="000D2FF7">
        <w:rPr>
          <w:rFonts w:ascii="Times New Roman" w:eastAsia="Times New Roman" w:hAnsi="Times New Roman" w:cs="Times New Roman"/>
          <w:sz w:val="28"/>
          <w:szCs w:val="28"/>
          <w:lang w:eastAsia="ru-RU"/>
        </w:rPr>
        <w:t xml:space="preserve">ИЗУЧЕНИЕ ВОЗМОЖНОСТИ ИСПОЛЬЗОВАНИЯ </w:t>
      </w:r>
    </w:p>
    <w:p w:rsidR="000C101C" w:rsidRPr="000D2FF7" w:rsidRDefault="000C101C" w:rsidP="000C101C">
      <w:pPr>
        <w:pStyle w:val="Standard"/>
        <w:spacing w:after="0" w:line="240" w:lineRule="auto"/>
        <w:jc w:val="center"/>
        <w:rPr>
          <w:rFonts w:ascii="Times New Roman" w:eastAsia="Times New Roman" w:hAnsi="Times New Roman" w:cs="Times New Roman"/>
          <w:sz w:val="28"/>
          <w:szCs w:val="28"/>
          <w:lang w:eastAsia="ru-RU"/>
        </w:rPr>
      </w:pPr>
      <w:r w:rsidRPr="000D2FF7">
        <w:rPr>
          <w:rFonts w:ascii="Times New Roman" w:eastAsia="Times New Roman" w:hAnsi="Times New Roman" w:cs="Times New Roman"/>
          <w:sz w:val="28"/>
          <w:szCs w:val="28"/>
          <w:lang w:eastAsia="ru-RU"/>
        </w:rPr>
        <w:t xml:space="preserve">ЗАМЕНИТЕЛЕЙ МОЛОЧНОГО ЖИРА «ЭКОЛАКТ» </w:t>
      </w:r>
    </w:p>
    <w:p w:rsidR="000C101C" w:rsidRPr="000D2FF7" w:rsidRDefault="000C101C" w:rsidP="000C101C">
      <w:pPr>
        <w:pStyle w:val="Standard"/>
        <w:spacing w:after="0" w:line="240" w:lineRule="auto"/>
        <w:jc w:val="center"/>
        <w:rPr>
          <w:rFonts w:ascii="Times New Roman" w:eastAsia="Times New Roman" w:hAnsi="Times New Roman" w:cs="Times New Roman"/>
          <w:sz w:val="28"/>
          <w:szCs w:val="28"/>
          <w:lang w:eastAsia="ru-RU"/>
        </w:rPr>
      </w:pPr>
      <w:r w:rsidRPr="000D2FF7">
        <w:rPr>
          <w:rFonts w:ascii="Times New Roman" w:eastAsia="Times New Roman" w:hAnsi="Times New Roman" w:cs="Times New Roman"/>
          <w:sz w:val="28"/>
          <w:szCs w:val="28"/>
          <w:lang w:eastAsia="ru-RU"/>
        </w:rPr>
        <w:t>В ПРОИЗВОДСТВЕ МОЛОКОСОДЕРЖАЩИХ ПРОДУКТОВ</w:t>
      </w:r>
    </w:p>
    <w:p w:rsidR="000C101C" w:rsidRPr="000D2FF7" w:rsidRDefault="000C101C" w:rsidP="000C101C">
      <w:pPr>
        <w:pStyle w:val="Standard"/>
        <w:spacing w:after="0" w:line="240" w:lineRule="auto"/>
        <w:ind w:firstLine="709"/>
        <w:jc w:val="center"/>
        <w:rPr>
          <w:rFonts w:ascii="Times New Roman" w:eastAsia="Times New Roman" w:hAnsi="Times New Roman" w:cs="Times New Roman"/>
          <w:sz w:val="28"/>
          <w:szCs w:val="28"/>
          <w:lang w:eastAsia="ru-RU"/>
        </w:rPr>
      </w:pPr>
    </w:p>
    <w:p w:rsidR="000C101C" w:rsidRPr="000D2FF7" w:rsidRDefault="000C101C" w:rsidP="000C101C">
      <w:pPr>
        <w:pStyle w:val="Standard"/>
        <w:spacing w:after="0" w:line="240" w:lineRule="auto"/>
        <w:jc w:val="center"/>
        <w:rPr>
          <w:rFonts w:ascii="Times New Roman" w:eastAsia="Times New Roman" w:hAnsi="Times New Roman" w:cs="Times New Roman"/>
          <w:b/>
          <w:sz w:val="28"/>
          <w:szCs w:val="28"/>
          <w:lang w:eastAsia="ru-RU"/>
        </w:rPr>
      </w:pPr>
      <w:r w:rsidRPr="000D2FF7">
        <w:rPr>
          <w:rFonts w:ascii="Times New Roman" w:eastAsia="Times New Roman" w:hAnsi="Times New Roman" w:cs="Times New Roman"/>
          <w:b/>
          <w:sz w:val="28"/>
          <w:szCs w:val="28"/>
          <w:lang w:eastAsia="ru-RU"/>
        </w:rPr>
        <w:t>Е.А.</w:t>
      </w:r>
      <w:r>
        <w:rPr>
          <w:rFonts w:ascii="Times New Roman" w:eastAsia="Times New Roman" w:hAnsi="Times New Roman" w:cs="Times New Roman"/>
          <w:b/>
          <w:sz w:val="28"/>
          <w:szCs w:val="28"/>
          <w:lang w:eastAsia="ru-RU"/>
        </w:rPr>
        <w:t xml:space="preserve"> </w:t>
      </w:r>
      <w:r w:rsidRPr="000D2FF7">
        <w:rPr>
          <w:rFonts w:ascii="Times New Roman" w:eastAsia="Times New Roman" w:hAnsi="Times New Roman" w:cs="Times New Roman"/>
          <w:b/>
          <w:sz w:val="28"/>
          <w:szCs w:val="28"/>
          <w:lang w:eastAsia="ru-RU"/>
        </w:rPr>
        <w:t xml:space="preserve">Голбина </w:t>
      </w:r>
    </w:p>
    <w:p w:rsidR="000C101C" w:rsidRPr="000D2FF7" w:rsidRDefault="000C101C" w:rsidP="000C101C">
      <w:pPr>
        <w:pStyle w:val="Standard"/>
        <w:spacing w:after="0" w:line="240" w:lineRule="auto"/>
        <w:jc w:val="center"/>
        <w:rPr>
          <w:rFonts w:ascii="Times New Roman" w:eastAsia="Times New Roman" w:hAnsi="Times New Roman" w:cs="Times New Roman"/>
          <w:b/>
          <w:sz w:val="28"/>
          <w:szCs w:val="28"/>
          <w:lang w:eastAsia="ru-RU"/>
        </w:rPr>
      </w:pPr>
      <w:r w:rsidRPr="000D2FF7">
        <w:rPr>
          <w:rFonts w:ascii="Times New Roman" w:eastAsia="Times New Roman" w:hAnsi="Times New Roman" w:cs="Times New Roman"/>
          <w:sz w:val="28"/>
          <w:szCs w:val="28"/>
          <w:lang w:eastAsia="ru-RU"/>
        </w:rPr>
        <w:t>научный руководитель</w:t>
      </w:r>
      <w:r w:rsidRPr="000D2FF7">
        <w:rPr>
          <w:rFonts w:ascii="Times New Roman" w:eastAsia="Times New Roman" w:hAnsi="Times New Roman" w:cs="Times New Roman"/>
          <w:b/>
          <w:sz w:val="28"/>
          <w:szCs w:val="28"/>
          <w:lang w:eastAsia="ru-RU"/>
        </w:rPr>
        <w:t xml:space="preserve"> Каледина М.В.</w:t>
      </w:r>
    </w:p>
    <w:p w:rsidR="000C101C" w:rsidRPr="000D2FF7" w:rsidRDefault="000C101C" w:rsidP="000C101C">
      <w:pPr>
        <w:jc w:val="center"/>
        <w:rPr>
          <w:sz w:val="28"/>
          <w:szCs w:val="28"/>
        </w:rPr>
      </w:pPr>
      <w:r w:rsidRPr="000D2FF7">
        <w:rPr>
          <w:sz w:val="28"/>
          <w:szCs w:val="28"/>
        </w:rPr>
        <w:t xml:space="preserve">БелГСХА им. Горина, </w:t>
      </w:r>
      <w:proofErr w:type="gramStart"/>
      <w:r w:rsidRPr="000D2FF7">
        <w:rPr>
          <w:sz w:val="28"/>
          <w:szCs w:val="28"/>
        </w:rPr>
        <w:t>г</w:t>
      </w:r>
      <w:proofErr w:type="gramEnd"/>
      <w:r w:rsidRPr="000D2FF7">
        <w:rPr>
          <w:sz w:val="28"/>
          <w:szCs w:val="28"/>
        </w:rPr>
        <w:t>. Белгород, Россия</w:t>
      </w:r>
    </w:p>
    <w:p w:rsidR="000C101C" w:rsidRPr="000D2FF7" w:rsidRDefault="000C101C" w:rsidP="000C101C">
      <w:pPr>
        <w:pStyle w:val="Standard"/>
        <w:spacing w:after="0" w:line="240" w:lineRule="auto"/>
        <w:ind w:firstLine="709"/>
        <w:jc w:val="both"/>
        <w:rPr>
          <w:rFonts w:ascii="Times New Roman" w:eastAsia="Times New Roman" w:hAnsi="Times New Roman" w:cs="Times New Roman"/>
          <w:sz w:val="28"/>
          <w:szCs w:val="28"/>
          <w:lang w:eastAsia="ru-RU"/>
        </w:rPr>
      </w:pPr>
    </w:p>
    <w:p w:rsidR="000C101C" w:rsidRPr="000D2FF7" w:rsidRDefault="000C101C" w:rsidP="000C101C">
      <w:pPr>
        <w:pStyle w:val="Standard"/>
        <w:spacing w:after="0" w:line="240" w:lineRule="auto"/>
        <w:ind w:firstLine="709"/>
        <w:jc w:val="both"/>
        <w:rPr>
          <w:rFonts w:ascii="Times New Roman" w:hAnsi="Times New Roman" w:cs="Times New Roman"/>
          <w:sz w:val="28"/>
          <w:szCs w:val="28"/>
        </w:rPr>
      </w:pPr>
      <w:r w:rsidRPr="000D2FF7">
        <w:rPr>
          <w:rFonts w:ascii="Times New Roman" w:eastAsia="Times New Roman" w:hAnsi="Times New Roman" w:cs="Times New Roman"/>
          <w:sz w:val="28"/>
          <w:szCs w:val="28"/>
          <w:lang w:eastAsia="ru-RU"/>
        </w:rPr>
        <w:t>В связи с повышенным вниманием к вопросам здорового питания в мировой практике уже накоплен опыт по производству молочных продуктов с частичной или полной заменой молочного жира растительным. Внедрение в производство данных жиров снижает себестоимость готовых молочных продуктов и позволяет получать продукцию с улучшенными медико-биологическими показателями за счет коррекции негативных свойств молочного жира: увеличение содержания полиненасыщенных жирных кислот и уменьшение или полное отсутствие холестерина.</w:t>
      </w:r>
    </w:p>
    <w:p w:rsidR="000C101C" w:rsidRPr="000D2FF7" w:rsidRDefault="000C101C" w:rsidP="000C101C">
      <w:pPr>
        <w:pStyle w:val="Standard"/>
        <w:spacing w:after="0" w:line="240" w:lineRule="auto"/>
        <w:ind w:firstLine="709"/>
        <w:jc w:val="both"/>
        <w:rPr>
          <w:rFonts w:ascii="Times New Roman" w:hAnsi="Times New Roman" w:cs="Times New Roman"/>
          <w:sz w:val="28"/>
          <w:szCs w:val="28"/>
        </w:rPr>
      </w:pPr>
      <w:r w:rsidRPr="000D2FF7">
        <w:rPr>
          <w:rFonts w:ascii="Times New Roman" w:eastAsia="Times New Roman" w:hAnsi="Times New Roman" w:cs="Times New Roman"/>
          <w:sz w:val="28"/>
          <w:szCs w:val="28"/>
          <w:lang w:eastAsia="ru-RU"/>
        </w:rPr>
        <w:t>Цель проводимой работы – исследование возможности использования заменителей молочного жира (ЗМЖ) в кисломолочном продукте функционального назначения. Объектами исследований являлись ЗМЖ «Эколакт TF 1403-33» и «Эколакт TF 1403-35».</w:t>
      </w:r>
    </w:p>
    <w:p w:rsidR="000C101C" w:rsidRPr="000D2FF7" w:rsidRDefault="000C101C" w:rsidP="000C101C">
      <w:pPr>
        <w:pStyle w:val="Standard"/>
        <w:spacing w:after="0" w:line="240" w:lineRule="auto"/>
        <w:ind w:firstLine="567"/>
        <w:jc w:val="both"/>
        <w:rPr>
          <w:rFonts w:ascii="Times New Roman" w:hAnsi="Times New Roman" w:cs="Times New Roman"/>
          <w:sz w:val="28"/>
          <w:szCs w:val="28"/>
        </w:rPr>
      </w:pPr>
      <w:r w:rsidRPr="000D2FF7">
        <w:rPr>
          <w:rFonts w:ascii="Times New Roman" w:eastAsia="Times New Roman" w:hAnsi="Times New Roman" w:cs="Times New Roman"/>
          <w:sz w:val="28"/>
          <w:szCs w:val="28"/>
          <w:lang w:eastAsia="ru-RU"/>
        </w:rPr>
        <w:t>В ходе проведения экспер</w:t>
      </w:r>
      <w:r>
        <w:rPr>
          <w:rFonts w:ascii="Times New Roman" w:eastAsia="Times New Roman" w:hAnsi="Times New Roman" w:cs="Times New Roman"/>
          <w:sz w:val="28"/>
          <w:szCs w:val="28"/>
          <w:lang w:eastAsia="ru-RU"/>
        </w:rPr>
        <w:t>имента были определены физико-</w:t>
      </w:r>
      <w:r w:rsidRPr="000D2FF7">
        <w:rPr>
          <w:rFonts w:ascii="Times New Roman" w:eastAsia="Times New Roman" w:hAnsi="Times New Roman" w:cs="Times New Roman"/>
          <w:sz w:val="28"/>
          <w:szCs w:val="28"/>
          <w:lang w:eastAsia="ru-RU"/>
        </w:rPr>
        <w:t>химические показатели данных жиров и сравнены с показателями молочн</w:t>
      </w:r>
      <w:r>
        <w:rPr>
          <w:rFonts w:ascii="Times New Roman" w:eastAsia="Times New Roman" w:hAnsi="Times New Roman" w:cs="Times New Roman"/>
          <w:sz w:val="28"/>
          <w:szCs w:val="28"/>
          <w:lang w:eastAsia="ru-RU"/>
        </w:rPr>
        <w:t>ого жира, составлены сливочно-</w:t>
      </w:r>
      <w:r w:rsidRPr="000D2FF7">
        <w:rPr>
          <w:rFonts w:ascii="Times New Roman" w:eastAsia="Times New Roman" w:hAnsi="Times New Roman" w:cs="Times New Roman"/>
          <w:sz w:val="28"/>
          <w:szCs w:val="28"/>
          <w:lang w:eastAsia="ru-RU"/>
        </w:rPr>
        <w:t>растительные модельные системы с различной заменой молочного жира (от 5 до 45 % с шагом 5), а также с использованием эмульгаторов: лецитин и димодан.</w:t>
      </w:r>
    </w:p>
    <w:p w:rsidR="000C101C" w:rsidRPr="000D2FF7" w:rsidRDefault="000C101C" w:rsidP="000C101C">
      <w:pPr>
        <w:pStyle w:val="Standard"/>
        <w:spacing w:after="0" w:line="240" w:lineRule="auto"/>
        <w:ind w:firstLine="567"/>
        <w:jc w:val="both"/>
        <w:rPr>
          <w:rFonts w:ascii="Times New Roman" w:hAnsi="Times New Roman" w:cs="Times New Roman"/>
          <w:sz w:val="28"/>
          <w:szCs w:val="28"/>
        </w:rPr>
      </w:pPr>
      <w:r w:rsidRPr="000D2FF7">
        <w:rPr>
          <w:rFonts w:ascii="Times New Roman" w:eastAsia="Times New Roman" w:hAnsi="Times New Roman" w:cs="Times New Roman"/>
          <w:sz w:val="28"/>
          <w:szCs w:val="28"/>
          <w:lang w:eastAsia="ru-RU"/>
        </w:rPr>
        <w:t>На основании проведенных исследований установлено, что заменители молочного жира «Эколакт TF»</w:t>
      </w:r>
      <w:r w:rsidRPr="000D2FF7">
        <w:rPr>
          <w:rFonts w:ascii="Times New Roman" w:hAnsi="Times New Roman" w:cs="Times New Roman"/>
          <w:sz w:val="28"/>
          <w:szCs w:val="28"/>
        </w:rPr>
        <w:t xml:space="preserve"> </w:t>
      </w:r>
      <w:r w:rsidRPr="000D2FF7">
        <w:rPr>
          <w:rFonts w:ascii="Times New Roman" w:eastAsia="Times New Roman" w:hAnsi="Times New Roman" w:cs="Times New Roman"/>
          <w:sz w:val="28"/>
          <w:szCs w:val="28"/>
          <w:lang w:eastAsia="ru-RU"/>
        </w:rPr>
        <w:t>максимально приближены к молочному жиру по органолептическим и физико-химическим показателям, структурно – реологическим свойствам. Физико-химические и органолептические показатели модельных систем были аналогичны контролю без использования ЗМЖ. Показатель эффективности гомогенизации модельных си</w:t>
      </w:r>
      <w:r>
        <w:rPr>
          <w:rFonts w:ascii="Times New Roman" w:eastAsia="Times New Roman" w:hAnsi="Times New Roman" w:cs="Times New Roman"/>
          <w:sz w:val="28"/>
          <w:szCs w:val="28"/>
          <w:lang w:eastAsia="ru-RU"/>
        </w:rPr>
        <w:t xml:space="preserve">стем с использованием димодана </w:t>
      </w:r>
      <w:r w:rsidRPr="000D2FF7">
        <w:rPr>
          <w:rFonts w:ascii="Times New Roman" w:eastAsia="Times New Roman" w:hAnsi="Times New Roman" w:cs="Times New Roman"/>
          <w:sz w:val="28"/>
          <w:szCs w:val="28"/>
          <w:lang w:eastAsia="ru-RU"/>
        </w:rPr>
        <w:t>выше, чем при использовании лецитина.</w:t>
      </w:r>
    </w:p>
    <w:p w:rsidR="000C101C" w:rsidRPr="000D2FF7" w:rsidRDefault="000C101C" w:rsidP="000C101C">
      <w:pPr>
        <w:pStyle w:val="Standard"/>
        <w:spacing w:after="0" w:line="240" w:lineRule="auto"/>
        <w:ind w:firstLine="567"/>
        <w:jc w:val="both"/>
        <w:rPr>
          <w:rFonts w:ascii="Times New Roman" w:hAnsi="Times New Roman" w:cs="Times New Roman"/>
          <w:sz w:val="28"/>
          <w:szCs w:val="28"/>
        </w:rPr>
      </w:pPr>
      <w:r w:rsidRPr="000D2FF7">
        <w:rPr>
          <w:rFonts w:ascii="Times New Roman" w:eastAsia="Times New Roman" w:hAnsi="Times New Roman" w:cs="Times New Roman"/>
          <w:sz w:val="28"/>
          <w:szCs w:val="28"/>
          <w:lang w:eastAsia="ru-RU"/>
        </w:rPr>
        <w:t>Таким образом, можно отметить, что молокосодержащие продукты на основе заменителя молочного жира «Эколакт TF» по органолептическим, физико-химическим показателям принципиально не отличаются от молочных продуктов.</w:t>
      </w:r>
    </w:p>
    <w:p w:rsidR="000C101C" w:rsidRDefault="000C101C" w:rsidP="00DF34F0">
      <w:pPr>
        <w:jc w:val="center"/>
        <w:rPr>
          <w:sz w:val="28"/>
          <w:szCs w:val="28"/>
        </w:rPr>
        <w:sectPr w:rsidR="000C101C" w:rsidSect="00D67536">
          <w:pgSz w:w="11906" w:h="16838"/>
          <w:pgMar w:top="1134" w:right="1134" w:bottom="1134" w:left="1134" w:header="709" w:footer="709" w:gutter="0"/>
          <w:cols w:space="708"/>
          <w:docGrid w:linePitch="360"/>
        </w:sectPr>
      </w:pPr>
    </w:p>
    <w:p w:rsidR="000C101C" w:rsidRPr="00060DB3" w:rsidRDefault="000C101C" w:rsidP="000C101C">
      <w:pPr>
        <w:jc w:val="both"/>
        <w:rPr>
          <w:sz w:val="28"/>
          <w:szCs w:val="28"/>
        </w:rPr>
      </w:pPr>
      <w:r w:rsidRPr="00060DB3">
        <w:rPr>
          <w:sz w:val="28"/>
          <w:szCs w:val="28"/>
        </w:rPr>
        <w:t>УДК</w:t>
      </w:r>
      <w:r>
        <w:rPr>
          <w:sz w:val="28"/>
          <w:szCs w:val="28"/>
        </w:rPr>
        <w:t xml:space="preserve"> 637. 1. 055</w:t>
      </w:r>
      <w:proofErr w:type="gramStart"/>
      <w:r>
        <w:rPr>
          <w:sz w:val="28"/>
          <w:szCs w:val="28"/>
        </w:rPr>
        <w:t xml:space="preserve"> :</w:t>
      </w:r>
      <w:proofErr w:type="gramEnd"/>
      <w:r>
        <w:rPr>
          <w:sz w:val="28"/>
          <w:szCs w:val="28"/>
        </w:rPr>
        <w:t xml:space="preserve"> 637.3</w:t>
      </w:r>
    </w:p>
    <w:p w:rsidR="000C101C" w:rsidRDefault="000C101C" w:rsidP="000C101C">
      <w:pPr>
        <w:ind w:firstLine="709"/>
        <w:jc w:val="both"/>
        <w:rPr>
          <w:b/>
          <w:sz w:val="28"/>
          <w:szCs w:val="28"/>
        </w:rPr>
      </w:pPr>
    </w:p>
    <w:p w:rsidR="000C101C" w:rsidRPr="00EE0FA3" w:rsidRDefault="000C101C" w:rsidP="000C101C">
      <w:pPr>
        <w:jc w:val="center"/>
        <w:rPr>
          <w:sz w:val="28"/>
          <w:szCs w:val="28"/>
        </w:rPr>
      </w:pPr>
      <w:r w:rsidRPr="00EE0FA3">
        <w:rPr>
          <w:sz w:val="28"/>
          <w:szCs w:val="28"/>
        </w:rPr>
        <w:t>ВЛИЯНИЕ УСЛОВИЙ ХРАНЕНИЯ</w:t>
      </w:r>
      <w:r>
        <w:rPr>
          <w:sz w:val="28"/>
          <w:szCs w:val="28"/>
        </w:rPr>
        <w:t xml:space="preserve"> </w:t>
      </w:r>
      <w:r w:rsidRPr="00EE0FA3">
        <w:rPr>
          <w:sz w:val="28"/>
          <w:szCs w:val="28"/>
        </w:rPr>
        <w:t>НА СЫРОПРИГОДНОСТЬ МОЛОКА</w:t>
      </w:r>
    </w:p>
    <w:p w:rsidR="000C101C" w:rsidRPr="00060DB3" w:rsidRDefault="000C101C" w:rsidP="000C101C">
      <w:pPr>
        <w:jc w:val="center"/>
        <w:rPr>
          <w:b/>
          <w:sz w:val="28"/>
          <w:szCs w:val="28"/>
        </w:rPr>
      </w:pPr>
      <w:r>
        <w:rPr>
          <w:b/>
          <w:sz w:val="28"/>
          <w:szCs w:val="28"/>
        </w:rPr>
        <w:t>М</w:t>
      </w:r>
      <w:r w:rsidRPr="00060DB3">
        <w:rPr>
          <w:b/>
          <w:sz w:val="28"/>
          <w:szCs w:val="28"/>
        </w:rPr>
        <w:t xml:space="preserve">.В. </w:t>
      </w:r>
      <w:r>
        <w:rPr>
          <w:b/>
          <w:sz w:val="28"/>
          <w:szCs w:val="28"/>
        </w:rPr>
        <w:t>Головина</w:t>
      </w:r>
    </w:p>
    <w:p w:rsidR="000C101C" w:rsidRPr="00060DB3" w:rsidRDefault="000C101C" w:rsidP="000C101C">
      <w:pPr>
        <w:jc w:val="center"/>
        <w:rPr>
          <w:sz w:val="28"/>
          <w:szCs w:val="28"/>
        </w:rPr>
      </w:pPr>
      <w:r>
        <w:rPr>
          <w:sz w:val="28"/>
          <w:szCs w:val="28"/>
        </w:rPr>
        <w:t xml:space="preserve">Научный руководитель </w:t>
      </w:r>
      <w:r w:rsidRPr="00797D1A">
        <w:rPr>
          <w:b/>
          <w:sz w:val="28"/>
          <w:szCs w:val="28"/>
        </w:rPr>
        <w:t>Федосова</w:t>
      </w:r>
      <w:r w:rsidRPr="00EE0FA3">
        <w:rPr>
          <w:b/>
          <w:sz w:val="28"/>
          <w:szCs w:val="28"/>
        </w:rPr>
        <w:t xml:space="preserve"> </w:t>
      </w:r>
      <w:r>
        <w:rPr>
          <w:b/>
          <w:sz w:val="28"/>
          <w:szCs w:val="28"/>
        </w:rPr>
        <w:t>А.</w:t>
      </w:r>
      <w:r w:rsidRPr="00797D1A">
        <w:rPr>
          <w:b/>
          <w:sz w:val="28"/>
          <w:szCs w:val="28"/>
        </w:rPr>
        <w:t>Н.</w:t>
      </w:r>
    </w:p>
    <w:p w:rsidR="000C101C" w:rsidRPr="00EE0FA3" w:rsidRDefault="000C101C" w:rsidP="000C101C">
      <w:pPr>
        <w:pStyle w:val="af8"/>
        <w:jc w:val="center"/>
        <w:rPr>
          <w:rFonts w:ascii="Times New Roman" w:hAnsi="Times New Roman" w:cs="Times New Roman"/>
          <w:sz w:val="28"/>
          <w:szCs w:val="28"/>
        </w:rPr>
      </w:pPr>
      <w:r w:rsidRPr="00EE0FA3">
        <w:rPr>
          <w:rFonts w:ascii="Times New Roman" w:hAnsi="Times New Roman" w:cs="Times New Roman"/>
          <w:sz w:val="28"/>
          <w:szCs w:val="28"/>
        </w:rPr>
        <w:t>БелГСХА, г. Белгород, Россия</w:t>
      </w:r>
    </w:p>
    <w:p w:rsidR="000C101C" w:rsidRPr="00B97EC8" w:rsidRDefault="000C101C" w:rsidP="000C101C">
      <w:pPr>
        <w:pStyle w:val="af8"/>
        <w:ind w:firstLine="709"/>
        <w:jc w:val="both"/>
        <w:rPr>
          <w:rFonts w:ascii="Times New Roman" w:hAnsi="Times New Roman" w:cs="Times New Roman"/>
          <w:sz w:val="28"/>
          <w:szCs w:val="28"/>
        </w:rPr>
      </w:pPr>
    </w:p>
    <w:p w:rsidR="000C101C" w:rsidRDefault="000C101C" w:rsidP="000C101C">
      <w:pPr>
        <w:autoSpaceDE w:val="0"/>
        <w:autoSpaceDN w:val="0"/>
        <w:adjustRightInd w:val="0"/>
        <w:ind w:firstLine="709"/>
        <w:jc w:val="both"/>
        <w:rPr>
          <w:color w:val="000000"/>
          <w:sz w:val="28"/>
          <w:szCs w:val="28"/>
        </w:rPr>
      </w:pPr>
      <w:r>
        <w:rPr>
          <w:color w:val="000000"/>
          <w:sz w:val="28"/>
          <w:szCs w:val="28"/>
        </w:rPr>
        <w:t>В сыроделии, помимо общих требований для всех отраслей молочной промышленности, к качеству молока предъявляют специфические требования, определяемые понятием – сыропригодность молока. Сыропригодное молоко должно обладать необходимыми органолептическими, физико-химическими, биологическими свойствами и получено с полным соблюдением санитарно-гигиенических требований. Особенно жесткие требования предъявляются к н</w:t>
      </w:r>
      <w:r>
        <w:rPr>
          <w:color w:val="000000"/>
          <w:sz w:val="28"/>
          <w:szCs w:val="28"/>
        </w:rPr>
        <w:t>а</w:t>
      </w:r>
      <w:r>
        <w:rPr>
          <w:color w:val="000000"/>
          <w:sz w:val="28"/>
          <w:szCs w:val="28"/>
        </w:rPr>
        <w:t xml:space="preserve">личию газообразующей микрофлоры </w:t>
      </w:r>
      <w:r w:rsidRPr="009B5DA2">
        <w:rPr>
          <w:color w:val="000000"/>
          <w:sz w:val="28"/>
          <w:szCs w:val="28"/>
        </w:rPr>
        <w:t>(кишечная палочка и споры масляноки</w:t>
      </w:r>
      <w:r w:rsidRPr="009B5DA2">
        <w:rPr>
          <w:color w:val="000000"/>
          <w:sz w:val="28"/>
          <w:szCs w:val="28"/>
        </w:rPr>
        <w:t>с</w:t>
      </w:r>
      <w:r w:rsidRPr="009B5DA2">
        <w:rPr>
          <w:color w:val="000000"/>
          <w:sz w:val="28"/>
          <w:szCs w:val="28"/>
        </w:rPr>
        <w:t xml:space="preserve">лых бактерий) </w:t>
      </w:r>
      <w:r>
        <w:rPr>
          <w:color w:val="000000"/>
          <w:sz w:val="28"/>
          <w:szCs w:val="28"/>
        </w:rPr>
        <w:t>и числу соматических клеток в молоке.</w:t>
      </w:r>
    </w:p>
    <w:p w:rsidR="000C101C" w:rsidRDefault="000C101C" w:rsidP="000C101C">
      <w:pPr>
        <w:autoSpaceDE w:val="0"/>
        <w:autoSpaceDN w:val="0"/>
        <w:adjustRightInd w:val="0"/>
        <w:ind w:firstLine="709"/>
        <w:jc w:val="both"/>
        <w:rPr>
          <w:sz w:val="28"/>
          <w:szCs w:val="28"/>
        </w:rPr>
      </w:pPr>
      <w:r>
        <w:rPr>
          <w:sz w:val="28"/>
          <w:szCs w:val="28"/>
        </w:rPr>
        <w:t>Экспериментально сыропригодность молока определяется тремя проб</w:t>
      </w:r>
      <w:r>
        <w:rPr>
          <w:sz w:val="28"/>
          <w:szCs w:val="28"/>
        </w:rPr>
        <w:t>а</w:t>
      </w:r>
      <w:r>
        <w:rPr>
          <w:sz w:val="28"/>
          <w:szCs w:val="28"/>
        </w:rPr>
        <w:t>ми: сычужной, бродильной и сычужно-бродильной.</w:t>
      </w:r>
    </w:p>
    <w:p w:rsidR="000C101C" w:rsidRDefault="000C101C" w:rsidP="000C101C">
      <w:pPr>
        <w:ind w:firstLine="709"/>
        <w:jc w:val="both"/>
        <w:rPr>
          <w:sz w:val="28"/>
          <w:szCs w:val="28"/>
        </w:rPr>
      </w:pPr>
      <w:r w:rsidRPr="009B5DA2">
        <w:rPr>
          <w:i/>
          <w:sz w:val="28"/>
          <w:szCs w:val="28"/>
        </w:rPr>
        <w:t>Цель исследования.</w:t>
      </w:r>
      <w:r>
        <w:rPr>
          <w:sz w:val="28"/>
          <w:szCs w:val="28"/>
        </w:rPr>
        <w:t xml:space="preserve"> Изучить влияние условий хранения на чувствител</w:t>
      </w:r>
      <w:r>
        <w:rPr>
          <w:sz w:val="28"/>
          <w:szCs w:val="28"/>
        </w:rPr>
        <w:t>ь</w:t>
      </w:r>
      <w:r>
        <w:rPr>
          <w:sz w:val="28"/>
          <w:szCs w:val="28"/>
        </w:rPr>
        <w:t>ность сырого молока к сычужному ферменту.</w:t>
      </w:r>
    </w:p>
    <w:p w:rsidR="000C101C" w:rsidRDefault="000C101C" w:rsidP="000C101C">
      <w:pPr>
        <w:ind w:firstLine="709"/>
        <w:jc w:val="both"/>
        <w:rPr>
          <w:sz w:val="28"/>
          <w:szCs w:val="28"/>
        </w:rPr>
      </w:pPr>
      <w:r>
        <w:rPr>
          <w:sz w:val="28"/>
          <w:szCs w:val="28"/>
        </w:rPr>
        <w:t>Исследовались три варианта. Молоко хранилось в течение 15…18 час при комнатной температуре (22</w:t>
      </w:r>
      <w:r>
        <w:rPr>
          <w:spacing w:val="-6"/>
          <w:sz w:val="28"/>
          <w:szCs w:val="28"/>
        </w:rPr>
        <w:t>˚</w:t>
      </w:r>
      <w:r w:rsidRPr="00C228CD">
        <w:rPr>
          <w:spacing w:val="-6"/>
          <w:sz w:val="28"/>
          <w:szCs w:val="28"/>
        </w:rPr>
        <w:t>С</w:t>
      </w:r>
      <w:r>
        <w:rPr>
          <w:sz w:val="28"/>
          <w:szCs w:val="28"/>
        </w:rPr>
        <w:t>); в условиях холодильника (6…8</w:t>
      </w:r>
      <w:r>
        <w:rPr>
          <w:spacing w:val="-6"/>
          <w:sz w:val="28"/>
          <w:szCs w:val="28"/>
        </w:rPr>
        <w:t>˚</w:t>
      </w:r>
      <w:r w:rsidRPr="00C228CD">
        <w:rPr>
          <w:spacing w:val="-6"/>
          <w:sz w:val="28"/>
          <w:szCs w:val="28"/>
        </w:rPr>
        <w:t>С</w:t>
      </w:r>
      <w:r>
        <w:rPr>
          <w:spacing w:val="-6"/>
          <w:sz w:val="28"/>
          <w:szCs w:val="28"/>
        </w:rPr>
        <w:t>)</w:t>
      </w:r>
      <w:r>
        <w:rPr>
          <w:sz w:val="28"/>
          <w:szCs w:val="28"/>
        </w:rPr>
        <w:t xml:space="preserve"> и в мор</w:t>
      </w:r>
      <w:r>
        <w:rPr>
          <w:sz w:val="28"/>
          <w:szCs w:val="28"/>
        </w:rPr>
        <w:t>о</w:t>
      </w:r>
      <w:r>
        <w:rPr>
          <w:sz w:val="28"/>
          <w:szCs w:val="28"/>
        </w:rPr>
        <w:t>зильной камере (замороженное молоко). Перед проведением  проб на сыропр</w:t>
      </w:r>
      <w:r>
        <w:rPr>
          <w:sz w:val="28"/>
          <w:szCs w:val="28"/>
        </w:rPr>
        <w:t>и</w:t>
      </w:r>
      <w:r>
        <w:rPr>
          <w:sz w:val="28"/>
          <w:szCs w:val="28"/>
        </w:rPr>
        <w:t xml:space="preserve">годность молоко всех вариантов имело комнатную температуру. Замороженное молоко размораживали в горячей воде при перемешивании. </w:t>
      </w:r>
    </w:p>
    <w:p w:rsidR="000C101C" w:rsidRDefault="000C101C" w:rsidP="000C101C">
      <w:pPr>
        <w:ind w:firstLine="709"/>
        <w:jc w:val="both"/>
        <w:rPr>
          <w:sz w:val="28"/>
          <w:szCs w:val="28"/>
        </w:rPr>
      </w:pPr>
      <w:r>
        <w:rPr>
          <w:sz w:val="28"/>
          <w:szCs w:val="28"/>
        </w:rPr>
        <w:t xml:space="preserve">Перед исследованием чувствительности молока к сычужному ферменту во всех вариантах определялась титруемую кислотность. </w:t>
      </w:r>
    </w:p>
    <w:p w:rsidR="000C101C" w:rsidRDefault="000C101C" w:rsidP="000C101C">
      <w:pPr>
        <w:ind w:firstLine="709"/>
        <w:jc w:val="both"/>
        <w:rPr>
          <w:i/>
          <w:sz w:val="28"/>
          <w:szCs w:val="28"/>
        </w:rPr>
      </w:pPr>
      <w:r w:rsidRPr="009B5DA2">
        <w:rPr>
          <w:i/>
          <w:sz w:val="28"/>
          <w:szCs w:val="28"/>
        </w:rPr>
        <w:t>Результаты исследований</w:t>
      </w:r>
      <w:r>
        <w:rPr>
          <w:i/>
          <w:sz w:val="28"/>
          <w:szCs w:val="28"/>
        </w:rPr>
        <w:t>:</w:t>
      </w:r>
    </w:p>
    <w:p w:rsidR="000C101C" w:rsidRDefault="000C101C" w:rsidP="000C101C">
      <w:pPr>
        <w:numPr>
          <w:ilvl w:val="0"/>
          <w:numId w:val="2"/>
        </w:numPr>
        <w:ind w:left="0" w:firstLine="709"/>
        <w:jc w:val="both"/>
        <w:rPr>
          <w:sz w:val="28"/>
          <w:szCs w:val="28"/>
        </w:rPr>
      </w:pPr>
      <w:r>
        <w:rPr>
          <w:sz w:val="28"/>
          <w:szCs w:val="28"/>
        </w:rPr>
        <w:t>Хранение сырого молока</w:t>
      </w:r>
      <w:r w:rsidRPr="00A221AF">
        <w:rPr>
          <w:spacing w:val="-6"/>
          <w:sz w:val="28"/>
          <w:szCs w:val="28"/>
        </w:rPr>
        <w:t xml:space="preserve"> </w:t>
      </w:r>
      <w:r>
        <w:rPr>
          <w:spacing w:val="-6"/>
          <w:sz w:val="28"/>
          <w:szCs w:val="28"/>
        </w:rPr>
        <w:t>при температуре  6…8</w:t>
      </w:r>
      <w:proofErr w:type="gramStart"/>
      <w:r w:rsidRPr="00C228CD">
        <w:rPr>
          <w:spacing w:val="-6"/>
          <w:sz w:val="28"/>
          <w:szCs w:val="28"/>
        </w:rPr>
        <w:t>°С</w:t>
      </w:r>
      <w:proofErr w:type="gramEnd"/>
      <w:r>
        <w:rPr>
          <w:spacing w:val="-6"/>
          <w:sz w:val="28"/>
          <w:szCs w:val="28"/>
        </w:rPr>
        <w:t xml:space="preserve"> в течение 15…18 часов</w:t>
      </w:r>
      <w:r w:rsidRPr="00A221AF">
        <w:rPr>
          <w:sz w:val="28"/>
          <w:szCs w:val="28"/>
        </w:rPr>
        <w:t xml:space="preserve"> </w:t>
      </w:r>
      <w:r>
        <w:rPr>
          <w:spacing w:val="-6"/>
          <w:sz w:val="28"/>
          <w:szCs w:val="28"/>
        </w:rPr>
        <w:t xml:space="preserve"> обеспечивает технологические свойства сыропригодного молока и создает предпосылку для получения сыра хорошего качества, титруемая кислотность п</w:t>
      </w:r>
      <w:r>
        <w:rPr>
          <w:spacing w:val="-6"/>
          <w:sz w:val="28"/>
          <w:szCs w:val="28"/>
        </w:rPr>
        <w:t>о</w:t>
      </w:r>
      <w:r>
        <w:rPr>
          <w:spacing w:val="-6"/>
          <w:sz w:val="28"/>
          <w:szCs w:val="28"/>
        </w:rPr>
        <w:t xml:space="preserve">вышалась не более 1…2˚Т. Данный режим хранения можно использовать как для резервирования, так и для созревания молока. </w:t>
      </w:r>
    </w:p>
    <w:p w:rsidR="000C101C" w:rsidRPr="00F5577B" w:rsidRDefault="000C101C" w:rsidP="000C101C">
      <w:pPr>
        <w:numPr>
          <w:ilvl w:val="0"/>
          <w:numId w:val="2"/>
        </w:numPr>
        <w:ind w:left="0" w:firstLine="709"/>
        <w:jc w:val="both"/>
        <w:rPr>
          <w:spacing w:val="-6"/>
          <w:sz w:val="28"/>
          <w:szCs w:val="28"/>
        </w:rPr>
      </w:pPr>
      <w:r>
        <w:rPr>
          <w:sz w:val="28"/>
          <w:szCs w:val="28"/>
        </w:rPr>
        <w:t xml:space="preserve">При хранении сыропригодного молока в условиях повышенных температур происходит значительное повышение титруемой кислотности, и создаются условия для роста кишечной палочки.  </w:t>
      </w:r>
    </w:p>
    <w:p w:rsidR="000C101C" w:rsidRDefault="000C101C" w:rsidP="000C101C">
      <w:pPr>
        <w:numPr>
          <w:ilvl w:val="0"/>
          <w:numId w:val="2"/>
        </w:numPr>
        <w:ind w:left="0" w:firstLine="709"/>
        <w:jc w:val="both"/>
        <w:rPr>
          <w:spacing w:val="-6"/>
          <w:sz w:val="28"/>
          <w:szCs w:val="28"/>
        </w:rPr>
      </w:pPr>
      <w:r>
        <w:rPr>
          <w:sz w:val="28"/>
          <w:szCs w:val="28"/>
        </w:rPr>
        <w:t>В размороженном молоке с внешне однородной структурой ти</w:t>
      </w:r>
      <w:r>
        <w:rPr>
          <w:sz w:val="28"/>
          <w:szCs w:val="28"/>
        </w:rPr>
        <w:t>т</w:t>
      </w:r>
      <w:r>
        <w:rPr>
          <w:sz w:val="28"/>
          <w:szCs w:val="28"/>
        </w:rPr>
        <w:t>руемая кислотность  на 3…4</w:t>
      </w:r>
      <w:r>
        <w:rPr>
          <w:spacing w:val="-6"/>
          <w:sz w:val="28"/>
          <w:szCs w:val="28"/>
        </w:rPr>
        <w:t xml:space="preserve">  ниже в сравнении с исходным молоком. По резул</w:t>
      </w:r>
      <w:r>
        <w:rPr>
          <w:spacing w:val="-6"/>
          <w:sz w:val="28"/>
          <w:szCs w:val="28"/>
        </w:rPr>
        <w:t>ь</w:t>
      </w:r>
      <w:r>
        <w:rPr>
          <w:spacing w:val="-6"/>
          <w:sz w:val="28"/>
          <w:szCs w:val="28"/>
        </w:rPr>
        <w:t xml:space="preserve">татам проведенных проб на сыропригодность </w:t>
      </w:r>
      <w:r>
        <w:rPr>
          <w:sz w:val="28"/>
          <w:szCs w:val="28"/>
        </w:rPr>
        <w:t xml:space="preserve">замороженное молоко не пригодно для производства сыра. </w:t>
      </w:r>
    </w:p>
    <w:p w:rsidR="000C101C" w:rsidRDefault="000C101C" w:rsidP="000C101C">
      <w:pPr>
        <w:numPr>
          <w:ilvl w:val="0"/>
          <w:numId w:val="2"/>
        </w:numPr>
        <w:ind w:left="0" w:firstLine="709"/>
        <w:jc w:val="both"/>
      </w:pPr>
      <w:r>
        <w:rPr>
          <w:sz w:val="28"/>
          <w:szCs w:val="28"/>
        </w:rPr>
        <w:t xml:space="preserve"> При оценке сыропригодности молока целесообразно использовать сычужную и сычужно-бродильную пробы, исключая проведение бродильной пробы. Поскольку сычужно-бродильная проба выявляет одновременно наличие бактерий группы кишечной палочки и поведение сычужного фермента в мол</w:t>
      </w:r>
      <w:r>
        <w:rPr>
          <w:sz w:val="28"/>
          <w:szCs w:val="28"/>
        </w:rPr>
        <w:t>о</w:t>
      </w:r>
      <w:r>
        <w:rPr>
          <w:sz w:val="28"/>
          <w:szCs w:val="28"/>
        </w:rPr>
        <w:t>ке, позволяет прогнозировать качество будущего сыра.</w:t>
      </w:r>
    </w:p>
    <w:p w:rsidR="000C101C" w:rsidRDefault="000C101C" w:rsidP="00DF34F0">
      <w:pPr>
        <w:jc w:val="center"/>
        <w:rPr>
          <w:sz w:val="28"/>
          <w:szCs w:val="28"/>
        </w:rPr>
        <w:sectPr w:rsidR="000C101C" w:rsidSect="00D67536">
          <w:pgSz w:w="11906" w:h="16838"/>
          <w:pgMar w:top="1134" w:right="1134" w:bottom="1134" w:left="1134" w:header="709" w:footer="709" w:gutter="0"/>
          <w:cols w:space="708"/>
          <w:docGrid w:linePitch="360"/>
        </w:sectPr>
      </w:pPr>
    </w:p>
    <w:p w:rsidR="0097073A" w:rsidRPr="009C2C4E" w:rsidRDefault="0097073A" w:rsidP="0097073A">
      <w:pPr>
        <w:rPr>
          <w:caps/>
          <w:sz w:val="28"/>
          <w:szCs w:val="28"/>
        </w:rPr>
      </w:pPr>
      <w:r w:rsidRPr="00A35220">
        <w:rPr>
          <w:caps/>
          <w:sz w:val="28"/>
          <w:szCs w:val="28"/>
        </w:rPr>
        <w:t>Удк</w:t>
      </w:r>
      <w:r w:rsidRPr="009C2C4E">
        <w:rPr>
          <w:caps/>
          <w:sz w:val="28"/>
          <w:szCs w:val="28"/>
        </w:rPr>
        <w:t xml:space="preserve"> 637.117</w:t>
      </w:r>
    </w:p>
    <w:p w:rsidR="0097073A" w:rsidRPr="001A13E2" w:rsidRDefault="0097073A" w:rsidP="0097073A">
      <w:pPr>
        <w:jc w:val="center"/>
        <w:rPr>
          <w:caps/>
          <w:sz w:val="28"/>
          <w:szCs w:val="28"/>
        </w:rPr>
      </w:pPr>
    </w:p>
    <w:p w:rsidR="0097073A" w:rsidRPr="009C2C4E" w:rsidRDefault="0097073A" w:rsidP="0097073A">
      <w:pPr>
        <w:jc w:val="center"/>
        <w:rPr>
          <w:caps/>
          <w:sz w:val="28"/>
          <w:szCs w:val="28"/>
        </w:rPr>
      </w:pPr>
      <w:r w:rsidRPr="009C2C4E">
        <w:rPr>
          <w:caps/>
          <w:sz w:val="28"/>
          <w:szCs w:val="28"/>
        </w:rPr>
        <w:t xml:space="preserve">Охлаждение молока при доении коров </w:t>
      </w:r>
    </w:p>
    <w:p w:rsidR="0097073A" w:rsidRPr="009C2C4E" w:rsidRDefault="0097073A" w:rsidP="0097073A">
      <w:pPr>
        <w:jc w:val="center"/>
        <w:rPr>
          <w:caps/>
          <w:sz w:val="28"/>
          <w:szCs w:val="28"/>
        </w:rPr>
      </w:pPr>
      <w:r w:rsidRPr="009C2C4E">
        <w:rPr>
          <w:caps/>
          <w:sz w:val="28"/>
          <w:szCs w:val="28"/>
        </w:rPr>
        <w:t>в пастбищный период</w:t>
      </w:r>
    </w:p>
    <w:p w:rsidR="0097073A" w:rsidRDefault="0097073A" w:rsidP="0097073A">
      <w:pPr>
        <w:jc w:val="center"/>
        <w:rPr>
          <w:b/>
          <w:sz w:val="28"/>
          <w:szCs w:val="28"/>
        </w:rPr>
      </w:pPr>
      <w:r w:rsidRPr="00A35220">
        <w:rPr>
          <w:b/>
          <w:sz w:val="28"/>
          <w:szCs w:val="28"/>
        </w:rPr>
        <w:t>Ю.О. Горностаев</w:t>
      </w:r>
    </w:p>
    <w:p w:rsidR="0097073A" w:rsidRPr="001A13E2" w:rsidRDefault="0097073A" w:rsidP="0097073A">
      <w:pPr>
        <w:jc w:val="center"/>
        <w:rPr>
          <w:sz w:val="28"/>
          <w:szCs w:val="28"/>
        </w:rPr>
      </w:pPr>
      <w:r>
        <w:rPr>
          <w:sz w:val="28"/>
          <w:szCs w:val="28"/>
        </w:rPr>
        <w:t>Научный р</w:t>
      </w:r>
      <w:r w:rsidRPr="00A35220">
        <w:rPr>
          <w:sz w:val="28"/>
          <w:szCs w:val="28"/>
        </w:rPr>
        <w:t>уководитель</w:t>
      </w:r>
      <w:r>
        <w:rPr>
          <w:b/>
          <w:sz w:val="28"/>
          <w:szCs w:val="28"/>
        </w:rPr>
        <w:t xml:space="preserve"> Добышев А.С.</w:t>
      </w:r>
    </w:p>
    <w:p w:rsidR="0097073A" w:rsidRPr="00A35220" w:rsidRDefault="0097073A" w:rsidP="0097073A">
      <w:pPr>
        <w:jc w:val="center"/>
        <w:rPr>
          <w:sz w:val="28"/>
          <w:szCs w:val="28"/>
        </w:rPr>
      </w:pPr>
      <w:r w:rsidRPr="00A35220">
        <w:rPr>
          <w:sz w:val="28"/>
          <w:szCs w:val="28"/>
        </w:rPr>
        <w:t>БГСХА, г. Горки, Беларусь</w:t>
      </w:r>
    </w:p>
    <w:p w:rsidR="0097073A" w:rsidRPr="001A13E2" w:rsidRDefault="0097073A" w:rsidP="0097073A">
      <w:pPr>
        <w:jc w:val="center"/>
        <w:rPr>
          <w:sz w:val="28"/>
          <w:szCs w:val="28"/>
        </w:rPr>
      </w:pPr>
    </w:p>
    <w:p w:rsidR="0097073A" w:rsidRDefault="0097073A" w:rsidP="0097073A">
      <w:pPr>
        <w:ind w:firstLine="426"/>
        <w:jc w:val="both"/>
        <w:rPr>
          <w:sz w:val="28"/>
          <w:szCs w:val="28"/>
        </w:rPr>
      </w:pPr>
      <w:r w:rsidRPr="00263394">
        <w:rPr>
          <w:sz w:val="28"/>
          <w:szCs w:val="28"/>
        </w:rPr>
        <w:t>Сохранение молока в свежем состоянии возможно более длительный срок – основная задача в борьбе за повышение качества молочных продуктов</w:t>
      </w:r>
      <w:r>
        <w:rPr>
          <w:sz w:val="28"/>
          <w:szCs w:val="28"/>
        </w:rPr>
        <w:t>.</w:t>
      </w:r>
    </w:p>
    <w:p w:rsidR="0097073A" w:rsidRDefault="0097073A" w:rsidP="0097073A">
      <w:pPr>
        <w:ind w:firstLine="426"/>
        <w:jc w:val="both"/>
        <w:rPr>
          <w:sz w:val="28"/>
          <w:szCs w:val="28"/>
        </w:rPr>
      </w:pPr>
      <w:r w:rsidRPr="00263394">
        <w:rPr>
          <w:sz w:val="28"/>
          <w:szCs w:val="28"/>
        </w:rPr>
        <w:t>Известно, что свежее молоко обладает бактерицидными свойствами, под которыми понимается его способность не давать развиваться попавшим в него бактериям. Продолжительность действия бактерицидных свойств зависит от степени загрязненности молока микробами, быстроты и глубины его охлажд</w:t>
      </w:r>
      <w:r w:rsidRPr="00263394">
        <w:rPr>
          <w:sz w:val="28"/>
          <w:szCs w:val="28"/>
        </w:rPr>
        <w:t>е</w:t>
      </w:r>
      <w:r w:rsidRPr="00263394">
        <w:rPr>
          <w:sz w:val="28"/>
          <w:szCs w:val="28"/>
        </w:rPr>
        <w:t>ния. При обычной температуре активность бактерицидных веществ сохраняется около 2 ч. При температуре 4-5</w:t>
      </w:r>
      <w:proofErr w:type="gramStart"/>
      <w:r w:rsidRPr="00263394">
        <w:rPr>
          <w:sz w:val="28"/>
          <w:szCs w:val="28"/>
        </w:rPr>
        <w:t xml:space="preserve"> °С</w:t>
      </w:r>
      <w:proofErr w:type="gramEnd"/>
      <w:r w:rsidRPr="00263394">
        <w:rPr>
          <w:sz w:val="28"/>
          <w:szCs w:val="28"/>
        </w:rPr>
        <w:t xml:space="preserve"> жизнедеятельность бактерий практически прекращается, что создает условия для длительного хранения. Поэтому сырое молоко после доения должно быть очищено и охлаждено до те</w:t>
      </w:r>
      <w:r>
        <w:rPr>
          <w:sz w:val="28"/>
          <w:szCs w:val="28"/>
        </w:rPr>
        <w:t>мпературы 4±2</w:t>
      </w:r>
      <w:proofErr w:type="gramStart"/>
      <w:r>
        <w:rPr>
          <w:sz w:val="28"/>
          <w:szCs w:val="28"/>
        </w:rPr>
        <w:t xml:space="preserve"> °С</w:t>
      </w:r>
      <w:proofErr w:type="gramEnd"/>
      <w:r>
        <w:rPr>
          <w:sz w:val="28"/>
          <w:szCs w:val="28"/>
        </w:rPr>
        <w:t xml:space="preserve"> в течение 2 ч.</w:t>
      </w:r>
    </w:p>
    <w:p w:rsidR="0097073A" w:rsidRPr="00263394" w:rsidRDefault="0097073A" w:rsidP="0097073A">
      <w:pPr>
        <w:ind w:firstLine="426"/>
        <w:jc w:val="both"/>
        <w:rPr>
          <w:sz w:val="28"/>
          <w:szCs w:val="28"/>
        </w:rPr>
      </w:pPr>
      <w:r>
        <w:rPr>
          <w:sz w:val="28"/>
          <w:szCs w:val="28"/>
        </w:rPr>
        <w:t>Для решения этой проблемы во время пастбищного периода предлагается использовать передвижную охлаждающую установку с с</w:t>
      </w:r>
      <w:r w:rsidRPr="00263394">
        <w:rPr>
          <w:sz w:val="28"/>
          <w:szCs w:val="28"/>
        </w:rPr>
        <w:t>истем</w:t>
      </w:r>
      <w:r>
        <w:rPr>
          <w:sz w:val="28"/>
          <w:szCs w:val="28"/>
        </w:rPr>
        <w:t>ой</w:t>
      </w:r>
      <w:r w:rsidRPr="00263394">
        <w:rPr>
          <w:sz w:val="28"/>
          <w:szCs w:val="28"/>
        </w:rPr>
        <w:t xml:space="preserve"> предвар</w:t>
      </w:r>
      <w:r w:rsidRPr="00263394">
        <w:rPr>
          <w:sz w:val="28"/>
          <w:szCs w:val="28"/>
        </w:rPr>
        <w:t>и</w:t>
      </w:r>
      <w:r w:rsidRPr="00263394">
        <w:rPr>
          <w:sz w:val="28"/>
          <w:szCs w:val="28"/>
        </w:rPr>
        <w:t>тель</w:t>
      </w:r>
      <w:r>
        <w:rPr>
          <w:sz w:val="28"/>
          <w:szCs w:val="28"/>
        </w:rPr>
        <w:t>н</w:t>
      </w:r>
      <w:r w:rsidRPr="00263394">
        <w:rPr>
          <w:sz w:val="28"/>
          <w:szCs w:val="28"/>
        </w:rPr>
        <w:t xml:space="preserve">ого охлаждения с накопительной ёмкостью. </w:t>
      </w:r>
      <w:r>
        <w:rPr>
          <w:sz w:val="28"/>
          <w:szCs w:val="28"/>
        </w:rPr>
        <w:t>Э</w:t>
      </w:r>
      <w:r w:rsidRPr="00263394">
        <w:rPr>
          <w:sz w:val="28"/>
          <w:szCs w:val="28"/>
        </w:rPr>
        <w:t>та система мгновенного о</w:t>
      </w:r>
      <w:r w:rsidRPr="00263394">
        <w:rPr>
          <w:sz w:val="28"/>
          <w:szCs w:val="28"/>
        </w:rPr>
        <w:t>х</w:t>
      </w:r>
      <w:r w:rsidRPr="00263394">
        <w:rPr>
          <w:sz w:val="28"/>
          <w:szCs w:val="28"/>
        </w:rPr>
        <w:t xml:space="preserve">лаждения молока позволяет снизить затраты труда и повысить качество молока. Она проста по конструкции и не требует больших затрат на обслуживание. </w:t>
      </w:r>
      <w:r>
        <w:rPr>
          <w:sz w:val="28"/>
          <w:szCs w:val="28"/>
        </w:rPr>
        <w:t>Для определения параметров работы системы на различных режимах была</w:t>
      </w:r>
      <w:r w:rsidRPr="00263394">
        <w:rPr>
          <w:sz w:val="28"/>
          <w:szCs w:val="28"/>
        </w:rPr>
        <w:t xml:space="preserve"> создана опыт</w:t>
      </w:r>
      <w:r>
        <w:rPr>
          <w:sz w:val="28"/>
          <w:szCs w:val="28"/>
        </w:rPr>
        <w:t>ная установка этого типа.</w:t>
      </w:r>
    </w:p>
    <w:p w:rsidR="0097073A" w:rsidRDefault="0097073A" w:rsidP="0097073A">
      <w:pPr>
        <w:ind w:firstLine="426"/>
        <w:jc w:val="both"/>
        <w:rPr>
          <w:sz w:val="28"/>
          <w:szCs w:val="28"/>
        </w:rPr>
      </w:pPr>
      <w:r>
        <w:rPr>
          <w:sz w:val="28"/>
          <w:szCs w:val="28"/>
        </w:rPr>
        <w:t>Данная</w:t>
      </w:r>
      <w:r w:rsidRPr="00263394">
        <w:rPr>
          <w:sz w:val="28"/>
          <w:szCs w:val="28"/>
        </w:rPr>
        <w:t xml:space="preserve"> установк</w:t>
      </w:r>
      <w:r>
        <w:rPr>
          <w:sz w:val="28"/>
          <w:szCs w:val="28"/>
        </w:rPr>
        <w:t>а</w:t>
      </w:r>
      <w:r w:rsidRPr="00263394">
        <w:rPr>
          <w:sz w:val="28"/>
          <w:szCs w:val="28"/>
        </w:rPr>
        <w:t xml:space="preserve"> состоит из следующих частей: бака, емкости для хран</w:t>
      </w:r>
      <w:r w:rsidRPr="00263394">
        <w:rPr>
          <w:sz w:val="28"/>
          <w:szCs w:val="28"/>
        </w:rPr>
        <w:t>е</w:t>
      </w:r>
      <w:r w:rsidRPr="00263394">
        <w:rPr>
          <w:sz w:val="28"/>
          <w:szCs w:val="28"/>
        </w:rPr>
        <w:t>ния, двух кранов</w:t>
      </w:r>
      <w:r>
        <w:rPr>
          <w:sz w:val="28"/>
          <w:szCs w:val="28"/>
        </w:rPr>
        <w:t>-дозаторов</w:t>
      </w:r>
      <w:r w:rsidRPr="00263394">
        <w:rPr>
          <w:sz w:val="28"/>
          <w:szCs w:val="28"/>
        </w:rPr>
        <w:t>, ванны и теплообменника. Установка работает сл</w:t>
      </w:r>
      <w:r w:rsidRPr="00263394">
        <w:rPr>
          <w:sz w:val="28"/>
          <w:szCs w:val="28"/>
        </w:rPr>
        <w:t>е</w:t>
      </w:r>
      <w:r w:rsidRPr="00263394">
        <w:rPr>
          <w:sz w:val="28"/>
          <w:szCs w:val="28"/>
        </w:rPr>
        <w:t>дующим образом. Неохлаждённое молоко из бака, поступает через кран, кот</w:t>
      </w:r>
      <w:r w:rsidRPr="00263394">
        <w:rPr>
          <w:sz w:val="28"/>
          <w:szCs w:val="28"/>
        </w:rPr>
        <w:t>о</w:t>
      </w:r>
      <w:r w:rsidRPr="00263394">
        <w:rPr>
          <w:sz w:val="28"/>
          <w:szCs w:val="28"/>
        </w:rPr>
        <w:t>рым регулируется подача, в теплообменник, там отдает тепло хладагенту и д</w:t>
      </w:r>
      <w:r w:rsidRPr="00263394">
        <w:rPr>
          <w:sz w:val="28"/>
          <w:szCs w:val="28"/>
        </w:rPr>
        <w:t>а</w:t>
      </w:r>
      <w:r w:rsidRPr="00263394">
        <w:rPr>
          <w:sz w:val="28"/>
          <w:szCs w:val="28"/>
        </w:rPr>
        <w:t>лее поступает на слив в емкость для хранения. Установка может работать по обратимому процессу.</w:t>
      </w:r>
    </w:p>
    <w:p w:rsidR="0097073A" w:rsidRPr="00263394" w:rsidRDefault="0097073A" w:rsidP="0097073A">
      <w:pPr>
        <w:ind w:firstLine="426"/>
        <w:jc w:val="both"/>
        <w:rPr>
          <w:sz w:val="28"/>
          <w:szCs w:val="28"/>
        </w:rPr>
      </w:pPr>
      <w:r>
        <w:rPr>
          <w:sz w:val="28"/>
          <w:szCs w:val="28"/>
        </w:rPr>
        <w:t>П</w:t>
      </w:r>
      <w:r w:rsidRPr="00263394">
        <w:rPr>
          <w:sz w:val="28"/>
          <w:szCs w:val="28"/>
        </w:rPr>
        <w:t xml:space="preserve">редприятием «Масан» совместно с </w:t>
      </w:r>
      <w:r>
        <w:rPr>
          <w:sz w:val="28"/>
          <w:szCs w:val="28"/>
        </w:rPr>
        <w:t>БГСХА</w:t>
      </w:r>
      <w:r w:rsidRPr="00263394">
        <w:rPr>
          <w:sz w:val="28"/>
          <w:szCs w:val="28"/>
        </w:rPr>
        <w:t xml:space="preserve"> и ОАО «ПромБурВод» создана установка УДП на 12 доильных станков для использования на пастбище с н</w:t>
      </w:r>
      <w:r w:rsidRPr="00263394">
        <w:rPr>
          <w:sz w:val="28"/>
          <w:szCs w:val="28"/>
        </w:rPr>
        <w:t>е</w:t>
      </w:r>
      <w:r w:rsidRPr="00263394">
        <w:rPr>
          <w:sz w:val="28"/>
          <w:szCs w:val="28"/>
        </w:rPr>
        <w:t>медленным охлаждением молока. Она оснащена доильными аппаратами попа</w:t>
      </w:r>
      <w:r w:rsidRPr="00263394">
        <w:rPr>
          <w:sz w:val="28"/>
          <w:szCs w:val="28"/>
        </w:rPr>
        <w:t>р</w:t>
      </w:r>
      <w:r w:rsidRPr="00263394">
        <w:rPr>
          <w:sz w:val="28"/>
          <w:szCs w:val="28"/>
        </w:rPr>
        <w:t>ного доения. Установленная мощность составляет 19 кВт.</w:t>
      </w:r>
      <w:r>
        <w:rPr>
          <w:sz w:val="28"/>
          <w:szCs w:val="28"/>
        </w:rPr>
        <w:t xml:space="preserve"> Питание осуществл</w:t>
      </w:r>
      <w:r>
        <w:rPr>
          <w:sz w:val="28"/>
          <w:szCs w:val="28"/>
        </w:rPr>
        <w:t>я</w:t>
      </w:r>
      <w:r>
        <w:rPr>
          <w:sz w:val="28"/>
          <w:szCs w:val="28"/>
        </w:rPr>
        <w:t xml:space="preserve">ется от </w:t>
      </w:r>
      <w:proofErr w:type="gramStart"/>
      <w:r>
        <w:rPr>
          <w:sz w:val="28"/>
          <w:szCs w:val="28"/>
        </w:rPr>
        <w:t>дизель-генератора</w:t>
      </w:r>
      <w:proofErr w:type="gramEnd"/>
      <w:r>
        <w:rPr>
          <w:sz w:val="28"/>
          <w:szCs w:val="28"/>
        </w:rPr>
        <w:t>.</w:t>
      </w:r>
    </w:p>
    <w:p w:rsidR="0097073A" w:rsidRPr="00263394" w:rsidRDefault="0097073A" w:rsidP="0097073A">
      <w:pPr>
        <w:ind w:firstLine="426"/>
        <w:jc w:val="both"/>
        <w:rPr>
          <w:sz w:val="28"/>
          <w:szCs w:val="28"/>
        </w:rPr>
      </w:pPr>
      <w:r>
        <w:rPr>
          <w:sz w:val="28"/>
          <w:szCs w:val="28"/>
        </w:rPr>
        <w:t xml:space="preserve">В БГСХА </w:t>
      </w:r>
      <w:r w:rsidRPr="00263394">
        <w:rPr>
          <w:sz w:val="28"/>
          <w:szCs w:val="28"/>
        </w:rPr>
        <w:t>планируется создание установки, предназначенной для охлажд</w:t>
      </w:r>
      <w:r w:rsidRPr="00263394">
        <w:rPr>
          <w:sz w:val="28"/>
          <w:szCs w:val="28"/>
        </w:rPr>
        <w:t>е</w:t>
      </w:r>
      <w:r w:rsidRPr="00263394">
        <w:rPr>
          <w:sz w:val="28"/>
          <w:szCs w:val="28"/>
        </w:rPr>
        <w:t>ния молока, получаемого в пастбищный период, которая представляет собой передвижной доильный зал типа «Ёлочка» в сцепке с мобильным холодильным агрегатом.</w:t>
      </w:r>
      <w:r>
        <w:rPr>
          <w:sz w:val="28"/>
          <w:szCs w:val="28"/>
        </w:rPr>
        <w:t xml:space="preserve"> </w:t>
      </w:r>
      <w:r w:rsidRPr="00263394">
        <w:rPr>
          <w:sz w:val="28"/>
          <w:szCs w:val="28"/>
        </w:rPr>
        <w:t>Планируется данную установку на время зимнего периода демонт</w:t>
      </w:r>
      <w:r w:rsidRPr="00263394">
        <w:rPr>
          <w:sz w:val="28"/>
          <w:szCs w:val="28"/>
        </w:rPr>
        <w:t>и</w:t>
      </w:r>
      <w:r w:rsidRPr="00263394">
        <w:rPr>
          <w:sz w:val="28"/>
          <w:szCs w:val="28"/>
        </w:rPr>
        <w:t xml:space="preserve">ровать и устанавливать на ферме, </w:t>
      </w:r>
      <w:r>
        <w:rPr>
          <w:sz w:val="28"/>
          <w:szCs w:val="28"/>
        </w:rPr>
        <w:t>чтобы</w:t>
      </w:r>
      <w:r w:rsidRPr="00263394">
        <w:rPr>
          <w:sz w:val="28"/>
          <w:szCs w:val="28"/>
        </w:rPr>
        <w:t xml:space="preserve"> повысит</w:t>
      </w:r>
      <w:r>
        <w:rPr>
          <w:sz w:val="28"/>
          <w:szCs w:val="28"/>
        </w:rPr>
        <w:t>ь</w:t>
      </w:r>
      <w:r w:rsidRPr="00263394">
        <w:rPr>
          <w:sz w:val="28"/>
          <w:szCs w:val="28"/>
        </w:rPr>
        <w:t xml:space="preserve"> ст</w:t>
      </w:r>
      <w:r>
        <w:rPr>
          <w:sz w:val="28"/>
          <w:szCs w:val="28"/>
        </w:rPr>
        <w:t>епень использования уст</w:t>
      </w:r>
      <w:r>
        <w:rPr>
          <w:sz w:val="28"/>
          <w:szCs w:val="28"/>
        </w:rPr>
        <w:t>а</w:t>
      </w:r>
      <w:r>
        <w:rPr>
          <w:sz w:val="28"/>
          <w:szCs w:val="28"/>
        </w:rPr>
        <w:t>новки и</w:t>
      </w:r>
      <w:r w:rsidRPr="00263394">
        <w:rPr>
          <w:sz w:val="28"/>
          <w:szCs w:val="28"/>
        </w:rPr>
        <w:t xml:space="preserve"> осуществить перевод фермы на беспривязное содержание с доильным залом.</w:t>
      </w:r>
    </w:p>
    <w:p w:rsidR="0097073A" w:rsidRDefault="0097073A" w:rsidP="00DF34F0">
      <w:pPr>
        <w:jc w:val="center"/>
        <w:rPr>
          <w:sz w:val="28"/>
          <w:szCs w:val="28"/>
        </w:rPr>
        <w:sectPr w:rsidR="0097073A" w:rsidSect="00D67536">
          <w:pgSz w:w="11906" w:h="16838"/>
          <w:pgMar w:top="1134" w:right="1134" w:bottom="1134" w:left="1134" w:header="709" w:footer="709" w:gutter="0"/>
          <w:cols w:space="708"/>
          <w:docGrid w:linePitch="360"/>
        </w:sectPr>
      </w:pPr>
    </w:p>
    <w:p w:rsidR="0097073A" w:rsidRPr="00A35220" w:rsidRDefault="0097073A" w:rsidP="0097073A">
      <w:pPr>
        <w:rPr>
          <w:caps/>
          <w:sz w:val="28"/>
          <w:szCs w:val="28"/>
        </w:rPr>
      </w:pPr>
      <w:r w:rsidRPr="00A35220">
        <w:rPr>
          <w:caps/>
          <w:sz w:val="28"/>
          <w:szCs w:val="28"/>
        </w:rPr>
        <w:t>Удк</w:t>
      </w:r>
      <w:r>
        <w:rPr>
          <w:caps/>
          <w:sz w:val="28"/>
          <w:szCs w:val="28"/>
        </w:rPr>
        <w:t xml:space="preserve"> 631.33:632.95:635.1</w:t>
      </w:r>
    </w:p>
    <w:p w:rsidR="0097073A" w:rsidRPr="001A13E2" w:rsidRDefault="0097073A" w:rsidP="0097073A">
      <w:pPr>
        <w:jc w:val="center"/>
        <w:rPr>
          <w:caps/>
          <w:sz w:val="28"/>
          <w:szCs w:val="28"/>
        </w:rPr>
      </w:pPr>
    </w:p>
    <w:p w:rsidR="0097073A" w:rsidRDefault="0097073A" w:rsidP="0097073A">
      <w:pPr>
        <w:jc w:val="center"/>
        <w:rPr>
          <w:caps/>
          <w:sz w:val="28"/>
          <w:szCs w:val="28"/>
        </w:rPr>
      </w:pPr>
      <w:r w:rsidRPr="00B723CE">
        <w:rPr>
          <w:caps/>
          <w:sz w:val="28"/>
          <w:szCs w:val="28"/>
        </w:rPr>
        <w:t xml:space="preserve">Предпосевное внесение пестицидов </w:t>
      </w:r>
    </w:p>
    <w:p w:rsidR="0097073A" w:rsidRPr="00B723CE" w:rsidRDefault="0097073A" w:rsidP="0097073A">
      <w:pPr>
        <w:jc w:val="center"/>
        <w:rPr>
          <w:caps/>
          <w:sz w:val="28"/>
          <w:szCs w:val="28"/>
        </w:rPr>
      </w:pPr>
      <w:r w:rsidRPr="00B723CE">
        <w:rPr>
          <w:caps/>
          <w:sz w:val="28"/>
          <w:szCs w:val="28"/>
        </w:rPr>
        <w:t>на пропашных культурах</w:t>
      </w:r>
    </w:p>
    <w:p w:rsidR="0097073A" w:rsidRPr="001A13E2" w:rsidRDefault="0097073A" w:rsidP="0097073A">
      <w:pPr>
        <w:jc w:val="center"/>
        <w:rPr>
          <w:caps/>
          <w:sz w:val="28"/>
          <w:szCs w:val="28"/>
        </w:rPr>
      </w:pPr>
    </w:p>
    <w:p w:rsidR="0097073A" w:rsidRDefault="0097073A" w:rsidP="0097073A">
      <w:pPr>
        <w:jc w:val="center"/>
        <w:rPr>
          <w:b/>
          <w:sz w:val="28"/>
          <w:szCs w:val="28"/>
        </w:rPr>
      </w:pPr>
      <w:r w:rsidRPr="00A35220">
        <w:rPr>
          <w:b/>
          <w:sz w:val="28"/>
          <w:szCs w:val="28"/>
        </w:rPr>
        <w:t>Ю.О. Горностаев</w:t>
      </w:r>
    </w:p>
    <w:p w:rsidR="0097073A" w:rsidRPr="001A13E2" w:rsidRDefault="0097073A" w:rsidP="0097073A">
      <w:pPr>
        <w:jc w:val="center"/>
        <w:rPr>
          <w:sz w:val="28"/>
          <w:szCs w:val="28"/>
        </w:rPr>
      </w:pPr>
      <w:r>
        <w:rPr>
          <w:sz w:val="28"/>
          <w:szCs w:val="28"/>
        </w:rPr>
        <w:t>Научный р</w:t>
      </w:r>
      <w:r w:rsidRPr="00A35220">
        <w:rPr>
          <w:sz w:val="28"/>
          <w:szCs w:val="28"/>
        </w:rPr>
        <w:t>уководитель</w:t>
      </w:r>
      <w:r>
        <w:rPr>
          <w:b/>
          <w:sz w:val="28"/>
          <w:szCs w:val="28"/>
        </w:rPr>
        <w:t xml:space="preserve"> Добышев А.С.</w:t>
      </w:r>
    </w:p>
    <w:p w:rsidR="0097073A" w:rsidRPr="00A35220" w:rsidRDefault="0097073A" w:rsidP="0097073A">
      <w:pPr>
        <w:jc w:val="center"/>
        <w:rPr>
          <w:sz w:val="28"/>
          <w:szCs w:val="28"/>
        </w:rPr>
      </w:pPr>
      <w:r w:rsidRPr="00A35220">
        <w:rPr>
          <w:sz w:val="28"/>
          <w:szCs w:val="28"/>
        </w:rPr>
        <w:t>БГСХА, г. Горки, Беларусь</w:t>
      </w:r>
    </w:p>
    <w:p w:rsidR="0097073A" w:rsidRPr="001A13E2" w:rsidRDefault="0097073A" w:rsidP="0097073A">
      <w:pPr>
        <w:jc w:val="center"/>
        <w:rPr>
          <w:sz w:val="28"/>
          <w:szCs w:val="28"/>
        </w:rPr>
      </w:pPr>
    </w:p>
    <w:p w:rsidR="0097073A" w:rsidRPr="007263E9" w:rsidRDefault="0097073A" w:rsidP="0097073A">
      <w:pPr>
        <w:tabs>
          <w:tab w:val="left" w:pos="142"/>
        </w:tabs>
        <w:ind w:firstLine="709"/>
        <w:jc w:val="both"/>
        <w:rPr>
          <w:sz w:val="28"/>
          <w:szCs w:val="28"/>
        </w:rPr>
      </w:pPr>
      <w:r>
        <w:rPr>
          <w:sz w:val="28"/>
          <w:szCs w:val="28"/>
        </w:rPr>
        <w:t>З</w:t>
      </w:r>
      <w:r w:rsidRPr="007263E9">
        <w:rPr>
          <w:sz w:val="28"/>
          <w:szCs w:val="28"/>
        </w:rPr>
        <w:t>асоренность возделываемых угодий сорняками осложняет проведение сельскохозяйственных работ</w:t>
      </w:r>
      <w:r w:rsidRPr="007263E9">
        <w:t xml:space="preserve"> </w:t>
      </w:r>
      <w:r w:rsidRPr="007263E9">
        <w:rPr>
          <w:sz w:val="28"/>
          <w:szCs w:val="28"/>
        </w:rPr>
        <w:t>(например, при уборке сахарной свеклы можно потерять до 80% времени). Сорные растения снижают урожай, ухудшают кач</w:t>
      </w:r>
      <w:r w:rsidRPr="007263E9">
        <w:rPr>
          <w:sz w:val="28"/>
          <w:szCs w:val="28"/>
        </w:rPr>
        <w:t>е</w:t>
      </w:r>
      <w:r w:rsidRPr="007263E9">
        <w:rPr>
          <w:sz w:val="28"/>
          <w:szCs w:val="28"/>
        </w:rPr>
        <w:t>ство продукции и увеличивают ее себестоимость. Затраты на борьб</w:t>
      </w:r>
      <w:r>
        <w:rPr>
          <w:sz w:val="28"/>
          <w:szCs w:val="28"/>
        </w:rPr>
        <w:t>у с ними с</w:t>
      </w:r>
      <w:r>
        <w:rPr>
          <w:sz w:val="28"/>
          <w:szCs w:val="28"/>
        </w:rPr>
        <w:t>о</w:t>
      </w:r>
      <w:r>
        <w:rPr>
          <w:sz w:val="28"/>
          <w:szCs w:val="28"/>
        </w:rPr>
        <w:t>ставляют примерно 30</w:t>
      </w:r>
      <w:r w:rsidRPr="007263E9">
        <w:rPr>
          <w:sz w:val="28"/>
          <w:szCs w:val="28"/>
        </w:rPr>
        <w:t>% от всех затрат на агротехнические мероприятия.</w:t>
      </w:r>
    </w:p>
    <w:p w:rsidR="0097073A" w:rsidRPr="007263E9" w:rsidRDefault="0097073A" w:rsidP="0097073A">
      <w:pPr>
        <w:ind w:firstLine="709"/>
        <w:jc w:val="both"/>
        <w:rPr>
          <w:sz w:val="28"/>
          <w:szCs w:val="28"/>
        </w:rPr>
      </w:pPr>
      <w:r w:rsidRPr="007263E9">
        <w:rPr>
          <w:sz w:val="28"/>
          <w:szCs w:val="28"/>
        </w:rPr>
        <w:t>Многие сорные растения потребляют питательные вещества в количестве, достаточном для выращивания 200 ц/га сахарной свеклы. Поэтому борьба с сорной растительностью и уменьшение засоренности полей является одной из главных задач сельского хозяйства.</w:t>
      </w:r>
    </w:p>
    <w:p w:rsidR="0097073A" w:rsidRPr="0071469B" w:rsidRDefault="0097073A" w:rsidP="0097073A">
      <w:pPr>
        <w:tabs>
          <w:tab w:val="left" w:pos="142"/>
        </w:tabs>
        <w:ind w:firstLine="709"/>
        <w:jc w:val="both"/>
        <w:rPr>
          <w:sz w:val="28"/>
          <w:szCs w:val="28"/>
        </w:rPr>
      </w:pPr>
      <w:r w:rsidRPr="0071469B">
        <w:rPr>
          <w:sz w:val="28"/>
          <w:szCs w:val="28"/>
        </w:rPr>
        <w:t xml:space="preserve">Благодаря своей универсальности, технологической простоте и высокой эффективности химический метод защиты растений не имеет </w:t>
      </w:r>
      <w:r>
        <w:rPr>
          <w:sz w:val="28"/>
          <w:szCs w:val="28"/>
        </w:rPr>
        <w:t>альтернативы.</w:t>
      </w:r>
    </w:p>
    <w:p w:rsidR="0097073A" w:rsidRDefault="0097073A" w:rsidP="0097073A">
      <w:pPr>
        <w:tabs>
          <w:tab w:val="left" w:pos="142"/>
        </w:tabs>
        <w:ind w:firstLine="709"/>
        <w:jc w:val="both"/>
        <w:rPr>
          <w:sz w:val="28"/>
          <w:szCs w:val="28"/>
        </w:rPr>
      </w:pPr>
      <w:r w:rsidRPr="0071469B">
        <w:rPr>
          <w:sz w:val="28"/>
          <w:szCs w:val="28"/>
        </w:rPr>
        <w:t xml:space="preserve">Одним из решающих </w:t>
      </w:r>
      <w:r>
        <w:rPr>
          <w:sz w:val="28"/>
          <w:szCs w:val="28"/>
        </w:rPr>
        <w:t>факторов</w:t>
      </w:r>
      <w:r w:rsidRPr="0071469B">
        <w:rPr>
          <w:sz w:val="28"/>
          <w:szCs w:val="28"/>
        </w:rPr>
        <w:t xml:space="preserve"> эффективного использования пестицидов является </w:t>
      </w:r>
      <w:r>
        <w:rPr>
          <w:sz w:val="28"/>
          <w:szCs w:val="28"/>
        </w:rPr>
        <w:t xml:space="preserve">качество </w:t>
      </w:r>
      <w:r w:rsidRPr="0071469B">
        <w:rPr>
          <w:sz w:val="28"/>
          <w:szCs w:val="28"/>
        </w:rPr>
        <w:t>их внесени</w:t>
      </w:r>
      <w:r>
        <w:rPr>
          <w:sz w:val="28"/>
          <w:szCs w:val="28"/>
        </w:rPr>
        <w:t>я</w:t>
      </w:r>
      <w:r w:rsidRPr="0071469B">
        <w:rPr>
          <w:sz w:val="28"/>
          <w:szCs w:val="28"/>
        </w:rPr>
        <w:t xml:space="preserve">. </w:t>
      </w:r>
      <w:r>
        <w:rPr>
          <w:sz w:val="28"/>
          <w:szCs w:val="28"/>
        </w:rPr>
        <w:t>Исследования показали</w:t>
      </w:r>
      <w:r w:rsidRPr="0071469B">
        <w:rPr>
          <w:sz w:val="28"/>
          <w:szCs w:val="28"/>
        </w:rPr>
        <w:t>,</w:t>
      </w:r>
      <w:r>
        <w:rPr>
          <w:sz w:val="28"/>
          <w:szCs w:val="28"/>
        </w:rPr>
        <w:t xml:space="preserve"> что</w:t>
      </w:r>
      <w:r w:rsidRPr="0071469B">
        <w:rPr>
          <w:sz w:val="28"/>
          <w:szCs w:val="28"/>
        </w:rPr>
        <w:t xml:space="preserve"> от того, насколько качественно будет </w:t>
      </w:r>
      <w:r>
        <w:rPr>
          <w:sz w:val="28"/>
          <w:szCs w:val="28"/>
        </w:rPr>
        <w:t>произведено</w:t>
      </w:r>
      <w:r w:rsidRPr="0071469B">
        <w:rPr>
          <w:sz w:val="28"/>
          <w:szCs w:val="28"/>
        </w:rPr>
        <w:t xml:space="preserve"> </w:t>
      </w:r>
      <w:r w:rsidRPr="00383863">
        <w:rPr>
          <w:sz w:val="28"/>
          <w:szCs w:val="28"/>
        </w:rPr>
        <w:t>опрыскивание</w:t>
      </w:r>
      <w:r w:rsidRPr="0071469B">
        <w:rPr>
          <w:sz w:val="28"/>
          <w:szCs w:val="28"/>
        </w:rPr>
        <w:t>,</w:t>
      </w:r>
      <w:r>
        <w:rPr>
          <w:sz w:val="28"/>
          <w:szCs w:val="28"/>
        </w:rPr>
        <w:t xml:space="preserve"> зависит</w:t>
      </w:r>
      <w:r w:rsidRPr="0071469B">
        <w:rPr>
          <w:sz w:val="28"/>
          <w:szCs w:val="28"/>
        </w:rPr>
        <w:t xml:space="preserve"> доля препарата, которая эффективно используется</w:t>
      </w:r>
      <w:r>
        <w:rPr>
          <w:sz w:val="28"/>
          <w:szCs w:val="28"/>
        </w:rPr>
        <w:t>.</w:t>
      </w:r>
      <w:r w:rsidRPr="0071469B">
        <w:rPr>
          <w:sz w:val="28"/>
          <w:szCs w:val="28"/>
        </w:rPr>
        <w:t xml:space="preserve"> </w:t>
      </w:r>
      <w:r>
        <w:rPr>
          <w:sz w:val="28"/>
          <w:szCs w:val="28"/>
        </w:rPr>
        <w:t xml:space="preserve">Она </w:t>
      </w:r>
      <w:r w:rsidRPr="0071469B">
        <w:rPr>
          <w:sz w:val="28"/>
          <w:szCs w:val="28"/>
        </w:rPr>
        <w:t>может изменяться в пределах от 90 до 10%.</w:t>
      </w:r>
      <w:r>
        <w:rPr>
          <w:sz w:val="28"/>
          <w:szCs w:val="28"/>
        </w:rPr>
        <w:t xml:space="preserve"> </w:t>
      </w:r>
      <w:r w:rsidRPr="0071469B">
        <w:rPr>
          <w:sz w:val="28"/>
          <w:szCs w:val="28"/>
        </w:rPr>
        <w:t>Э</w:t>
      </w:r>
      <w:r w:rsidRPr="0071469B">
        <w:rPr>
          <w:sz w:val="28"/>
          <w:szCs w:val="28"/>
        </w:rPr>
        <w:t>ф</w:t>
      </w:r>
      <w:r w:rsidRPr="0071469B">
        <w:rPr>
          <w:sz w:val="28"/>
          <w:szCs w:val="28"/>
        </w:rPr>
        <w:t xml:space="preserve">фективность действия пестицидов зависит на 20-30% от их качества и на 70-80% - от технологии их </w:t>
      </w:r>
      <w:r>
        <w:rPr>
          <w:sz w:val="28"/>
          <w:szCs w:val="28"/>
        </w:rPr>
        <w:t>внесения</w:t>
      </w:r>
      <w:r w:rsidRPr="0071469B">
        <w:rPr>
          <w:sz w:val="28"/>
          <w:szCs w:val="28"/>
        </w:rPr>
        <w:t>.</w:t>
      </w:r>
      <w:r>
        <w:rPr>
          <w:sz w:val="28"/>
          <w:szCs w:val="28"/>
        </w:rPr>
        <w:t xml:space="preserve"> </w:t>
      </w:r>
      <w:proofErr w:type="gramStart"/>
      <w:r>
        <w:rPr>
          <w:sz w:val="28"/>
          <w:szCs w:val="28"/>
        </w:rPr>
        <w:t>Следовательно</w:t>
      </w:r>
      <w:proofErr w:type="gramEnd"/>
      <w:r>
        <w:rPr>
          <w:sz w:val="28"/>
          <w:szCs w:val="28"/>
        </w:rPr>
        <w:t xml:space="preserve"> необходимо разрабатывать и использовать технологии, позволяющие повысить качество и эффективность применения пестицидов, а также снизить их погектарный расход.</w:t>
      </w:r>
    </w:p>
    <w:p w:rsidR="0097073A" w:rsidRDefault="0097073A" w:rsidP="0097073A">
      <w:pPr>
        <w:tabs>
          <w:tab w:val="left" w:pos="142"/>
        </w:tabs>
        <w:ind w:firstLine="709"/>
        <w:jc w:val="both"/>
      </w:pPr>
      <w:r>
        <w:rPr>
          <w:color w:val="000000"/>
          <w:sz w:val="28"/>
          <w:szCs w:val="28"/>
        </w:rPr>
        <w:t>В БГСХА разрабатывается приспособление для малообъемного предп</w:t>
      </w:r>
      <w:r>
        <w:rPr>
          <w:color w:val="000000"/>
          <w:sz w:val="28"/>
          <w:szCs w:val="28"/>
        </w:rPr>
        <w:t>о</w:t>
      </w:r>
      <w:r>
        <w:rPr>
          <w:color w:val="000000"/>
          <w:sz w:val="28"/>
          <w:szCs w:val="28"/>
        </w:rPr>
        <w:t xml:space="preserve">севного, ориентированного (ленточного) внесения гербицидов и инсектицидов одновременно с обработкой и посевом пропашных культур, которое позволит </w:t>
      </w:r>
      <w:r w:rsidRPr="00095090">
        <w:rPr>
          <w:color w:val="000000"/>
          <w:sz w:val="28"/>
          <w:szCs w:val="28"/>
        </w:rPr>
        <w:t>повы</w:t>
      </w:r>
      <w:r>
        <w:rPr>
          <w:color w:val="000000"/>
          <w:sz w:val="28"/>
          <w:szCs w:val="28"/>
        </w:rPr>
        <w:t>сить</w:t>
      </w:r>
      <w:r w:rsidRPr="00095090">
        <w:rPr>
          <w:color w:val="000000"/>
          <w:sz w:val="28"/>
          <w:szCs w:val="28"/>
        </w:rPr>
        <w:t xml:space="preserve"> производительность</w:t>
      </w:r>
      <w:r>
        <w:rPr>
          <w:color w:val="000000"/>
          <w:sz w:val="28"/>
          <w:szCs w:val="28"/>
        </w:rPr>
        <w:t xml:space="preserve"> </w:t>
      </w:r>
      <w:r w:rsidRPr="00095090">
        <w:rPr>
          <w:color w:val="000000"/>
          <w:sz w:val="28"/>
          <w:szCs w:val="28"/>
        </w:rPr>
        <w:t>приема</w:t>
      </w:r>
      <w:r>
        <w:rPr>
          <w:color w:val="000000"/>
          <w:sz w:val="28"/>
          <w:szCs w:val="28"/>
        </w:rPr>
        <w:t>,</w:t>
      </w:r>
      <w:r w:rsidRPr="00095090">
        <w:rPr>
          <w:color w:val="000000"/>
          <w:sz w:val="28"/>
          <w:szCs w:val="28"/>
        </w:rPr>
        <w:t xml:space="preserve"> </w:t>
      </w:r>
      <w:r>
        <w:rPr>
          <w:color w:val="000000"/>
          <w:sz w:val="28"/>
          <w:szCs w:val="28"/>
        </w:rPr>
        <w:t>с</w:t>
      </w:r>
      <w:r w:rsidRPr="00095090">
        <w:rPr>
          <w:color w:val="000000"/>
          <w:sz w:val="28"/>
          <w:szCs w:val="28"/>
        </w:rPr>
        <w:t>ни</w:t>
      </w:r>
      <w:r>
        <w:rPr>
          <w:color w:val="000000"/>
          <w:sz w:val="28"/>
          <w:szCs w:val="28"/>
        </w:rPr>
        <w:t>зить</w:t>
      </w:r>
      <w:r w:rsidRPr="00095090">
        <w:rPr>
          <w:color w:val="000000"/>
          <w:sz w:val="28"/>
          <w:szCs w:val="28"/>
        </w:rPr>
        <w:t xml:space="preserve"> затраты на опрыскивание</w:t>
      </w:r>
      <w:r>
        <w:rPr>
          <w:color w:val="000000"/>
          <w:sz w:val="28"/>
          <w:szCs w:val="28"/>
        </w:rPr>
        <w:t>, п</w:t>
      </w:r>
      <w:r>
        <w:rPr>
          <w:color w:val="000000"/>
          <w:sz w:val="28"/>
          <w:szCs w:val="28"/>
        </w:rPr>
        <w:t>о</w:t>
      </w:r>
      <w:r>
        <w:rPr>
          <w:color w:val="000000"/>
          <w:sz w:val="28"/>
          <w:szCs w:val="28"/>
        </w:rPr>
        <w:t>высить урожайность и качество культуры, значительно уменьшить загрязнение окружающей среды.</w:t>
      </w:r>
    </w:p>
    <w:p w:rsidR="0097073A" w:rsidRDefault="0097073A" w:rsidP="0097073A">
      <w:pPr>
        <w:tabs>
          <w:tab w:val="left" w:pos="142"/>
        </w:tabs>
        <w:ind w:firstLine="709"/>
        <w:jc w:val="both"/>
        <w:rPr>
          <w:sz w:val="28"/>
          <w:szCs w:val="28"/>
        </w:rPr>
      </w:pPr>
      <w:r>
        <w:rPr>
          <w:sz w:val="28"/>
          <w:szCs w:val="28"/>
        </w:rPr>
        <w:t>Данное приспособление монтируется непосредственно на посевной агр</w:t>
      </w:r>
      <w:r>
        <w:rPr>
          <w:sz w:val="28"/>
          <w:szCs w:val="28"/>
        </w:rPr>
        <w:t>е</w:t>
      </w:r>
      <w:r>
        <w:rPr>
          <w:sz w:val="28"/>
          <w:szCs w:val="28"/>
        </w:rPr>
        <w:t>гат, навешиваемый совместно с вертикально-роторной бороной на заднюю н</w:t>
      </w:r>
      <w:r>
        <w:rPr>
          <w:sz w:val="28"/>
          <w:szCs w:val="28"/>
        </w:rPr>
        <w:t>а</w:t>
      </w:r>
      <w:r>
        <w:rPr>
          <w:sz w:val="28"/>
          <w:szCs w:val="28"/>
        </w:rPr>
        <w:t xml:space="preserve">веску энергетического средства. Емкость для химикатов и маркер </w:t>
      </w:r>
      <w:proofErr w:type="gramStart"/>
      <w:r>
        <w:rPr>
          <w:sz w:val="28"/>
          <w:szCs w:val="28"/>
        </w:rPr>
        <w:t>расположены</w:t>
      </w:r>
      <w:proofErr w:type="gramEnd"/>
      <w:r>
        <w:rPr>
          <w:sz w:val="28"/>
          <w:szCs w:val="28"/>
        </w:rPr>
        <w:t xml:space="preserve"> впереди.</w:t>
      </w:r>
    </w:p>
    <w:p w:rsidR="0097073A" w:rsidRPr="0071469B" w:rsidRDefault="0097073A" w:rsidP="0097073A">
      <w:pPr>
        <w:tabs>
          <w:tab w:val="left" w:pos="142"/>
        </w:tabs>
        <w:ind w:firstLine="709"/>
        <w:jc w:val="both"/>
        <w:rPr>
          <w:sz w:val="28"/>
          <w:szCs w:val="28"/>
        </w:rPr>
      </w:pPr>
      <w:r>
        <w:rPr>
          <w:sz w:val="28"/>
          <w:szCs w:val="28"/>
        </w:rPr>
        <w:t>Также п</w:t>
      </w:r>
      <w:r w:rsidRPr="00EC06E2">
        <w:rPr>
          <w:sz w:val="28"/>
          <w:szCs w:val="28"/>
        </w:rPr>
        <w:t>рименение комбинированн</w:t>
      </w:r>
      <w:r>
        <w:rPr>
          <w:sz w:val="28"/>
          <w:szCs w:val="28"/>
        </w:rPr>
        <w:t>ого</w:t>
      </w:r>
      <w:r w:rsidRPr="00EC06E2">
        <w:rPr>
          <w:sz w:val="28"/>
          <w:szCs w:val="28"/>
        </w:rPr>
        <w:t xml:space="preserve"> агрегат</w:t>
      </w:r>
      <w:r>
        <w:rPr>
          <w:sz w:val="28"/>
          <w:szCs w:val="28"/>
        </w:rPr>
        <w:t>а</w:t>
      </w:r>
      <w:r w:rsidRPr="00EC06E2">
        <w:rPr>
          <w:sz w:val="28"/>
          <w:szCs w:val="28"/>
        </w:rPr>
        <w:t xml:space="preserve"> позволяет более полно з</w:t>
      </w:r>
      <w:r w:rsidRPr="00EC06E2">
        <w:rPr>
          <w:sz w:val="28"/>
          <w:szCs w:val="28"/>
        </w:rPr>
        <w:t>а</w:t>
      </w:r>
      <w:r w:rsidRPr="00EC06E2">
        <w:rPr>
          <w:sz w:val="28"/>
          <w:szCs w:val="28"/>
        </w:rPr>
        <w:t>грузить энергонасыщенные тракторы и энергосредства, что невозможно в</w:t>
      </w:r>
      <w:r w:rsidRPr="00EC06E2">
        <w:rPr>
          <w:sz w:val="28"/>
          <w:szCs w:val="28"/>
        </w:rPr>
        <w:t>ы</w:t>
      </w:r>
      <w:r w:rsidRPr="00EC06E2">
        <w:rPr>
          <w:sz w:val="28"/>
          <w:szCs w:val="28"/>
        </w:rPr>
        <w:t>полнить однооперационными машинами.</w:t>
      </w:r>
      <w:r>
        <w:rPr>
          <w:sz w:val="28"/>
          <w:szCs w:val="28"/>
        </w:rPr>
        <w:t xml:space="preserve"> </w:t>
      </w:r>
      <w:r w:rsidRPr="007263E9">
        <w:rPr>
          <w:sz w:val="28"/>
          <w:szCs w:val="28"/>
        </w:rPr>
        <w:t>Мероприятия, направленные на бор</w:t>
      </w:r>
      <w:r w:rsidRPr="007263E9">
        <w:rPr>
          <w:sz w:val="28"/>
          <w:szCs w:val="28"/>
        </w:rPr>
        <w:t>ь</w:t>
      </w:r>
      <w:r w:rsidRPr="007263E9">
        <w:rPr>
          <w:sz w:val="28"/>
          <w:szCs w:val="28"/>
        </w:rPr>
        <w:t>бу с сорной растительностью, необходимо проводить планомерно</w:t>
      </w:r>
      <w:r>
        <w:rPr>
          <w:sz w:val="28"/>
          <w:szCs w:val="28"/>
        </w:rPr>
        <w:t xml:space="preserve">. </w:t>
      </w:r>
      <w:r w:rsidRPr="007263E9">
        <w:rPr>
          <w:sz w:val="28"/>
          <w:szCs w:val="28"/>
        </w:rPr>
        <w:t>Только в этом случае можно добиться желаемых результатов.</w:t>
      </w:r>
    </w:p>
    <w:p w:rsidR="0097073A" w:rsidRDefault="0097073A" w:rsidP="00DF34F0">
      <w:pPr>
        <w:jc w:val="center"/>
        <w:rPr>
          <w:sz w:val="28"/>
          <w:szCs w:val="28"/>
        </w:rPr>
        <w:sectPr w:rsidR="0097073A" w:rsidSect="00D67536">
          <w:pgSz w:w="11906" w:h="16838"/>
          <w:pgMar w:top="1134" w:right="1134" w:bottom="1134" w:left="1134" w:header="709" w:footer="709" w:gutter="0"/>
          <w:cols w:space="708"/>
          <w:docGrid w:linePitch="360"/>
        </w:sectPr>
      </w:pPr>
    </w:p>
    <w:p w:rsidR="0097073A" w:rsidRDefault="0097073A" w:rsidP="0097073A">
      <w:pPr>
        <w:jc w:val="both"/>
        <w:rPr>
          <w:sz w:val="28"/>
          <w:szCs w:val="28"/>
          <w:lang w:eastAsia="ar-SA"/>
        </w:rPr>
      </w:pPr>
      <w:r>
        <w:rPr>
          <w:sz w:val="28"/>
          <w:szCs w:val="28"/>
          <w:lang w:eastAsia="ar-SA"/>
        </w:rPr>
        <w:t>УДК 637.344:663.674</w:t>
      </w:r>
    </w:p>
    <w:p w:rsidR="0097073A" w:rsidRDefault="0097073A" w:rsidP="0097073A">
      <w:pPr>
        <w:jc w:val="both"/>
        <w:rPr>
          <w:sz w:val="28"/>
          <w:szCs w:val="28"/>
          <w:lang w:eastAsia="ar-SA"/>
        </w:rPr>
      </w:pPr>
    </w:p>
    <w:p w:rsidR="0097073A" w:rsidRDefault="0097073A" w:rsidP="0097073A">
      <w:pPr>
        <w:jc w:val="center"/>
        <w:rPr>
          <w:sz w:val="28"/>
          <w:szCs w:val="28"/>
          <w:lang w:eastAsia="ar-SA"/>
        </w:rPr>
      </w:pPr>
      <w:r w:rsidRPr="000B2FF9">
        <w:rPr>
          <w:sz w:val="28"/>
          <w:szCs w:val="28"/>
          <w:lang w:eastAsia="ar-SA"/>
        </w:rPr>
        <w:t>СОВРЕМЕННЫ</w:t>
      </w:r>
      <w:r>
        <w:rPr>
          <w:sz w:val="28"/>
          <w:szCs w:val="28"/>
          <w:lang w:eastAsia="ar-SA"/>
        </w:rPr>
        <w:t>Е МЕТОДЫ ПЕРЕРАБОТКИ СЫВОРОТКИ</w:t>
      </w:r>
    </w:p>
    <w:p w:rsidR="0097073A" w:rsidRDefault="0097073A" w:rsidP="0097073A">
      <w:pPr>
        <w:jc w:val="center"/>
        <w:rPr>
          <w:sz w:val="28"/>
          <w:szCs w:val="28"/>
          <w:lang w:eastAsia="ar-SA"/>
        </w:rPr>
      </w:pPr>
      <w:r w:rsidRPr="000B2FF9">
        <w:rPr>
          <w:sz w:val="28"/>
          <w:szCs w:val="28"/>
          <w:lang w:eastAsia="ar-SA"/>
        </w:rPr>
        <w:t>ИСПОЛЬЗОВАНИЕ ДЕМИНЕРАЛИЗОВАННОЙ СЫВОРОТКИ</w:t>
      </w:r>
    </w:p>
    <w:p w:rsidR="0097073A" w:rsidRPr="000B2FF9" w:rsidRDefault="0097073A" w:rsidP="0097073A">
      <w:pPr>
        <w:jc w:val="center"/>
        <w:rPr>
          <w:sz w:val="28"/>
          <w:szCs w:val="28"/>
          <w:lang w:eastAsia="ar-SA"/>
        </w:rPr>
      </w:pPr>
      <w:r w:rsidRPr="000B2FF9">
        <w:rPr>
          <w:sz w:val="28"/>
          <w:szCs w:val="28"/>
          <w:lang w:eastAsia="ar-SA"/>
        </w:rPr>
        <w:t>В ПРОИЗВОДСТВЕ МОРОЖЕНОГО</w:t>
      </w:r>
    </w:p>
    <w:p w:rsidR="0097073A" w:rsidRDefault="0097073A" w:rsidP="0097073A">
      <w:pPr>
        <w:ind w:firstLine="709"/>
        <w:jc w:val="center"/>
        <w:rPr>
          <w:sz w:val="28"/>
          <w:szCs w:val="28"/>
          <w:lang w:eastAsia="ar-SA"/>
        </w:rPr>
      </w:pPr>
    </w:p>
    <w:p w:rsidR="0097073A" w:rsidRPr="00042438" w:rsidRDefault="0097073A" w:rsidP="0097073A">
      <w:pPr>
        <w:jc w:val="center"/>
        <w:rPr>
          <w:b/>
          <w:sz w:val="28"/>
          <w:szCs w:val="28"/>
          <w:lang w:eastAsia="ar-SA"/>
        </w:rPr>
      </w:pPr>
      <w:r>
        <w:rPr>
          <w:b/>
          <w:sz w:val="28"/>
          <w:szCs w:val="28"/>
          <w:lang w:eastAsia="ar-SA"/>
        </w:rPr>
        <w:t>М.А. Денисенко</w:t>
      </w:r>
    </w:p>
    <w:p w:rsidR="0097073A" w:rsidRPr="00042438" w:rsidRDefault="0097073A" w:rsidP="0097073A">
      <w:pPr>
        <w:jc w:val="center"/>
        <w:rPr>
          <w:b/>
          <w:sz w:val="28"/>
          <w:szCs w:val="28"/>
          <w:lang w:eastAsia="ar-SA"/>
        </w:rPr>
      </w:pPr>
      <w:r w:rsidRPr="007331C8">
        <w:rPr>
          <w:sz w:val="28"/>
          <w:szCs w:val="28"/>
          <w:lang w:eastAsia="ar-SA"/>
        </w:rPr>
        <w:t>научный руководитель</w:t>
      </w:r>
      <w:r>
        <w:rPr>
          <w:b/>
          <w:sz w:val="28"/>
          <w:szCs w:val="28"/>
          <w:lang w:eastAsia="ar-SA"/>
        </w:rPr>
        <w:t xml:space="preserve"> </w:t>
      </w:r>
      <w:r w:rsidRPr="00042438">
        <w:rPr>
          <w:b/>
          <w:sz w:val="28"/>
          <w:szCs w:val="28"/>
          <w:lang w:eastAsia="ar-SA"/>
        </w:rPr>
        <w:t>Каледина М.В.</w:t>
      </w:r>
    </w:p>
    <w:p w:rsidR="0097073A" w:rsidRPr="00B14D5E" w:rsidRDefault="0097073A" w:rsidP="0097073A">
      <w:pPr>
        <w:jc w:val="center"/>
        <w:rPr>
          <w:sz w:val="28"/>
          <w:szCs w:val="28"/>
          <w:lang w:eastAsia="ar-SA"/>
        </w:rPr>
      </w:pPr>
      <w:r w:rsidRPr="00B14D5E">
        <w:rPr>
          <w:sz w:val="28"/>
          <w:szCs w:val="28"/>
          <w:lang w:eastAsia="ar-SA"/>
        </w:rPr>
        <w:t xml:space="preserve">БелГСХА им. Горина, </w:t>
      </w:r>
      <w:proofErr w:type="gramStart"/>
      <w:r w:rsidRPr="00B14D5E">
        <w:rPr>
          <w:sz w:val="28"/>
          <w:szCs w:val="28"/>
          <w:lang w:eastAsia="ar-SA"/>
        </w:rPr>
        <w:t>г</w:t>
      </w:r>
      <w:proofErr w:type="gramEnd"/>
      <w:r w:rsidRPr="00B14D5E">
        <w:rPr>
          <w:sz w:val="28"/>
          <w:szCs w:val="28"/>
          <w:lang w:eastAsia="ar-SA"/>
        </w:rPr>
        <w:t>. Белгород, Россия</w:t>
      </w:r>
    </w:p>
    <w:p w:rsidR="0097073A" w:rsidRPr="00B14D5E" w:rsidRDefault="0097073A" w:rsidP="0097073A">
      <w:pPr>
        <w:ind w:firstLine="709"/>
        <w:jc w:val="both"/>
        <w:rPr>
          <w:sz w:val="28"/>
          <w:szCs w:val="28"/>
          <w:lang w:eastAsia="ar-SA"/>
        </w:rPr>
      </w:pPr>
    </w:p>
    <w:p w:rsidR="0097073A" w:rsidRPr="009E70E8" w:rsidRDefault="0097073A" w:rsidP="0097073A">
      <w:pPr>
        <w:ind w:firstLine="709"/>
        <w:jc w:val="both"/>
        <w:rPr>
          <w:sz w:val="28"/>
          <w:szCs w:val="28"/>
        </w:rPr>
      </w:pPr>
      <w:r>
        <w:rPr>
          <w:sz w:val="28"/>
          <w:szCs w:val="28"/>
          <w:lang w:eastAsia="ar-SA"/>
        </w:rPr>
        <w:t xml:space="preserve"> </w:t>
      </w:r>
      <w:r w:rsidRPr="008B6BF1">
        <w:rPr>
          <w:sz w:val="28"/>
          <w:szCs w:val="28"/>
          <w:lang w:eastAsia="ar-SA"/>
        </w:rPr>
        <w:t xml:space="preserve">Проблема переработки сыворотки актуальна как никогда, потому что во всем мире перерабатывается всего лишь 38,0% </w:t>
      </w:r>
      <w:r>
        <w:rPr>
          <w:sz w:val="28"/>
          <w:szCs w:val="28"/>
          <w:lang w:eastAsia="ar-SA"/>
        </w:rPr>
        <w:t xml:space="preserve">получаемой </w:t>
      </w:r>
      <w:r w:rsidRPr="008B6BF1">
        <w:rPr>
          <w:sz w:val="28"/>
          <w:szCs w:val="28"/>
          <w:lang w:eastAsia="ar-SA"/>
        </w:rPr>
        <w:t>сыворотки</w:t>
      </w:r>
      <w:r>
        <w:rPr>
          <w:sz w:val="28"/>
          <w:szCs w:val="28"/>
          <w:lang w:eastAsia="ar-SA"/>
        </w:rPr>
        <w:t>.</w:t>
      </w:r>
      <w:r>
        <w:rPr>
          <w:sz w:val="28"/>
          <w:szCs w:val="28"/>
        </w:rPr>
        <w:t xml:space="preserve"> </w:t>
      </w:r>
      <w:r w:rsidRPr="008B6BF1">
        <w:rPr>
          <w:sz w:val="28"/>
          <w:szCs w:val="28"/>
        </w:rPr>
        <w:t>В н</w:t>
      </w:r>
      <w:r w:rsidRPr="008B6BF1">
        <w:rPr>
          <w:sz w:val="28"/>
          <w:szCs w:val="28"/>
        </w:rPr>
        <w:t>а</w:t>
      </w:r>
      <w:r w:rsidRPr="008B6BF1">
        <w:rPr>
          <w:sz w:val="28"/>
          <w:szCs w:val="28"/>
        </w:rPr>
        <w:t>стоящее время отечественные производители молочной продукции начинают оценивать молочную сыворотку как важную составную часть молока, обл</w:t>
      </w:r>
      <w:r w:rsidRPr="008B6BF1">
        <w:rPr>
          <w:sz w:val="28"/>
          <w:szCs w:val="28"/>
        </w:rPr>
        <w:t>а</w:t>
      </w:r>
      <w:r w:rsidRPr="008B6BF1">
        <w:rPr>
          <w:sz w:val="28"/>
          <w:szCs w:val="28"/>
        </w:rPr>
        <w:t xml:space="preserve">дающую повышенной биологической ценностью. </w:t>
      </w:r>
    </w:p>
    <w:p w:rsidR="0097073A" w:rsidRPr="0097073A" w:rsidRDefault="0097073A" w:rsidP="0097073A">
      <w:pPr>
        <w:autoSpaceDE w:val="0"/>
        <w:autoSpaceDN w:val="0"/>
        <w:adjustRightInd w:val="0"/>
        <w:ind w:firstLine="709"/>
        <w:jc w:val="both"/>
        <w:rPr>
          <w:b/>
          <w:sz w:val="28"/>
          <w:szCs w:val="28"/>
        </w:rPr>
      </w:pPr>
      <w:r w:rsidRPr="008B6BF1">
        <w:rPr>
          <w:sz w:val="28"/>
          <w:szCs w:val="28"/>
        </w:rPr>
        <w:t>Одной из ведущих тенденций последних лет в развитии молочной пр</w:t>
      </w:r>
      <w:r w:rsidRPr="008B6BF1">
        <w:rPr>
          <w:sz w:val="28"/>
          <w:szCs w:val="28"/>
        </w:rPr>
        <w:t>о</w:t>
      </w:r>
      <w:r w:rsidRPr="008B6BF1">
        <w:rPr>
          <w:sz w:val="28"/>
          <w:szCs w:val="28"/>
        </w:rPr>
        <w:t>мышленности в нашей стране и за рубежом является широкое использование мембранных методов обработки. Не меньший интерес с точки зрения перспе</w:t>
      </w:r>
      <w:r w:rsidRPr="008B6BF1">
        <w:rPr>
          <w:sz w:val="28"/>
          <w:szCs w:val="28"/>
        </w:rPr>
        <w:t>к</w:t>
      </w:r>
      <w:r w:rsidRPr="008B6BF1">
        <w:rPr>
          <w:sz w:val="28"/>
          <w:szCs w:val="28"/>
        </w:rPr>
        <w:t>тивности мембранных процессов имеет электродиализ. С его помощью реш</w:t>
      </w:r>
      <w:r w:rsidRPr="008B6BF1">
        <w:rPr>
          <w:sz w:val="28"/>
          <w:szCs w:val="28"/>
        </w:rPr>
        <w:t>а</w:t>
      </w:r>
      <w:r w:rsidRPr="008B6BF1">
        <w:rPr>
          <w:sz w:val="28"/>
          <w:szCs w:val="28"/>
        </w:rPr>
        <w:t>ются две проблемы, свойственные молочной сыворотке: высокая минерализ</w:t>
      </w:r>
      <w:r w:rsidRPr="008B6BF1">
        <w:rPr>
          <w:sz w:val="28"/>
          <w:szCs w:val="28"/>
        </w:rPr>
        <w:t>а</w:t>
      </w:r>
      <w:r w:rsidRPr="008B6BF1">
        <w:rPr>
          <w:sz w:val="28"/>
          <w:szCs w:val="28"/>
        </w:rPr>
        <w:t xml:space="preserve">ция и солоноватый вкус; высокая кислотность. </w:t>
      </w:r>
      <w:r w:rsidRPr="0097073A">
        <w:rPr>
          <w:rStyle w:val="af6"/>
          <w:b w:val="0"/>
          <w:color w:val="000000"/>
          <w:sz w:val="28"/>
          <w:szCs w:val="28"/>
        </w:rPr>
        <w:t>Электродиализ является наиб</w:t>
      </w:r>
      <w:r w:rsidRPr="0097073A">
        <w:rPr>
          <w:rStyle w:val="af6"/>
          <w:b w:val="0"/>
          <w:color w:val="000000"/>
          <w:sz w:val="28"/>
          <w:szCs w:val="28"/>
        </w:rPr>
        <w:t>о</w:t>
      </w:r>
      <w:r w:rsidRPr="0097073A">
        <w:rPr>
          <w:rStyle w:val="af6"/>
          <w:b w:val="0"/>
          <w:color w:val="000000"/>
          <w:sz w:val="28"/>
          <w:szCs w:val="28"/>
        </w:rPr>
        <w:t>лее перспективным методом деминерализации молочной сыворотки в сравн</w:t>
      </w:r>
      <w:r w:rsidRPr="0097073A">
        <w:rPr>
          <w:rStyle w:val="af6"/>
          <w:b w:val="0"/>
          <w:color w:val="000000"/>
          <w:sz w:val="28"/>
          <w:szCs w:val="28"/>
        </w:rPr>
        <w:t>е</w:t>
      </w:r>
      <w:r w:rsidRPr="0097073A">
        <w:rPr>
          <w:rStyle w:val="af6"/>
          <w:b w:val="0"/>
          <w:color w:val="000000"/>
          <w:sz w:val="28"/>
          <w:szCs w:val="28"/>
        </w:rPr>
        <w:t>нии с другими методами.</w:t>
      </w:r>
    </w:p>
    <w:p w:rsidR="0097073A" w:rsidRDefault="0097073A" w:rsidP="0097073A">
      <w:pPr>
        <w:pStyle w:val="ab"/>
        <w:spacing w:before="0" w:beforeAutospacing="0" w:after="0" w:afterAutospacing="0"/>
        <w:ind w:firstLine="709"/>
        <w:jc w:val="both"/>
        <w:rPr>
          <w:sz w:val="28"/>
          <w:szCs w:val="28"/>
        </w:rPr>
      </w:pPr>
      <w:r w:rsidRPr="008B6BF1">
        <w:rPr>
          <w:sz w:val="28"/>
          <w:szCs w:val="28"/>
        </w:rPr>
        <w:t>Деминерализованная сыворотка является идеальным ингредиентом при</w:t>
      </w:r>
      <w:r w:rsidRPr="008B6BF1">
        <w:rPr>
          <w:color w:val="000000"/>
          <w:sz w:val="28"/>
          <w:szCs w:val="28"/>
        </w:rPr>
        <w:t xml:space="preserve"> </w:t>
      </w:r>
      <w:r w:rsidRPr="008B6BF1">
        <w:rPr>
          <w:sz w:val="28"/>
          <w:szCs w:val="28"/>
        </w:rPr>
        <w:t>производстве мороженого. Сывороточные продукты снижают себестоимость готовой продукции и улучшают ее качество</w:t>
      </w:r>
      <w:r>
        <w:rPr>
          <w:sz w:val="28"/>
          <w:szCs w:val="28"/>
        </w:rPr>
        <w:t>.</w:t>
      </w:r>
    </w:p>
    <w:p w:rsidR="0097073A" w:rsidRDefault="0097073A" w:rsidP="0097073A">
      <w:pPr>
        <w:pStyle w:val="ab"/>
        <w:spacing w:before="0" w:beforeAutospacing="0" w:after="0" w:afterAutospacing="0"/>
        <w:ind w:firstLine="709"/>
        <w:jc w:val="both"/>
        <w:rPr>
          <w:sz w:val="28"/>
          <w:szCs w:val="28"/>
        </w:rPr>
      </w:pPr>
      <w:r w:rsidRPr="008B6BF1">
        <w:rPr>
          <w:sz w:val="28"/>
          <w:szCs w:val="28"/>
        </w:rPr>
        <w:t>Нами были проведены исследования касающиеся влияния деминерализ</w:t>
      </w:r>
      <w:r w:rsidRPr="008B6BF1">
        <w:rPr>
          <w:sz w:val="28"/>
          <w:szCs w:val="28"/>
        </w:rPr>
        <w:t>о</w:t>
      </w:r>
      <w:r w:rsidRPr="008B6BF1">
        <w:rPr>
          <w:sz w:val="28"/>
          <w:szCs w:val="28"/>
        </w:rPr>
        <w:t>ванной сыворотки на качество и физико-химические свойства мороженого.</w:t>
      </w:r>
    </w:p>
    <w:p w:rsidR="0097073A" w:rsidRPr="008B6BF1" w:rsidRDefault="0097073A" w:rsidP="0097073A">
      <w:pPr>
        <w:pStyle w:val="ab"/>
        <w:spacing w:before="0" w:beforeAutospacing="0" w:after="0" w:afterAutospacing="0"/>
        <w:ind w:firstLine="709"/>
        <w:jc w:val="both"/>
        <w:rPr>
          <w:sz w:val="28"/>
          <w:szCs w:val="28"/>
        </w:rPr>
      </w:pPr>
      <w:r w:rsidRPr="008B6BF1">
        <w:rPr>
          <w:sz w:val="28"/>
          <w:szCs w:val="28"/>
        </w:rPr>
        <w:t>При использовании деминерализованной сыворотки вязкости смеси сн</w:t>
      </w:r>
      <w:r w:rsidRPr="008B6BF1">
        <w:rPr>
          <w:sz w:val="28"/>
          <w:szCs w:val="28"/>
        </w:rPr>
        <w:t>и</w:t>
      </w:r>
      <w:r w:rsidRPr="008B6BF1">
        <w:rPr>
          <w:sz w:val="28"/>
          <w:szCs w:val="28"/>
        </w:rPr>
        <w:t>жается, что способствует лучшему врабатыванию воздуха, следовательно, м</w:t>
      </w:r>
      <w:r w:rsidRPr="008B6BF1">
        <w:rPr>
          <w:sz w:val="28"/>
          <w:szCs w:val="28"/>
        </w:rPr>
        <w:t>о</w:t>
      </w:r>
      <w:r w:rsidRPr="008B6BF1">
        <w:rPr>
          <w:sz w:val="28"/>
          <w:szCs w:val="28"/>
        </w:rPr>
        <w:t>роженое получается лучшей взбитости и нежной консистенции.</w:t>
      </w:r>
    </w:p>
    <w:p w:rsidR="0097073A" w:rsidRPr="008B6BF1" w:rsidRDefault="0097073A" w:rsidP="0097073A">
      <w:pPr>
        <w:pStyle w:val="ab"/>
        <w:spacing w:before="0" w:beforeAutospacing="0" w:after="0" w:afterAutospacing="0"/>
        <w:ind w:firstLine="709"/>
        <w:jc w:val="both"/>
        <w:rPr>
          <w:sz w:val="28"/>
          <w:szCs w:val="28"/>
        </w:rPr>
      </w:pPr>
      <w:r w:rsidRPr="008B6BF1">
        <w:rPr>
          <w:sz w:val="28"/>
          <w:szCs w:val="28"/>
        </w:rPr>
        <w:t>Введение в состав смеси деминерализованной сыворотки определяет п</w:t>
      </w:r>
      <w:r w:rsidRPr="008B6BF1">
        <w:rPr>
          <w:sz w:val="28"/>
          <w:szCs w:val="28"/>
        </w:rPr>
        <w:t>о</w:t>
      </w:r>
      <w:r w:rsidRPr="008B6BF1">
        <w:rPr>
          <w:sz w:val="28"/>
          <w:szCs w:val="28"/>
        </w:rPr>
        <w:t>лучение мороженого мелкокристаллической структуры и нежной консисте</w:t>
      </w:r>
      <w:r w:rsidRPr="008B6BF1">
        <w:rPr>
          <w:sz w:val="28"/>
          <w:szCs w:val="28"/>
        </w:rPr>
        <w:t>н</w:t>
      </w:r>
      <w:r w:rsidRPr="008B6BF1">
        <w:rPr>
          <w:sz w:val="28"/>
          <w:szCs w:val="28"/>
        </w:rPr>
        <w:t>ции. Сыворотка и сывороточные продукты способствуют образованию в пр</w:t>
      </w:r>
      <w:r w:rsidRPr="008B6BF1">
        <w:rPr>
          <w:sz w:val="28"/>
          <w:szCs w:val="28"/>
        </w:rPr>
        <w:t>о</w:t>
      </w:r>
      <w:r w:rsidRPr="008B6BF1">
        <w:rPr>
          <w:sz w:val="28"/>
          <w:szCs w:val="28"/>
        </w:rPr>
        <w:t xml:space="preserve">цессе фризерования большого числа мелких кристаллов льда. Использованием сывороточных белков можно добиться </w:t>
      </w:r>
      <w:r>
        <w:rPr>
          <w:sz w:val="28"/>
          <w:szCs w:val="28"/>
        </w:rPr>
        <w:t>существенного замедления таяния.</w:t>
      </w:r>
    </w:p>
    <w:p w:rsidR="0097073A" w:rsidRDefault="0097073A" w:rsidP="0097073A">
      <w:pPr>
        <w:jc w:val="both"/>
        <w:rPr>
          <w:sz w:val="28"/>
          <w:szCs w:val="28"/>
        </w:rPr>
        <w:sectPr w:rsidR="0097073A" w:rsidSect="00D67536">
          <w:pgSz w:w="11906" w:h="16838"/>
          <w:pgMar w:top="1134" w:right="1134" w:bottom="1134" w:left="1134" w:header="709" w:footer="709" w:gutter="0"/>
          <w:cols w:space="708"/>
          <w:docGrid w:linePitch="360"/>
        </w:sectPr>
      </w:pPr>
    </w:p>
    <w:p w:rsidR="0097073A" w:rsidRDefault="0097073A" w:rsidP="0097073A">
      <w:pPr>
        <w:rPr>
          <w:sz w:val="28"/>
          <w:szCs w:val="28"/>
        </w:rPr>
      </w:pPr>
      <w:r w:rsidRPr="00657BF6">
        <w:rPr>
          <w:sz w:val="28"/>
          <w:szCs w:val="28"/>
        </w:rPr>
        <w:t>УДК 637.5.074</w:t>
      </w:r>
    </w:p>
    <w:p w:rsidR="0097073A" w:rsidRPr="00657BF6" w:rsidRDefault="0097073A" w:rsidP="0097073A">
      <w:pPr>
        <w:rPr>
          <w:sz w:val="28"/>
          <w:szCs w:val="28"/>
        </w:rPr>
      </w:pPr>
    </w:p>
    <w:p w:rsidR="0097073A" w:rsidRDefault="0097073A" w:rsidP="0097073A">
      <w:pPr>
        <w:jc w:val="center"/>
        <w:rPr>
          <w:sz w:val="28"/>
          <w:szCs w:val="28"/>
        </w:rPr>
      </w:pPr>
      <w:r w:rsidRPr="00657BF6">
        <w:rPr>
          <w:sz w:val="28"/>
          <w:szCs w:val="28"/>
        </w:rPr>
        <w:t>ОПРЕДЕЛЕНИЕ СВЕЖЕСТИ МЯСА ПО РЕАКЦИИ НА ПЕРОКСИДАЗУ</w:t>
      </w:r>
    </w:p>
    <w:p w:rsidR="0097073A" w:rsidRPr="00657BF6" w:rsidRDefault="0097073A" w:rsidP="0097073A">
      <w:pPr>
        <w:jc w:val="center"/>
        <w:rPr>
          <w:sz w:val="28"/>
          <w:szCs w:val="28"/>
        </w:rPr>
      </w:pPr>
    </w:p>
    <w:p w:rsidR="0097073A" w:rsidRPr="00657BF6" w:rsidRDefault="0097073A" w:rsidP="0097073A">
      <w:pPr>
        <w:jc w:val="center"/>
        <w:rPr>
          <w:b/>
          <w:sz w:val="28"/>
          <w:szCs w:val="28"/>
        </w:rPr>
      </w:pPr>
      <w:r w:rsidRPr="00657BF6">
        <w:rPr>
          <w:b/>
          <w:sz w:val="28"/>
          <w:szCs w:val="28"/>
        </w:rPr>
        <w:t>А.В.</w:t>
      </w:r>
      <w:r>
        <w:rPr>
          <w:b/>
          <w:sz w:val="28"/>
          <w:szCs w:val="28"/>
        </w:rPr>
        <w:t xml:space="preserve"> </w:t>
      </w:r>
      <w:r w:rsidRPr="00657BF6">
        <w:rPr>
          <w:b/>
          <w:sz w:val="28"/>
          <w:szCs w:val="28"/>
        </w:rPr>
        <w:t>Ефремова</w:t>
      </w:r>
    </w:p>
    <w:p w:rsidR="0097073A" w:rsidRPr="00657BF6" w:rsidRDefault="0097073A" w:rsidP="0097073A">
      <w:pPr>
        <w:jc w:val="center"/>
        <w:rPr>
          <w:sz w:val="28"/>
          <w:szCs w:val="28"/>
        </w:rPr>
      </w:pPr>
      <w:r w:rsidRPr="00657BF6">
        <w:rPr>
          <w:sz w:val="28"/>
          <w:szCs w:val="28"/>
        </w:rPr>
        <w:t xml:space="preserve">научный руководитель </w:t>
      </w:r>
      <w:r w:rsidRPr="00657BF6">
        <w:rPr>
          <w:b/>
          <w:sz w:val="28"/>
          <w:szCs w:val="28"/>
        </w:rPr>
        <w:t>Кочеткова Н.А.</w:t>
      </w:r>
    </w:p>
    <w:p w:rsidR="0097073A" w:rsidRPr="00657BF6" w:rsidRDefault="0097073A" w:rsidP="0097073A">
      <w:pPr>
        <w:jc w:val="center"/>
        <w:rPr>
          <w:sz w:val="28"/>
          <w:szCs w:val="28"/>
        </w:rPr>
      </w:pPr>
      <w:r w:rsidRPr="00657BF6">
        <w:rPr>
          <w:sz w:val="28"/>
          <w:szCs w:val="28"/>
        </w:rPr>
        <w:t>БелГСХА им.</w:t>
      </w:r>
      <w:r>
        <w:rPr>
          <w:sz w:val="28"/>
          <w:szCs w:val="28"/>
        </w:rPr>
        <w:t xml:space="preserve"> </w:t>
      </w:r>
      <w:r w:rsidRPr="00657BF6">
        <w:rPr>
          <w:sz w:val="28"/>
          <w:szCs w:val="28"/>
        </w:rPr>
        <w:t>В.Я.</w:t>
      </w:r>
      <w:r>
        <w:rPr>
          <w:sz w:val="28"/>
          <w:szCs w:val="28"/>
        </w:rPr>
        <w:t xml:space="preserve"> </w:t>
      </w:r>
      <w:r w:rsidRPr="00657BF6">
        <w:rPr>
          <w:sz w:val="28"/>
          <w:szCs w:val="28"/>
        </w:rPr>
        <w:t xml:space="preserve">Горина, </w:t>
      </w:r>
      <w:proofErr w:type="gramStart"/>
      <w:r w:rsidRPr="00657BF6">
        <w:rPr>
          <w:sz w:val="28"/>
          <w:szCs w:val="28"/>
        </w:rPr>
        <w:t>г</w:t>
      </w:r>
      <w:proofErr w:type="gramEnd"/>
      <w:r w:rsidRPr="00657BF6">
        <w:rPr>
          <w:sz w:val="28"/>
          <w:szCs w:val="28"/>
        </w:rPr>
        <w:t>. Белгород, Россия</w:t>
      </w:r>
    </w:p>
    <w:p w:rsidR="0097073A" w:rsidRPr="00657BF6" w:rsidRDefault="0097073A" w:rsidP="0097073A">
      <w:pPr>
        <w:rPr>
          <w:sz w:val="28"/>
          <w:szCs w:val="28"/>
        </w:rPr>
      </w:pPr>
    </w:p>
    <w:p w:rsidR="0097073A" w:rsidRPr="00657BF6" w:rsidRDefault="0097073A" w:rsidP="0097073A">
      <w:pPr>
        <w:ind w:firstLine="709"/>
        <w:jc w:val="both"/>
        <w:rPr>
          <w:sz w:val="28"/>
          <w:szCs w:val="28"/>
        </w:rPr>
      </w:pPr>
      <w:r w:rsidRPr="00657BF6">
        <w:rPr>
          <w:sz w:val="28"/>
          <w:szCs w:val="28"/>
        </w:rPr>
        <w:t>В мясной промышленности и в торговле общепринято мясом называть все части туши животного после снятия шкуры, отделения головы, нижних ча</w:t>
      </w:r>
      <w:r w:rsidRPr="00657BF6">
        <w:rPr>
          <w:sz w:val="28"/>
          <w:szCs w:val="28"/>
        </w:rPr>
        <w:t>с</w:t>
      </w:r>
      <w:r w:rsidRPr="00657BF6">
        <w:rPr>
          <w:sz w:val="28"/>
          <w:szCs w:val="28"/>
        </w:rPr>
        <w:t>тей конечностей и внутренних органов. Мясо представляет собой сложный тк</w:t>
      </w:r>
      <w:r w:rsidRPr="00657BF6">
        <w:rPr>
          <w:sz w:val="28"/>
          <w:szCs w:val="28"/>
        </w:rPr>
        <w:t>а</w:t>
      </w:r>
      <w:r w:rsidRPr="00657BF6">
        <w:rPr>
          <w:sz w:val="28"/>
          <w:szCs w:val="28"/>
        </w:rPr>
        <w:t>невый комплекс, в состав которого входит мышечная ткань вместе с соедин</w:t>
      </w:r>
      <w:r w:rsidRPr="00657BF6">
        <w:rPr>
          <w:sz w:val="28"/>
          <w:szCs w:val="28"/>
        </w:rPr>
        <w:t>и</w:t>
      </w:r>
      <w:r w:rsidRPr="00657BF6">
        <w:rPr>
          <w:sz w:val="28"/>
          <w:szCs w:val="28"/>
        </w:rPr>
        <w:t>тельнотканными образованиями, жиром, костями, кровеносными и лимфатич</w:t>
      </w:r>
      <w:r w:rsidRPr="00657BF6">
        <w:rPr>
          <w:sz w:val="28"/>
          <w:szCs w:val="28"/>
        </w:rPr>
        <w:t>е</w:t>
      </w:r>
      <w:r w:rsidRPr="00657BF6">
        <w:rPr>
          <w:sz w:val="28"/>
          <w:szCs w:val="28"/>
        </w:rPr>
        <w:t>скими сосудами, лимфатическими узлами и нервами.</w:t>
      </w:r>
    </w:p>
    <w:p w:rsidR="0097073A" w:rsidRPr="00657BF6" w:rsidRDefault="0097073A" w:rsidP="0097073A">
      <w:pPr>
        <w:ind w:firstLine="709"/>
        <w:jc w:val="both"/>
        <w:rPr>
          <w:sz w:val="28"/>
          <w:szCs w:val="28"/>
        </w:rPr>
      </w:pPr>
      <w:r w:rsidRPr="00657BF6">
        <w:rPr>
          <w:sz w:val="28"/>
          <w:szCs w:val="28"/>
        </w:rPr>
        <w:t>Для получения качественных продуктов необходимо использовать свежее мясо. Свежесть определяют органолептически. В тех случаях, когда свежесть мяса находиться под сомнением, то используют лабораторные методы, в час</w:t>
      </w:r>
      <w:r w:rsidRPr="00657BF6">
        <w:rPr>
          <w:sz w:val="28"/>
          <w:szCs w:val="28"/>
        </w:rPr>
        <w:t>т</w:t>
      </w:r>
      <w:r w:rsidRPr="00657BF6">
        <w:rPr>
          <w:sz w:val="28"/>
          <w:szCs w:val="28"/>
        </w:rPr>
        <w:t>ности реакцию на пероксидазу. Пероксидаза является ферментом, свойстве</w:t>
      </w:r>
      <w:r w:rsidRPr="00657BF6">
        <w:rPr>
          <w:sz w:val="28"/>
          <w:szCs w:val="28"/>
        </w:rPr>
        <w:t>н</w:t>
      </w:r>
      <w:r w:rsidRPr="00657BF6">
        <w:rPr>
          <w:sz w:val="28"/>
          <w:szCs w:val="28"/>
        </w:rPr>
        <w:t>ным всем живым тканям. Это термоустойчивый фермент, который инактивир</w:t>
      </w:r>
      <w:r w:rsidRPr="00657BF6">
        <w:rPr>
          <w:sz w:val="28"/>
          <w:szCs w:val="28"/>
        </w:rPr>
        <w:t>у</w:t>
      </w:r>
      <w:r w:rsidRPr="00657BF6">
        <w:rPr>
          <w:sz w:val="28"/>
          <w:szCs w:val="28"/>
        </w:rPr>
        <w:t xml:space="preserve">ется при температуре свыше 80 оС. После убоя животных при хранении мяса и субпродуктов количество пероксидазы </w:t>
      </w:r>
      <w:proofErr w:type="gramStart"/>
      <w:r w:rsidRPr="00657BF6">
        <w:rPr>
          <w:sz w:val="28"/>
          <w:szCs w:val="28"/>
        </w:rPr>
        <w:t>снижается</w:t>
      </w:r>
      <w:proofErr w:type="gramEnd"/>
      <w:r w:rsidRPr="00657BF6">
        <w:rPr>
          <w:sz w:val="28"/>
          <w:szCs w:val="28"/>
        </w:rPr>
        <w:t xml:space="preserve"> и она полностью исчезает в испорченных мясопродуктах. Проба на пероксидазу с бензидином позволяет быстро различить несвежие, долго хранившиеся мясо, мясной фарш и субпр</w:t>
      </w:r>
      <w:r w:rsidRPr="00657BF6">
        <w:rPr>
          <w:sz w:val="28"/>
          <w:szCs w:val="28"/>
        </w:rPr>
        <w:t>о</w:t>
      </w:r>
      <w:r w:rsidRPr="00657BF6">
        <w:rPr>
          <w:sz w:val="28"/>
          <w:szCs w:val="28"/>
        </w:rPr>
        <w:t>дукты. При наличии пероксидазы бензидин окисляется пероксидом водорода в пара-диимидодифенилхинон, который окрашен в сине-зеленый цвет.</w:t>
      </w:r>
    </w:p>
    <w:p w:rsidR="0097073A" w:rsidRPr="00657BF6" w:rsidRDefault="0097073A" w:rsidP="0097073A">
      <w:pPr>
        <w:ind w:firstLine="709"/>
        <w:jc w:val="both"/>
        <w:rPr>
          <w:sz w:val="28"/>
          <w:szCs w:val="28"/>
        </w:rPr>
      </w:pPr>
      <w:r w:rsidRPr="00657BF6">
        <w:rPr>
          <w:sz w:val="28"/>
          <w:szCs w:val="28"/>
        </w:rPr>
        <w:t>Для опыта мы взяли 3 образца мяса разных производителей (2 образца свежего мяса и 1 образец вареного (контроль)). Из каждого приготовили в</w:t>
      </w:r>
      <w:r w:rsidRPr="00657BF6">
        <w:rPr>
          <w:sz w:val="28"/>
          <w:szCs w:val="28"/>
        </w:rPr>
        <w:t>ы</w:t>
      </w:r>
      <w:r w:rsidRPr="00657BF6">
        <w:rPr>
          <w:sz w:val="28"/>
          <w:szCs w:val="28"/>
        </w:rPr>
        <w:t xml:space="preserve">тяжку. Добавили во все приготовленные образцы по 5 капель смеси крахмала с йодидом калия и 2-3 капли 2%-ого раствора пероксида водорода. Из пробы свежего мяса, при добавлении крахмала с йодидом калия наблюдали появление синего цвета, что указывает на присутствие пероксидазы в мясе и его свежести. В контрольном образце окраска не изменилась. </w:t>
      </w:r>
    </w:p>
    <w:p w:rsidR="0097073A" w:rsidRPr="00657BF6" w:rsidRDefault="0097073A" w:rsidP="0097073A">
      <w:pPr>
        <w:ind w:firstLine="709"/>
        <w:jc w:val="both"/>
        <w:rPr>
          <w:sz w:val="28"/>
          <w:szCs w:val="28"/>
        </w:rPr>
      </w:pPr>
      <w:r w:rsidRPr="00657BF6">
        <w:rPr>
          <w:sz w:val="28"/>
          <w:szCs w:val="28"/>
        </w:rPr>
        <w:t>Таким образом, реакция на пероксидазу – это экспресс-метод, позволя</w:t>
      </w:r>
      <w:r w:rsidRPr="00657BF6">
        <w:rPr>
          <w:sz w:val="28"/>
          <w:szCs w:val="28"/>
        </w:rPr>
        <w:t>ю</w:t>
      </w:r>
      <w:r w:rsidRPr="00657BF6">
        <w:rPr>
          <w:sz w:val="28"/>
          <w:szCs w:val="28"/>
        </w:rPr>
        <w:t>щий определить свежесть сырого мяса и субпродуктов.</w:t>
      </w:r>
    </w:p>
    <w:p w:rsidR="0097073A" w:rsidRDefault="0097073A" w:rsidP="0097073A">
      <w:pPr>
        <w:jc w:val="center"/>
        <w:rPr>
          <w:sz w:val="28"/>
          <w:szCs w:val="28"/>
        </w:rPr>
        <w:sectPr w:rsidR="0097073A" w:rsidSect="00D67536">
          <w:pgSz w:w="11906" w:h="16838"/>
          <w:pgMar w:top="1134" w:right="1134" w:bottom="1134" w:left="1134" w:header="709" w:footer="709" w:gutter="0"/>
          <w:cols w:space="708"/>
          <w:docGrid w:linePitch="360"/>
        </w:sectPr>
      </w:pPr>
    </w:p>
    <w:p w:rsidR="008E0D5E" w:rsidRPr="00E1750D" w:rsidRDefault="008E0D5E" w:rsidP="008E0D5E">
      <w:pPr>
        <w:jc w:val="both"/>
        <w:rPr>
          <w:i/>
          <w:sz w:val="28"/>
          <w:szCs w:val="28"/>
        </w:rPr>
      </w:pPr>
      <w:r>
        <w:rPr>
          <w:sz w:val="28"/>
          <w:szCs w:val="28"/>
        </w:rPr>
        <w:t>УДК 664.723: 633.16</w:t>
      </w:r>
    </w:p>
    <w:p w:rsidR="008E0D5E" w:rsidRDefault="008E0D5E" w:rsidP="008E0D5E">
      <w:pPr>
        <w:ind w:firstLine="709"/>
        <w:jc w:val="both"/>
        <w:rPr>
          <w:sz w:val="28"/>
          <w:szCs w:val="28"/>
        </w:rPr>
      </w:pPr>
    </w:p>
    <w:p w:rsidR="008E0D5E" w:rsidRDefault="008E0D5E" w:rsidP="008E0D5E">
      <w:pPr>
        <w:jc w:val="center"/>
        <w:rPr>
          <w:sz w:val="28"/>
          <w:szCs w:val="28"/>
        </w:rPr>
      </w:pPr>
      <w:r w:rsidRPr="003F733A">
        <w:rPr>
          <w:sz w:val="28"/>
          <w:szCs w:val="28"/>
        </w:rPr>
        <w:t>ИЗМЕНЕНИЕ ТЕХНОЛОГИЧЕСКИХ СВОЙСТВ ЗЕРНА ЯЧМЕНЯ</w:t>
      </w:r>
    </w:p>
    <w:p w:rsidR="008E0D5E" w:rsidRPr="003F733A" w:rsidRDefault="008E0D5E" w:rsidP="008E0D5E">
      <w:pPr>
        <w:jc w:val="center"/>
        <w:rPr>
          <w:sz w:val="28"/>
          <w:szCs w:val="28"/>
        </w:rPr>
      </w:pPr>
      <w:r w:rsidRPr="003F733A">
        <w:rPr>
          <w:sz w:val="28"/>
          <w:szCs w:val="28"/>
        </w:rPr>
        <w:t>ПРИ ОЧИСТКЕ</w:t>
      </w:r>
    </w:p>
    <w:p w:rsidR="008E0D5E" w:rsidRDefault="008E0D5E" w:rsidP="008E0D5E">
      <w:pPr>
        <w:ind w:firstLine="709"/>
        <w:jc w:val="center"/>
        <w:rPr>
          <w:b/>
          <w:sz w:val="28"/>
          <w:szCs w:val="28"/>
        </w:rPr>
      </w:pPr>
    </w:p>
    <w:p w:rsidR="008E0D5E" w:rsidRDefault="008E0D5E" w:rsidP="008E0D5E">
      <w:pPr>
        <w:jc w:val="center"/>
        <w:rPr>
          <w:b/>
          <w:sz w:val="28"/>
          <w:szCs w:val="28"/>
        </w:rPr>
      </w:pPr>
      <w:r>
        <w:rPr>
          <w:b/>
          <w:sz w:val="28"/>
          <w:szCs w:val="28"/>
        </w:rPr>
        <w:t>Д.А. Захарова</w:t>
      </w:r>
    </w:p>
    <w:p w:rsidR="008E0D5E" w:rsidRDefault="008E0D5E" w:rsidP="008E0D5E">
      <w:pPr>
        <w:jc w:val="center"/>
        <w:rPr>
          <w:b/>
          <w:sz w:val="28"/>
          <w:szCs w:val="28"/>
        </w:rPr>
      </w:pPr>
      <w:r>
        <w:rPr>
          <w:sz w:val="28"/>
          <w:szCs w:val="28"/>
        </w:rPr>
        <w:t>научный руководитель</w:t>
      </w:r>
      <w:r>
        <w:rPr>
          <w:b/>
          <w:sz w:val="28"/>
          <w:szCs w:val="28"/>
        </w:rPr>
        <w:t xml:space="preserve"> Степанова Е.Д.</w:t>
      </w:r>
    </w:p>
    <w:p w:rsidR="008E0D5E" w:rsidRPr="00E45ED6" w:rsidRDefault="008E0D5E" w:rsidP="008E0D5E">
      <w:pPr>
        <w:pStyle w:val="ab"/>
        <w:spacing w:before="0" w:beforeAutospacing="0" w:after="0" w:afterAutospacing="0"/>
        <w:jc w:val="center"/>
        <w:rPr>
          <w:sz w:val="28"/>
          <w:szCs w:val="28"/>
        </w:rPr>
      </w:pPr>
      <w:r w:rsidRPr="00E45ED6">
        <w:rPr>
          <w:sz w:val="28"/>
          <w:szCs w:val="28"/>
        </w:rPr>
        <w:t>БелГСХА им.</w:t>
      </w:r>
      <w:r>
        <w:rPr>
          <w:sz w:val="28"/>
          <w:szCs w:val="28"/>
        </w:rPr>
        <w:t xml:space="preserve"> </w:t>
      </w:r>
      <w:r w:rsidRPr="00E45ED6">
        <w:rPr>
          <w:sz w:val="28"/>
          <w:szCs w:val="28"/>
        </w:rPr>
        <w:t>В.Я.</w:t>
      </w:r>
      <w:r>
        <w:rPr>
          <w:sz w:val="28"/>
          <w:szCs w:val="28"/>
        </w:rPr>
        <w:t xml:space="preserve"> </w:t>
      </w:r>
      <w:r w:rsidRPr="00E45ED6">
        <w:rPr>
          <w:sz w:val="28"/>
          <w:szCs w:val="28"/>
        </w:rPr>
        <w:t xml:space="preserve">Горина, </w:t>
      </w:r>
      <w:proofErr w:type="gramStart"/>
      <w:r w:rsidRPr="00E45ED6">
        <w:rPr>
          <w:sz w:val="28"/>
          <w:szCs w:val="28"/>
        </w:rPr>
        <w:t>г</w:t>
      </w:r>
      <w:proofErr w:type="gramEnd"/>
      <w:r w:rsidRPr="00E45ED6">
        <w:rPr>
          <w:sz w:val="28"/>
          <w:szCs w:val="28"/>
        </w:rPr>
        <w:t>.</w:t>
      </w:r>
      <w:r>
        <w:rPr>
          <w:sz w:val="28"/>
          <w:szCs w:val="28"/>
        </w:rPr>
        <w:t xml:space="preserve"> </w:t>
      </w:r>
      <w:r w:rsidRPr="00E45ED6">
        <w:rPr>
          <w:sz w:val="28"/>
          <w:szCs w:val="28"/>
        </w:rPr>
        <w:t>Белгород, Россия</w:t>
      </w:r>
    </w:p>
    <w:p w:rsidR="008E0D5E" w:rsidRDefault="008E0D5E" w:rsidP="008E0D5E">
      <w:pPr>
        <w:ind w:firstLine="709"/>
        <w:jc w:val="both"/>
        <w:rPr>
          <w:sz w:val="28"/>
          <w:szCs w:val="28"/>
        </w:rPr>
      </w:pPr>
    </w:p>
    <w:p w:rsidR="008E0D5E" w:rsidRDefault="008E0D5E" w:rsidP="008E0D5E">
      <w:pPr>
        <w:ind w:firstLine="709"/>
        <w:jc w:val="both"/>
        <w:rPr>
          <w:sz w:val="28"/>
          <w:szCs w:val="28"/>
        </w:rPr>
      </w:pPr>
      <w:r>
        <w:rPr>
          <w:sz w:val="28"/>
          <w:szCs w:val="28"/>
        </w:rPr>
        <w:t>Зерно пивоваренного ячменя является основным сырьем для производс</w:t>
      </w:r>
      <w:r>
        <w:rPr>
          <w:sz w:val="28"/>
          <w:szCs w:val="28"/>
        </w:rPr>
        <w:t>т</w:t>
      </w:r>
      <w:r>
        <w:rPr>
          <w:sz w:val="28"/>
          <w:szCs w:val="28"/>
        </w:rPr>
        <w:t xml:space="preserve">ва пива. </w:t>
      </w:r>
    </w:p>
    <w:p w:rsidR="008E0D5E" w:rsidRDefault="008E0D5E" w:rsidP="008E0D5E">
      <w:pPr>
        <w:ind w:firstLine="709"/>
        <w:jc w:val="both"/>
        <w:rPr>
          <w:sz w:val="28"/>
          <w:szCs w:val="28"/>
        </w:rPr>
      </w:pPr>
      <w:r w:rsidRPr="00E1750D">
        <w:rPr>
          <w:sz w:val="28"/>
          <w:szCs w:val="28"/>
        </w:rPr>
        <w:t xml:space="preserve">Исследование </w:t>
      </w:r>
      <w:r>
        <w:rPr>
          <w:sz w:val="28"/>
          <w:szCs w:val="28"/>
        </w:rPr>
        <w:t>проведены в 2011 году на зерне пивоваренного ячменя со</w:t>
      </w:r>
      <w:r>
        <w:rPr>
          <w:sz w:val="28"/>
          <w:szCs w:val="28"/>
        </w:rPr>
        <w:t>р</w:t>
      </w:r>
      <w:r>
        <w:rPr>
          <w:sz w:val="28"/>
          <w:szCs w:val="28"/>
        </w:rPr>
        <w:t>та «Гонор». Посевы располагались в севообороте УНИЦ «Агротехнопарк» Бе</w:t>
      </w:r>
      <w:r>
        <w:rPr>
          <w:sz w:val="28"/>
          <w:szCs w:val="28"/>
        </w:rPr>
        <w:t>л</w:t>
      </w:r>
      <w:r>
        <w:rPr>
          <w:sz w:val="28"/>
          <w:szCs w:val="28"/>
        </w:rPr>
        <w:t>ГСХА, убранное зерно поступало на ток, а затем проходило очистку на зерн</w:t>
      </w:r>
      <w:r>
        <w:rPr>
          <w:sz w:val="28"/>
          <w:szCs w:val="28"/>
        </w:rPr>
        <w:t>о</w:t>
      </w:r>
      <w:r>
        <w:rPr>
          <w:sz w:val="28"/>
          <w:szCs w:val="28"/>
        </w:rPr>
        <w:t>очистительной машине «Алмаз».</w:t>
      </w:r>
    </w:p>
    <w:p w:rsidR="008E0D5E" w:rsidRDefault="008E0D5E" w:rsidP="008E0D5E">
      <w:pPr>
        <w:ind w:firstLine="567"/>
        <w:jc w:val="both"/>
        <w:rPr>
          <w:sz w:val="28"/>
          <w:szCs w:val="28"/>
        </w:rPr>
      </w:pPr>
      <w:r>
        <w:rPr>
          <w:sz w:val="28"/>
          <w:szCs w:val="28"/>
        </w:rPr>
        <w:t>Из зерна до и после очистки отбирали точечные пробы, формировали средние пробы. В них определяли требуемые стандартом для зерна пивоваре</w:t>
      </w:r>
      <w:r>
        <w:rPr>
          <w:sz w:val="28"/>
          <w:szCs w:val="28"/>
        </w:rPr>
        <w:t>н</w:t>
      </w:r>
      <w:r>
        <w:rPr>
          <w:sz w:val="28"/>
          <w:szCs w:val="28"/>
        </w:rPr>
        <w:t>ного ячменя показатели качества, необходимые для оценки технологических, т. е. пивоваренных, свойств зерна. Все анализы проводили по стандартным мет</w:t>
      </w:r>
      <w:r>
        <w:rPr>
          <w:sz w:val="28"/>
          <w:szCs w:val="28"/>
        </w:rPr>
        <w:t>о</w:t>
      </w:r>
      <w:r>
        <w:rPr>
          <w:sz w:val="28"/>
          <w:szCs w:val="28"/>
        </w:rPr>
        <w:t>дикам.</w:t>
      </w:r>
    </w:p>
    <w:p w:rsidR="008E0D5E" w:rsidRDefault="008E0D5E" w:rsidP="008E0D5E">
      <w:pPr>
        <w:ind w:firstLine="567"/>
        <w:jc w:val="both"/>
        <w:rPr>
          <w:sz w:val="28"/>
          <w:szCs w:val="28"/>
        </w:rPr>
      </w:pPr>
      <w:r>
        <w:rPr>
          <w:sz w:val="28"/>
          <w:szCs w:val="28"/>
        </w:rPr>
        <w:t>В результате проведения работы были получены следующие результаты.</w:t>
      </w:r>
    </w:p>
    <w:p w:rsidR="008E0D5E" w:rsidRDefault="008E0D5E" w:rsidP="008E0D5E">
      <w:pPr>
        <w:ind w:firstLine="567"/>
        <w:jc w:val="both"/>
        <w:rPr>
          <w:sz w:val="28"/>
          <w:szCs w:val="28"/>
        </w:rPr>
      </w:pPr>
      <w:r>
        <w:rPr>
          <w:sz w:val="28"/>
          <w:szCs w:val="28"/>
        </w:rPr>
        <w:t>Влажность свежеубранного зерна ячменя до очистки составила 12,5%, что ниже нормы стандарта, так как при уборке и до нее сохранялась жаркая сухая погода. После очистки влажность зерна не изменилась.</w:t>
      </w:r>
    </w:p>
    <w:p w:rsidR="008E0D5E" w:rsidRDefault="008E0D5E" w:rsidP="008E0D5E">
      <w:pPr>
        <w:ind w:firstLine="567"/>
        <w:jc w:val="both"/>
        <w:rPr>
          <w:sz w:val="28"/>
          <w:szCs w:val="28"/>
        </w:rPr>
      </w:pPr>
      <w:r>
        <w:rPr>
          <w:sz w:val="28"/>
          <w:szCs w:val="28"/>
        </w:rPr>
        <w:t>Содержание сорной примеси в результате очистки снизилась с 1,4% до 1,2%, а зерновой – с 8,8% до 2,8%. По нормам стандарта  содержание этих пр</w:t>
      </w:r>
      <w:r>
        <w:rPr>
          <w:sz w:val="28"/>
          <w:szCs w:val="28"/>
        </w:rPr>
        <w:t>и</w:t>
      </w:r>
      <w:r>
        <w:rPr>
          <w:sz w:val="28"/>
          <w:szCs w:val="28"/>
        </w:rPr>
        <w:t>месей в зерне пивоваренного ячменя не должно превышать, соответственно, 2,0% и 5,0%. Таким образом, в результате очистки зерно ячменя по содержанию примесей стало пригодным для пивоварения.</w:t>
      </w:r>
    </w:p>
    <w:p w:rsidR="008E0D5E" w:rsidRDefault="008E0D5E" w:rsidP="008E0D5E">
      <w:pPr>
        <w:ind w:firstLine="567"/>
        <w:jc w:val="both"/>
        <w:rPr>
          <w:sz w:val="28"/>
          <w:szCs w:val="28"/>
        </w:rPr>
      </w:pPr>
      <w:r>
        <w:rPr>
          <w:sz w:val="28"/>
          <w:szCs w:val="28"/>
        </w:rPr>
        <w:t>Для более точной характеристики технологических свойств зерна пивов</w:t>
      </w:r>
      <w:r>
        <w:rPr>
          <w:sz w:val="28"/>
          <w:szCs w:val="28"/>
        </w:rPr>
        <w:t>а</w:t>
      </w:r>
      <w:r>
        <w:rPr>
          <w:sz w:val="28"/>
          <w:szCs w:val="28"/>
        </w:rPr>
        <w:t>ренного ячменя в нем определяли и такие показатели как крупность зерна, с</w:t>
      </w:r>
      <w:r>
        <w:rPr>
          <w:sz w:val="28"/>
          <w:szCs w:val="28"/>
        </w:rPr>
        <w:t>о</w:t>
      </w:r>
      <w:r>
        <w:rPr>
          <w:sz w:val="28"/>
          <w:szCs w:val="28"/>
        </w:rPr>
        <w:t xml:space="preserve">держание мелких зерен и белок. </w:t>
      </w:r>
    </w:p>
    <w:p w:rsidR="008E0D5E" w:rsidRDefault="008E0D5E" w:rsidP="008E0D5E">
      <w:pPr>
        <w:ind w:firstLine="567"/>
        <w:jc w:val="both"/>
        <w:rPr>
          <w:sz w:val="28"/>
          <w:szCs w:val="28"/>
        </w:rPr>
      </w:pPr>
      <w:r>
        <w:rPr>
          <w:sz w:val="28"/>
          <w:szCs w:val="28"/>
        </w:rPr>
        <w:t>В результате очистки крупность зерна увеличилась с 88,4% до 91,2%. П</w:t>
      </w:r>
      <w:r>
        <w:rPr>
          <w:sz w:val="28"/>
          <w:szCs w:val="28"/>
        </w:rPr>
        <w:t>о</w:t>
      </w:r>
      <w:r>
        <w:rPr>
          <w:sz w:val="28"/>
          <w:szCs w:val="28"/>
        </w:rPr>
        <w:t>вышение крупности зерна благоприятно влияет на эффективность солодоращ</w:t>
      </w:r>
      <w:r>
        <w:rPr>
          <w:sz w:val="28"/>
          <w:szCs w:val="28"/>
        </w:rPr>
        <w:t>е</w:t>
      </w:r>
      <w:r>
        <w:rPr>
          <w:sz w:val="28"/>
          <w:szCs w:val="28"/>
        </w:rPr>
        <w:t xml:space="preserve">ния и на качество готового пива. </w:t>
      </w:r>
    </w:p>
    <w:p w:rsidR="008E0D5E" w:rsidRDefault="008E0D5E" w:rsidP="008E0D5E">
      <w:pPr>
        <w:ind w:firstLine="567"/>
        <w:jc w:val="both"/>
        <w:rPr>
          <w:sz w:val="28"/>
          <w:szCs w:val="28"/>
        </w:rPr>
      </w:pPr>
      <w:r>
        <w:rPr>
          <w:sz w:val="28"/>
          <w:szCs w:val="28"/>
        </w:rPr>
        <w:t>Содержание мелких зерен в результате  очистки уменьшилась с 1,8% до 1,6%, что также благоприятно повлияет на технологические свойства пивов</w:t>
      </w:r>
      <w:r>
        <w:rPr>
          <w:sz w:val="28"/>
          <w:szCs w:val="28"/>
        </w:rPr>
        <w:t>а</w:t>
      </w:r>
      <w:r>
        <w:rPr>
          <w:sz w:val="28"/>
          <w:szCs w:val="28"/>
        </w:rPr>
        <w:t>ренного ячменя.</w:t>
      </w:r>
    </w:p>
    <w:p w:rsidR="008E0D5E" w:rsidRDefault="008E0D5E" w:rsidP="008E0D5E">
      <w:pPr>
        <w:ind w:firstLine="567"/>
        <w:jc w:val="both"/>
        <w:rPr>
          <w:sz w:val="28"/>
          <w:szCs w:val="28"/>
        </w:rPr>
      </w:pPr>
      <w:r>
        <w:rPr>
          <w:sz w:val="28"/>
          <w:szCs w:val="28"/>
        </w:rPr>
        <w:t>Очистка зерна ячменя повысила содержание в нем белка с 11,4% до 11,9%, а зерно ячменя принимается для пивоварения, если содержание белка не пр</w:t>
      </w:r>
      <w:r>
        <w:rPr>
          <w:sz w:val="28"/>
          <w:szCs w:val="28"/>
        </w:rPr>
        <w:t>е</w:t>
      </w:r>
      <w:r>
        <w:rPr>
          <w:sz w:val="28"/>
          <w:szCs w:val="28"/>
        </w:rPr>
        <w:t>вышает 12,0%.</w:t>
      </w:r>
    </w:p>
    <w:p w:rsidR="008E0D5E" w:rsidRDefault="008E0D5E" w:rsidP="008E0D5E">
      <w:pPr>
        <w:ind w:firstLine="567"/>
        <w:jc w:val="both"/>
        <w:rPr>
          <w:sz w:val="28"/>
          <w:szCs w:val="28"/>
        </w:rPr>
      </w:pPr>
      <w:r>
        <w:rPr>
          <w:sz w:val="28"/>
          <w:szCs w:val="28"/>
        </w:rPr>
        <w:t>Таким образом, очистка зерна пивоваренного ячменя сорта «Гонар» улу</w:t>
      </w:r>
      <w:r>
        <w:rPr>
          <w:sz w:val="28"/>
          <w:szCs w:val="28"/>
        </w:rPr>
        <w:t>ч</w:t>
      </w:r>
      <w:r>
        <w:rPr>
          <w:sz w:val="28"/>
          <w:szCs w:val="28"/>
        </w:rPr>
        <w:t>шила его технологические свойства как сырья для производства пива.</w:t>
      </w:r>
    </w:p>
    <w:p w:rsidR="008E0D5E" w:rsidRDefault="008E0D5E" w:rsidP="0097073A">
      <w:pPr>
        <w:jc w:val="center"/>
        <w:rPr>
          <w:sz w:val="28"/>
          <w:szCs w:val="28"/>
        </w:rPr>
        <w:sectPr w:rsidR="008E0D5E" w:rsidSect="00D67536">
          <w:pgSz w:w="11906" w:h="16838"/>
          <w:pgMar w:top="1134" w:right="1134" w:bottom="1134" w:left="1134" w:header="709" w:footer="709" w:gutter="0"/>
          <w:cols w:space="708"/>
          <w:docGrid w:linePitch="360"/>
        </w:sectPr>
      </w:pPr>
    </w:p>
    <w:p w:rsidR="008E0D5E" w:rsidRDefault="008E0D5E" w:rsidP="008E0D5E">
      <w:pPr>
        <w:rPr>
          <w:sz w:val="28"/>
          <w:szCs w:val="28"/>
        </w:rPr>
      </w:pPr>
      <w:r>
        <w:rPr>
          <w:sz w:val="28"/>
          <w:szCs w:val="28"/>
        </w:rPr>
        <w:t>УДК663.4 (470)</w:t>
      </w:r>
    </w:p>
    <w:p w:rsidR="008E0D5E" w:rsidRDefault="008E0D5E" w:rsidP="008E0D5E">
      <w:pPr>
        <w:jc w:val="both"/>
        <w:rPr>
          <w:sz w:val="28"/>
          <w:szCs w:val="28"/>
        </w:rPr>
      </w:pPr>
    </w:p>
    <w:p w:rsidR="008E0D5E" w:rsidRPr="00227F1F" w:rsidRDefault="008E0D5E" w:rsidP="008E0D5E">
      <w:pPr>
        <w:spacing w:line="360" w:lineRule="auto"/>
        <w:jc w:val="center"/>
        <w:rPr>
          <w:sz w:val="28"/>
          <w:szCs w:val="28"/>
        </w:rPr>
      </w:pPr>
      <w:r w:rsidRPr="00227F1F">
        <w:rPr>
          <w:sz w:val="28"/>
          <w:szCs w:val="28"/>
        </w:rPr>
        <w:t>РАЗВИТИЕ ПИВОВАРЕНЬЯ В РОССИИ</w:t>
      </w:r>
    </w:p>
    <w:p w:rsidR="008E0D5E" w:rsidRDefault="008E0D5E" w:rsidP="008E0D5E">
      <w:pPr>
        <w:jc w:val="center"/>
        <w:rPr>
          <w:b/>
          <w:sz w:val="28"/>
          <w:szCs w:val="28"/>
        </w:rPr>
      </w:pPr>
      <w:r>
        <w:rPr>
          <w:b/>
          <w:sz w:val="28"/>
          <w:szCs w:val="28"/>
        </w:rPr>
        <w:t xml:space="preserve">Д.А. Захарова </w:t>
      </w:r>
    </w:p>
    <w:p w:rsidR="008E0D5E" w:rsidRDefault="008E0D5E" w:rsidP="008E0D5E">
      <w:pPr>
        <w:jc w:val="center"/>
        <w:rPr>
          <w:b/>
          <w:sz w:val="28"/>
          <w:szCs w:val="28"/>
        </w:rPr>
      </w:pPr>
      <w:r>
        <w:rPr>
          <w:sz w:val="28"/>
          <w:szCs w:val="28"/>
        </w:rPr>
        <w:t>научный руководитель</w:t>
      </w:r>
      <w:r>
        <w:rPr>
          <w:b/>
          <w:sz w:val="28"/>
          <w:szCs w:val="28"/>
        </w:rPr>
        <w:t xml:space="preserve"> Степанова Е.Д.</w:t>
      </w:r>
    </w:p>
    <w:p w:rsidR="008E0D5E" w:rsidRDefault="008E0D5E" w:rsidP="008E0D5E">
      <w:pPr>
        <w:jc w:val="center"/>
        <w:rPr>
          <w:sz w:val="28"/>
          <w:szCs w:val="28"/>
        </w:rPr>
      </w:pPr>
      <w:r>
        <w:rPr>
          <w:sz w:val="28"/>
          <w:szCs w:val="28"/>
        </w:rPr>
        <w:t>БелГСХА, г. Белгород, Россия</w:t>
      </w:r>
    </w:p>
    <w:p w:rsidR="008E0D5E" w:rsidRDefault="008E0D5E" w:rsidP="008E0D5E">
      <w:pPr>
        <w:jc w:val="center"/>
        <w:rPr>
          <w:sz w:val="28"/>
          <w:szCs w:val="28"/>
        </w:rPr>
      </w:pPr>
    </w:p>
    <w:p w:rsidR="008E0D5E" w:rsidRDefault="008E0D5E" w:rsidP="008E0D5E">
      <w:pPr>
        <w:ind w:firstLine="720"/>
        <w:jc w:val="both"/>
        <w:rPr>
          <w:sz w:val="28"/>
          <w:szCs w:val="28"/>
        </w:rPr>
      </w:pPr>
      <w:r>
        <w:rPr>
          <w:sz w:val="28"/>
          <w:szCs w:val="28"/>
        </w:rPr>
        <w:t>Хлебный бродильный напиток, аналогичный пиву, варили уже в доист</w:t>
      </w:r>
      <w:r>
        <w:rPr>
          <w:sz w:val="28"/>
          <w:szCs w:val="28"/>
        </w:rPr>
        <w:t>о</w:t>
      </w:r>
      <w:r>
        <w:rPr>
          <w:sz w:val="28"/>
          <w:szCs w:val="28"/>
        </w:rPr>
        <w:t xml:space="preserve">рические времена на земле скифов, откуда оно и распространилось на другие  земли, в том числе на Русь.  </w:t>
      </w:r>
    </w:p>
    <w:p w:rsidR="008E0D5E" w:rsidRDefault="008E0D5E" w:rsidP="008E0D5E">
      <w:pPr>
        <w:ind w:firstLine="720"/>
        <w:jc w:val="both"/>
        <w:rPr>
          <w:sz w:val="28"/>
          <w:szCs w:val="28"/>
        </w:rPr>
      </w:pPr>
      <w:r>
        <w:rPr>
          <w:sz w:val="28"/>
          <w:szCs w:val="28"/>
        </w:rPr>
        <w:t>Князь Владимир приказывал давать пиво больным и нищим. При выборе религии он отверг предложение камских булгар, предлагавших Руси принять магометанскую веру, так она запрещала пить напитки, содержащие алкоголь, а значит пить пиво.</w:t>
      </w:r>
    </w:p>
    <w:p w:rsidR="008E0D5E" w:rsidRDefault="008E0D5E" w:rsidP="008E0D5E">
      <w:pPr>
        <w:ind w:firstLine="720"/>
        <w:jc w:val="both"/>
        <w:rPr>
          <w:sz w:val="28"/>
          <w:szCs w:val="28"/>
        </w:rPr>
      </w:pPr>
      <w:r>
        <w:rPr>
          <w:sz w:val="28"/>
          <w:szCs w:val="28"/>
        </w:rPr>
        <w:t>Славяне являются первооткрывателями уникальных свойств хмеля, кот</w:t>
      </w:r>
      <w:r>
        <w:rPr>
          <w:sz w:val="28"/>
          <w:szCs w:val="28"/>
        </w:rPr>
        <w:t>о</w:t>
      </w:r>
      <w:r>
        <w:rPr>
          <w:sz w:val="28"/>
          <w:szCs w:val="28"/>
        </w:rPr>
        <w:t>рый добавляли при варке пива для придания ему приятного вкуса и аромата. В монастырских рукописях упоминается хмель как культурное, а не дикораст</w:t>
      </w:r>
      <w:r>
        <w:rPr>
          <w:sz w:val="28"/>
          <w:szCs w:val="28"/>
        </w:rPr>
        <w:t>у</w:t>
      </w:r>
      <w:r>
        <w:rPr>
          <w:sz w:val="28"/>
          <w:szCs w:val="28"/>
        </w:rPr>
        <w:t>щее растение.</w:t>
      </w:r>
    </w:p>
    <w:p w:rsidR="008E0D5E" w:rsidRDefault="008E0D5E" w:rsidP="008E0D5E">
      <w:pPr>
        <w:ind w:firstLine="720"/>
        <w:jc w:val="both"/>
        <w:rPr>
          <w:sz w:val="28"/>
          <w:szCs w:val="28"/>
        </w:rPr>
      </w:pPr>
      <w:r>
        <w:rPr>
          <w:sz w:val="28"/>
          <w:szCs w:val="28"/>
        </w:rPr>
        <w:t>Зачатки промышленного пивоварения на Руси возникли сначала в мон</w:t>
      </w:r>
      <w:r>
        <w:rPr>
          <w:sz w:val="28"/>
          <w:szCs w:val="28"/>
        </w:rPr>
        <w:t>а</w:t>
      </w:r>
      <w:r>
        <w:rPr>
          <w:sz w:val="28"/>
          <w:szCs w:val="28"/>
        </w:rPr>
        <w:t>стырях.</w:t>
      </w:r>
    </w:p>
    <w:p w:rsidR="008E0D5E" w:rsidRDefault="008E0D5E" w:rsidP="008E0D5E">
      <w:pPr>
        <w:ind w:firstLine="720"/>
        <w:jc w:val="both"/>
        <w:rPr>
          <w:sz w:val="28"/>
          <w:szCs w:val="28"/>
        </w:rPr>
      </w:pPr>
      <w:r>
        <w:rPr>
          <w:sz w:val="28"/>
          <w:szCs w:val="28"/>
        </w:rPr>
        <w:t>В России в 1792 г. в Санкт-Петербурге основывается самый первый в России пивоваренный завод, носивший имя святого благоверного князя Але</w:t>
      </w:r>
      <w:r>
        <w:rPr>
          <w:sz w:val="28"/>
          <w:szCs w:val="28"/>
        </w:rPr>
        <w:t>к</w:t>
      </w:r>
      <w:r>
        <w:rPr>
          <w:sz w:val="28"/>
          <w:szCs w:val="28"/>
        </w:rPr>
        <w:t>сандра Невского.</w:t>
      </w:r>
    </w:p>
    <w:p w:rsidR="008E0D5E" w:rsidRDefault="008E0D5E" w:rsidP="008E0D5E">
      <w:pPr>
        <w:ind w:firstLine="720"/>
        <w:jc w:val="both"/>
        <w:rPr>
          <w:sz w:val="28"/>
          <w:szCs w:val="28"/>
        </w:rPr>
      </w:pPr>
      <w:r>
        <w:rPr>
          <w:sz w:val="28"/>
          <w:szCs w:val="28"/>
        </w:rPr>
        <w:t>В 1819 г. родилась знаменитая фирма «Синебрюхофф» - первое пивов</w:t>
      </w:r>
      <w:r>
        <w:rPr>
          <w:sz w:val="28"/>
          <w:szCs w:val="28"/>
        </w:rPr>
        <w:t>а</w:t>
      </w:r>
      <w:r>
        <w:rPr>
          <w:sz w:val="28"/>
          <w:szCs w:val="28"/>
        </w:rPr>
        <w:t xml:space="preserve">ренное предприятие в Финляндии. </w:t>
      </w:r>
    </w:p>
    <w:p w:rsidR="008E0D5E" w:rsidRDefault="008E0D5E" w:rsidP="008E0D5E">
      <w:pPr>
        <w:ind w:firstLine="720"/>
        <w:jc w:val="both"/>
        <w:rPr>
          <w:sz w:val="28"/>
          <w:szCs w:val="28"/>
        </w:rPr>
      </w:pPr>
      <w:r>
        <w:rPr>
          <w:sz w:val="28"/>
          <w:szCs w:val="28"/>
        </w:rPr>
        <w:t xml:space="preserve">В 1839 г. В Петербурге создается </w:t>
      </w:r>
      <w:proofErr w:type="gramStart"/>
      <w:r>
        <w:rPr>
          <w:sz w:val="28"/>
          <w:szCs w:val="28"/>
        </w:rPr>
        <w:t>пиво-медоваренное</w:t>
      </w:r>
      <w:proofErr w:type="gramEnd"/>
      <w:r>
        <w:rPr>
          <w:sz w:val="28"/>
          <w:szCs w:val="28"/>
        </w:rPr>
        <w:t xml:space="preserve"> Товарищество «Иван Дурдин».</w:t>
      </w:r>
    </w:p>
    <w:p w:rsidR="008E0D5E" w:rsidRDefault="008E0D5E" w:rsidP="008E0D5E">
      <w:pPr>
        <w:ind w:firstLine="720"/>
        <w:jc w:val="both"/>
        <w:rPr>
          <w:sz w:val="28"/>
          <w:szCs w:val="28"/>
        </w:rPr>
      </w:pPr>
      <w:r>
        <w:rPr>
          <w:sz w:val="28"/>
          <w:szCs w:val="28"/>
        </w:rPr>
        <w:t xml:space="preserve">В это же время создается акционерное общество Калашниковского пиво-медоваренного завода, которое становится поставщиком </w:t>
      </w:r>
      <w:proofErr w:type="gramStart"/>
      <w:r>
        <w:rPr>
          <w:sz w:val="28"/>
          <w:szCs w:val="28"/>
        </w:rPr>
        <w:t>Двора Его Императо</w:t>
      </w:r>
      <w:r>
        <w:rPr>
          <w:sz w:val="28"/>
          <w:szCs w:val="28"/>
        </w:rPr>
        <w:t>р</w:t>
      </w:r>
      <w:r>
        <w:rPr>
          <w:sz w:val="28"/>
          <w:szCs w:val="28"/>
        </w:rPr>
        <w:t>ского Высочества Великого Князя Владимира Александровича</w:t>
      </w:r>
      <w:proofErr w:type="gramEnd"/>
      <w:r>
        <w:rPr>
          <w:sz w:val="28"/>
          <w:szCs w:val="28"/>
        </w:rPr>
        <w:t>.</w:t>
      </w:r>
    </w:p>
    <w:p w:rsidR="008E0D5E" w:rsidRDefault="008E0D5E" w:rsidP="008E0D5E">
      <w:pPr>
        <w:ind w:firstLine="720"/>
        <w:jc w:val="both"/>
        <w:rPr>
          <w:sz w:val="28"/>
          <w:szCs w:val="28"/>
        </w:rPr>
      </w:pPr>
      <w:r>
        <w:rPr>
          <w:sz w:val="28"/>
          <w:szCs w:val="28"/>
        </w:rPr>
        <w:t>В 1863 г. купцом 2-ой гильдии В.Е. Ярославцевым регистрируется «Х</w:t>
      </w:r>
      <w:r>
        <w:rPr>
          <w:sz w:val="28"/>
          <w:szCs w:val="28"/>
        </w:rPr>
        <w:t>а</w:t>
      </w:r>
      <w:r>
        <w:rPr>
          <w:sz w:val="28"/>
          <w:szCs w:val="28"/>
        </w:rPr>
        <w:t xml:space="preserve">мовнический </w:t>
      </w:r>
      <w:proofErr w:type="gramStart"/>
      <w:r>
        <w:rPr>
          <w:sz w:val="28"/>
          <w:szCs w:val="28"/>
        </w:rPr>
        <w:t>пиво-медоваренный</w:t>
      </w:r>
      <w:proofErr w:type="gramEnd"/>
      <w:r>
        <w:rPr>
          <w:sz w:val="28"/>
          <w:szCs w:val="28"/>
        </w:rPr>
        <w:t xml:space="preserve"> завод». </w:t>
      </w:r>
    </w:p>
    <w:p w:rsidR="008E0D5E" w:rsidRDefault="008E0D5E" w:rsidP="008E0D5E">
      <w:pPr>
        <w:ind w:firstLine="720"/>
        <w:jc w:val="both"/>
        <w:rPr>
          <w:sz w:val="28"/>
          <w:szCs w:val="28"/>
        </w:rPr>
      </w:pPr>
      <w:r>
        <w:rPr>
          <w:sz w:val="28"/>
          <w:szCs w:val="28"/>
        </w:rPr>
        <w:t>Из-за сильного износа оборудования к 1914 г. пивоваренная промышле</w:t>
      </w:r>
      <w:r>
        <w:rPr>
          <w:sz w:val="28"/>
          <w:szCs w:val="28"/>
        </w:rPr>
        <w:t>н</w:t>
      </w:r>
      <w:r>
        <w:rPr>
          <w:sz w:val="28"/>
          <w:szCs w:val="28"/>
        </w:rPr>
        <w:t>ность в России начала приходить в упадок и получила интенсивное развитие только в 1970-е годы.</w:t>
      </w:r>
    </w:p>
    <w:p w:rsidR="008E0D5E" w:rsidRDefault="008E0D5E" w:rsidP="008E0D5E">
      <w:pPr>
        <w:ind w:firstLine="720"/>
        <w:jc w:val="both"/>
        <w:rPr>
          <w:b/>
          <w:sz w:val="28"/>
          <w:szCs w:val="28"/>
        </w:rPr>
      </w:pPr>
      <w:r>
        <w:rPr>
          <w:sz w:val="28"/>
          <w:szCs w:val="28"/>
        </w:rPr>
        <w:t xml:space="preserve">Сегодня - это </w:t>
      </w:r>
      <w:r>
        <w:rPr>
          <w:rStyle w:val="af6"/>
          <w:b w:val="0"/>
          <w:sz w:val="28"/>
          <w:szCs w:val="28"/>
        </w:rPr>
        <w:t>250 предприятий</w:t>
      </w:r>
      <w:r>
        <w:rPr>
          <w:b/>
          <w:sz w:val="28"/>
          <w:szCs w:val="28"/>
        </w:rPr>
        <w:t xml:space="preserve">, </w:t>
      </w:r>
      <w:r>
        <w:rPr>
          <w:sz w:val="28"/>
          <w:szCs w:val="28"/>
        </w:rPr>
        <w:t xml:space="preserve">на которых работают более </w:t>
      </w:r>
      <w:r>
        <w:rPr>
          <w:rStyle w:val="af6"/>
          <w:b w:val="0"/>
          <w:sz w:val="28"/>
          <w:szCs w:val="28"/>
        </w:rPr>
        <w:t>50 тыс. чел</w:t>
      </w:r>
      <w:r>
        <w:rPr>
          <w:rStyle w:val="af6"/>
          <w:b w:val="0"/>
          <w:sz w:val="28"/>
          <w:szCs w:val="28"/>
        </w:rPr>
        <w:t>о</w:t>
      </w:r>
      <w:r>
        <w:rPr>
          <w:rStyle w:val="af6"/>
          <w:b w:val="0"/>
          <w:sz w:val="28"/>
          <w:szCs w:val="28"/>
        </w:rPr>
        <w:t>век</w:t>
      </w:r>
      <w:r>
        <w:rPr>
          <w:sz w:val="28"/>
          <w:szCs w:val="28"/>
        </w:rPr>
        <w:t xml:space="preserve">. В год выпускается более </w:t>
      </w:r>
      <w:r>
        <w:rPr>
          <w:rStyle w:val="af6"/>
          <w:b w:val="0"/>
          <w:sz w:val="28"/>
          <w:szCs w:val="28"/>
        </w:rPr>
        <w:t>840 млн. декалитров</w:t>
      </w:r>
      <w:r>
        <w:rPr>
          <w:b/>
          <w:sz w:val="28"/>
          <w:szCs w:val="28"/>
        </w:rPr>
        <w:t>.</w:t>
      </w:r>
    </w:p>
    <w:p w:rsidR="008E0D5E" w:rsidRDefault="008E0D5E" w:rsidP="008E0D5E">
      <w:pPr>
        <w:ind w:firstLine="720"/>
        <w:jc w:val="both"/>
        <w:rPr>
          <w:sz w:val="28"/>
          <w:szCs w:val="28"/>
        </w:rPr>
      </w:pPr>
      <w:r>
        <w:rPr>
          <w:sz w:val="28"/>
          <w:szCs w:val="28"/>
        </w:rPr>
        <w:t>В настоящее время в России присутствуют многие крупные междунаро</w:t>
      </w:r>
      <w:r>
        <w:rPr>
          <w:sz w:val="28"/>
          <w:szCs w:val="28"/>
        </w:rPr>
        <w:t>д</w:t>
      </w:r>
      <w:r>
        <w:rPr>
          <w:sz w:val="28"/>
          <w:szCs w:val="28"/>
        </w:rPr>
        <w:t>ные пивоваренные компании, которые привнесли в российскую практику выс</w:t>
      </w:r>
      <w:r>
        <w:rPr>
          <w:sz w:val="28"/>
          <w:szCs w:val="28"/>
        </w:rPr>
        <w:t>о</w:t>
      </w:r>
      <w:r>
        <w:rPr>
          <w:sz w:val="28"/>
          <w:szCs w:val="28"/>
        </w:rPr>
        <w:t>копрофессиональные системы менеджмента, грамотные маркетинговые страт</w:t>
      </w:r>
      <w:r>
        <w:rPr>
          <w:sz w:val="28"/>
          <w:szCs w:val="28"/>
        </w:rPr>
        <w:t>е</w:t>
      </w:r>
      <w:r>
        <w:rPr>
          <w:sz w:val="28"/>
          <w:szCs w:val="28"/>
        </w:rPr>
        <w:t>гии.</w:t>
      </w:r>
    </w:p>
    <w:p w:rsidR="008E0D5E" w:rsidRDefault="008E0D5E" w:rsidP="0097073A">
      <w:pPr>
        <w:jc w:val="center"/>
        <w:rPr>
          <w:sz w:val="28"/>
          <w:szCs w:val="28"/>
        </w:rPr>
        <w:sectPr w:rsidR="008E0D5E" w:rsidSect="00D67536">
          <w:pgSz w:w="11906" w:h="16838"/>
          <w:pgMar w:top="1134" w:right="1134" w:bottom="1134" w:left="1134" w:header="709" w:footer="709" w:gutter="0"/>
          <w:cols w:space="708"/>
          <w:docGrid w:linePitch="360"/>
        </w:sectPr>
      </w:pPr>
    </w:p>
    <w:p w:rsidR="0061288C" w:rsidRDefault="0061288C" w:rsidP="0061288C">
      <w:pPr>
        <w:rPr>
          <w:sz w:val="28"/>
          <w:szCs w:val="28"/>
        </w:rPr>
      </w:pPr>
      <w:r>
        <w:rPr>
          <w:sz w:val="28"/>
          <w:szCs w:val="28"/>
        </w:rPr>
        <w:t>УДК 637:004</w:t>
      </w:r>
    </w:p>
    <w:p w:rsidR="0061288C" w:rsidRPr="00456EB2" w:rsidRDefault="0061288C" w:rsidP="0061288C">
      <w:pPr>
        <w:ind w:firstLine="709"/>
        <w:rPr>
          <w:sz w:val="28"/>
          <w:szCs w:val="28"/>
        </w:rPr>
      </w:pPr>
    </w:p>
    <w:p w:rsidR="0061288C" w:rsidRPr="00456EB2" w:rsidRDefault="0061288C" w:rsidP="0061288C">
      <w:pPr>
        <w:jc w:val="center"/>
        <w:rPr>
          <w:caps/>
          <w:sz w:val="28"/>
          <w:szCs w:val="28"/>
        </w:rPr>
      </w:pPr>
      <w:r w:rsidRPr="00456EB2">
        <w:rPr>
          <w:caps/>
          <w:sz w:val="28"/>
          <w:szCs w:val="28"/>
        </w:rPr>
        <w:t>Внедрение информационных технологий в процесс</w:t>
      </w:r>
    </w:p>
    <w:p w:rsidR="0061288C" w:rsidRPr="00456EB2" w:rsidRDefault="0061288C" w:rsidP="0061288C">
      <w:pPr>
        <w:jc w:val="center"/>
        <w:rPr>
          <w:caps/>
          <w:sz w:val="28"/>
          <w:szCs w:val="28"/>
        </w:rPr>
      </w:pPr>
      <w:r w:rsidRPr="00456EB2">
        <w:rPr>
          <w:caps/>
          <w:sz w:val="28"/>
          <w:szCs w:val="28"/>
        </w:rPr>
        <w:t>переработки животноводческой продукции</w:t>
      </w:r>
    </w:p>
    <w:p w:rsidR="0061288C" w:rsidRDefault="0061288C" w:rsidP="0061288C">
      <w:pPr>
        <w:ind w:firstLine="709"/>
        <w:jc w:val="center"/>
        <w:rPr>
          <w:sz w:val="28"/>
          <w:szCs w:val="28"/>
        </w:rPr>
      </w:pPr>
    </w:p>
    <w:p w:rsidR="0061288C" w:rsidRDefault="0061288C" w:rsidP="0061288C">
      <w:pPr>
        <w:jc w:val="center"/>
        <w:rPr>
          <w:b/>
          <w:sz w:val="28"/>
          <w:szCs w:val="28"/>
        </w:rPr>
      </w:pPr>
      <w:r>
        <w:rPr>
          <w:b/>
          <w:sz w:val="28"/>
          <w:szCs w:val="28"/>
        </w:rPr>
        <w:t>А.А. Зубаилова</w:t>
      </w:r>
    </w:p>
    <w:p w:rsidR="0061288C" w:rsidRDefault="0061288C" w:rsidP="0061288C">
      <w:pPr>
        <w:jc w:val="center"/>
        <w:rPr>
          <w:b/>
          <w:sz w:val="28"/>
          <w:szCs w:val="28"/>
        </w:rPr>
      </w:pPr>
      <w:r>
        <w:rPr>
          <w:sz w:val="28"/>
          <w:szCs w:val="28"/>
        </w:rPr>
        <w:t xml:space="preserve">научный руководитель </w:t>
      </w:r>
      <w:r>
        <w:rPr>
          <w:b/>
          <w:sz w:val="28"/>
          <w:szCs w:val="28"/>
        </w:rPr>
        <w:t>Талдыкин С.Н.</w:t>
      </w:r>
    </w:p>
    <w:p w:rsidR="0061288C" w:rsidRDefault="0061288C" w:rsidP="0061288C">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1288C" w:rsidRDefault="0061288C" w:rsidP="0061288C">
      <w:pPr>
        <w:ind w:firstLine="709"/>
        <w:jc w:val="center"/>
        <w:rPr>
          <w:sz w:val="28"/>
          <w:szCs w:val="28"/>
        </w:rPr>
      </w:pPr>
    </w:p>
    <w:p w:rsidR="0061288C" w:rsidRDefault="0061288C" w:rsidP="0061288C">
      <w:pPr>
        <w:ind w:firstLine="709"/>
        <w:jc w:val="both"/>
        <w:rPr>
          <w:sz w:val="28"/>
          <w:szCs w:val="28"/>
        </w:rPr>
      </w:pPr>
      <w:r>
        <w:rPr>
          <w:sz w:val="28"/>
          <w:szCs w:val="28"/>
        </w:rPr>
        <w:t>В процессе решения задач, стоящих перед технологом перерабатыва</w:t>
      </w:r>
      <w:r>
        <w:rPr>
          <w:sz w:val="28"/>
          <w:szCs w:val="28"/>
        </w:rPr>
        <w:t>ю</w:t>
      </w:r>
      <w:r>
        <w:rPr>
          <w:sz w:val="28"/>
          <w:szCs w:val="28"/>
        </w:rPr>
        <w:t>щих производств, основную роль играют современные информационные те</w:t>
      </w:r>
      <w:r>
        <w:rPr>
          <w:sz w:val="28"/>
          <w:szCs w:val="28"/>
        </w:rPr>
        <w:t>х</w:t>
      </w:r>
      <w:r>
        <w:rPr>
          <w:sz w:val="28"/>
          <w:szCs w:val="28"/>
        </w:rPr>
        <w:t>нологии, в виде специализированных компьютерных программ, предназначе</w:t>
      </w:r>
      <w:r>
        <w:rPr>
          <w:sz w:val="28"/>
          <w:szCs w:val="28"/>
        </w:rPr>
        <w:t>н</w:t>
      </w:r>
      <w:r>
        <w:rPr>
          <w:sz w:val="28"/>
          <w:szCs w:val="28"/>
        </w:rPr>
        <w:t xml:space="preserve">ных для повышения эффективности управления технологическими процессами и обеспечения работы квалифицированных специалистов. </w:t>
      </w:r>
    </w:p>
    <w:p w:rsidR="0061288C" w:rsidRDefault="0061288C" w:rsidP="0061288C">
      <w:pPr>
        <w:ind w:firstLine="709"/>
        <w:jc w:val="both"/>
        <w:rPr>
          <w:sz w:val="28"/>
          <w:szCs w:val="28"/>
        </w:rPr>
      </w:pPr>
      <w:r>
        <w:rPr>
          <w:sz w:val="28"/>
          <w:szCs w:val="28"/>
        </w:rPr>
        <w:t>В настоящее время на рынке информационных технологий присутствует огромное количество программного обеспечения, которое позволяет облегчить и оптимизировать работу технолога перерабатывающих производств, и снизить затраты на производство продукции.</w:t>
      </w:r>
    </w:p>
    <w:p w:rsidR="0061288C" w:rsidRDefault="0061288C" w:rsidP="0061288C">
      <w:pPr>
        <w:ind w:firstLine="709"/>
        <w:jc w:val="both"/>
        <w:rPr>
          <w:sz w:val="28"/>
          <w:szCs w:val="28"/>
        </w:rPr>
      </w:pPr>
      <w:r>
        <w:rPr>
          <w:sz w:val="28"/>
          <w:szCs w:val="28"/>
        </w:rPr>
        <w:t>Одной из таких компьютерных разработок отечественного производства является программный комплекс «ОПТИМИТ», который предназначен для р</w:t>
      </w:r>
      <w:r>
        <w:rPr>
          <w:sz w:val="28"/>
          <w:szCs w:val="28"/>
        </w:rPr>
        <w:t>е</w:t>
      </w:r>
      <w:r>
        <w:rPr>
          <w:sz w:val="28"/>
          <w:szCs w:val="28"/>
        </w:rPr>
        <w:t>шения широкого спектра технологических вопросов, а так же вопросов учетной деятельности на предприятиях мясной и рыбной промышленности. Разработч</w:t>
      </w:r>
      <w:r>
        <w:rPr>
          <w:sz w:val="28"/>
          <w:szCs w:val="28"/>
        </w:rPr>
        <w:t>и</w:t>
      </w:r>
      <w:r>
        <w:rPr>
          <w:sz w:val="28"/>
          <w:szCs w:val="28"/>
        </w:rPr>
        <w:t xml:space="preserve">ком данного программного обеспечения является ООО «Сириус», </w:t>
      </w:r>
      <w:proofErr w:type="gramStart"/>
      <w:r>
        <w:rPr>
          <w:sz w:val="28"/>
          <w:szCs w:val="28"/>
        </w:rPr>
        <w:t>г</w:t>
      </w:r>
      <w:proofErr w:type="gramEnd"/>
      <w:r>
        <w:rPr>
          <w:sz w:val="28"/>
          <w:szCs w:val="28"/>
        </w:rPr>
        <w:t>. Воронеж.</w:t>
      </w:r>
    </w:p>
    <w:p w:rsidR="0061288C" w:rsidRDefault="0061288C" w:rsidP="0061288C">
      <w:pPr>
        <w:ind w:firstLine="709"/>
        <w:jc w:val="both"/>
        <w:rPr>
          <w:bCs/>
          <w:sz w:val="28"/>
          <w:szCs w:val="28"/>
        </w:rPr>
      </w:pPr>
      <w:r>
        <w:rPr>
          <w:bCs/>
          <w:sz w:val="28"/>
          <w:szCs w:val="28"/>
        </w:rPr>
        <w:t>Структура программы включает ядро, базу данных и базу знаний.</w:t>
      </w:r>
    </w:p>
    <w:p w:rsidR="0061288C" w:rsidRDefault="0061288C" w:rsidP="0061288C">
      <w:pPr>
        <w:ind w:firstLine="709"/>
        <w:jc w:val="both"/>
        <w:rPr>
          <w:bCs/>
          <w:sz w:val="28"/>
          <w:szCs w:val="28"/>
        </w:rPr>
      </w:pPr>
      <w:r>
        <w:rPr>
          <w:bCs/>
          <w:sz w:val="28"/>
          <w:szCs w:val="28"/>
        </w:rPr>
        <w:t>Ядро программы составляют математический аппарат и экспертная си</w:t>
      </w:r>
      <w:r>
        <w:rPr>
          <w:bCs/>
          <w:sz w:val="28"/>
          <w:szCs w:val="28"/>
        </w:rPr>
        <w:t>с</w:t>
      </w:r>
      <w:r>
        <w:rPr>
          <w:bCs/>
          <w:sz w:val="28"/>
          <w:szCs w:val="28"/>
        </w:rPr>
        <w:t>тема, позволяющая анализировать качество рецептуры, выявлять технологич</w:t>
      </w:r>
      <w:r>
        <w:rPr>
          <w:bCs/>
          <w:sz w:val="28"/>
          <w:szCs w:val="28"/>
        </w:rPr>
        <w:t>е</w:t>
      </w:r>
      <w:r>
        <w:rPr>
          <w:bCs/>
          <w:sz w:val="28"/>
          <w:szCs w:val="28"/>
        </w:rPr>
        <w:t xml:space="preserve">ские проблемы и предлагать технологу способы их решения. </w:t>
      </w:r>
    </w:p>
    <w:p w:rsidR="0061288C" w:rsidRDefault="0061288C" w:rsidP="0061288C">
      <w:pPr>
        <w:ind w:firstLine="709"/>
        <w:jc w:val="both"/>
        <w:rPr>
          <w:bCs/>
          <w:sz w:val="28"/>
          <w:szCs w:val="28"/>
        </w:rPr>
      </w:pPr>
      <w:r>
        <w:rPr>
          <w:bCs/>
          <w:sz w:val="28"/>
          <w:szCs w:val="28"/>
        </w:rPr>
        <w:t>База данных программы включает в себя действующую нормативную д</w:t>
      </w:r>
      <w:r>
        <w:rPr>
          <w:bCs/>
          <w:sz w:val="28"/>
          <w:szCs w:val="28"/>
        </w:rPr>
        <w:t>о</w:t>
      </w:r>
      <w:r>
        <w:rPr>
          <w:bCs/>
          <w:sz w:val="28"/>
          <w:szCs w:val="28"/>
        </w:rPr>
        <w:t>кументацию и справочные материалы, среди которых наиболее важные: реце</w:t>
      </w:r>
      <w:r>
        <w:rPr>
          <w:bCs/>
          <w:sz w:val="28"/>
          <w:szCs w:val="28"/>
        </w:rPr>
        <w:t>п</w:t>
      </w:r>
      <w:r>
        <w:rPr>
          <w:bCs/>
          <w:sz w:val="28"/>
          <w:szCs w:val="28"/>
        </w:rPr>
        <w:t>туры мясных и колбасных изделий, справочные материалы по физико-химическим свойствам сырья, его взаимозаменяемости, используемым колба</w:t>
      </w:r>
      <w:r>
        <w:rPr>
          <w:bCs/>
          <w:sz w:val="28"/>
          <w:szCs w:val="28"/>
        </w:rPr>
        <w:t>с</w:t>
      </w:r>
      <w:r>
        <w:rPr>
          <w:bCs/>
          <w:sz w:val="28"/>
          <w:szCs w:val="28"/>
        </w:rPr>
        <w:t>ным оболочкам и их физико-технологическим свойствам; показателям качес</w:t>
      </w:r>
      <w:r>
        <w:rPr>
          <w:bCs/>
          <w:sz w:val="28"/>
          <w:szCs w:val="28"/>
        </w:rPr>
        <w:t>т</w:t>
      </w:r>
      <w:r>
        <w:rPr>
          <w:bCs/>
          <w:sz w:val="28"/>
          <w:szCs w:val="28"/>
        </w:rPr>
        <w:t>ва; а также информационные справочники по закупочным ценам, валютам, стоимостным показателям и др.</w:t>
      </w:r>
    </w:p>
    <w:p w:rsidR="0061288C" w:rsidRDefault="0061288C" w:rsidP="0061288C">
      <w:pPr>
        <w:ind w:firstLine="709"/>
        <w:jc w:val="both"/>
        <w:rPr>
          <w:bCs/>
          <w:sz w:val="28"/>
          <w:szCs w:val="28"/>
        </w:rPr>
      </w:pPr>
      <w:r>
        <w:rPr>
          <w:bCs/>
          <w:sz w:val="28"/>
          <w:szCs w:val="28"/>
        </w:rPr>
        <w:t>База знаний используется экспертной системой и представляет собой с</w:t>
      </w:r>
      <w:r>
        <w:rPr>
          <w:bCs/>
          <w:sz w:val="28"/>
          <w:szCs w:val="28"/>
        </w:rPr>
        <w:t>о</w:t>
      </w:r>
      <w:r>
        <w:rPr>
          <w:bCs/>
          <w:sz w:val="28"/>
          <w:szCs w:val="28"/>
        </w:rPr>
        <w:t>вокупность данных по составлению рецептур мясных изделий: допуски при введении ингредиентов, взаимозаменяемость сырья, функционально технол</w:t>
      </w:r>
      <w:r>
        <w:rPr>
          <w:bCs/>
          <w:sz w:val="28"/>
          <w:szCs w:val="28"/>
        </w:rPr>
        <w:t>о</w:t>
      </w:r>
      <w:r>
        <w:rPr>
          <w:bCs/>
          <w:sz w:val="28"/>
          <w:szCs w:val="28"/>
        </w:rPr>
        <w:t>гические свойства ингредиентов и т.п.</w:t>
      </w:r>
    </w:p>
    <w:p w:rsidR="0061288C" w:rsidRDefault="0061288C" w:rsidP="0061288C">
      <w:pPr>
        <w:ind w:firstLine="709"/>
        <w:jc w:val="both"/>
        <w:rPr>
          <w:sz w:val="28"/>
          <w:szCs w:val="28"/>
        </w:rPr>
      </w:pPr>
      <w:r>
        <w:rPr>
          <w:sz w:val="28"/>
          <w:szCs w:val="28"/>
        </w:rPr>
        <w:t>Из выше изложенного можно сделать вывод о том, что программный комплекс «Оптимит» – это инструмент технолога, как при плановой работе, так и при решении различных критических ситуаций. Это программное обеспеч</w:t>
      </w:r>
      <w:r>
        <w:rPr>
          <w:sz w:val="28"/>
          <w:szCs w:val="28"/>
        </w:rPr>
        <w:t>е</w:t>
      </w:r>
      <w:r>
        <w:rPr>
          <w:sz w:val="28"/>
          <w:szCs w:val="28"/>
        </w:rPr>
        <w:t>ние не заменяет специалиста, но делает его работу эффективнее.</w:t>
      </w:r>
    </w:p>
    <w:p w:rsidR="0061288C" w:rsidRDefault="0061288C" w:rsidP="0061288C">
      <w:pPr>
        <w:ind w:firstLine="709"/>
        <w:jc w:val="both"/>
        <w:rPr>
          <w:sz w:val="28"/>
          <w:szCs w:val="28"/>
        </w:rPr>
        <w:sectPr w:rsidR="0061288C" w:rsidSect="00D67536">
          <w:pgSz w:w="11906" w:h="16838"/>
          <w:pgMar w:top="1134" w:right="1134" w:bottom="1134" w:left="1134" w:header="709" w:footer="709" w:gutter="0"/>
          <w:cols w:space="708"/>
          <w:docGrid w:linePitch="360"/>
        </w:sectPr>
      </w:pPr>
    </w:p>
    <w:p w:rsidR="0061288C" w:rsidRDefault="0061288C" w:rsidP="0061288C">
      <w:pPr>
        <w:rPr>
          <w:sz w:val="28"/>
          <w:szCs w:val="28"/>
        </w:rPr>
      </w:pPr>
      <w:r>
        <w:rPr>
          <w:sz w:val="28"/>
          <w:szCs w:val="28"/>
        </w:rPr>
        <w:t>УДК 637:631.95</w:t>
      </w:r>
    </w:p>
    <w:p w:rsidR="0061288C" w:rsidRDefault="0061288C" w:rsidP="0061288C">
      <w:pPr>
        <w:ind w:firstLine="709"/>
        <w:rPr>
          <w:sz w:val="28"/>
          <w:szCs w:val="28"/>
        </w:rPr>
      </w:pPr>
    </w:p>
    <w:p w:rsidR="0061288C" w:rsidRPr="00DF2599" w:rsidRDefault="0061288C" w:rsidP="0061288C">
      <w:pPr>
        <w:jc w:val="center"/>
        <w:rPr>
          <w:caps/>
          <w:sz w:val="28"/>
          <w:szCs w:val="28"/>
        </w:rPr>
      </w:pPr>
      <w:r w:rsidRPr="00DF2599">
        <w:rPr>
          <w:caps/>
          <w:sz w:val="28"/>
          <w:szCs w:val="28"/>
        </w:rPr>
        <w:t>ЭКОЛОГИЧЕСКАЯ безопасность ПРОДУКТОВ ПИТАНИЯ</w:t>
      </w:r>
    </w:p>
    <w:p w:rsidR="0061288C" w:rsidRDefault="0061288C" w:rsidP="0061288C">
      <w:pPr>
        <w:ind w:firstLine="709"/>
        <w:jc w:val="center"/>
        <w:rPr>
          <w:sz w:val="28"/>
          <w:szCs w:val="28"/>
        </w:rPr>
      </w:pPr>
    </w:p>
    <w:p w:rsidR="0061288C" w:rsidRDefault="0061288C" w:rsidP="0061288C">
      <w:pPr>
        <w:jc w:val="center"/>
        <w:rPr>
          <w:b/>
          <w:sz w:val="28"/>
          <w:szCs w:val="28"/>
        </w:rPr>
      </w:pPr>
      <w:r>
        <w:rPr>
          <w:b/>
          <w:sz w:val="28"/>
          <w:szCs w:val="28"/>
        </w:rPr>
        <w:t>Ю.В. Кабанова</w:t>
      </w:r>
    </w:p>
    <w:p w:rsidR="0061288C" w:rsidRDefault="0061288C" w:rsidP="0061288C">
      <w:pPr>
        <w:jc w:val="center"/>
        <w:rPr>
          <w:b/>
          <w:sz w:val="28"/>
          <w:szCs w:val="28"/>
        </w:rPr>
      </w:pPr>
      <w:r>
        <w:rPr>
          <w:sz w:val="28"/>
          <w:szCs w:val="28"/>
        </w:rPr>
        <w:t xml:space="preserve">научный руководитель </w:t>
      </w:r>
      <w:r>
        <w:rPr>
          <w:b/>
          <w:sz w:val="28"/>
          <w:szCs w:val="28"/>
        </w:rPr>
        <w:t>Талдыкин С.Н.</w:t>
      </w:r>
    </w:p>
    <w:p w:rsidR="0061288C" w:rsidRDefault="0061288C" w:rsidP="0061288C">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1288C" w:rsidRDefault="0061288C" w:rsidP="0061288C">
      <w:pPr>
        <w:ind w:firstLine="709"/>
        <w:jc w:val="center"/>
        <w:rPr>
          <w:sz w:val="28"/>
          <w:szCs w:val="28"/>
        </w:rPr>
      </w:pPr>
    </w:p>
    <w:p w:rsidR="0061288C" w:rsidRDefault="0061288C" w:rsidP="0061288C">
      <w:pPr>
        <w:ind w:firstLine="709"/>
        <w:jc w:val="both"/>
        <w:rPr>
          <w:sz w:val="28"/>
          <w:szCs w:val="28"/>
        </w:rPr>
      </w:pPr>
      <w:r>
        <w:rPr>
          <w:sz w:val="28"/>
          <w:szCs w:val="28"/>
        </w:rPr>
        <w:t>Резкое ухудшение экологической ситуации практически во всех регионах мира, связанное с антропогенной деятельностью, повлияло на качественный с</w:t>
      </w:r>
      <w:r>
        <w:rPr>
          <w:sz w:val="28"/>
          <w:szCs w:val="28"/>
        </w:rPr>
        <w:t>о</w:t>
      </w:r>
      <w:r>
        <w:rPr>
          <w:sz w:val="28"/>
          <w:szCs w:val="28"/>
        </w:rPr>
        <w:t>став потребляемой пищи. Важной проблемой агропромышленного комплекса страны является увеличение производства высококачественного, экологически чистого сырья для переработки сельскохозяйственной продукции.</w:t>
      </w:r>
    </w:p>
    <w:p w:rsidR="0061288C" w:rsidRDefault="0061288C" w:rsidP="0061288C">
      <w:pPr>
        <w:ind w:firstLine="709"/>
        <w:jc w:val="both"/>
        <w:rPr>
          <w:sz w:val="28"/>
          <w:szCs w:val="28"/>
        </w:rPr>
      </w:pPr>
      <w:r>
        <w:rPr>
          <w:sz w:val="28"/>
          <w:szCs w:val="28"/>
        </w:rPr>
        <w:t>Постоянное загрязнение окружающей среды вынуждает человека все больше внимания уделять экологической чистоте и безопасности продуктов п</w:t>
      </w:r>
      <w:r>
        <w:rPr>
          <w:sz w:val="28"/>
          <w:szCs w:val="28"/>
        </w:rPr>
        <w:t>и</w:t>
      </w:r>
      <w:r>
        <w:rPr>
          <w:sz w:val="28"/>
          <w:szCs w:val="28"/>
        </w:rPr>
        <w:t>тания. Пищевые продукты могут являться источником и носителем многих п</w:t>
      </w:r>
      <w:r>
        <w:rPr>
          <w:sz w:val="28"/>
          <w:szCs w:val="28"/>
        </w:rPr>
        <w:t>о</w:t>
      </w:r>
      <w:r>
        <w:rPr>
          <w:sz w:val="28"/>
          <w:szCs w:val="28"/>
        </w:rPr>
        <w:t>тенциально опасных и токсических веществ химической и биологической пр</w:t>
      </w:r>
      <w:r>
        <w:rPr>
          <w:sz w:val="28"/>
          <w:szCs w:val="28"/>
        </w:rPr>
        <w:t>и</w:t>
      </w:r>
      <w:r>
        <w:rPr>
          <w:sz w:val="28"/>
          <w:szCs w:val="28"/>
        </w:rPr>
        <w:t>роды, так называемых контаминантов, или загрязнителей.</w:t>
      </w:r>
    </w:p>
    <w:p w:rsidR="0061288C" w:rsidRDefault="0061288C" w:rsidP="0061288C">
      <w:pPr>
        <w:ind w:firstLine="709"/>
        <w:jc w:val="both"/>
        <w:rPr>
          <w:sz w:val="28"/>
          <w:szCs w:val="28"/>
        </w:rPr>
      </w:pPr>
      <w:r>
        <w:rPr>
          <w:sz w:val="28"/>
          <w:szCs w:val="28"/>
        </w:rPr>
        <w:t>С пищей растительного и животного происхождения в организм человека попадает из окружающей среды до 70% токсинов различной природы, продо</w:t>
      </w:r>
      <w:r>
        <w:rPr>
          <w:sz w:val="28"/>
          <w:szCs w:val="28"/>
        </w:rPr>
        <w:t>л</w:t>
      </w:r>
      <w:r>
        <w:rPr>
          <w:sz w:val="28"/>
          <w:szCs w:val="28"/>
        </w:rPr>
        <w:t>жает расти уровень радионуклидов в продуктах питания. По данным института питания РАМН, в среднем по России количество проб отечественной проду</w:t>
      </w:r>
      <w:r>
        <w:rPr>
          <w:sz w:val="28"/>
          <w:szCs w:val="28"/>
        </w:rPr>
        <w:t>к</w:t>
      </w:r>
      <w:r>
        <w:rPr>
          <w:sz w:val="28"/>
          <w:szCs w:val="28"/>
        </w:rPr>
        <w:t>ции, не отвечающих гигиеническим нормативам по содержанию тяжелых м</w:t>
      </w:r>
      <w:r>
        <w:rPr>
          <w:sz w:val="28"/>
          <w:szCs w:val="28"/>
        </w:rPr>
        <w:t>е</w:t>
      </w:r>
      <w:r>
        <w:rPr>
          <w:sz w:val="28"/>
          <w:szCs w:val="28"/>
        </w:rPr>
        <w:t>таллов, составляет 3%, импортной – 1%. По отдельным видам продукции этот показатель еще выше. Так, в 52% исследованных образцов сливочного масла содержались токсические вещества – медь, цинк и свинец в дозах, превыша</w:t>
      </w:r>
      <w:r>
        <w:rPr>
          <w:sz w:val="28"/>
          <w:szCs w:val="28"/>
        </w:rPr>
        <w:t>ю</w:t>
      </w:r>
      <w:r>
        <w:rPr>
          <w:sz w:val="28"/>
          <w:szCs w:val="28"/>
        </w:rPr>
        <w:t>щих ПДК.</w:t>
      </w:r>
    </w:p>
    <w:p w:rsidR="0061288C" w:rsidRDefault="0061288C" w:rsidP="0061288C">
      <w:pPr>
        <w:ind w:firstLine="709"/>
        <w:jc w:val="both"/>
        <w:rPr>
          <w:sz w:val="28"/>
          <w:szCs w:val="28"/>
        </w:rPr>
      </w:pPr>
      <w:r>
        <w:rPr>
          <w:sz w:val="28"/>
          <w:szCs w:val="28"/>
        </w:rPr>
        <w:t>Проблема недоброкачественного питания имеет общемировой характер. Так, по оценкам американских исследователей, в США ежегодно заболевают от употребления недоброкачественных продуктов до 33 млн. человек, при этом, в 9 тыс. случаев болезнь заканчивается смертью.</w:t>
      </w:r>
    </w:p>
    <w:p w:rsidR="0061288C" w:rsidRDefault="0061288C" w:rsidP="0061288C">
      <w:pPr>
        <w:ind w:firstLine="709"/>
        <w:jc w:val="both"/>
        <w:rPr>
          <w:spacing w:val="-6"/>
          <w:sz w:val="28"/>
          <w:szCs w:val="28"/>
        </w:rPr>
      </w:pPr>
      <w:r>
        <w:rPr>
          <w:sz w:val="28"/>
          <w:szCs w:val="28"/>
        </w:rPr>
        <w:t>Среди основных факторов, влияющих на резкое сокращение продолж</w:t>
      </w:r>
      <w:r>
        <w:rPr>
          <w:sz w:val="28"/>
          <w:szCs w:val="28"/>
        </w:rPr>
        <w:t>и</w:t>
      </w:r>
      <w:r>
        <w:rPr>
          <w:sz w:val="28"/>
          <w:szCs w:val="28"/>
        </w:rPr>
        <w:t xml:space="preserve">тельности жизни в нашей стране, основное место занимают </w:t>
      </w:r>
      <w:proofErr w:type="gramStart"/>
      <w:r>
        <w:rPr>
          <w:spacing w:val="-6"/>
          <w:sz w:val="28"/>
          <w:szCs w:val="28"/>
        </w:rPr>
        <w:t>сердечно-сосудистые</w:t>
      </w:r>
      <w:proofErr w:type="gramEnd"/>
      <w:r>
        <w:rPr>
          <w:spacing w:val="-6"/>
          <w:sz w:val="28"/>
          <w:szCs w:val="28"/>
        </w:rPr>
        <w:t>, онкологические, гастроэнтерологические и инфекционные заболев</w:t>
      </w:r>
      <w:r>
        <w:rPr>
          <w:spacing w:val="-6"/>
          <w:sz w:val="28"/>
          <w:szCs w:val="28"/>
        </w:rPr>
        <w:t>а</w:t>
      </w:r>
      <w:r>
        <w:rPr>
          <w:spacing w:val="-6"/>
          <w:sz w:val="28"/>
          <w:szCs w:val="28"/>
        </w:rPr>
        <w:t>ния. Причиной болезней  детей, подростков и молодежи является нарушение пищ</w:t>
      </w:r>
      <w:r>
        <w:rPr>
          <w:spacing w:val="-6"/>
          <w:sz w:val="28"/>
          <w:szCs w:val="28"/>
        </w:rPr>
        <w:t>е</w:t>
      </w:r>
      <w:r>
        <w:rPr>
          <w:spacing w:val="-6"/>
          <w:sz w:val="28"/>
          <w:szCs w:val="28"/>
        </w:rPr>
        <w:t>вого статуса.</w:t>
      </w:r>
    </w:p>
    <w:p w:rsidR="0061288C" w:rsidRDefault="0061288C" w:rsidP="0061288C">
      <w:pPr>
        <w:ind w:firstLine="709"/>
        <w:jc w:val="both"/>
        <w:rPr>
          <w:sz w:val="28"/>
          <w:szCs w:val="28"/>
        </w:rPr>
      </w:pPr>
      <w:r>
        <w:rPr>
          <w:sz w:val="28"/>
          <w:szCs w:val="28"/>
        </w:rPr>
        <w:t>Контроль качества и безопасности продуктов питания необходим для з</w:t>
      </w:r>
      <w:r>
        <w:rPr>
          <w:sz w:val="28"/>
          <w:szCs w:val="28"/>
        </w:rPr>
        <w:t>а</w:t>
      </w:r>
      <w:r>
        <w:rPr>
          <w:sz w:val="28"/>
          <w:szCs w:val="28"/>
        </w:rPr>
        <w:t>щиты потребителя от недоброкачественной продукции, а так же позволяет сн</w:t>
      </w:r>
      <w:r>
        <w:rPr>
          <w:sz w:val="28"/>
          <w:szCs w:val="28"/>
        </w:rPr>
        <w:t>и</w:t>
      </w:r>
      <w:r>
        <w:rPr>
          <w:sz w:val="28"/>
          <w:szCs w:val="28"/>
        </w:rPr>
        <w:t>зить расходы на здравоохранение, способствует развитию внутреннего рынка и внешней торговли продовольственным сырьем. И немаловажным фактором я</w:t>
      </w:r>
      <w:r>
        <w:rPr>
          <w:sz w:val="28"/>
          <w:szCs w:val="28"/>
        </w:rPr>
        <w:t>в</w:t>
      </w:r>
      <w:r>
        <w:rPr>
          <w:sz w:val="28"/>
          <w:szCs w:val="28"/>
        </w:rPr>
        <w:t>ляется усовершенствование контроля качества для получения экологически безопасной продукции.</w:t>
      </w:r>
    </w:p>
    <w:p w:rsidR="0061288C" w:rsidRDefault="0061288C" w:rsidP="0061288C">
      <w:pPr>
        <w:jc w:val="both"/>
        <w:rPr>
          <w:sz w:val="28"/>
          <w:szCs w:val="28"/>
        </w:rPr>
        <w:sectPr w:rsidR="0061288C" w:rsidSect="00D67536">
          <w:pgSz w:w="11906" w:h="16838"/>
          <w:pgMar w:top="1134" w:right="1134" w:bottom="1134" w:left="1134" w:header="709" w:footer="709" w:gutter="0"/>
          <w:cols w:space="708"/>
          <w:docGrid w:linePitch="360"/>
        </w:sectPr>
      </w:pPr>
    </w:p>
    <w:p w:rsidR="009610F8" w:rsidRDefault="009610F8" w:rsidP="009610F8">
      <w:pPr>
        <w:rPr>
          <w:sz w:val="28"/>
          <w:szCs w:val="28"/>
        </w:rPr>
      </w:pPr>
      <w:r w:rsidRPr="00642875">
        <w:rPr>
          <w:sz w:val="28"/>
          <w:szCs w:val="28"/>
        </w:rPr>
        <w:t xml:space="preserve">УДК: </w:t>
      </w:r>
      <w:r>
        <w:rPr>
          <w:sz w:val="28"/>
          <w:szCs w:val="28"/>
        </w:rPr>
        <w:t>621.798</w:t>
      </w:r>
    </w:p>
    <w:p w:rsidR="009610F8" w:rsidRDefault="009610F8" w:rsidP="009610F8">
      <w:pPr>
        <w:rPr>
          <w:sz w:val="28"/>
          <w:szCs w:val="28"/>
        </w:rPr>
      </w:pPr>
    </w:p>
    <w:p w:rsidR="009610F8" w:rsidRDefault="009610F8" w:rsidP="009610F8">
      <w:pPr>
        <w:jc w:val="center"/>
        <w:rPr>
          <w:sz w:val="28"/>
          <w:szCs w:val="28"/>
        </w:rPr>
      </w:pPr>
      <w:r w:rsidRPr="00730FFD">
        <w:rPr>
          <w:sz w:val="28"/>
          <w:szCs w:val="28"/>
        </w:rPr>
        <w:t xml:space="preserve">СОВРЕМЕННЫЕ ТЕНДЕНЦИИ В СОЗДАНИИ И ИСПОЛЬЗОВАНИИ </w:t>
      </w:r>
    </w:p>
    <w:p w:rsidR="009610F8" w:rsidRPr="00730FFD" w:rsidRDefault="009610F8" w:rsidP="009610F8">
      <w:pPr>
        <w:jc w:val="center"/>
        <w:rPr>
          <w:sz w:val="28"/>
          <w:szCs w:val="28"/>
        </w:rPr>
      </w:pPr>
      <w:r w:rsidRPr="00730FFD">
        <w:rPr>
          <w:sz w:val="28"/>
          <w:szCs w:val="28"/>
        </w:rPr>
        <w:t>УПАКОВОЧНЫХ МАТЕРИАЛОВ И ТАРЫ</w:t>
      </w:r>
    </w:p>
    <w:p w:rsidR="009610F8" w:rsidRDefault="009610F8" w:rsidP="009610F8">
      <w:pPr>
        <w:ind w:firstLine="709"/>
        <w:jc w:val="center"/>
        <w:rPr>
          <w:sz w:val="28"/>
          <w:szCs w:val="28"/>
        </w:rPr>
      </w:pPr>
    </w:p>
    <w:p w:rsidR="009610F8" w:rsidRPr="00E641F7" w:rsidRDefault="009610F8" w:rsidP="009610F8">
      <w:pPr>
        <w:jc w:val="center"/>
        <w:rPr>
          <w:b/>
          <w:sz w:val="28"/>
          <w:szCs w:val="28"/>
        </w:rPr>
      </w:pPr>
      <w:r w:rsidRPr="00E641F7">
        <w:rPr>
          <w:b/>
          <w:sz w:val="28"/>
          <w:szCs w:val="28"/>
        </w:rPr>
        <w:t>Т.Н.</w:t>
      </w:r>
      <w:r>
        <w:rPr>
          <w:b/>
          <w:sz w:val="28"/>
          <w:szCs w:val="28"/>
        </w:rPr>
        <w:t xml:space="preserve"> </w:t>
      </w:r>
      <w:r w:rsidRPr="00E641F7">
        <w:rPr>
          <w:b/>
          <w:sz w:val="28"/>
          <w:szCs w:val="28"/>
        </w:rPr>
        <w:t xml:space="preserve">Каменева </w:t>
      </w:r>
    </w:p>
    <w:p w:rsidR="009610F8" w:rsidRPr="00E641F7" w:rsidRDefault="009610F8" w:rsidP="009610F8">
      <w:pPr>
        <w:jc w:val="center"/>
        <w:rPr>
          <w:b/>
          <w:sz w:val="28"/>
          <w:szCs w:val="28"/>
        </w:rPr>
      </w:pPr>
      <w:r w:rsidRPr="00F778C2">
        <w:rPr>
          <w:sz w:val="28"/>
          <w:szCs w:val="28"/>
        </w:rPr>
        <w:t>научный руководитель</w:t>
      </w:r>
      <w:r>
        <w:rPr>
          <w:b/>
          <w:sz w:val="28"/>
          <w:szCs w:val="28"/>
        </w:rPr>
        <w:t xml:space="preserve"> </w:t>
      </w:r>
      <w:r w:rsidRPr="00E641F7">
        <w:rPr>
          <w:b/>
          <w:sz w:val="28"/>
          <w:szCs w:val="28"/>
        </w:rPr>
        <w:t>Селезнева Н.Н.</w:t>
      </w:r>
    </w:p>
    <w:p w:rsidR="009610F8" w:rsidRPr="00642875" w:rsidRDefault="009610F8" w:rsidP="009610F8">
      <w:pPr>
        <w:jc w:val="center"/>
        <w:rPr>
          <w:sz w:val="28"/>
          <w:szCs w:val="28"/>
        </w:rPr>
      </w:pPr>
      <w:r>
        <w:rPr>
          <w:sz w:val="28"/>
          <w:szCs w:val="28"/>
        </w:rPr>
        <w:t>БелГСХА им. В.Я. Горина, Г.Белгород,  Россия</w:t>
      </w:r>
    </w:p>
    <w:p w:rsidR="009610F8" w:rsidRPr="00957470" w:rsidRDefault="009610F8" w:rsidP="009610F8">
      <w:pPr>
        <w:pStyle w:val="afa"/>
        <w:spacing w:line="240" w:lineRule="auto"/>
        <w:ind w:left="0" w:right="-2" w:firstLine="709"/>
        <w:jc w:val="both"/>
        <w:rPr>
          <w:szCs w:val="28"/>
        </w:rPr>
      </w:pPr>
      <w:r w:rsidRPr="00957470">
        <w:rPr>
          <w:szCs w:val="28"/>
        </w:rPr>
        <w:t>Упаковка – это одежда товара и она многое может сказать о товаре, как и одежда о человеке. Упаковка надежна и эффективна, если отражает образ продукта, если ее цвет, материал, графика и изображение говорят о нем, выражают его суть и назначение. Кроме  того, упаковка свидетельствует о том, что продукт закрыт, з</w:t>
      </w:r>
      <w:r w:rsidRPr="00957470">
        <w:rPr>
          <w:szCs w:val="28"/>
        </w:rPr>
        <w:t>а</w:t>
      </w:r>
      <w:r w:rsidRPr="00957470">
        <w:rPr>
          <w:szCs w:val="28"/>
        </w:rPr>
        <w:t>щищен. Под воздействием типа упаковки покупатель простым путем получает представления о свойствах продукта.</w:t>
      </w:r>
      <w:r>
        <w:rPr>
          <w:szCs w:val="28"/>
        </w:rPr>
        <w:t xml:space="preserve"> </w:t>
      </w:r>
      <w:r w:rsidRPr="00957470">
        <w:rPr>
          <w:szCs w:val="28"/>
        </w:rPr>
        <w:t>Упаковка является заключительной стадией в производстве продукции, при этом должны быть решены задачи организации всех производственных процессов: выбора сырья и материалов для изготовления пр</w:t>
      </w:r>
      <w:r w:rsidRPr="00957470">
        <w:rPr>
          <w:szCs w:val="28"/>
        </w:rPr>
        <w:t>о</w:t>
      </w:r>
      <w:r w:rsidRPr="00957470">
        <w:rPr>
          <w:szCs w:val="28"/>
        </w:rPr>
        <w:t>дукта и упаковки, технология их производства, оборудования, технологии упак</w:t>
      </w:r>
      <w:r w:rsidRPr="00957470">
        <w:rPr>
          <w:szCs w:val="28"/>
        </w:rPr>
        <w:t>о</w:t>
      </w:r>
      <w:r w:rsidRPr="00957470">
        <w:rPr>
          <w:szCs w:val="28"/>
        </w:rPr>
        <w:t>вывания, а также вопросы транспортирования и складирования готовой продукции.</w:t>
      </w:r>
      <w:r>
        <w:rPr>
          <w:szCs w:val="28"/>
        </w:rPr>
        <w:t xml:space="preserve"> </w:t>
      </w:r>
      <w:r w:rsidRPr="00957470">
        <w:rPr>
          <w:szCs w:val="28"/>
        </w:rPr>
        <w:t>Тара является одним из важнейших элементов упаковки и представляет собой и</w:t>
      </w:r>
      <w:r w:rsidRPr="00957470">
        <w:rPr>
          <w:szCs w:val="28"/>
        </w:rPr>
        <w:t>з</w:t>
      </w:r>
      <w:r w:rsidRPr="00957470">
        <w:rPr>
          <w:szCs w:val="28"/>
        </w:rPr>
        <w:t>делие для размещения продукции. Потребительская тара предназначена для пе</w:t>
      </w:r>
      <w:r w:rsidRPr="00957470">
        <w:rPr>
          <w:szCs w:val="28"/>
        </w:rPr>
        <w:t>р</w:t>
      </w:r>
      <w:r w:rsidRPr="00957470">
        <w:rPr>
          <w:szCs w:val="28"/>
        </w:rPr>
        <w:t>вичного упаковывания изделий и товаров в расфасовке по объему и массе, удобной потребителю. Групповая тара служит для комплектации и укрупнения партий изд</w:t>
      </w:r>
      <w:r w:rsidRPr="00957470">
        <w:rPr>
          <w:szCs w:val="28"/>
        </w:rPr>
        <w:t>е</w:t>
      </w:r>
      <w:r w:rsidRPr="00957470">
        <w:rPr>
          <w:szCs w:val="28"/>
        </w:rPr>
        <w:t>лий, особенно мелкоштучных, предварительно упакованных в пот</w:t>
      </w:r>
      <w:r>
        <w:rPr>
          <w:szCs w:val="28"/>
        </w:rPr>
        <w:t>ребительскую т</w:t>
      </w:r>
      <w:r>
        <w:rPr>
          <w:szCs w:val="28"/>
        </w:rPr>
        <w:t>а</w:t>
      </w:r>
      <w:r>
        <w:rPr>
          <w:szCs w:val="28"/>
        </w:rPr>
        <w:t xml:space="preserve">ру или без нее. </w:t>
      </w:r>
      <w:r w:rsidRPr="00957470">
        <w:rPr>
          <w:szCs w:val="28"/>
        </w:rPr>
        <w:t>Производственная тара используется для упаковывания, перемещ</w:t>
      </w:r>
      <w:r w:rsidRPr="00957470">
        <w:rPr>
          <w:szCs w:val="28"/>
        </w:rPr>
        <w:t>е</w:t>
      </w:r>
      <w:r w:rsidRPr="00957470">
        <w:rPr>
          <w:szCs w:val="28"/>
        </w:rPr>
        <w:t>ния и хранения полуфабрикатов, запасных частей, готовой продукции, компле</w:t>
      </w:r>
      <w:r w:rsidRPr="00957470">
        <w:rPr>
          <w:szCs w:val="28"/>
        </w:rPr>
        <w:t>к</w:t>
      </w:r>
      <w:r w:rsidRPr="00957470">
        <w:rPr>
          <w:szCs w:val="28"/>
        </w:rPr>
        <w:t>тующих и т.п., внутри или между заводами и организациями. По условиям эксплу</w:t>
      </w:r>
      <w:r w:rsidRPr="00957470">
        <w:rPr>
          <w:szCs w:val="28"/>
        </w:rPr>
        <w:t>а</w:t>
      </w:r>
      <w:r w:rsidRPr="00957470">
        <w:rPr>
          <w:szCs w:val="28"/>
        </w:rPr>
        <w:t>тации производственная тара является многооборотной.</w:t>
      </w:r>
      <w:r>
        <w:rPr>
          <w:szCs w:val="28"/>
        </w:rPr>
        <w:t xml:space="preserve"> </w:t>
      </w:r>
      <w:r w:rsidRPr="00957470">
        <w:rPr>
          <w:szCs w:val="28"/>
        </w:rPr>
        <w:t>Транспортная тара образ</w:t>
      </w:r>
      <w:r w:rsidRPr="00957470">
        <w:rPr>
          <w:szCs w:val="28"/>
        </w:rPr>
        <w:t>у</w:t>
      </w:r>
      <w:r w:rsidRPr="00957470">
        <w:rPr>
          <w:szCs w:val="28"/>
        </w:rPr>
        <w:t>ет самостоятельную транспортную единицу или часть укрупненной единицы, кот</w:t>
      </w:r>
      <w:r w:rsidRPr="00957470">
        <w:rPr>
          <w:szCs w:val="28"/>
        </w:rPr>
        <w:t>о</w:t>
      </w:r>
      <w:r w:rsidRPr="00957470">
        <w:rPr>
          <w:szCs w:val="28"/>
        </w:rPr>
        <w:t>рая применяется для упаковывания товаров или изделий, предварительно уложе</w:t>
      </w:r>
      <w:r w:rsidRPr="00957470">
        <w:rPr>
          <w:szCs w:val="28"/>
        </w:rPr>
        <w:t>н</w:t>
      </w:r>
      <w:r w:rsidRPr="00957470">
        <w:rPr>
          <w:szCs w:val="28"/>
        </w:rPr>
        <w:t>ных в потребительскую, групповую тару или без первичной упаковки. Каждая ед</w:t>
      </w:r>
      <w:r w:rsidRPr="00957470">
        <w:rPr>
          <w:szCs w:val="28"/>
        </w:rPr>
        <w:t>и</w:t>
      </w:r>
      <w:r w:rsidRPr="00957470">
        <w:rPr>
          <w:szCs w:val="28"/>
        </w:rPr>
        <w:t>ница тары должна иметь специальную маркировку, подтверждающую соответствие тары требованиям, стандартам или другой нормативно-технической документации на ее изготовление.</w:t>
      </w:r>
      <w:r>
        <w:rPr>
          <w:szCs w:val="28"/>
        </w:rPr>
        <w:t xml:space="preserve"> </w:t>
      </w:r>
      <w:r w:rsidRPr="00957470">
        <w:rPr>
          <w:szCs w:val="28"/>
        </w:rPr>
        <w:t>По условиям эксплуатации различают разовую, возвратную и многооборотную тару.</w:t>
      </w:r>
    </w:p>
    <w:p w:rsidR="009610F8" w:rsidRPr="0039629B" w:rsidRDefault="009610F8" w:rsidP="009610F8">
      <w:pPr>
        <w:ind w:firstLine="709"/>
        <w:jc w:val="both"/>
        <w:rPr>
          <w:sz w:val="28"/>
          <w:szCs w:val="28"/>
        </w:rPr>
      </w:pPr>
      <w:r w:rsidRPr="00957470">
        <w:rPr>
          <w:sz w:val="28"/>
          <w:szCs w:val="28"/>
        </w:rPr>
        <w:t>Тара может быть изготовлена из различных материалов: дерево, картон, бумага, металл, ткань, полимеры и их различные комбинации. По способности выдерживать механические нагрузки и деформироваться различают мягкую, полужесткую и жесткую транспортную тару.</w:t>
      </w:r>
      <w:r>
        <w:rPr>
          <w:sz w:val="28"/>
          <w:szCs w:val="28"/>
        </w:rPr>
        <w:t xml:space="preserve"> </w:t>
      </w:r>
      <w:r w:rsidRPr="00957470">
        <w:rPr>
          <w:sz w:val="28"/>
          <w:szCs w:val="28"/>
        </w:rPr>
        <w:t>По способности обеспечивать н</w:t>
      </w:r>
      <w:r w:rsidRPr="00957470">
        <w:rPr>
          <w:sz w:val="28"/>
          <w:szCs w:val="28"/>
        </w:rPr>
        <w:t>е</w:t>
      </w:r>
      <w:r w:rsidRPr="00957470">
        <w:rPr>
          <w:sz w:val="28"/>
          <w:szCs w:val="28"/>
        </w:rPr>
        <w:t>проницаемость газов, паров и жидкостей тара бывает герметичная и негерм</w:t>
      </w:r>
      <w:r w:rsidRPr="00957470">
        <w:rPr>
          <w:sz w:val="28"/>
          <w:szCs w:val="28"/>
        </w:rPr>
        <w:t>е</w:t>
      </w:r>
      <w:r w:rsidRPr="00957470">
        <w:rPr>
          <w:sz w:val="28"/>
          <w:szCs w:val="28"/>
        </w:rPr>
        <w:t xml:space="preserve">тичная. По чувствительности к воздействию динамических нагрузок – </w:t>
      </w:r>
      <w:proofErr w:type="gramStart"/>
      <w:r w:rsidRPr="00957470">
        <w:rPr>
          <w:sz w:val="28"/>
          <w:szCs w:val="28"/>
        </w:rPr>
        <w:t>прочная</w:t>
      </w:r>
      <w:proofErr w:type="gramEnd"/>
      <w:r w:rsidRPr="00957470">
        <w:rPr>
          <w:sz w:val="28"/>
          <w:szCs w:val="28"/>
        </w:rPr>
        <w:t xml:space="preserve"> и хрупкая.</w:t>
      </w:r>
      <w:r>
        <w:rPr>
          <w:sz w:val="28"/>
          <w:szCs w:val="28"/>
        </w:rPr>
        <w:t xml:space="preserve"> Специальная конструкция</w:t>
      </w:r>
      <w:r w:rsidRPr="00957470">
        <w:rPr>
          <w:sz w:val="28"/>
          <w:szCs w:val="28"/>
        </w:rPr>
        <w:t xml:space="preserve"> тары – неразборн</w:t>
      </w:r>
      <w:r>
        <w:rPr>
          <w:sz w:val="28"/>
          <w:szCs w:val="28"/>
        </w:rPr>
        <w:t>ая, разборная и складная</w:t>
      </w:r>
      <w:r w:rsidRPr="00957470">
        <w:rPr>
          <w:sz w:val="28"/>
          <w:szCs w:val="28"/>
        </w:rPr>
        <w:t>.</w:t>
      </w:r>
      <w:r>
        <w:rPr>
          <w:sz w:val="28"/>
          <w:szCs w:val="28"/>
        </w:rPr>
        <w:t xml:space="preserve"> </w:t>
      </w:r>
      <w:r w:rsidRPr="00957470">
        <w:rPr>
          <w:sz w:val="28"/>
          <w:szCs w:val="28"/>
        </w:rPr>
        <w:t>При упаковке продуктов питания не менее важным фактором является возмо</w:t>
      </w:r>
      <w:r w:rsidRPr="00957470">
        <w:rPr>
          <w:sz w:val="28"/>
          <w:szCs w:val="28"/>
        </w:rPr>
        <w:t>ж</w:t>
      </w:r>
      <w:r w:rsidRPr="00957470">
        <w:rPr>
          <w:sz w:val="28"/>
          <w:szCs w:val="28"/>
        </w:rPr>
        <w:t xml:space="preserve">ность взаимодействия продукта с упаковочным материалом. </w:t>
      </w:r>
    </w:p>
    <w:p w:rsidR="009610F8" w:rsidRDefault="009610F8" w:rsidP="0061288C">
      <w:pPr>
        <w:jc w:val="both"/>
        <w:rPr>
          <w:sz w:val="28"/>
          <w:szCs w:val="28"/>
        </w:rPr>
        <w:sectPr w:rsidR="009610F8" w:rsidSect="00D67536">
          <w:pgSz w:w="11906" w:h="16838"/>
          <w:pgMar w:top="1134" w:right="1134" w:bottom="1134" w:left="1134" w:header="709" w:footer="709" w:gutter="0"/>
          <w:cols w:space="708"/>
          <w:docGrid w:linePitch="360"/>
        </w:sectPr>
      </w:pPr>
    </w:p>
    <w:p w:rsidR="00C039AD" w:rsidRPr="00F5395F" w:rsidRDefault="00C039AD" w:rsidP="00C039AD">
      <w:pPr>
        <w:rPr>
          <w:sz w:val="28"/>
          <w:szCs w:val="28"/>
        </w:rPr>
      </w:pPr>
      <w:r w:rsidRPr="00F5395F">
        <w:rPr>
          <w:sz w:val="28"/>
          <w:szCs w:val="28"/>
        </w:rPr>
        <w:t>УДК 637.5.052</w:t>
      </w:r>
    </w:p>
    <w:p w:rsidR="00C039AD" w:rsidRDefault="00C039AD" w:rsidP="00C039AD">
      <w:pPr>
        <w:ind w:firstLine="709"/>
        <w:rPr>
          <w:b/>
          <w:sz w:val="28"/>
          <w:szCs w:val="28"/>
        </w:rPr>
      </w:pPr>
    </w:p>
    <w:p w:rsidR="00C039AD" w:rsidRDefault="00C039AD" w:rsidP="00C039AD">
      <w:pPr>
        <w:jc w:val="center"/>
        <w:rPr>
          <w:sz w:val="28"/>
          <w:szCs w:val="28"/>
        </w:rPr>
      </w:pPr>
      <w:r w:rsidRPr="00045358">
        <w:rPr>
          <w:sz w:val="28"/>
          <w:szCs w:val="28"/>
        </w:rPr>
        <w:t xml:space="preserve">РЕГУЛИРОВАНИЕ ПРОЦЕССА ЦВЕТООБРАЗОВАНИЯ </w:t>
      </w:r>
    </w:p>
    <w:p w:rsidR="00C039AD" w:rsidRDefault="00C039AD" w:rsidP="00C039AD">
      <w:pPr>
        <w:jc w:val="center"/>
        <w:rPr>
          <w:sz w:val="28"/>
          <w:szCs w:val="28"/>
        </w:rPr>
      </w:pPr>
      <w:r w:rsidRPr="00045358">
        <w:rPr>
          <w:sz w:val="28"/>
          <w:szCs w:val="28"/>
        </w:rPr>
        <w:t xml:space="preserve">ПРИ ИСПОЛЬЗОВАНИИ РАСТИТЕЛЬНЫХ КОМПОНЕНТОВ </w:t>
      </w:r>
    </w:p>
    <w:p w:rsidR="00C039AD" w:rsidRPr="00045358" w:rsidRDefault="00C039AD" w:rsidP="00C039AD">
      <w:pPr>
        <w:jc w:val="center"/>
        <w:rPr>
          <w:sz w:val="28"/>
          <w:szCs w:val="28"/>
        </w:rPr>
      </w:pPr>
      <w:r w:rsidRPr="00045358">
        <w:rPr>
          <w:sz w:val="28"/>
          <w:szCs w:val="28"/>
        </w:rPr>
        <w:t>В МЯСОПРОДУКТАХ</w:t>
      </w:r>
    </w:p>
    <w:p w:rsidR="00C039AD" w:rsidRPr="00C83FBD" w:rsidRDefault="00C039AD" w:rsidP="00C039AD">
      <w:pPr>
        <w:jc w:val="center"/>
        <w:rPr>
          <w:b/>
          <w:sz w:val="28"/>
          <w:szCs w:val="28"/>
        </w:rPr>
      </w:pPr>
      <w:r w:rsidRPr="00C83FBD">
        <w:rPr>
          <w:b/>
          <w:sz w:val="28"/>
          <w:szCs w:val="28"/>
        </w:rPr>
        <w:t>Л.Г. Качалина</w:t>
      </w:r>
      <w:r>
        <w:rPr>
          <w:b/>
          <w:sz w:val="28"/>
          <w:szCs w:val="28"/>
        </w:rPr>
        <w:t>, А. А. Деревянко</w:t>
      </w:r>
    </w:p>
    <w:p w:rsidR="00C039AD" w:rsidRPr="00C83FBD" w:rsidRDefault="00C039AD" w:rsidP="00C039AD">
      <w:pPr>
        <w:jc w:val="center"/>
        <w:outlineLvl w:val="0"/>
        <w:rPr>
          <w:b/>
          <w:sz w:val="28"/>
          <w:szCs w:val="28"/>
        </w:rPr>
      </w:pPr>
      <w:r>
        <w:rPr>
          <w:sz w:val="28"/>
          <w:szCs w:val="28"/>
        </w:rPr>
        <w:t xml:space="preserve">научные руководители </w:t>
      </w:r>
      <w:r w:rsidRPr="00C83FBD">
        <w:rPr>
          <w:b/>
          <w:sz w:val="28"/>
          <w:szCs w:val="28"/>
        </w:rPr>
        <w:t>Н. П. Салаткова,</w:t>
      </w:r>
      <w:r w:rsidRPr="00CA7B6C">
        <w:rPr>
          <w:b/>
          <w:sz w:val="28"/>
          <w:szCs w:val="28"/>
        </w:rPr>
        <w:t xml:space="preserve"> </w:t>
      </w:r>
      <w:r>
        <w:rPr>
          <w:b/>
          <w:sz w:val="28"/>
          <w:szCs w:val="28"/>
        </w:rPr>
        <w:t>Н. А. Жаворонко</w:t>
      </w:r>
    </w:p>
    <w:p w:rsidR="00C039AD" w:rsidRPr="00045358" w:rsidRDefault="00C039AD" w:rsidP="00C039AD">
      <w:pPr>
        <w:jc w:val="center"/>
        <w:outlineLvl w:val="0"/>
        <w:rPr>
          <w:sz w:val="28"/>
          <w:szCs w:val="28"/>
        </w:rPr>
      </w:pPr>
      <w:r w:rsidRPr="00045358">
        <w:rPr>
          <w:sz w:val="28"/>
          <w:szCs w:val="28"/>
        </w:rPr>
        <w:t xml:space="preserve">БелГСХА им. Горина, </w:t>
      </w:r>
      <w:proofErr w:type="gramStart"/>
      <w:r w:rsidRPr="00045358">
        <w:rPr>
          <w:sz w:val="28"/>
          <w:szCs w:val="28"/>
        </w:rPr>
        <w:t>г</w:t>
      </w:r>
      <w:proofErr w:type="gramEnd"/>
      <w:r w:rsidRPr="00045358">
        <w:rPr>
          <w:sz w:val="28"/>
          <w:szCs w:val="28"/>
        </w:rPr>
        <w:t>. Белгород, Россия</w:t>
      </w:r>
    </w:p>
    <w:p w:rsidR="00C039AD" w:rsidRDefault="00C039AD" w:rsidP="00C039AD">
      <w:pPr>
        <w:ind w:firstLine="425"/>
        <w:jc w:val="center"/>
        <w:rPr>
          <w:b/>
          <w:sz w:val="28"/>
          <w:szCs w:val="28"/>
        </w:rPr>
      </w:pPr>
    </w:p>
    <w:p w:rsidR="00C039AD" w:rsidRDefault="00C039AD" w:rsidP="00C039AD">
      <w:pPr>
        <w:ind w:firstLine="709"/>
        <w:jc w:val="both"/>
        <w:rPr>
          <w:bCs/>
          <w:sz w:val="28"/>
          <w:szCs w:val="28"/>
        </w:rPr>
      </w:pPr>
      <w:r w:rsidRPr="00664FD0">
        <w:rPr>
          <w:bCs/>
          <w:sz w:val="28"/>
          <w:szCs w:val="28"/>
        </w:rPr>
        <w:t>В настоящее время особое значение приобретают исследования, связа</w:t>
      </w:r>
      <w:r w:rsidRPr="00664FD0">
        <w:rPr>
          <w:bCs/>
          <w:sz w:val="28"/>
          <w:szCs w:val="28"/>
        </w:rPr>
        <w:t>н</w:t>
      </w:r>
      <w:r w:rsidRPr="00664FD0">
        <w:rPr>
          <w:bCs/>
          <w:sz w:val="28"/>
          <w:szCs w:val="28"/>
        </w:rPr>
        <w:t>ные с разработкой и созданием новых видов мясопродуктов на основе сочет</w:t>
      </w:r>
      <w:r w:rsidRPr="00664FD0">
        <w:rPr>
          <w:bCs/>
          <w:sz w:val="28"/>
          <w:szCs w:val="28"/>
        </w:rPr>
        <w:t>а</w:t>
      </w:r>
      <w:r w:rsidRPr="00664FD0">
        <w:rPr>
          <w:bCs/>
          <w:sz w:val="28"/>
          <w:szCs w:val="28"/>
        </w:rPr>
        <w:t>ния мясного сырья с белками животног</w:t>
      </w:r>
      <w:r>
        <w:rPr>
          <w:bCs/>
          <w:sz w:val="28"/>
          <w:szCs w:val="28"/>
        </w:rPr>
        <w:t>о и растительного происхождения, сп</w:t>
      </w:r>
      <w:r>
        <w:rPr>
          <w:bCs/>
          <w:sz w:val="28"/>
          <w:szCs w:val="28"/>
        </w:rPr>
        <w:t>о</w:t>
      </w:r>
      <w:r>
        <w:rPr>
          <w:bCs/>
          <w:sz w:val="28"/>
          <w:szCs w:val="28"/>
        </w:rPr>
        <w:t>собствующие эффективному использованию сырьевых ресурсов и сокращению потерь.</w:t>
      </w:r>
    </w:p>
    <w:p w:rsidR="00C039AD" w:rsidRDefault="00C039AD" w:rsidP="00C039AD">
      <w:pPr>
        <w:ind w:firstLine="709"/>
        <w:jc w:val="both"/>
        <w:rPr>
          <w:bCs/>
          <w:sz w:val="28"/>
          <w:szCs w:val="28"/>
        </w:rPr>
      </w:pPr>
      <w:r w:rsidRPr="00664FD0">
        <w:rPr>
          <w:bCs/>
          <w:sz w:val="28"/>
          <w:szCs w:val="28"/>
        </w:rPr>
        <w:t>Однако применение белковых препаратов негативно сказывается на цв</w:t>
      </w:r>
      <w:r w:rsidRPr="00664FD0">
        <w:rPr>
          <w:bCs/>
          <w:sz w:val="28"/>
          <w:szCs w:val="28"/>
        </w:rPr>
        <w:t>е</w:t>
      </w:r>
      <w:r w:rsidRPr="00664FD0">
        <w:rPr>
          <w:bCs/>
          <w:sz w:val="28"/>
          <w:szCs w:val="28"/>
        </w:rPr>
        <w:t>товых характеристиках готовых изделий</w:t>
      </w:r>
      <w:r>
        <w:rPr>
          <w:bCs/>
          <w:sz w:val="28"/>
          <w:szCs w:val="28"/>
        </w:rPr>
        <w:t xml:space="preserve">, </w:t>
      </w:r>
      <w:r w:rsidRPr="00664FD0">
        <w:rPr>
          <w:bCs/>
          <w:sz w:val="28"/>
          <w:szCs w:val="28"/>
        </w:rPr>
        <w:t>за счет уменьшения содержания ни</w:t>
      </w:r>
      <w:r w:rsidRPr="00664FD0">
        <w:rPr>
          <w:bCs/>
          <w:sz w:val="28"/>
          <w:szCs w:val="28"/>
        </w:rPr>
        <w:t>т</w:t>
      </w:r>
      <w:r w:rsidRPr="00664FD0">
        <w:rPr>
          <w:bCs/>
          <w:sz w:val="28"/>
          <w:szCs w:val="28"/>
        </w:rPr>
        <w:t>розопигментов, повышения количества остаточного нитрита натрия, что об</w:t>
      </w:r>
      <w:r w:rsidRPr="00664FD0">
        <w:rPr>
          <w:bCs/>
          <w:sz w:val="28"/>
          <w:szCs w:val="28"/>
        </w:rPr>
        <w:t>у</w:t>
      </w:r>
      <w:r w:rsidRPr="00664FD0">
        <w:rPr>
          <w:bCs/>
          <w:sz w:val="28"/>
          <w:szCs w:val="28"/>
        </w:rPr>
        <w:t>словливает необходимость использования пониженных концентраций вводим</w:t>
      </w:r>
      <w:r w:rsidRPr="00664FD0">
        <w:rPr>
          <w:bCs/>
          <w:sz w:val="28"/>
          <w:szCs w:val="28"/>
        </w:rPr>
        <w:t>о</w:t>
      </w:r>
      <w:r w:rsidRPr="00664FD0">
        <w:rPr>
          <w:bCs/>
          <w:sz w:val="28"/>
          <w:szCs w:val="28"/>
        </w:rPr>
        <w:t>го нитрита натрия.</w:t>
      </w:r>
      <w:r>
        <w:rPr>
          <w:bCs/>
          <w:sz w:val="28"/>
          <w:szCs w:val="28"/>
        </w:rPr>
        <w:t xml:space="preserve"> </w:t>
      </w:r>
      <w:r w:rsidRPr="00664FD0">
        <w:rPr>
          <w:sz w:val="28"/>
          <w:szCs w:val="28"/>
        </w:rPr>
        <w:t>Отсутствие на данный момент веществ, способных фун</w:t>
      </w:r>
      <w:r w:rsidRPr="00664FD0">
        <w:rPr>
          <w:sz w:val="28"/>
          <w:szCs w:val="28"/>
        </w:rPr>
        <w:t>к</w:t>
      </w:r>
      <w:r w:rsidRPr="00664FD0">
        <w:rPr>
          <w:sz w:val="28"/>
          <w:szCs w:val="28"/>
        </w:rPr>
        <w:t>ционально полностью заменить нитрит натрия, участвующий в формировании цветовых и вкусо</w:t>
      </w:r>
      <w:r>
        <w:rPr>
          <w:sz w:val="28"/>
          <w:szCs w:val="28"/>
        </w:rPr>
        <w:t>-</w:t>
      </w:r>
      <w:r w:rsidRPr="00664FD0">
        <w:rPr>
          <w:sz w:val="28"/>
          <w:szCs w:val="28"/>
        </w:rPr>
        <w:t xml:space="preserve">ароматических характеристик готовых изделий, не позволяет исключить его из рецептур мясопродуктов, поэтому необходимы исследования по изысканию способов снижения вносимого и остаточного его количества. </w:t>
      </w:r>
      <w:r w:rsidRPr="00664FD0">
        <w:rPr>
          <w:bCs/>
          <w:sz w:val="28"/>
          <w:szCs w:val="28"/>
        </w:rPr>
        <w:t>Одним из направлений в решении этого вопроса может быть использование</w:t>
      </w:r>
      <w:r>
        <w:rPr>
          <w:bCs/>
          <w:sz w:val="28"/>
          <w:szCs w:val="28"/>
        </w:rPr>
        <w:t xml:space="preserve">  пищевых  красителей.</w:t>
      </w:r>
    </w:p>
    <w:p w:rsidR="00C039AD" w:rsidRPr="00BE7077" w:rsidRDefault="00C039AD" w:rsidP="00C039AD">
      <w:pPr>
        <w:shd w:val="clear" w:color="auto" w:fill="FFFFFF"/>
        <w:ind w:firstLine="709"/>
        <w:jc w:val="both"/>
        <w:rPr>
          <w:sz w:val="28"/>
          <w:szCs w:val="28"/>
        </w:rPr>
      </w:pPr>
      <w:r w:rsidRPr="00142D5B">
        <w:rPr>
          <w:bCs/>
          <w:sz w:val="28"/>
          <w:szCs w:val="28"/>
        </w:rPr>
        <w:t xml:space="preserve">Неоднозначность данной проблемы обусловлена </w:t>
      </w:r>
      <w:r>
        <w:rPr>
          <w:bCs/>
          <w:sz w:val="28"/>
          <w:szCs w:val="28"/>
        </w:rPr>
        <w:t xml:space="preserve"> тем, что, с одной стор</w:t>
      </w:r>
      <w:r>
        <w:rPr>
          <w:bCs/>
          <w:sz w:val="28"/>
          <w:szCs w:val="28"/>
        </w:rPr>
        <w:t>о</w:t>
      </w:r>
      <w:r>
        <w:rPr>
          <w:bCs/>
          <w:sz w:val="28"/>
          <w:szCs w:val="28"/>
        </w:rPr>
        <w:t>ны, нитрит натрия</w:t>
      </w:r>
      <w:r w:rsidRPr="00142D5B">
        <w:rPr>
          <w:bCs/>
          <w:sz w:val="28"/>
          <w:szCs w:val="28"/>
        </w:rPr>
        <w:t xml:space="preserve"> </w:t>
      </w:r>
      <w:r>
        <w:rPr>
          <w:bCs/>
          <w:sz w:val="28"/>
          <w:szCs w:val="28"/>
        </w:rPr>
        <w:t>оказывае</w:t>
      </w:r>
      <w:r w:rsidRPr="00142D5B">
        <w:rPr>
          <w:bCs/>
          <w:sz w:val="28"/>
          <w:szCs w:val="28"/>
        </w:rPr>
        <w:t>т положительное влияние на такие  наиболее ва</w:t>
      </w:r>
      <w:r w:rsidRPr="00142D5B">
        <w:rPr>
          <w:bCs/>
          <w:sz w:val="28"/>
          <w:szCs w:val="28"/>
        </w:rPr>
        <w:t>ж</w:t>
      </w:r>
      <w:r w:rsidRPr="00142D5B">
        <w:rPr>
          <w:bCs/>
          <w:sz w:val="28"/>
          <w:szCs w:val="28"/>
        </w:rPr>
        <w:t>ные свойства мясных продуктов, как цвет, вкус и аромат (ветчинности), сто</w:t>
      </w:r>
      <w:r w:rsidRPr="00142D5B">
        <w:rPr>
          <w:bCs/>
          <w:sz w:val="28"/>
          <w:szCs w:val="28"/>
        </w:rPr>
        <w:t>й</w:t>
      </w:r>
      <w:r w:rsidRPr="00142D5B">
        <w:rPr>
          <w:bCs/>
          <w:sz w:val="28"/>
          <w:szCs w:val="28"/>
        </w:rPr>
        <w:t xml:space="preserve">кость их при хранении, с другой стороны, </w:t>
      </w:r>
      <w:r>
        <w:rPr>
          <w:bCs/>
          <w:sz w:val="28"/>
          <w:szCs w:val="28"/>
        </w:rPr>
        <w:t>может быть предшественником</w:t>
      </w:r>
      <w:r w:rsidRPr="00142D5B">
        <w:rPr>
          <w:bCs/>
          <w:sz w:val="28"/>
          <w:szCs w:val="28"/>
        </w:rPr>
        <w:t xml:space="preserve"> обр</w:t>
      </w:r>
      <w:r w:rsidRPr="00142D5B">
        <w:rPr>
          <w:bCs/>
          <w:sz w:val="28"/>
          <w:szCs w:val="28"/>
        </w:rPr>
        <w:t>а</w:t>
      </w:r>
      <w:r w:rsidRPr="00142D5B">
        <w:rPr>
          <w:bCs/>
          <w:sz w:val="28"/>
          <w:szCs w:val="28"/>
        </w:rPr>
        <w:t xml:space="preserve">зования сильных канцерогенных нитрозаминов. </w:t>
      </w:r>
      <w:r>
        <w:rPr>
          <w:bCs/>
          <w:sz w:val="28"/>
          <w:szCs w:val="28"/>
        </w:rPr>
        <w:t>Полная замена нитрита пищ</w:t>
      </w:r>
      <w:r>
        <w:rPr>
          <w:bCs/>
          <w:sz w:val="28"/>
          <w:szCs w:val="28"/>
        </w:rPr>
        <w:t>е</w:t>
      </w:r>
      <w:r>
        <w:rPr>
          <w:bCs/>
          <w:sz w:val="28"/>
          <w:szCs w:val="28"/>
        </w:rPr>
        <w:t>выми красителями повлечёт ряд проблем, связанных с формированием вкусо-ароматики и стойкости при хранении. Следовательно, необходимо провести и</w:t>
      </w:r>
      <w:r>
        <w:rPr>
          <w:bCs/>
          <w:sz w:val="28"/>
          <w:szCs w:val="28"/>
        </w:rPr>
        <w:t>с</w:t>
      </w:r>
      <w:r>
        <w:rPr>
          <w:bCs/>
          <w:sz w:val="28"/>
          <w:szCs w:val="28"/>
        </w:rPr>
        <w:t>пытания по выявлению дозировки нитрита натрия при частичной замене его красителями, при сохранении его других свойств.</w:t>
      </w:r>
    </w:p>
    <w:p w:rsidR="00C039AD" w:rsidRDefault="00C039AD" w:rsidP="00C039AD">
      <w:pPr>
        <w:pStyle w:val="afb"/>
        <w:spacing w:line="240" w:lineRule="auto"/>
        <w:ind w:firstLine="709"/>
        <w:jc w:val="both"/>
        <w:rPr>
          <w:b w:val="0"/>
          <w:bCs w:val="0"/>
          <w:szCs w:val="28"/>
        </w:rPr>
      </w:pPr>
      <w:r>
        <w:rPr>
          <w:b w:val="0"/>
          <w:bCs w:val="0"/>
          <w:szCs w:val="28"/>
        </w:rPr>
        <w:t>В ходе проведения эксперимента планируется изучить химический состав и функционально-технологические свойства пищевого красителя на основе крови, определить уровень его введения, влияние на органолептические и функциональные свойства комбинированных мясных продуктов по сравнению с нитритом натрия.</w:t>
      </w:r>
    </w:p>
    <w:p w:rsidR="00C039AD" w:rsidRPr="00CA7B6C" w:rsidRDefault="00C039AD" w:rsidP="00C039AD">
      <w:pPr>
        <w:pStyle w:val="afb"/>
        <w:spacing w:line="240" w:lineRule="auto"/>
        <w:ind w:firstLine="709"/>
        <w:jc w:val="both"/>
        <w:rPr>
          <w:b w:val="0"/>
        </w:rPr>
      </w:pPr>
      <w:r w:rsidRPr="00FF59BD">
        <w:rPr>
          <w:b w:val="0"/>
        </w:rPr>
        <w:t>На основании полученных данных можно сделать вывод о целесообра</w:t>
      </w:r>
      <w:r w:rsidRPr="00FF59BD">
        <w:rPr>
          <w:b w:val="0"/>
        </w:rPr>
        <w:t>з</w:t>
      </w:r>
      <w:r w:rsidRPr="00FF59BD">
        <w:rPr>
          <w:b w:val="0"/>
        </w:rPr>
        <w:t>ности использования пищевого красителя на основе крови  в технологии ко</w:t>
      </w:r>
      <w:r w:rsidRPr="00FF59BD">
        <w:rPr>
          <w:b w:val="0"/>
        </w:rPr>
        <w:t>л</w:t>
      </w:r>
      <w:r w:rsidRPr="00FF59BD">
        <w:rPr>
          <w:b w:val="0"/>
        </w:rPr>
        <w:t xml:space="preserve">басных </w:t>
      </w:r>
      <w:r>
        <w:rPr>
          <w:b w:val="0"/>
        </w:rPr>
        <w:t xml:space="preserve">изделий комбинированного типа. </w:t>
      </w:r>
      <w:r w:rsidRPr="00FF59BD">
        <w:rPr>
          <w:b w:val="0"/>
          <w:szCs w:val="28"/>
        </w:rPr>
        <w:t>Использо</w:t>
      </w:r>
      <w:r>
        <w:rPr>
          <w:b w:val="0"/>
          <w:szCs w:val="28"/>
        </w:rPr>
        <w:t>вание натурального красит</w:t>
      </w:r>
      <w:r>
        <w:rPr>
          <w:b w:val="0"/>
          <w:szCs w:val="28"/>
        </w:rPr>
        <w:t>е</w:t>
      </w:r>
      <w:r>
        <w:rPr>
          <w:b w:val="0"/>
          <w:szCs w:val="28"/>
        </w:rPr>
        <w:t>ля</w:t>
      </w:r>
      <w:r w:rsidRPr="00FF59BD">
        <w:rPr>
          <w:b w:val="0"/>
          <w:szCs w:val="28"/>
        </w:rPr>
        <w:t xml:space="preserve"> позволит получить привычную для потребителя окраску при пониженном</w:t>
      </w:r>
      <w:r>
        <w:rPr>
          <w:b w:val="0"/>
          <w:szCs w:val="28"/>
        </w:rPr>
        <w:t xml:space="preserve"> уровне внесения нитрита натрия.</w:t>
      </w:r>
    </w:p>
    <w:p w:rsidR="00C039AD" w:rsidRDefault="00C039AD" w:rsidP="0061288C">
      <w:pPr>
        <w:jc w:val="both"/>
        <w:rPr>
          <w:sz w:val="28"/>
          <w:szCs w:val="28"/>
        </w:rPr>
        <w:sectPr w:rsidR="00C039AD" w:rsidSect="00D67536">
          <w:pgSz w:w="11906" w:h="16838"/>
          <w:pgMar w:top="1134" w:right="1134" w:bottom="1134" w:left="1134" w:header="709" w:footer="709" w:gutter="0"/>
          <w:cols w:space="708"/>
          <w:docGrid w:linePitch="360"/>
        </w:sectPr>
      </w:pPr>
    </w:p>
    <w:p w:rsidR="00C039AD" w:rsidRDefault="00C039AD" w:rsidP="00C039AD">
      <w:pPr>
        <w:rPr>
          <w:sz w:val="28"/>
          <w:szCs w:val="28"/>
        </w:rPr>
      </w:pPr>
      <w:r w:rsidRPr="00051884">
        <w:rPr>
          <w:sz w:val="28"/>
          <w:szCs w:val="28"/>
        </w:rPr>
        <w:t>УДК 622.324:547.211:662.765</w:t>
      </w:r>
    </w:p>
    <w:p w:rsidR="00C039AD" w:rsidRPr="00051884" w:rsidRDefault="00C039AD" w:rsidP="00C039AD">
      <w:pPr>
        <w:rPr>
          <w:sz w:val="28"/>
          <w:szCs w:val="28"/>
        </w:rPr>
      </w:pPr>
    </w:p>
    <w:p w:rsidR="00C039AD" w:rsidRPr="00051884" w:rsidRDefault="00C039AD" w:rsidP="00C039AD">
      <w:pPr>
        <w:jc w:val="center"/>
        <w:rPr>
          <w:sz w:val="28"/>
          <w:szCs w:val="28"/>
        </w:rPr>
      </w:pPr>
      <w:r w:rsidRPr="00051884">
        <w:rPr>
          <w:sz w:val="28"/>
          <w:szCs w:val="28"/>
        </w:rPr>
        <w:t>АЛЬТЕРНАТИВНЫЙ СПОСОБ СИНТЕЗА МЕТАНОЛА</w:t>
      </w:r>
    </w:p>
    <w:p w:rsidR="00C039AD" w:rsidRDefault="00C039AD" w:rsidP="00C039AD">
      <w:pPr>
        <w:jc w:val="center"/>
        <w:rPr>
          <w:sz w:val="28"/>
          <w:szCs w:val="28"/>
        </w:rPr>
      </w:pPr>
      <w:r w:rsidRPr="00051884">
        <w:rPr>
          <w:sz w:val="28"/>
          <w:szCs w:val="28"/>
        </w:rPr>
        <w:t xml:space="preserve">ИЗ </w:t>
      </w:r>
      <w:r>
        <w:rPr>
          <w:sz w:val="28"/>
          <w:szCs w:val="28"/>
        </w:rPr>
        <w:t>ПРИРОДНОГО ГАЗА</w:t>
      </w:r>
    </w:p>
    <w:p w:rsidR="00C039AD" w:rsidRPr="00051884" w:rsidRDefault="00C039AD" w:rsidP="00C039AD">
      <w:pPr>
        <w:jc w:val="center"/>
        <w:rPr>
          <w:sz w:val="28"/>
          <w:szCs w:val="28"/>
        </w:rPr>
      </w:pPr>
    </w:p>
    <w:p w:rsidR="00C039AD" w:rsidRPr="00051884" w:rsidRDefault="00C039AD" w:rsidP="00C039AD">
      <w:pPr>
        <w:jc w:val="center"/>
        <w:rPr>
          <w:b/>
          <w:sz w:val="28"/>
          <w:szCs w:val="28"/>
        </w:rPr>
      </w:pPr>
      <w:r w:rsidRPr="00051884">
        <w:rPr>
          <w:b/>
          <w:sz w:val="28"/>
          <w:szCs w:val="28"/>
        </w:rPr>
        <w:t>И.В. Клавкин</w:t>
      </w:r>
    </w:p>
    <w:p w:rsidR="00C039AD" w:rsidRPr="00051884" w:rsidRDefault="00C039AD" w:rsidP="00C039AD">
      <w:pPr>
        <w:jc w:val="center"/>
        <w:rPr>
          <w:sz w:val="28"/>
          <w:szCs w:val="28"/>
        </w:rPr>
      </w:pPr>
      <w:r w:rsidRPr="00051884">
        <w:rPr>
          <w:sz w:val="28"/>
          <w:szCs w:val="28"/>
        </w:rPr>
        <w:t xml:space="preserve">научные руководители </w:t>
      </w:r>
      <w:r w:rsidRPr="00051884">
        <w:rPr>
          <w:b/>
          <w:sz w:val="28"/>
          <w:szCs w:val="28"/>
        </w:rPr>
        <w:t>Манохина Л.А., Шумский В.А.</w:t>
      </w:r>
    </w:p>
    <w:p w:rsidR="00C039AD" w:rsidRPr="00051884" w:rsidRDefault="00C039AD" w:rsidP="00C039AD">
      <w:pPr>
        <w:jc w:val="center"/>
        <w:rPr>
          <w:sz w:val="28"/>
          <w:szCs w:val="28"/>
        </w:rPr>
      </w:pPr>
      <w:r>
        <w:rPr>
          <w:sz w:val="28"/>
          <w:szCs w:val="28"/>
        </w:rPr>
        <w:t>Бел</w:t>
      </w:r>
      <w:r w:rsidRPr="00051884">
        <w:rPr>
          <w:sz w:val="28"/>
          <w:szCs w:val="28"/>
        </w:rPr>
        <w:t>ГСХА, г. Белгород, Россия</w:t>
      </w:r>
    </w:p>
    <w:p w:rsidR="00C039AD" w:rsidRPr="00051884" w:rsidRDefault="00C039AD" w:rsidP="00C039AD">
      <w:pPr>
        <w:rPr>
          <w:sz w:val="28"/>
          <w:szCs w:val="28"/>
        </w:rPr>
      </w:pPr>
    </w:p>
    <w:p w:rsidR="00C039AD" w:rsidRPr="00051884" w:rsidRDefault="00C039AD" w:rsidP="00C039AD">
      <w:pPr>
        <w:ind w:firstLine="720"/>
        <w:jc w:val="both"/>
        <w:rPr>
          <w:sz w:val="28"/>
          <w:szCs w:val="28"/>
        </w:rPr>
      </w:pPr>
      <w:r w:rsidRPr="00051884">
        <w:rPr>
          <w:sz w:val="28"/>
          <w:szCs w:val="28"/>
        </w:rPr>
        <w:t>В наше время, надвигающегося топливного кризиса, современная наука занимается поиском альтернативных источников энергии. Одним из них явл</w:t>
      </w:r>
      <w:r w:rsidRPr="00051884">
        <w:rPr>
          <w:sz w:val="28"/>
          <w:szCs w:val="28"/>
        </w:rPr>
        <w:t>я</w:t>
      </w:r>
      <w:r w:rsidRPr="00051884">
        <w:rPr>
          <w:sz w:val="28"/>
          <w:szCs w:val="28"/>
        </w:rPr>
        <w:t>ется – метанол. Но все спос</w:t>
      </w:r>
      <w:r>
        <w:rPr>
          <w:sz w:val="28"/>
          <w:szCs w:val="28"/>
        </w:rPr>
        <w:t xml:space="preserve">обы его синтеза сопровождаются </w:t>
      </w:r>
      <w:r w:rsidRPr="00051884">
        <w:rPr>
          <w:sz w:val="28"/>
          <w:szCs w:val="28"/>
        </w:rPr>
        <w:t>высокими темп</w:t>
      </w:r>
      <w:r w:rsidRPr="00051884">
        <w:rPr>
          <w:sz w:val="28"/>
          <w:szCs w:val="28"/>
        </w:rPr>
        <w:t>е</w:t>
      </w:r>
      <w:r>
        <w:rPr>
          <w:sz w:val="28"/>
          <w:szCs w:val="28"/>
        </w:rPr>
        <w:t>ратурами</w:t>
      </w:r>
      <w:r w:rsidRPr="00051884">
        <w:rPr>
          <w:sz w:val="28"/>
          <w:szCs w:val="28"/>
        </w:rPr>
        <w:t>, давлением и использованием дорогостоящих катализаторов.</w:t>
      </w:r>
    </w:p>
    <w:p w:rsidR="00C039AD" w:rsidRPr="00434902" w:rsidRDefault="00C039AD" w:rsidP="00C039AD">
      <w:pPr>
        <w:shd w:val="clear" w:color="auto" w:fill="FFFFFF"/>
        <w:ind w:right="538" w:firstLine="709"/>
        <w:jc w:val="both"/>
        <w:rPr>
          <w:sz w:val="28"/>
          <w:szCs w:val="28"/>
        </w:rPr>
      </w:pPr>
      <w:r w:rsidRPr="00434902">
        <w:rPr>
          <w:sz w:val="28"/>
          <w:szCs w:val="28"/>
        </w:rPr>
        <w:t>В</w:t>
      </w:r>
      <w:r>
        <w:rPr>
          <w:sz w:val="28"/>
          <w:szCs w:val="28"/>
        </w:rPr>
        <w:t xml:space="preserve"> </w:t>
      </w:r>
      <w:r w:rsidRPr="00434902">
        <w:rPr>
          <w:sz w:val="28"/>
          <w:szCs w:val="28"/>
        </w:rPr>
        <w:t>данной работе представлен метод, исключающий все эти технол</w:t>
      </w:r>
      <w:r w:rsidRPr="00434902">
        <w:rPr>
          <w:sz w:val="28"/>
          <w:szCs w:val="28"/>
        </w:rPr>
        <w:t>о</w:t>
      </w:r>
      <w:r w:rsidRPr="00434902">
        <w:rPr>
          <w:sz w:val="28"/>
          <w:szCs w:val="28"/>
        </w:rPr>
        <w:t xml:space="preserve">гические сложности. Метод этот реализуется на </w:t>
      </w:r>
      <w:r w:rsidRPr="00434902">
        <w:rPr>
          <w:spacing w:val="-1"/>
          <w:sz w:val="28"/>
          <w:szCs w:val="28"/>
        </w:rPr>
        <w:t xml:space="preserve">основе </w:t>
      </w:r>
      <w:r>
        <w:rPr>
          <w:spacing w:val="-1"/>
          <w:sz w:val="28"/>
          <w:szCs w:val="28"/>
        </w:rPr>
        <w:t>м</w:t>
      </w:r>
      <w:r w:rsidRPr="00434902">
        <w:rPr>
          <w:spacing w:val="-1"/>
          <w:sz w:val="28"/>
          <w:szCs w:val="28"/>
        </w:rPr>
        <w:t xml:space="preserve">ногостадийной реакции.  Процесс начинается с цепной реакции хлорирования метана. </w:t>
      </w:r>
      <w:r w:rsidRPr="00434902">
        <w:rPr>
          <w:sz w:val="28"/>
          <w:szCs w:val="28"/>
        </w:rPr>
        <w:t>Хлор получается электролизом раствора поваренной соли</w:t>
      </w:r>
      <w:r>
        <w:rPr>
          <w:sz w:val="28"/>
          <w:szCs w:val="28"/>
        </w:rPr>
        <w:t>.</w:t>
      </w:r>
    </w:p>
    <w:p w:rsidR="00C039AD" w:rsidRPr="00285BD4" w:rsidRDefault="00C039AD" w:rsidP="00C039AD">
      <w:pPr>
        <w:shd w:val="clear" w:color="auto" w:fill="FFFFFF"/>
        <w:ind w:firstLine="709"/>
        <w:jc w:val="both"/>
        <w:rPr>
          <w:spacing w:val="-1"/>
          <w:sz w:val="28"/>
          <w:szCs w:val="28"/>
        </w:rPr>
      </w:pPr>
      <w:r w:rsidRPr="00434902">
        <w:rPr>
          <w:spacing w:val="-1"/>
          <w:sz w:val="28"/>
          <w:szCs w:val="28"/>
        </w:rPr>
        <w:t>2NaCl → 2Na</w:t>
      </w:r>
      <w:r w:rsidRPr="00434902">
        <w:rPr>
          <w:spacing w:val="-1"/>
          <w:sz w:val="28"/>
          <w:szCs w:val="28"/>
          <w:vertAlign w:val="superscript"/>
        </w:rPr>
        <w:t>+</w:t>
      </w:r>
      <w:r w:rsidRPr="00434902">
        <w:rPr>
          <w:spacing w:val="-1"/>
          <w:sz w:val="28"/>
          <w:szCs w:val="28"/>
        </w:rPr>
        <w:t xml:space="preserve"> + 2Сl </w:t>
      </w:r>
      <w:r w:rsidRPr="00434902">
        <w:rPr>
          <w:spacing w:val="-1"/>
          <w:sz w:val="28"/>
          <w:szCs w:val="28"/>
          <w:vertAlign w:val="superscript"/>
        </w:rPr>
        <w:t xml:space="preserve">- </w:t>
      </w:r>
      <w:r w:rsidRPr="00434902">
        <w:rPr>
          <w:spacing w:val="-1"/>
          <w:sz w:val="28"/>
          <w:szCs w:val="28"/>
        </w:rPr>
        <w:t xml:space="preserve">  электролиз→ 2Na </w:t>
      </w:r>
      <w:r w:rsidRPr="00434902">
        <w:rPr>
          <w:spacing w:val="-1"/>
          <w:sz w:val="28"/>
          <w:szCs w:val="28"/>
          <w:vertAlign w:val="superscript"/>
        </w:rPr>
        <w:t>0</w:t>
      </w:r>
      <w:r w:rsidRPr="00434902">
        <w:rPr>
          <w:spacing w:val="-1"/>
          <w:sz w:val="28"/>
          <w:szCs w:val="28"/>
        </w:rPr>
        <w:t>+ Cl</w:t>
      </w:r>
      <w:r w:rsidRPr="00A10344">
        <w:rPr>
          <w:spacing w:val="-1"/>
          <w:sz w:val="28"/>
          <w:szCs w:val="28"/>
          <w:vertAlign w:val="subscript"/>
        </w:rPr>
        <w:t>2</w:t>
      </w:r>
      <w:r w:rsidRPr="00434902">
        <w:rPr>
          <w:spacing w:val="-1"/>
          <w:sz w:val="28"/>
          <w:szCs w:val="28"/>
        </w:rPr>
        <w:t xml:space="preserve"> </w:t>
      </w:r>
      <w:r w:rsidRPr="00434902">
        <w:rPr>
          <w:spacing w:val="-1"/>
          <w:sz w:val="28"/>
          <w:szCs w:val="28"/>
          <w:vertAlign w:val="superscript"/>
        </w:rPr>
        <w:t>0</w:t>
      </w:r>
      <w:r>
        <w:rPr>
          <w:spacing w:val="-1"/>
          <w:sz w:val="28"/>
          <w:szCs w:val="28"/>
          <w:vertAlign w:val="superscript"/>
        </w:rPr>
        <w:t xml:space="preserve"> </w:t>
      </w:r>
      <w:r>
        <w:rPr>
          <w:spacing w:val="-1"/>
          <w:sz w:val="28"/>
          <w:szCs w:val="28"/>
        </w:rPr>
        <w:t>.</w:t>
      </w:r>
    </w:p>
    <w:p w:rsidR="00C039AD" w:rsidRPr="00434902" w:rsidRDefault="00C039AD" w:rsidP="00C039AD">
      <w:pPr>
        <w:shd w:val="clear" w:color="auto" w:fill="FFFFFF"/>
        <w:ind w:right="538" w:firstLine="709"/>
        <w:jc w:val="both"/>
        <w:rPr>
          <w:sz w:val="28"/>
          <w:szCs w:val="28"/>
        </w:rPr>
      </w:pPr>
      <w:r>
        <w:rPr>
          <w:spacing w:val="-1"/>
          <w:sz w:val="28"/>
          <w:szCs w:val="28"/>
        </w:rPr>
        <w:t>В</w:t>
      </w:r>
      <w:r w:rsidRPr="00434902">
        <w:rPr>
          <w:spacing w:val="-1"/>
          <w:sz w:val="28"/>
          <w:szCs w:val="28"/>
        </w:rPr>
        <w:t xml:space="preserve"> растворе вместо металлического натрия на катоде получается щ</w:t>
      </w:r>
      <w:r w:rsidRPr="00434902">
        <w:rPr>
          <w:spacing w:val="-1"/>
          <w:sz w:val="28"/>
          <w:szCs w:val="28"/>
        </w:rPr>
        <w:t>ё</w:t>
      </w:r>
      <w:r w:rsidRPr="00434902">
        <w:rPr>
          <w:spacing w:val="-1"/>
          <w:sz w:val="28"/>
          <w:szCs w:val="28"/>
        </w:rPr>
        <w:t xml:space="preserve">лочь и </w:t>
      </w:r>
      <w:r w:rsidRPr="00434902">
        <w:rPr>
          <w:sz w:val="28"/>
          <w:szCs w:val="28"/>
        </w:rPr>
        <w:t>водород (</w:t>
      </w:r>
      <w:r w:rsidRPr="00434902">
        <w:rPr>
          <w:sz w:val="28"/>
          <w:szCs w:val="28"/>
          <w:lang w:val="en-US"/>
        </w:rPr>
        <w:t>NaOH</w:t>
      </w:r>
      <w:r w:rsidRPr="00434902">
        <w:rPr>
          <w:sz w:val="28"/>
          <w:szCs w:val="28"/>
        </w:rPr>
        <w:t xml:space="preserve"> и Н</w:t>
      </w:r>
      <w:proofErr w:type="gramStart"/>
      <w:r w:rsidRPr="00434902">
        <w:rPr>
          <w:sz w:val="28"/>
          <w:szCs w:val="28"/>
          <w:vertAlign w:val="subscript"/>
        </w:rPr>
        <w:t>2</w:t>
      </w:r>
      <w:proofErr w:type="gramEnd"/>
      <w:r w:rsidRPr="00434902">
        <w:rPr>
          <w:sz w:val="28"/>
          <w:szCs w:val="28"/>
        </w:rPr>
        <w:t xml:space="preserve">), а на аноде </w:t>
      </w:r>
      <w:r>
        <w:rPr>
          <w:sz w:val="28"/>
          <w:szCs w:val="28"/>
        </w:rPr>
        <w:t>–</w:t>
      </w:r>
      <w:r w:rsidRPr="00434902">
        <w:rPr>
          <w:sz w:val="28"/>
          <w:szCs w:val="28"/>
        </w:rPr>
        <w:t xml:space="preserve"> хлор</w:t>
      </w:r>
      <w:r>
        <w:rPr>
          <w:sz w:val="28"/>
          <w:szCs w:val="28"/>
        </w:rPr>
        <w:t xml:space="preserve"> </w:t>
      </w:r>
      <w:r w:rsidRPr="00434902">
        <w:rPr>
          <w:sz w:val="28"/>
          <w:szCs w:val="28"/>
        </w:rPr>
        <w:t>(С1</w:t>
      </w:r>
      <w:r w:rsidRPr="00434902">
        <w:rPr>
          <w:sz w:val="28"/>
          <w:szCs w:val="28"/>
          <w:vertAlign w:val="subscript"/>
        </w:rPr>
        <w:t>2</w:t>
      </w:r>
      <w:r w:rsidRPr="00434902">
        <w:rPr>
          <w:sz w:val="28"/>
          <w:szCs w:val="28"/>
        </w:rPr>
        <w:t>). Общая схема реакции хлорирования метана такова:</w:t>
      </w:r>
    </w:p>
    <w:p w:rsidR="00C039AD" w:rsidRPr="00434902" w:rsidRDefault="00C039AD" w:rsidP="00C039AD">
      <w:pPr>
        <w:shd w:val="clear" w:color="auto" w:fill="FFFFFF"/>
        <w:ind w:right="538" w:firstLine="709"/>
        <w:jc w:val="both"/>
        <w:rPr>
          <w:sz w:val="28"/>
          <w:szCs w:val="28"/>
        </w:rPr>
      </w:pPr>
      <w:r w:rsidRPr="00434902">
        <w:rPr>
          <w:sz w:val="28"/>
          <w:szCs w:val="28"/>
        </w:rPr>
        <w:t>СН</w:t>
      </w:r>
      <w:proofErr w:type="gramStart"/>
      <w:r w:rsidRPr="00285BD4">
        <w:rPr>
          <w:sz w:val="28"/>
          <w:szCs w:val="28"/>
        </w:rPr>
        <w:t>4</w:t>
      </w:r>
      <w:proofErr w:type="gramEnd"/>
      <w:r w:rsidRPr="00434902">
        <w:rPr>
          <w:sz w:val="28"/>
          <w:szCs w:val="28"/>
        </w:rPr>
        <w:t xml:space="preserve"> + С1</w:t>
      </w:r>
      <w:r w:rsidRPr="00285BD4">
        <w:rPr>
          <w:sz w:val="28"/>
          <w:szCs w:val="28"/>
        </w:rPr>
        <w:t>2</w:t>
      </w:r>
      <w:r w:rsidRPr="00434902">
        <w:rPr>
          <w:sz w:val="28"/>
          <w:szCs w:val="28"/>
        </w:rPr>
        <w:t xml:space="preserve"> </w:t>
      </w:r>
      <w:r w:rsidRPr="00285BD4">
        <w:rPr>
          <w:sz w:val="28"/>
          <w:szCs w:val="28"/>
        </w:rPr>
        <w:t>→</w:t>
      </w:r>
      <w:r w:rsidRPr="00434902">
        <w:rPr>
          <w:sz w:val="28"/>
          <w:szCs w:val="28"/>
        </w:rPr>
        <w:t>СНзС1 + НС1</w:t>
      </w:r>
      <w:r>
        <w:rPr>
          <w:sz w:val="28"/>
          <w:szCs w:val="28"/>
        </w:rPr>
        <w:t>.</w:t>
      </w:r>
      <w:r w:rsidRPr="00434902">
        <w:rPr>
          <w:sz w:val="28"/>
          <w:szCs w:val="28"/>
        </w:rPr>
        <w:t xml:space="preserve"> </w:t>
      </w:r>
    </w:p>
    <w:p w:rsidR="00C039AD" w:rsidRPr="00434902" w:rsidRDefault="00C039AD" w:rsidP="00C039AD">
      <w:pPr>
        <w:shd w:val="clear" w:color="auto" w:fill="FFFFFF"/>
        <w:ind w:right="538" w:firstLine="709"/>
        <w:jc w:val="both"/>
        <w:rPr>
          <w:sz w:val="28"/>
          <w:szCs w:val="28"/>
        </w:rPr>
      </w:pPr>
      <w:r w:rsidRPr="00434902">
        <w:rPr>
          <w:spacing w:val="-3"/>
          <w:sz w:val="28"/>
          <w:szCs w:val="28"/>
        </w:rPr>
        <w:t>Полученные СН</w:t>
      </w:r>
      <w:r w:rsidRPr="00434902">
        <w:rPr>
          <w:spacing w:val="-3"/>
          <w:sz w:val="28"/>
          <w:szCs w:val="28"/>
          <w:vertAlign w:val="subscript"/>
        </w:rPr>
        <w:t>3</w:t>
      </w:r>
      <w:r w:rsidRPr="00434902">
        <w:rPr>
          <w:spacing w:val="-3"/>
          <w:sz w:val="28"/>
          <w:szCs w:val="28"/>
        </w:rPr>
        <w:t>С1 + НС</w:t>
      </w:r>
      <w:proofErr w:type="gramStart"/>
      <w:r w:rsidRPr="00434902">
        <w:rPr>
          <w:spacing w:val="-3"/>
          <w:sz w:val="28"/>
          <w:szCs w:val="28"/>
        </w:rPr>
        <w:t>1</w:t>
      </w:r>
      <w:proofErr w:type="gramEnd"/>
      <w:r w:rsidRPr="00434902">
        <w:rPr>
          <w:spacing w:val="-3"/>
          <w:sz w:val="28"/>
          <w:szCs w:val="28"/>
        </w:rPr>
        <w:t xml:space="preserve"> обрабатываются раствором щёлочи (</w:t>
      </w:r>
      <w:r w:rsidRPr="00434902">
        <w:rPr>
          <w:spacing w:val="-3"/>
          <w:sz w:val="28"/>
          <w:szCs w:val="28"/>
          <w:lang w:val="en-US"/>
        </w:rPr>
        <w:t>NaOH</w:t>
      </w:r>
      <w:r w:rsidRPr="00434902">
        <w:rPr>
          <w:spacing w:val="-3"/>
          <w:sz w:val="28"/>
          <w:szCs w:val="28"/>
        </w:rPr>
        <w:t xml:space="preserve">) - которая остаётся </w:t>
      </w:r>
      <w:r w:rsidRPr="00434902">
        <w:rPr>
          <w:sz w:val="28"/>
          <w:szCs w:val="28"/>
        </w:rPr>
        <w:t>после электролиза поваренной соли, что позволяет з</w:t>
      </w:r>
      <w:r w:rsidRPr="00434902">
        <w:rPr>
          <w:sz w:val="28"/>
          <w:szCs w:val="28"/>
        </w:rPr>
        <w:t>а</w:t>
      </w:r>
      <w:r w:rsidRPr="00434902">
        <w:rPr>
          <w:sz w:val="28"/>
          <w:szCs w:val="28"/>
        </w:rPr>
        <w:t>циклить процессы в установке. Итак, в результате получаем раствор СН</w:t>
      </w:r>
      <w:r w:rsidRPr="00285BD4">
        <w:rPr>
          <w:sz w:val="28"/>
          <w:szCs w:val="28"/>
        </w:rPr>
        <w:t>3</w:t>
      </w:r>
      <w:r w:rsidRPr="00434902">
        <w:rPr>
          <w:sz w:val="28"/>
          <w:szCs w:val="28"/>
        </w:rPr>
        <w:t xml:space="preserve">ОН и </w:t>
      </w:r>
      <w:r w:rsidRPr="00285BD4">
        <w:rPr>
          <w:sz w:val="28"/>
          <w:szCs w:val="28"/>
        </w:rPr>
        <w:t>NaCl</w:t>
      </w:r>
      <w:r w:rsidRPr="00434902">
        <w:rPr>
          <w:sz w:val="28"/>
          <w:szCs w:val="28"/>
        </w:rPr>
        <w:t>:</w:t>
      </w:r>
    </w:p>
    <w:p w:rsidR="00C039AD" w:rsidRDefault="00C039AD" w:rsidP="00C039AD">
      <w:pPr>
        <w:shd w:val="clear" w:color="auto" w:fill="FFFFFF"/>
        <w:ind w:right="538" w:firstLine="709"/>
        <w:jc w:val="both"/>
        <w:rPr>
          <w:sz w:val="28"/>
          <w:szCs w:val="28"/>
        </w:rPr>
      </w:pPr>
      <w:r w:rsidRPr="00434902">
        <w:rPr>
          <w:sz w:val="28"/>
          <w:szCs w:val="28"/>
        </w:rPr>
        <w:t>СН</w:t>
      </w:r>
      <w:r w:rsidRPr="00285BD4">
        <w:rPr>
          <w:sz w:val="28"/>
          <w:szCs w:val="28"/>
        </w:rPr>
        <w:t>3</w:t>
      </w:r>
      <w:r w:rsidRPr="00434902">
        <w:rPr>
          <w:sz w:val="28"/>
          <w:szCs w:val="28"/>
        </w:rPr>
        <w:t xml:space="preserve">С1 + </w:t>
      </w:r>
      <w:r w:rsidRPr="00285BD4">
        <w:rPr>
          <w:sz w:val="28"/>
          <w:szCs w:val="28"/>
        </w:rPr>
        <w:t>NaOH</w:t>
      </w:r>
      <w:r w:rsidRPr="00434902">
        <w:rPr>
          <w:sz w:val="28"/>
          <w:szCs w:val="28"/>
        </w:rPr>
        <w:t xml:space="preserve"> </w:t>
      </w:r>
      <w:r w:rsidRPr="00285BD4">
        <w:rPr>
          <w:sz w:val="28"/>
          <w:szCs w:val="28"/>
        </w:rPr>
        <w:t>→</w:t>
      </w:r>
      <w:r w:rsidRPr="00434902">
        <w:rPr>
          <w:sz w:val="28"/>
          <w:szCs w:val="28"/>
        </w:rPr>
        <w:t xml:space="preserve"> СН</w:t>
      </w:r>
      <w:r w:rsidRPr="00285BD4">
        <w:rPr>
          <w:sz w:val="28"/>
          <w:szCs w:val="28"/>
        </w:rPr>
        <w:t>3</w:t>
      </w:r>
      <w:r w:rsidRPr="00434902">
        <w:rPr>
          <w:sz w:val="28"/>
          <w:szCs w:val="28"/>
        </w:rPr>
        <w:t xml:space="preserve">ОН + </w:t>
      </w:r>
      <w:r w:rsidRPr="00285BD4">
        <w:rPr>
          <w:sz w:val="28"/>
          <w:szCs w:val="28"/>
        </w:rPr>
        <w:t>NaCl</w:t>
      </w:r>
      <w:r w:rsidRPr="00434902">
        <w:rPr>
          <w:sz w:val="28"/>
          <w:szCs w:val="28"/>
        </w:rPr>
        <w:t xml:space="preserve">, </w:t>
      </w:r>
    </w:p>
    <w:p w:rsidR="00C039AD" w:rsidRPr="00285BD4" w:rsidRDefault="00C039AD" w:rsidP="00C039AD">
      <w:pPr>
        <w:shd w:val="clear" w:color="auto" w:fill="FFFFFF"/>
        <w:ind w:right="538" w:firstLine="709"/>
        <w:jc w:val="both"/>
        <w:rPr>
          <w:sz w:val="28"/>
          <w:szCs w:val="28"/>
        </w:rPr>
      </w:pPr>
      <w:r w:rsidRPr="00285BD4">
        <w:rPr>
          <w:sz w:val="28"/>
          <w:szCs w:val="28"/>
        </w:rPr>
        <w:t xml:space="preserve">а также нейтрализуются излишки соляной кислоты: </w:t>
      </w:r>
    </w:p>
    <w:p w:rsidR="00C039AD" w:rsidRPr="00434902" w:rsidRDefault="00C039AD" w:rsidP="00C039AD">
      <w:pPr>
        <w:shd w:val="clear" w:color="auto" w:fill="FFFFFF"/>
        <w:ind w:right="538" w:firstLine="709"/>
        <w:jc w:val="both"/>
        <w:rPr>
          <w:sz w:val="28"/>
          <w:szCs w:val="28"/>
        </w:rPr>
      </w:pPr>
      <w:r w:rsidRPr="00285BD4">
        <w:rPr>
          <w:sz w:val="28"/>
          <w:szCs w:val="28"/>
        </w:rPr>
        <w:t>HCI</w:t>
      </w:r>
      <w:r w:rsidRPr="00434902">
        <w:rPr>
          <w:sz w:val="28"/>
          <w:szCs w:val="28"/>
        </w:rPr>
        <w:t xml:space="preserve"> +</w:t>
      </w:r>
      <w:r w:rsidRPr="00285BD4">
        <w:rPr>
          <w:sz w:val="28"/>
          <w:szCs w:val="28"/>
        </w:rPr>
        <w:t>NaOH</w:t>
      </w:r>
      <w:r w:rsidRPr="00434902">
        <w:rPr>
          <w:sz w:val="28"/>
          <w:szCs w:val="28"/>
        </w:rPr>
        <w:t xml:space="preserve"> </w:t>
      </w:r>
      <w:r w:rsidRPr="00285BD4">
        <w:rPr>
          <w:sz w:val="28"/>
          <w:szCs w:val="28"/>
        </w:rPr>
        <w:t>→</w:t>
      </w:r>
      <w:r>
        <w:rPr>
          <w:sz w:val="28"/>
          <w:szCs w:val="28"/>
        </w:rPr>
        <w:t xml:space="preserve"> </w:t>
      </w:r>
      <w:r w:rsidRPr="00285BD4">
        <w:rPr>
          <w:sz w:val="28"/>
          <w:szCs w:val="28"/>
        </w:rPr>
        <w:t>NaCl</w:t>
      </w:r>
      <w:r w:rsidRPr="00434902">
        <w:rPr>
          <w:sz w:val="28"/>
          <w:szCs w:val="28"/>
        </w:rPr>
        <w:t xml:space="preserve"> + Н</w:t>
      </w:r>
      <w:r w:rsidRPr="00285BD4">
        <w:rPr>
          <w:sz w:val="28"/>
          <w:szCs w:val="28"/>
        </w:rPr>
        <w:t>2</w:t>
      </w:r>
      <w:r w:rsidRPr="00434902">
        <w:rPr>
          <w:sz w:val="28"/>
          <w:szCs w:val="28"/>
        </w:rPr>
        <w:t xml:space="preserve">0 </w:t>
      </w:r>
    </w:p>
    <w:p w:rsidR="00C039AD" w:rsidRDefault="00C039AD" w:rsidP="00C039AD">
      <w:pPr>
        <w:shd w:val="clear" w:color="auto" w:fill="FFFFFF"/>
        <w:ind w:right="538" w:firstLine="709"/>
        <w:jc w:val="both"/>
        <w:rPr>
          <w:spacing w:val="-1"/>
          <w:sz w:val="28"/>
          <w:szCs w:val="28"/>
        </w:rPr>
      </w:pPr>
      <w:r w:rsidRPr="00285BD4">
        <w:rPr>
          <w:sz w:val="28"/>
          <w:szCs w:val="28"/>
        </w:rPr>
        <w:t>NaCl</w:t>
      </w:r>
      <w:r>
        <w:rPr>
          <w:sz w:val="28"/>
          <w:szCs w:val="28"/>
        </w:rPr>
        <w:t xml:space="preserve"> – опять поступает в электролизер.</w:t>
      </w:r>
    </w:p>
    <w:p w:rsidR="00C039AD" w:rsidRPr="00434902" w:rsidRDefault="00C039AD" w:rsidP="00C039AD">
      <w:pPr>
        <w:shd w:val="clear" w:color="auto" w:fill="FFFFFF"/>
        <w:ind w:right="538" w:firstLine="709"/>
        <w:jc w:val="both"/>
        <w:rPr>
          <w:sz w:val="28"/>
          <w:szCs w:val="28"/>
        </w:rPr>
      </w:pPr>
      <w:r w:rsidRPr="00434902">
        <w:rPr>
          <w:spacing w:val="-1"/>
          <w:sz w:val="28"/>
          <w:szCs w:val="28"/>
        </w:rPr>
        <w:t>И</w:t>
      </w:r>
      <w:r>
        <w:rPr>
          <w:spacing w:val="-1"/>
          <w:sz w:val="28"/>
          <w:szCs w:val="28"/>
        </w:rPr>
        <w:t>з водного раствора</w:t>
      </w:r>
      <w:r w:rsidRPr="00434902">
        <w:rPr>
          <w:spacing w:val="-1"/>
          <w:sz w:val="28"/>
          <w:szCs w:val="28"/>
        </w:rPr>
        <w:t xml:space="preserve"> метанол выделяется простой дистилляцией в а</w:t>
      </w:r>
      <w:r w:rsidRPr="00434902">
        <w:rPr>
          <w:spacing w:val="-1"/>
          <w:sz w:val="28"/>
          <w:szCs w:val="28"/>
        </w:rPr>
        <w:t>п</w:t>
      </w:r>
      <w:r w:rsidRPr="00434902">
        <w:rPr>
          <w:spacing w:val="-1"/>
          <w:sz w:val="28"/>
          <w:szCs w:val="28"/>
        </w:rPr>
        <w:t>парате-</w:t>
      </w:r>
      <w:r w:rsidRPr="00434902">
        <w:rPr>
          <w:sz w:val="28"/>
          <w:szCs w:val="28"/>
        </w:rPr>
        <w:t>дистилляторе. В итоге получается метиловый спирт концентрацией 80%.</w:t>
      </w:r>
    </w:p>
    <w:p w:rsidR="00C039AD" w:rsidRPr="00434902" w:rsidRDefault="00C039AD" w:rsidP="00C039AD">
      <w:pPr>
        <w:shd w:val="clear" w:color="auto" w:fill="FFFFFF"/>
        <w:spacing w:before="5"/>
        <w:ind w:firstLine="709"/>
        <w:jc w:val="both"/>
        <w:rPr>
          <w:sz w:val="28"/>
          <w:szCs w:val="28"/>
        </w:rPr>
      </w:pPr>
      <w:r w:rsidRPr="00434902">
        <w:rPr>
          <w:spacing w:val="-1"/>
          <w:sz w:val="28"/>
          <w:szCs w:val="28"/>
        </w:rPr>
        <w:t xml:space="preserve">Окончательную сушку метанола-сырца производят ректификацией, либо обрабатывают </w:t>
      </w:r>
      <w:r w:rsidRPr="00434902">
        <w:rPr>
          <w:sz w:val="28"/>
          <w:szCs w:val="28"/>
        </w:rPr>
        <w:t>негашёной известью.</w:t>
      </w:r>
    </w:p>
    <w:p w:rsidR="00C039AD" w:rsidRDefault="00C039AD" w:rsidP="0061288C">
      <w:pPr>
        <w:jc w:val="both"/>
        <w:rPr>
          <w:sz w:val="28"/>
          <w:szCs w:val="28"/>
        </w:rPr>
        <w:sectPr w:rsidR="00C039AD" w:rsidSect="00D67536">
          <w:pgSz w:w="11906" w:h="16838"/>
          <w:pgMar w:top="1134" w:right="1134" w:bottom="1134" w:left="1134" w:header="709" w:footer="709" w:gutter="0"/>
          <w:cols w:space="708"/>
          <w:docGrid w:linePitch="360"/>
        </w:sectPr>
      </w:pPr>
    </w:p>
    <w:p w:rsidR="00C039AD" w:rsidRDefault="00C039AD" w:rsidP="00C039AD">
      <w:pPr>
        <w:jc w:val="both"/>
        <w:rPr>
          <w:sz w:val="28"/>
          <w:szCs w:val="28"/>
        </w:rPr>
      </w:pPr>
      <w:r w:rsidRPr="00B2033D">
        <w:rPr>
          <w:sz w:val="28"/>
          <w:szCs w:val="28"/>
        </w:rPr>
        <w:t xml:space="preserve">УДК </w:t>
      </w:r>
      <w:r>
        <w:rPr>
          <w:sz w:val="28"/>
          <w:szCs w:val="28"/>
        </w:rPr>
        <w:t>664.723:633.11</w:t>
      </w:r>
    </w:p>
    <w:p w:rsidR="00C039AD" w:rsidRPr="00B2033D" w:rsidRDefault="00C039AD" w:rsidP="00C039AD">
      <w:pPr>
        <w:ind w:firstLine="709"/>
        <w:jc w:val="center"/>
        <w:rPr>
          <w:sz w:val="28"/>
          <w:szCs w:val="28"/>
        </w:rPr>
      </w:pPr>
    </w:p>
    <w:p w:rsidR="00C039AD" w:rsidRPr="009A6E32" w:rsidRDefault="00C039AD" w:rsidP="00C039AD">
      <w:pPr>
        <w:jc w:val="center"/>
        <w:rPr>
          <w:sz w:val="28"/>
          <w:szCs w:val="28"/>
        </w:rPr>
      </w:pPr>
      <w:r w:rsidRPr="009A6E32">
        <w:rPr>
          <w:sz w:val="28"/>
          <w:szCs w:val="28"/>
        </w:rPr>
        <w:t>ИЗМЕНЕНИЕ ТЕХНОЛОГИЧЕСКИХ СВОЙСТВ</w:t>
      </w:r>
    </w:p>
    <w:p w:rsidR="00C039AD" w:rsidRPr="009A6E32" w:rsidRDefault="00C039AD" w:rsidP="00C039AD">
      <w:pPr>
        <w:jc w:val="center"/>
        <w:rPr>
          <w:sz w:val="28"/>
          <w:szCs w:val="28"/>
        </w:rPr>
      </w:pPr>
      <w:r>
        <w:rPr>
          <w:sz w:val="28"/>
          <w:szCs w:val="28"/>
        </w:rPr>
        <w:t>ЗЕРНА ПШЕНИЦЫ ПРИ ОЧИСТКЕ</w:t>
      </w:r>
    </w:p>
    <w:p w:rsidR="00C039AD" w:rsidRDefault="00C039AD" w:rsidP="00C039AD">
      <w:pPr>
        <w:ind w:firstLine="709"/>
        <w:jc w:val="center"/>
        <w:rPr>
          <w:b/>
          <w:sz w:val="28"/>
          <w:szCs w:val="28"/>
        </w:rPr>
      </w:pPr>
    </w:p>
    <w:p w:rsidR="00C039AD" w:rsidRDefault="00C039AD" w:rsidP="00C039AD">
      <w:pPr>
        <w:jc w:val="center"/>
        <w:rPr>
          <w:b/>
          <w:sz w:val="28"/>
          <w:szCs w:val="28"/>
        </w:rPr>
      </w:pPr>
      <w:r>
        <w:rPr>
          <w:b/>
          <w:sz w:val="28"/>
          <w:szCs w:val="28"/>
        </w:rPr>
        <w:t>В.М.Князева</w:t>
      </w:r>
    </w:p>
    <w:p w:rsidR="00C039AD" w:rsidRDefault="00C039AD" w:rsidP="00C039AD">
      <w:pPr>
        <w:jc w:val="center"/>
        <w:rPr>
          <w:b/>
          <w:sz w:val="28"/>
          <w:szCs w:val="28"/>
        </w:rPr>
      </w:pPr>
      <w:r>
        <w:rPr>
          <w:sz w:val="28"/>
          <w:szCs w:val="28"/>
        </w:rPr>
        <w:t xml:space="preserve">научный руководитель </w:t>
      </w:r>
      <w:r>
        <w:rPr>
          <w:b/>
          <w:sz w:val="28"/>
          <w:szCs w:val="28"/>
        </w:rPr>
        <w:t>Смирнова В.В.</w:t>
      </w:r>
    </w:p>
    <w:p w:rsidR="00C039AD" w:rsidRPr="00900F9C" w:rsidRDefault="00C039AD" w:rsidP="00C039AD">
      <w:pPr>
        <w:pStyle w:val="ab"/>
        <w:spacing w:before="0" w:beforeAutospacing="0" w:after="0" w:afterAutospacing="0"/>
        <w:jc w:val="center"/>
        <w:rPr>
          <w:sz w:val="28"/>
          <w:szCs w:val="28"/>
        </w:rPr>
      </w:pPr>
      <w:r w:rsidRPr="00900F9C">
        <w:rPr>
          <w:sz w:val="28"/>
          <w:szCs w:val="28"/>
        </w:rPr>
        <w:t>БелГСХА им.</w:t>
      </w:r>
      <w:r>
        <w:rPr>
          <w:sz w:val="28"/>
          <w:szCs w:val="28"/>
        </w:rPr>
        <w:t xml:space="preserve"> </w:t>
      </w:r>
      <w:r w:rsidRPr="00900F9C">
        <w:rPr>
          <w:sz w:val="28"/>
          <w:szCs w:val="28"/>
        </w:rPr>
        <w:t>В.Я.</w:t>
      </w:r>
      <w:r>
        <w:rPr>
          <w:sz w:val="28"/>
          <w:szCs w:val="28"/>
        </w:rPr>
        <w:t xml:space="preserve"> </w:t>
      </w:r>
      <w:r w:rsidRPr="00900F9C">
        <w:rPr>
          <w:sz w:val="28"/>
          <w:szCs w:val="28"/>
        </w:rPr>
        <w:t xml:space="preserve">Горина, </w:t>
      </w:r>
      <w:proofErr w:type="gramStart"/>
      <w:r w:rsidRPr="00900F9C">
        <w:rPr>
          <w:sz w:val="28"/>
          <w:szCs w:val="28"/>
        </w:rPr>
        <w:t>г</w:t>
      </w:r>
      <w:proofErr w:type="gramEnd"/>
      <w:r w:rsidRPr="00900F9C">
        <w:rPr>
          <w:sz w:val="28"/>
          <w:szCs w:val="28"/>
        </w:rPr>
        <w:t>.</w:t>
      </w:r>
      <w:r>
        <w:rPr>
          <w:sz w:val="28"/>
          <w:szCs w:val="28"/>
        </w:rPr>
        <w:t xml:space="preserve"> </w:t>
      </w:r>
      <w:r w:rsidRPr="00900F9C">
        <w:rPr>
          <w:sz w:val="28"/>
          <w:szCs w:val="28"/>
        </w:rPr>
        <w:t>Белгород, Россия</w:t>
      </w:r>
    </w:p>
    <w:p w:rsidR="00C039AD" w:rsidRDefault="00C039AD" w:rsidP="00C039AD">
      <w:pPr>
        <w:ind w:firstLine="709"/>
        <w:jc w:val="center"/>
        <w:rPr>
          <w:sz w:val="28"/>
          <w:szCs w:val="28"/>
        </w:rPr>
      </w:pPr>
    </w:p>
    <w:p w:rsidR="00C039AD" w:rsidRDefault="00C039AD" w:rsidP="00C039AD">
      <w:pPr>
        <w:ind w:firstLine="709"/>
        <w:jc w:val="both"/>
        <w:rPr>
          <w:sz w:val="28"/>
          <w:szCs w:val="28"/>
        </w:rPr>
      </w:pPr>
      <w:r>
        <w:rPr>
          <w:sz w:val="28"/>
          <w:szCs w:val="28"/>
        </w:rPr>
        <w:t>Основная цель очистки – снижение содержания в зерновой массе сорной и зерновой примеси. Одновременно с этим могут изменяться и показатели к</w:t>
      </w:r>
      <w:r>
        <w:rPr>
          <w:sz w:val="28"/>
          <w:szCs w:val="28"/>
        </w:rPr>
        <w:t>а</w:t>
      </w:r>
      <w:r>
        <w:rPr>
          <w:sz w:val="28"/>
          <w:szCs w:val="28"/>
        </w:rPr>
        <w:t>чества, характеризующие технологические свойства зерна. При этом</w:t>
      </w:r>
      <w:proofErr w:type="gramStart"/>
      <w:r>
        <w:rPr>
          <w:sz w:val="28"/>
          <w:szCs w:val="28"/>
        </w:rPr>
        <w:t>,</w:t>
      </w:r>
      <w:proofErr w:type="gramEnd"/>
      <w:r>
        <w:rPr>
          <w:sz w:val="28"/>
          <w:szCs w:val="28"/>
        </w:rPr>
        <w:t xml:space="preserve"> в завис</w:t>
      </w:r>
      <w:r>
        <w:rPr>
          <w:sz w:val="28"/>
          <w:szCs w:val="28"/>
        </w:rPr>
        <w:t>и</w:t>
      </w:r>
      <w:r>
        <w:rPr>
          <w:sz w:val="28"/>
          <w:szCs w:val="28"/>
        </w:rPr>
        <w:t>мости от сортовых особенностей, условий выращивания и очистки, может п</w:t>
      </w:r>
      <w:r>
        <w:rPr>
          <w:sz w:val="28"/>
          <w:szCs w:val="28"/>
        </w:rPr>
        <w:t>о</w:t>
      </w:r>
      <w:r>
        <w:rPr>
          <w:sz w:val="28"/>
          <w:szCs w:val="28"/>
        </w:rPr>
        <w:t xml:space="preserve">выситься товарный класс зерна, в частности пшеницы. </w:t>
      </w:r>
    </w:p>
    <w:p w:rsidR="00C039AD" w:rsidRDefault="00C039AD" w:rsidP="00C039AD">
      <w:pPr>
        <w:ind w:firstLine="567"/>
        <w:jc w:val="both"/>
        <w:rPr>
          <w:sz w:val="28"/>
          <w:szCs w:val="28"/>
        </w:rPr>
      </w:pPr>
      <w:r>
        <w:rPr>
          <w:sz w:val="28"/>
          <w:szCs w:val="28"/>
        </w:rPr>
        <w:t xml:space="preserve">Исследования были проведены на зерне пшеницы сортов </w:t>
      </w:r>
      <w:proofErr w:type="gramStart"/>
      <w:r>
        <w:rPr>
          <w:sz w:val="28"/>
          <w:szCs w:val="28"/>
        </w:rPr>
        <w:t>Белгородская</w:t>
      </w:r>
      <w:proofErr w:type="gramEnd"/>
      <w:r>
        <w:rPr>
          <w:sz w:val="28"/>
          <w:szCs w:val="28"/>
        </w:rPr>
        <w:t xml:space="preserve"> 12 (Бг-12), Белгородская 16 (Бг-16) и Белгородская 19 (Бг-19). Очистку осущест</w:t>
      </w:r>
      <w:r>
        <w:rPr>
          <w:sz w:val="28"/>
          <w:szCs w:val="28"/>
        </w:rPr>
        <w:t>в</w:t>
      </w:r>
      <w:r>
        <w:rPr>
          <w:sz w:val="28"/>
          <w:szCs w:val="28"/>
        </w:rPr>
        <w:t>ляли на зерноочистительной машине «Алмаз». Все  производственные опыты, выращивание и очистку зерна, проводили на базе УНИЦ «Агротехнопарк» Бе</w:t>
      </w:r>
      <w:r>
        <w:rPr>
          <w:sz w:val="28"/>
          <w:szCs w:val="28"/>
        </w:rPr>
        <w:t>л</w:t>
      </w:r>
      <w:r>
        <w:rPr>
          <w:sz w:val="28"/>
          <w:szCs w:val="28"/>
        </w:rPr>
        <w:t>ГСХА. Качество зерна определяли стандартными методами в лаборатории к</w:t>
      </w:r>
      <w:r>
        <w:rPr>
          <w:sz w:val="28"/>
          <w:szCs w:val="28"/>
        </w:rPr>
        <w:t>а</w:t>
      </w:r>
      <w:r>
        <w:rPr>
          <w:sz w:val="28"/>
          <w:szCs w:val="28"/>
        </w:rPr>
        <w:t>федры «технология производства и переработки сельскохозяйственной проду</w:t>
      </w:r>
      <w:r>
        <w:rPr>
          <w:sz w:val="28"/>
          <w:szCs w:val="28"/>
        </w:rPr>
        <w:t>к</w:t>
      </w:r>
      <w:r>
        <w:rPr>
          <w:sz w:val="28"/>
          <w:szCs w:val="28"/>
        </w:rPr>
        <w:t>ции», в пробах зерна до и после очистки определяли следующие показатели: влажность, содержание примесей, натура, стекловидность, содержание и кач</w:t>
      </w:r>
      <w:r>
        <w:rPr>
          <w:sz w:val="28"/>
          <w:szCs w:val="28"/>
        </w:rPr>
        <w:t>е</w:t>
      </w:r>
      <w:r>
        <w:rPr>
          <w:sz w:val="28"/>
          <w:szCs w:val="28"/>
        </w:rPr>
        <w:t xml:space="preserve">ство клейковины, белок. </w:t>
      </w:r>
    </w:p>
    <w:p w:rsidR="00C039AD" w:rsidRDefault="00C039AD" w:rsidP="00C039AD">
      <w:pPr>
        <w:ind w:firstLine="567"/>
        <w:jc w:val="both"/>
        <w:rPr>
          <w:sz w:val="28"/>
          <w:szCs w:val="28"/>
        </w:rPr>
      </w:pPr>
      <w:r>
        <w:rPr>
          <w:sz w:val="28"/>
          <w:szCs w:val="28"/>
        </w:rPr>
        <w:t>В результате исследований, проведенных в 2011г., были получены сл</w:t>
      </w:r>
      <w:r>
        <w:rPr>
          <w:sz w:val="28"/>
          <w:szCs w:val="28"/>
        </w:rPr>
        <w:t>е</w:t>
      </w:r>
      <w:r>
        <w:rPr>
          <w:sz w:val="28"/>
          <w:szCs w:val="28"/>
        </w:rPr>
        <w:t>дующие результаты.</w:t>
      </w:r>
    </w:p>
    <w:p w:rsidR="00C039AD" w:rsidRDefault="00C039AD" w:rsidP="00C039AD">
      <w:pPr>
        <w:ind w:firstLine="567"/>
        <w:jc w:val="both"/>
        <w:rPr>
          <w:sz w:val="28"/>
          <w:szCs w:val="28"/>
        </w:rPr>
      </w:pPr>
      <w:r>
        <w:rPr>
          <w:sz w:val="28"/>
          <w:szCs w:val="28"/>
        </w:rPr>
        <w:t xml:space="preserve">Очистка зерна снизила его влажность на 1,3-1,7%, содержание сорной примеси уменьшилось на 0,7-2,0%, зерновой – на 2,9-5,2%. </w:t>
      </w:r>
    </w:p>
    <w:p w:rsidR="00C039AD" w:rsidRDefault="00C039AD" w:rsidP="00C039AD">
      <w:pPr>
        <w:ind w:firstLine="567"/>
        <w:jc w:val="both"/>
        <w:rPr>
          <w:sz w:val="28"/>
          <w:szCs w:val="28"/>
        </w:rPr>
      </w:pPr>
      <w:r>
        <w:rPr>
          <w:sz w:val="28"/>
          <w:szCs w:val="28"/>
        </w:rPr>
        <w:t>Технологические свойства зерна пшеницы, в первую очередь, характер</w:t>
      </w:r>
      <w:r>
        <w:rPr>
          <w:sz w:val="28"/>
          <w:szCs w:val="28"/>
        </w:rPr>
        <w:t>и</w:t>
      </w:r>
      <w:r>
        <w:rPr>
          <w:sz w:val="28"/>
          <w:szCs w:val="28"/>
        </w:rPr>
        <w:t>зуются натурой, стекловидностью, содержанием и качеством клейковины, с</w:t>
      </w:r>
      <w:r>
        <w:rPr>
          <w:sz w:val="28"/>
          <w:szCs w:val="28"/>
        </w:rPr>
        <w:t>о</w:t>
      </w:r>
      <w:r>
        <w:rPr>
          <w:sz w:val="28"/>
          <w:szCs w:val="28"/>
        </w:rPr>
        <w:t>держанием белка.</w:t>
      </w:r>
    </w:p>
    <w:p w:rsidR="00C039AD" w:rsidRDefault="00C039AD" w:rsidP="00C039AD">
      <w:pPr>
        <w:ind w:firstLine="567"/>
        <w:jc w:val="both"/>
        <w:rPr>
          <w:sz w:val="28"/>
          <w:szCs w:val="28"/>
        </w:rPr>
      </w:pPr>
      <w:r>
        <w:rPr>
          <w:sz w:val="28"/>
          <w:szCs w:val="28"/>
        </w:rPr>
        <w:t xml:space="preserve">После очистки натура, в зависимости от сорта пшеницы, увеличилась на 7-18 г/л, стекловидность существенно возросла только у сорта Бг-16 </w:t>
      </w:r>
      <w:proofErr w:type="gramStart"/>
      <w:r>
        <w:rPr>
          <w:sz w:val="28"/>
          <w:szCs w:val="28"/>
        </w:rPr>
        <w:t xml:space="preserve">( </w:t>
      </w:r>
      <w:proofErr w:type="gramEnd"/>
      <w:r>
        <w:rPr>
          <w:sz w:val="28"/>
          <w:szCs w:val="28"/>
        </w:rPr>
        <w:t xml:space="preserve">с 49 до 59%). </w:t>
      </w:r>
    </w:p>
    <w:p w:rsidR="00C039AD" w:rsidRDefault="00C039AD" w:rsidP="00C039AD">
      <w:pPr>
        <w:ind w:firstLine="567"/>
        <w:jc w:val="both"/>
        <w:rPr>
          <w:sz w:val="28"/>
          <w:szCs w:val="28"/>
        </w:rPr>
      </w:pPr>
      <w:r>
        <w:rPr>
          <w:sz w:val="28"/>
          <w:szCs w:val="28"/>
        </w:rPr>
        <w:t>В зерне сортов Бг-12, Бг-16 клейковина не отмылась, поэтому и качество ее не определяли. В зерне сорта Бг-19 содержание клейковины в результате очистки увеличилось с 21,0% до 26,1%, однако и в исходной и в очищенной пробе клейковина была плохая: не удовлетворительная крепкая (</w:t>
      </w:r>
      <w:r>
        <w:rPr>
          <w:sz w:val="28"/>
          <w:szCs w:val="28"/>
          <w:lang w:val="en-US"/>
        </w:rPr>
        <w:t>III</w:t>
      </w:r>
      <w:r>
        <w:rPr>
          <w:sz w:val="28"/>
          <w:szCs w:val="28"/>
        </w:rPr>
        <w:t xml:space="preserve"> группа). </w:t>
      </w:r>
    </w:p>
    <w:p w:rsidR="00C039AD" w:rsidRDefault="00C039AD" w:rsidP="00C039AD">
      <w:pPr>
        <w:ind w:firstLine="567"/>
        <w:jc w:val="both"/>
        <w:rPr>
          <w:sz w:val="28"/>
          <w:szCs w:val="28"/>
        </w:rPr>
      </w:pPr>
      <w:r>
        <w:rPr>
          <w:sz w:val="28"/>
          <w:szCs w:val="28"/>
        </w:rPr>
        <w:t xml:space="preserve"> Очистка зерна повысила содержание в нем белка, при этом максимальная разница составила 0,46%.</w:t>
      </w:r>
    </w:p>
    <w:p w:rsidR="00C039AD" w:rsidRPr="00B2033D" w:rsidRDefault="00C039AD" w:rsidP="00C039AD">
      <w:pPr>
        <w:ind w:firstLine="567"/>
        <w:jc w:val="both"/>
        <w:rPr>
          <w:sz w:val="28"/>
          <w:szCs w:val="28"/>
        </w:rPr>
      </w:pPr>
      <w:r>
        <w:rPr>
          <w:sz w:val="28"/>
          <w:szCs w:val="28"/>
        </w:rPr>
        <w:t>Таким образом, очистка, помимо своей основной цели – снижение зас</w:t>
      </w:r>
      <w:r>
        <w:rPr>
          <w:sz w:val="28"/>
          <w:szCs w:val="28"/>
        </w:rPr>
        <w:t>о</w:t>
      </w:r>
      <w:r>
        <w:rPr>
          <w:sz w:val="28"/>
          <w:szCs w:val="28"/>
        </w:rPr>
        <w:t>ренности, привела к улучшению и технологических свойств зерна пшеницы, то есть повысила качество зерна как сырья для дальнейшей переработки.</w:t>
      </w:r>
    </w:p>
    <w:p w:rsidR="00C039AD" w:rsidRDefault="00C039AD" w:rsidP="0061288C">
      <w:pPr>
        <w:jc w:val="both"/>
        <w:rPr>
          <w:sz w:val="28"/>
          <w:szCs w:val="28"/>
        </w:rPr>
        <w:sectPr w:rsidR="00C039AD" w:rsidSect="00D67536">
          <w:pgSz w:w="11906" w:h="16838"/>
          <w:pgMar w:top="1134" w:right="1134" w:bottom="1134" w:left="1134" w:header="709" w:footer="709" w:gutter="0"/>
          <w:cols w:space="708"/>
          <w:docGrid w:linePitch="360"/>
        </w:sectPr>
      </w:pPr>
    </w:p>
    <w:p w:rsidR="00C039AD" w:rsidRDefault="00C039AD" w:rsidP="00C039AD">
      <w:pPr>
        <w:rPr>
          <w:sz w:val="28"/>
          <w:szCs w:val="28"/>
        </w:rPr>
      </w:pPr>
      <w:r>
        <w:rPr>
          <w:sz w:val="28"/>
          <w:szCs w:val="28"/>
        </w:rPr>
        <w:t>УДК 633.11:631.576.331.2</w:t>
      </w:r>
    </w:p>
    <w:p w:rsidR="00C039AD" w:rsidRDefault="00C039AD" w:rsidP="00C039AD">
      <w:pPr>
        <w:ind w:firstLine="720"/>
        <w:jc w:val="both"/>
        <w:rPr>
          <w:b/>
          <w:sz w:val="28"/>
          <w:szCs w:val="28"/>
        </w:rPr>
      </w:pPr>
    </w:p>
    <w:p w:rsidR="00C039AD" w:rsidRPr="00F21B89" w:rsidRDefault="00C039AD" w:rsidP="00C039AD">
      <w:pPr>
        <w:jc w:val="center"/>
        <w:rPr>
          <w:sz w:val="28"/>
          <w:szCs w:val="28"/>
        </w:rPr>
      </w:pPr>
      <w:r w:rsidRPr="00F21B89">
        <w:rPr>
          <w:sz w:val="28"/>
          <w:szCs w:val="28"/>
        </w:rPr>
        <w:t>КОРМОВЫЕ ДОСТОИНСТВА ЗЕРНА ОЗИМОЙ И ЯРОВОЙ ПШЕНИЦЫ</w:t>
      </w:r>
    </w:p>
    <w:p w:rsidR="00C039AD" w:rsidRDefault="00C039AD" w:rsidP="00C039AD">
      <w:pPr>
        <w:jc w:val="center"/>
        <w:rPr>
          <w:b/>
          <w:sz w:val="28"/>
          <w:szCs w:val="28"/>
        </w:rPr>
      </w:pPr>
    </w:p>
    <w:p w:rsidR="00C039AD" w:rsidRDefault="00C039AD" w:rsidP="00C039AD">
      <w:pPr>
        <w:jc w:val="center"/>
        <w:rPr>
          <w:b/>
          <w:sz w:val="28"/>
          <w:szCs w:val="28"/>
        </w:rPr>
      </w:pPr>
      <w:r>
        <w:rPr>
          <w:b/>
          <w:sz w:val="28"/>
          <w:szCs w:val="28"/>
        </w:rPr>
        <w:t xml:space="preserve">В.М. Князева </w:t>
      </w:r>
    </w:p>
    <w:p w:rsidR="00C039AD" w:rsidRDefault="00C039AD" w:rsidP="00C039AD">
      <w:pPr>
        <w:jc w:val="center"/>
        <w:rPr>
          <w:b/>
          <w:sz w:val="28"/>
          <w:szCs w:val="28"/>
        </w:rPr>
      </w:pPr>
      <w:r>
        <w:rPr>
          <w:sz w:val="28"/>
          <w:szCs w:val="28"/>
        </w:rPr>
        <w:t xml:space="preserve">научный руководитель </w:t>
      </w:r>
      <w:r>
        <w:rPr>
          <w:b/>
          <w:sz w:val="28"/>
          <w:szCs w:val="28"/>
        </w:rPr>
        <w:t>Смирнова В.В.</w:t>
      </w:r>
    </w:p>
    <w:p w:rsidR="00C039AD" w:rsidRDefault="00C039AD" w:rsidP="00C039AD">
      <w:pPr>
        <w:jc w:val="center"/>
        <w:rPr>
          <w:sz w:val="28"/>
          <w:szCs w:val="28"/>
        </w:rPr>
      </w:pPr>
      <w:r>
        <w:rPr>
          <w:sz w:val="28"/>
          <w:szCs w:val="28"/>
        </w:rPr>
        <w:t>БелГСХА, г. Белгород, Россия</w:t>
      </w:r>
    </w:p>
    <w:p w:rsidR="00C039AD" w:rsidRDefault="00C039AD" w:rsidP="00C039AD">
      <w:pPr>
        <w:jc w:val="center"/>
        <w:rPr>
          <w:sz w:val="28"/>
          <w:szCs w:val="28"/>
        </w:rPr>
      </w:pPr>
    </w:p>
    <w:p w:rsidR="00C039AD" w:rsidRDefault="00C039AD" w:rsidP="00C039AD">
      <w:pPr>
        <w:ind w:firstLine="720"/>
        <w:jc w:val="both"/>
        <w:rPr>
          <w:sz w:val="28"/>
          <w:szCs w:val="28"/>
        </w:rPr>
      </w:pPr>
      <w:r>
        <w:rPr>
          <w:sz w:val="28"/>
          <w:szCs w:val="28"/>
        </w:rPr>
        <w:t xml:space="preserve">В результате неблагоприятных условий перезимовки посевов озимой пшеницы в Белгородской области её предполагают частично </w:t>
      </w:r>
      <w:proofErr w:type="gramStart"/>
      <w:r>
        <w:rPr>
          <w:sz w:val="28"/>
          <w:szCs w:val="28"/>
        </w:rPr>
        <w:t>заменить на яр</w:t>
      </w:r>
      <w:r>
        <w:rPr>
          <w:sz w:val="28"/>
          <w:szCs w:val="28"/>
        </w:rPr>
        <w:t>о</w:t>
      </w:r>
      <w:r>
        <w:rPr>
          <w:sz w:val="28"/>
          <w:szCs w:val="28"/>
        </w:rPr>
        <w:t>вые</w:t>
      </w:r>
      <w:proofErr w:type="gramEnd"/>
      <w:r>
        <w:rPr>
          <w:sz w:val="28"/>
          <w:szCs w:val="28"/>
        </w:rPr>
        <w:t xml:space="preserve"> формы. В связи с этим возникла необходимость проведения сравнительн</w:t>
      </w:r>
      <w:r>
        <w:rPr>
          <w:sz w:val="28"/>
          <w:szCs w:val="28"/>
        </w:rPr>
        <w:t>о</w:t>
      </w:r>
      <w:r>
        <w:rPr>
          <w:sz w:val="28"/>
          <w:szCs w:val="28"/>
        </w:rPr>
        <w:t>го изучения кормовых достоинств зерна озимой и яровой пшеницы. Это и яв</w:t>
      </w:r>
      <w:r>
        <w:rPr>
          <w:sz w:val="28"/>
          <w:szCs w:val="28"/>
        </w:rPr>
        <w:t>и</w:t>
      </w:r>
      <w:r>
        <w:rPr>
          <w:sz w:val="28"/>
          <w:szCs w:val="28"/>
        </w:rPr>
        <w:t>лась целью исследований.</w:t>
      </w:r>
    </w:p>
    <w:p w:rsidR="00C039AD" w:rsidRDefault="00C039AD" w:rsidP="00C039AD">
      <w:pPr>
        <w:ind w:firstLine="720"/>
        <w:jc w:val="both"/>
        <w:rPr>
          <w:sz w:val="28"/>
          <w:szCs w:val="28"/>
        </w:rPr>
      </w:pPr>
      <w:r>
        <w:rPr>
          <w:sz w:val="28"/>
          <w:szCs w:val="28"/>
        </w:rPr>
        <w:t>Объектами исследований взяты сорт озимой пшеницы Белгородская 12 и сорт яровой пшеницы Прохоровка, предмет изучения – качество и кормовые достоинства зерна, которые оценивались по питательности для крупного рог</w:t>
      </w:r>
      <w:r>
        <w:rPr>
          <w:sz w:val="28"/>
          <w:szCs w:val="28"/>
        </w:rPr>
        <w:t>а</w:t>
      </w:r>
      <w:r>
        <w:rPr>
          <w:sz w:val="28"/>
          <w:szCs w:val="28"/>
        </w:rPr>
        <w:t>того скота, свиней и овец.</w:t>
      </w:r>
    </w:p>
    <w:p w:rsidR="00C039AD" w:rsidRDefault="00C039AD" w:rsidP="00C039AD">
      <w:pPr>
        <w:ind w:firstLine="720"/>
        <w:jc w:val="both"/>
        <w:rPr>
          <w:sz w:val="28"/>
          <w:szCs w:val="28"/>
        </w:rPr>
      </w:pPr>
      <w:r>
        <w:rPr>
          <w:sz w:val="28"/>
          <w:szCs w:val="28"/>
        </w:rPr>
        <w:t>Пшеница выращивалась на полях УНИЦ «Агротехнопарк» БелГСХА по рекомендованной для области технологии, предшественник – горох.</w:t>
      </w:r>
    </w:p>
    <w:p w:rsidR="00C039AD" w:rsidRDefault="00C039AD" w:rsidP="00C039AD">
      <w:pPr>
        <w:ind w:firstLine="720"/>
        <w:jc w:val="both"/>
        <w:rPr>
          <w:sz w:val="28"/>
          <w:szCs w:val="28"/>
        </w:rPr>
      </w:pPr>
      <w:r>
        <w:rPr>
          <w:sz w:val="28"/>
          <w:szCs w:val="28"/>
        </w:rPr>
        <w:t>Посевы пшеницы сорт Белгородская 12 занимали 52 га,  Прохоровка – 54 га. Урожай зерна этих сортов пшеницы составил, соответственно, 42,3 ц/га  и 33,0 ц/га.</w:t>
      </w:r>
    </w:p>
    <w:p w:rsidR="00C039AD" w:rsidRDefault="00C039AD" w:rsidP="00C039AD">
      <w:pPr>
        <w:ind w:firstLine="720"/>
        <w:jc w:val="both"/>
        <w:rPr>
          <w:sz w:val="28"/>
          <w:szCs w:val="28"/>
        </w:rPr>
      </w:pPr>
      <w:r>
        <w:rPr>
          <w:sz w:val="28"/>
          <w:szCs w:val="28"/>
        </w:rPr>
        <w:t>Определение и оценка качества выращенного зерна показали, что по всем предусмотренным стандартом показателям зерно и озимой и яровой пшеницы было кондиционным. Однако количество и качество клейковины, при провед</w:t>
      </w:r>
      <w:r>
        <w:rPr>
          <w:sz w:val="28"/>
          <w:szCs w:val="28"/>
        </w:rPr>
        <w:t>е</w:t>
      </w:r>
      <w:r>
        <w:rPr>
          <w:sz w:val="28"/>
          <w:szCs w:val="28"/>
        </w:rPr>
        <w:t xml:space="preserve">нии товарной классификации зерна, позволили отнести зерно яровой пшеницы Прохоровка к 4-му классу (содержание клейковины 19,8 %, группа качества – </w:t>
      </w:r>
      <w:r>
        <w:rPr>
          <w:sz w:val="28"/>
          <w:szCs w:val="28"/>
          <w:lang w:val="en-US"/>
        </w:rPr>
        <w:t>II</w:t>
      </w:r>
      <w:r>
        <w:rPr>
          <w:sz w:val="28"/>
          <w:szCs w:val="28"/>
        </w:rPr>
        <w:t>) и оно может быть использовано и на продовольственные и на кормовые ц</w:t>
      </w:r>
      <w:r>
        <w:rPr>
          <w:sz w:val="28"/>
          <w:szCs w:val="28"/>
        </w:rPr>
        <w:t>е</w:t>
      </w:r>
      <w:r>
        <w:rPr>
          <w:sz w:val="28"/>
          <w:szCs w:val="28"/>
        </w:rPr>
        <w:t xml:space="preserve">ли. Зерно озимой пшеницы сорта Белгородская 12 было отнесено к 5-му классу (содержание клейковины 23,7 %, группа качества – </w:t>
      </w:r>
      <w:r>
        <w:rPr>
          <w:sz w:val="28"/>
          <w:szCs w:val="28"/>
          <w:lang w:val="en-US"/>
        </w:rPr>
        <w:t>III</w:t>
      </w:r>
      <w:r>
        <w:rPr>
          <w:sz w:val="28"/>
          <w:szCs w:val="28"/>
        </w:rPr>
        <w:t xml:space="preserve">), оно допускается только для производства кормов. </w:t>
      </w:r>
    </w:p>
    <w:p w:rsidR="00C039AD" w:rsidRDefault="00C039AD" w:rsidP="00C039AD">
      <w:pPr>
        <w:ind w:firstLine="720"/>
        <w:jc w:val="both"/>
        <w:rPr>
          <w:sz w:val="28"/>
          <w:szCs w:val="28"/>
        </w:rPr>
      </w:pPr>
      <w:r>
        <w:rPr>
          <w:sz w:val="28"/>
          <w:szCs w:val="28"/>
        </w:rPr>
        <w:t>Питательности зерна пшеницы указанных сортов оценивали в энергет</w:t>
      </w:r>
      <w:r>
        <w:rPr>
          <w:sz w:val="28"/>
          <w:szCs w:val="28"/>
        </w:rPr>
        <w:t>и</w:t>
      </w:r>
      <w:r>
        <w:rPr>
          <w:sz w:val="28"/>
          <w:szCs w:val="28"/>
        </w:rPr>
        <w:t>ческих кормовых единицах, рассчитывали обменную энергию и содержание  переваримого протеина. Эти показатели были рассчитаны для различных видов животных: крупного рогатого скота, свиней и овец, и с учётом урожая зерна пересчитаны на один гектар посева.</w:t>
      </w:r>
    </w:p>
    <w:p w:rsidR="00C039AD" w:rsidRDefault="00C039AD" w:rsidP="00C039AD">
      <w:pPr>
        <w:ind w:firstLine="720"/>
        <w:jc w:val="both"/>
        <w:rPr>
          <w:b/>
          <w:sz w:val="28"/>
          <w:szCs w:val="28"/>
        </w:rPr>
      </w:pPr>
      <w:r>
        <w:rPr>
          <w:sz w:val="28"/>
          <w:szCs w:val="28"/>
        </w:rPr>
        <w:t>Сравнение питательности зерна  показало, что во всех случаях  выраще</w:t>
      </w:r>
      <w:r>
        <w:rPr>
          <w:sz w:val="28"/>
          <w:szCs w:val="28"/>
        </w:rPr>
        <w:t>н</w:t>
      </w:r>
      <w:r>
        <w:rPr>
          <w:sz w:val="28"/>
          <w:szCs w:val="28"/>
        </w:rPr>
        <w:t>ное зерно озимой пшеницы сорта Белгородская 12 почти на 30 % превосходило выращенное зерно яровой пшеницы сорта Прохоровка.</w:t>
      </w:r>
    </w:p>
    <w:p w:rsidR="00C039AD" w:rsidRDefault="00C039AD" w:rsidP="0061288C">
      <w:pPr>
        <w:jc w:val="both"/>
        <w:rPr>
          <w:sz w:val="28"/>
          <w:szCs w:val="28"/>
        </w:rPr>
        <w:sectPr w:rsidR="00C039AD" w:rsidSect="00D67536">
          <w:pgSz w:w="11906" w:h="16838"/>
          <w:pgMar w:top="1134" w:right="1134" w:bottom="1134" w:left="1134" w:header="709" w:footer="709" w:gutter="0"/>
          <w:cols w:space="708"/>
          <w:docGrid w:linePitch="360"/>
        </w:sectPr>
      </w:pPr>
    </w:p>
    <w:p w:rsidR="00E45520" w:rsidRDefault="00E45520" w:rsidP="00E45520">
      <w:pPr>
        <w:jc w:val="both"/>
        <w:rPr>
          <w:sz w:val="28"/>
          <w:szCs w:val="28"/>
        </w:rPr>
      </w:pPr>
      <w:r w:rsidRPr="00BD26AE">
        <w:rPr>
          <w:sz w:val="28"/>
          <w:szCs w:val="28"/>
        </w:rPr>
        <w:t>УДК 638.1</w:t>
      </w:r>
    </w:p>
    <w:p w:rsidR="00E45520" w:rsidRPr="00BD26AE" w:rsidRDefault="00E45520" w:rsidP="00E45520">
      <w:pPr>
        <w:jc w:val="both"/>
        <w:rPr>
          <w:sz w:val="28"/>
          <w:szCs w:val="28"/>
        </w:rPr>
      </w:pPr>
    </w:p>
    <w:p w:rsidR="00E45520" w:rsidRPr="00BD26AE" w:rsidRDefault="00E45520" w:rsidP="00E45520">
      <w:pPr>
        <w:jc w:val="center"/>
        <w:rPr>
          <w:sz w:val="28"/>
          <w:szCs w:val="28"/>
        </w:rPr>
      </w:pPr>
      <w:r w:rsidRPr="00BD26AE">
        <w:rPr>
          <w:sz w:val="28"/>
          <w:szCs w:val="28"/>
        </w:rPr>
        <w:t>АЗБУКА ПЧЕЛОВОДА</w:t>
      </w:r>
    </w:p>
    <w:p w:rsidR="00E45520" w:rsidRPr="00BD26AE" w:rsidRDefault="00E45520" w:rsidP="00E45520">
      <w:pPr>
        <w:jc w:val="center"/>
        <w:rPr>
          <w:sz w:val="28"/>
          <w:szCs w:val="28"/>
        </w:rPr>
      </w:pPr>
    </w:p>
    <w:p w:rsidR="00E45520" w:rsidRPr="00BD26AE" w:rsidRDefault="00E45520" w:rsidP="00E45520">
      <w:pPr>
        <w:jc w:val="center"/>
        <w:rPr>
          <w:b/>
          <w:sz w:val="28"/>
          <w:szCs w:val="28"/>
        </w:rPr>
      </w:pPr>
      <w:r w:rsidRPr="00BD26AE">
        <w:rPr>
          <w:b/>
          <w:sz w:val="28"/>
          <w:szCs w:val="28"/>
        </w:rPr>
        <w:t>В.В. Крамской</w:t>
      </w:r>
    </w:p>
    <w:p w:rsidR="00E45520" w:rsidRPr="00BD26AE" w:rsidRDefault="00E45520" w:rsidP="00E45520">
      <w:pPr>
        <w:jc w:val="center"/>
        <w:rPr>
          <w:sz w:val="28"/>
          <w:szCs w:val="28"/>
        </w:rPr>
      </w:pPr>
      <w:r w:rsidRPr="00BD26AE">
        <w:rPr>
          <w:sz w:val="28"/>
          <w:szCs w:val="28"/>
        </w:rPr>
        <w:t xml:space="preserve">научный руководитель: </w:t>
      </w:r>
      <w:r w:rsidRPr="00BD26AE">
        <w:rPr>
          <w:b/>
          <w:sz w:val="28"/>
          <w:szCs w:val="28"/>
        </w:rPr>
        <w:t>Богачев В.Д.</w:t>
      </w:r>
    </w:p>
    <w:p w:rsidR="00E45520" w:rsidRPr="00BD26AE" w:rsidRDefault="00E45520" w:rsidP="00E45520">
      <w:pPr>
        <w:jc w:val="center"/>
        <w:rPr>
          <w:sz w:val="28"/>
          <w:szCs w:val="28"/>
        </w:rPr>
      </w:pPr>
      <w:r w:rsidRPr="00BD26AE">
        <w:rPr>
          <w:sz w:val="28"/>
          <w:szCs w:val="28"/>
        </w:rPr>
        <w:t>БелГСХА,</w:t>
      </w:r>
      <w:r>
        <w:rPr>
          <w:sz w:val="28"/>
          <w:szCs w:val="28"/>
        </w:rPr>
        <w:t xml:space="preserve"> </w:t>
      </w:r>
      <w:r w:rsidRPr="00BD26AE">
        <w:rPr>
          <w:sz w:val="28"/>
          <w:szCs w:val="28"/>
        </w:rPr>
        <w:t>г. Белгород, Россия</w:t>
      </w:r>
    </w:p>
    <w:p w:rsidR="00E45520" w:rsidRPr="00BD26AE" w:rsidRDefault="00E45520" w:rsidP="00E45520">
      <w:pPr>
        <w:ind w:firstLine="709"/>
        <w:jc w:val="both"/>
        <w:rPr>
          <w:sz w:val="28"/>
          <w:szCs w:val="28"/>
        </w:rPr>
      </w:pPr>
    </w:p>
    <w:p w:rsidR="00E45520" w:rsidRPr="00BD26AE" w:rsidRDefault="00E45520" w:rsidP="00E45520">
      <w:pPr>
        <w:ind w:firstLine="709"/>
        <w:jc w:val="both"/>
        <w:rPr>
          <w:sz w:val="28"/>
          <w:szCs w:val="28"/>
        </w:rPr>
      </w:pPr>
      <w:r w:rsidRPr="00BD26AE">
        <w:rPr>
          <w:sz w:val="28"/>
          <w:szCs w:val="28"/>
        </w:rPr>
        <w:t>Медоносные пчёлы - это процветание растительного царства; составная часть фауны леса и важнейшее звено его  экологической системы. Подсчитано, что доход от повышения урожайности растений в результате опыления пчёлами в 10-20 раз превышает прямую прибыль от мёда, воска, прополиса.</w:t>
      </w:r>
    </w:p>
    <w:p w:rsidR="00E45520" w:rsidRPr="00BD26AE" w:rsidRDefault="00E45520" w:rsidP="00E45520">
      <w:pPr>
        <w:ind w:firstLine="709"/>
        <w:jc w:val="both"/>
        <w:rPr>
          <w:sz w:val="28"/>
          <w:szCs w:val="28"/>
        </w:rPr>
      </w:pPr>
      <w:r w:rsidRPr="00BD26AE">
        <w:rPr>
          <w:sz w:val="28"/>
          <w:szCs w:val="28"/>
        </w:rPr>
        <w:t>Идеальное гнездо для пчелы - дупло, в которое насекомых поселила пр</w:t>
      </w:r>
      <w:r w:rsidRPr="00BD26AE">
        <w:rPr>
          <w:sz w:val="28"/>
          <w:szCs w:val="28"/>
        </w:rPr>
        <w:t>и</w:t>
      </w:r>
      <w:r w:rsidRPr="00BD26AE">
        <w:rPr>
          <w:sz w:val="28"/>
          <w:szCs w:val="28"/>
        </w:rPr>
        <w:t>рода. Наши предки это подметили и реализовали практически. Колода – часть древесного ствола высотой до 2 метров, диаметром более 80 см – полностью копировала жилище пчёл в природных условиях. В голову колоды, под пот</w:t>
      </w:r>
      <w:r w:rsidRPr="00BD26AE">
        <w:rPr>
          <w:sz w:val="28"/>
          <w:szCs w:val="28"/>
        </w:rPr>
        <w:t>о</w:t>
      </w:r>
      <w:r w:rsidRPr="00BD26AE">
        <w:rPr>
          <w:sz w:val="28"/>
          <w:szCs w:val="28"/>
        </w:rPr>
        <w:t>лок, вставляли широкие планки – линейки, к которым пчёлы приваривали соты.</w:t>
      </w:r>
    </w:p>
    <w:p w:rsidR="00E45520" w:rsidRPr="00BD26AE" w:rsidRDefault="00E45520" w:rsidP="00E45520">
      <w:pPr>
        <w:ind w:firstLine="709"/>
        <w:jc w:val="both"/>
        <w:rPr>
          <w:sz w:val="28"/>
          <w:szCs w:val="28"/>
        </w:rPr>
      </w:pPr>
      <w:r w:rsidRPr="00BD26AE">
        <w:rPr>
          <w:sz w:val="28"/>
          <w:szCs w:val="28"/>
        </w:rPr>
        <w:t>Первый в мире улей с магазином, разделительной решеткой и рамками с постоянными разделителями был создан русским пчеловодом П.И. Прокопович в 1814г. Прокопович впервые пренебрег цилиндрической формой  дупла – гнезда пчёл, а сделал его прямоугольным и доступным в массовом изготовл</w:t>
      </w:r>
      <w:r w:rsidRPr="00BD26AE">
        <w:rPr>
          <w:sz w:val="28"/>
          <w:szCs w:val="28"/>
        </w:rPr>
        <w:t>е</w:t>
      </w:r>
      <w:r>
        <w:rPr>
          <w:sz w:val="28"/>
          <w:szCs w:val="28"/>
        </w:rPr>
        <w:t>нии</w:t>
      </w:r>
      <w:r w:rsidRPr="00BD26AE">
        <w:rPr>
          <w:sz w:val="28"/>
          <w:szCs w:val="28"/>
        </w:rPr>
        <w:t>.</w:t>
      </w:r>
    </w:p>
    <w:p w:rsidR="00E45520" w:rsidRPr="00BD26AE" w:rsidRDefault="00E45520" w:rsidP="00E45520">
      <w:pPr>
        <w:ind w:firstLine="709"/>
        <w:jc w:val="both"/>
        <w:rPr>
          <w:sz w:val="28"/>
          <w:szCs w:val="28"/>
        </w:rPr>
      </w:pPr>
      <w:r w:rsidRPr="00BD26AE">
        <w:rPr>
          <w:sz w:val="28"/>
          <w:szCs w:val="28"/>
        </w:rPr>
        <w:t>Общие научные сведения, можно установить биологические законы ко</w:t>
      </w:r>
      <w:r w:rsidRPr="00BD26AE">
        <w:rPr>
          <w:sz w:val="28"/>
          <w:szCs w:val="28"/>
        </w:rPr>
        <w:t>м</w:t>
      </w:r>
      <w:r w:rsidRPr="00BD26AE">
        <w:rPr>
          <w:sz w:val="28"/>
          <w:szCs w:val="28"/>
        </w:rPr>
        <w:t>фортного существования семьи медоносных пчёл:</w:t>
      </w:r>
    </w:p>
    <w:p w:rsidR="00E45520" w:rsidRPr="00BD26AE" w:rsidRDefault="00E45520" w:rsidP="00E45520">
      <w:pPr>
        <w:ind w:firstLine="709"/>
        <w:jc w:val="both"/>
        <w:rPr>
          <w:sz w:val="28"/>
          <w:szCs w:val="28"/>
        </w:rPr>
      </w:pPr>
      <w:r w:rsidRPr="00BD26AE">
        <w:rPr>
          <w:sz w:val="28"/>
          <w:szCs w:val="28"/>
        </w:rPr>
        <w:t>1. Жилище для пчёл – это гнездо-капсула с эффектом дупла, где нет сквозняков и дурных запахов, количество сотов – семь, а высота свежеотстр</w:t>
      </w:r>
      <w:r w:rsidRPr="00BD26AE">
        <w:rPr>
          <w:sz w:val="28"/>
          <w:szCs w:val="28"/>
        </w:rPr>
        <w:t>о</w:t>
      </w:r>
      <w:r w:rsidRPr="00BD26AE">
        <w:rPr>
          <w:sz w:val="28"/>
          <w:szCs w:val="28"/>
        </w:rPr>
        <w:t xml:space="preserve">енного гнезда более 50см. </w:t>
      </w:r>
    </w:p>
    <w:p w:rsidR="00E45520" w:rsidRPr="00BD26AE" w:rsidRDefault="00E45520" w:rsidP="00E45520">
      <w:pPr>
        <w:ind w:firstLine="709"/>
        <w:jc w:val="both"/>
        <w:rPr>
          <w:sz w:val="28"/>
          <w:szCs w:val="28"/>
        </w:rPr>
      </w:pPr>
      <w:r w:rsidRPr="00BD26AE">
        <w:rPr>
          <w:sz w:val="28"/>
          <w:szCs w:val="28"/>
        </w:rPr>
        <w:t>2. Реализация генетического кода пчёл в биологическом поле семьи. П</w:t>
      </w:r>
      <w:r w:rsidRPr="00BD26AE">
        <w:rPr>
          <w:sz w:val="28"/>
          <w:szCs w:val="28"/>
        </w:rPr>
        <w:t>е</w:t>
      </w:r>
      <w:r w:rsidRPr="00BD26AE">
        <w:rPr>
          <w:sz w:val="28"/>
          <w:szCs w:val="28"/>
        </w:rPr>
        <w:t xml:space="preserve">ремещение пчёл по сотам с осени до весны строго вверх, с весны сверху вниз. </w:t>
      </w:r>
    </w:p>
    <w:p w:rsidR="00E45520" w:rsidRPr="00BD26AE" w:rsidRDefault="00E45520" w:rsidP="00E45520">
      <w:pPr>
        <w:ind w:firstLine="709"/>
        <w:jc w:val="both"/>
        <w:rPr>
          <w:sz w:val="28"/>
          <w:szCs w:val="28"/>
        </w:rPr>
      </w:pPr>
      <w:r w:rsidRPr="00BD26AE">
        <w:rPr>
          <w:sz w:val="28"/>
          <w:szCs w:val="28"/>
        </w:rPr>
        <w:t>3. Обилие в гнезде круглый год полноценных медовых и перговых зап</w:t>
      </w:r>
      <w:r w:rsidRPr="00BD26AE">
        <w:rPr>
          <w:sz w:val="28"/>
          <w:szCs w:val="28"/>
        </w:rPr>
        <w:t>а</w:t>
      </w:r>
      <w:r w:rsidRPr="00BD26AE">
        <w:rPr>
          <w:sz w:val="28"/>
          <w:szCs w:val="28"/>
        </w:rPr>
        <w:t xml:space="preserve">сов. </w:t>
      </w:r>
    </w:p>
    <w:p w:rsidR="00E45520" w:rsidRPr="00BD26AE" w:rsidRDefault="00E45520" w:rsidP="00E45520">
      <w:pPr>
        <w:ind w:firstLine="709"/>
        <w:jc w:val="both"/>
        <w:rPr>
          <w:sz w:val="28"/>
          <w:szCs w:val="28"/>
        </w:rPr>
      </w:pPr>
      <w:r w:rsidRPr="00BD26AE">
        <w:rPr>
          <w:sz w:val="28"/>
          <w:szCs w:val="28"/>
        </w:rPr>
        <w:t>4. Единство с внешней средой, развитие семьи пчёл без ограничений.</w:t>
      </w:r>
    </w:p>
    <w:p w:rsidR="00E45520" w:rsidRPr="00BD26AE" w:rsidRDefault="00E45520" w:rsidP="00E45520">
      <w:pPr>
        <w:ind w:firstLine="709"/>
        <w:jc w:val="both"/>
        <w:rPr>
          <w:sz w:val="28"/>
          <w:szCs w:val="28"/>
        </w:rPr>
      </w:pPr>
      <w:r w:rsidRPr="00BD26AE">
        <w:rPr>
          <w:sz w:val="28"/>
          <w:szCs w:val="28"/>
        </w:rPr>
        <w:t>Улей, соответствующий биологии пчелы, должен спаять 3 начала:</w:t>
      </w:r>
    </w:p>
    <w:p w:rsidR="00E45520" w:rsidRPr="00BD26AE" w:rsidRDefault="00E45520" w:rsidP="00E45520">
      <w:pPr>
        <w:ind w:firstLine="709"/>
        <w:jc w:val="both"/>
        <w:rPr>
          <w:sz w:val="28"/>
          <w:szCs w:val="28"/>
        </w:rPr>
      </w:pPr>
      <w:r w:rsidRPr="00BD26AE">
        <w:rPr>
          <w:sz w:val="28"/>
          <w:szCs w:val="28"/>
        </w:rPr>
        <w:t>- дупло, как идеальное гнездо;</w:t>
      </w:r>
    </w:p>
    <w:p w:rsidR="00E45520" w:rsidRPr="00BD26AE" w:rsidRDefault="00E45520" w:rsidP="00E45520">
      <w:pPr>
        <w:ind w:firstLine="709"/>
        <w:jc w:val="both"/>
        <w:rPr>
          <w:sz w:val="28"/>
          <w:szCs w:val="28"/>
        </w:rPr>
      </w:pPr>
      <w:r w:rsidRPr="00BD26AE">
        <w:rPr>
          <w:sz w:val="28"/>
          <w:szCs w:val="28"/>
        </w:rPr>
        <w:t>- рамку, как орудие эффективного воздействия на пчёл</w:t>
      </w:r>
    </w:p>
    <w:p w:rsidR="00E45520" w:rsidRPr="00BD26AE" w:rsidRDefault="00E45520" w:rsidP="00E45520">
      <w:pPr>
        <w:ind w:firstLine="709"/>
        <w:jc w:val="both"/>
        <w:rPr>
          <w:sz w:val="28"/>
          <w:szCs w:val="28"/>
        </w:rPr>
      </w:pPr>
      <w:r w:rsidRPr="00BD26AE">
        <w:rPr>
          <w:sz w:val="28"/>
          <w:szCs w:val="28"/>
        </w:rPr>
        <w:t>- транспортабельность улья как необходимое условие доходного соде</w:t>
      </w:r>
      <w:r w:rsidRPr="00BD26AE">
        <w:rPr>
          <w:sz w:val="28"/>
          <w:szCs w:val="28"/>
        </w:rPr>
        <w:t>р</w:t>
      </w:r>
      <w:r w:rsidRPr="00BD26AE">
        <w:rPr>
          <w:sz w:val="28"/>
          <w:szCs w:val="28"/>
        </w:rPr>
        <w:t>жания пчёл.</w:t>
      </w:r>
    </w:p>
    <w:p w:rsidR="00E45520" w:rsidRPr="00BD26AE" w:rsidRDefault="00E45520" w:rsidP="00E45520">
      <w:pPr>
        <w:ind w:firstLine="709"/>
        <w:jc w:val="both"/>
        <w:rPr>
          <w:sz w:val="28"/>
          <w:szCs w:val="28"/>
        </w:rPr>
      </w:pPr>
      <w:r w:rsidRPr="00BD26AE">
        <w:rPr>
          <w:sz w:val="28"/>
          <w:szCs w:val="28"/>
        </w:rPr>
        <w:t xml:space="preserve">Создание улья – это биотехническая проблема. Мы должны учесть все биологические требования семьи, оставляя пчёлам всё, что не может быть от них отнято. </w:t>
      </w:r>
    </w:p>
    <w:p w:rsidR="00E45520" w:rsidRDefault="00E45520" w:rsidP="0061288C">
      <w:pPr>
        <w:jc w:val="both"/>
        <w:rPr>
          <w:sz w:val="28"/>
          <w:szCs w:val="28"/>
        </w:rPr>
        <w:sectPr w:rsidR="00E45520" w:rsidSect="00D67536">
          <w:pgSz w:w="11906" w:h="16838"/>
          <w:pgMar w:top="1134" w:right="1134" w:bottom="1134" w:left="1134" w:header="709" w:footer="709" w:gutter="0"/>
          <w:cols w:space="708"/>
          <w:docGrid w:linePitch="360"/>
        </w:sectPr>
      </w:pPr>
    </w:p>
    <w:p w:rsidR="00EF7DC5" w:rsidRDefault="00EF7DC5" w:rsidP="00EF7DC5">
      <w:pPr>
        <w:jc w:val="both"/>
        <w:rPr>
          <w:sz w:val="28"/>
          <w:szCs w:val="28"/>
        </w:rPr>
      </w:pPr>
      <w:r w:rsidRPr="00FF24FD">
        <w:rPr>
          <w:sz w:val="28"/>
          <w:szCs w:val="28"/>
        </w:rPr>
        <w:t>УДК 631.363.6.085.622</w:t>
      </w:r>
    </w:p>
    <w:p w:rsidR="00EF7DC5" w:rsidRDefault="00EF7DC5" w:rsidP="00EF7DC5">
      <w:pPr>
        <w:jc w:val="center"/>
        <w:rPr>
          <w:sz w:val="28"/>
          <w:szCs w:val="28"/>
        </w:rPr>
      </w:pPr>
      <w:r w:rsidRPr="00FF24FD">
        <w:rPr>
          <w:sz w:val="28"/>
          <w:szCs w:val="28"/>
        </w:rPr>
        <w:t>СОВРЕМЕННЫЙ ПОДХОД К ТЕХНОЛОГИИ ПРОИЗВОДСТВА</w:t>
      </w:r>
      <w:r>
        <w:rPr>
          <w:sz w:val="28"/>
          <w:szCs w:val="28"/>
        </w:rPr>
        <w:t xml:space="preserve"> </w:t>
      </w:r>
    </w:p>
    <w:p w:rsidR="00EF7DC5" w:rsidRDefault="00EF7DC5" w:rsidP="00EF7DC5">
      <w:pPr>
        <w:jc w:val="center"/>
        <w:rPr>
          <w:sz w:val="28"/>
          <w:szCs w:val="28"/>
        </w:rPr>
      </w:pPr>
      <w:r w:rsidRPr="00FF24FD">
        <w:rPr>
          <w:sz w:val="28"/>
          <w:szCs w:val="28"/>
        </w:rPr>
        <w:t>ПРЕМИКСОВ</w:t>
      </w:r>
    </w:p>
    <w:p w:rsidR="00EF7DC5" w:rsidRPr="00FF24FD" w:rsidRDefault="00EF7DC5" w:rsidP="00EF7DC5">
      <w:pPr>
        <w:jc w:val="center"/>
        <w:rPr>
          <w:b/>
          <w:sz w:val="28"/>
          <w:szCs w:val="28"/>
        </w:rPr>
      </w:pPr>
      <w:r>
        <w:rPr>
          <w:b/>
          <w:sz w:val="28"/>
          <w:szCs w:val="28"/>
        </w:rPr>
        <w:t>Ю.</w:t>
      </w:r>
      <w:r w:rsidRPr="00FF24FD">
        <w:rPr>
          <w:b/>
          <w:sz w:val="28"/>
          <w:szCs w:val="28"/>
        </w:rPr>
        <w:t>А. Логачева</w:t>
      </w:r>
    </w:p>
    <w:p w:rsidR="00EF7DC5" w:rsidRPr="00FF24FD" w:rsidRDefault="00EF7DC5" w:rsidP="00EF7DC5">
      <w:pPr>
        <w:jc w:val="center"/>
        <w:rPr>
          <w:sz w:val="28"/>
          <w:szCs w:val="28"/>
        </w:rPr>
      </w:pPr>
      <w:r w:rsidRPr="00FF24FD">
        <w:rPr>
          <w:sz w:val="28"/>
          <w:szCs w:val="28"/>
        </w:rPr>
        <w:t xml:space="preserve">научный руководитель </w:t>
      </w:r>
      <w:r w:rsidRPr="00FF24FD">
        <w:rPr>
          <w:b/>
          <w:sz w:val="28"/>
          <w:szCs w:val="28"/>
        </w:rPr>
        <w:t>А.А. Рядинская</w:t>
      </w:r>
    </w:p>
    <w:p w:rsidR="00EF7DC5" w:rsidRDefault="00EF7DC5" w:rsidP="00EF7DC5">
      <w:pPr>
        <w:jc w:val="center"/>
        <w:rPr>
          <w:sz w:val="28"/>
          <w:szCs w:val="28"/>
        </w:rPr>
      </w:pPr>
      <w:r w:rsidRPr="00FF24FD">
        <w:rPr>
          <w:sz w:val="28"/>
          <w:szCs w:val="28"/>
        </w:rPr>
        <w:t xml:space="preserve">БелГСХА им. В.Я. Горина, </w:t>
      </w:r>
      <w:proofErr w:type="gramStart"/>
      <w:r w:rsidRPr="00FF24FD">
        <w:rPr>
          <w:sz w:val="28"/>
          <w:szCs w:val="28"/>
        </w:rPr>
        <w:t>г</w:t>
      </w:r>
      <w:proofErr w:type="gramEnd"/>
      <w:r w:rsidRPr="00FF24FD">
        <w:rPr>
          <w:sz w:val="28"/>
          <w:szCs w:val="28"/>
        </w:rPr>
        <w:t>.</w:t>
      </w:r>
      <w:r>
        <w:rPr>
          <w:sz w:val="28"/>
          <w:szCs w:val="28"/>
        </w:rPr>
        <w:t xml:space="preserve"> </w:t>
      </w:r>
      <w:r w:rsidRPr="00FF24FD">
        <w:rPr>
          <w:sz w:val="28"/>
          <w:szCs w:val="28"/>
        </w:rPr>
        <w:t>Белгород, Россия</w:t>
      </w:r>
    </w:p>
    <w:p w:rsidR="00EF7DC5" w:rsidRPr="00FF24FD" w:rsidRDefault="00EF7DC5" w:rsidP="00EF7DC5">
      <w:pPr>
        <w:jc w:val="both"/>
        <w:rPr>
          <w:sz w:val="28"/>
          <w:szCs w:val="28"/>
        </w:rPr>
      </w:pPr>
    </w:p>
    <w:p w:rsidR="00EF7DC5" w:rsidRPr="00FF24FD" w:rsidRDefault="00EF7DC5" w:rsidP="00EF7DC5">
      <w:pPr>
        <w:ind w:firstLine="709"/>
        <w:jc w:val="both"/>
        <w:rPr>
          <w:sz w:val="28"/>
          <w:szCs w:val="28"/>
        </w:rPr>
      </w:pPr>
      <w:r w:rsidRPr="00FF24FD">
        <w:rPr>
          <w:sz w:val="28"/>
          <w:szCs w:val="28"/>
        </w:rPr>
        <w:t>Необходимость введения в состав комбикормовой продукции премиксов как дополнительного источника БАВ позволяет обеспечивать сбалансирова</w:t>
      </w:r>
      <w:r w:rsidRPr="00FF24FD">
        <w:rPr>
          <w:sz w:val="28"/>
          <w:szCs w:val="28"/>
        </w:rPr>
        <w:t>н</w:t>
      </w:r>
      <w:r w:rsidRPr="00FF24FD">
        <w:rPr>
          <w:sz w:val="28"/>
          <w:szCs w:val="28"/>
        </w:rPr>
        <w:t>ность кормов, повышать перевариваемость питательных веществ, способствует полному их усвоению организмом животного, что дает возможность умен</w:t>
      </w:r>
      <w:r w:rsidRPr="00FF24FD">
        <w:rPr>
          <w:sz w:val="28"/>
          <w:szCs w:val="28"/>
        </w:rPr>
        <w:t>ь</w:t>
      </w:r>
      <w:r w:rsidRPr="00FF24FD">
        <w:rPr>
          <w:sz w:val="28"/>
          <w:szCs w:val="28"/>
        </w:rPr>
        <w:t xml:space="preserve">шить расход кормов на единицу продукции. </w:t>
      </w:r>
    </w:p>
    <w:p w:rsidR="00EF7DC5" w:rsidRPr="00FF24FD" w:rsidRDefault="00EF7DC5" w:rsidP="00EF7DC5">
      <w:pPr>
        <w:ind w:firstLine="709"/>
        <w:jc w:val="both"/>
        <w:rPr>
          <w:sz w:val="28"/>
          <w:szCs w:val="28"/>
        </w:rPr>
      </w:pPr>
      <w:r w:rsidRPr="00FF24FD">
        <w:rPr>
          <w:sz w:val="28"/>
          <w:szCs w:val="28"/>
        </w:rPr>
        <w:t>Премиксы оказывают положительное влияние на процесс воспроизводс</w:t>
      </w:r>
      <w:r w:rsidRPr="00FF24FD">
        <w:rPr>
          <w:sz w:val="28"/>
          <w:szCs w:val="28"/>
        </w:rPr>
        <w:t>т</w:t>
      </w:r>
      <w:r w:rsidRPr="00FF24FD">
        <w:rPr>
          <w:sz w:val="28"/>
          <w:szCs w:val="28"/>
        </w:rPr>
        <w:t>ва, способствуют предупреждению заболеваний, связанных с недостатком в</w:t>
      </w:r>
      <w:r w:rsidRPr="00FF24FD">
        <w:rPr>
          <w:sz w:val="28"/>
          <w:szCs w:val="28"/>
        </w:rPr>
        <w:t>и</w:t>
      </w:r>
      <w:r w:rsidRPr="00FF24FD">
        <w:rPr>
          <w:sz w:val="28"/>
          <w:szCs w:val="28"/>
        </w:rPr>
        <w:t>таминов и микроэлементов. Благодаря активизации ферментной, гормональной и иммунной систем происходит рост продуктивности поголовья, повышается сохранность молодняка, укрепляется здоровье животных.</w:t>
      </w:r>
    </w:p>
    <w:p w:rsidR="00EF7DC5" w:rsidRPr="00FF24FD" w:rsidRDefault="00EF7DC5" w:rsidP="00EF7DC5">
      <w:pPr>
        <w:ind w:firstLine="709"/>
        <w:jc w:val="both"/>
        <w:rPr>
          <w:sz w:val="28"/>
          <w:szCs w:val="28"/>
        </w:rPr>
      </w:pPr>
      <w:r w:rsidRPr="00FF24FD">
        <w:rPr>
          <w:sz w:val="28"/>
          <w:szCs w:val="28"/>
        </w:rPr>
        <w:t>Классическая технология производства премиксов предусматривает одно- или многоступенчатый процесс введения БАВ и разбавителя в объем носителя. В качестве носителя используют продукт, способный удерживать активные в</w:t>
      </w:r>
      <w:r w:rsidRPr="00FF24FD">
        <w:rPr>
          <w:sz w:val="28"/>
          <w:szCs w:val="28"/>
        </w:rPr>
        <w:t>е</w:t>
      </w:r>
      <w:r w:rsidRPr="00FF24FD">
        <w:rPr>
          <w:sz w:val="28"/>
          <w:szCs w:val="28"/>
        </w:rPr>
        <w:t>щества — измельченное зерно и продукты его переработки.</w:t>
      </w:r>
    </w:p>
    <w:p w:rsidR="00EF7DC5" w:rsidRPr="00FF24FD" w:rsidRDefault="00EF7DC5" w:rsidP="00EF7DC5">
      <w:pPr>
        <w:ind w:firstLine="709"/>
        <w:jc w:val="both"/>
        <w:rPr>
          <w:sz w:val="28"/>
          <w:szCs w:val="28"/>
        </w:rPr>
      </w:pPr>
      <w:r w:rsidRPr="00FF24FD">
        <w:rPr>
          <w:sz w:val="28"/>
          <w:szCs w:val="28"/>
        </w:rPr>
        <w:t xml:space="preserve"> Однако премиксы, произведенные по классической технологии, пред</w:t>
      </w:r>
      <w:r w:rsidRPr="00FF24FD">
        <w:rPr>
          <w:sz w:val="28"/>
          <w:szCs w:val="28"/>
        </w:rPr>
        <w:t>у</w:t>
      </w:r>
      <w:r w:rsidRPr="00FF24FD">
        <w:rPr>
          <w:sz w:val="28"/>
          <w:szCs w:val="28"/>
        </w:rPr>
        <w:t>сматривающей простое смешение компонентов, имеют существенные недо</w:t>
      </w:r>
      <w:r w:rsidRPr="00FF24FD">
        <w:rPr>
          <w:sz w:val="28"/>
          <w:szCs w:val="28"/>
        </w:rPr>
        <w:t>с</w:t>
      </w:r>
      <w:r w:rsidRPr="00FF24FD">
        <w:rPr>
          <w:sz w:val="28"/>
          <w:szCs w:val="28"/>
        </w:rPr>
        <w:t>татки, связанные с потерей БАВ из-за пыления, окисление витаминов и разр</w:t>
      </w:r>
      <w:r w:rsidRPr="00FF24FD">
        <w:rPr>
          <w:sz w:val="28"/>
          <w:szCs w:val="28"/>
        </w:rPr>
        <w:t>у</w:t>
      </w:r>
      <w:r w:rsidRPr="00FF24FD">
        <w:rPr>
          <w:sz w:val="28"/>
          <w:szCs w:val="28"/>
        </w:rPr>
        <w:t>шение ряда микроэлементов, незащищенных от контакта с окружающей ср</w:t>
      </w:r>
      <w:r w:rsidRPr="00FF24FD">
        <w:rPr>
          <w:sz w:val="28"/>
          <w:szCs w:val="28"/>
        </w:rPr>
        <w:t>е</w:t>
      </w:r>
      <w:r w:rsidRPr="00FF24FD">
        <w:rPr>
          <w:sz w:val="28"/>
          <w:szCs w:val="28"/>
        </w:rPr>
        <w:t xml:space="preserve">дой. </w:t>
      </w:r>
    </w:p>
    <w:p w:rsidR="00EF7DC5" w:rsidRPr="00FF24FD" w:rsidRDefault="00EF7DC5" w:rsidP="00EF7DC5">
      <w:pPr>
        <w:ind w:firstLine="709"/>
        <w:jc w:val="both"/>
        <w:rPr>
          <w:sz w:val="28"/>
          <w:szCs w:val="28"/>
        </w:rPr>
      </w:pPr>
      <w:r w:rsidRPr="00FF24FD">
        <w:rPr>
          <w:sz w:val="28"/>
          <w:szCs w:val="28"/>
        </w:rPr>
        <w:t>В настоящее время разработано производство премиксов по технологии псевдокапсулирования, при которой БАВ (витамины, аминокислоты, макро- и микроэлементы) фиксируются на частицах носителя и покрываются сверху м</w:t>
      </w:r>
      <w:r w:rsidRPr="00FF24FD">
        <w:rPr>
          <w:sz w:val="28"/>
          <w:szCs w:val="28"/>
        </w:rPr>
        <w:t>и</w:t>
      </w:r>
      <w:r w:rsidRPr="00FF24FD">
        <w:rPr>
          <w:sz w:val="28"/>
          <w:szCs w:val="28"/>
        </w:rPr>
        <w:t>неральной оболочкой из компонентов, являющихся в классических премиксах разбавителем. В качестве псевдокапсулянта использовался  известняк, как ко</w:t>
      </w:r>
      <w:r w:rsidRPr="00FF24FD">
        <w:rPr>
          <w:sz w:val="28"/>
          <w:szCs w:val="28"/>
        </w:rPr>
        <w:t>м</w:t>
      </w:r>
      <w:r w:rsidRPr="00FF24FD">
        <w:rPr>
          <w:sz w:val="28"/>
          <w:szCs w:val="28"/>
        </w:rPr>
        <w:t>понент недорогой, хорошо перевариваемый в ЖКТ с/х животных и птицы.</w:t>
      </w:r>
    </w:p>
    <w:p w:rsidR="00EF7DC5" w:rsidRPr="00FF24FD" w:rsidRDefault="00EF7DC5" w:rsidP="00EF7DC5">
      <w:pPr>
        <w:ind w:firstLine="709"/>
        <w:jc w:val="both"/>
        <w:rPr>
          <w:sz w:val="28"/>
          <w:szCs w:val="28"/>
        </w:rPr>
      </w:pPr>
      <w:r w:rsidRPr="00FF24FD">
        <w:rPr>
          <w:sz w:val="28"/>
          <w:szCs w:val="28"/>
        </w:rPr>
        <w:t>Такой премикс не пылит. Он менее гигроскопичен и не слеживается. Его частицы размером до 1,2–1,5 мм равномерно распределяются в объеме комб</w:t>
      </w:r>
      <w:r w:rsidRPr="00FF24FD">
        <w:rPr>
          <w:sz w:val="28"/>
          <w:szCs w:val="28"/>
        </w:rPr>
        <w:t>и</w:t>
      </w:r>
      <w:r w:rsidRPr="00FF24FD">
        <w:rPr>
          <w:sz w:val="28"/>
          <w:szCs w:val="28"/>
        </w:rPr>
        <w:t>корма в процессе приготовления, отгрузки и транспортировки</w:t>
      </w:r>
    </w:p>
    <w:p w:rsidR="00EF7DC5" w:rsidRPr="00FF24FD" w:rsidRDefault="00EF7DC5" w:rsidP="00EF7DC5">
      <w:pPr>
        <w:ind w:firstLine="709"/>
        <w:jc w:val="both"/>
        <w:rPr>
          <w:sz w:val="28"/>
          <w:szCs w:val="28"/>
        </w:rPr>
      </w:pPr>
      <w:r w:rsidRPr="00FF24FD">
        <w:rPr>
          <w:sz w:val="28"/>
          <w:szCs w:val="28"/>
        </w:rPr>
        <w:t>До попадания псевдокапсулы в пищеварительную систему, ее содерж</w:t>
      </w:r>
      <w:r w:rsidRPr="00FF24FD">
        <w:rPr>
          <w:sz w:val="28"/>
          <w:szCs w:val="28"/>
        </w:rPr>
        <w:t>и</w:t>
      </w:r>
      <w:r w:rsidRPr="00FF24FD">
        <w:rPr>
          <w:sz w:val="28"/>
          <w:szCs w:val="28"/>
        </w:rPr>
        <w:t xml:space="preserve">мое меньше контактирует с влагой и кислородом, </w:t>
      </w:r>
      <w:proofErr w:type="gramStart"/>
      <w:r w:rsidRPr="00FF24FD">
        <w:rPr>
          <w:sz w:val="28"/>
          <w:szCs w:val="28"/>
        </w:rPr>
        <w:t>содержащимися</w:t>
      </w:r>
      <w:proofErr w:type="gramEnd"/>
      <w:r w:rsidRPr="00FF24FD">
        <w:rPr>
          <w:sz w:val="28"/>
          <w:szCs w:val="28"/>
        </w:rPr>
        <w:t xml:space="preserve"> в воздухе, а значит, дольше не окисляется и не распадается. Это позволяет сохранить в по</w:t>
      </w:r>
      <w:r w:rsidRPr="00FF24FD">
        <w:rPr>
          <w:sz w:val="28"/>
          <w:szCs w:val="28"/>
        </w:rPr>
        <w:t>л</w:t>
      </w:r>
      <w:r w:rsidRPr="00FF24FD">
        <w:rPr>
          <w:sz w:val="28"/>
          <w:szCs w:val="28"/>
        </w:rPr>
        <w:t>ном объеме витамины, микро- и макроэлементы, необходимые для раскрытия генетического потенциала поголовья.</w:t>
      </w:r>
    </w:p>
    <w:p w:rsidR="00EF7DC5" w:rsidRPr="00FF24FD" w:rsidRDefault="00EF7DC5" w:rsidP="00EF7DC5">
      <w:pPr>
        <w:ind w:firstLine="709"/>
        <w:jc w:val="both"/>
        <w:rPr>
          <w:sz w:val="28"/>
          <w:szCs w:val="28"/>
        </w:rPr>
      </w:pPr>
      <w:r w:rsidRPr="00FF24FD">
        <w:rPr>
          <w:sz w:val="28"/>
          <w:szCs w:val="28"/>
        </w:rPr>
        <w:t>Установлено, что в таком премиксе может содержаться до 10–18% кал</w:t>
      </w:r>
      <w:r w:rsidRPr="00FF24FD">
        <w:rPr>
          <w:sz w:val="28"/>
          <w:szCs w:val="28"/>
        </w:rPr>
        <w:t>ь</w:t>
      </w:r>
      <w:r w:rsidRPr="00FF24FD">
        <w:rPr>
          <w:sz w:val="28"/>
          <w:szCs w:val="28"/>
        </w:rPr>
        <w:t>ция. Таким образом, сокращая ввод источника кальция, в рацион яичной и мя</w:t>
      </w:r>
      <w:r w:rsidRPr="00FF24FD">
        <w:rPr>
          <w:sz w:val="28"/>
          <w:szCs w:val="28"/>
        </w:rPr>
        <w:t>с</w:t>
      </w:r>
      <w:r w:rsidRPr="00FF24FD">
        <w:rPr>
          <w:sz w:val="28"/>
          <w:szCs w:val="28"/>
        </w:rPr>
        <w:t>ной птицы,  в целом ведет к удешевлению рецептур кормления на 1–3%.</w:t>
      </w:r>
    </w:p>
    <w:p w:rsidR="00EF7DC5" w:rsidRDefault="00EF7DC5" w:rsidP="0061288C">
      <w:pPr>
        <w:jc w:val="both"/>
        <w:rPr>
          <w:sz w:val="28"/>
          <w:szCs w:val="28"/>
        </w:rPr>
        <w:sectPr w:rsidR="00EF7DC5" w:rsidSect="00D67536">
          <w:pgSz w:w="11906" w:h="16838"/>
          <w:pgMar w:top="1134" w:right="1134" w:bottom="1134" w:left="1134" w:header="709" w:footer="709" w:gutter="0"/>
          <w:cols w:space="708"/>
          <w:docGrid w:linePitch="360"/>
        </w:sectPr>
      </w:pPr>
    </w:p>
    <w:p w:rsidR="00EF7DC5" w:rsidRPr="00D17558" w:rsidRDefault="00EF7DC5" w:rsidP="00EF7DC5">
      <w:pPr>
        <w:jc w:val="both"/>
        <w:rPr>
          <w:sz w:val="28"/>
          <w:szCs w:val="28"/>
        </w:rPr>
      </w:pPr>
      <w:r w:rsidRPr="00D17558">
        <w:rPr>
          <w:sz w:val="28"/>
          <w:szCs w:val="28"/>
        </w:rPr>
        <w:t>УДК 637.14:637.345</w:t>
      </w:r>
    </w:p>
    <w:p w:rsidR="00EF7DC5" w:rsidRPr="00D17558" w:rsidRDefault="00EF7DC5" w:rsidP="00EF7DC5">
      <w:pPr>
        <w:ind w:firstLine="709"/>
        <w:jc w:val="both"/>
        <w:rPr>
          <w:sz w:val="28"/>
          <w:szCs w:val="28"/>
        </w:rPr>
      </w:pPr>
    </w:p>
    <w:p w:rsidR="00EF7DC5" w:rsidRPr="00D17558" w:rsidRDefault="00EF7DC5" w:rsidP="00EF7DC5">
      <w:pPr>
        <w:jc w:val="center"/>
        <w:rPr>
          <w:sz w:val="28"/>
          <w:szCs w:val="28"/>
        </w:rPr>
      </w:pPr>
      <w:r w:rsidRPr="00D17558">
        <w:rPr>
          <w:sz w:val="28"/>
          <w:szCs w:val="28"/>
        </w:rPr>
        <w:t>ИЗМЕНЕНИЕ МАССОВОЙ ДОЛИ ЛАКТОЗЫ В МОЛОКЕ</w:t>
      </w:r>
    </w:p>
    <w:p w:rsidR="00EF7DC5" w:rsidRPr="00D17558" w:rsidRDefault="00EF7DC5" w:rsidP="00EF7DC5">
      <w:pPr>
        <w:jc w:val="center"/>
        <w:rPr>
          <w:sz w:val="28"/>
          <w:szCs w:val="28"/>
        </w:rPr>
      </w:pPr>
      <w:r w:rsidRPr="00D17558">
        <w:rPr>
          <w:sz w:val="28"/>
          <w:szCs w:val="28"/>
        </w:rPr>
        <w:t>ПРИ ЕГО ПЕРЕРАБОТКЕ</w:t>
      </w:r>
    </w:p>
    <w:p w:rsidR="00EF7DC5" w:rsidRPr="00D17558" w:rsidRDefault="00EF7DC5" w:rsidP="00EF7DC5">
      <w:pPr>
        <w:ind w:firstLine="709"/>
        <w:jc w:val="center"/>
        <w:rPr>
          <w:sz w:val="28"/>
          <w:szCs w:val="28"/>
        </w:rPr>
      </w:pPr>
    </w:p>
    <w:p w:rsidR="00EF7DC5" w:rsidRPr="00D17558" w:rsidRDefault="00EF7DC5" w:rsidP="00EF7DC5">
      <w:pPr>
        <w:jc w:val="center"/>
        <w:rPr>
          <w:b/>
          <w:sz w:val="28"/>
          <w:szCs w:val="28"/>
        </w:rPr>
      </w:pPr>
      <w:r w:rsidRPr="00D17558">
        <w:rPr>
          <w:b/>
          <w:sz w:val="28"/>
          <w:szCs w:val="28"/>
        </w:rPr>
        <w:t>А.С. Марзан, А.В. Петрова</w:t>
      </w:r>
    </w:p>
    <w:p w:rsidR="00EF7DC5" w:rsidRPr="00D17558" w:rsidRDefault="00EF7DC5" w:rsidP="00EF7DC5">
      <w:pPr>
        <w:jc w:val="center"/>
        <w:rPr>
          <w:sz w:val="28"/>
          <w:szCs w:val="28"/>
        </w:rPr>
      </w:pPr>
      <w:r w:rsidRPr="00D17558">
        <w:rPr>
          <w:sz w:val="28"/>
          <w:szCs w:val="28"/>
        </w:rPr>
        <w:t>Научный р</w:t>
      </w:r>
      <w:r>
        <w:rPr>
          <w:sz w:val="28"/>
          <w:szCs w:val="28"/>
        </w:rPr>
        <w:t xml:space="preserve">уководитель </w:t>
      </w:r>
      <w:r w:rsidRPr="00D17558">
        <w:rPr>
          <w:b/>
          <w:sz w:val="28"/>
          <w:szCs w:val="28"/>
        </w:rPr>
        <w:t>Кочеткова Н.А.</w:t>
      </w:r>
    </w:p>
    <w:p w:rsidR="00EF7DC5" w:rsidRPr="00D17558" w:rsidRDefault="00EF7DC5" w:rsidP="00EF7DC5">
      <w:pPr>
        <w:jc w:val="center"/>
        <w:rPr>
          <w:sz w:val="28"/>
          <w:szCs w:val="28"/>
        </w:rPr>
      </w:pPr>
      <w:r w:rsidRPr="00D17558">
        <w:rPr>
          <w:sz w:val="28"/>
          <w:szCs w:val="28"/>
        </w:rPr>
        <w:t xml:space="preserve">БелГСХА им. В.Я. Горина, </w:t>
      </w:r>
      <w:proofErr w:type="gramStart"/>
      <w:r w:rsidRPr="00D17558">
        <w:rPr>
          <w:sz w:val="28"/>
          <w:szCs w:val="28"/>
        </w:rPr>
        <w:t>г</w:t>
      </w:r>
      <w:proofErr w:type="gramEnd"/>
      <w:r w:rsidRPr="00D17558">
        <w:rPr>
          <w:sz w:val="28"/>
          <w:szCs w:val="28"/>
        </w:rPr>
        <w:t>. Белгород, Россия</w:t>
      </w:r>
    </w:p>
    <w:p w:rsidR="00EF7DC5" w:rsidRPr="00D17558" w:rsidRDefault="00EF7DC5" w:rsidP="00EF7DC5">
      <w:pPr>
        <w:ind w:firstLine="709"/>
        <w:jc w:val="both"/>
        <w:rPr>
          <w:sz w:val="28"/>
          <w:szCs w:val="28"/>
        </w:rPr>
      </w:pPr>
    </w:p>
    <w:p w:rsidR="00EF7DC5" w:rsidRPr="00D17558" w:rsidRDefault="00EF7DC5" w:rsidP="00EF7DC5">
      <w:pPr>
        <w:ind w:firstLine="709"/>
        <w:jc w:val="both"/>
        <w:rPr>
          <w:sz w:val="28"/>
          <w:szCs w:val="28"/>
        </w:rPr>
      </w:pPr>
      <w:r w:rsidRPr="00D17558">
        <w:rPr>
          <w:sz w:val="28"/>
          <w:szCs w:val="28"/>
        </w:rPr>
        <w:t>Лактоза, или молочный сахар (С12Н22О11), представляет собой дисах</w:t>
      </w:r>
      <w:r w:rsidRPr="00D17558">
        <w:rPr>
          <w:sz w:val="28"/>
          <w:szCs w:val="28"/>
        </w:rPr>
        <w:t>а</w:t>
      </w:r>
      <w:r w:rsidRPr="00D17558">
        <w:rPr>
          <w:sz w:val="28"/>
          <w:szCs w:val="28"/>
        </w:rPr>
        <w:t>рид, в состав которого входит по одной молекуле глюкозы и галактозы, разл</w:t>
      </w:r>
      <w:r w:rsidRPr="00D17558">
        <w:rPr>
          <w:sz w:val="28"/>
          <w:szCs w:val="28"/>
        </w:rPr>
        <w:t>и</w:t>
      </w:r>
      <w:r w:rsidRPr="00D17558">
        <w:rPr>
          <w:sz w:val="28"/>
          <w:szCs w:val="28"/>
        </w:rPr>
        <w:t>чающихся между собой пространственным расположением гидроксильных групп и водорода. Молочный сахар содержится только в молоке. В молоке зд</w:t>
      </w:r>
      <w:r w:rsidRPr="00D17558">
        <w:rPr>
          <w:sz w:val="28"/>
          <w:szCs w:val="28"/>
        </w:rPr>
        <w:t>о</w:t>
      </w:r>
      <w:r w:rsidRPr="00D17558">
        <w:rPr>
          <w:sz w:val="28"/>
          <w:szCs w:val="28"/>
        </w:rPr>
        <w:t>ровых животных (КРС) количество лактозы составляет 4,0-5,6 %, в среднем – 4,7 %. Его количество зависит от периода лактации, породы и возраста живо</w:t>
      </w:r>
      <w:r w:rsidRPr="00D17558">
        <w:rPr>
          <w:sz w:val="28"/>
          <w:szCs w:val="28"/>
        </w:rPr>
        <w:t>т</w:t>
      </w:r>
      <w:r w:rsidRPr="00D17558">
        <w:rPr>
          <w:sz w:val="28"/>
          <w:szCs w:val="28"/>
        </w:rPr>
        <w:t>ного, условий кормления и содержания, а также других факторов. При прои</w:t>
      </w:r>
      <w:r w:rsidRPr="00D17558">
        <w:rPr>
          <w:sz w:val="28"/>
          <w:szCs w:val="28"/>
        </w:rPr>
        <w:t>з</w:t>
      </w:r>
      <w:r w:rsidRPr="00D17558">
        <w:rPr>
          <w:sz w:val="28"/>
          <w:szCs w:val="28"/>
        </w:rPr>
        <w:t>водстве молочных продуктов содержание лактозы несколько снижается. Так, при производстве кисломолочных продуктов лактоза частично сбраживается микроорганизмами молока. Основные направления брожения при этом сл</w:t>
      </w:r>
      <w:r w:rsidRPr="00D17558">
        <w:rPr>
          <w:sz w:val="28"/>
          <w:szCs w:val="28"/>
        </w:rPr>
        <w:t>е</w:t>
      </w:r>
      <w:r w:rsidRPr="00D17558">
        <w:rPr>
          <w:sz w:val="28"/>
          <w:szCs w:val="28"/>
        </w:rPr>
        <w:t>дующие – молочнокислое, спиртовое, пропионовокислое. При температурной обработке 100</w:t>
      </w:r>
      <w:proofErr w:type="gramStart"/>
      <w:r w:rsidRPr="00D17558">
        <w:rPr>
          <w:sz w:val="28"/>
          <w:szCs w:val="28"/>
        </w:rPr>
        <w:t xml:space="preserve"> °С</w:t>
      </w:r>
      <w:proofErr w:type="gramEnd"/>
      <w:r w:rsidRPr="00D17558">
        <w:rPr>
          <w:sz w:val="28"/>
          <w:szCs w:val="28"/>
        </w:rPr>
        <w:t xml:space="preserve"> и выше лактоза начинает разрушаться с образованием лакт</w:t>
      </w:r>
      <w:r w:rsidRPr="00D17558">
        <w:rPr>
          <w:sz w:val="28"/>
          <w:szCs w:val="28"/>
        </w:rPr>
        <w:t>у</w:t>
      </w:r>
      <w:r w:rsidRPr="00D17558">
        <w:rPr>
          <w:sz w:val="28"/>
          <w:szCs w:val="28"/>
        </w:rPr>
        <w:t>лозы.</w:t>
      </w:r>
    </w:p>
    <w:p w:rsidR="00EF7DC5" w:rsidRPr="00D17558" w:rsidRDefault="00EF7DC5" w:rsidP="00EF7DC5">
      <w:pPr>
        <w:ind w:firstLine="709"/>
        <w:jc w:val="both"/>
        <w:rPr>
          <w:sz w:val="28"/>
          <w:szCs w:val="28"/>
        </w:rPr>
      </w:pPr>
      <w:r w:rsidRPr="00D17558">
        <w:rPr>
          <w:sz w:val="28"/>
          <w:szCs w:val="28"/>
        </w:rPr>
        <w:t>Мы измерили концентрацию лактозы в молоке рефрактометрическим м</w:t>
      </w:r>
      <w:r w:rsidRPr="00D17558">
        <w:rPr>
          <w:sz w:val="28"/>
          <w:szCs w:val="28"/>
        </w:rPr>
        <w:t>е</w:t>
      </w:r>
      <w:r w:rsidRPr="00D17558">
        <w:rPr>
          <w:sz w:val="28"/>
          <w:szCs w:val="28"/>
        </w:rPr>
        <w:t>тодом. Для этого было взято пять образцов молока – сырое домашнее молоко, сырое молоко промышленное (из молочного автомата), молоко пастеризова</w:t>
      </w:r>
      <w:r w:rsidRPr="00D17558">
        <w:rPr>
          <w:sz w:val="28"/>
          <w:szCs w:val="28"/>
        </w:rPr>
        <w:t>н</w:t>
      </w:r>
      <w:r w:rsidRPr="00D17558">
        <w:rPr>
          <w:sz w:val="28"/>
          <w:szCs w:val="28"/>
        </w:rPr>
        <w:t xml:space="preserve">ное, молоко ультрапастеризованное и кефир. </w:t>
      </w:r>
      <w:proofErr w:type="gramStart"/>
      <w:r w:rsidRPr="00D17558">
        <w:rPr>
          <w:sz w:val="28"/>
          <w:szCs w:val="28"/>
        </w:rPr>
        <w:t>Получены следующие данные: в домашнем сыром домашнем молоке концентрация лактозы составила 4,44; в молоке из автомата – 4,03; в пастеризованном – 4,38; в ультрапастеризованном – 3,77; в кефире – 3,98 %. После этого разделили образцы и часть оставили на хранение в холодильнике, а часть – при комнатной температуре.</w:t>
      </w:r>
      <w:proofErr w:type="gramEnd"/>
      <w:r w:rsidRPr="00D17558">
        <w:rPr>
          <w:sz w:val="28"/>
          <w:szCs w:val="28"/>
        </w:rPr>
        <w:t xml:space="preserve"> Измеряли ко</w:t>
      </w:r>
      <w:r w:rsidRPr="00D17558">
        <w:rPr>
          <w:sz w:val="28"/>
          <w:szCs w:val="28"/>
        </w:rPr>
        <w:t>н</w:t>
      </w:r>
      <w:r w:rsidRPr="00D17558">
        <w:rPr>
          <w:sz w:val="28"/>
          <w:szCs w:val="28"/>
        </w:rPr>
        <w:t>центрацию лактозы в образцах в течение 3-х дней.</w:t>
      </w:r>
    </w:p>
    <w:p w:rsidR="00EF7DC5" w:rsidRPr="00D17558" w:rsidRDefault="00EF7DC5" w:rsidP="00EF7DC5">
      <w:pPr>
        <w:ind w:firstLine="709"/>
        <w:jc w:val="both"/>
        <w:rPr>
          <w:sz w:val="28"/>
          <w:szCs w:val="28"/>
        </w:rPr>
      </w:pPr>
      <w:r w:rsidRPr="00D17558">
        <w:rPr>
          <w:sz w:val="28"/>
          <w:szCs w:val="28"/>
        </w:rPr>
        <w:t xml:space="preserve">Кроме того, мы брали цельное сырое молоко и </w:t>
      </w:r>
      <w:proofErr w:type="gramStart"/>
      <w:r w:rsidRPr="00D17558">
        <w:rPr>
          <w:sz w:val="28"/>
          <w:szCs w:val="28"/>
        </w:rPr>
        <w:t>молоко</w:t>
      </w:r>
      <w:proofErr w:type="gramEnd"/>
      <w:r w:rsidRPr="00D17558">
        <w:rPr>
          <w:sz w:val="28"/>
          <w:szCs w:val="28"/>
        </w:rPr>
        <w:t xml:space="preserve"> разбавленное на 20 %. Измерили концентрацию лактозы в обоих образцах – она составила 4,54 и 3,01 % соответственно.</w:t>
      </w:r>
    </w:p>
    <w:p w:rsidR="00EF7DC5" w:rsidRPr="00D17558" w:rsidRDefault="00EF7DC5" w:rsidP="00EF7DC5">
      <w:pPr>
        <w:ind w:firstLine="709"/>
        <w:jc w:val="both"/>
        <w:rPr>
          <w:sz w:val="28"/>
          <w:szCs w:val="28"/>
        </w:rPr>
      </w:pPr>
      <w:proofErr w:type="gramStart"/>
      <w:r w:rsidRPr="00D17558">
        <w:rPr>
          <w:sz w:val="28"/>
          <w:szCs w:val="28"/>
        </w:rPr>
        <w:t>Таким образом, полученные данные свидетельствуют о том что – при промышленной переработке молока (ультрапастеризация, производство кисл</w:t>
      </w:r>
      <w:r w:rsidRPr="00D17558">
        <w:rPr>
          <w:sz w:val="28"/>
          <w:szCs w:val="28"/>
        </w:rPr>
        <w:t>о</w:t>
      </w:r>
      <w:r w:rsidRPr="00D17558">
        <w:rPr>
          <w:sz w:val="28"/>
          <w:szCs w:val="28"/>
        </w:rPr>
        <w:t>молочных продуктов) – массовая доля лактозы снижается на 8-15 %. При  хр</w:t>
      </w:r>
      <w:r w:rsidRPr="00D17558">
        <w:rPr>
          <w:sz w:val="28"/>
          <w:szCs w:val="28"/>
        </w:rPr>
        <w:t>а</w:t>
      </w:r>
      <w:r w:rsidRPr="00D17558">
        <w:rPr>
          <w:sz w:val="28"/>
          <w:szCs w:val="28"/>
        </w:rPr>
        <w:t>нении молока (три дня) массовая доля лактозы изменяется незначительно в м</w:t>
      </w:r>
      <w:r w:rsidRPr="00D17558">
        <w:rPr>
          <w:sz w:val="28"/>
          <w:szCs w:val="28"/>
        </w:rPr>
        <w:t>о</w:t>
      </w:r>
      <w:r w:rsidRPr="00D17558">
        <w:rPr>
          <w:sz w:val="28"/>
          <w:szCs w:val="28"/>
        </w:rPr>
        <w:t>локе сыром и ультрапастеризованном, в кефире хранение при комнатной те</w:t>
      </w:r>
      <w:r w:rsidRPr="00D17558">
        <w:rPr>
          <w:sz w:val="28"/>
          <w:szCs w:val="28"/>
        </w:rPr>
        <w:t>м</w:t>
      </w:r>
      <w:r w:rsidRPr="00D17558">
        <w:rPr>
          <w:sz w:val="28"/>
          <w:szCs w:val="28"/>
        </w:rPr>
        <w:t>пературе снизилась концентрация лактозы на 24 %, в пастеризованном молоке на 10 %. По концентрации лактозы в молоке можно судить</w:t>
      </w:r>
      <w:proofErr w:type="gramEnd"/>
      <w:r w:rsidRPr="00D17558">
        <w:rPr>
          <w:sz w:val="28"/>
          <w:szCs w:val="28"/>
        </w:rPr>
        <w:t xml:space="preserve"> о его натуральности либо о его фальсификации (разбавление).</w:t>
      </w:r>
    </w:p>
    <w:p w:rsidR="00EF7DC5" w:rsidRPr="00D17558" w:rsidRDefault="00EF7DC5" w:rsidP="00EF7DC5">
      <w:pPr>
        <w:ind w:firstLine="709"/>
        <w:jc w:val="both"/>
        <w:rPr>
          <w:sz w:val="28"/>
          <w:szCs w:val="28"/>
        </w:rPr>
      </w:pPr>
    </w:p>
    <w:p w:rsidR="00EF7DC5" w:rsidRDefault="00EF7DC5" w:rsidP="0061288C">
      <w:pPr>
        <w:jc w:val="both"/>
        <w:rPr>
          <w:sz w:val="28"/>
          <w:szCs w:val="28"/>
        </w:rPr>
        <w:sectPr w:rsidR="00EF7DC5" w:rsidSect="00D67536">
          <w:pgSz w:w="11906" w:h="16838"/>
          <w:pgMar w:top="1134" w:right="1134" w:bottom="1134" w:left="1134" w:header="709" w:footer="709" w:gutter="0"/>
          <w:cols w:space="708"/>
          <w:docGrid w:linePitch="360"/>
        </w:sectPr>
      </w:pPr>
    </w:p>
    <w:p w:rsidR="00EF7DC5" w:rsidRDefault="00EF7DC5" w:rsidP="00EF7DC5">
      <w:pPr>
        <w:rPr>
          <w:sz w:val="28"/>
          <w:szCs w:val="28"/>
        </w:rPr>
      </w:pPr>
      <w:r w:rsidRPr="000F5AE8">
        <w:rPr>
          <w:sz w:val="28"/>
          <w:szCs w:val="28"/>
        </w:rPr>
        <w:t>УДК 637.5.04</w:t>
      </w:r>
      <w:r w:rsidRPr="00697558">
        <w:rPr>
          <w:sz w:val="28"/>
          <w:szCs w:val="28"/>
        </w:rPr>
        <w:t>:</w:t>
      </w:r>
      <w:r w:rsidRPr="000F5AE8">
        <w:rPr>
          <w:sz w:val="28"/>
          <w:szCs w:val="28"/>
        </w:rPr>
        <w:t>546.15</w:t>
      </w:r>
    </w:p>
    <w:p w:rsidR="00EF7DC5" w:rsidRPr="000F5AE8" w:rsidRDefault="00EF7DC5" w:rsidP="00EF7DC5">
      <w:pPr>
        <w:rPr>
          <w:sz w:val="28"/>
          <w:szCs w:val="28"/>
        </w:rPr>
      </w:pPr>
    </w:p>
    <w:p w:rsidR="00EF7DC5" w:rsidRPr="00697558" w:rsidRDefault="00EF7DC5" w:rsidP="00EF7DC5">
      <w:pPr>
        <w:jc w:val="center"/>
        <w:rPr>
          <w:sz w:val="28"/>
          <w:szCs w:val="28"/>
        </w:rPr>
      </w:pPr>
      <w:r w:rsidRPr="00697558">
        <w:rPr>
          <w:sz w:val="28"/>
          <w:szCs w:val="28"/>
        </w:rPr>
        <w:t>ОБОГАЩЕНИЕ МЯСНЫХ ПРОДУКТОВ СЫРЬЕМ, СОДЕРЖАЩИМ ЙОД</w:t>
      </w:r>
    </w:p>
    <w:p w:rsidR="00EF7DC5" w:rsidRDefault="00EF7DC5" w:rsidP="00EF7DC5">
      <w:pPr>
        <w:ind w:firstLine="709"/>
        <w:jc w:val="center"/>
        <w:rPr>
          <w:b/>
          <w:sz w:val="28"/>
          <w:szCs w:val="28"/>
        </w:rPr>
      </w:pPr>
    </w:p>
    <w:p w:rsidR="00EF7DC5" w:rsidRPr="00BC73ED" w:rsidRDefault="00EF7DC5" w:rsidP="00EF7DC5">
      <w:pPr>
        <w:jc w:val="center"/>
        <w:rPr>
          <w:b/>
          <w:sz w:val="28"/>
          <w:szCs w:val="28"/>
        </w:rPr>
      </w:pPr>
      <w:r w:rsidRPr="00BC73ED">
        <w:rPr>
          <w:b/>
          <w:sz w:val="28"/>
          <w:szCs w:val="28"/>
        </w:rPr>
        <w:t>Д.С.</w:t>
      </w:r>
      <w:r>
        <w:rPr>
          <w:b/>
          <w:sz w:val="28"/>
          <w:szCs w:val="28"/>
        </w:rPr>
        <w:t xml:space="preserve"> </w:t>
      </w:r>
      <w:r w:rsidRPr="00BC73ED">
        <w:rPr>
          <w:b/>
          <w:sz w:val="28"/>
          <w:szCs w:val="28"/>
        </w:rPr>
        <w:t>Мармузов</w:t>
      </w:r>
      <w:r>
        <w:rPr>
          <w:b/>
          <w:sz w:val="28"/>
          <w:szCs w:val="28"/>
        </w:rPr>
        <w:t>, А.Н. Морковская</w:t>
      </w:r>
    </w:p>
    <w:p w:rsidR="00EF7DC5" w:rsidRPr="00BC73ED" w:rsidRDefault="00EF7DC5" w:rsidP="00EF7DC5">
      <w:pPr>
        <w:jc w:val="center"/>
        <w:rPr>
          <w:b/>
          <w:sz w:val="28"/>
          <w:szCs w:val="28"/>
        </w:rPr>
      </w:pPr>
      <w:r w:rsidRPr="00697558">
        <w:rPr>
          <w:sz w:val="28"/>
          <w:szCs w:val="28"/>
        </w:rPr>
        <w:t>Научные руководители</w:t>
      </w:r>
      <w:r>
        <w:rPr>
          <w:b/>
          <w:sz w:val="28"/>
          <w:szCs w:val="28"/>
        </w:rPr>
        <w:t xml:space="preserve"> </w:t>
      </w:r>
      <w:r w:rsidRPr="00BC73ED">
        <w:rPr>
          <w:b/>
          <w:sz w:val="28"/>
          <w:szCs w:val="28"/>
        </w:rPr>
        <w:t>Салаткова</w:t>
      </w:r>
      <w:r w:rsidRPr="00697558">
        <w:rPr>
          <w:b/>
          <w:sz w:val="28"/>
          <w:szCs w:val="28"/>
        </w:rPr>
        <w:t xml:space="preserve"> </w:t>
      </w:r>
      <w:r w:rsidRPr="00BC73ED">
        <w:rPr>
          <w:b/>
          <w:sz w:val="28"/>
          <w:szCs w:val="28"/>
        </w:rPr>
        <w:t>Н.П., Маслова</w:t>
      </w:r>
      <w:r w:rsidRPr="00697558">
        <w:rPr>
          <w:b/>
          <w:sz w:val="28"/>
          <w:szCs w:val="28"/>
        </w:rPr>
        <w:t xml:space="preserve"> </w:t>
      </w:r>
      <w:r w:rsidRPr="00BC73ED">
        <w:rPr>
          <w:b/>
          <w:sz w:val="28"/>
          <w:szCs w:val="28"/>
        </w:rPr>
        <w:t>Е.Ю.</w:t>
      </w:r>
    </w:p>
    <w:p w:rsidR="00EF7DC5" w:rsidRPr="00697558" w:rsidRDefault="00EF7DC5" w:rsidP="00EF7DC5">
      <w:pPr>
        <w:jc w:val="center"/>
        <w:rPr>
          <w:sz w:val="28"/>
          <w:szCs w:val="28"/>
        </w:rPr>
      </w:pPr>
      <w:r w:rsidRPr="00697558">
        <w:rPr>
          <w:sz w:val="28"/>
          <w:szCs w:val="28"/>
        </w:rPr>
        <w:t xml:space="preserve">БелГСХА им. Горина, </w:t>
      </w:r>
      <w:proofErr w:type="gramStart"/>
      <w:r w:rsidRPr="00697558">
        <w:rPr>
          <w:sz w:val="28"/>
          <w:szCs w:val="28"/>
        </w:rPr>
        <w:t>г</w:t>
      </w:r>
      <w:proofErr w:type="gramEnd"/>
      <w:r w:rsidRPr="00697558">
        <w:rPr>
          <w:sz w:val="28"/>
          <w:szCs w:val="28"/>
        </w:rPr>
        <w:t>. Белгород, Россия</w:t>
      </w:r>
    </w:p>
    <w:p w:rsidR="00EF7DC5" w:rsidRDefault="00EF7DC5" w:rsidP="00EF7DC5">
      <w:pPr>
        <w:jc w:val="center"/>
        <w:rPr>
          <w:sz w:val="28"/>
          <w:szCs w:val="28"/>
        </w:rPr>
      </w:pPr>
    </w:p>
    <w:p w:rsidR="00EF7DC5" w:rsidRDefault="00EF7DC5" w:rsidP="00EF7DC5">
      <w:pPr>
        <w:ind w:firstLine="709"/>
        <w:jc w:val="both"/>
        <w:rPr>
          <w:sz w:val="28"/>
          <w:szCs w:val="28"/>
        </w:rPr>
      </w:pPr>
      <w:r w:rsidRPr="00153615">
        <w:rPr>
          <w:sz w:val="28"/>
          <w:szCs w:val="28"/>
        </w:rPr>
        <w:t>Для России проблема йодного дефицита чрезвычайно актуальна, так как более 70% густонаселенных территорий страны имеют недостаток йода в воде, почве и продуктах питания местного происхождения. Йод является жизненно необходимым микроэлементом, основная масса его концентрируется в щит</w:t>
      </w:r>
      <w:r w:rsidRPr="00153615">
        <w:rPr>
          <w:sz w:val="28"/>
          <w:szCs w:val="28"/>
        </w:rPr>
        <w:t>о</w:t>
      </w:r>
      <w:r w:rsidRPr="00153615">
        <w:rPr>
          <w:sz w:val="28"/>
          <w:szCs w:val="28"/>
        </w:rPr>
        <w:t>видной железе, крови. Россиянам не повезло: около 60% территории нашей страны в связи с особенностями геохимического состава почвы находится в з</w:t>
      </w:r>
      <w:r w:rsidRPr="00153615">
        <w:rPr>
          <w:sz w:val="28"/>
          <w:szCs w:val="28"/>
        </w:rPr>
        <w:t>о</w:t>
      </w:r>
      <w:r w:rsidRPr="00153615">
        <w:rPr>
          <w:sz w:val="28"/>
          <w:szCs w:val="28"/>
        </w:rPr>
        <w:t>не йододефицита. Население Белгородской области не является исключением, нехватка йода вызывает</w:t>
      </w:r>
      <w:r>
        <w:rPr>
          <w:sz w:val="28"/>
          <w:szCs w:val="28"/>
        </w:rPr>
        <w:t xml:space="preserve"> </w:t>
      </w:r>
      <w:r w:rsidRPr="00153615">
        <w:rPr>
          <w:sz w:val="28"/>
          <w:szCs w:val="28"/>
        </w:rPr>
        <w:t>заболевания</w:t>
      </w:r>
      <w:r>
        <w:rPr>
          <w:sz w:val="28"/>
          <w:szCs w:val="28"/>
        </w:rPr>
        <w:t xml:space="preserve"> </w:t>
      </w:r>
      <w:r w:rsidRPr="00153615">
        <w:rPr>
          <w:sz w:val="28"/>
          <w:szCs w:val="28"/>
        </w:rPr>
        <w:t>щитовидной железы. Исследовав данную проблему</w:t>
      </w:r>
      <w:r>
        <w:rPr>
          <w:sz w:val="28"/>
          <w:szCs w:val="28"/>
        </w:rPr>
        <w:t>, мы</w:t>
      </w:r>
      <w:r w:rsidRPr="00153615">
        <w:rPr>
          <w:sz w:val="28"/>
          <w:szCs w:val="28"/>
        </w:rPr>
        <w:t xml:space="preserve"> ре</w:t>
      </w:r>
      <w:r>
        <w:rPr>
          <w:sz w:val="28"/>
          <w:szCs w:val="28"/>
        </w:rPr>
        <w:t>шили разработать продукт с йод содержащи</w:t>
      </w:r>
      <w:r w:rsidRPr="00153615">
        <w:rPr>
          <w:sz w:val="28"/>
          <w:szCs w:val="28"/>
        </w:rPr>
        <w:t>м сырьем. Цель нашей работы: разработка продукта, обладающего лечебно-профилактическими свойствами, на основе</w:t>
      </w:r>
      <w:r>
        <w:rPr>
          <w:sz w:val="28"/>
          <w:szCs w:val="28"/>
        </w:rPr>
        <w:t xml:space="preserve"> </w:t>
      </w:r>
      <w:r w:rsidRPr="00153615">
        <w:rPr>
          <w:sz w:val="28"/>
          <w:szCs w:val="28"/>
        </w:rPr>
        <w:t>компонентов растительного происхождения (йодсоде</w:t>
      </w:r>
      <w:r w:rsidRPr="00153615">
        <w:rPr>
          <w:sz w:val="28"/>
          <w:szCs w:val="28"/>
        </w:rPr>
        <w:t>р</w:t>
      </w:r>
      <w:r w:rsidRPr="00153615">
        <w:rPr>
          <w:sz w:val="28"/>
          <w:szCs w:val="28"/>
        </w:rPr>
        <w:t>жащего сырья) белковой и углеводной природы и</w:t>
      </w:r>
      <w:r>
        <w:rPr>
          <w:sz w:val="28"/>
          <w:szCs w:val="28"/>
        </w:rPr>
        <w:t xml:space="preserve"> </w:t>
      </w:r>
      <w:r w:rsidRPr="00153615">
        <w:rPr>
          <w:sz w:val="28"/>
          <w:szCs w:val="28"/>
        </w:rPr>
        <w:t>мясного</w:t>
      </w:r>
      <w:r>
        <w:rPr>
          <w:sz w:val="28"/>
          <w:szCs w:val="28"/>
        </w:rPr>
        <w:t xml:space="preserve"> </w:t>
      </w:r>
      <w:r w:rsidRPr="00153615">
        <w:rPr>
          <w:sz w:val="28"/>
          <w:szCs w:val="28"/>
        </w:rPr>
        <w:t>сы</w:t>
      </w:r>
      <w:r>
        <w:rPr>
          <w:sz w:val="28"/>
          <w:szCs w:val="28"/>
        </w:rPr>
        <w:t xml:space="preserve">рья, провести </w:t>
      </w:r>
      <w:r w:rsidRPr="00153615">
        <w:rPr>
          <w:sz w:val="28"/>
          <w:szCs w:val="28"/>
        </w:rPr>
        <w:t>ан</w:t>
      </w:r>
      <w:r w:rsidRPr="00153615">
        <w:rPr>
          <w:sz w:val="28"/>
          <w:szCs w:val="28"/>
        </w:rPr>
        <w:t>а</w:t>
      </w:r>
      <w:r w:rsidRPr="00153615">
        <w:rPr>
          <w:sz w:val="28"/>
          <w:szCs w:val="28"/>
        </w:rPr>
        <w:t>лиз динамики изменения</w:t>
      </w:r>
      <w:r>
        <w:rPr>
          <w:sz w:val="28"/>
          <w:szCs w:val="28"/>
        </w:rPr>
        <w:t xml:space="preserve"> физико-химических свойств и </w:t>
      </w:r>
      <w:r w:rsidRPr="00153615">
        <w:rPr>
          <w:sz w:val="28"/>
          <w:szCs w:val="28"/>
        </w:rPr>
        <w:t>микроструктуры этих компонентов в ходе технологической обработки мясных продуктов.</w:t>
      </w:r>
    </w:p>
    <w:p w:rsidR="00EF7DC5" w:rsidRPr="00016F6C" w:rsidRDefault="00EF7DC5" w:rsidP="00EF7DC5">
      <w:pPr>
        <w:ind w:firstLine="709"/>
        <w:jc w:val="both"/>
        <w:rPr>
          <w:sz w:val="32"/>
          <w:szCs w:val="28"/>
        </w:rPr>
      </w:pPr>
      <w:r w:rsidRPr="00016F6C">
        <w:rPr>
          <w:sz w:val="28"/>
        </w:rPr>
        <w:t>Наиболее распространенным источником биологически доступного йода является морская капуста, в которой до 95 % йода содержится в виде биодо</w:t>
      </w:r>
      <w:r w:rsidRPr="00016F6C">
        <w:rPr>
          <w:sz w:val="28"/>
        </w:rPr>
        <w:t>с</w:t>
      </w:r>
      <w:r w:rsidRPr="00016F6C">
        <w:rPr>
          <w:sz w:val="28"/>
        </w:rPr>
        <w:t>тупных органических соединений. Самая известная водоросль, широко испол</w:t>
      </w:r>
      <w:r w:rsidRPr="00016F6C">
        <w:rPr>
          <w:sz w:val="28"/>
        </w:rPr>
        <w:t>ь</w:t>
      </w:r>
      <w:r w:rsidRPr="00016F6C">
        <w:rPr>
          <w:sz w:val="28"/>
        </w:rPr>
        <w:t>зуемая</w:t>
      </w:r>
      <w:r>
        <w:rPr>
          <w:sz w:val="28"/>
        </w:rPr>
        <w:t xml:space="preserve"> </w:t>
      </w:r>
      <w:r w:rsidRPr="00016F6C">
        <w:rPr>
          <w:sz w:val="28"/>
        </w:rPr>
        <w:t>для питания и производства лекарственных препаратов</w:t>
      </w:r>
      <w:r>
        <w:rPr>
          <w:sz w:val="28"/>
        </w:rPr>
        <w:t xml:space="preserve">  ламинария с</w:t>
      </w:r>
      <w:r>
        <w:rPr>
          <w:sz w:val="28"/>
        </w:rPr>
        <w:t>а</w:t>
      </w:r>
      <w:r>
        <w:rPr>
          <w:sz w:val="28"/>
        </w:rPr>
        <w:t>харистая</w:t>
      </w:r>
      <w:r w:rsidRPr="00016F6C">
        <w:rPr>
          <w:sz w:val="28"/>
        </w:rPr>
        <w:t>,</w:t>
      </w:r>
      <w:r>
        <w:rPr>
          <w:sz w:val="28"/>
        </w:rPr>
        <w:t xml:space="preserve"> </w:t>
      </w:r>
      <w:r w:rsidRPr="00016F6C">
        <w:rPr>
          <w:sz w:val="28"/>
        </w:rPr>
        <w:t>известная в быту под названием</w:t>
      </w:r>
      <w:r>
        <w:rPr>
          <w:sz w:val="28"/>
        </w:rPr>
        <w:t xml:space="preserve"> </w:t>
      </w:r>
      <w:r w:rsidRPr="00016F6C">
        <w:rPr>
          <w:sz w:val="28"/>
        </w:rPr>
        <w:t>морской капусты.</w:t>
      </w:r>
      <w:r>
        <w:rPr>
          <w:sz w:val="28"/>
        </w:rPr>
        <w:t xml:space="preserve"> </w:t>
      </w:r>
    </w:p>
    <w:p w:rsidR="00EF7DC5" w:rsidRPr="00153615" w:rsidRDefault="00EF7DC5" w:rsidP="00EF7DC5">
      <w:pPr>
        <w:ind w:firstLine="357"/>
        <w:jc w:val="both"/>
        <w:rPr>
          <w:b/>
          <w:sz w:val="28"/>
          <w:szCs w:val="28"/>
        </w:rPr>
      </w:pPr>
      <w:r w:rsidRPr="00153615">
        <w:rPr>
          <w:sz w:val="28"/>
          <w:szCs w:val="28"/>
        </w:rPr>
        <w:t xml:space="preserve"> Поскольку в пищевых водорослях</w:t>
      </w:r>
      <w:r>
        <w:rPr>
          <w:sz w:val="28"/>
          <w:szCs w:val="28"/>
        </w:rPr>
        <w:t xml:space="preserve"> </w:t>
      </w:r>
      <w:r w:rsidRPr="00153615">
        <w:rPr>
          <w:sz w:val="28"/>
          <w:szCs w:val="28"/>
        </w:rPr>
        <w:t xml:space="preserve"> йод находится в органически связанном состоянии, что позволяет организму человека лучше его усваивать, при терм</w:t>
      </w:r>
      <w:r w:rsidRPr="00153615">
        <w:rPr>
          <w:sz w:val="28"/>
          <w:szCs w:val="28"/>
        </w:rPr>
        <w:t>о</w:t>
      </w:r>
      <w:r w:rsidRPr="00153615">
        <w:rPr>
          <w:sz w:val="28"/>
          <w:szCs w:val="28"/>
        </w:rPr>
        <w:t>обработке такого сырья он теряется в малых количествах, оставляя продукт по-прежнему полезным. Разработанный продукт может найти применение и в к</w:t>
      </w:r>
      <w:r w:rsidRPr="00153615">
        <w:rPr>
          <w:sz w:val="28"/>
          <w:szCs w:val="28"/>
        </w:rPr>
        <w:t>а</w:t>
      </w:r>
      <w:r w:rsidRPr="00153615">
        <w:rPr>
          <w:sz w:val="28"/>
          <w:szCs w:val="28"/>
        </w:rPr>
        <w:t>честве источника обогащения йодом</w:t>
      </w:r>
      <w:r>
        <w:rPr>
          <w:sz w:val="28"/>
          <w:szCs w:val="28"/>
        </w:rPr>
        <w:t xml:space="preserve"> </w:t>
      </w:r>
      <w:r w:rsidRPr="00153615">
        <w:rPr>
          <w:sz w:val="28"/>
          <w:szCs w:val="28"/>
        </w:rPr>
        <w:t>щитовидной железы у лиц страдающих йододефицитом. Разработка лечебно-профилактических мясных продуктов</w:t>
      </w:r>
      <w:r>
        <w:rPr>
          <w:sz w:val="28"/>
          <w:szCs w:val="28"/>
        </w:rPr>
        <w:t xml:space="preserve"> </w:t>
      </w:r>
      <w:r w:rsidRPr="00153615">
        <w:rPr>
          <w:sz w:val="28"/>
          <w:szCs w:val="28"/>
        </w:rPr>
        <w:t>в мясной промышленно</w:t>
      </w:r>
      <w:r w:rsidRPr="00153615">
        <w:rPr>
          <w:sz w:val="28"/>
          <w:szCs w:val="28"/>
        </w:rPr>
        <w:softHyphen/>
        <w:t>сти является актуальной</w:t>
      </w:r>
      <w:r>
        <w:rPr>
          <w:sz w:val="28"/>
          <w:szCs w:val="28"/>
        </w:rPr>
        <w:t xml:space="preserve"> проблемой, о</w:t>
      </w:r>
      <w:r w:rsidRPr="00153615">
        <w:rPr>
          <w:sz w:val="28"/>
          <w:szCs w:val="28"/>
        </w:rPr>
        <w:t xml:space="preserve">дним из способов решения которой – использование йодсодержащего сырья в сочетании </w:t>
      </w:r>
      <w:proofErr w:type="gramStart"/>
      <w:r w:rsidRPr="00153615">
        <w:rPr>
          <w:sz w:val="28"/>
          <w:szCs w:val="28"/>
        </w:rPr>
        <w:t>с</w:t>
      </w:r>
      <w:proofErr w:type="gramEnd"/>
      <w:r w:rsidRPr="00153615">
        <w:rPr>
          <w:sz w:val="28"/>
          <w:szCs w:val="28"/>
        </w:rPr>
        <w:t xml:space="preserve"> мя</w:t>
      </w:r>
      <w:r w:rsidRPr="00153615">
        <w:rPr>
          <w:sz w:val="28"/>
          <w:szCs w:val="28"/>
        </w:rPr>
        <w:t>с</w:t>
      </w:r>
      <w:r w:rsidRPr="00153615">
        <w:rPr>
          <w:sz w:val="28"/>
          <w:szCs w:val="28"/>
        </w:rPr>
        <w:t>ным.</w:t>
      </w:r>
    </w:p>
    <w:p w:rsidR="00EF7DC5" w:rsidRDefault="00EF7DC5" w:rsidP="0061288C">
      <w:pPr>
        <w:jc w:val="both"/>
        <w:rPr>
          <w:sz w:val="28"/>
          <w:szCs w:val="28"/>
        </w:rPr>
        <w:sectPr w:rsidR="00EF7DC5" w:rsidSect="00D67536">
          <w:pgSz w:w="11906" w:h="16838"/>
          <w:pgMar w:top="1134" w:right="1134" w:bottom="1134" w:left="1134" w:header="709" w:footer="709" w:gutter="0"/>
          <w:cols w:space="708"/>
          <w:docGrid w:linePitch="360"/>
        </w:sectPr>
      </w:pPr>
    </w:p>
    <w:p w:rsidR="00EF7DC5" w:rsidRPr="00BD27B3" w:rsidRDefault="00EF7DC5" w:rsidP="00EF7DC5">
      <w:pPr>
        <w:rPr>
          <w:sz w:val="28"/>
          <w:szCs w:val="28"/>
        </w:rPr>
      </w:pPr>
      <w:r w:rsidRPr="00BD27B3">
        <w:rPr>
          <w:sz w:val="28"/>
          <w:szCs w:val="28"/>
        </w:rPr>
        <w:t>УДК 638.1</w:t>
      </w:r>
    </w:p>
    <w:p w:rsidR="00EF7DC5" w:rsidRDefault="00EF7DC5" w:rsidP="00EF7DC5">
      <w:pPr>
        <w:jc w:val="center"/>
        <w:rPr>
          <w:sz w:val="28"/>
          <w:szCs w:val="28"/>
        </w:rPr>
      </w:pPr>
    </w:p>
    <w:p w:rsidR="00EF7DC5" w:rsidRPr="004B7265" w:rsidRDefault="00EF7DC5" w:rsidP="00EF7DC5">
      <w:pPr>
        <w:jc w:val="center"/>
        <w:rPr>
          <w:sz w:val="28"/>
          <w:szCs w:val="28"/>
        </w:rPr>
      </w:pPr>
      <w:r w:rsidRPr="008A3A7E">
        <w:rPr>
          <w:sz w:val="28"/>
          <w:szCs w:val="28"/>
        </w:rPr>
        <w:t>ПЧЕЛОВОДСТВО КАК РЕМЕСЛО</w:t>
      </w:r>
    </w:p>
    <w:p w:rsidR="00EF7DC5" w:rsidRDefault="00EF7DC5" w:rsidP="00EF7DC5">
      <w:pPr>
        <w:jc w:val="center"/>
        <w:rPr>
          <w:b/>
          <w:bCs/>
          <w:sz w:val="28"/>
          <w:szCs w:val="28"/>
        </w:rPr>
      </w:pPr>
    </w:p>
    <w:p w:rsidR="00EF7DC5" w:rsidRPr="00BD27B3" w:rsidRDefault="00EF7DC5" w:rsidP="00EF7DC5">
      <w:pPr>
        <w:jc w:val="center"/>
        <w:rPr>
          <w:b/>
          <w:bCs/>
          <w:sz w:val="28"/>
          <w:szCs w:val="28"/>
        </w:rPr>
      </w:pPr>
      <w:r w:rsidRPr="00BD27B3">
        <w:rPr>
          <w:b/>
          <w:bCs/>
          <w:sz w:val="28"/>
          <w:szCs w:val="28"/>
        </w:rPr>
        <w:t>Н.А. Масловская, Ю.А. Головина</w:t>
      </w:r>
    </w:p>
    <w:p w:rsidR="00EF7DC5" w:rsidRPr="003D355A" w:rsidRDefault="00EF7DC5" w:rsidP="00EF7DC5">
      <w:pPr>
        <w:jc w:val="center"/>
        <w:rPr>
          <w:b/>
          <w:bCs/>
          <w:sz w:val="28"/>
          <w:szCs w:val="28"/>
        </w:rPr>
      </w:pPr>
      <w:r w:rsidRPr="00BD27B3">
        <w:rPr>
          <w:sz w:val="28"/>
          <w:szCs w:val="28"/>
        </w:rPr>
        <w:t>Научные руководители</w:t>
      </w:r>
      <w:r w:rsidRPr="003D355A">
        <w:rPr>
          <w:b/>
          <w:bCs/>
          <w:sz w:val="28"/>
          <w:szCs w:val="28"/>
        </w:rPr>
        <w:t xml:space="preserve"> Богачёв</w:t>
      </w:r>
      <w:r>
        <w:rPr>
          <w:b/>
          <w:bCs/>
          <w:sz w:val="28"/>
          <w:szCs w:val="28"/>
        </w:rPr>
        <w:t xml:space="preserve"> </w:t>
      </w:r>
      <w:r w:rsidRPr="003D355A">
        <w:rPr>
          <w:b/>
          <w:bCs/>
          <w:sz w:val="28"/>
          <w:szCs w:val="28"/>
        </w:rPr>
        <w:t>В.Д., Самойлов</w:t>
      </w:r>
      <w:r>
        <w:rPr>
          <w:b/>
          <w:bCs/>
          <w:sz w:val="28"/>
          <w:szCs w:val="28"/>
        </w:rPr>
        <w:t xml:space="preserve"> </w:t>
      </w:r>
      <w:r w:rsidRPr="003D355A">
        <w:rPr>
          <w:b/>
          <w:bCs/>
          <w:sz w:val="28"/>
          <w:szCs w:val="28"/>
        </w:rPr>
        <w:t>Ю.П., Плужник</w:t>
      </w:r>
      <w:r>
        <w:rPr>
          <w:b/>
          <w:bCs/>
          <w:sz w:val="28"/>
          <w:szCs w:val="28"/>
        </w:rPr>
        <w:t xml:space="preserve"> </w:t>
      </w:r>
      <w:r w:rsidRPr="003D355A">
        <w:rPr>
          <w:b/>
          <w:bCs/>
          <w:sz w:val="28"/>
          <w:szCs w:val="28"/>
        </w:rPr>
        <w:t>О.А.</w:t>
      </w:r>
    </w:p>
    <w:p w:rsidR="00EF7DC5" w:rsidRPr="00BD27B3" w:rsidRDefault="00EF7DC5" w:rsidP="00EF7DC5">
      <w:pPr>
        <w:jc w:val="center"/>
        <w:rPr>
          <w:sz w:val="28"/>
          <w:szCs w:val="28"/>
        </w:rPr>
      </w:pPr>
      <w:r w:rsidRPr="00BD27B3">
        <w:rPr>
          <w:sz w:val="28"/>
          <w:szCs w:val="28"/>
        </w:rPr>
        <w:t>БелГСХА, г. Белгород, Россия</w:t>
      </w:r>
    </w:p>
    <w:p w:rsidR="00EF7DC5" w:rsidRDefault="00EF7DC5" w:rsidP="00EF7DC5">
      <w:pPr>
        <w:rPr>
          <w:sz w:val="28"/>
          <w:szCs w:val="28"/>
        </w:rPr>
      </w:pPr>
    </w:p>
    <w:p w:rsidR="00EF7DC5" w:rsidRPr="008A3A7E" w:rsidRDefault="00EF7DC5" w:rsidP="00EF7DC5">
      <w:pPr>
        <w:ind w:firstLine="720"/>
        <w:jc w:val="both"/>
        <w:rPr>
          <w:sz w:val="28"/>
          <w:szCs w:val="28"/>
        </w:rPr>
      </w:pPr>
      <w:r w:rsidRPr="008A3A7E">
        <w:rPr>
          <w:sz w:val="28"/>
          <w:szCs w:val="28"/>
        </w:rPr>
        <w:t>Хвала тому, кто оберегает таинство пчелиного рода, множит на земле изобилие и красоту. Ведун, бортник, древолаз, пчеловод – звание степенное и почитаемое в народе. Медоносные пчёлы – это процветание растительного ца</w:t>
      </w:r>
      <w:r w:rsidRPr="008A3A7E">
        <w:rPr>
          <w:sz w:val="28"/>
          <w:szCs w:val="28"/>
        </w:rPr>
        <w:t>р</w:t>
      </w:r>
      <w:r w:rsidRPr="008A3A7E">
        <w:rPr>
          <w:sz w:val="28"/>
          <w:szCs w:val="28"/>
        </w:rPr>
        <w:t>ства; составная часть фауны леса и важнейшее звено его экологической сист</w:t>
      </w:r>
      <w:r w:rsidRPr="008A3A7E">
        <w:rPr>
          <w:sz w:val="28"/>
          <w:szCs w:val="28"/>
        </w:rPr>
        <w:t>е</w:t>
      </w:r>
      <w:r w:rsidRPr="008A3A7E">
        <w:rPr>
          <w:sz w:val="28"/>
          <w:szCs w:val="28"/>
        </w:rPr>
        <w:t>мы. Перенос пчёлами пыльцы с одних цветков на другие обеспечивает двойное оплодотворение, а значит полновесный урожай семян.</w:t>
      </w:r>
    </w:p>
    <w:p w:rsidR="00EF7DC5" w:rsidRPr="008A3A7E" w:rsidRDefault="00EF7DC5" w:rsidP="00EF7DC5">
      <w:pPr>
        <w:ind w:firstLine="720"/>
        <w:jc w:val="both"/>
        <w:rPr>
          <w:sz w:val="28"/>
          <w:szCs w:val="28"/>
        </w:rPr>
      </w:pPr>
      <w:r w:rsidRPr="008A3A7E">
        <w:rPr>
          <w:sz w:val="28"/>
          <w:szCs w:val="28"/>
        </w:rPr>
        <w:t>Пчеловодство – украшение истории славянского мира. Еловый аромат эпох дон</w:t>
      </w:r>
      <w:r w:rsidR="003E6C55">
        <w:rPr>
          <w:sz w:val="28"/>
          <w:szCs w:val="28"/>
        </w:rPr>
        <w:t xml:space="preserve">осит до нас сказы о </w:t>
      </w:r>
      <w:proofErr w:type="gramStart"/>
      <w:r w:rsidR="003E6C55">
        <w:rPr>
          <w:sz w:val="28"/>
          <w:szCs w:val="28"/>
        </w:rPr>
        <w:t>неслыханном</w:t>
      </w:r>
      <w:proofErr w:type="gramEnd"/>
      <w:r w:rsidRPr="008A3A7E">
        <w:rPr>
          <w:sz w:val="28"/>
          <w:szCs w:val="28"/>
        </w:rPr>
        <w:t xml:space="preserve"> медообилии на Руси. Деды наши, славившиеся пчельным искусством в целой Европе, умели ценить пчёл, легко обогащались от их трудов. В </w:t>
      </w:r>
      <w:r w:rsidRPr="008A3A7E">
        <w:rPr>
          <w:sz w:val="28"/>
          <w:szCs w:val="28"/>
          <w:lang w:val="en-US"/>
        </w:rPr>
        <w:t>XVII</w:t>
      </w:r>
      <w:r w:rsidRPr="008A3A7E">
        <w:rPr>
          <w:sz w:val="28"/>
          <w:szCs w:val="28"/>
        </w:rPr>
        <w:t xml:space="preserve"> веке в России на каждого жителя приход</w:t>
      </w:r>
      <w:r w:rsidRPr="008A3A7E">
        <w:rPr>
          <w:sz w:val="28"/>
          <w:szCs w:val="28"/>
        </w:rPr>
        <w:t>и</w:t>
      </w:r>
      <w:r w:rsidRPr="008A3A7E">
        <w:rPr>
          <w:sz w:val="28"/>
          <w:szCs w:val="28"/>
        </w:rPr>
        <w:t>лась одна пчелосемья. Редко какой крестьянин не получал от своих колод 2-5 пудов сотового мёда. Было время, когда новгородцы собирали 24 миллиона п</w:t>
      </w:r>
      <w:r w:rsidRPr="008A3A7E">
        <w:rPr>
          <w:sz w:val="28"/>
          <w:szCs w:val="28"/>
        </w:rPr>
        <w:t>у</w:t>
      </w:r>
      <w:r w:rsidRPr="008A3A7E">
        <w:rPr>
          <w:sz w:val="28"/>
          <w:szCs w:val="28"/>
        </w:rPr>
        <w:t>дов товарного продукта.</w:t>
      </w:r>
    </w:p>
    <w:p w:rsidR="00EF7DC5" w:rsidRPr="008A3A7E" w:rsidRDefault="00EF7DC5" w:rsidP="00EF7DC5">
      <w:pPr>
        <w:ind w:firstLine="720"/>
        <w:jc w:val="both"/>
        <w:rPr>
          <w:sz w:val="28"/>
          <w:szCs w:val="28"/>
        </w:rPr>
      </w:pPr>
      <w:r w:rsidRPr="008A3A7E">
        <w:rPr>
          <w:sz w:val="28"/>
          <w:szCs w:val="28"/>
        </w:rPr>
        <w:t>Идеальное гнездо для пчелы – дупло, в которое насекомых поселила пр</w:t>
      </w:r>
      <w:r w:rsidRPr="008A3A7E">
        <w:rPr>
          <w:sz w:val="28"/>
          <w:szCs w:val="28"/>
        </w:rPr>
        <w:t>и</w:t>
      </w:r>
      <w:r w:rsidRPr="008A3A7E">
        <w:rPr>
          <w:sz w:val="28"/>
          <w:szCs w:val="28"/>
        </w:rPr>
        <w:t>рода. Наши предки это подметили и реализовали практически. Колода – часть древесного ствола высотой до 2 метров, диаметром более 80 см – полностью копировало жилище пчёл в природных условиях.</w:t>
      </w:r>
    </w:p>
    <w:p w:rsidR="00EF7DC5" w:rsidRPr="0041700F" w:rsidRDefault="00EF7DC5" w:rsidP="00EF7DC5">
      <w:pPr>
        <w:ind w:firstLine="720"/>
        <w:jc w:val="both"/>
        <w:rPr>
          <w:sz w:val="28"/>
          <w:szCs w:val="28"/>
        </w:rPr>
      </w:pPr>
      <w:r w:rsidRPr="008A3A7E">
        <w:rPr>
          <w:sz w:val="28"/>
          <w:szCs w:val="28"/>
        </w:rPr>
        <w:t>В голову колоды, под потолок, вставляли широкие планки – линейки, к которым пчёлы приваривали соты. Медовые и расплодные соты можно было вырезать и переносить в другие колоды. Составная колода  со съёмным пото</w:t>
      </w:r>
      <w:r w:rsidRPr="008A3A7E">
        <w:rPr>
          <w:sz w:val="28"/>
          <w:szCs w:val="28"/>
        </w:rPr>
        <w:t>л</w:t>
      </w:r>
      <w:r w:rsidRPr="008A3A7E">
        <w:rPr>
          <w:sz w:val="28"/>
          <w:szCs w:val="28"/>
        </w:rPr>
        <w:t xml:space="preserve">ком повлекла изобретение линеечных, а позднее рамочных ульев. </w:t>
      </w:r>
      <w:proofErr w:type="gramStart"/>
      <w:r w:rsidRPr="008A3A7E">
        <w:rPr>
          <w:sz w:val="28"/>
          <w:szCs w:val="28"/>
        </w:rPr>
        <w:t>Первый в м</w:t>
      </w:r>
      <w:r w:rsidRPr="008A3A7E">
        <w:rPr>
          <w:sz w:val="28"/>
          <w:szCs w:val="28"/>
        </w:rPr>
        <w:t>и</w:t>
      </w:r>
      <w:r w:rsidRPr="008A3A7E">
        <w:rPr>
          <w:sz w:val="28"/>
          <w:szCs w:val="28"/>
        </w:rPr>
        <w:t>ре улей с магазином, разделительной решеткой и рамками с постоянными ра</w:t>
      </w:r>
      <w:r w:rsidRPr="008A3A7E">
        <w:rPr>
          <w:sz w:val="28"/>
          <w:szCs w:val="28"/>
        </w:rPr>
        <w:t>з</w:t>
      </w:r>
      <w:r w:rsidRPr="008A3A7E">
        <w:rPr>
          <w:sz w:val="28"/>
          <w:szCs w:val="28"/>
        </w:rPr>
        <w:t>делителями был создан русским пчеловодом П.И.Прокоповичем в 1814 г. Улей Прокоповича, высотой больше метра, улей, родившийся как особой формы д</w:t>
      </w:r>
      <w:r w:rsidRPr="008A3A7E">
        <w:rPr>
          <w:sz w:val="28"/>
          <w:szCs w:val="28"/>
        </w:rPr>
        <w:t>у</w:t>
      </w:r>
      <w:r w:rsidRPr="008A3A7E">
        <w:rPr>
          <w:sz w:val="28"/>
          <w:szCs w:val="28"/>
        </w:rPr>
        <w:t>пло, приемлемое для тиражирования, затем утвердился как усечённый деревя</w:t>
      </w:r>
      <w:r w:rsidRPr="008A3A7E">
        <w:rPr>
          <w:sz w:val="28"/>
          <w:szCs w:val="28"/>
        </w:rPr>
        <w:t>н</w:t>
      </w:r>
      <w:r w:rsidRPr="008A3A7E">
        <w:rPr>
          <w:sz w:val="28"/>
          <w:szCs w:val="28"/>
        </w:rPr>
        <w:t>ный кокон, где семьями пчёл предоставлено нелепое право бессрочно испра</w:t>
      </w:r>
      <w:r w:rsidRPr="008A3A7E">
        <w:rPr>
          <w:sz w:val="28"/>
          <w:szCs w:val="28"/>
        </w:rPr>
        <w:t>в</w:t>
      </w:r>
      <w:r w:rsidRPr="008A3A7E">
        <w:rPr>
          <w:sz w:val="28"/>
          <w:szCs w:val="28"/>
        </w:rPr>
        <w:t>лять ошибку своих властителей – пчелинцев.</w:t>
      </w:r>
      <w:proofErr w:type="gramEnd"/>
      <w:r w:rsidRPr="008A3A7E">
        <w:rPr>
          <w:sz w:val="28"/>
          <w:szCs w:val="28"/>
        </w:rPr>
        <w:t xml:space="preserve"> Корректировка природного ж</w:t>
      </w:r>
      <w:r w:rsidRPr="008A3A7E">
        <w:rPr>
          <w:sz w:val="28"/>
          <w:szCs w:val="28"/>
        </w:rPr>
        <w:t>и</w:t>
      </w:r>
      <w:r w:rsidRPr="008A3A7E">
        <w:rPr>
          <w:sz w:val="28"/>
          <w:szCs w:val="28"/>
        </w:rPr>
        <w:t>лища пчёл – дупло предела забвению целый ряд биологических требований в</w:t>
      </w:r>
      <w:r w:rsidRPr="008A3A7E">
        <w:rPr>
          <w:sz w:val="28"/>
          <w:szCs w:val="28"/>
        </w:rPr>
        <w:t>и</w:t>
      </w:r>
      <w:r w:rsidRPr="008A3A7E">
        <w:rPr>
          <w:sz w:val="28"/>
          <w:szCs w:val="28"/>
        </w:rPr>
        <w:t>да уникальных живых существ.</w:t>
      </w:r>
    </w:p>
    <w:p w:rsidR="00EF7DC5" w:rsidRDefault="00EF7DC5" w:rsidP="0061288C">
      <w:pPr>
        <w:jc w:val="both"/>
        <w:rPr>
          <w:sz w:val="28"/>
          <w:szCs w:val="28"/>
        </w:rPr>
        <w:sectPr w:rsidR="00EF7DC5" w:rsidSect="00D67536">
          <w:pgSz w:w="11906" w:h="16838"/>
          <w:pgMar w:top="1134" w:right="1134" w:bottom="1134" w:left="1134" w:header="709" w:footer="709" w:gutter="0"/>
          <w:cols w:space="708"/>
          <w:docGrid w:linePitch="360"/>
        </w:sectPr>
      </w:pPr>
    </w:p>
    <w:p w:rsidR="003E6C55" w:rsidRPr="00C61284" w:rsidRDefault="003E6C55" w:rsidP="003E6C55">
      <w:pPr>
        <w:rPr>
          <w:sz w:val="28"/>
          <w:szCs w:val="28"/>
        </w:rPr>
      </w:pPr>
      <w:r w:rsidRPr="00C61284">
        <w:rPr>
          <w:sz w:val="28"/>
          <w:szCs w:val="28"/>
        </w:rPr>
        <w:t>УДК 502.681.3</w:t>
      </w:r>
    </w:p>
    <w:p w:rsidR="003E6C55" w:rsidRPr="00C61284" w:rsidRDefault="003E6C55" w:rsidP="003E6C55">
      <w:pPr>
        <w:rPr>
          <w:sz w:val="28"/>
          <w:szCs w:val="28"/>
        </w:rPr>
      </w:pPr>
    </w:p>
    <w:p w:rsidR="003E6C55" w:rsidRPr="00C61284" w:rsidRDefault="003E6C55" w:rsidP="003E6C55">
      <w:pPr>
        <w:jc w:val="center"/>
        <w:rPr>
          <w:sz w:val="28"/>
          <w:szCs w:val="28"/>
        </w:rPr>
      </w:pPr>
      <w:r w:rsidRPr="00C61284">
        <w:rPr>
          <w:sz w:val="28"/>
          <w:szCs w:val="28"/>
        </w:rPr>
        <w:t>ТЕПЛОВОЙ РЕЖИМ В УЛЬЯХ И ДУПЛАХ ДЕРЕВЬЕВ</w:t>
      </w:r>
    </w:p>
    <w:p w:rsidR="003E6C55" w:rsidRPr="00C61284" w:rsidRDefault="003E6C55" w:rsidP="003E6C55">
      <w:pPr>
        <w:jc w:val="center"/>
        <w:rPr>
          <w:sz w:val="28"/>
          <w:szCs w:val="28"/>
        </w:rPr>
      </w:pPr>
    </w:p>
    <w:p w:rsidR="003E6C55" w:rsidRPr="00C61284" w:rsidRDefault="003E6C55" w:rsidP="003E6C55">
      <w:pPr>
        <w:jc w:val="center"/>
        <w:rPr>
          <w:b/>
          <w:sz w:val="28"/>
          <w:szCs w:val="28"/>
        </w:rPr>
      </w:pPr>
      <w:r w:rsidRPr="00C61284">
        <w:rPr>
          <w:b/>
          <w:sz w:val="28"/>
          <w:szCs w:val="28"/>
        </w:rPr>
        <w:t>Н.А. Масловская, М.Ю. Новикова</w:t>
      </w:r>
    </w:p>
    <w:p w:rsidR="003E6C55" w:rsidRPr="00C61284" w:rsidRDefault="003E6C55" w:rsidP="003E6C55">
      <w:pPr>
        <w:jc w:val="center"/>
        <w:rPr>
          <w:b/>
          <w:sz w:val="28"/>
          <w:szCs w:val="28"/>
        </w:rPr>
      </w:pPr>
      <w:r w:rsidRPr="00C61284">
        <w:rPr>
          <w:sz w:val="28"/>
          <w:szCs w:val="28"/>
        </w:rPr>
        <w:t>н</w:t>
      </w:r>
      <w:r>
        <w:rPr>
          <w:sz w:val="28"/>
          <w:szCs w:val="28"/>
        </w:rPr>
        <w:t>аучные</w:t>
      </w:r>
      <w:r w:rsidRPr="00C61284">
        <w:rPr>
          <w:sz w:val="28"/>
          <w:szCs w:val="28"/>
        </w:rPr>
        <w:t xml:space="preserve"> руководител</w:t>
      </w:r>
      <w:r>
        <w:rPr>
          <w:sz w:val="28"/>
          <w:szCs w:val="28"/>
        </w:rPr>
        <w:t>и</w:t>
      </w:r>
      <w:r w:rsidRPr="00C61284">
        <w:rPr>
          <w:sz w:val="28"/>
          <w:szCs w:val="28"/>
        </w:rPr>
        <w:t xml:space="preserve"> </w:t>
      </w:r>
      <w:r w:rsidRPr="00C61284">
        <w:rPr>
          <w:b/>
          <w:sz w:val="28"/>
          <w:szCs w:val="28"/>
        </w:rPr>
        <w:t>Богачев В.Д., Плужников О.А., Самойлов Ю.П.</w:t>
      </w:r>
    </w:p>
    <w:p w:rsidR="003E6C55" w:rsidRPr="00C61284" w:rsidRDefault="003E6C55" w:rsidP="003E6C55">
      <w:pPr>
        <w:jc w:val="center"/>
        <w:rPr>
          <w:sz w:val="28"/>
          <w:szCs w:val="28"/>
        </w:rPr>
      </w:pPr>
      <w:r w:rsidRPr="00C61284">
        <w:rPr>
          <w:sz w:val="28"/>
          <w:szCs w:val="28"/>
        </w:rPr>
        <w:t>БелГСХА,</w:t>
      </w:r>
      <w:r>
        <w:rPr>
          <w:sz w:val="28"/>
          <w:szCs w:val="28"/>
        </w:rPr>
        <w:t xml:space="preserve"> </w:t>
      </w:r>
      <w:r w:rsidRPr="00C61284">
        <w:rPr>
          <w:sz w:val="28"/>
          <w:szCs w:val="28"/>
        </w:rPr>
        <w:t>г. Белгород, Россия</w:t>
      </w:r>
    </w:p>
    <w:p w:rsidR="003E6C55" w:rsidRPr="00C61284" w:rsidRDefault="003E6C55" w:rsidP="003E6C55">
      <w:pPr>
        <w:rPr>
          <w:sz w:val="28"/>
          <w:szCs w:val="28"/>
        </w:rPr>
      </w:pPr>
    </w:p>
    <w:p w:rsidR="003E6C55" w:rsidRPr="00C61284" w:rsidRDefault="003E6C55" w:rsidP="003E6C55">
      <w:pPr>
        <w:ind w:firstLine="709"/>
        <w:jc w:val="both"/>
        <w:rPr>
          <w:sz w:val="28"/>
          <w:szCs w:val="28"/>
        </w:rPr>
      </w:pPr>
      <w:r w:rsidRPr="00C61284">
        <w:rPr>
          <w:sz w:val="28"/>
          <w:szCs w:val="28"/>
        </w:rPr>
        <w:t>Повышение продуктивности пчёл и уровня интенсивного их использов</w:t>
      </w:r>
      <w:r w:rsidRPr="00C61284">
        <w:rPr>
          <w:sz w:val="28"/>
          <w:szCs w:val="28"/>
        </w:rPr>
        <w:t>а</w:t>
      </w:r>
      <w:r w:rsidRPr="00C61284">
        <w:rPr>
          <w:sz w:val="28"/>
          <w:szCs w:val="28"/>
        </w:rPr>
        <w:t xml:space="preserve">ния в значительной мере зависит от условий содержания. Среди этих условий важную роль играет физический фактор </w:t>
      </w:r>
      <w:proofErr w:type="gramStart"/>
      <w:r w:rsidRPr="00C61284">
        <w:rPr>
          <w:sz w:val="28"/>
          <w:szCs w:val="28"/>
        </w:rPr>
        <w:t>среды-микроклимат</w:t>
      </w:r>
      <w:proofErr w:type="gramEnd"/>
      <w:r w:rsidRPr="00C61284">
        <w:rPr>
          <w:sz w:val="28"/>
          <w:szCs w:val="28"/>
        </w:rPr>
        <w:t xml:space="preserve"> пчелиного жил</w:t>
      </w:r>
      <w:r w:rsidRPr="00C61284">
        <w:rPr>
          <w:sz w:val="28"/>
          <w:szCs w:val="28"/>
        </w:rPr>
        <w:t>и</w:t>
      </w:r>
      <w:r w:rsidRPr="00C61284">
        <w:rPr>
          <w:sz w:val="28"/>
          <w:szCs w:val="28"/>
        </w:rPr>
        <w:t>ща и его температура. Отклонение за пределы нарушает у пчёл оптимальный ход физиологических процессов, при повышении температуры ухудшается у</w:t>
      </w:r>
      <w:r w:rsidRPr="00C61284">
        <w:rPr>
          <w:sz w:val="28"/>
          <w:szCs w:val="28"/>
        </w:rPr>
        <w:t>с</w:t>
      </w:r>
      <w:r w:rsidRPr="00C61284">
        <w:rPr>
          <w:sz w:val="28"/>
          <w:szCs w:val="28"/>
        </w:rPr>
        <w:t>ловие питательных веществ, а при понижении возрастает расход энергии на терморегуляцию, что ведёт к дополнительному расходу корма. На физиолог</w:t>
      </w:r>
      <w:r w:rsidRPr="00C61284">
        <w:rPr>
          <w:sz w:val="28"/>
          <w:szCs w:val="28"/>
        </w:rPr>
        <w:t>и</w:t>
      </w:r>
      <w:r w:rsidRPr="00C61284">
        <w:rPr>
          <w:sz w:val="28"/>
          <w:szCs w:val="28"/>
        </w:rPr>
        <w:t xml:space="preserve">ческое состояние пчёл существенно влияет также и газовая среда в улье. Пчёлы сами регулируют микроклимат своего жилища, </w:t>
      </w:r>
      <w:proofErr w:type="gramStart"/>
      <w:r w:rsidRPr="00C61284">
        <w:rPr>
          <w:sz w:val="28"/>
          <w:szCs w:val="28"/>
        </w:rPr>
        <w:t>расходуя</w:t>
      </w:r>
      <w:proofErr w:type="gramEnd"/>
      <w:r w:rsidRPr="00C61284">
        <w:rPr>
          <w:sz w:val="28"/>
          <w:szCs w:val="28"/>
        </w:rPr>
        <w:t xml:space="preserve"> чем больше энергии, тем сильнее отличаются условия среды от оптимальных. По - </w:t>
      </w:r>
      <w:proofErr w:type="gramStart"/>
      <w:r w:rsidRPr="00C61284">
        <w:rPr>
          <w:sz w:val="28"/>
          <w:szCs w:val="28"/>
        </w:rPr>
        <w:t>нашему</w:t>
      </w:r>
      <w:proofErr w:type="gramEnd"/>
      <w:r w:rsidRPr="00C61284">
        <w:rPr>
          <w:sz w:val="28"/>
          <w:szCs w:val="28"/>
        </w:rPr>
        <w:t xml:space="preserve"> необх</w:t>
      </w:r>
      <w:r w:rsidRPr="00C61284">
        <w:rPr>
          <w:sz w:val="28"/>
          <w:szCs w:val="28"/>
        </w:rPr>
        <w:t>о</w:t>
      </w:r>
      <w:r w:rsidRPr="00C61284">
        <w:rPr>
          <w:sz w:val="28"/>
          <w:szCs w:val="28"/>
        </w:rPr>
        <w:t>димо обратить внимание на серьёзный недостаток зимовки пчёл в ульях этих конструкций, где 40-50 % пчёл в зимнее время гибнет от сырости, плесени и духоты. В естественных условиях жизни пчёл таких явлений не бывает, в дупле всегда имеется благоприятный тепловой режим. Соты пчёл строят на холодный занос и удлинённой формы (размером 3 метра и более) в зависимости от силы семьи и времени нахождения семьи пчёл в дупле. В сотах имеются ходы, кот</w:t>
      </w:r>
      <w:r w:rsidRPr="00C61284">
        <w:rPr>
          <w:sz w:val="28"/>
          <w:szCs w:val="28"/>
        </w:rPr>
        <w:t>о</w:t>
      </w:r>
      <w:r w:rsidRPr="00C61284">
        <w:rPr>
          <w:sz w:val="28"/>
          <w:szCs w:val="28"/>
        </w:rPr>
        <w:t xml:space="preserve">рые позволяют пчёлам при необходимости соединяться в клуб. В зависимости от времени года температуры пчёлы сами регулируют движение воздуха, хотя основным регулятором  движением воздуха в дуплах круглый год является солнце. Перемещение воздуха помогает гелиофактор. Воздухообмен в дуплах намного </w:t>
      </w:r>
      <w:proofErr w:type="gramStart"/>
      <w:r w:rsidRPr="00C61284">
        <w:rPr>
          <w:sz w:val="28"/>
          <w:szCs w:val="28"/>
        </w:rPr>
        <w:t>эффективнее</w:t>
      </w:r>
      <w:proofErr w:type="gramEnd"/>
      <w:r w:rsidRPr="00C61284">
        <w:rPr>
          <w:sz w:val="28"/>
          <w:szCs w:val="28"/>
        </w:rPr>
        <w:t xml:space="preserve"> чем в ульях. Сход газовых шлаков пчелосемь</w:t>
      </w:r>
      <w:proofErr w:type="gramStart"/>
      <w:r w:rsidRPr="00C61284">
        <w:rPr>
          <w:sz w:val="28"/>
          <w:szCs w:val="28"/>
        </w:rPr>
        <w:t>и-</w:t>
      </w:r>
      <w:proofErr w:type="gramEnd"/>
      <w:r w:rsidRPr="00C61284">
        <w:rPr>
          <w:sz w:val="28"/>
          <w:szCs w:val="28"/>
        </w:rPr>
        <w:t xml:space="preserve"> углек</w:t>
      </w:r>
      <w:r w:rsidRPr="00C61284">
        <w:rPr>
          <w:sz w:val="28"/>
          <w:szCs w:val="28"/>
        </w:rPr>
        <w:t>и</w:t>
      </w:r>
      <w:r w:rsidRPr="00C61284">
        <w:rPr>
          <w:sz w:val="28"/>
          <w:szCs w:val="28"/>
        </w:rPr>
        <w:t xml:space="preserve">слого газа и паров влаги- идёт без воздушных барьеров. Атмосферный воздух, поступая через  леток с северной стороны доходит </w:t>
      </w:r>
      <w:proofErr w:type="gramStart"/>
      <w:r w:rsidRPr="00C61284">
        <w:rPr>
          <w:sz w:val="28"/>
          <w:szCs w:val="28"/>
        </w:rPr>
        <w:t>до</w:t>
      </w:r>
      <w:proofErr w:type="gramEnd"/>
      <w:r w:rsidRPr="00C61284">
        <w:rPr>
          <w:sz w:val="28"/>
          <w:szCs w:val="28"/>
        </w:rPr>
        <w:t xml:space="preserve"> южной тёплой стенке, где подогревается и превращается в вертикальный луч. Застоявшейся воздух, о</w:t>
      </w:r>
      <w:r w:rsidRPr="00C61284">
        <w:rPr>
          <w:sz w:val="28"/>
          <w:szCs w:val="28"/>
        </w:rPr>
        <w:t>х</w:t>
      </w:r>
      <w:r w:rsidRPr="00C61284">
        <w:rPr>
          <w:sz w:val="28"/>
          <w:szCs w:val="28"/>
        </w:rPr>
        <w:t xml:space="preserve">лаждаясь у холодной северной </w:t>
      </w:r>
      <w:proofErr w:type="gramStart"/>
      <w:r w:rsidRPr="00C61284">
        <w:rPr>
          <w:sz w:val="28"/>
          <w:szCs w:val="28"/>
        </w:rPr>
        <w:t>стенки</w:t>
      </w:r>
      <w:proofErr w:type="gramEnd"/>
      <w:r w:rsidRPr="00C61284">
        <w:rPr>
          <w:sz w:val="28"/>
          <w:szCs w:val="28"/>
        </w:rPr>
        <w:t xml:space="preserve"> опускается и выходит наружу. Газовые потоки в летке нисколько не мешают друг другу. Циркуляция воздуха идёт е</w:t>
      </w:r>
      <w:r w:rsidRPr="00C61284">
        <w:rPr>
          <w:sz w:val="28"/>
          <w:szCs w:val="28"/>
        </w:rPr>
        <w:t>с</w:t>
      </w:r>
      <w:r w:rsidRPr="00C61284">
        <w:rPr>
          <w:sz w:val="28"/>
          <w:szCs w:val="28"/>
        </w:rPr>
        <w:t xml:space="preserve">тественно и эффективно,  чего не скажешь про наши ульи. </w:t>
      </w:r>
    </w:p>
    <w:p w:rsidR="003E6C55" w:rsidRPr="00C61284" w:rsidRDefault="003E6C55" w:rsidP="003E6C55">
      <w:pPr>
        <w:ind w:firstLine="709"/>
        <w:jc w:val="both"/>
        <w:rPr>
          <w:sz w:val="28"/>
          <w:szCs w:val="28"/>
        </w:rPr>
      </w:pPr>
      <w:r w:rsidRPr="00C61284">
        <w:rPr>
          <w:sz w:val="28"/>
          <w:szCs w:val="28"/>
        </w:rPr>
        <w:t>Невольно напрашивается практический вывод, что необходимо постоя</w:t>
      </w:r>
      <w:r w:rsidRPr="00C61284">
        <w:rPr>
          <w:sz w:val="28"/>
          <w:szCs w:val="28"/>
        </w:rPr>
        <w:t>н</w:t>
      </w:r>
      <w:r w:rsidRPr="00C61284">
        <w:rPr>
          <w:sz w:val="28"/>
          <w:szCs w:val="28"/>
        </w:rPr>
        <w:t>но изучать жизнь этих трудолюбивых насекомых в естественных условиях, на п</w:t>
      </w:r>
      <w:r>
        <w:rPr>
          <w:sz w:val="28"/>
          <w:szCs w:val="28"/>
        </w:rPr>
        <w:t>асеках, выявлять их способности</w:t>
      </w:r>
      <w:r w:rsidRPr="00C61284">
        <w:rPr>
          <w:sz w:val="28"/>
          <w:szCs w:val="28"/>
        </w:rPr>
        <w:t xml:space="preserve"> к повышению мёдопродуктивности. Мы сч</w:t>
      </w:r>
      <w:r w:rsidRPr="00C61284">
        <w:rPr>
          <w:sz w:val="28"/>
          <w:szCs w:val="28"/>
        </w:rPr>
        <w:t>и</w:t>
      </w:r>
      <w:r w:rsidRPr="00C61284">
        <w:rPr>
          <w:sz w:val="28"/>
          <w:szCs w:val="28"/>
        </w:rPr>
        <w:t>таем, что для дальнейшего  развития пчеловодства необходимо продолжать п</w:t>
      </w:r>
      <w:r w:rsidRPr="00C61284">
        <w:rPr>
          <w:sz w:val="28"/>
          <w:szCs w:val="28"/>
        </w:rPr>
        <w:t>о</w:t>
      </w:r>
      <w:r w:rsidRPr="00C61284">
        <w:rPr>
          <w:sz w:val="28"/>
          <w:szCs w:val="28"/>
        </w:rPr>
        <w:t>иски более совершённой конструкции улья, учитывая условия жизни пчёл в д</w:t>
      </w:r>
      <w:r w:rsidRPr="00C61284">
        <w:rPr>
          <w:sz w:val="28"/>
          <w:szCs w:val="28"/>
        </w:rPr>
        <w:t>у</w:t>
      </w:r>
      <w:r w:rsidRPr="00C61284">
        <w:rPr>
          <w:sz w:val="28"/>
          <w:szCs w:val="28"/>
        </w:rPr>
        <w:t>плах деревьев.</w:t>
      </w:r>
    </w:p>
    <w:p w:rsidR="003E6C55" w:rsidRDefault="003E6C55" w:rsidP="003E6C55">
      <w:pPr>
        <w:ind w:firstLine="709"/>
        <w:jc w:val="both"/>
        <w:rPr>
          <w:sz w:val="28"/>
          <w:szCs w:val="28"/>
        </w:rPr>
        <w:sectPr w:rsidR="003E6C55" w:rsidSect="00D67536">
          <w:pgSz w:w="11906" w:h="16838"/>
          <w:pgMar w:top="1134" w:right="1134" w:bottom="1134" w:left="1134" w:header="709" w:footer="709" w:gutter="0"/>
          <w:cols w:space="708"/>
          <w:docGrid w:linePitch="360"/>
        </w:sectPr>
      </w:pPr>
    </w:p>
    <w:p w:rsidR="003E6C55" w:rsidRPr="003E6C55" w:rsidRDefault="003E6C55" w:rsidP="003E6C55">
      <w:pPr>
        <w:jc w:val="both"/>
        <w:rPr>
          <w:caps/>
          <w:sz w:val="28"/>
          <w:szCs w:val="28"/>
        </w:rPr>
      </w:pPr>
      <w:r w:rsidRPr="003E6C55">
        <w:rPr>
          <w:caps/>
          <w:sz w:val="28"/>
          <w:szCs w:val="28"/>
        </w:rPr>
        <w:t xml:space="preserve">УДК </w:t>
      </w:r>
      <w:r w:rsidRPr="003E6C55">
        <w:rPr>
          <w:sz w:val="28"/>
          <w:szCs w:val="28"/>
        </w:rPr>
        <w:t>637.52:338,436,33:346,245(470,325)</w:t>
      </w:r>
    </w:p>
    <w:p w:rsidR="003E6C55" w:rsidRPr="003E6C55" w:rsidRDefault="003E6C55" w:rsidP="003E6C55">
      <w:pPr>
        <w:ind w:firstLine="709"/>
        <w:jc w:val="both"/>
        <w:rPr>
          <w:caps/>
          <w:sz w:val="28"/>
          <w:szCs w:val="28"/>
        </w:rPr>
      </w:pPr>
    </w:p>
    <w:p w:rsidR="003E6C55" w:rsidRPr="003E6C55" w:rsidRDefault="003E6C55" w:rsidP="003E6C55">
      <w:pPr>
        <w:jc w:val="center"/>
        <w:rPr>
          <w:caps/>
          <w:sz w:val="28"/>
          <w:szCs w:val="28"/>
        </w:rPr>
      </w:pPr>
      <w:r w:rsidRPr="003E6C55">
        <w:rPr>
          <w:caps/>
          <w:sz w:val="28"/>
          <w:szCs w:val="28"/>
        </w:rPr>
        <w:t>Производство полуфабрикатов из свинины</w:t>
      </w:r>
    </w:p>
    <w:p w:rsidR="003E6C55" w:rsidRDefault="003E6C55" w:rsidP="003E6C55">
      <w:pPr>
        <w:jc w:val="center"/>
        <w:rPr>
          <w:caps/>
          <w:sz w:val="28"/>
          <w:szCs w:val="28"/>
        </w:rPr>
      </w:pPr>
      <w:r w:rsidRPr="003E6C55">
        <w:rPr>
          <w:caps/>
          <w:sz w:val="28"/>
          <w:szCs w:val="28"/>
        </w:rPr>
        <w:t>н</w:t>
      </w:r>
      <w:proofErr w:type="gramStart"/>
      <w:r w:rsidRPr="003E6C55">
        <w:rPr>
          <w:caps/>
          <w:sz w:val="28"/>
          <w:szCs w:val="28"/>
        </w:rPr>
        <w:t>а ООО</w:t>
      </w:r>
      <w:proofErr w:type="gramEnd"/>
      <w:r w:rsidRPr="003E6C55">
        <w:rPr>
          <w:caps/>
          <w:sz w:val="28"/>
          <w:szCs w:val="28"/>
        </w:rPr>
        <w:t xml:space="preserve"> «МПЗ Агро-Белогорье»</w:t>
      </w:r>
    </w:p>
    <w:p w:rsidR="003E6C55" w:rsidRPr="003E6C55" w:rsidRDefault="003E6C55" w:rsidP="003E6C55">
      <w:pPr>
        <w:jc w:val="center"/>
        <w:rPr>
          <w:caps/>
          <w:sz w:val="28"/>
          <w:szCs w:val="28"/>
        </w:rPr>
      </w:pPr>
    </w:p>
    <w:p w:rsidR="003E6C55" w:rsidRPr="003E6C55" w:rsidRDefault="003E6C55" w:rsidP="003E6C55">
      <w:pPr>
        <w:jc w:val="center"/>
        <w:rPr>
          <w:b/>
          <w:bCs/>
          <w:sz w:val="28"/>
          <w:szCs w:val="28"/>
        </w:rPr>
      </w:pPr>
      <w:r w:rsidRPr="003E6C55">
        <w:rPr>
          <w:b/>
          <w:bCs/>
          <w:sz w:val="28"/>
          <w:szCs w:val="28"/>
        </w:rPr>
        <w:t>И.В. Музалевская</w:t>
      </w:r>
    </w:p>
    <w:p w:rsidR="003E6C55" w:rsidRPr="003E6C55" w:rsidRDefault="003E6C55" w:rsidP="003E6C55">
      <w:pPr>
        <w:jc w:val="center"/>
        <w:rPr>
          <w:b/>
          <w:bCs/>
          <w:sz w:val="28"/>
          <w:szCs w:val="28"/>
        </w:rPr>
      </w:pPr>
      <w:r w:rsidRPr="003E6C55">
        <w:rPr>
          <w:sz w:val="28"/>
          <w:szCs w:val="28"/>
        </w:rPr>
        <w:t xml:space="preserve">Научный руководитель </w:t>
      </w:r>
      <w:r w:rsidRPr="003E6C55">
        <w:rPr>
          <w:b/>
          <w:bCs/>
          <w:sz w:val="28"/>
          <w:szCs w:val="28"/>
        </w:rPr>
        <w:t>Швецова М.Р.</w:t>
      </w:r>
    </w:p>
    <w:p w:rsidR="003E6C55" w:rsidRPr="003E6C55" w:rsidRDefault="003E6C55" w:rsidP="003E6C55">
      <w:pPr>
        <w:jc w:val="center"/>
        <w:rPr>
          <w:sz w:val="28"/>
          <w:szCs w:val="28"/>
        </w:rPr>
      </w:pPr>
      <w:r w:rsidRPr="003E6C55">
        <w:rPr>
          <w:sz w:val="28"/>
          <w:szCs w:val="28"/>
        </w:rPr>
        <w:t>БелГСХФ, г. Белгород, Россия</w:t>
      </w:r>
    </w:p>
    <w:p w:rsidR="003E6C55" w:rsidRPr="003E6C55" w:rsidRDefault="003E6C55" w:rsidP="003E6C55">
      <w:pPr>
        <w:ind w:firstLine="709"/>
        <w:jc w:val="both"/>
        <w:rPr>
          <w:sz w:val="28"/>
          <w:szCs w:val="28"/>
        </w:rPr>
      </w:pPr>
    </w:p>
    <w:p w:rsidR="003E6C55" w:rsidRPr="003E6C55" w:rsidRDefault="003E6C55" w:rsidP="003E6C55">
      <w:pPr>
        <w:pStyle w:val="ab"/>
        <w:spacing w:before="0" w:beforeAutospacing="0" w:after="0" w:afterAutospacing="0"/>
        <w:ind w:firstLine="709"/>
        <w:jc w:val="both"/>
        <w:rPr>
          <w:sz w:val="28"/>
          <w:szCs w:val="28"/>
        </w:rPr>
      </w:pPr>
      <w:r w:rsidRPr="003E6C55">
        <w:rPr>
          <w:sz w:val="28"/>
          <w:szCs w:val="28"/>
        </w:rPr>
        <w:t>Для увеличения выпуска мяса и мясопродуктов ежегодно реконструир</w:t>
      </w:r>
      <w:r w:rsidRPr="003E6C55">
        <w:rPr>
          <w:sz w:val="28"/>
          <w:szCs w:val="28"/>
        </w:rPr>
        <w:t>у</w:t>
      </w:r>
      <w:r w:rsidRPr="003E6C55">
        <w:rPr>
          <w:sz w:val="28"/>
          <w:szCs w:val="28"/>
        </w:rPr>
        <w:t>ются и вводятся мясоперерабатывающие предприятия. Постоянно происходит техническое перевооружение и оснащение предприятий мясной отрасли А</w:t>
      </w:r>
      <w:proofErr w:type="gramStart"/>
      <w:r w:rsidRPr="003E6C55">
        <w:rPr>
          <w:sz w:val="28"/>
          <w:szCs w:val="28"/>
        </w:rPr>
        <w:t>ПК стр</w:t>
      </w:r>
      <w:proofErr w:type="gramEnd"/>
      <w:r w:rsidRPr="003E6C55">
        <w:rPr>
          <w:sz w:val="28"/>
          <w:szCs w:val="28"/>
        </w:rPr>
        <w:t>аны современным технологическим оборудованием, новейшей техникой, комплексно механизируются и автоматизируются производства. Этим характ</w:t>
      </w:r>
      <w:r w:rsidRPr="003E6C55">
        <w:rPr>
          <w:sz w:val="28"/>
          <w:szCs w:val="28"/>
        </w:rPr>
        <w:t>е</w:t>
      </w:r>
      <w:r w:rsidRPr="003E6C55">
        <w:rPr>
          <w:sz w:val="28"/>
          <w:szCs w:val="28"/>
        </w:rPr>
        <w:t>ристикам и отвечает  ООО « МПЗ Агро-Белогорье».</w:t>
      </w:r>
    </w:p>
    <w:p w:rsidR="003E6C55" w:rsidRPr="003E6C55" w:rsidRDefault="003E6C55" w:rsidP="003E6C55">
      <w:pPr>
        <w:pStyle w:val="ab"/>
        <w:spacing w:before="0" w:beforeAutospacing="0" w:after="0" w:afterAutospacing="0"/>
        <w:ind w:firstLine="709"/>
        <w:jc w:val="both"/>
        <w:rPr>
          <w:color w:val="000000"/>
          <w:sz w:val="28"/>
          <w:szCs w:val="28"/>
        </w:rPr>
      </w:pPr>
      <w:r w:rsidRPr="003E6C55">
        <w:rPr>
          <w:color w:val="000000"/>
          <w:sz w:val="28"/>
          <w:szCs w:val="28"/>
        </w:rPr>
        <w:t>Данное предприятие, зарегистрированное 1 августа 2008 года,  предста</w:t>
      </w:r>
      <w:r w:rsidRPr="003E6C55">
        <w:rPr>
          <w:color w:val="000000"/>
          <w:sz w:val="28"/>
          <w:szCs w:val="28"/>
        </w:rPr>
        <w:t>в</w:t>
      </w:r>
      <w:r w:rsidRPr="003E6C55">
        <w:rPr>
          <w:color w:val="000000"/>
          <w:sz w:val="28"/>
          <w:szCs w:val="28"/>
        </w:rPr>
        <w:t>ляет собой высокотехнологичное предприятие мясоперерабатывающей пр</w:t>
      </w:r>
      <w:r w:rsidRPr="003E6C55">
        <w:rPr>
          <w:color w:val="000000"/>
          <w:sz w:val="28"/>
          <w:szCs w:val="28"/>
        </w:rPr>
        <w:t>о</w:t>
      </w:r>
      <w:r w:rsidRPr="003E6C55">
        <w:rPr>
          <w:color w:val="000000"/>
          <w:sz w:val="28"/>
          <w:szCs w:val="28"/>
        </w:rPr>
        <w:t>мышленности.</w:t>
      </w:r>
    </w:p>
    <w:p w:rsidR="003E6C55" w:rsidRPr="003E6C55" w:rsidRDefault="003E6C55" w:rsidP="003E6C55">
      <w:pPr>
        <w:pStyle w:val="ab"/>
        <w:spacing w:before="0" w:beforeAutospacing="0" w:after="0" w:afterAutospacing="0"/>
        <w:ind w:firstLine="709"/>
        <w:jc w:val="both"/>
        <w:rPr>
          <w:color w:val="000000"/>
          <w:sz w:val="28"/>
          <w:szCs w:val="28"/>
        </w:rPr>
      </w:pPr>
      <w:r w:rsidRPr="003E6C55">
        <w:rPr>
          <w:color w:val="000000"/>
          <w:sz w:val="28"/>
          <w:szCs w:val="28"/>
        </w:rPr>
        <w:t>На сегодняшний день в Белгороде реализован первый этап данного пр</w:t>
      </w:r>
      <w:r w:rsidRPr="003E6C55">
        <w:rPr>
          <w:color w:val="000000"/>
          <w:sz w:val="28"/>
          <w:szCs w:val="28"/>
        </w:rPr>
        <w:t>о</w:t>
      </w:r>
      <w:r w:rsidRPr="003E6C55">
        <w:rPr>
          <w:color w:val="000000"/>
          <w:sz w:val="28"/>
          <w:szCs w:val="28"/>
        </w:rPr>
        <w:t>екта: 17 июля 2009 года был произведен запуск завода, этот день можно считать его официальным днём открытия. На заводе трудятся 111 человек.</w:t>
      </w:r>
    </w:p>
    <w:p w:rsidR="003E6C55" w:rsidRPr="003E6C55" w:rsidRDefault="003E6C55" w:rsidP="003E6C55">
      <w:pPr>
        <w:pStyle w:val="ab"/>
        <w:spacing w:before="0" w:beforeAutospacing="0" w:after="0" w:afterAutospacing="0"/>
        <w:ind w:firstLine="709"/>
        <w:jc w:val="both"/>
        <w:rPr>
          <w:color w:val="000000"/>
          <w:sz w:val="28"/>
          <w:szCs w:val="28"/>
        </w:rPr>
      </w:pPr>
      <w:r w:rsidRPr="003E6C55">
        <w:rPr>
          <w:color w:val="000000"/>
          <w:sz w:val="28"/>
          <w:szCs w:val="28"/>
        </w:rPr>
        <w:t xml:space="preserve">Проектная мощность - 22,5 тонны охлаждённого </w:t>
      </w:r>
      <w:proofErr w:type="gramStart"/>
      <w:r w:rsidRPr="003E6C55">
        <w:rPr>
          <w:color w:val="000000"/>
          <w:sz w:val="28"/>
          <w:szCs w:val="28"/>
        </w:rPr>
        <w:t>мяса свинины</w:t>
      </w:r>
      <w:proofErr w:type="gramEnd"/>
      <w:r w:rsidRPr="003E6C55">
        <w:rPr>
          <w:color w:val="000000"/>
          <w:sz w:val="28"/>
          <w:szCs w:val="28"/>
        </w:rPr>
        <w:t xml:space="preserve"> в сутки. Основная задача предприятия – выпуск охлаждённого </w:t>
      </w:r>
      <w:proofErr w:type="gramStart"/>
      <w:r w:rsidRPr="003E6C55">
        <w:rPr>
          <w:color w:val="000000"/>
          <w:sz w:val="28"/>
          <w:szCs w:val="28"/>
        </w:rPr>
        <w:t>мяса свинины</w:t>
      </w:r>
      <w:proofErr w:type="gramEnd"/>
      <w:r w:rsidRPr="003E6C55">
        <w:rPr>
          <w:color w:val="000000"/>
          <w:sz w:val="28"/>
          <w:szCs w:val="28"/>
        </w:rPr>
        <w:t xml:space="preserve"> в потреб</w:t>
      </w:r>
      <w:r w:rsidRPr="003E6C55">
        <w:rPr>
          <w:color w:val="000000"/>
          <w:sz w:val="28"/>
          <w:szCs w:val="28"/>
        </w:rPr>
        <w:t>и</w:t>
      </w:r>
      <w:r w:rsidRPr="003E6C55">
        <w:rPr>
          <w:color w:val="000000"/>
          <w:sz w:val="28"/>
          <w:szCs w:val="28"/>
        </w:rPr>
        <w:t>тельской упаковке.</w:t>
      </w:r>
    </w:p>
    <w:p w:rsidR="003E6C55" w:rsidRPr="003E6C55" w:rsidRDefault="003E6C55" w:rsidP="003E6C55">
      <w:pPr>
        <w:pStyle w:val="ab"/>
        <w:spacing w:before="0" w:beforeAutospacing="0" w:after="0" w:afterAutospacing="0"/>
        <w:ind w:firstLine="709"/>
        <w:jc w:val="both"/>
        <w:rPr>
          <w:color w:val="000000"/>
          <w:sz w:val="28"/>
          <w:szCs w:val="28"/>
        </w:rPr>
      </w:pPr>
      <w:r w:rsidRPr="003E6C55">
        <w:rPr>
          <w:color w:val="000000"/>
          <w:sz w:val="28"/>
          <w:szCs w:val="28"/>
        </w:rPr>
        <w:t>Уникальность технологии производства заключается в том, что газовая среда, в которую упаковывается продукт, позволяет сохранять его свежим, с</w:t>
      </w:r>
      <w:r w:rsidRPr="003E6C55">
        <w:rPr>
          <w:color w:val="000000"/>
          <w:sz w:val="28"/>
          <w:szCs w:val="28"/>
        </w:rPr>
        <w:t>о</w:t>
      </w:r>
      <w:r w:rsidRPr="003E6C55">
        <w:rPr>
          <w:color w:val="000000"/>
          <w:sz w:val="28"/>
          <w:szCs w:val="28"/>
        </w:rPr>
        <w:t>храняя все его питательные и вкусовые свойства в течение 10 дней после в</w:t>
      </w:r>
      <w:r w:rsidRPr="003E6C55">
        <w:rPr>
          <w:color w:val="000000"/>
          <w:sz w:val="28"/>
          <w:szCs w:val="28"/>
        </w:rPr>
        <w:t>ы</w:t>
      </w:r>
      <w:r w:rsidRPr="003E6C55">
        <w:rPr>
          <w:color w:val="000000"/>
          <w:sz w:val="28"/>
          <w:szCs w:val="28"/>
        </w:rPr>
        <w:t>пуска, что создаёт логистическое удобство поступления продукта от произв</w:t>
      </w:r>
      <w:r w:rsidRPr="003E6C55">
        <w:rPr>
          <w:color w:val="000000"/>
          <w:sz w:val="28"/>
          <w:szCs w:val="28"/>
        </w:rPr>
        <w:t>о</w:t>
      </w:r>
      <w:r w:rsidRPr="003E6C55">
        <w:rPr>
          <w:color w:val="000000"/>
          <w:sz w:val="28"/>
          <w:szCs w:val="28"/>
        </w:rPr>
        <w:t>дителя к покупателю.</w:t>
      </w:r>
    </w:p>
    <w:p w:rsidR="003E6C55" w:rsidRPr="003E6C55" w:rsidRDefault="003E6C55" w:rsidP="003E6C55">
      <w:pPr>
        <w:pStyle w:val="ab"/>
        <w:spacing w:before="0" w:beforeAutospacing="0" w:after="0" w:afterAutospacing="0"/>
        <w:ind w:firstLine="709"/>
        <w:jc w:val="both"/>
        <w:rPr>
          <w:b/>
          <w:bCs/>
          <w:color w:val="000000"/>
          <w:sz w:val="28"/>
          <w:szCs w:val="28"/>
        </w:rPr>
      </w:pPr>
      <w:r w:rsidRPr="003E6C55">
        <w:rPr>
          <w:rStyle w:val="af6"/>
          <w:b w:val="0"/>
          <w:bCs w:val="0"/>
          <w:color w:val="000000"/>
          <w:sz w:val="28"/>
          <w:szCs w:val="28"/>
          <w:bdr w:val="none" w:sz="0" w:space="0" w:color="auto" w:frame="1"/>
        </w:rPr>
        <w:t>Завод выпускает продукцию в следующих видах:</w:t>
      </w:r>
    </w:p>
    <w:p w:rsidR="003E6C55" w:rsidRPr="003E6C55" w:rsidRDefault="003E6C55" w:rsidP="003E6C55">
      <w:pPr>
        <w:numPr>
          <w:ilvl w:val="0"/>
          <w:numId w:val="3"/>
        </w:numPr>
        <w:ind w:left="0" w:firstLine="709"/>
        <w:jc w:val="both"/>
        <w:rPr>
          <w:color w:val="000000"/>
          <w:sz w:val="28"/>
          <w:szCs w:val="28"/>
        </w:rPr>
      </w:pPr>
      <w:r w:rsidRPr="003E6C55">
        <w:rPr>
          <w:color w:val="000000"/>
          <w:sz w:val="28"/>
          <w:szCs w:val="28"/>
        </w:rPr>
        <w:t>в газомодифицированной среде под торговой маркой «Дальние Д</w:t>
      </w:r>
      <w:r w:rsidRPr="003E6C55">
        <w:rPr>
          <w:color w:val="000000"/>
          <w:sz w:val="28"/>
          <w:szCs w:val="28"/>
        </w:rPr>
        <w:t>а</w:t>
      </w:r>
      <w:r w:rsidRPr="003E6C55">
        <w:rPr>
          <w:color w:val="000000"/>
          <w:sz w:val="28"/>
          <w:szCs w:val="28"/>
        </w:rPr>
        <w:t>ли»;</w:t>
      </w:r>
    </w:p>
    <w:p w:rsidR="003E6C55" w:rsidRPr="003E6C55" w:rsidRDefault="003E6C55" w:rsidP="003E6C55">
      <w:pPr>
        <w:numPr>
          <w:ilvl w:val="0"/>
          <w:numId w:val="3"/>
        </w:numPr>
        <w:ind w:left="0" w:firstLine="709"/>
        <w:jc w:val="both"/>
        <w:rPr>
          <w:color w:val="000000"/>
          <w:sz w:val="28"/>
          <w:szCs w:val="28"/>
        </w:rPr>
      </w:pPr>
      <w:r w:rsidRPr="003E6C55">
        <w:rPr>
          <w:color w:val="000000"/>
          <w:sz w:val="28"/>
          <w:szCs w:val="28"/>
        </w:rPr>
        <w:t>в охлаждённой вакуумной потребительской упаковке;</w:t>
      </w:r>
    </w:p>
    <w:p w:rsidR="003E6C55" w:rsidRPr="003E6C55" w:rsidRDefault="003E6C55" w:rsidP="003E6C55">
      <w:pPr>
        <w:numPr>
          <w:ilvl w:val="0"/>
          <w:numId w:val="3"/>
        </w:numPr>
        <w:ind w:left="0" w:firstLine="709"/>
        <w:jc w:val="both"/>
        <w:rPr>
          <w:color w:val="000000"/>
          <w:sz w:val="28"/>
          <w:szCs w:val="28"/>
        </w:rPr>
      </w:pPr>
      <w:r w:rsidRPr="003E6C55">
        <w:rPr>
          <w:color w:val="000000"/>
          <w:sz w:val="28"/>
          <w:szCs w:val="28"/>
        </w:rPr>
        <w:t>в охлаждённой вакуумной индустриальной упаковке;</w:t>
      </w:r>
    </w:p>
    <w:p w:rsidR="003E6C55" w:rsidRPr="003E6C55" w:rsidRDefault="003E6C55" w:rsidP="003E6C55">
      <w:pPr>
        <w:numPr>
          <w:ilvl w:val="0"/>
          <w:numId w:val="3"/>
        </w:numPr>
        <w:ind w:left="0" w:firstLine="709"/>
        <w:jc w:val="both"/>
        <w:rPr>
          <w:color w:val="000000"/>
          <w:sz w:val="28"/>
          <w:szCs w:val="28"/>
        </w:rPr>
      </w:pPr>
      <w:proofErr w:type="gramStart"/>
      <w:r w:rsidRPr="003E6C55">
        <w:rPr>
          <w:color w:val="000000"/>
          <w:sz w:val="28"/>
          <w:szCs w:val="28"/>
        </w:rPr>
        <w:t>замороженную</w:t>
      </w:r>
      <w:proofErr w:type="gramEnd"/>
      <w:r w:rsidRPr="003E6C55">
        <w:rPr>
          <w:color w:val="000000"/>
          <w:sz w:val="28"/>
          <w:szCs w:val="28"/>
        </w:rPr>
        <w:t xml:space="preserve"> в блоках.</w:t>
      </w:r>
    </w:p>
    <w:p w:rsidR="003E6C55" w:rsidRPr="003E6C55" w:rsidRDefault="003E6C55" w:rsidP="003E6C55">
      <w:pPr>
        <w:pStyle w:val="ab"/>
        <w:spacing w:before="0" w:beforeAutospacing="0" w:after="0" w:afterAutospacing="0"/>
        <w:ind w:firstLine="709"/>
        <w:jc w:val="both"/>
        <w:rPr>
          <w:color w:val="000000"/>
          <w:sz w:val="28"/>
          <w:szCs w:val="28"/>
        </w:rPr>
      </w:pPr>
      <w:r w:rsidRPr="003E6C55">
        <w:rPr>
          <w:color w:val="000000"/>
          <w:sz w:val="28"/>
          <w:szCs w:val="28"/>
        </w:rPr>
        <w:t>Следующим этапом на пути реализации данного проекта станет стро</w:t>
      </w:r>
      <w:r w:rsidRPr="003E6C55">
        <w:rPr>
          <w:color w:val="000000"/>
          <w:sz w:val="28"/>
          <w:szCs w:val="28"/>
        </w:rPr>
        <w:t>и</w:t>
      </w:r>
      <w:r w:rsidRPr="003E6C55">
        <w:rPr>
          <w:color w:val="000000"/>
          <w:sz w:val="28"/>
          <w:szCs w:val="28"/>
        </w:rPr>
        <w:t>тельство бойни мощностью 250 голов свиней в час (1 млн. голов в год). В да</w:t>
      </w:r>
      <w:r w:rsidRPr="003E6C55">
        <w:rPr>
          <w:color w:val="000000"/>
          <w:sz w:val="28"/>
          <w:szCs w:val="28"/>
        </w:rPr>
        <w:t>н</w:t>
      </w:r>
      <w:r w:rsidRPr="003E6C55">
        <w:rPr>
          <w:color w:val="000000"/>
          <w:sz w:val="28"/>
          <w:szCs w:val="28"/>
        </w:rPr>
        <w:t>ный момент активно ведутся работы по его осуществлению. На предприятии будут установлены линии убоя и первичной переработки.</w:t>
      </w:r>
    </w:p>
    <w:p w:rsidR="003E6C55" w:rsidRPr="003E6C55" w:rsidRDefault="003E6C55" w:rsidP="003E6C55">
      <w:pPr>
        <w:pStyle w:val="ab"/>
        <w:spacing w:before="0" w:beforeAutospacing="0" w:after="0" w:afterAutospacing="0"/>
        <w:ind w:firstLine="709"/>
        <w:jc w:val="both"/>
        <w:rPr>
          <w:color w:val="000000"/>
          <w:sz w:val="28"/>
          <w:szCs w:val="28"/>
        </w:rPr>
      </w:pPr>
      <w:r w:rsidRPr="003E6C55">
        <w:rPr>
          <w:color w:val="000000"/>
          <w:sz w:val="28"/>
          <w:szCs w:val="28"/>
        </w:rPr>
        <w:t>При введении в строй данного объекта свиноводческие комплексы, с</w:t>
      </w:r>
      <w:r w:rsidRPr="003E6C55">
        <w:rPr>
          <w:color w:val="000000"/>
          <w:sz w:val="28"/>
          <w:szCs w:val="28"/>
        </w:rPr>
        <w:t>о</w:t>
      </w:r>
      <w:r w:rsidRPr="003E6C55">
        <w:rPr>
          <w:color w:val="000000"/>
          <w:sz w:val="28"/>
          <w:szCs w:val="28"/>
        </w:rPr>
        <w:t>провождаемые Группой компании «Агро-Белогорье», будут поставлять живой скот на данный завод, и уже на выходе клиенты компании получат качестве</w:t>
      </w:r>
      <w:r w:rsidRPr="003E6C55">
        <w:rPr>
          <w:color w:val="000000"/>
          <w:sz w:val="28"/>
          <w:szCs w:val="28"/>
        </w:rPr>
        <w:t>н</w:t>
      </w:r>
      <w:r w:rsidRPr="003E6C55">
        <w:rPr>
          <w:color w:val="000000"/>
          <w:sz w:val="28"/>
          <w:szCs w:val="28"/>
        </w:rPr>
        <w:t>ные полутуши, отвечающие всем требования ГОСТа.</w:t>
      </w:r>
    </w:p>
    <w:p w:rsidR="003E6C55" w:rsidRDefault="003E6C55" w:rsidP="003E6C55">
      <w:pPr>
        <w:ind w:firstLine="709"/>
        <w:jc w:val="both"/>
        <w:rPr>
          <w:sz w:val="28"/>
          <w:szCs w:val="28"/>
        </w:rPr>
        <w:sectPr w:rsidR="003E6C55" w:rsidSect="00D67536">
          <w:pgSz w:w="11906" w:h="16838"/>
          <w:pgMar w:top="1134" w:right="1134" w:bottom="1134" w:left="1134" w:header="709" w:footer="709" w:gutter="0"/>
          <w:cols w:space="708"/>
          <w:docGrid w:linePitch="360"/>
        </w:sectPr>
      </w:pPr>
    </w:p>
    <w:p w:rsidR="008D4C2E" w:rsidRPr="00167D46" w:rsidRDefault="008D4C2E" w:rsidP="008D4C2E">
      <w:pPr>
        <w:rPr>
          <w:sz w:val="28"/>
          <w:szCs w:val="28"/>
        </w:rPr>
      </w:pPr>
      <w:r w:rsidRPr="00167D46">
        <w:rPr>
          <w:sz w:val="28"/>
          <w:szCs w:val="28"/>
        </w:rPr>
        <w:t>УДК. 637.52:338,436,33:346,245(470,325)</w:t>
      </w:r>
    </w:p>
    <w:p w:rsidR="008D4C2E" w:rsidRDefault="008D4C2E" w:rsidP="008D4C2E">
      <w:pPr>
        <w:jc w:val="center"/>
        <w:rPr>
          <w:b/>
          <w:sz w:val="28"/>
          <w:szCs w:val="28"/>
        </w:rPr>
      </w:pPr>
    </w:p>
    <w:p w:rsidR="008D4C2E" w:rsidRPr="00484A25" w:rsidRDefault="008D4C2E" w:rsidP="008D4C2E">
      <w:pPr>
        <w:jc w:val="center"/>
        <w:rPr>
          <w:sz w:val="28"/>
          <w:szCs w:val="28"/>
        </w:rPr>
      </w:pPr>
      <w:r w:rsidRPr="00484A25">
        <w:rPr>
          <w:sz w:val="28"/>
          <w:szCs w:val="28"/>
        </w:rPr>
        <w:t>ОСОБЕННО</w:t>
      </w:r>
      <w:r>
        <w:rPr>
          <w:sz w:val="28"/>
          <w:szCs w:val="28"/>
        </w:rPr>
        <w:t>СТИ ПРОИЗВОДСТВА МЯСОПРОДУКТОВ</w:t>
      </w:r>
    </w:p>
    <w:p w:rsidR="008D4C2E" w:rsidRPr="00484A25" w:rsidRDefault="008D4C2E" w:rsidP="008D4C2E">
      <w:pPr>
        <w:jc w:val="center"/>
        <w:rPr>
          <w:sz w:val="28"/>
          <w:szCs w:val="28"/>
        </w:rPr>
      </w:pPr>
      <w:r w:rsidRPr="00484A25">
        <w:rPr>
          <w:sz w:val="28"/>
          <w:szCs w:val="28"/>
        </w:rPr>
        <w:t xml:space="preserve">В ООО «АГРО-БЕЛОГОРЬЕ» </w:t>
      </w:r>
    </w:p>
    <w:p w:rsidR="008D4C2E" w:rsidRDefault="008D4C2E" w:rsidP="008D4C2E">
      <w:pPr>
        <w:jc w:val="center"/>
        <w:rPr>
          <w:b/>
          <w:sz w:val="28"/>
          <w:szCs w:val="28"/>
        </w:rPr>
      </w:pPr>
    </w:p>
    <w:p w:rsidR="008D4C2E" w:rsidRDefault="008D4C2E" w:rsidP="008D4C2E">
      <w:pPr>
        <w:jc w:val="center"/>
        <w:rPr>
          <w:b/>
          <w:sz w:val="28"/>
          <w:szCs w:val="28"/>
        </w:rPr>
      </w:pPr>
      <w:r>
        <w:rPr>
          <w:b/>
          <w:sz w:val="28"/>
          <w:szCs w:val="28"/>
        </w:rPr>
        <w:t>И.В. Музалевская</w:t>
      </w:r>
    </w:p>
    <w:p w:rsidR="008D4C2E" w:rsidRDefault="008D4C2E" w:rsidP="008D4C2E">
      <w:pPr>
        <w:jc w:val="center"/>
        <w:rPr>
          <w:b/>
          <w:sz w:val="28"/>
          <w:szCs w:val="28"/>
        </w:rPr>
      </w:pPr>
      <w:r>
        <w:rPr>
          <w:sz w:val="28"/>
          <w:szCs w:val="28"/>
        </w:rPr>
        <w:t xml:space="preserve">научный руководитель </w:t>
      </w:r>
      <w:r>
        <w:rPr>
          <w:b/>
          <w:sz w:val="28"/>
          <w:szCs w:val="28"/>
        </w:rPr>
        <w:t>Уваров П.А.</w:t>
      </w:r>
    </w:p>
    <w:p w:rsidR="008D4C2E" w:rsidRDefault="008D4C2E" w:rsidP="008D4C2E">
      <w:pPr>
        <w:jc w:val="center"/>
        <w:rPr>
          <w:sz w:val="28"/>
          <w:szCs w:val="28"/>
        </w:rPr>
      </w:pPr>
      <w:r>
        <w:rPr>
          <w:sz w:val="28"/>
          <w:szCs w:val="28"/>
        </w:rPr>
        <w:t>БелГСХА, г. Белгород, Россия</w:t>
      </w:r>
    </w:p>
    <w:p w:rsidR="008D4C2E" w:rsidRDefault="008D4C2E" w:rsidP="008D4C2E">
      <w:pPr>
        <w:jc w:val="center"/>
        <w:rPr>
          <w:sz w:val="28"/>
          <w:szCs w:val="28"/>
        </w:rPr>
      </w:pPr>
    </w:p>
    <w:p w:rsidR="008D4C2E" w:rsidRDefault="008D4C2E" w:rsidP="008D4C2E">
      <w:pPr>
        <w:ind w:firstLine="540"/>
        <w:jc w:val="both"/>
        <w:rPr>
          <w:sz w:val="28"/>
          <w:szCs w:val="28"/>
        </w:rPr>
      </w:pPr>
      <w:r>
        <w:rPr>
          <w:sz w:val="28"/>
          <w:szCs w:val="28"/>
        </w:rPr>
        <w:t xml:space="preserve">Потребление мяса и мясопродуктов на душу населения </w:t>
      </w:r>
      <w:bookmarkStart w:id="3" w:name="YANDEX_14"/>
      <w:bookmarkEnd w:id="3"/>
      <w:r>
        <w:rPr>
          <w:sz w:val="28"/>
          <w:szCs w:val="28"/>
        </w:rPr>
        <w:t xml:space="preserve"> в  </w:t>
      </w:r>
      <w:bookmarkStart w:id="4" w:name="YANDEX_15"/>
      <w:bookmarkEnd w:id="4"/>
      <w:r>
        <w:rPr>
          <w:sz w:val="28"/>
          <w:szCs w:val="28"/>
        </w:rPr>
        <w:t> России  сущес</w:t>
      </w:r>
      <w:r>
        <w:rPr>
          <w:sz w:val="28"/>
          <w:szCs w:val="28"/>
        </w:rPr>
        <w:t>т</w:t>
      </w:r>
      <w:r>
        <w:rPr>
          <w:sz w:val="28"/>
          <w:szCs w:val="28"/>
        </w:rPr>
        <w:t>венно отстает от развитых стран: 120 кг на человека в США, около 80 кг в стр</w:t>
      </w:r>
      <w:r>
        <w:rPr>
          <w:sz w:val="28"/>
          <w:szCs w:val="28"/>
        </w:rPr>
        <w:t>а</w:t>
      </w:r>
      <w:r>
        <w:rPr>
          <w:sz w:val="28"/>
          <w:szCs w:val="28"/>
        </w:rPr>
        <w:t xml:space="preserve">нах ЕС и всего 65 кг – </w:t>
      </w:r>
      <w:bookmarkStart w:id="5" w:name="YANDEX_16"/>
      <w:bookmarkEnd w:id="5"/>
      <w:r>
        <w:rPr>
          <w:sz w:val="28"/>
          <w:szCs w:val="28"/>
        </w:rPr>
        <w:t> в России с учётом импорта мяса из-за рубежа.</w:t>
      </w:r>
    </w:p>
    <w:p w:rsidR="008D4C2E" w:rsidRDefault="008D4C2E" w:rsidP="008D4C2E">
      <w:pPr>
        <w:ind w:firstLine="540"/>
        <w:jc w:val="both"/>
        <w:rPr>
          <w:sz w:val="28"/>
          <w:szCs w:val="28"/>
        </w:rPr>
      </w:pPr>
      <w:r>
        <w:rPr>
          <w:sz w:val="28"/>
          <w:szCs w:val="28"/>
        </w:rPr>
        <w:t xml:space="preserve">Для обеспечения населения мясом и мясопродуктами в 2008 году </w:t>
      </w:r>
      <w:bookmarkStart w:id="6" w:name="YANDEX_65"/>
      <w:bookmarkEnd w:id="6"/>
      <w:r>
        <w:rPr>
          <w:rStyle w:val="highlighthighlightactive"/>
          <w:sz w:val="28"/>
          <w:szCs w:val="28"/>
        </w:rPr>
        <w:t> в </w:t>
      </w:r>
      <w:r>
        <w:rPr>
          <w:sz w:val="28"/>
          <w:szCs w:val="28"/>
        </w:rPr>
        <w:t xml:space="preserve"> </w:t>
      </w:r>
      <w:bookmarkStart w:id="7" w:name="YANDEX_66"/>
      <w:bookmarkEnd w:id="7"/>
      <w:r>
        <w:rPr>
          <w:rStyle w:val="highlighthighlightactive"/>
          <w:sz w:val="28"/>
          <w:szCs w:val="28"/>
        </w:rPr>
        <w:t> Ро</w:t>
      </w:r>
      <w:r>
        <w:rPr>
          <w:rStyle w:val="highlighthighlightactive"/>
          <w:sz w:val="28"/>
          <w:szCs w:val="28"/>
        </w:rPr>
        <w:t>с</w:t>
      </w:r>
      <w:r>
        <w:rPr>
          <w:rStyle w:val="highlighthighlightactive"/>
          <w:sz w:val="28"/>
          <w:szCs w:val="28"/>
        </w:rPr>
        <w:t>сию </w:t>
      </w:r>
      <w:r>
        <w:rPr>
          <w:sz w:val="28"/>
          <w:szCs w:val="28"/>
        </w:rPr>
        <w:t xml:space="preserve"> было импортировано около 1,5 млн. тонн говядины и свинины и около 1 млн. тонн мяса птицы.</w:t>
      </w:r>
    </w:p>
    <w:p w:rsidR="008D4C2E" w:rsidRDefault="008D4C2E" w:rsidP="008D4C2E">
      <w:pPr>
        <w:ind w:firstLine="540"/>
        <w:jc w:val="both"/>
        <w:rPr>
          <w:sz w:val="28"/>
          <w:szCs w:val="28"/>
        </w:rPr>
      </w:pPr>
      <w:r>
        <w:rPr>
          <w:sz w:val="28"/>
          <w:szCs w:val="28"/>
        </w:rPr>
        <w:t xml:space="preserve">Чтобы обеспечить российский рынок сырьём собственного производства  необходимо ориентироваться на производство мяса птицы и свинины. </w:t>
      </w:r>
    </w:p>
    <w:p w:rsidR="008D4C2E" w:rsidRDefault="008D4C2E" w:rsidP="008D4C2E">
      <w:pPr>
        <w:ind w:firstLine="540"/>
        <w:jc w:val="both"/>
        <w:rPr>
          <w:sz w:val="28"/>
          <w:szCs w:val="28"/>
        </w:rPr>
      </w:pPr>
      <w:r>
        <w:rPr>
          <w:sz w:val="28"/>
          <w:szCs w:val="28"/>
        </w:rPr>
        <w:t>По производству этих видов мяса  Белгородская  область является лидером в Центральном Федеральном округе. В области существует множество агр</w:t>
      </w:r>
      <w:r>
        <w:rPr>
          <w:sz w:val="28"/>
          <w:szCs w:val="28"/>
        </w:rPr>
        <w:t>о</w:t>
      </w:r>
      <w:r>
        <w:rPr>
          <w:sz w:val="28"/>
          <w:szCs w:val="28"/>
        </w:rPr>
        <w:t>промышленных холдингов, одним из которых является «Агро-Белогорье», к</w:t>
      </w:r>
      <w:r>
        <w:rPr>
          <w:sz w:val="28"/>
          <w:szCs w:val="28"/>
        </w:rPr>
        <w:t>о</w:t>
      </w:r>
      <w:r>
        <w:rPr>
          <w:sz w:val="28"/>
          <w:szCs w:val="28"/>
        </w:rPr>
        <w:t>торый в 2010 году произвел 99,0 тыс. тонн свинины,  или 5,4% к</w:t>
      </w:r>
      <w:r>
        <w:rPr>
          <w:rFonts w:ascii="Arial" w:hAnsi="Arial" w:cs="Arial"/>
        </w:rPr>
        <w:t xml:space="preserve"> общему объему промышленного </w:t>
      </w:r>
      <w:bookmarkStart w:id="8" w:name="YANDEX_4"/>
      <w:bookmarkEnd w:id="8"/>
      <w:r>
        <w:rPr>
          <w:rStyle w:val="highlighthighlightactive"/>
          <w:rFonts w:ascii="Arial" w:hAnsi="Arial" w:cs="Arial"/>
        </w:rPr>
        <w:t> производства </w:t>
      </w:r>
      <w:r>
        <w:rPr>
          <w:rFonts w:ascii="Arial" w:hAnsi="Arial" w:cs="Arial"/>
        </w:rPr>
        <w:t xml:space="preserve"> в РФ. В</w:t>
      </w:r>
      <w:r>
        <w:rPr>
          <w:sz w:val="28"/>
          <w:szCs w:val="28"/>
        </w:rPr>
        <w:t xml:space="preserve"> 2013 году планируется довести произво</w:t>
      </w:r>
      <w:r>
        <w:rPr>
          <w:sz w:val="28"/>
          <w:szCs w:val="28"/>
        </w:rPr>
        <w:t>д</w:t>
      </w:r>
      <w:r>
        <w:rPr>
          <w:sz w:val="28"/>
          <w:szCs w:val="28"/>
        </w:rPr>
        <w:t xml:space="preserve">ство до 155,0 тыс. тонн. </w:t>
      </w:r>
    </w:p>
    <w:p w:rsidR="008D4C2E" w:rsidRDefault="008D4C2E" w:rsidP="008D4C2E">
      <w:pPr>
        <w:ind w:firstLine="540"/>
        <w:jc w:val="both"/>
        <w:rPr>
          <w:sz w:val="28"/>
          <w:szCs w:val="28"/>
        </w:rPr>
      </w:pPr>
      <w:r>
        <w:rPr>
          <w:sz w:val="28"/>
          <w:szCs w:val="28"/>
        </w:rPr>
        <w:t xml:space="preserve">Предприятие холдинга,  осуществляют полный цикл производства: от поля до прилавка. Финальным звеном производства мяса  является убой и первичная переработка животных. </w:t>
      </w:r>
    </w:p>
    <w:p w:rsidR="008D4C2E" w:rsidRDefault="008D4C2E" w:rsidP="008D4C2E">
      <w:pPr>
        <w:ind w:firstLine="540"/>
        <w:jc w:val="both"/>
        <w:rPr>
          <w:sz w:val="28"/>
          <w:szCs w:val="28"/>
        </w:rPr>
      </w:pPr>
      <w:r>
        <w:rPr>
          <w:sz w:val="28"/>
          <w:szCs w:val="28"/>
        </w:rPr>
        <w:t>Убой и первичная переработка свиней будет производиться с использов</w:t>
      </w:r>
      <w:r>
        <w:rPr>
          <w:sz w:val="28"/>
          <w:szCs w:val="28"/>
        </w:rPr>
        <w:t>а</w:t>
      </w:r>
      <w:r>
        <w:rPr>
          <w:sz w:val="28"/>
          <w:szCs w:val="28"/>
        </w:rPr>
        <w:t>нием самых современных технологий. Перед убоем животных будут усыплять углекислым газом (такой метод сегодня признан наиболее гуманным). Все т</w:t>
      </w:r>
      <w:r>
        <w:rPr>
          <w:sz w:val="28"/>
          <w:szCs w:val="28"/>
        </w:rPr>
        <w:t>у</w:t>
      </w:r>
      <w:r>
        <w:rPr>
          <w:sz w:val="28"/>
          <w:szCs w:val="28"/>
        </w:rPr>
        <w:t>ши пройдут процедуру ультразвукового сканирования.</w:t>
      </w:r>
    </w:p>
    <w:p w:rsidR="008D4C2E" w:rsidRDefault="008D4C2E" w:rsidP="008D4C2E">
      <w:pPr>
        <w:ind w:firstLine="540"/>
        <w:jc w:val="both"/>
        <w:rPr>
          <w:sz w:val="28"/>
          <w:szCs w:val="28"/>
        </w:rPr>
      </w:pPr>
      <w:r>
        <w:rPr>
          <w:sz w:val="28"/>
          <w:szCs w:val="28"/>
        </w:rPr>
        <w:t> Качество свинины также будут контролировать ветеринарные врачи, а собственная химико-бактериологическая лаборатория поможет исключить во</w:t>
      </w:r>
      <w:r>
        <w:rPr>
          <w:sz w:val="28"/>
          <w:szCs w:val="28"/>
        </w:rPr>
        <w:t>з</w:t>
      </w:r>
      <w:r>
        <w:rPr>
          <w:sz w:val="28"/>
          <w:szCs w:val="28"/>
        </w:rPr>
        <w:t xml:space="preserve">можность «ветврачебной» ошибки. </w:t>
      </w:r>
    </w:p>
    <w:p w:rsidR="008D4C2E" w:rsidRDefault="008D4C2E" w:rsidP="008D4C2E">
      <w:pPr>
        <w:ind w:firstLine="540"/>
        <w:jc w:val="both"/>
        <w:rPr>
          <w:sz w:val="28"/>
          <w:szCs w:val="28"/>
        </w:rPr>
      </w:pPr>
      <w:r>
        <w:rPr>
          <w:sz w:val="28"/>
          <w:szCs w:val="28"/>
        </w:rPr>
        <w:t xml:space="preserve"> Проектная мощность современного высокотехнологичного комплекса 250 голов в час, с возможностью увеличения до 360 голов. </w:t>
      </w:r>
    </w:p>
    <w:p w:rsidR="008D4C2E" w:rsidRDefault="008D4C2E" w:rsidP="008D4C2E">
      <w:pPr>
        <w:ind w:firstLine="540"/>
        <w:jc w:val="both"/>
        <w:rPr>
          <w:sz w:val="28"/>
          <w:szCs w:val="28"/>
        </w:rPr>
      </w:pPr>
      <w:r>
        <w:rPr>
          <w:sz w:val="28"/>
          <w:szCs w:val="28"/>
        </w:rPr>
        <w:t>Особенностью завода является уникальный уровень роботизации и глуб</w:t>
      </w:r>
      <w:r>
        <w:rPr>
          <w:sz w:val="28"/>
          <w:szCs w:val="28"/>
        </w:rPr>
        <w:t>и</w:t>
      </w:r>
      <w:r>
        <w:rPr>
          <w:sz w:val="28"/>
          <w:szCs w:val="28"/>
        </w:rPr>
        <w:t>ны переработки, который позволяет практически полностью перерабатывать свиную тушу и производить широчайший ассортимент продукции.</w:t>
      </w:r>
    </w:p>
    <w:p w:rsidR="008D4C2E" w:rsidRDefault="008D4C2E" w:rsidP="008D4C2E">
      <w:pPr>
        <w:jc w:val="both"/>
      </w:pPr>
      <w:r>
        <w:rPr>
          <w:sz w:val="28"/>
          <w:szCs w:val="28"/>
        </w:rPr>
        <w:t xml:space="preserve">     </w:t>
      </w:r>
      <w:proofErr w:type="gramStart"/>
      <w:r>
        <w:rPr>
          <w:sz w:val="28"/>
          <w:szCs w:val="28"/>
        </w:rPr>
        <w:t>Выращенная продукция в агрохолдинге  не реализуется другим перерабат</w:t>
      </w:r>
      <w:r>
        <w:rPr>
          <w:sz w:val="28"/>
          <w:szCs w:val="28"/>
        </w:rPr>
        <w:t>ы</w:t>
      </w:r>
      <w:r>
        <w:rPr>
          <w:sz w:val="28"/>
          <w:szCs w:val="28"/>
        </w:rPr>
        <w:t>вающим предприятиям, а перерабатывается на собственном МПЗ с получением и реализацией полуфабрикатов в охлаждённом и замороженном виде через Торговый дом «Дальние дали».</w:t>
      </w:r>
      <w:proofErr w:type="gramEnd"/>
    </w:p>
    <w:p w:rsidR="008D4C2E" w:rsidRDefault="008D4C2E" w:rsidP="003E6C55">
      <w:pPr>
        <w:ind w:firstLine="709"/>
        <w:jc w:val="both"/>
        <w:rPr>
          <w:sz w:val="28"/>
          <w:szCs w:val="28"/>
        </w:rPr>
        <w:sectPr w:rsidR="008D4C2E" w:rsidSect="00D67536">
          <w:pgSz w:w="11906" w:h="16838"/>
          <w:pgMar w:top="1134" w:right="1134" w:bottom="1134" w:left="1134" w:header="709" w:footer="709" w:gutter="0"/>
          <w:cols w:space="708"/>
          <w:docGrid w:linePitch="360"/>
        </w:sectPr>
      </w:pPr>
    </w:p>
    <w:p w:rsidR="008D4C2E" w:rsidRDefault="008D4C2E" w:rsidP="008D4C2E">
      <w:pPr>
        <w:rPr>
          <w:sz w:val="28"/>
          <w:szCs w:val="28"/>
        </w:rPr>
      </w:pPr>
      <w:r w:rsidRPr="00E64BE7">
        <w:rPr>
          <w:sz w:val="28"/>
          <w:szCs w:val="28"/>
        </w:rPr>
        <w:t>УДК 664.69</w:t>
      </w:r>
    </w:p>
    <w:p w:rsidR="008D4C2E" w:rsidRPr="00E64BE7" w:rsidRDefault="008D4C2E" w:rsidP="008D4C2E">
      <w:pPr>
        <w:rPr>
          <w:sz w:val="28"/>
          <w:szCs w:val="28"/>
        </w:rPr>
      </w:pPr>
    </w:p>
    <w:p w:rsidR="008D4C2E" w:rsidRDefault="008D4C2E" w:rsidP="008D4C2E">
      <w:pPr>
        <w:jc w:val="center"/>
        <w:rPr>
          <w:sz w:val="28"/>
          <w:szCs w:val="28"/>
        </w:rPr>
      </w:pPr>
      <w:r w:rsidRPr="00E64BE7">
        <w:rPr>
          <w:sz w:val="28"/>
          <w:szCs w:val="28"/>
        </w:rPr>
        <w:t xml:space="preserve">ПРИМЕНЕНИЕ ПИЩЕВЫХ ДОБАВОК ПРИ ПРОИЗВОДСТВЕ </w:t>
      </w:r>
    </w:p>
    <w:p w:rsidR="008D4C2E" w:rsidRDefault="008D4C2E" w:rsidP="008D4C2E">
      <w:pPr>
        <w:jc w:val="center"/>
        <w:rPr>
          <w:sz w:val="28"/>
          <w:szCs w:val="28"/>
        </w:rPr>
      </w:pPr>
      <w:r w:rsidRPr="00E64BE7">
        <w:rPr>
          <w:sz w:val="28"/>
          <w:szCs w:val="28"/>
        </w:rPr>
        <w:t>МАКАРОННЫХ ИЗДЕЛИЙ</w:t>
      </w:r>
    </w:p>
    <w:p w:rsidR="008D4C2E" w:rsidRPr="00E64BE7" w:rsidRDefault="008D4C2E" w:rsidP="008D4C2E">
      <w:pPr>
        <w:jc w:val="center"/>
        <w:rPr>
          <w:sz w:val="28"/>
          <w:szCs w:val="28"/>
        </w:rPr>
      </w:pPr>
    </w:p>
    <w:p w:rsidR="008D4C2E" w:rsidRPr="00E64BE7" w:rsidRDefault="008D4C2E" w:rsidP="008D4C2E">
      <w:pPr>
        <w:jc w:val="center"/>
        <w:rPr>
          <w:b/>
          <w:sz w:val="28"/>
          <w:szCs w:val="28"/>
        </w:rPr>
      </w:pPr>
      <w:r w:rsidRPr="00E64BE7">
        <w:rPr>
          <w:b/>
          <w:sz w:val="28"/>
          <w:szCs w:val="28"/>
        </w:rPr>
        <w:t>М.Ю. Новикова</w:t>
      </w:r>
    </w:p>
    <w:p w:rsidR="008D4C2E" w:rsidRPr="00E64BE7" w:rsidRDefault="008D4C2E" w:rsidP="008D4C2E">
      <w:pPr>
        <w:jc w:val="center"/>
        <w:rPr>
          <w:sz w:val="28"/>
          <w:szCs w:val="28"/>
        </w:rPr>
      </w:pPr>
      <w:r w:rsidRPr="00E64BE7">
        <w:rPr>
          <w:sz w:val="28"/>
          <w:szCs w:val="28"/>
        </w:rPr>
        <w:t xml:space="preserve">научный руководитель </w:t>
      </w:r>
      <w:r w:rsidRPr="00E64BE7">
        <w:rPr>
          <w:b/>
          <w:sz w:val="28"/>
          <w:szCs w:val="28"/>
        </w:rPr>
        <w:t>Смирнова В.В.</w:t>
      </w:r>
    </w:p>
    <w:p w:rsidR="008D4C2E" w:rsidRDefault="008D4C2E" w:rsidP="008D4C2E">
      <w:pPr>
        <w:jc w:val="center"/>
        <w:rPr>
          <w:sz w:val="28"/>
          <w:szCs w:val="28"/>
        </w:rPr>
      </w:pPr>
      <w:r w:rsidRPr="00E64BE7">
        <w:rPr>
          <w:sz w:val="28"/>
          <w:szCs w:val="28"/>
        </w:rPr>
        <w:t>БелГСХА им.</w:t>
      </w:r>
      <w:r>
        <w:rPr>
          <w:sz w:val="28"/>
          <w:szCs w:val="28"/>
        </w:rPr>
        <w:t xml:space="preserve"> </w:t>
      </w:r>
      <w:r w:rsidRPr="00E64BE7">
        <w:rPr>
          <w:sz w:val="28"/>
          <w:szCs w:val="28"/>
        </w:rPr>
        <w:t>В.Я.</w:t>
      </w:r>
      <w:r>
        <w:rPr>
          <w:sz w:val="28"/>
          <w:szCs w:val="28"/>
        </w:rPr>
        <w:t xml:space="preserve"> </w:t>
      </w:r>
      <w:r w:rsidRPr="00E64BE7">
        <w:rPr>
          <w:sz w:val="28"/>
          <w:szCs w:val="28"/>
        </w:rPr>
        <w:t xml:space="preserve">Горина, </w:t>
      </w:r>
      <w:proofErr w:type="gramStart"/>
      <w:r w:rsidRPr="00E64BE7">
        <w:rPr>
          <w:sz w:val="28"/>
          <w:szCs w:val="28"/>
        </w:rPr>
        <w:t>г</w:t>
      </w:r>
      <w:proofErr w:type="gramEnd"/>
      <w:r w:rsidRPr="00E64BE7">
        <w:rPr>
          <w:sz w:val="28"/>
          <w:szCs w:val="28"/>
        </w:rPr>
        <w:t>.</w:t>
      </w:r>
      <w:r>
        <w:rPr>
          <w:sz w:val="28"/>
          <w:szCs w:val="28"/>
        </w:rPr>
        <w:t xml:space="preserve"> </w:t>
      </w:r>
      <w:r w:rsidRPr="00E64BE7">
        <w:rPr>
          <w:sz w:val="28"/>
          <w:szCs w:val="28"/>
        </w:rPr>
        <w:t>Белгород, Россия</w:t>
      </w:r>
    </w:p>
    <w:p w:rsidR="008D4C2E" w:rsidRPr="00E64BE7" w:rsidRDefault="008D4C2E" w:rsidP="008D4C2E">
      <w:pPr>
        <w:rPr>
          <w:sz w:val="28"/>
          <w:szCs w:val="28"/>
        </w:rPr>
      </w:pPr>
    </w:p>
    <w:p w:rsidR="008D4C2E" w:rsidRPr="00E64BE7" w:rsidRDefault="008D4C2E" w:rsidP="008D4C2E">
      <w:pPr>
        <w:ind w:firstLine="709"/>
        <w:jc w:val="both"/>
        <w:rPr>
          <w:sz w:val="28"/>
          <w:szCs w:val="28"/>
        </w:rPr>
      </w:pPr>
      <w:r w:rsidRPr="00E64BE7">
        <w:rPr>
          <w:sz w:val="28"/>
          <w:szCs w:val="28"/>
        </w:rPr>
        <w:t>Макаронные изделия по пищевой ценности превосходят пшеничный хлеб, так как изготовляют их из пшеничной муки с максимальным содержан</w:t>
      </w:r>
      <w:r w:rsidRPr="00E64BE7">
        <w:rPr>
          <w:sz w:val="28"/>
          <w:szCs w:val="28"/>
        </w:rPr>
        <w:t>и</w:t>
      </w:r>
      <w:r w:rsidRPr="00E64BE7">
        <w:rPr>
          <w:sz w:val="28"/>
          <w:szCs w:val="28"/>
        </w:rPr>
        <w:t>ем белковых веществ. Белки макаронных изделий</w:t>
      </w:r>
      <w:r>
        <w:rPr>
          <w:sz w:val="28"/>
          <w:szCs w:val="28"/>
        </w:rPr>
        <w:t xml:space="preserve"> </w:t>
      </w:r>
      <w:r w:rsidRPr="00E64BE7">
        <w:rPr>
          <w:sz w:val="28"/>
          <w:szCs w:val="28"/>
        </w:rPr>
        <w:t>усваиваются на 85 %, угл</w:t>
      </w:r>
      <w:r w:rsidRPr="00E64BE7">
        <w:rPr>
          <w:sz w:val="28"/>
          <w:szCs w:val="28"/>
        </w:rPr>
        <w:t>е</w:t>
      </w:r>
      <w:r w:rsidRPr="00E64BE7">
        <w:rPr>
          <w:sz w:val="28"/>
          <w:szCs w:val="28"/>
        </w:rPr>
        <w:t>воды - на 98 % и жиры на 95 %. Из них можно быстро приготовить блюдо.</w:t>
      </w:r>
    </w:p>
    <w:p w:rsidR="008D4C2E" w:rsidRPr="00E64BE7" w:rsidRDefault="008D4C2E" w:rsidP="008D4C2E">
      <w:pPr>
        <w:ind w:firstLine="709"/>
        <w:jc w:val="both"/>
        <w:rPr>
          <w:sz w:val="28"/>
          <w:szCs w:val="28"/>
        </w:rPr>
      </w:pPr>
      <w:r w:rsidRPr="00E64BE7">
        <w:rPr>
          <w:sz w:val="28"/>
          <w:szCs w:val="28"/>
        </w:rPr>
        <w:t xml:space="preserve">Макаронные изделия (по ГОСТ </w:t>
      </w:r>
      <w:proofErr w:type="gramStart"/>
      <w:r w:rsidRPr="00E64BE7">
        <w:rPr>
          <w:sz w:val="28"/>
          <w:szCs w:val="28"/>
        </w:rPr>
        <w:t>Р</w:t>
      </w:r>
      <w:proofErr w:type="gramEnd"/>
      <w:r w:rsidRPr="00E64BE7">
        <w:rPr>
          <w:sz w:val="28"/>
          <w:szCs w:val="28"/>
        </w:rPr>
        <w:t xml:space="preserve"> 51865-2002) классифицируются по н</w:t>
      </w:r>
      <w:r w:rsidRPr="00E64BE7">
        <w:rPr>
          <w:sz w:val="28"/>
          <w:szCs w:val="28"/>
        </w:rPr>
        <w:t>е</w:t>
      </w:r>
      <w:r w:rsidRPr="00E64BE7">
        <w:rPr>
          <w:sz w:val="28"/>
          <w:szCs w:val="28"/>
        </w:rPr>
        <w:t>скольким признакам:</w:t>
      </w:r>
    </w:p>
    <w:p w:rsidR="008D4C2E" w:rsidRPr="00E64BE7" w:rsidRDefault="008D4C2E" w:rsidP="008D4C2E">
      <w:pPr>
        <w:ind w:firstLine="709"/>
        <w:jc w:val="both"/>
        <w:rPr>
          <w:sz w:val="28"/>
          <w:szCs w:val="28"/>
        </w:rPr>
      </w:pPr>
      <w:r w:rsidRPr="00E64BE7">
        <w:rPr>
          <w:sz w:val="28"/>
          <w:szCs w:val="28"/>
        </w:rPr>
        <w:t>В зависимости от вида исходной пшеницы и сорта муки макаронные и</w:t>
      </w:r>
      <w:r w:rsidRPr="00E64BE7">
        <w:rPr>
          <w:sz w:val="28"/>
          <w:szCs w:val="28"/>
        </w:rPr>
        <w:t>з</w:t>
      </w:r>
      <w:r w:rsidRPr="00E64BE7">
        <w:rPr>
          <w:sz w:val="28"/>
          <w:szCs w:val="28"/>
        </w:rPr>
        <w:t>делия подразделяются на группы и сорта: группа</w:t>
      </w:r>
      <w:proofErr w:type="gramStart"/>
      <w:r w:rsidRPr="00E64BE7">
        <w:rPr>
          <w:sz w:val="28"/>
          <w:szCs w:val="28"/>
        </w:rPr>
        <w:t xml:space="preserve"> А</w:t>
      </w:r>
      <w:proofErr w:type="gramEnd"/>
      <w:r w:rsidRPr="00E64BE7">
        <w:rPr>
          <w:sz w:val="28"/>
          <w:szCs w:val="28"/>
        </w:rPr>
        <w:t>, группа Б, группа В, вы</w:t>
      </w:r>
      <w:r w:rsidRPr="00E64BE7">
        <w:rPr>
          <w:sz w:val="28"/>
          <w:szCs w:val="28"/>
        </w:rPr>
        <w:t>с</w:t>
      </w:r>
      <w:r w:rsidRPr="00E64BE7">
        <w:rPr>
          <w:sz w:val="28"/>
          <w:szCs w:val="28"/>
        </w:rPr>
        <w:t>ший сорт, первый сорт, второй сорт.</w:t>
      </w:r>
    </w:p>
    <w:p w:rsidR="008D4C2E" w:rsidRPr="00E64BE7" w:rsidRDefault="008D4C2E" w:rsidP="008D4C2E">
      <w:pPr>
        <w:ind w:firstLine="709"/>
        <w:jc w:val="both"/>
        <w:rPr>
          <w:sz w:val="28"/>
          <w:szCs w:val="28"/>
        </w:rPr>
      </w:pPr>
      <w:r w:rsidRPr="00E64BE7">
        <w:rPr>
          <w:sz w:val="28"/>
          <w:szCs w:val="28"/>
        </w:rPr>
        <w:t>В зависимости от способа формования макаронные изделия подразделяют на: резаные макаронные изделия, прессовые макаронные изделия, штампова</w:t>
      </w:r>
      <w:r w:rsidRPr="00E64BE7">
        <w:rPr>
          <w:sz w:val="28"/>
          <w:szCs w:val="28"/>
        </w:rPr>
        <w:t>н</w:t>
      </w:r>
      <w:r w:rsidRPr="00E64BE7">
        <w:rPr>
          <w:sz w:val="28"/>
          <w:szCs w:val="28"/>
        </w:rPr>
        <w:t>ные макаронные изделия.</w:t>
      </w:r>
    </w:p>
    <w:p w:rsidR="008D4C2E" w:rsidRPr="00E64BE7" w:rsidRDefault="008D4C2E" w:rsidP="008D4C2E">
      <w:pPr>
        <w:ind w:firstLine="709"/>
        <w:jc w:val="both"/>
        <w:rPr>
          <w:sz w:val="28"/>
          <w:szCs w:val="28"/>
        </w:rPr>
      </w:pPr>
      <w:r w:rsidRPr="00E64BE7">
        <w:rPr>
          <w:sz w:val="28"/>
          <w:szCs w:val="28"/>
        </w:rPr>
        <w:t>В зависимости от формы макаронные изделия подразделяют на следу</w:t>
      </w:r>
      <w:r w:rsidRPr="00E64BE7">
        <w:rPr>
          <w:sz w:val="28"/>
          <w:szCs w:val="28"/>
        </w:rPr>
        <w:t>ю</w:t>
      </w:r>
      <w:r w:rsidRPr="00E64BE7">
        <w:rPr>
          <w:sz w:val="28"/>
          <w:szCs w:val="28"/>
        </w:rPr>
        <w:t>щие типы: трубчатые, нитевидные, ленточные и фигурные.</w:t>
      </w:r>
    </w:p>
    <w:p w:rsidR="008D4C2E" w:rsidRPr="00E64BE7" w:rsidRDefault="008D4C2E" w:rsidP="008D4C2E">
      <w:pPr>
        <w:ind w:firstLine="709"/>
        <w:jc w:val="both"/>
        <w:rPr>
          <w:sz w:val="28"/>
          <w:szCs w:val="28"/>
        </w:rPr>
      </w:pPr>
      <w:r w:rsidRPr="00E64BE7">
        <w:rPr>
          <w:sz w:val="28"/>
          <w:szCs w:val="28"/>
        </w:rPr>
        <w:t xml:space="preserve">Макаронные изделия всех типов подразделяются </w:t>
      </w:r>
      <w:proofErr w:type="gramStart"/>
      <w:r w:rsidRPr="00E64BE7">
        <w:rPr>
          <w:sz w:val="28"/>
          <w:szCs w:val="28"/>
        </w:rPr>
        <w:t>на</w:t>
      </w:r>
      <w:proofErr w:type="gramEnd"/>
      <w:r w:rsidRPr="00E64BE7">
        <w:rPr>
          <w:sz w:val="28"/>
          <w:szCs w:val="28"/>
        </w:rPr>
        <w:t xml:space="preserve"> длинные и короткие.</w:t>
      </w:r>
    </w:p>
    <w:p w:rsidR="008D4C2E" w:rsidRPr="00E64BE7" w:rsidRDefault="008D4C2E" w:rsidP="008D4C2E">
      <w:pPr>
        <w:ind w:firstLine="709"/>
        <w:jc w:val="both"/>
        <w:rPr>
          <w:sz w:val="28"/>
          <w:szCs w:val="28"/>
        </w:rPr>
      </w:pPr>
      <w:r w:rsidRPr="00E64BE7">
        <w:rPr>
          <w:sz w:val="28"/>
          <w:szCs w:val="28"/>
        </w:rPr>
        <w:t>Мука, поступающая на предприятие, не всегда отвечает требованиям ГОСТ по отдельным показателям качества, поэтому рекомендуется произв</w:t>
      </w:r>
      <w:r w:rsidRPr="00E64BE7">
        <w:rPr>
          <w:sz w:val="28"/>
          <w:szCs w:val="28"/>
        </w:rPr>
        <w:t>о</w:t>
      </w:r>
      <w:r w:rsidRPr="00E64BE7">
        <w:rPr>
          <w:sz w:val="28"/>
          <w:szCs w:val="28"/>
        </w:rPr>
        <w:t>дить смешивание различных партий муки или использовать пищевые добавки. Цель применения пищевых добавок – изменение реологических свойств теста и улучшения качества макаронных изделий. Побочное влияние пищевых добавок на организм человека окончательно не изучено.</w:t>
      </w:r>
    </w:p>
    <w:p w:rsidR="008D4C2E" w:rsidRPr="00E64BE7" w:rsidRDefault="008D4C2E" w:rsidP="008D4C2E">
      <w:pPr>
        <w:ind w:firstLine="709"/>
        <w:jc w:val="both"/>
        <w:rPr>
          <w:sz w:val="28"/>
          <w:szCs w:val="28"/>
        </w:rPr>
      </w:pPr>
      <w:r w:rsidRPr="00E64BE7">
        <w:rPr>
          <w:sz w:val="28"/>
          <w:szCs w:val="28"/>
        </w:rPr>
        <w:t>Для макаронных изделий в качестве добавок в современной пищевой промышленности используются: красители (Е100 куркумины - натуральные красители, считаются полезными; Е142 зелёный S –канцероген, вызывает рак</w:t>
      </w:r>
      <w:r w:rsidRPr="00E64BE7">
        <w:rPr>
          <w:sz w:val="28"/>
          <w:szCs w:val="28"/>
        </w:rPr>
        <w:t>о</w:t>
      </w:r>
      <w:r w:rsidRPr="00E64BE7">
        <w:rPr>
          <w:sz w:val="28"/>
          <w:szCs w:val="28"/>
        </w:rPr>
        <w:t>вые опухоли), антиокислители (Е322 лецитины, фосфотиды-вызывают забол</w:t>
      </w:r>
      <w:r w:rsidRPr="00E64BE7">
        <w:rPr>
          <w:sz w:val="28"/>
          <w:szCs w:val="28"/>
        </w:rPr>
        <w:t>е</w:t>
      </w:r>
      <w:r w:rsidRPr="00E64BE7">
        <w:rPr>
          <w:sz w:val="28"/>
          <w:szCs w:val="28"/>
        </w:rPr>
        <w:t>вания желудочно-кишечного тракта и печени), консерванты (Е270 молочная кислот</w:t>
      </w:r>
      <w:proofErr w:type="gramStart"/>
      <w:r w:rsidRPr="00E64BE7">
        <w:rPr>
          <w:sz w:val="28"/>
          <w:szCs w:val="28"/>
        </w:rPr>
        <w:t>а-</w:t>
      </w:r>
      <w:proofErr w:type="gramEnd"/>
      <w:r w:rsidRPr="00E64BE7">
        <w:rPr>
          <w:sz w:val="28"/>
          <w:szCs w:val="28"/>
        </w:rPr>
        <w:t xml:space="preserve"> опасна для детей и для людей с лактазной недостаточностью), регул</w:t>
      </w:r>
      <w:r w:rsidRPr="00E64BE7">
        <w:rPr>
          <w:sz w:val="28"/>
          <w:szCs w:val="28"/>
        </w:rPr>
        <w:t>я</w:t>
      </w:r>
      <w:r w:rsidRPr="00E64BE7">
        <w:rPr>
          <w:sz w:val="28"/>
          <w:szCs w:val="28"/>
        </w:rPr>
        <w:t>торы кислотности (Е330 лимонная кислота</w:t>
      </w:r>
      <w:r>
        <w:rPr>
          <w:sz w:val="28"/>
          <w:szCs w:val="28"/>
        </w:rPr>
        <w:t xml:space="preserve"> </w:t>
      </w:r>
      <w:r w:rsidRPr="00E64BE7">
        <w:rPr>
          <w:sz w:val="28"/>
          <w:szCs w:val="28"/>
        </w:rPr>
        <w:t>- вызывает раковые опухоли), по</w:t>
      </w:r>
      <w:r w:rsidRPr="00E64BE7">
        <w:rPr>
          <w:sz w:val="28"/>
          <w:szCs w:val="28"/>
        </w:rPr>
        <w:t>д</w:t>
      </w:r>
      <w:r w:rsidRPr="00E64BE7">
        <w:rPr>
          <w:sz w:val="28"/>
          <w:szCs w:val="28"/>
        </w:rPr>
        <w:t>кислители ( Е330 лимонная кислота</w:t>
      </w:r>
      <w:r>
        <w:rPr>
          <w:sz w:val="28"/>
          <w:szCs w:val="28"/>
        </w:rPr>
        <w:t xml:space="preserve"> </w:t>
      </w:r>
      <w:r w:rsidRPr="00E64BE7">
        <w:rPr>
          <w:sz w:val="28"/>
          <w:szCs w:val="28"/>
        </w:rPr>
        <w:t>- вызывает раковые опухоли), эмульгаторы (Е575 глюконо-дельта-лактон</w:t>
      </w:r>
      <w:r>
        <w:rPr>
          <w:sz w:val="28"/>
          <w:szCs w:val="28"/>
        </w:rPr>
        <w:t xml:space="preserve"> </w:t>
      </w:r>
      <w:r w:rsidRPr="00E64BE7">
        <w:rPr>
          <w:sz w:val="28"/>
          <w:szCs w:val="28"/>
        </w:rPr>
        <w:t>- нет данных отрицательного действия на орг</w:t>
      </w:r>
      <w:r w:rsidRPr="00E64BE7">
        <w:rPr>
          <w:sz w:val="28"/>
          <w:szCs w:val="28"/>
        </w:rPr>
        <w:t>а</w:t>
      </w:r>
      <w:r w:rsidRPr="00E64BE7">
        <w:rPr>
          <w:sz w:val="28"/>
          <w:szCs w:val="28"/>
        </w:rPr>
        <w:t xml:space="preserve">низм), катализаторы гидролиза и инверсии (Е334 винная кислота - </w:t>
      </w:r>
      <w:proofErr w:type="gramStart"/>
      <w:r w:rsidRPr="00E64BE7">
        <w:rPr>
          <w:sz w:val="28"/>
          <w:szCs w:val="28"/>
        </w:rPr>
        <w:t>нет</w:t>
      </w:r>
      <w:proofErr w:type="gramEnd"/>
      <w:r w:rsidRPr="00E64BE7">
        <w:rPr>
          <w:sz w:val="28"/>
          <w:szCs w:val="28"/>
        </w:rPr>
        <w:t xml:space="preserve"> данных отрицательного действия на организм), эмульгирующие соли (Е339 фосфаты натрия - вызывают заболевания желудочно-кишечного тракта), уплотнители (Е341 фосфаты кальция - вызывают заболевания желудочно-кишечного тракта).</w:t>
      </w:r>
    </w:p>
    <w:p w:rsidR="008D4C2E" w:rsidRDefault="008D4C2E" w:rsidP="00DF34F0">
      <w:pPr>
        <w:jc w:val="center"/>
        <w:rPr>
          <w:sz w:val="28"/>
          <w:szCs w:val="28"/>
        </w:rPr>
        <w:sectPr w:rsidR="008D4C2E" w:rsidSect="00D67536">
          <w:pgSz w:w="11906" w:h="16838"/>
          <w:pgMar w:top="1134" w:right="1134" w:bottom="1134" w:left="1134" w:header="709" w:footer="709" w:gutter="0"/>
          <w:cols w:space="708"/>
          <w:docGrid w:linePitch="360"/>
        </w:sectPr>
      </w:pPr>
    </w:p>
    <w:p w:rsidR="008D4C2E" w:rsidRPr="000D4EAE" w:rsidRDefault="008D4C2E" w:rsidP="008D4C2E">
      <w:pPr>
        <w:rPr>
          <w:sz w:val="28"/>
          <w:szCs w:val="28"/>
        </w:rPr>
      </w:pPr>
      <w:r w:rsidRPr="000D4EAE">
        <w:rPr>
          <w:sz w:val="28"/>
          <w:szCs w:val="28"/>
        </w:rPr>
        <w:t>УДК 664.723.047:632.95.028</w:t>
      </w:r>
    </w:p>
    <w:p w:rsidR="008D4C2E" w:rsidRPr="000D4EAE" w:rsidRDefault="008D4C2E" w:rsidP="008D4C2E">
      <w:pPr>
        <w:rPr>
          <w:sz w:val="28"/>
          <w:szCs w:val="28"/>
        </w:rPr>
      </w:pPr>
    </w:p>
    <w:p w:rsidR="008D4C2E" w:rsidRPr="000D4EAE" w:rsidRDefault="008D4C2E" w:rsidP="008D4C2E">
      <w:pPr>
        <w:jc w:val="center"/>
        <w:rPr>
          <w:sz w:val="28"/>
          <w:szCs w:val="28"/>
        </w:rPr>
      </w:pPr>
      <w:r w:rsidRPr="000D4EAE">
        <w:rPr>
          <w:sz w:val="28"/>
          <w:szCs w:val="28"/>
        </w:rPr>
        <w:t>ЭКОЛОГИЧЕСКИЕ АСПЕКТЫ СУШКИ ЗЕРНА</w:t>
      </w:r>
    </w:p>
    <w:p w:rsidR="008D4C2E" w:rsidRPr="000D4EAE" w:rsidRDefault="008D4C2E" w:rsidP="008D4C2E">
      <w:pPr>
        <w:jc w:val="center"/>
        <w:rPr>
          <w:b/>
          <w:sz w:val="28"/>
          <w:szCs w:val="28"/>
        </w:rPr>
      </w:pPr>
    </w:p>
    <w:p w:rsidR="008D4C2E" w:rsidRPr="000D4EAE" w:rsidRDefault="008D4C2E" w:rsidP="008D4C2E">
      <w:pPr>
        <w:jc w:val="center"/>
        <w:rPr>
          <w:b/>
          <w:sz w:val="28"/>
          <w:szCs w:val="28"/>
        </w:rPr>
      </w:pPr>
      <w:r w:rsidRPr="000D4EAE">
        <w:rPr>
          <w:b/>
          <w:sz w:val="28"/>
          <w:szCs w:val="28"/>
        </w:rPr>
        <w:t>Н.М.Павлова</w:t>
      </w:r>
    </w:p>
    <w:p w:rsidR="008D4C2E" w:rsidRPr="000D4EAE" w:rsidRDefault="008D4C2E" w:rsidP="008D4C2E">
      <w:pPr>
        <w:jc w:val="center"/>
        <w:rPr>
          <w:sz w:val="28"/>
          <w:szCs w:val="28"/>
        </w:rPr>
      </w:pPr>
      <w:r w:rsidRPr="000D4EAE">
        <w:rPr>
          <w:sz w:val="28"/>
          <w:szCs w:val="28"/>
        </w:rPr>
        <w:t xml:space="preserve">научный руководитель </w:t>
      </w:r>
      <w:r w:rsidRPr="000D4EAE">
        <w:rPr>
          <w:b/>
          <w:sz w:val="28"/>
          <w:szCs w:val="28"/>
        </w:rPr>
        <w:t>Степанова Е.Д.</w:t>
      </w:r>
    </w:p>
    <w:p w:rsidR="008D4C2E" w:rsidRPr="000D4EAE" w:rsidRDefault="008D4C2E" w:rsidP="008D4C2E">
      <w:pPr>
        <w:jc w:val="center"/>
        <w:rPr>
          <w:sz w:val="28"/>
          <w:szCs w:val="28"/>
        </w:rPr>
      </w:pPr>
      <w:r w:rsidRPr="000D4EAE">
        <w:rPr>
          <w:sz w:val="28"/>
          <w:szCs w:val="28"/>
        </w:rPr>
        <w:t>БелГСХА, г.</w:t>
      </w:r>
      <w:r>
        <w:rPr>
          <w:sz w:val="28"/>
          <w:szCs w:val="28"/>
        </w:rPr>
        <w:t xml:space="preserve"> </w:t>
      </w:r>
      <w:r w:rsidRPr="000D4EAE">
        <w:rPr>
          <w:sz w:val="28"/>
          <w:szCs w:val="28"/>
        </w:rPr>
        <w:t>Белгород, Россия</w:t>
      </w:r>
    </w:p>
    <w:p w:rsidR="008D4C2E" w:rsidRPr="000D4EAE" w:rsidRDefault="008D4C2E" w:rsidP="008D4C2E">
      <w:pPr>
        <w:rPr>
          <w:sz w:val="28"/>
          <w:szCs w:val="28"/>
        </w:rPr>
      </w:pPr>
    </w:p>
    <w:p w:rsidR="008D4C2E" w:rsidRPr="000D4EAE" w:rsidRDefault="008D4C2E" w:rsidP="008D4C2E">
      <w:pPr>
        <w:ind w:firstLine="709"/>
        <w:jc w:val="both"/>
        <w:rPr>
          <w:sz w:val="28"/>
          <w:szCs w:val="28"/>
        </w:rPr>
      </w:pPr>
      <w:r w:rsidRPr="000D4EAE">
        <w:rPr>
          <w:sz w:val="28"/>
          <w:szCs w:val="28"/>
        </w:rPr>
        <w:t>Зерно является сырьем для производства наиболее массовых продуктов питания: хлеба, крупы, макаронных и кондитерских изделий. В связи с этим выявление источников и путей проникновения в зерно канцерогенных углев</w:t>
      </w:r>
      <w:r w:rsidRPr="000D4EAE">
        <w:rPr>
          <w:sz w:val="28"/>
          <w:szCs w:val="28"/>
        </w:rPr>
        <w:t>о</w:t>
      </w:r>
      <w:r w:rsidRPr="000D4EAE">
        <w:rPr>
          <w:sz w:val="28"/>
          <w:szCs w:val="28"/>
        </w:rPr>
        <w:t>дородов, критерием наличия которых является бен</w:t>
      </w:r>
      <w:proofErr w:type="gramStart"/>
      <w:r w:rsidRPr="000D4EAE">
        <w:rPr>
          <w:sz w:val="28"/>
          <w:szCs w:val="28"/>
        </w:rPr>
        <w:t>з(</w:t>
      </w:r>
      <w:proofErr w:type="gramEnd"/>
      <w:r w:rsidRPr="000D4EAE">
        <w:rPr>
          <w:sz w:val="28"/>
          <w:szCs w:val="28"/>
        </w:rPr>
        <w:t>а)пирен, и разработка м</w:t>
      </w:r>
      <w:r w:rsidRPr="000D4EAE">
        <w:rPr>
          <w:sz w:val="28"/>
          <w:szCs w:val="28"/>
        </w:rPr>
        <w:t>е</w:t>
      </w:r>
      <w:r w:rsidRPr="000D4EAE">
        <w:rPr>
          <w:sz w:val="28"/>
          <w:szCs w:val="28"/>
        </w:rPr>
        <w:t>роприятий по предотвращению этого явления представляют одну из  актуал</w:t>
      </w:r>
      <w:r w:rsidRPr="000D4EAE">
        <w:rPr>
          <w:sz w:val="28"/>
          <w:szCs w:val="28"/>
        </w:rPr>
        <w:t>ь</w:t>
      </w:r>
      <w:r w:rsidRPr="000D4EAE">
        <w:rPr>
          <w:sz w:val="28"/>
          <w:szCs w:val="28"/>
        </w:rPr>
        <w:t xml:space="preserve">ных экологических задач.  </w:t>
      </w:r>
    </w:p>
    <w:p w:rsidR="008D4C2E" w:rsidRPr="000D4EAE" w:rsidRDefault="008D4C2E" w:rsidP="008D4C2E">
      <w:pPr>
        <w:ind w:firstLine="709"/>
        <w:jc w:val="both"/>
        <w:rPr>
          <w:sz w:val="28"/>
          <w:szCs w:val="28"/>
        </w:rPr>
      </w:pPr>
      <w:r w:rsidRPr="000D4EAE">
        <w:rPr>
          <w:sz w:val="28"/>
          <w:szCs w:val="28"/>
        </w:rPr>
        <w:t>Цель работы -  на основе анализа и обобщения отечественной и зарубе</w:t>
      </w:r>
      <w:r w:rsidRPr="000D4EAE">
        <w:rPr>
          <w:sz w:val="28"/>
          <w:szCs w:val="28"/>
        </w:rPr>
        <w:t>ж</w:t>
      </w:r>
      <w:r w:rsidRPr="000D4EAE">
        <w:rPr>
          <w:sz w:val="28"/>
          <w:szCs w:val="28"/>
        </w:rPr>
        <w:t>ной научной литературы изучить современное состояние этой проблемы и предложить пути её решения.</w:t>
      </w:r>
    </w:p>
    <w:p w:rsidR="008D4C2E" w:rsidRPr="000D4EAE" w:rsidRDefault="008D4C2E" w:rsidP="008D4C2E">
      <w:pPr>
        <w:ind w:firstLine="709"/>
        <w:jc w:val="both"/>
        <w:rPr>
          <w:sz w:val="28"/>
          <w:szCs w:val="28"/>
        </w:rPr>
      </w:pPr>
      <w:r w:rsidRPr="000D4EAE">
        <w:rPr>
          <w:sz w:val="28"/>
          <w:szCs w:val="28"/>
        </w:rPr>
        <w:t>Установлено, что первоисточником загрязнения зерна бен</w:t>
      </w:r>
      <w:proofErr w:type="gramStart"/>
      <w:r w:rsidRPr="000D4EAE">
        <w:rPr>
          <w:sz w:val="28"/>
          <w:szCs w:val="28"/>
        </w:rPr>
        <w:t>з(</w:t>
      </w:r>
      <w:proofErr w:type="gramEnd"/>
      <w:r w:rsidRPr="000D4EAE">
        <w:rPr>
          <w:sz w:val="28"/>
          <w:szCs w:val="28"/>
        </w:rPr>
        <w:t>а)пиреном я</w:t>
      </w:r>
      <w:r w:rsidRPr="000D4EAE">
        <w:rPr>
          <w:sz w:val="28"/>
          <w:szCs w:val="28"/>
        </w:rPr>
        <w:t>в</w:t>
      </w:r>
      <w:r w:rsidRPr="000D4EAE">
        <w:rPr>
          <w:sz w:val="28"/>
          <w:szCs w:val="28"/>
        </w:rPr>
        <w:t xml:space="preserve">ляется общая загрязненность окружающей среды: атмосферы, почвы, воды. </w:t>
      </w:r>
    </w:p>
    <w:p w:rsidR="008D4C2E" w:rsidRPr="000D4EAE" w:rsidRDefault="008D4C2E" w:rsidP="008D4C2E">
      <w:pPr>
        <w:ind w:firstLine="709"/>
        <w:jc w:val="both"/>
        <w:rPr>
          <w:sz w:val="28"/>
          <w:szCs w:val="28"/>
        </w:rPr>
      </w:pPr>
      <w:r w:rsidRPr="000D4EAE">
        <w:rPr>
          <w:sz w:val="28"/>
          <w:szCs w:val="28"/>
        </w:rPr>
        <w:t>Так, в зерне пшеницы, выращенной в СССР содержание бен</w:t>
      </w:r>
      <w:proofErr w:type="gramStart"/>
      <w:r w:rsidRPr="000D4EAE">
        <w:rPr>
          <w:sz w:val="28"/>
          <w:szCs w:val="28"/>
        </w:rPr>
        <w:t>з(</w:t>
      </w:r>
      <w:proofErr w:type="gramEnd"/>
      <w:r w:rsidRPr="000D4EAE">
        <w:rPr>
          <w:sz w:val="28"/>
          <w:szCs w:val="28"/>
        </w:rPr>
        <w:t>а)пирена составляло 0,06-0,46 мкг/кг, в то время, как в Германии его количество наход</w:t>
      </w:r>
      <w:r w:rsidRPr="000D4EAE">
        <w:rPr>
          <w:sz w:val="28"/>
          <w:szCs w:val="28"/>
        </w:rPr>
        <w:t>и</w:t>
      </w:r>
      <w:r w:rsidRPr="000D4EAE">
        <w:rPr>
          <w:sz w:val="28"/>
          <w:szCs w:val="28"/>
        </w:rPr>
        <w:t xml:space="preserve">лось в пределах 0,04-3,52 мкг/кг. </w:t>
      </w:r>
    </w:p>
    <w:p w:rsidR="008D4C2E" w:rsidRPr="000D4EAE" w:rsidRDefault="008D4C2E" w:rsidP="008D4C2E">
      <w:pPr>
        <w:ind w:firstLine="709"/>
        <w:jc w:val="both"/>
        <w:rPr>
          <w:sz w:val="28"/>
          <w:szCs w:val="28"/>
        </w:rPr>
      </w:pPr>
      <w:r w:rsidRPr="000D4EAE">
        <w:rPr>
          <w:sz w:val="28"/>
          <w:szCs w:val="28"/>
        </w:rPr>
        <w:t>В технологической схеме процесса подготовки свежеубранного зерна к хранению возможным источникам дополнительного загрязнения его бен</w:t>
      </w:r>
      <w:proofErr w:type="gramStart"/>
      <w:r w:rsidRPr="000D4EAE">
        <w:rPr>
          <w:sz w:val="28"/>
          <w:szCs w:val="28"/>
        </w:rPr>
        <w:t>з(</w:t>
      </w:r>
      <w:proofErr w:type="gramEnd"/>
      <w:r w:rsidRPr="000D4EAE">
        <w:rPr>
          <w:sz w:val="28"/>
          <w:szCs w:val="28"/>
        </w:rPr>
        <w:t>а)пиреном может оказаться сушка , при которой в качестве топлива и</w:t>
      </w:r>
      <w:r w:rsidRPr="000D4EAE">
        <w:rPr>
          <w:sz w:val="28"/>
          <w:szCs w:val="28"/>
        </w:rPr>
        <w:t>с</w:t>
      </w:r>
      <w:r w:rsidRPr="000D4EAE">
        <w:rPr>
          <w:sz w:val="28"/>
          <w:szCs w:val="28"/>
        </w:rPr>
        <w:t xml:space="preserve">пользуют уголь, жидкое топливо, природный газ, продукты сгорания которых содержат канцерогены. </w:t>
      </w:r>
    </w:p>
    <w:p w:rsidR="008D4C2E" w:rsidRPr="000D4EAE" w:rsidRDefault="008D4C2E" w:rsidP="008D4C2E">
      <w:pPr>
        <w:ind w:firstLine="709"/>
        <w:jc w:val="both"/>
        <w:rPr>
          <w:sz w:val="28"/>
          <w:szCs w:val="28"/>
        </w:rPr>
      </w:pPr>
      <w:r w:rsidRPr="000D4EAE">
        <w:rPr>
          <w:sz w:val="28"/>
          <w:szCs w:val="28"/>
        </w:rPr>
        <w:t xml:space="preserve">Исследования отечественных учёных, проведённые в различных регионах страны на различных зерносушилках, работавших на разных видах углеродного топлива, показали, что сушка зерна, в этом аспекте экологически безопасна. </w:t>
      </w:r>
    </w:p>
    <w:p w:rsidR="008D4C2E" w:rsidRPr="000D4EAE" w:rsidRDefault="008D4C2E" w:rsidP="008D4C2E">
      <w:pPr>
        <w:ind w:firstLine="709"/>
        <w:jc w:val="both"/>
        <w:rPr>
          <w:sz w:val="28"/>
          <w:szCs w:val="28"/>
        </w:rPr>
      </w:pPr>
      <w:r w:rsidRPr="000D4EAE">
        <w:rPr>
          <w:sz w:val="28"/>
          <w:szCs w:val="28"/>
        </w:rPr>
        <w:t>Одним из путей, снижающих опасность загрязнения зерна канцероген</w:t>
      </w:r>
      <w:r w:rsidRPr="000D4EAE">
        <w:rPr>
          <w:sz w:val="28"/>
          <w:szCs w:val="28"/>
        </w:rPr>
        <w:t>а</w:t>
      </w:r>
      <w:r w:rsidRPr="000D4EAE">
        <w:rPr>
          <w:sz w:val="28"/>
          <w:szCs w:val="28"/>
        </w:rPr>
        <w:t>ми, является частичная или полная замене энергии углеродного топлива со</w:t>
      </w:r>
      <w:r w:rsidRPr="000D4EAE">
        <w:rPr>
          <w:sz w:val="28"/>
          <w:szCs w:val="28"/>
        </w:rPr>
        <w:t>л</w:t>
      </w:r>
      <w:r w:rsidRPr="000D4EAE">
        <w:rPr>
          <w:sz w:val="28"/>
          <w:szCs w:val="28"/>
        </w:rPr>
        <w:t>нечной энергией.</w:t>
      </w:r>
    </w:p>
    <w:p w:rsidR="008D4C2E" w:rsidRPr="000D4EAE" w:rsidRDefault="008D4C2E" w:rsidP="008D4C2E">
      <w:pPr>
        <w:ind w:firstLine="709"/>
        <w:jc w:val="both"/>
        <w:rPr>
          <w:sz w:val="28"/>
          <w:szCs w:val="28"/>
        </w:rPr>
      </w:pPr>
      <w:r w:rsidRPr="000D4EAE">
        <w:rPr>
          <w:sz w:val="28"/>
          <w:szCs w:val="28"/>
        </w:rPr>
        <w:t xml:space="preserve">Для преобразования этой энергии в </w:t>
      </w:r>
      <w:proofErr w:type="gramStart"/>
      <w:r w:rsidRPr="000D4EAE">
        <w:rPr>
          <w:sz w:val="28"/>
          <w:szCs w:val="28"/>
        </w:rPr>
        <w:t>тепловую</w:t>
      </w:r>
      <w:proofErr w:type="gramEnd"/>
      <w:r w:rsidRPr="000D4EAE">
        <w:rPr>
          <w:sz w:val="28"/>
          <w:szCs w:val="28"/>
        </w:rPr>
        <w:t xml:space="preserve"> сконструированы разли</w:t>
      </w:r>
      <w:r w:rsidRPr="000D4EAE">
        <w:rPr>
          <w:sz w:val="28"/>
          <w:szCs w:val="28"/>
        </w:rPr>
        <w:t>ч</w:t>
      </w:r>
      <w:r w:rsidRPr="000D4EAE">
        <w:rPr>
          <w:sz w:val="28"/>
          <w:szCs w:val="28"/>
        </w:rPr>
        <w:t>ные типы солнечных коллекторов, которые могут быть смонтированы, в час</w:t>
      </w:r>
      <w:r w:rsidRPr="000D4EAE">
        <w:rPr>
          <w:sz w:val="28"/>
          <w:szCs w:val="28"/>
        </w:rPr>
        <w:t>т</w:t>
      </w:r>
      <w:r w:rsidRPr="000D4EAE">
        <w:rPr>
          <w:sz w:val="28"/>
          <w:szCs w:val="28"/>
        </w:rPr>
        <w:t>ности, на крыше и стенках зернохранилищ. Воздух в коллекторах нагревается до 45-800С, к.п.д.  достигает 50 %. Использование её эффективно на широте менее 50 град северной широты (широта Белгородской области).</w:t>
      </w:r>
    </w:p>
    <w:p w:rsidR="008D4C2E" w:rsidRPr="000D4EAE" w:rsidRDefault="008D4C2E" w:rsidP="008D4C2E">
      <w:pPr>
        <w:ind w:firstLine="709"/>
        <w:jc w:val="both"/>
        <w:rPr>
          <w:sz w:val="28"/>
          <w:szCs w:val="28"/>
        </w:rPr>
      </w:pPr>
      <w:r w:rsidRPr="000D4EAE">
        <w:rPr>
          <w:sz w:val="28"/>
          <w:szCs w:val="28"/>
        </w:rPr>
        <w:t>Использование для сушки зерна солнечной энергии позволяет, помимо решения экологической проблемы, экономить постоянно дорожающее трад</w:t>
      </w:r>
      <w:r w:rsidRPr="000D4EAE">
        <w:rPr>
          <w:sz w:val="28"/>
          <w:szCs w:val="28"/>
        </w:rPr>
        <w:t>и</w:t>
      </w:r>
      <w:r w:rsidRPr="000D4EAE">
        <w:rPr>
          <w:sz w:val="28"/>
          <w:szCs w:val="28"/>
        </w:rPr>
        <w:t>ционное углеводородное топливо, что позволит сократить расходы и снизить себестоимость сушки.</w:t>
      </w:r>
    </w:p>
    <w:p w:rsidR="00B26EB1" w:rsidRDefault="00B26EB1" w:rsidP="00DF34F0">
      <w:pPr>
        <w:jc w:val="center"/>
        <w:rPr>
          <w:sz w:val="28"/>
          <w:szCs w:val="28"/>
        </w:rPr>
        <w:sectPr w:rsidR="00B26EB1" w:rsidSect="00D67536">
          <w:pgSz w:w="11906" w:h="16838"/>
          <w:pgMar w:top="1134" w:right="1134" w:bottom="1134" w:left="1134" w:header="709" w:footer="709" w:gutter="0"/>
          <w:cols w:space="708"/>
          <w:docGrid w:linePitch="360"/>
        </w:sectPr>
      </w:pPr>
    </w:p>
    <w:p w:rsidR="00B26EB1" w:rsidRDefault="00B26EB1" w:rsidP="00B26EB1">
      <w:pPr>
        <w:jc w:val="both"/>
        <w:rPr>
          <w:sz w:val="28"/>
          <w:szCs w:val="28"/>
        </w:rPr>
      </w:pPr>
      <w:r w:rsidRPr="00AC31D3">
        <w:rPr>
          <w:sz w:val="28"/>
          <w:szCs w:val="28"/>
        </w:rPr>
        <w:t>УДК 637. 5. 05</w:t>
      </w:r>
    </w:p>
    <w:p w:rsidR="00B26EB1" w:rsidRPr="00AC31D3" w:rsidRDefault="00B26EB1" w:rsidP="00B26EB1">
      <w:pPr>
        <w:jc w:val="center"/>
        <w:rPr>
          <w:sz w:val="28"/>
          <w:szCs w:val="28"/>
        </w:rPr>
      </w:pPr>
    </w:p>
    <w:p w:rsidR="00B26EB1" w:rsidRDefault="00B26EB1" w:rsidP="00B26EB1">
      <w:pPr>
        <w:jc w:val="center"/>
        <w:rPr>
          <w:sz w:val="28"/>
          <w:szCs w:val="28"/>
        </w:rPr>
      </w:pPr>
      <w:r w:rsidRPr="00AC31D3">
        <w:rPr>
          <w:sz w:val="28"/>
          <w:szCs w:val="28"/>
        </w:rPr>
        <w:t xml:space="preserve">ВЛИЯНИЕ ПРИРОДНЫХ ФАКТОРОВ НА КАЧЕСТВО СВИНИНЫ, </w:t>
      </w:r>
    </w:p>
    <w:p w:rsidR="00B26EB1" w:rsidRDefault="00B26EB1" w:rsidP="00B26EB1">
      <w:pPr>
        <w:jc w:val="center"/>
        <w:rPr>
          <w:sz w:val="28"/>
          <w:szCs w:val="28"/>
        </w:rPr>
      </w:pPr>
      <w:proofErr w:type="gramStart"/>
      <w:r w:rsidRPr="00AC31D3">
        <w:rPr>
          <w:sz w:val="28"/>
          <w:szCs w:val="28"/>
        </w:rPr>
        <w:t>ПРОИЗВОДИМОЙ ПО БЕЛГОРОДСКОЙ ОБЛАСТИ</w:t>
      </w:r>
      <w:proofErr w:type="gramEnd"/>
    </w:p>
    <w:p w:rsidR="00B26EB1" w:rsidRPr="00AC31D3" w:rsidRDefault="00B26EB1" w:rsidP="00B26EB1">
      <w:pPr>
        <w:jc w:val="both"/>
        <w:rPr>
          <w:sz w:val="28"/>
          <w:szCs w:val="28"/>
        </w:rPr>
      </w:pPr>
    </w:p>
    <w:p w:rsidR="00B26EB1" w:rsidRPr="00AC31D3" w:rsidRDefault="00B26EB1" w:rsidP="00B26EB1">
      <w:pPr>
        <w:jc w:val="center"/>
        <w:rPr>
          <w:b/>
          <w:sz w:val="28"/>
          <w:szCs w:val="28"/>
        </w:rPr>
      </w:pPr>
      <w:r w:rsidRPr="00AC31D3">
        <w:rPr>
          <w:b/>
          <w:sz w:val="28"/>
          <w:szCs w:val="28"/>
        </w:rPr>
        <w:t>М.Ю. Рынзин</w:t>
      </w:r>
    </w:p>
    <w:p w:rsidR="00B26EB1" w:rsidRPr="00AC31D3" w:rsidRDefault="00B26EB1" w:rsidP="00B26EB1">
      <w:pPr>
        <w:jc w:val="center"/>
        <w:rPr>
          <w:sz w:val="28"/>
          <w:szCs w:val="28"/>
        </w:rPr>
      </w:pPr>
      <w:r w:rsidRPr="00AC31D3">
        <w:rPr>
          <w:sz w:val="28"/>
          <w:szCs w:val="28"/>
        </w:rPr>
        <w:t xml:space="preserve">научные руководители </w:t>
      </w:r>
      <w:r>
        <w:rPr>
          <w:b/>
          <w:sz w:val="28"/>
          <w:szCs w:val="28"/>
        </w:rPr>
        <w:t>Н.</w:t>
      </w:r>
      <w:r w:rsidRPr="00AC31D3">
        <w:rPr>
          <w:b/>
          <w:sz w:val="28"/>
          <w:szCs w:val="28"/>
        </w:rPr>
        <w:t xml:space="preserve">П. Салаткова, </w:t>
      </w:r>
      <w:r>
        <w:rPr>
          <w:b/>
          <w:sz w:val="28"/>
          <w:szCs w:val="28"/>
        </w:rPr>
        <w:t>Н.</w:t>
      </w:r>
      <w:r w:rsidRPr="00AC31D3">
        <w:rPr>
          <w:b/>
          <w:sz w:val="28"/>
          <w:szCs w:val="28"/>
        </w:rPr>
        <w:t xml:space="preserve">А. Жаворонко, </w:t>
      </w:r>
      <w:r>
        <w:rPr>
          <w:b/>
          <w:sz w:val="28"/>
          <w:szCs w:val="28"/>
        </w:rPr>
        <w:t>Ю.</w:t>
      </w:r>
      <w:r w:rsidRPr="00AC31D3">
        <w:rPr>
          <w:b/>
          <w:sz w:val="28"/>
          <w:szCs w:val="28"/>
        </w:rPr>
        <w:t>А. Кирдеева</w:t>
      </w:r>
    </w:p>
    <w:p w:rsidR="00B26EB1" w:rsidRDefault="00B26EB1" w:rsidP="00B26EB1">
      <w:pPr>
        <w:jc w:val="center"/>
        <w:rPr>
          <w:sz w:val="28"/>
          <w:szCs w:val="28"/>
        </w:rPr>
      </w:pPr>
      <w:r w:rsidRPr="00AC31D3">
        <w:rPr>
          <w:sz w:val="28"/>
          <w:szCs w:val="28"/>
        </w:rPr>
        <w:t xml:space="preserve">БелГСХА им. Горина, </w:t>
      </w:r>
      <w:proofErr w:type="gramStart"/>
      <w:r w:rsidRPr="00AC31D3">
        <w:rPr>
          <w:sz w:val="28"/>
          <w:szCs w:val="28"/>
        </w:rPr>
        <w:t>г</w:t>
      </w:r>
      <w:proofErr w:type="gramEnd"/>
      <w:r w:rsidRPr="00AC31D3">
        <w:rPr>
          <w:sz w:val="28"/>
          <w:szCs w:val="28"/>
        </w:rPr>
        <w:t>. Белгород, Россия</w:t>
      </w:r>
    </w:p>
    <w:p w:rsidR="00B26EB1" w:rsidRPr="00AC31D3" w:rsidRDefault="00B26EB1" w:rsidP="00B26EB1">
      <w:pPr>
        <w:jc w:val="both"/>
        <w:rPr>
          <w:sz w:val="28"/>
          <w:szCs w:val="28"/>
        </w:rPr>
      </w:pPr>
    </w:p>
    <w:p w:rsidR="00B26EB1" w:rsidRPr="00AC31D3" w:rsidRDefault="00B26EB1" w:rsidP="00B26EB1">
      <w:pPr>
        <w:ind w:firstLine="709"/>
        <w:jc w:val="both"/>
        <w:rPr>
          <w:sz w:val="28"/>
          <w:szCs w:val="28"/>
        </w:rPr>
      </w:pPr>
      <w:r w:rsidRPr="00AC31D3">
        <w:rPr>
          <w:sz w:val="28"/>
          <w:szCs w:val="28"/>
        </w:rPr>
        <w:t>Одной из главных задач пищевой и перерабатывающей промышленности является стабильное производство продуктов высокого качества. Особую акт</w:t>
      </w:r>
      <w:r w:rsidRPr="00AC31D3">
        <w:rPr>
          <w:sz w:val="28"/>
          <w:szCs w:val="28"/>
        </w:rPr>
        <w:t>у</w:t>
      </w:r>
      <w:r w:rsidRPr="00AC31D3">
        <w:rPr>
          <w:sz w:val="28"/>
          <w:szCs w:val="28"/>
        </w:rPr>
        <w:t>альность оно приобретает в наше время, когда конкурентоспособность проду</w:t>
      </w:r>
      <w:r w:rsidRPr="00AC31D3">
        <w:rPr>
          <w:sz w:val="28"/>
          <w:szCs w:val="28"/>
        </w:rPr>
        <w:t>к</w:t>
      </w:r>
      <w:r w:rsidRPr="00AC31D3">
        <w:rPr>
          <w:sz w:val="28"/>
          <w:szCs w:val="28"/>
        </w:rPr>
        <w:t>ции является главной целью производителей. Качество мясных продуктов н</w:t>
      </w:r>
      <w:r w:rsidRPr="00AC31D3">
        <w:rPr>
          <w:sz w:val="28"/>
          <w:szCs w:val="28"/>
        </w:rPr>
        <w:t>е</w:t>
      </w:r>
      <w:r w:rsidRPr="00AC31D3">
        <w:rPr>
          <w:sz w:val="28"/>
          <w:szCs w:val="28"/>
        </w:rPr>
        <w:t xml:space="preserve">посредственно зависит не только от уровня техники и технологии, а прежде всего от свойств и состояния сырья, которое составляет до 80 % себестоимости готовой продукции. </w:t>
      </w:r>
    </w:p>
    <w:p w:rsidR="00B26EB1" w:rsidRPr="00AC31D3" w:rsidRDefault="00B26EB1" w:rsidP="00B26EB1">
      <w:pPr>
        <w:ind w:firstLine="709"/>
        <w:jc w:val="both"/>
        <w:rPr>
          <w:sz w:val="28"/>
          <w:szCs w:val="28"/>
        </w:rPr>
      </w:pPr>
      <w:r w:rsidRPr="00AC31D3">
        <w:rPr>
          <w:sz w:val="28"/>
          <w:szCs w:val="28"/>
        </w:rPr>
        <w:t>В ходе эксперимента, необходимо выяснить от каких факторов зависит наличие миоглобина в мышечной ткани свинины. Главными определяющими фактора</w:t>
      </w:r>
      <w:r>
        <w:rPr>
          <w:sz w:val="28"/>
          <w:szCs w:val="28"/>
        </w:rPr>
        <w:t xml:space="preserve">ми, </w:t>
      </w:r>
      <w:r w:rsidRPr="00AC31D3">
        <w:rPr>
          <w:sz w:val="28"/>
          <w:szCs w:val="28"/>
        </w:rPr>
        <w:t>являются порода, пол, возраст, упитанность, технология содерж</w:t>
      </w:r>
      <w:r w:rsidRPr="00AC31D3">
        <w:rPr>
          <w:sz w:val="28"/>
          <w:szCs w:val="28"/>
        </w:rPr>
        <w:t>а</w:t>
      </w:r>
      <w:r w:rsidRPr="00AC31D3">
        <w:rPr>
          <w:sz w:val="28"/>
          <w:szCs w:val="28"/>
        </w:rPr>
        <w:t>ния и кормление животных.</w:t>
      </w:r>
    </w:p>
    <w:p w:rsidR="00B26EB1" w:rsidRPr="00AC31D3" w:rsidRDefault="00B26EB1" w:rsidP="00B26EB1">
      <w:pPr>
        <w:ind w:firstLine="709"/>
        <w:jc w:val="both"/>
        <w:rPr>
          <w:sz w:val="28"/>
          <w:szCs w:val="28"/>
        </w:rPr>
      </w:pPr>
      <w:r w:rsidRPr="00AC31D3">
        <w:rPr>
          <w:sz w:val="28"/>
          <w:szCs w:val="28"/>
        </w:rPr>
        <w:t>В качестве объекта исследования была использована свинина, а именно: шея, длиннейшая мышца спины и бедренная мышцы. Продукция закупается у разных производителей, а именно: ООО «БЭЗРК Белгранкорм» Ясные Зори, Агро-Белогорье, Мираторг и домашняя свинина. Исследование сырья проводят в ох</w:t>
      </w:r>
      <w:r>
        <w:rPr>
          <w:sz w:val="28"/>
          <w:szCs w:val="28"/>
        </w:rPr>
        <w:t>лажденном виде.</w:t>
      </w:r>
    </w:p>
    <w:p w:rsidR="00B26EB1" w:rsidRPr="00AC31D3" w:rsidRDefault="00B26EB1" w:rsidP="00B26EB1">
      <w:pPr>
        <w:ind w:firstLine="709"/>
        <w:jc w:val="both"/>
        <w:rPr>
          <w:sz w:val="28"/>
          <w:szCs w:val="28"/>
        </w:rPr>
      </w:pPr>
      <w:r w:rsidRPr="00AC31D3">
        <w:rPr>
          <w:sz w:val="28"/>
          <w:szCs w:val="28"/>
        </w:rPr>
        <w:t>Практическим значением работы является:</w:t>
      </w:r>
    </w:p>
    <w:p w:rsidR="00B26EB1" w:rsidRPr="00AC31D3" w:rsidRDefault="00B26EB1" w:rsidP="00B26EB1">
      <w:pPr>
        <w:ind w:firstLine="709"/>
        <w:jc w:val="both"/>
        <w:rPr>
          <w:sz w:val="28"/>
          <w:szCs w:val="28"/>
        </w:rPr>
      </w:pPr>
      <w:r w:rsidRPr="00AC31D3">
        <w:rPr>
          <w:sz w:val="28"/>
          <w:szCs w:val="28"/>
        </w:rPr>
        <w:t xml:space="preserve"> - разработка рекомендаций для перерабатывающих предприятий о цел</w:t>
      </w:r>
      <w:r w:rsidRPr="00AC31D3">
        <w:rPr>
          <w:sz w:val="28"/>
          <w:szCs w:val="28"/>
        </w:rPr>
        <w:t>е</w:t>
      </w:r>
      <w:r w:rsidRPr="00AC31D3">
        <w:rPr>
          <w:sz w:val="28"/>
          <w:szCs w:val="28"/>
        </w:rPr>
        <w:t>сообразности и направлении  использования свинины различных производит</w:t>
      </w:r>
      <w:r w:rsidRPr="00AC31D3">
        <w:rPr>
          <w:sz w:val="28"/>
          <w:szCs w:val="28"/>
        </w:rPr>
        <w:t>е</w:t>
      </w:r>
      <w:r w:rsidRPr="00AC31D3">
        <w:rPr>
          <w:sz w:val="28"/>
          <w:szCs w:val="28"/>
        </w:rPr>
        <w:t>лей Белгородской области;</w:t>
      </w:r>
    </w:p>
    <w:p w:rsidR="00B26EB1" w:rsidRPr="00AC31D3" w:rsidRDefault="00B26EB1" w:rsidP="00B26EB1">
      <w:pPr>
        <w:ind w:firstLine="709"/>
        <w:jc w:val="both"/>
        <w:rPr>
          <w:sz w:val="28"/>
          <w:szCs w:val="28"/>
        </w:rPr>
      </w:pPr>
      <w:r w:rsidRPr="00AC31D3">
        <w:rPr>
          <w:sz w:val="28"/>
          <w:szCs w:val="28"/>
        </w:rPr>
        <w:t xml:space="preserve"> - создать базу данных по цветовым характеристикам свинины, получа</w:t>
      </w:r>
      <w:r w:rsidRPr="00AC31D3">
        <w:rPr>
          <w:sz w:val="28"/>
          <w:szCs w:val="28"/>
        </w:rPr>
        <w:t>е</w:t>
      </w:r>
      <w:r w:rsidRPr="00AC31D3">
        <w:rPr>
          <w:sz w:val="28"/>
          <w:szCs w:val="28"/>
        </w:rPr>
        <w:t xml:space="preserve">мой производителями Белгородской области. </w:t>
      </w:r>
    </w:p>
    <w:p w:rsidR="00B26EB1" w:rsidRPr="00AC31D3" w:rsidRDefault="00B26EB1" w:rsidP="00B26EB1">
      <w:pPr>
        <w:ind w:firstLine="709"/>
        <w:jc w:val="both"/>
        <w:rPr>
          <w:sz w:val="28"/>
          <w:szCs w:val="28"/>
        </w:rPr>
      </w:pPr>
      <w:r w:rsidRPr="00AC31D3">
        <w:rPr>
          <w:sz w:val="28"/>
          <w:szCs w:val="28"/>
        </w:rPr>
        <w:t>В данной работе впервые будут подробно изучены факторы, влияющие на формирование цвета в мышечной ткани свинины предприятий Белгородской области.</w:t>
      </w:r>
    </w:p>
    <w:p w:rsidR="00B26EB1" w:rsidRDefault="00B26EB1" w:rsidP="00DF34F0">
      <w:pPr>
        <w:jc w:val="center"/>
        <w:rPr>
          <w:sz w:val="28"/>
          <w:szCs w:val="28"/>
        </w:rPr>
        <w:sectPr w:rsidR="00B26EB1" w:rsidSect="00D67536">
          <w:pgSz w:w="11906" w:h="16838"/>
          <w:pgMar w:top="1134" w:right="1134" w:bottom="1134" w:left="1134" w:header="709" w:footer="709" w:gutter="0"/>
          <w:cols w:space="708"/>
          <w:docGrid w:linePitch="360"/>
        </w:sectPr>
      </w:pPr>
    </w:p>
    <w:p w:rsidR="00B26EB1" w:rsidRDefault="00B26EB1" w:rsidP="00B26EB1">
      <w:pPr>
        <w:jc w:val="both"/>
        <w:rPr>
          <w:sz w:val="28"/>
          <w:szCs w:val="28"/>
        </w:rPr>
      </w:pPr>
      <w:r>
        <w:rPr>
          <w:sz w:val="28"/>
          <w:szCs w:val="28"/>
        </w:rPr>
        <w:t xml:space="preserve">УДК 633.11: 631. 576. 331. 2 </w:t>
      </w:r>
    </w:p>
    <w:p w:rsidR="00B26EB1" w:rsidRDefault="00B26EB1" w:rsidP="00B26EB1">
      <w:pPr>
        <w:jc w:val="both"/>
        <w:rPr>
          <w:sz w:val="28"/>
          <w:szCs w:val="28"/>
        </w:rPr>
      </w:pPr>
    </w:p>
    <w:p w:rsidR="00B26EB1" w:rsidRPr="009A668E" w:rsidRDefault="00B26EB1" w:rsidP="00B26EB1">
      <w:pPr>
        <w:jc w:val="center"/>
        <w:rPr>
          <w:sz w:val="28"/>
          <w:szCs w:val="28"/>
        </w:rPr>
      </w:pPr>
      <w:r w:rsidRPr="009A668E">
        <w:rPr>
          <w:sz w:val="28"/>
          <w:szCs w:val="28"/>
        </w:rPr>
        <w:t>ТЕХНОЛОГИЧЕСКИЕ СВОЙСТВА ЗЕРНА ПШЕНИЦЫ</w:t>
      </w:r>
    </w:p>
    <w:p w:rsidR="00B26EB1" w:rsidRPr="009A668E" w:rsidRDefault="00B26EB1" w:rsidP="00B26EB1">
      <w:pPr>
        <w:jc w:val="center"/>
        <w:rPr>
          <w:sz w:val="28"/>
          <w:szCs w:val="28"/>
        </w:rPr>
      </w:pPr>
      <w:r w:rsidRPr="009A668E">
        <w:rPr>
          <w:sz w:val="28"/>
          <w:szCs w:val="28"/>
        </w:rPr>
        <w:t>В БЕЛГОРОДСКОЙ ОБЛАСТИ</w:t>
      </w:r>
    </w:p>
    <w:p w:rsidR="00B26EB1" w:rsidRDefault="00B26EB1" w:rsidP="00B26EB1">
      <w:pPr>
        <w:ind w:firstLine="720"/>
        <w:jc w:val="center"/>
        <w:rPr>
          <w:sz w:val="28"/>
          <w:szCs w:val="28"/>
        </w:rPr>
      </w:pPr>
    </w:p>
    <w:p w:rsidR="00B26EB1" w:rsidRDefault="00B26EB1" w:rsidP="00B26EB1">
      <w:pPr>
        <w:jc w:val="center"/>
        <w:rPr>
          <w:b/>
          <w:sz w:val="28"/>
          <w:szCs w:val="28"/>
        </w:rPr>
      </w:pPr>
      <w:r>
        <w:rPr>
          <w:b/>
          <w:sz w:val="28"/>
          <w:szCs w:val="28"/>
        </w:rPr>
        <w:t>С.А. Севрюкова</w:t>
      </w:r>
    </w:p>
    <w:p w:rsidR="00B26EB1" w:rsidRDefault="00B26EB1" w:rsidP="00B26EB1">
      <w:pPr>
        <w:jc w:val="center"/>
        <w:rPr>
          <w:b/>
          <w:sz w:val="28"/>
          <w:szCs w:val="28"/>
        </w:rPr>
      </w:pPr>
      <w:r>
        <w:rPr>
          <w:sz w:val="28"/>
          <w:szCs w:val="28"/>
        </w:rPr>
        <w:t xml:space="preserve">научный руководитель </w:t>
      </w:r>
      <w:r>
        <w:rPr>
          <w:b/>
          <w:sz w:val="28"/>
          <w:szCs w:val="28"/>
        </w:rPr>
        <w:t>Смирнова В.В.</w:t>
      </w:r>
    </w:p>
    <w:p w:rsidR="00B26EB1" w:rsidRPr="005B57F1" w:rsidRDefault="00B26EB1" w:rsidP="00B26EB1">
      <w:pPr>
        <w:jc w:val="center"/>
        <w:rPr>
          <w:b/>
          <w:sz w:val="28"/>
          <w:szCs w:val="28"/>
        </w:rPr>
      </w:pPr>
      <w:r w:rsidRPr="00E03BA4">
        <w:rPr>
          <w:sz w:val="28"/>
          <w:szCs w:val="28"/>
        </w:rPr>
        <w:t>БелГСХА им.</w:t>
      </w:r>
      <w:r>
        <w:rPr>
          <w:sz w:val="28"/>
          <w:szCs w:val="28"/>
        </w:rPr>
        <w:t xml:space="preserve"> </w:t>
      </w:r>
      <w:r w:rsidRPr="00E03BA4">
        <w:rPr>
          <w:sz w:val="28"/>
          <w:szCs w:val="28"/>
        </w:rPr>
        <w:t>В.Я.</w:t>
      </w:r>
      <w:r>
        <w:rPr>
          <w:sz w:val="28"/>
          <w:szCs w:val="28"/>
        </w:rPr>
        <w:t xml:space="preserve"> </w:t>
      </w:r>
      <w:r w:rsidRPr="00E03BA4">
        <w:rPr>
          <w:sz w:val="28"/>
          <w:szCs w:val="28"/>
        </w:rPr>
        <w:t xml:space="preserve">Горина, </w:t>
      </w:r>
      <w:proofErr w:type="gramStart"/>
      <w:r w:rsidRPr="00E03BA4">
        <w:rPr>
          <w:sz w:val="28"/>
          <w:szCs w:val="28"/>
        </w:rPr>
        <w:t>г</w:t>
      </w:r>
      <w:proofErr w:type="gramEnd"/>
      <w:r w:rsidRPr="00E03BA4">
        <w:rPr>
          <w:sz w:val="28"/>
          <w:szCs w:val="28"/>
        </w:rPr>
        <w:t>.</w:t>
      </w:r>
      <w:r>
        <w:rPr>
          <w:sz w:val="28"/>
          <w:szCs w:val="28"/>
        </w:rPr>
        <w:t xml:space="preserve"> </w:t>
      </w:r>
      <w:r w:rsidRPr="00E03BA4">
        <w:rPr>
          <w:sz w:val="28"/>
          <w:szCs w:val="28"/>
        </w:rPr>
        <w:t>Белгород, Россия</w:t>
      </w:r>
    </w:p>
    <w:p w:rsidR="00B26EB1" w:rsidRDefault="00B26EB1" w:rsidP="00B26EB1">
      <w:pPr>
        <w:ind w:firstLine="720"/>
        <w:jc w:val="both"/>
        <w:rPr>
          <w:b/>
          <w:sz w:val="28"/>
          <w:szCs w:val="28"/>
        </w:rPr>
      </w:pPr>
    </w:p>
    <w:p w:rsidR="00B26EB1" w:rsidRDefault="00B26EB1" w:rsidP="00B26EB1">
      <w:pPr>
        <w:ind w:firstLine="567"/>
        <w:jc w:val="both"/>
        <w:rPr>
          <w:sz w:val="28"/>
          <w:szCs w:val="28"/>
        </w:rPr>
      </w:pPr>
      <w:r w:rsidRPr="001120F9">
        <w:rPr>
          <w:sz w:val="28"/>
          <w:szCs w:val="28"/>
        </w:rPr>
        <w:t>Белгородская сел</w:t>
      </w:r>
      <w:r>
        <w:rPr>
          <w:sz w:val="28"/>
          <w:szCs w:val="28"/>
        </w:rPr>
        <w:t>ьскохозяйственная академия является одним из научных центров по селекции различных сельскохозяйственных культур, в том числе озимой мягкой пшеницы. Целевое назначение пшеницы – это получение хлеб</w:t>
      </w:r>
      <w:r>
        <w:rPr>
          <w:sz w:val="28"/>
          <w:szCs w:val="28"/>
        </w:rPr>
        <w:t>о</w:t>
      </w:r>
      <w:r>
        <w:rPr>
          <w:sz w:val="28"/>
          <w:szCs w:val="28"/>
        </w:rPr>
        <w:t xml:space="preserve">пекарной муки, а так же, использование в комбикормовой промышленности. Внедрение в производство новых сортов пшеницы и увеличение в выращенном зерне доли кормового требует изучения влияния сортовых особенностей на технологические свойства зерна. </w:t>
      </w:r>
    </w:p>
    <w:p w:rsidR="00B26EB1" w:rsidRPr="006B52F9" w:rsidRDefault="00B26EB1" w:rsidP="00B26EB1">
      <w:pPr>
        <w:ind w:firstLine="567"/>
        <w:jc w:val="both"/>
        <w:rPr>
          <w:color w:val="000000"/>
          <w:sz w:val="28"/>
          <w:szCs w:val="28"/>
        </w:rPr>
      </w:pPr>
      <w:r>
        <w:rPr>
          <w:sz w:val="28"/>
          <w:szCs w:val="28"/>
        </w:rPr>
        <w:t xml:space="preserve">Исследования проведены в севообороте УНИЦ «Агротехнопарк» на сортах озимой пшеницы, созданных в БелГСХА: </w:t>
      </w:r>
      <w:r>
        <w:rPr>
          <w:color w:val="000000"/>
          <w:sz w:val="28"/>
          <w:szCs w:val="28"/>
        </w:rPr>
        <w:t>Белгородская 12, Белгородская 16, Белгородская 19</w:t>
      </w:r>
      <w:r w:rsidRPr="00D100BF">
        <w:rPr>
          <w:color w:val="000000"/>
          <w:sz w:val="28"/>
          <w:szCs w:val="28"/>
        </w:rPr>
        <w:t xml:space="preserve">. </w:t>
      </w:r>
      <w:r>
        <w:rPr>
          <w:color w:val="000000"/>
          <w:sz w:val="28"/>
          <w:szCs w:val="28"/>
        </w:rPr>
        <w:t xml:space="preserve">Качество зерна определяли по стандартным методикам. </w:t>
      </w:r>
    </w:p>
    <w:p w:rsidR="00B26EB1" w:rsidRDefault="00B26EB1" w:rsidP="00B26EB1">
      <w:pPr>
        <w:ind w:firstLine="567"/>
        <w:jc w:val="both"/>
        <w:rPr>
          <w:sz w:val="28"/>
          <w:szCs w:val="28"/>
        </w:rPr>
      </w:pPr>
      <w:r>
        <w:rPr>
          <w:sz w:val="28"/>
          <w:szCs w:val="28"/>
        </w:rPr>
        <w:t>В результате исследований, проведенных в 2011 г.,  были получены сл</w:t>
      </w:r>
      <w:r>
        <w:rPr>
          <w:sz w:val="28"/>
          <w:szCs w:val="28"/>
        </w:rPr>
        <w:t>е</w:t>
      </w:r>
      <w:r>
        <w:rPr>
          <w:sz w:val="28"/>
          <w:szCs w:val="28"/>
        </w:rPr>
        <w:t xml:space="preserve">дующие результаты. </w:t>
      </w:r>
    </w:p>
    <w:p w:rsidR="00B26EB1" w:rsidRDefault="00B26EB1" w:rsidP="00B26EB1">
      <w:pPr>
        <w:ind w:firstLine="567"/>
        <w:jc w:val="both"/>
        <w:rPr>
          <w:sz w:val="28"/>
          <w:szCs w:val="28"/>
        </w:rPr>
      </w:pPr>
      <w:r>
        <w:rPr>
          <w:sz w:val="28"/>
          <w:szCs w:val="28"/>
        </w:rPr>
        <w:t xml:space="preserve">Влажность зерна по сортам колебалась в пределах 12,0-12,8%, содержание сорной примеси – 1,3-3,0%, зерновой примеси – 8,5-11,0%. </w:t>
      </w:r>
    </w:p>
    <w:p w:rsidR="00B26EB1" w:rsidRDefault="00B26EB1" w:rsidP="00B26EB1">
      <w:pPr>
        <w:ind w:firstLine="567"/>
        <w:jc w:val="both"/>
        <w:rPr>
          <w:sz w:val="28"/>
          <w:szCs w:val="28"/>
        </w:rPr>
      </w:pPr>
      <w:r>
        <w:rPr>
          <w:sz w:val="28"/>
          <w:szCs w:val="28"/>
        </w:rPr>
        <w:t>Для оценки технологических свойств этих сортов в нем определяли нат</w:t>
      </w:r>
      <w:r>
        <w:rPr>
          <w:sz w:val="28"/>
          <w:szCs w:val="28"/>
        </w:rPr>
        <w:t>у</w:t>
      </w:r>
      <w:r>
        <w:rPr>
          <w:sz w:val="28"/>
          <w:szCs w:val="28"/>
        </w:rPr>
        <w:t xml:space="preserve">ру, стекловидность, содержание и качество клейковины и белок. </w:t>
      </w:r>
    </w:p>
    <w:p w:rsidR="00B26EB1" w:rsidRDefault="00B26EB1" w:rsidP="00B26EB1">
      <w:pPr>
        <w:ind w:firstLine="567"/>
        <w:jc w:val="both"/>
        <w:rPr>
          <w:sz w:val="28"/>
          <w:szCs w:val="28"/>
        </w:rPr>
      </w:pPr>
      <w:r>
        <w:rPr>
          <w:sz w:val="28"/>
          <w:szCs w:val="28"/>
        </w:rPr>
        <w:t>Натура зерна колебалась в пределах 732-752 г/л., стекловидность – 48,5-57,5%. Клейковина отмылась только в зерне сорта Белгородская-19, ее соде</w:t>
      </w:r>
      <w:r>
        <w:rPr>
          <w:sz w:val="28"/>
          <w:szCs w:val="28"/>
        </w:rPr>
        <w:t>р</w:t>
      </w:r>
      <w:r>
        <w:rPr>
          <w:sz w:val="28"/>
          <w:szCs w:val="28"/>
        </w:rPr>
        <w:t xml:space="preserve">жание составило 21,0%, однако качество было очень низким: </w:t>
      </w:r>
      <w:proofErr w:type="gramStart"/>
      <w:r>
        <w:rPr>
          <w:sz w:val="28"/>
          <w:szCs w:val="28"/>
          <w:lang w:val="en-US"/>
        </w:rPr>
        <w:t>III</w:t>
      </w:r>
      <w:r w:rsidRPr="00425421">
        <w:rPr>
          <w:sz w:val="28"/>
          <w:szCs w:val="28"/>
        </w:rPr>
        <w:t xml:space="preserve"> </w:t>
      </w:r>
      <w:r>
        <w:rPr>
          <w:sz w:val="28"/>
          <w:szCs w:val="28"/>
        </w:rPr>
        <w:t>группа неудо</w:t>
      </w:r>
      <w:r>
        <w:rPr>
          <w:sz w:val="28"/>
          <w:szCs w:val="28"/>
        </w:rPr>
        <w:t>в</w:t>
      </w:r>
      <w:r>
        <w:rPr>
          <w:sz w:val="28"/>
          <w:szCs w:val="28"/>
        </w:rPr>
        <w:t>летворительная слабая.</w:t>
      </w:r>
      <w:proofErr w:type="gramEnd"/>
      <w:r>
        <w:rPr>
          <w:sz w:val="28"/>
          <w:szCs w:val="28"/>
        </w:rPr>
        <w:t xml:space="preserve"> Содержание белка по сортам было различно и колеб</w:t>
      </w:r>
      <w:r>
        <w:rPr>
          <w:sz w:val="28"/>
          <w:szCs w:val="28"/>
        </w:rPr>
        <w:t>а</w:t>
      </w:r>
      <w:r>
        <w:rPr>
          <w:sz w:val="28"/>
          <w:szCs w:val="28"/>
        </w:rPr>
        <w:t xml:space="preserve">лось от 10,83% у </w:t>
      </w:r>
      <w:proofErr w:type="gramStart"/>
      <w:r>
        <w:rPr>
          <w:sz w:val="28"/>
          <w:szCs w:val="28"/>
        </w:rPr>
        <w:t>Белгородской</w:t>
      </w:r>
      <w:proofErr w:type="gramEnd"/>
      <w:r>
        <w:rPr>
          <w:sz w:val="28"/>
          <w:szCs w:val="28"/>
        </w:rPr>
        <w:t xml:space="preserve"> 12 до 13,28% у Белгородской 19. </w:t>
      </w:r>
    </w:p>
    <w:p w:rsidR="00B26EB1" w:rsidRPr="00425421" w:rsidRDefault="00B26EB1" w:rsidP="00B26EB1">
      <w:pPr>
        <w:ind w:firstLine="567"/>
        <w:jc w:val="both"/>
        <w:rPr>
          <w:sz w:val="28"/>
          <w:szCs w:val="28"/>
        </w:rPr>
      </w:pPr>
      <w:r>
        <w:rPr>
          <w:sz w:val="28"/>
          <w:szCs w:val="28"/>
        </w:rPr>
        <w:t>По полученным в 2011г. при исследовании данным можно сделать сл</w:t>
      </w:r>
      <w:r>
        <w:rPr>
          <w:sz w:val="28"/>
          <w:szCs w:val="28"/>
        </w:rPr>
        <w:t>е</w:t>
      </w:r>
      <w:r>
        <w:rPr>
          <w:sz w:val="28"/>
          <w:szCs w:val="28"/>
        </w:rPr>
        <w:t xml:space="preserve">дующие выводы. </w:t>
      </w:r>
    </w:p>
    <w:p w:rsidR="00B26EB1" w:rsidRDefault="00B26EB1" w:rsidP="00B26EB1">
      <w:pPr>
        <w:ind w:firstLine="567"/>
        <w:jc w:val="both"/>
        <w:rPr>
          <w:sz w:val="28"/>
          <w:szCs w:val="28"/>
        </w:rPr>
      </w:pPr>
      <w:r>
        <w:rPr>
          <w:sz w:val="28"/>
          <w:szCs w:val="28"/>
        </w:rPr>
        <w:t xml:space="preserve">Все изученные сорта пшеницы по влажности соответствовали требованиям стандарта для зерна любого целевого назначения. Содержание сорной примеси превышало норму для продовольственного зерна только для сорта </w:t>
      </w:r>
      <w:proofErr w:type="gramStart"/>
      <w:r>
        <w:rPr>
          <w:sz w:val="28"/>
          <w:szCs w:val="28"/>
        </w:rPr>
        <w:t>Белгоро</w:t>
      </w:r>
      <w:r>
        <w:rPr>
          <w:sz w:val="28"/>
          <w:szCs w:val="28"/>
        </w:rPr>
        <w:t>д</w:t>
      </w:r>
      <w:r>
        <w:rPr>
          <w:sz w:val="28"/>
          <w:szCs w:val="28"/>
        </w:rPr>
        <w:t>ская</w:t>
      </w:r>
      <w:proofErr w:type="gramEnd"/>
      <w:r>
        <w:rPr>
          <w:sz w:val="28"/>
          <w:szCs w:val="28"/>
        </w:rPr>
        <w:t xml:space="preserve"> 12, однако по содержанию зерновой примеси не один из сортов не соо</w:t>
      </w:r>
      <w:r>
        <w:rPr>
          <w:sz w:val="28"/>
          <w:szCs w:val="28"/>
        </w:rPr>
        <w:t>т</w:t>
      </w:r>
      <w:r>
        <w:rPr>
          <w:sz w:val="28"/>
          <w:szCs w:val="28"/>
        </w:rPr>
        <w:t>ветствовал продовольственному зерну, хотя ближе всех к норме был сорт Бе</w:t>
      </w:r>
      <w:r>
        <w:rPr>
          <w:sz w:val="28"/>
          <w:szCs w:val="28"/>
        </w:rPr>
        <w:t>л</w:t>
      </w:r>
      <w:r>
        <w:rPr>
          <w:sz w:val="28"/>
          <w:szCs w:val="28"/>
        </w:rPr>
        <w:t xml:space="preserve">городская 19. </w:t>
      </w:r>
    </w:p>
    <w:p w:rsidR="00B26EB1" w:rsidRDefault="00B26EB1" w:rsidP="00B26EB1">
      <w:pPr>
        <w:ind w:firstLine="567"/>
        <w:jc w:val="both"/>
        <w:rPr>
          <w:sz w:val="28"/>
          <w:szCs w:val="28"/>
        </w:rPr>
      </w:pPr>
      <w:r>
        <w:rPr>
          <w:sz w:val="28"/>
          <w:szCs w:val="28"/>
        </w:rPr>
        <w:t xml:space="preserve">По натуре и стекловидности зерно всех сортов относилось к </w:t>
      </w:r>
      <w:proofErr w:type="gramStart"/>
      <w:r>
        <w:rPr>
          <w:sz w:val="28"/>
          <w:szCs w:val="28"/>
        </w:rPr>
        <w:t>продовольс</w:t>
      </w:r>
      <w:r>
        <w:rPr>
          <w:sz w:val="28"/>
          <w:szCs w:val="28"/>
        </w:rPr>
        <w:t>т</w:t>
      </w:r>
      <w:r>
        <w:rPr>
          <w:sz w:val="28"/>
          <w:szCs w:val="28"/>
        </w:rPr>
        <w:t>венному</w:t>
      </w:r>
      <w:proofErr w:type="gramEnd"/>
      <w:r>
        <w:rPr>
          <w:sz w:val="28"/>
          <w:szCs w:val="28"/>
        </w:rPr>
        <w:t xml:space="preserve">. </w:t>
      </w:r>
    </w:p>
    <w:p w:rsidR="00B26EB1" w:rsidRDefault="00B26EB1" w:rsidP="00B26EB1">
      <w:pPr>
        <w:ind w:firstLine="567"/>
        <w:jc w:val="both"/>
        <w:rPr>
          <w:sz w:val="28"/>
          <w:szCs w:val="28"/>
        </w:rPr>
      </w:pPr>
      <w:proofErr w:type="gramStart"/>
      <w:r>
        <w:rPr>
          <w:sz w:val="28"/>
          <w:szCs w:val="28"/>
        </w:rPr>
        <w:t xml:space="preserve">Клейковина отмылась только из зерна сорта Белгородская 19, однако ее качество было низким, что перевело это зерно в разряд кормового. </w:t>
      </w:r>
      <w:proofErr w:type="gramEnd"/>
    </w:p>
    <w:p w:rsidR="00B26EB1" w:rsidRDefault="00B26EB1" w:rsidP="00B26EB1">
      <w:pPr>
        <w:ind w:firstLine="567"/>
        <w:jc w:val="both"/>
        <w:rPr>
          <w:sz w:val="28"/>
          <w:szCs w:val="28"/>
        </w:rPr>
      </w:pPr>
      <w:r>
        <w:rPr>
          <w:sz w:val="28"/>
          <w:szCs w:val="28"/>
        </w:rPr>
        <w:t xml:space="preserve">Таким </w:t>
      </w:r>
      <w:proofErr w:type="gramStart"/>
      <w:r>
        <w:rPr>
          <w:sz w:val="28"/>
          <w:szCs w:val="28"/>
        </w:rPr>
        <w:t>образом</w:t>
      </w:r>
      <w:proofErr w:type="gramEnd"/>
      <w:r>
        <w:rPr>
          <w:sz w:val="28"/>
          <w:szCs w:val="28"/>
        </w:rPr>
        <w:t xml:space="preserve"> в условиях выращивания 2011 года исследованные сорта пшеницы позволили получить только кормовое зерно. </w:t>
      </w:r>
    </w:p>
    <w:p w:rsidR="00B26EB1" w:rsidRDefault="00B26EB1" w:rsidP="00DF34F0">
      <w:pPr>
        <w:jc w:val="center"/>
        <w:rPr>
          <w:sz w:val="28"/>
          <w:szCs w:val="28"/>
        </w:rPr>
        <w:sectPr w:rsidR="00B26EB1" w:rsidSect="00D67536">
          <w:pgSz w:w="11906" w:h="16838"/>
          <w:pgMar w:top="1134" w:right="1134" w:bottom="1134" w:left="1134" w:header="709" w:footer="709" w:gutter="0"/>
          <w:cols w:space="708"/>
          <w:docGrid w:linePitch="360"/>
        </w:sectPr>
      </w:pPr>
    </w:p>
    <w:p w:rsidR="00EA2D0C" w:rsidRDefault="00EA2D0C" w:rsidP="00EA2D0C">
      <w:pPr>
        <w:jc w:val="both"/>
        <w:rPr>
          <w:sz w:val="28"/>
          <w:szCs w:val="28"/>
        </w:rPr>
      </w:pPr>
      <w:r>
        <w:rPr>
          <w:sz w:val="28"/>
          <w:szCs w:val="28"/>
        </w:rPr>
        <w:t>УДК 633.11 «324»</w:t>
      </w:r>
    </w:p>
    <w:p w:rsidR="00EA2D0C" w:rsidRDefault="00EA2D0C" w:rsidP="00EA2D0C">
      <w:pPr>
        <w:ind w:firstLine="720"/>
        <w:jc w:val="both"/>
        <w:rPr>
          <w:sz w:val="28"/>
          <w:szCs w:val="28"/>
        </w:rPr>
      </w:pPr>
    </w:p>
    <w:p w:rsidR="00EA2D0C" w:rsidRPr="002F7677" w:rsidRDefault="00EA2D0C" w:rsidP="00EA2D0C">
      <w:pPr>
        <w:jc w:val="center"/>
        <w:rPr>
          <w:sz w:val="28"/>
          <w:szCs w:val="28"/>
        </w:rPr>
      </w:pPr>
      <w:r w:rsidRPr="002F7677">
        <w:rPr>
          <w:sz w:val="28"/>
          <w:szCs w:val="28"/>
        </w:rPr>
        <w:t>ИССЛЕДОВАНИЕ ТЕХНОЛОГИЧЕСКИХ СВОЙСТВ</w:t>
      </w:r>
    </w:p>
    <w:p w:rsidR="00EA2D0C" w:rsidRPr="002F7677" w:rsidRDefault="00EA2D0C" w:rsidP="00EA2D0C">
      <w:pPr>
        <w:jc w:val="center"/>
        <w:rPr>
          <w:sz w:val="28"/>
          <w:szCs w:val="28"/>
        </w:rPr>
      </w:pPr>
      <w:r w:rsidRPr="002F7677">
        <w:rPr>
          <w:sz w:val="28"/>
          <w:szCs w:val="28"/>
        </w:rPr>
        <w:t>ЗЕРНА ПШЕНИЦЫ</w:t>
      </w:r>
    </w:p>
    <w:p w:rsidR="00EA2D0C" w:rsidRDefault="00EA2D0C" w:rsidP="00EA2D0C">
      <w:pPr>
        <w:ind w:firstLine="720"/>
        <w:jc w:val="center"/>
        <w:rPr>
          <w:sz w:val="28"/>
          <w:szCs w:val="28"/>
        </w:rPr>
      </w:pPr>
    </w:p>
    <w:p w:rsidR="00EA2D0C" w:rsidRDefault="00EA2D0C" w:rsidP="00EA2D0C">
      <w:pPr>
        <w:jc w:val="center"/>
        <w:rPr>
          <w:b/>
          <w:sz w:val="28"/>
          <w:szCs w:val="28"/>
        </w:rPr>
      </w:pPr>
      <w:r>
        <w:rPr>
          <w:b/>
          <w:sz w:val="28"/>
          <w:szCs w:val="28"/>
        </w:rPr>
        <w:t>С.А. Севрюкова</w:t>
      </w:r>
    </w:p>
    <w:p w:rsidR="00EA2D0C" w:rsidRDefault="00EA2D0C" w:rsidP="00EA2D0C">
      <w:pPr>
        <w:jc w:val="center"/>
        <w:rPr>
          <w:b/>
          <w:sz w:val="28"/>
          <w:szCs w:val="28"/>
        </w:rPr>
      </w:pPr>
      <w:r>
        <w:rPr>
          <w:sz w:val="28"/>
          <w:szCs w:val="28"/>
        </w:rPr>
        <w:t xml:space="preserve">научный руководитель </w:t>
      </w:r>
      <w:r>
        <w:rPr>
          <w:b/>
          <w:sz w:val="28"/>
          <w:szCs w:val="28"/>
        </w:rPr>
        <w:t>Степанова Е.Д.</w:t>
      </w:r>
    </w:p>
    <w:p w:rsidR="00EA2D0C" w:rsidRDefault="00EA2D0C" w:rsidP="00EA2D0C">
      <w:pPr>
        <w:jc w:val="center"/>
        <w:rPr>
          <w:sz w:val="28"/>
          <w:szCs w:val="28"/>
        </w:rPr>
      </w:pPr>
      <w:r>
        <w:rPr>
          <w:sz w:val="28"/>
          <w:szCs w:val="28"/>
        </w:rPr>
        <w:t>БелГСХА, г. Белгород, Россия</w:t>
      </w:r>
    </w:p>
    <w:p w:rsidR="00EA2D0C" w:rsidRDefault="00EA2D0C" w:rsidP="00EA2D0C">
      <w:pPr>
        <w:ind w:firstLine="720"/>
        <w:jc w:val="both"/>
        <w:rPr>
          <w:b/>
          <w:sz w:val="28"/>
          <w:szCs w:val="28"/>
        </w:rPr>
      </w:pPr>
      <w:r>
        <w:rPr>
          <w:b/>
          <w:sz w:val="28"/>
          <w:szCs w:val="28"/>
        </w:rPr>
        <w:t xml:space="preserve"> </w:t>
      </w:r>
    </w:p>
    <w:p w:rsidR="00EA2D0C" w:rsidRDefault="00EA2D0C" w:rsidP="00EA2D0C">
      <w:pPr>
        <w:ind w:firstLine="720"/>
        <w:jc w:val="both"/>
        <w:rPr>
          <w:sz w:val="28"/>
          <w:szCs w:val="28"/>
        </w:rPr>
      </w:pPr>
      <w:r>
        <w:rPr>
          <w:sz w:val="28"/>
          <w:szCs w:val="28"/>
        </w:rPr>
        <w:t>Внедрение в производство новых отечественных сортов пшеницы и ув</w:t>
      </w:r>
      <w:r>
        <w:rPr>
          <w:sz w:val="28"/>
          <w:szCs w:val="28"/>
        </w:rPr>
        <w:t>е</w:t>
      </w:r>
      <w:r>
        <w:rPr>
          <w:sz w:val="28"/>
          <w:szCs w:val="28"/>
        </w:rPr>
        <w:t>личение в выращенном зерне доли кормового потребовало более детального изучения влияния сортовых особенностей на технологические свойства зерна с целью его дальнейшего использования.</w:t>
      </w:r>
    </w:p>
    <w:p w:rsidR="00EA2D0C" w:rsidRDefault="00EA2D0C" w:rsidP="00EA2D0C">
      <w:pPr>
        <w:ind w:firstLine="720"/>
        <w:jc w:val="both"/>
        <w:rPr>
          <w:sz w:val="28"/>
          <w:szCs w:val="28"/>
        </w:rPr>
      </w:pPr>
      <w:r>
        <w:rPr>
          <w:sz w:val="28"/>
          <w:szCs w:val="28"/>
        </w:rPr>
        <w:t>Исследования проведены в севообороте УНИЦ «Агротехнопарк» БелГ</w:t>
      </w:r>
      <w:r>
        <w:rPr>
          <w:sz w:val="28"/>
          <w:szCs w:val="28"/>
        </w:rPr>
        <w:t>С</w:t>
      </w:r>
      <w:r>
        <w:rPr>
          <w:sz w:val="28"/>
          <w:szCs w:val="28"/>
        </w:rPr>
        <w:t>ХА. Объекты исследования – пшеница сортов селекции БелГСХА: Белгоро</w:t>
      </w:r>
      <w:r>
        <w:rPr>
          <w:sz w:val="28"/>
          <w:szCs w:val="28"/>
        </w:rPr>
        <w:t>д</w:t>
      </w:r>
      <w:r>
        <w:rPr>
          <w:sz w:val="28"/>
          <w:szCs w:val="28"/>
        </w:rPr>
        <w:t>ская 12, Белгородская 16 и Белгородская 19, а также Прохоровка. Выращивание пшеницы проводили по принятой в регионе методике.</w:t>
      </w:r>
    </w:p>
    <w:p w:rsidR="00EA2D0C" w:rsidRDefault="00EA2D0C" w:rsidP="00EA2D0C">
      <w:pPr>
        <w:ind w:firstLine="720"/>
        <w:jc w:val="both"/>
        <w:rPr>
          <w:sz w:val="28"/>
          <w:szCs w:val="28"/>
        </w:rPr>
      </w:pPr>
      <w:r>
        <w:rPr>
          <w:sz w:val="28"/>
          <w:szCs w:val="28"/>
        </w:rPr>
        <w:t>В полученном зерне определяли все предусмотренные стандартом пок</w:t>
      </w:r>
      <w:r>
        <w:rPr>
          <w:sz w:val="28"/>
          <w:szCs w:val="28"/>
        </w:rPr>
        <w:t>а</w:t>
      </w:r>
      <w:r>
        <w:rPr>
          <w:sz w:val="28"/>
          <w:szCs w:val="28"/>
        </w:rPr>
        <w:t xml:space="preserve">затели качества, а также питательность. </w:t>
      </w:r>
    </w:p>
    <w:p w:rsidR="00EA2D0C" w:rsidRDefault="00EA2D0C" w:rsidP="00EA2D0C">
      <w:pPr>
        <w:ind w:firstLine="720"/>
        <w:jc w:val="both"/>
        <w:rPr>
          <w:sz w:val="28"/>
          <w:szCs w:val="28"/>
        </w:rPr>
      </w:pPr>
      <w:r>
        <w:rPr>
          <w:sz w:val="28"/>
          <w:szCs w:val="28"/>
        </w:rPr>
        <w:t>По полученным результатам  были сделаны следующие выводы.</w:t>
      </w:r>
    </w:p>
    <w:p w:rsidR="00EA2D0C" w:rsidRDefault="00EA2D0C" w:rsidP="00EA2D0C">
      <w:pPr>
        <w:ind w:firstLine="720"/>
        <w:jc w:val="both"/>
        <w:rPr>
          <w:sz w:val="28"/>
          <w:szCs w:val="28"/>
        </w:rPr>
      </w:pPr>
      <w:r>
        <w:rPr>
          <w:sz w:val="28"/>
          <w:szCs w:val="28"/>
        </w:rPr>
        <w:t xml:space="preserve">Зерно пшеницы сортов Белгородская 19 и Прохоровка по качеству </w:t>
      </w:r>
      <w:proofErr w:type="gramStart"/>
      <w:r>
        <w:rPr>
          <w:sz w:val="28"/>
          <w:szCs w:val="28"/>
        </w:rPr>
        <w:t>соо</w:t>
      </w:r>
      <w:r>
        <w:rPr>
          <w:sz w:val="28"/>
          <w:szCs w:val="28"/>
        </w:rPr>
        <w:t>т</w:t>
      </w:r>
      <w:r>
        <w:rPr>
          <w:sz w:val="28"/>
          <w:szCs w:val="28"/>
        </w:rPr>
        <w:t>ветствовало требованиям 4-го товарного класса и было</w:t>
      </w:r>
      <w:proofErr w:type="gramEnd"/>
      <w:r>
        <w:rPr>
          <w:sz w:val="28"/>
          <w:szCs w:val="28"/>
        </w:rPr>
        <w:t xml:space="preserve"> пригодно к использов</w:t>
      </w:r>
      <w:r>
        <w:rPr>
          <w:sz w:val="28"/>
          <w:szCs w:val="28"/>
        </w:rPr>
        <w:t>а</w:t>
      </w:r>
      <w:r>
        <w:rPr>
          <w:sz w:val="28"/>
          <w:szCs w:val="28"/>
        </w:rPr>
        <w:t>нию на мукомольные цели. Отнести это зерно к 3-му, более высокому классу, не позволило низкое содержание в нём сырой клейковины, которое составило 18,9-19,8 %.</w:t>
      </w:r>
    </w:p>
    <w:p w:rsidR="00EA2D0C" w:rsidRDefault="00EA2D0C" w:rsidP="00EA2D0C">
      <w:pPr>
        <w:ind w:firstLine="720"/>
        <w:jc w:val="both"/>
        <w:rPr>
          <w:sz w:val="28"/>
          <w:szCs w:val="28"/>
        </w:rPr>
      </w:pPr>
      <w:r>
        <w:rPr>
          <w:sz w:val="28"/>
          <w:szCs w:val="28"/>
        </w:rPr>
        <w:t xml:space="preserve">Зерно пшеницы сортов Белгородская 12 и Белгородская 16 по качеству было отнесено к 5-му товарному классу, который предполагает использования зерна только на кормовые цели. Содержание клейковины в зерне этих сортов было выше (23,7-25,1 %), однако она по качеству соответствовала </w:t>
      </w:r>
      <w:r>
        <w:rPr>
          <w:sz w:val="28"/>
          <w:szCs w:val="28"/>
          <w:lang w:val="en-US"/>
        </w:rPr>
        <w:t>III</w:t>
      </w:r>
      <w:r>
        <w:rPr>
          <w:sz w:val="28"/>
          <w:szCs w:val="28"/>
        </w:rPr>
        <w:t xml:space="preserve"> группе, неудовлетворительная слабая.</w:t>
      </w:r>
    </w:p>
    <w:p w:rsidR="00EA2D0C" w:rsidRDefault="00EA2D0C" w:rsidP="00EA2D0C">
      <w:pPr>
        <w:ind w:firstLine="720"/>
        <w:jc w:val="both"/>
        <w:rPr>
          <w:sz w:val="28"/>
          <w:szCs w:val="28"/>
        </w:rPr>
      </w:pPr>
      <w:r>
        <w:rPr>
          <w:sz w:val="28"/>
          <w:szCs w:val="28"/>
        </w:rPr>
        <w:t xml:space="preserve">По кормовым достоинствам среди этих двух сортов лучшим оказалось зерно сорта </w:t>
      </w:r>
      <w:proofErr w:type="gramStart"/>
      <w:r>
        <w:rPr>
          <w:sz w:val="28"/>
          <w:szCs w:val="28"/>
        </w:rPr>
        <w:t>Белгородская</w:t>
      </w:r>
      <w:proofErr w:type="gramEnd"/>
      <w:r>
        <w:rPr>
          <w:sz w:val="28"/>
          <w:szCs w:val="28"/>
        </w:rPr>
        <w:t xml:space="preserve"> 16, которое по питательности почти на 30 % прево</w:t>
      </w:r>
      <w:r>
        <w:rPr>
          <w:sz w:val="28"/>
          <w:szCs w:val="28"/>
        </w:rPr>
        <w:t>с</w:t>
      </w:r>
      <w:r>
        <w:rPr>
          <w:sz w:val="28"/>
          <w:szCs w:val="28"/>
        </w:rPr>
        <w:t>ходило зерно сорта Белгородская 12.</w:t>
      </w:r>
    </w:p>
    <w:p w:rsidR="00EA2D0C" w:rsidRDefault="00EA2D0C" w:rsidP="00EA2D0C">
      <w:pPr>
        <w:ind w:firstLine="720"/>
        <w:jc w:val="both"/>
        <w:rPr>
          <w:sz w:val="28"/>
          <w:szCs w:val="28"/>
        </w:rPr>
      </w:pPr>
      <w:r>
        <w:rPr>
          <w:sz w:val="28"/>
          <w:szCs w:val="28"/>
        </w:rPr>
        <w:t xml:space="preserve">Расчёт экономической эффективности показал, что наибольший уровень рентабельности получается при выращивании зерна пшеницы сорта </w:t>
      </w:r>
      <w:proofErr w:type="gramStart"/>
      <w:r>
        <w:rPr>
          <w:sz w:val="28"/>
          <w:szCs w:val="28"/>
        </w:rPr>
        <w:t>Белгоро</w:t>
      </w:r>
      <w:r>
        <w:rPr>
          <w:sz w:val="28"/>
          <w:szCs w:val="28"/>
        </w:rPr>
        <w:t>д</w:t>
      </w:r>
      <w:r>
        <w:rPr>
          <w:sz w:val="28"/>
          <w:szCs w:val="28"/>
        </w:rPr>
        <w:t>ская</w:t>
      </w:r>
      <w:proofErr w:type="gramEnd"/>
      <w:r>
        <w:rPr>
          <w:sz w:val="28"/>
          <w:szCs w:val="28"/>
        </w:rPr>
        <w:t xml:space="preserve"> 19 – 47,0 %.</w:t>
      </w:r>
    </w:p>
    <w:p w:rsidR="00EA2D0C" w:rsidRDefault="00EA2D0C" w:rsidP="00EA2D0C">
      <w:pPr>
        <w:ind w:firstLine="720"/>
        <w:jc w:val="both"/>
        <w:rPr>
          <w:sz w:val="28"/>
          <w:szCs w:val="28"/>
        </w:rPr>
      </w:pPr>
      <w:r>
        <w:rPr>
          <w:sz w:val="28"/>
          <w:szCs w:val="28"/>
        </w:rPr>
        <w:t xml:space="preserve">По биоэнергетической эффективности среди сортов, пригодных только на кормовые цели, лучшим оказался сорт </w:t>
      </w:r>
      <w:proofErr w:type="gramStart"/>
      <w:r>
        <w:rPr>
          <w:sz w:val="28"/>
          <w:szCs w:val="28"/>
        </w:rPr>
        <w:t>Белгородская</w:t>
      </w:r>
      <w:proofErr w:type="gramEnd"/>
      <w:r>
        <w:rPr>
          <w:sz w:val="28"/>
          <w:szCs w:val="28"/>
        </w:rPr>
        <w:t xml:space="preserve"> 16, у которого энергетич</w:t>
      </w:r>
      <w:r>
        <w:rPr>
          <w:sz w:val="28"/>
          <w:szCs w:val="28"/>
        </w:rPr>
        <w:t>е</w:t>
      </w:r>
      <w:r>
        <w:rPr>
          <w:sz w:val="28"/>
          <w:szCs w:val="28"/>
        </w:rPr>
        <w:t>ский коэффициент составил 4,7.</w:t>
      </w:r>
    </w:p>
    <w:p w:rsidR="00EA2D0C" w:rsidRDefault="00EA2D0C" w:rsidP="00EA2D0C">
      <w:pPr>
        <w:ind w:firstLine="720"/>
        <w:jc w:val="both"/>
        <w:rPr>
          <w:sz w:val="28"/>
          <w:szCs w:val="28"/>
        </w:rPr>
      </w:pPr>
      <w:r>
        <w:rPr>
          <w:sz w:val="28"/>
          <w:szCs w:val="28"/>
        </w:rPr>
        <w:t>Таким образом, проведённые исследования выявили различия технолог</w:t>
      </w:r>
      <w:r>
        <w:rPr>
          <w:sz w:val="28"/>
          <w:szCs w:val="28"/>
        </w:rPr>
        <w:t>и</w:t>
      </w:r>
      <w:r>
        <w:rPr>
          <w:sz w:val="28"/>
          <w:szCs w:val="28"/>
        </w:rPr>
        <w:t xml:space="preserve">ческих свойств изученных сортов пшеницы:  для мукомольных целей более пригодным оказалось зерно сорта </w:t>
      </w:r>
      <w:proofErr w:type="gramStart"/>
      <w:r>
        <w:rPr>
          <w:sz w:val="28"/>
          <w:szCs w:val="28"/>
        </w:rPr>
        <w:t>Белгородская</w:t>
      </w:r>
      <w:proofErr w:type="gramEnd"/>
      <w:r>
        <w:rPr>
          <w:sz w:val="28"/>
          <w:szCs w:val="28"/>
        </w:rPr>
        <w:t xml:space="preserve"> 19, а для кормовых целей – зерно сорта Белгородская 16.</w:t>
      </w:r>
    </w:p>
    <w:p w:rsidR="00EA2D0C" w:rsidRDefault="00EA2D0C" w:rsidP="00DF34F0">
      <w:pPr>
        <w:jc w:val="center"/>
        <w:rPr>
          <w:sz w:val="28"/>
          <w:szCs w:val="28"/>
        </w:rPr>
        <w:sectPr w:rsidR="00EA2D0C" w:rsidSect="00D67536">
          <w:pgSz w:w="11906" w:h="16838"/>
          <w:pgMar w:top="1134" w:right="1134" w:bottom="1134" w:left="1134" w:header="709" w:footer="709" w:gutter="0"/>
          <w:cols w:space="708"/>
          <w:docGrid w:linePitch="360"/>
        </w:sectPr>
      </w:pPr>
    </w:p>
    <w:p w:rsidR="00EA2D0C" w:rsidRPr="00EA2D0C" w:rsidRDefault="00EA2D0C" w:rsidP="00EA2D0C">
      <w:pPr>
        <w:rPr>
          <w:sz w:val="28"/>
          <w:szCs w:val="28"/>
        </w:rPr>
      </w:pPr>
      <w:r w:rsidRPr="00EA2D0C">
        <w:rPr>
          <w:sz w:val="28"/>
          <w:szCs w:val="28"/>
        </w:rPr>
        <w:t>УДК 631.361.42</w:t>
      </w:r>
    </w:p>
    <w:p w:rsidR="00EA2D0C" w:rsidRPr="00EA2D0C" w:rsidRDefault="00EA2D0C" w:rsidP="00EA2D0C">
      <w:pPr>
        <w:shd w:val="clear" w:color="auto" w:fill="FFFFFF"/>
        <w:autoSpaceDE w:val="0"/>
        <w:autoSpaceDN w:val="0"/>
        <w:adjustRightInd w:val="0"/>
        <w:rPr>
          <w:color w:val="000000"/>
          <w:sz w:val="28"/>
          <w:szCs w:val="28"/>
        </w:rPr>
      </w:pPr>
    </w:p>
    <w:p w:rsidR="00EA2D0C" w:rsidRPr="00EA2D0C" w:rsidRDefault="00EA2D0C" w:rsidP="00EA2D0C">
      <w:pPr>
        <w:jc w:val="center"/>
        <w:rPr>
          <w:sz w:val="28"/>
          <w:szCs w:val="28"/>
        </w:rPr>
      </w:pPr>
      <w:r w:rsidRPr="00EA2D0C">
        <w:rPr>
          <w:sz w:val="28"/>
          <w:szCs w:val="28"/>
        </w:rPr>
        <w:t xml:space="preserve">ПОВЫШЕНИЕ ЭФФЕКТИВНОСТИ ТЕХНОЛОГИИ УБОРКИ </w:t>
      </w:r>
    </w:p>
    <w:p w:rsidR="00EA2D0C" w:rsidRPr="00EA2D0C" w:rsidRDefault="00EA2D0C" w:rsidP="00EA2D0C">
      <w:pPr>
        <w:jc w:val="center"/>
        <w:rPr>
          <w:sz w:val="28"/>
          <w:szCs w:val="28"/>
        </w:rPr>
      </w:pPr>
      <w:r w:rsidRPr="00EA2D0C">
        <w:rPr>
          <w:sz w:val="28"/>
          <w:szCs w:val="28"/>
        </w:rPr>
        <w:t xml:space="preserve">ЛЬНА-ДОЛГУНЦА </w:t>
      </w:r>
    </w:p>
    <w:p w:rsidR="00EA2D0C" w:rsidRPr="00EA2D0C" w:rsidRDefault="00EA2D0C" w:rsidP="00EA2D0C">
      <w:pPr>
        <w:jc w:val="center"/>
        <w:rPr>
          <w:b/>
          <w:sz w:val="28"/>
          <w:szCs w:val="28"/>
        </w:rPr>
      </w:pPr>
    </w:p>
    <w:p w:rsidR="00EA2D0C" w:rsidRPr="00EA2D0C" w:rsidRDefault="00EA2D0C" w:rsidP="00EA2D0C">
      <w:pPr>
        <w:shd w:val="clear" w:color="auto" w:fill="FFFFFF"/>
        <w:autoSpaceDE w:val="0"/>
        <w:autoSpaceDN w:val="0"/>
        <w:adjustRightInd w:val="0"/>
        <w:jc w:val="center"/>
        <w:rPr>
          <w:b/>
          <w:color w:val="000000"/>
          <w:sz w:val="28"/>
          <w:szCs w:val="28"/>
        </w:rPr>
      </w:pPr>
      <w:r w:rsidRPr="00EA2D0C">
        <w:rPr>
          <w:b/>
          <w:color w:val="000000"/>
          <w:sz w:val="28"/>
          <w:szCs w:val="28"/>
        </w:rPr>
        <w:t>П.Д. Сентюров</w:t>
      </w:r>
    </w:p>
    <w:p w:rsidR="00EA2D0C" w:rsidRPr="00EA2D0C" w:rsidRDefault="00EA2D0C" w:rsidP="00EA2D0C">
      <w:pPr>
        <w:shd w:val="clear" w:color="auto" w:fill="FFFFFF"/>
        <w:autoSpaceDE w:val="0"/>
        <w:autoSpaceDN w:val="0"/>
        <w:adjustRightInd w:val="0"/>
        <w:jc w:val="center"/>
        <w:rPr>
          <w:sz w:val="28"/>
          <w:szCs w:val="28"/>
        </w:rPr>
      </w:pPr>
      <w:r w:rsidRPr="00EA2D0C">
        <w:rPr>
          <w:color w:val="000000"/>
          <w:sz w:val="28"/>
          <w:szCs w:val="28"/>
        </w:rPr>
        <w:t xml:space="preserve">Научный Руководитель </w:t>
      </w:r>
      <w:r w:rsidRPr="00EA2D0C">
        <w:rPr>
          <w:sz w:val="28"/>
          <w:szCs w:val="28"/>
        </w:rPr>
        <w:t xml:space="preserve">– </w:t>
      </w:r>
      <w:r w:rsidRPr="00EA2D0C">
        <w:rPr>
          <w:b/>
          <w:color w:val="000000"/>
          <w:sz w:val="28"/>
          <w:szCs w:val="28"/>
        </w:rPr>
        <w:t>Кругленя В.Е.</w:t>
      </w:r>
    </w:p>
    <w:p w:rsidR="00EA2D0C" w:rsidRPr="00EA2D0C" w:rsidRDefault="00EA2D0C" w:rsidP="00EA2D0C">
      <w:pPr>
        <w:shd w:val="clear" w:color="auto" w:fill="FFFFFF"/>
        <w:autoSpaceDE w:val="0"/>
        <w:autoSpaceDN w:val="0"/>
        <w:adjustRightInd w:val="0"/>
        <w:jc w:val="center"/>
        <w:rPr>
          <w:sz w:val="28"/>
          <w:szCs w:val="28"/>
        </w:rPr>
      </w:pPr>
      <w:r w:rsidRPr="00EA2D0C">
        <w:rPr>
          <w:sz w:val="28"/>
          <w:szCs w:val="28"/>
        </w:rPr>
        <w:t>БГСХА, г. Горки, Республика Беларусь</w:t>
      </w:r>
    </w:p>
    <w:p w:rsidR="00EA2D0C" w:rsidRPr="00EA2D0C" w:rsidRDefault="00EA2D0C" w:rsidP="00EA2D0C">
      <w:pPr>
        <w:ind w:firstLine="709"/>
        <w:jc w:val="both"/>
        <w:rPr>
          <w:sz w:val="28"/>
          <w:szCs w:val="28"/>
        </w:rPr>
      </w:pPr>
    </w:p>
    <w:p w:rsidR="00EA2D0C" w:rsidRPr="00EA2D0C" w:rsidRDefault="00EA2D0C" w:rsidP="00EA2D0C">
      <w:pPr>
        <w:ind w:firstLine="709"/>
        <w:jc w:val="both"/>
        <w:rPr>
          <w:sz w:val="28"/>
          <w:szCs w:val="28"/>
        </w:rPr>
      </w:pPr>
      <w:r>
        <w:rPr>
          <w:sz w:val="28"/>
          <w:szCs w:val="28"/>
        </w:rPr>
        <w:t>Очес имеет большое</w:t>
      </w:r>
      <w:r w:rsidRPr="00EA2D0C">
        <w:rPr>
          <w:sz w:val="28"/>
          <w:szCs w:val="28"/>
        </w:rPr>
        <w:t xml:space="preserve"> значение в комплексе уборочных работ льна-долгунца, т.к. обеспечивает льносеющие организации посевным материалом. Несвоевременное проведение его приводит к потерям семян до 30% и сниж</w:t>
      </w:r>
      <w:r w:rsidRPr="00EA2D0C">
        <w:rPr>
          <w:sz w:val="28"/>
          <w:szCs w:val="28"/>
        </w:rPr>
        <w:t>е</w:t>
      </w:r>
      <w:r w:rsidRPr="00EA2D0C">
        <w:rPr>
          <w:sz w:val="28"/>
          <w:szCs w:val="28"/>
        </w:rPr>
        <w:t>нию выхода длинного волокна на 8…12%.</w:t>
      </w:r>
    </w:p>
    <w:p w:rsidR="00EA2D0C" w:rsidRPr="00EA2D0C" w:rsidRDefault="00EA2D0C" w:rsidP="00EA2D0C">
      <w:pPr>
        <w:ind w:firstLine="709"/>
        <w:jc w:val="both"/>
        <w:rPr>
          <w:sz w:val="28"/>
          <w:szCs w:val="28"/>
        </w:rPr>
      </w:pPr>
      <w:r w:rsidRPr="00EA2D0C">
        <w:rPr>
          <w:sz w:val="28"/>
          <w:szCs w:val="28"/>
        </w:rPr>
        <w:t>Основными недостатками широко используемых гребневых очесыва</w:t>
      </w:r>
      <w:r w:rsidRPr="00EA2D0C">
        <w:rPr>
          <w:sz w:val="28"/>
          <w:szCs w:val="28"/>
        </w:rPr>
        <w:t>ю</w:t>
      </w:r>
      <w:r w:rsidRPr="00EA2D0C">
        <w:rPr>
          <w:sz w:val="28"/>
          <w:szCs w:val="28"/>
        </w:rPr>
        <w:t>щих устройств являются: низкое качество полученного вороха, так как очес</w:t>
      </w:r>
      <w:r w:rsidRPr="00EA2D0C">
        <w:rPr>
          <w:sz w:val="28"/>
          <w:szCs w:val="28"/>
        </w:rPr>
        <w:t>ы</w:t>
      </w:r>
      <w:r w:rsidRPr="00EA2D0C">
        <w:rPr>
          <w:sz w:val="28"/>
          <w:szCs w:val="28"/>
        </w:rPr>
        <w:t xml:space="preserve">вающий аппарат вычесывает стебли льна до 5…7%. Металлические гребенки травмируют семена до 10…15% и частично обрывают верхушечную часть стеблей, тем самым снижается номерность тресты на 0,25…0,5 номера. </w:t>
      </w:r>
    </w:p>
    <w:p w:rsidR="00EA2D0C" w:rsidRPr="00EA2D0C" w:rsidRDefault="00EA2D0C" w:rsidP="00EA2D0C">
      <w:pPr>
        <w:ind w:firstLine="709"/>
        <w:jc w:val="both"/>
        <w:rPr>
          <w:sz w:val="28"/>
          <w:szCs w:val="28"/>
        </w:rPr>
      </w:pPr>
      <w:r w:rsidRPr="00EA2D0C">
        <w:rPr>
          <w:sz w:val="28"/>
          <w:szCs w:val="28"/>
        </w:rPr>
        <w:t>Наиболее рационально для отделения семенных коробочек от стеблей льна применять роторное очесывающее устройство. Данное устройство выпо</w:t>
      </w:r>
      <w:r w:rsidRPr="00EA2D0C">
        <w:rPr>
          <w:sz w:val="28"/>
          <w:szCs w:val="28"/>
        </w:rPr>
        <w:t>л</w:t>
      </w:r>
      <w:r w:rsidRPr="00EA2D0C">
        <w:rPr>
          <w:sz w:val="28"/>
          <w:szCs w:val="28"/>
        </w:rPr>
        <w:t>нено в виде ротора с косыми рифлеными бичами и вычесывающе-транспортирующими лопастями со щетками, а также деки. Ротор устанавлив</w:t>
      </w:r>
      <w:r w:rsidRPr="00EA2D0C">
        <w:rPr>
          <w:sz w:val="28"/>
          <w:szCs w:val="28"/>
        </w:rPr>
        <w:t>а</w:t>
      </w:r>
      <w:r w:rsidRPr="00EA2D0C">
        <w:rPr>
          <w:sz w:val="28"/>
          <w:szCs w:val="28"/>
        </w:rPr>
        <w:t>ется перпендикулярно движению ленты льна, а бичи устанавливаются на рот</w:t>
      </w:r>
      <w:r w:rsidRPr="00EA2D0C">
        <w:rPr>
          <w:sz w:val="28"/>
          <w:szCs w:val="28"/>
        </w:rPr>
        <w:t>о</w:t>
      </w:r>
      <w:r w:rsidRPr="00EA2D0C">
        <w:rPr>
          <w:sz w:val="28"/>
          <w:szCs w:val="28"/>
        </w:rPr>
        <w:t>ре таким образом, что в момент касания ленты образуют с ней острый угол, тем самым устраняя возможность излома стеблей. Кроме того зазор между декой и бичами уменьшается при движении стеблей вниз и в нижней части меньше диаметра семенных коробочек, благодаря чему происходит их отделение от стеблей и полное вытирание.</w:t>
      </w:r>
    </w:p>
    <w:p w:rsidR="00EA2D0C" w:rsidRPr="00EA2D0C" w:rsidRDefault="00EA2D0C" w:rsidP="00EA2D0C">
      <w:pPr>
        <w:ind w:firstLine="709"/>
        <w:jc w:val="both"/>
        <w:rPr>
          <w:sz w:val="28"/>
          <w:szCs w:val="28"/>
        </w:rPr>
      </w:pPr>
      <w:r w:rsidRPr="00EA2D0C">
        <w:rPr>
          <w:sz w:val="28"/>
          <w:szCs w:val="28"/>
        </w:rPr>
        <w:t>Работа устройства заключается в следующем: стебли льна подаются з</w:t>
      </w:r>
      <w:r w:rsidRPr="00EA2D0C">
        <w:rPr>
          <w:sz w:val="28"/>
          <w:szCs w:val="28"/>
        </w:rPr>
        <w:t>а</w:t>
      </w:r>
      <w:r w:rsidRPr="00EA2D0C">
        <w:rPr>
          <w:sz w:val="28"/>
          <w:szCs w:val="28"/>
        </w:rPr>
        <w:t>жимным транспортером к ротору, установленному перпендикулярно движению ленты. При вращении ротор увлекает бичем порцию стеблей вниз в простра</w:t>
      </w:r>
      <w:r w:rsidRPr="00EA2D0C">
        <w:rPr>
          <w:sz w:val="28"/>
          <w:szCs w:val="28"/>
        </w:rPr>
        <w:t>н</w:t>
      </w:r>
      <w:r w:rsidRPr="00EA2D0C">
        <w:rPr>
          <w:sz w:val="28"/>
          <w:szCs w:val="28"/>
        </w:rPr>
        <w:t xml:space="preserve">ство между ротором и декой. Поскольку зазор между декой и бичем внизу меньше, чем диаметр семенных коробочек льна, то </w:t>
      </w:r>
      <w:proofErr w:type="gramStart"/>
      <w:r w:rsidRPr="00EA2D0C">
        <w:rPr>
          <w:sz w:val="28"/>
          <w:szCs w:val="28"/>
        </w:rPr>
        <w:t>последние</w:t>
      </w:r>
      <w:proofErr w:type="gramEnd"/>
      <w:r w:rsidRPr="00EA2D0C">
        <w:rPr>
          <w:sz w:val="28"/>
          <w:szCs w:val="28"/>
        </w:rPr>
        <w:t xml:space="preserve"> вытираются. П</w:t>
      </w:r>
      <w:r w:rsidRPr="00EA2D0C">
        <w:rPr>
          <w:sz w:val="28"/>
          <w:szCs w:val="28"/>
        </w:rPr>
        <w:t>о</w:t>
      </w:r>
      <w:r w:rsidRPr="00EA2D0C">
        <w:rPr>
          <w:sz w:val="28"/>
          <w:szCs w:val="28"/>
        </w:rPr>
        <w:t>сле вытирания бичами стебли попадают под воздействие щеток, которые сб</w:t>
      </w:r>
      <w:r w:rsidRPr="00EA2D0C">
        <w:rPr>
          <w:sz w:val="28"/>
          <w:szCs w:val="28"/>
        </w:rPr>
        <w:t>и</w:t>
      </w:r>
      <w:r w:rsidRPr="00EA2D0C">
        <w:rPr>
          <w:sz w:val="28"/>
          <w:szCs w:val="28"/>
        </w:rPr>
        <w:t xml:space="preserve">вают оставшиеся в ленте семена. Кроме того лопасти </w:t>
      </w:r>
      <w:proofErr w:type="gramStart"/>
      <w:r w:rsidRPr="00EA2D0C">
        <w:rPr>
          <w:sz w:val="28"/>
          <w:szCs w:val="28"/>
        </w:rPr>
        <w:t>выполняют роль</w:t>
      </w:r>
      <w:proofErr w:type="gramEnd"/>
      <w:r w:rsidRPr="00EA2D0C">
        <w:rPr>
          <w:sz w:val="28"/>
          <w:szCs w:val="28"/>
        </w:rPr>
        <w:t xml:space="preserve"> швыря</w:t>
      </w:r>
      <w:r w:rsidRPr="00EA2D0C">
        <w:rPr>
          <w:sz w:val="28"/>
          <w:szCs w:val="28"/>
        </w:rPr>
        <w:t>л</w:t>
      </w:r>
      <w:r w:rsidRPr="00EA2D0C">
        <w:rPr>
          <w:sz w:val="28"/>
          <w:szCs w:val="28"/>
        </w:rPr>
        <w:t xml:space="preserve">ки для транспортирования вороха. </w:t>
      </w:r>
    </w:p>
    <w:p w:rsidR="00EA2D0C" w:rsidRPr="00EA2D0C" w:rsidRDefault="00EA2D0C" w:rsidP="00EA2D0C">
      <w:pPr>
        <w:ind w:firstLine="709"/>
        <w:jc w:val="both"/>
        <w:rPr>
          <w:sz w:val="28"/>
          <w:szCs w:val="28"/>
        </w:rPr>
      </w:pPr>
      <w:r w:rsidRPr="00EA2D0C">
        <w:rPr>
          <w:sz w:val="28"/>
          <w:szCs w:val="28"/>
        </w:rPr>
        <w:t>Поскольку в ворохе нет длинных примесей, исключается необходимость в прицепном транспортном средстве, которое можно заменить бункером-накопителем, что в значительной степени снижает массу МТА (на 50%) и его кинематическую длину в 2 раза.</w:t>
      </w:r>
    </w:p>
    <w:p w:rsidR="00EA2D0C" w:rsidRPr="00EA2D0C" w:rsidRDefault="00EA2D0C" w:rsidP="00EA2D0C">
      <w:pPr>
        <w:ind w:firstLine="709"/>
        <w:jc w:val="both"/>
        <w:rPr>
          <w:sz w:val="28"/>
          <w:szCs w:val="28"/>
        </w:rPr>
      </w:pPr>
      <w:r w:rsidRPr="00EA2D0C">
        <w:rPr>
          <w:sz w:val="28"/>
          <w:szCs w:val="28"/>
        </w:rPr>
        <w:t>Благодаря вытиранию головок предотвращается попадание стеблей в в</w:t>
      </w:r>
      <w:r w:rsidRPr="00EA2D0C">
        <w:rPr>
          <w:sz w:val="28"/>
          <w:szCs w:val="28"/>
        </w:rPr>
        <w:t>о</w:t>
      </w:r>
      <w:r w:rsidRPr="00EA2D0C">
        <w:rPr>
          <w:sz w:val="28"/>
          <w:szCs w:val="28"/>
        </w:rPr>
        <w:t>рох. Это позволит в сравнении с известным очесывающим устройством льн</w:t>
      </w:r>
      <w:r w:rsidRPr="00EA2D0C">
        <w:rPr>
          <w:sz w:val="28"/>
          <w:szCs w:val="28"/>
        </w:rPr>
        <w:t>о</w:t>
      </w:r>
      <w:r w:rsidRPr="00EA2D0C">
        <w:rPr>
          <w:sz w:val="28"/>
          <w:szCs w:val="28"/>
        </w:rPr>
        <w:t>подборщика-молотилки ПОЛ-1: снизить металлоемкость на 65…75% и снизить на 20…30% энергоемкость технологического процесса очеса.</w:t>
      </w:r>
    </w:p>
    <w:p w:rsidR="00EA2D0C" w:rsidRDefault="00EA2D0C" w:rsidP="00DF34F0">
      <w:pPr>
        <w:jc w:val="center"/>
        <w:rPr>
          <w:sz w:val="28"/>
          <w:szCs w:val="28"/>
        </w:rPr>
        <w:sectPr w:rsidR="00EA2D0C" w:rsidSect="00D67536">
          <w:pgSz w:w="11906" w:h="16838"/>
          <w:pgMar w:top="1134" w:right="1134" w:bottom="1134" w:left="1134" w:header="709" w:footer="709" w:gutter="0"/>
          <w:cols w:space="708"/>
          <w:docGrid w:linePitch="360"/>
        </w:sectPr>
      </w:pPr>
    </w:p>
    <w:p w:rsidR="008D4C56" w:rsidRPr="004A1D76" w:rsidRDefault="008D4C56" w:rsidP="008D4C56">
      <w:pPr>
        <w:jc w:val="both"/>
        <w:rPr>
          <w:sz w:val="28"/>
          <w:szCs w:val="28"/>
        </w:rPr>
      </w:pPr>
      <w:r w:rsidRPr="004A1D76">
        <w:rPr>
          <w:sz w:val="28"/>
          <w:szCs w:val="28"/>
        </w:rPr>
        <w:t>УДК 631.333</w:t>
      </w:r>
    </w:p>
    <w:p w:rsidR="008D4C56" w:rsidRPr="004A1D76" w:rsidRDefault="008D4C56" w:rsidP="008D4C56">
      <w:pPr>
        <w:ind w:firstLine="709"/>
        <w:jc w:val="both"/>
        <w:rPr>
          <w:sz w:val="28"/>
          <w:szCs w:val="28"/>
        </w:rPr>
      </w:pPr>
    </w:p>
    <w:p w:rsidR="008D4C56" w:rsidRDefault="008D4C56" w:rsidP="008D4C56">
      <w:pPr>
        <w:jc w:val="center"/>
        <w:rPr>
          <w:sz w:val="28"/>
          <w:szCs w:val="28"/>
        </w:rPr>
      </w:pPr>
      <w:r w:rsidRPr="004A1D76">
        <w:rPr>
          <w:sz w:val="28"/>
          <w:szCs w:val="28"/>
        </w:rPr>
        <w:t xml:space="preserve">ОРИЕНТИРОВАННОЕ ВНЕСЕНИЕ КАС </w:t>
      </w:r>
    </w:p>
    <w:p w:rsidR="008D4C56" w:rsidRPr="004A1D76" w:rsidRDefault="008D4C56" w:rsidP="008D4C56">
      <w:pPr>
        <w:jc w:val="center"/>
        <w:rPr>
          <w:sz w:val="28"/>
          <w:szCs w:val="28"/>
        </w:rPr>
      </w:pPr>
      <w:r w:rsidRPr="004A1D76">
        <w:rPr>
          <w:sz w:val="28"/>
          <w:szCs w:val="28"/>
        </w:rPr>
        <w:t>В СИСИТЕМЕ КОМБИНИРОВАННОГО АГРЕГАТА</w:t>
      </w:r>
    </w:p>
    <w:p w:rsidR="008D4C56" w:rsidRPr="004A1D76" w:rsidRDefault="008D4C56" w:rsidP="008D4C56">
      <w:pPr>
        <w:ind w:firstLine="709"/>
        <w:jc w:val="center"/>
        <w:rPr>
          <w:sz w:val="28"/>
          <w:szCs w:val="28"/>
        </w:rPr>
      </w:pPr>
    </w:p>
    <w:p w:rsidR="008D4C56" w:rsidRPr="004A1D76" w:rsidRDefault="008D4C56" w:rsidP="008D4C56">
      <w:pPr>
        <w:jc w:val="center"/>
        <w:rPr>
          <w:b/>
          <w:sz w:val="28"/>
          <w:szCs w:val="28"/>
        </w:rPr>
      </w:pPr>
      <w:r w:rsidRPr="004A1D76">
        <w:rPr>
          <w:b/>
          <w:sz w:val="28"/>
          <w:szCs w:val="28"/>
        </w:rPr>
        <w:t>Н.И. Скакун</w:t>
      </w:r>
    </w:p>
    <w:p w:rsidR="008D4C56" w:rsidRPr="004A1D76" w:rsidRDefault="008D4C56" w:rsidP="008D4C56">
      <w:pPr>
        <w:jc w:val="center"/>
        <w:rPr>
          <w:sz w:val="28"/>
          <w:szCs w:val="28"/>
        </w:rPr>
      </w:pPr>
      <w:r w:rsidRPr="004A1D76">
        <w:rPr>
          <w:sz w:val="28"/>
          <w:szCs w:val="28"/>
        </w:rPr>
        <w:t xml:space="preserve">научный руководитель </w:t>
      </w:r>
      <w:r w:rsidRPr="004A1D76">
        <w:rPr>
          <w:b/>
          <w:sz w:val="28"/>
          <w:szCs w:val="28"/>
        </w:rPr>
        <w:t>Добышев А.С.</w:t>
      </w:r>
    </w:p>
    <w:p w:rsidR="008D4C56" w:rsidRPr="004A1D76" w:rsidRDefault="008D4C56" w:rsidP="008D4C56">
      <w:pPr>
        <w:jc w:val="center"/>
        <w:rPr>
          <w:sz w:val="28"/>
          <w:szCs w:val="28"/>
        </w:rPr>
      </w:pPr>
      <w:r w:rsidRPr="004A1D76">
        <w:rPr>
          <w:sz w:val="28"/>
          <w:szCs w:val="28"/>
        </w:rPr>
        <w:t>БГСХА, г. Горки, Беларусь</w:t>
      </w:r>
    </w:p>
    <w:p w:rsidR="008D4C56" w:rsidRPr="004A1D76" w:rsidRDefault="008D4C56" w:rsidP="008D4C56">
      <w:pPr>
        <w:ind w:firstLine="709"/>
        <w:jc w:val="both"/>
        <w:rPr>
          <w:sz w:val="28"/>
          <w:szCs w:val="28"/>
        </w:rPr>
      </w:pPr>
    </w:p>
    <w:p w:rsidR="008D4C56" w:rsidRPr="004A1D76" w:rsidRDefault="008D4C56" w:rsidP="008D4C56">
      <w:pPr>
        <w:ind w:firstLine="709"/>
        <w:jc w:val="both"/>
        <w:rPr>
          <w:sz w:val="28"/>
          <w:szCs w:val="28"/>
        </w:rPr>
      </w:pPr>
      <w:r w:rsidRPr="004A1D76">
        <w:rPr>
          <w:sz w:val="28"/>
          <w:szCs w:val="28"/>
        </w:rPr>
        <w:t>При выполнении операций почвообработки и посева пропашных культур машинно-тракторные агрегаты ходовыми системами уплотняют почву, ист</w:t>
      </w:r>
      <w:r w:rsidRPr="004A1D76">
        <w:rPr>
          <w:sz w:val="28"/>
          <w:szCs w:val="28"/>
        </w:rPr>
        <w:t>и</w:t>
      </w:r>
      <w:r w:rsidRPr="004A1D76">
        <w:rPr>
          <w:sz w:val="28"/>
          <w:szCs w:val="28"/>
        </w:rPr>
        <w:t>рают ее вследствие буксования, часто превышая допустимые пределы, что о</w:t>
      </w:r>
      <w:r w:rsidRPr="004A1D76">
        <w:rPr>
          <w:sz w:val="28"/>
          <w:szCs w:val="28"/>
        </w:rPr>
        <w:t>т</w:t>
      </w:r>
      <w:r w:rsidRPr="004A1D76">
        <w:rPr>
          <w:sz w:val="28"/>
          <w:szCs w:val="28"/>
        </w:rPr>
        <w:t xml:space="preserve">рицательно влияет на структуру почвы и состояние почвенной экосистемы в целом. Одним из эффективных путей снижения отрицательного воздействия ходовых систем тракторов и сельскохозяйственных машин на почву является разработка и использование в технологических процессах комбинированных агрегатов, выполняющих несколько операций за один проход. </w:t>
      </w:r>
    </w:p>
    <w:p w:rsidR="008D4C56" w:rsidRPr="004A1D76" w:rsidRDefault="008D4C56" w:rsidP="008D4C56">
      <w:pPr>
        <w:ind w:firstLine="709"/>
        <w:jc w:val="both"/>
        <w:rPr>
          <w:sz w:val="28"/>
          <w:szCs w:val="28"/>
        </w:rPr>
      </w:pPr>
      <w:r w:rsidRPr="004A1D76">
        <w:rPr>
          <w:sz w:val="28"/>
          <w:szCs w:val="28"/>
        </w:rPr>
        <w:t>Благодаря рядковому внесению удобрений (особенно для сельскохозя</w:t>
      </w:r>
      <w:r w:rsidRPr="004A1D76">
        <w:rPr>
          <w:sz w:val="28"/>
          <w:szCs w:val="28"/>
        </w:rPr>
        <w:t>й</w:t>
      </w:r>
      <w:r w:rsidRPr="004A1D76">
        <w:rPr>
          <w:sz w:val="28"/>
          <w:szCs w:val="28"/>
        </w:rPr>
        <w:t>ственных культур, возделываемых с шириной междурядий 45…70 см) создаю</w:t>
      </w:r>
      <w:r w:rsidRPr="004A1D76">
        <w:rPr>
          <w:sz w:val="28"/>
          <w:szCs w:val="28"/>
        </w:rPr>
        <w:t>т</w:t>
      </w:r>
      <w:r w:rsidRPr="004A1D76">
        <w:rPr>
          <w:sz w:val="28"/>
          <w:szCs w:val="28"/>
        </w:rPr>
        <w:t>ся благоприятные условия питания, способствующие формированию более мощной корневой системы, быстрое развитие и лучшую переносимость засухи, уменьшение повреждения вредителями и болезнями, лучшее подавление со</w:t>
      </w:r>
      <w:r w:rsidRPr="004A1D76">
        <w:rPr>
          <w:sz w:val="28"/>
          <w:szCs w:val="28"/>
        </w:rPr>
        <w:t>р</w:t>
      </w:r>
      <w:r w:rsidRPr="004A1D76">
        <w:rPr>
          <w:sz w:val="28"/>
          <w:szCs w:val="28"/>
        </w:rPr>
        <w:t>ной растительности.</w:t>
      </w:r>
    </w:p>
    <w:p w:rsidR="008D4C56" w:rsidRPr="004A1D76" w:rsidRDefault="008D4C56" w:rsidP="008D4C56">
      <w:pPr>
        <w:ind w:firstLine="709"/>
        <w:jc w:val="both"/>
        <w:rPr>
          <w:sz w:val="28"/>
          <w:szCs w:val="28"/>
        </w:rPr>
      </w:pPr>
      <w:r w:rsidRPr="004A1D76">
        <w:rPr>
          <w:sz w:val="28"/>
          <w:szCs w:val="28"/>
        </w:rPr>
        <w:t>Припосевное внесение удобрений рассчитано главным образом на обе</w:t>
      </w:r>
      <w:r w:rsidRPr="004A1D76">
        <w:rPr>
          <w:sz w:val="28"/>
          <w:szCs w:val="28"/>
        </w:rPr>
        <w:t>с</w:t>
      </w:r>
      <w:r w:rsidRPr="004A1D76">
        <w:rPr>
          <w:sz w:val="28"/>
          <w:szCs w:val="28"/>
        </w:rPr>
        <w:t>печение растений легкодоступными формами питательных элементов в начал</w:t>
      </w:r>
      <w:r w:rsidRPr="004A1D76">
        <w:rPr>
          <w:sz w:val="28"/>
          <w:szCs w:val="28"/>
        </w:rPr>
        <w:t>ь</w:t>
      </w:r>
      <w:r w:rsidRPr="004A1D76">
        <w:rPr>
          <w:sz w:val="28"/>
          <w:szCs w:val="28"/>
        </w:rPr>
        <w:t>ный период их жизни, которые имеют большое значение и для последующего развития растений.</w:t>
      </w:r>
    </w:p>
    <w:p w:rsidR="008D4C56" w:rsidRPr="004A1D76" w:rsidRDefault="008D4C56" w:rsidP="008D4C56">
      <w:pPr>
        <w:ind w:firstLine="709"/>
        <w:jc w:val="both"/>
        <w:rPr>
          <w:sz w:val="28"/>
          <w:szCs w:val="28"/>
        </w:rPr>
      </w:pPr>
      <w:r w:rsidRPr="004A1D76">
        <w:rPr>
          <w:sz w:val="28"/>
          <w:szCs w:val="28"/>
        </w:rPr>
        <w:t>Предпосевная обработка почвы, внесение жидких минеральных удобр</w:t>
      </w:r>
      <w:r w:rsidRPr="004A1D76">
        <w:rPr>
          <w:sz w:val="28"/>
          <w:szCs w:val="28"/>
        </w:rPr>
        <w:t>е</w:t>
      </w:r>
      <w:r w:rsidRPr="004A1D76">
        <w:rPr>
          <w:sz w:val="28"/>
          <w:szCs w:val="28"/>
        </w:rPr>
        <w:t>ний и посев пропашных культур выполнялся агрегатом, состоящим из: униве</w:t>
      </w:r>
      <w:r w:rsidRPr="004A1D76">
        <w:rPr>
          <w:sz w:val="28"/>
          <w:szCs w:val="28"/>
        </w:rPr>
        <w:t>р</w:t>
      </w:r>
      <w:r w:rsidRPr="004A1D76">
        <w:rPr>
          <w:sz w:val="28"/>
          <w:szCs w:val="28"/>
        </w:rPr>
        <w:t>сального энергетического средства, вертикально – ротационной бороны, кук</w:t>
      </w:r>
      <w:r w:rsidRPr="004A1D76">
        <w:rPr>
          <w:sz w:val="28"/>
          <w:szCs w:val="28"/>
        </w:rPr>
        <w:t>у</w:t>
      </w:r>
      <w:r w:rsidRPr="004A1D76">
        <w:rPr>
          <w:sz w:val="28"/>
          <w:szCs w:val="28"/>
        </w:rPr>
        <w:t>рузной сеялки и оборудования для подачи жидких минеральных удобрений, расположенного на передней навеске.</w:t>
      </w:r>
    </w:p>
    <w:p w:rsidR="008D4C56" w:rsidRPr="004A1D76" w:rsidRDefault="008D4C56" w:rsidP="008D4C56">
      <w:pPr>
        <w:ind w:firstLine="709"/>
        <w:jc w:val="both"/>
        <w:rPr>
          <w:sz w:val="28"/>
          <w:szCs w:val="28"/>
        </w:rPr>
      </w:pPr>
      <w:r w:rsidRPr="004A1D76">
        <w:rPr>
          <w:sz w:val="28"/>
          <w:szCs w:val="28"/>
        </w:rPr>
        <w:t>Комбинированный агрегат выполняет за один проход рыхление, выра</w:t>
      </w:r>
      <w:r w:rsidRPr="004A1D76">
        <w:rPr>
          <w:sz w:val="28"/>
          <w:szCs w:val="28"/>
        </w:rPr>
        <w:t>в</w:t>
      </w:r>
      <w:r w:rsidRPr="004A1D76">
        <w:rPr>
          <w:sz w:val="28"/>
          <w:szCs w:val="28"/>
        </w:rPr>
        <w:t>нивание, уплотнение почвы и внесение жидких минеральных удобрений с п</w:t>
      </w:r>
      <w:r w:rsidRPr="004A1D76">
        <w:rPr>
          <w:sz w:val="28"/>
          <w:szCs w:val="28"/>
        </w:rPr>
        <w:t>о</w:t>
      </w:r>
      <w:r w:rsidRPr="004A1D76">
        <w:rPr>
          <w:sz w:val="28"/>
          <w:szCs w:val="28"/>
        </w:rPr>
        <w:t>севом кукурузы.</w:t>
      </w:r>
    </w:p>
    <w:p w:rsidR="008D4C56" w:rsidRPr="004A1D76" w:rsidRDefault="008D4C56" w:rsidP="008D4C56">
      <w:pPr>
        <w:ind w:firstLine="709"/>
        <w:jc w:val="both"/>
        <w:rPr>
          <w:sz w:val="28"/>
          <w:szCs w:val="28"/>
        </w:rPr>
      </w:pPr>
      <w:r w:rsidRPr="004A1D76">
        <w:rPr>
          <w:sz w:val="28"/>
          <w:szCs w:val="28"/>
        </w:rPr>
        <w:t>Использование агрегата позволяет снизить: относительную площадь у</w:t>
      </w:r>
      <w:r w:rsidRPr="004A1D76">
        <w:rPr>
          <w:sz w:val="28"/>
          <w:szCs w:val="28"/>
        </w:rPr>
        <w:t>п</w:t>
      </w:r>
      <w:r w:rsidRPr="004A1D76">
        <w:rPr>
          <w:sz w:val="28"/>
          <w:szCs w:val="28"/>
        </w:rPr>
        <w:t>лотнения почвы – на 53,13 %; расход топлива уменьшился на 3,2 л/га, затраты труда в 3,64 раза и уменьшить вес широкозахватного агрегата в 2,1 раза.</w:t>
      </w:r>
    </w:p>
    <w:p w:rsidR="008D4C56" w:rsidRPr="004A1D76" w:rsidRDefault="008D4C56" w:rsidP="008D4C56">
      <w:pPr>
        <w:ind w:firstLine="709"/>
        <w:jc w:val="both"/>
        <w:rPr>
          <w:sz w:val="28"/>
          <w:szCs w:val="28"/>
        </w:rPr>
      </w:pPr>
      <w:r w:rsidRPr="004A1D76">
        <w:rPr>
          <w:sz w:val="28"/>
          <w:szCs w:val="28"/>
        </w:rPr>
        <w:t xml:space="preserve">Используя метод случайных выборок нами было определено, что средняя урожайность по </w:t>
      </w:r>
      <w:proofErr w:type="gramStart"/>
      <w:r w:rsidRPr="004A1D76">
        <w:rPr>
          <w:sz w:val="28"/>
          <w:szCs w:val="28"/>
        </w:rPr>
        <w:t>предлагаемой</w:t>
      </w:r>
      <w:proofErr w:type="gramEnd"/>
      <w:r w:rsidRPr="004A1D76">
        <w:rPr>
          <w:sz w:val="28"/>
          <w:szCs w:val="28"/>
        </w:rPr>
        <w:t xml:space="preserve"> составила 276 ц/га. Прибавка урожая составила 60 ц/га или 27,8%. </w:t>
      </w:r>
    </w:p>
    <w:p w:rsidR="008D4C56" w:rsidRPr="004A1D76" w:rsidRDefault="008D4C56" w:rsidP="008D4C56">
      <w:pPr>
        <w:ind w:firstLine="709"/>
        <w:jc w:val="both"/>
        <w:rPr>
          <w:sz w:val="28"/>
          <w:szCs w:val="28"/>
        </w:rPr>
      </w:pPr>
      <w:r w:rsidRPr="004A1D76">
        <w:rPr>
          <w:sz w:val="28"/>
          <w:szCs w:val="28"/>
        </w:rPr>
        <w:t>Таким образом, внедрение агрегата позволяет окупить затраты за счет значительного снижения ресурсопотребления и прибавки урожая.</w:t>
      </w:r>
    </w:p>
    <w:p w:rsidR="008D4C56" w:rsidRPr="004A1D76" w:rsidRDefault="008D4C56" w:rsidP="008D4C56">
      <w:pPr>
        <w:ind w:firstLine="709"/>
        <w:jc w:val="both"/>
        <w:rPr>
          <w:sz w:val="28"/>
          <w:szCs w:val="28"/>
        </w:rPr>
      </w:pPr>
    </w:p>
    <w:p w:rsidR="008D4C56" w:rsidRDefault="008D4C56" w:rsidP="00DF34F0">
      <w:pPr>
        <w:jc w:val="center"/>
        <w:rPr>
          <w:sz w:val="28"/>
          <w:szCs w:val="28"/>
        </w:rPr>
        <w:sectPr w:rsidR="008D4C56" w:rsidSect="00D67536">
          <w:pgSz w:w="11906" w:h="16838"/>
          <w:pgMar w:top="1134" w:right="1134" w:bottom="1134" w:left="1134" w:header="709" w:footer="709" w:gutter="0"/>
          <w:cols w:space="708"/>
          <w:docGrid w:linePitch="360"/>
        </w:sectPr>
      </w:pPr>
    </w:p>
    <w:p w:rsidR="00B022B1" w:rsidRDefault="00B022B1" w:rsidP="00B022B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УДК 637.181</w:t>
      </w:r>
    </w:p>
    <w:p w:rsidR="00B022B1" w:rsidRPr="00270FB5" w:rsidRDefault="00B022B1" w:rsidP="00B022B1">
      <w:pPr>
        <w:pStyle w:val="Standard"/>
        <w:spacing w:after="0" w:line="240" w:lineRule="auto"/>
        <w:jc w:val="both"/>
        <w:rPr>
          <w:rFonts w:ascii="Times New Roman" w:hAnsi="Times New Roman" w:cs="Times New Roman"/>
          <w:sz w:val="28"/>
          <w:szCs w:val="28"/>
        </w:rPr>
      </w:pPr>
    </w:p>
    <w:p w:rsidR="00B022B1" w:rsidRDefault="00B022B1" w:rsidP="00B022B1">
      <w:pPr>
        <w:pStyle w:val="Standard"/>
        <w:spacing w:after="0" w:line="240" w:lineRule="auto"/>
        <w:jc w:val="center"/>
        <w:rPr>
          <w:rFonts w:ascii="Times New Roman" w:hAnsi="Times New Roman" w:cs="Times New Roman"/>
          <w:sz w:val="28"/>
          <w:szCs w:val="28"/>
        </w:rPr>
      </w:pPr>
      <w:r w:rsidRPr="00D05CAF">
        <w:rPr>
          <w:rFonts w:ascii="Times New Roman" w:hAnsi="Times New Roman" w:cs="Times New Roman"/>
          <w:sz w:val="28"/>
          <w:szCs w:val="28"/>
        </w:rPr>
        <w:t xml:space="preserve">ИССЛЕДОВАНИЕ ВЛИЯНИЙ ПИЩЕВЫХ ВОЛОКОН «ЦИТРИ-ФАЙ2 </w:t>
      </w:r>
    </w:p>
    <w:p w:rsidR="00B022B1" w:rsidRPr="00D05CAF" w:rsidRDefault="00B022B1" w:rsidP="00B022B1">
      <w:pPr>
        <w:pStyle w:val="Standard"/>
        <w:spacing w:after="0" w:line="240" w:lineRule="auto"/>
        <w:jc w:val="center"/>
        <w:rPr>
          <w:rFonts w:ascii="Times New Roman" w:hAnsi="Times New Roman" w:cs="Times New Roman"/>
          <w:sz w:val="28"/>
          <w:szCs w:val="28"/>
        </w:rPr>
      </w:pPr>
      <w:r w:rsidRPr="00D05CAF">
        <w:rPr>
          <w:rFonts w:ascii="Times New Roman" w:hAnsi="Times New Roman" w:cs="Times New Roman"/>
          <w:sz w:val="28"/>
          <w:szCs w:val="28"/>
        </w:rPr>
        <w:t>НА КАЧЕСТВО МОЛОЧНО-РАСТИТЕЛЬНОГО КИСЛОМОЛОЧНОГО ПРОДУКТА</w:t>
      </w:r>
    </w:p>
    <w:p w:rsidR="00B022B1" w:rsidRDefault="00B022B1" w:rsidP="00B022B1">
      <w:pPr>
        <w:pStyle w:val="Standard"/>
        <w:spacing w:after="0" w:line="240" w:lineRule="auto"/>
        <w:ind w:firstLine="709"/>
        <w:jc w:val="center"/>
        <w:rPr>
          <w:rFonts w:ascii="Times New Roman" w:hAnsi="Times New Roman" w:cs="Times New Roman"/>
          <w:sz w:val="28"/>
          <w:szCs w:val="28"/>
        </w:rPr>
      </w:pPr>
    </w:p>
    <w:p w:rsidR="00B022B1" w:rsidRPr="00270FB5" w:rsidRDefault="00B022B1" w:rsidP="00B022B1">
      <w:pPr>
        <w:pStyle w:val="Standard"/>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w:t>
      </w:r>
      <w:r w:rsidRPr="00270FB5">
        <w:rPr>
          <w:rFonts w:ascii="Times New Roman" w:hAnsi="Times New Roman" w:cs="Times New Roman"/>
          <w:b/>
          <w:sz w:val="28"/>
          <w:szCs w:val="28"/>
        </w:rPr>
        <w:t>В. Слуцкая</w:t>
      </w:r>
    </w:p>
    <w:p w:rsidR="00B022B1" w:rsidRDefault="00B022B1" w:rsidP="00B022B1">
      <w:pPr>
        <w:pStyle w:val="Standard"/>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r w:rsidRPr="00270FB5">
        <w:rPr>
          <w:rFonts w:ascii="Times New Roman" w:hAnsi="Times New Roman" w:cs="Times New Roman"/>
          <w:b/>
          <w:sz w:val="28"/>
          <w:szCs w:val="28"/>
        </w:rPr>
        <w:t>Каледина М.В.</w:t>
      </w:r>
    </w:p>
    <w:p w:rsidR="00B022B1" w:rsidRPr="00270FB5" w:rsidRDefault="00B022B1" w:rsidP="00B022B1">
      <w:pPr>
        <w:pStyle w:val="Standard"/>
        <w:ind w:firstLine="709"/>
        <w:jc w:val="center"/>
        <w:rPr>
          <w:rFonts w:ascii="Times New Roman" w:hAnsi="Times New Roman"/>
          <w:sz w:val="28"/>
          <w:szCs w:val="28"/>
        </w:rPr>
      </w:pPr>
      <w:r w:rsidRPr="00270FB5">
        <w:rPr>
          <w:rFonts w:ascii="Times New Roman" w:hAnsi="Times New Roman"/>
          <w:sz w:val="28"/>
          <w:szCs w:val="28"/>
        </w:rPr>
        <w:t xml:space="preserve">БелГСХА им. В.Я. Горина, </w:t>
      </w:r>
      <w:proofErr w:type="gramStart"/>
      <w:r w:rsidRPr="00270FB5">
        <w:rPr>
          <w:rFonts w:ascii="Times New Roman" w:hAnsi="Times New Roman"/>
          <w:sz w:val="28"/>
          <w:szCs w:val="28"/>
        </w:rPr>
        <w:t>г</w:t>
      </w:r>
      <w:proofErr w:type="gramEnd"/>
      <w:r w:rsidRPr="00270FB5">
        <w:rPr>
          <w:rFonts w:ascii="Times New Roman" w:hAnsi="Times New Roman"/>
          <w:sz w:val="28"/>
          <w:szCs w:val="28"/>
        </w:rPr>
        <w:t>. Белгород, Россия</w:t>
      </w:r>
    </w:p>
    <w:p w:rsidR="00B022B1" w:rsidRDefault="00B022B1" w:rsidP="00B022B1">
      <w:pPr>
        <w:pStyle w:val="Standard"/>
        <w:spacing w:after="0" w:line="240" w:lineRule="auto"/>
        <w:ind w:firstLine="709"/>
        <w:jc w:val="both"/>
      </w:pPr>
      <w:r>
        <w:rPr>
          <w:rFonts w:ascii="Times New Roman" w:hAnsi="Times New Roman" w:cs="Times New Roman"/>
          <w:sz w:val="28"/>
          <w:szCs w:val="28"/>
        </w:rPr>
        <w:t>На сегодняшний день многие производители используют в составе жировой фазы молочных продуктов композиции растительных жиров, что позволяет снизить в продукте уровень холестерина и увеличить содержание ненасыщенных жирных кислот. Для окончательной трансформации молокосодержащих продуктов в продукт функционального назначения их обогащают компонентами, оказывающими положительное воздействие на здоровье человека. К таким компонентам относят пищевые волокна. На сегодняшний день они  являются одними из самых востребованных и наиболее широко применяемых пищевых ингредиентов благодаря своей многофункциональности.</w:t>
      </w:r>
    </w:p>
    <w:p w:rsidR="00B022B1" w:rsidRDefault="00B022B1" w:rsidP="00B022B1">
      <w:pPr>
        <w:pStyle w:val="Standard"/>
        <w:spacing w:after="0" w:line="240" w:lineRule="auto"/>
        <w:ind w:firstLine="709"/>
        <w:jc w:val="both"/>
        <w:rPr>
          <w:rFonts w:ascii="Times New Roman" w:hAnsi="Times New Roman" w:cs="Times New Roman"/>
          <w:sz w:val="28"/>
          <w:szCs w:val="28"/>
        </w:rPr>
      </w:pPr>
      <w:r w:rsidRPr="00E0210E">
        <w:rPr>
          <w:rFonts w:ascii="Times New Roman" w:hAnsi="Times New Roman" w:cs="Times New Roman"/>
          <w:sz w:val="28"/>
          <w:szCs w:val="28"/>
        </w:rPr>
        <w:t xml:space="preserve">На кафедре </w:t>
      </w:r>
      <w:r>
        <w:rPr>
          <w:rFonts w:ascii="Times New Roman" w:hAnsi="Times New Roman" w:cs="Times New Roman"/>
          <w:sz w:val="28"/>
          <w:szCs w:val="28"/>
        </w:rPr>
        <w:t xml:space="preserve">ТСиПЖП БелГСХА им. В.Я.Горина </w:t>
      </w:r>
      <w:r w:rsidRPr="00E0210E">
        <w:rPr>
          <w:rFonts w:ascii="Times New Roman" w:hAnsi="Times New Roman" w:cs="Times New Roman"/>
          <w:sz w:val="28"/>
          <w:szCs w:val="28"/>
        </w:rPr>
        <w:t xml:space="preserve">проводилась работа по исследованию </w:t>
      </w:r>
      <w:r>
        <w:rPr>
          <w:rFonts w:ascii="Times New Roman" w:hAnsi="Times New Roman" w:cs="Times New Roman"/>
          <w:sz w:val="28"/>
          <w:szCs w:val="28"/>
        </w:rPr>
        <w:t>влияние цитрусовых пищевых волокон на качественные характеристики йогурта и молокосодержащего йогуртного продукта</w:t>
      </w:r>
      <w:r w:rsidRPr="00E0210E">
        <w:rPr>
          <w:rFonts w:ascii="Times New Roman" w:hAnsi="Times New Roman" w:cs="Times New Roman"/>
          <w:sz w:val="28"/>
          <w:szCs w:val="28"/>
        </w:rPr>
        <w:t xml:space="preserve">. </w:t>
      </w:r>
    </w:p>
    <w:p w:rsidR="00B022B1" w:rsidRPr="00310927" w:rsidRDefault="00B022B1" w:rsidP="00B022B1">
      <w:pPr>
        <w:pStyle w:val="Standard"/>
        <w:spacing w:after="0" w:line="240" w:lineRule="auto"/>
        <w:ind w:firstLine="709"/>
        <w:jc w:val="both"/>
        <w:rPr>
          <w:rFonts w:ascii="Times New Roman" w:hAnsi="Times New Roman" w:cs="Times New Roman"/>
          <w:sz w:val="28"/>
          <w:szCs w:val="28"/>
        </w:rPr>
      </w:pPr>
      <w:r w:rsidRPr="00E0210E">
        <w:rPr>
          <w:rFonts w:ascii="Times New Roman" w:hAnsi="Times New Roman" w:cs="Times New Roman"/>
          <w:sz w:val="28"/>
          <w:szCs w:val="28"/>
        </w:rPr>
        <w:t xml:space="preserve">Целью работы является направленное регулирование консистенции кисломолочных напитков путем внесения в нормализованные молочные </w:t>
      </w:r>
      <w:r>
        <w:rPr>
          <w:rFonts w:ascii="Times New Roman" w:hAnsi="Times New Roman" w:cs="Times New Roman"/>
          <w:sz w:val="28"/>
          <w:szCs w:val="28"/>
        </w:rPr>
        <w:t xml:space="preserve">и молочно-растительные </w:t>
      </w:r>
      <w:r w:rsidRPr="00E0210E">
        <w:rPr>
          <w:rFonts w:ascii="Times New Roman" w:hAnsi="Times New Roman" w:cs="Times New Roman"/>
          <w:sz w:val="28"/>
          <w:szCs w:val="28"/>
        </w:rPr>
        <w:t>смеси рассчитанных доз</w:t>
      </w:r>
      <w:r>
        <w:rPr>
          <w:rFonts w:ascii="Times New Roman" w:hAnsi="Times New Roman" w:cs="Times New Roman"/>
          <w:sz w:val="28"/>
          <w:szCs w:val="28"/>
        </w:rPr>
        <w:t xml:space="preserve"> цитрусовых волокон. </w:t>
      </w:r>
      <w:r w:rsidRPr="003327F8">
        <w:rPr>
          <w:rFonts w:ascii="Times New Roman" w:hAnsi="Times New Roman" w:cs="Times New Roman"/>
          <w:sz w:val="28"/>
          <w:szCs w:val="28"/>
        </w:rPr>
        <w:t>Объектами исследования являлись пищевые волокна «</w:t>
      </w:r>
      <w:r w:rsidRPr="003327F8">
        <w:rPr>
          <w:rFonts w:ascii="Times New Roman" w:hAnsi="Times New Roman"/>
          <w:bCs/>
          <w:iCs/>
          <w:sz w:val="28"/>
          <w:szCs w:val="28"/>
          <w:lang w:val="en-US"/>
        </w:rPr>
        <w:t>Citri</w:t>
      </w:r>
      <w:r w:rsidRPr="003327F8">
        <w:rPr>
          <w:rFonts w:ascii="Times New Roman" w:hAnsi="Times New Roman"/>
          <w:bCs/>
          <w:iCs/>
          <w:sz w:val="28"/>
          <w:szCs w:val="28"/>
        </w:rPr>
        <w:t>-</w:t>
      </w:r>
      <w:r w:rsidRPr="003327F8">
        <w:rPr>
          <w:rFonts w:ascii="Times New Roman" w:hAnsi="Times New Roman"/>
          <w:bCs/>
          <w:iCs/>
          <w:sz w:val="28"/>
          <w:szCs w:val="28"/>
          <w:lang w:val="en-US"/>
        </w:rPr>
        <w:t>Fi</w:t>
      </w:r>
      <w:r w:rsidRPr="003327F8">
        <w:rPr>
          <w:rFonts w:ascii="Times New Roman" w:hAnsi="Times New Roman"/>
          <w:bCs/>
          <w:iCs/>
          <w:sz w:val="28"/>
          <w:szCs w:val="28"/>
        </w:rPr>
        <w:t xml:space="preserve"> </w:t>
      </w:r>
      <w:r w:rsidRPr="003327F8">
        <w:rPr>
          <w:rFonts w:ascii="Times New Roman" w:hAnsi="Times New Roman" w:cs="Times New Roman"/>
          <w:sz w:val="28"/>
          <w:szCs w:val="28"/>
        </w:rPr>
        <w:t>100», «</w:t>
      </w:r>
      <w:r w:rsidRPr="003327F8">
        <w:rPr>
          <w:rFonts w:ascii="Times New Roman" w:hAnsi="Times New Roman"/>
          <w:bCs/>
          <w:iCs/>
          <w:sz w:val="28"/>
          <w:szCs w:val="28"/>
          <w:lang w:val="en-US"/>
        </w:rPr>
        <w:t>Citri</w:t>
      </w:r>
      <w:r w:rsidRPr="003327F8">
        <w:rPr>
          <w:rFonts w:ascii="Times New Roman" w:hAnsi="Times New Roman"/>
          <w:bCs/>
          <w:iCs/>
          <w:sz w:val="28"/>
          <w:szCs w:val="28"/>
        </w:rPr>
        <w:t>-</w:t>
      </w:r>
      <w:r w:rsidRPr="003327F8">
        <w:rPr>
          <w:rFonts w:ascii="Times New Roman" w:hAnsi="Times New Roman"/>
          <w:bCs/>
          <w:iCs/>
          <w:sz w:val="28"/>
          <w:szCs w:val="28"/>
          <w:lang w:val="en-US"/>
        </w:rPr>
        <w:t>Fi</w:t>
      </w:r>
      <w:r w:rsidRPr="003327F8">
        <w:rPr>
          <w:rFonts w:ascii="Times New Roman" w:hAnsi="Times New Roman"/>
          <w:bCs/>
          <w:iCs/>
          <w:sz w:val="28"/>
          <w:szCs w:val="28"/>
        </w:rPr>
        <w:t xml:space="preserve"> </w:t>
      </w:r>
      <w:r w:rsidRPr="003327F8">
        <w:rPr>
          <w:rFonts w:ascii="Times New Roman" w:hAnsi="Times New Roman" w:cs="Times New Roman"/>
          <w:sz w:val="28"/>
          <w:szCs w:val="28"/>
        </w:rPr>
        <w:t>200».</w:t>
      </w:r>
      <w:r>
        <w:rPr>
          <w:rFonts w:ascii="Times New Roman" w:hAnsi="Times New Roman" w:cs="Times New Roman"/>
          <w:sz w:val="28"/>
          <w:szCs w:val="28"/>
        </w:rPr>
        <w:t xml:space="preserve"> В качестве образцов сравнения использовали модифицированный крахмал, желатин и камедь рожкового дерева, так как эти вещества часто используют в чистом виде или включают в смесевые композиции для стабилизации структуры при производстве йогуртов. </w:t>
      </w:r>
      <w:r w:rsidRPr="009165CC">
        <w:rPr>
          <w:rFonts w:ascii="Times New Roman" w:hAnsi="Times New Roman" w:cs="Times New Roman"/>
          <w:sz w:val="28"/>
          <w:szCs w:val="28"/>
        </w:rPr>
        <w:t>Стабильность структуры  исследуемых продуктов устанавливали по влагоудерживающей способности</w:t>
      </w:r>
      <w:r>
        <w:rPr>
          <w:rFonts w:ascii="Times New Roman" w:hAnsi="Times New Roman" w:cs="Times New Roman"/>
          <w:sz w:val="28"/>
          <w:szCs w:val="28"/>
        </w:rPr>
        <w:t xml:space="preserve"> образцов</w:t>
      </w:r>
      <w:r w:rsidRPr="009165CC">
        <w:rPr>
          <w:rFonts w:ascii="Times New Roman" w:hAnsi="Times New Roman" w:cs="Times New Roman"/>
          <w:sz w:val="28"/>
          <w:szCs w:val="28"/>
        </w:rPr>
        <w:t>.</w:t>
      </w:r>
      <w:r>
        <w:rPr>
          <w:rFonts w:ascii="Times New Roman" w:hAnsi="Times New Roman" w:cs="Times New Roman"/>
          <w:sz w:val="28"/>
          <w:szCs w:val="28"/>
        </w:rPr>
        <w:t xml:space="preserve"> Максимальная водопоглощающая способность пищевых волокон была установлена при 40</w:t>
      </w:r>
      <w:proofErr w:type="gramStart"/>
      <w:r w:rsidRPr="00EA6680">
        <w:rPr>
          <w:rFonts w:ascii="Times New Roman" w:hAnsi="Times New Roman"/>
          <w:sz w:val="28"/>
          <w:szCs w:val="28"/>
        </w:rPr>
        <w:t>°С</w:t>
      </w:r>
      <w:proofErr w:type="gramEnd"/>
      <w:r>
        <w:rPr>
          <w:rFonts w:ascii="Times New Roman" w:hAnsi="Times New Roman"/>
          <w:sz w:val="28"/>
          <w:szCs w:val="28"/>
        </w:rPr>
        <w:t xml:space="preserve"> и увеличении рН среды,</w:t>
      </w:r>
      <w:r w:rsidRPr="00310927">
        <w:rPr>
          <w:rFonts w:ascii="Times New Roman" w:hAnsi="Times New Roman"/>
          <w:sz w:val="28"/>
          <w:szCs w:val="28"/>
        </w:rPr>
        <w:t xml:space="preserve"> </w:t>
      </w:r>
      <w:r>
        <w:rPr>
          <w:rFonts w:ascii="Times New Roman" w:hAnsi="Times New Roman"/>
          <w:sz w:val="28"/>
          <w:szCs w:val="28"/>
        </w:rPr>
        <w:t>что заметно улучшает консистенцию продукта во время сквашивания.</w:t>
      </w:r>
      <w:r>
        <w:rPr>
          <w:rFonts w:ascii="Times New Roman" w:hAnsi="Times New Roman" w:cs="Times New Roman"/>
          <w:sz w:val="28"/>
          <w:szCs w:val="28"/>
        </w:rPr>
        <w:t xml:space="preserve"> </w:t>
      </w:r>
      <w:r w:rsidRPr="00EA6680">
        <w:rPr>
          <w:rFonts w:ascii="Times New Roman" w:hAnsi="Times New Roman"/>
          <w:sz w:val="28"/>
          <w:szCs w:val="28"/>
        </w:rPr>
        <w:t>Оптимальным режимом пастеризации для</w:t>
      </w:r>
      <w:r w:rsidRPr="003327F8">
        <w:rPr>
          <w:rFonts w:ascii="Times New Roman" w:hAnsi="Times New Roman" w:cs="Times New Roman"/>
          <w:sz w:val="28"/>
          <w:szCs w:val="28"/>
        </w:rPr>
        <w:t>«</w:t>
      </w:r>
      <w:r w:rsidRPr="003327F8">
        <w:rPr>
          <w:rFonts w:ascii="Times New Roman" w:hAnsi="Times New Roman"/>
          <w:bCs/>
          <w:iCs/>
          <w:sz w:val="28"/>
          <w:szCs w:val="28"/>
          <w:lang w:val="en-US"/>
        </w:rPr>
        <w:t>Citri</w:t>
      </w:r>
      <w:r w:rsidRPr="003327F8">
        <w:rPr>
          <w:rFonts w:ascii="Times New Roman" w:hAnsi="Times New Roman"/>
          <w:bCs/>
          <w:iCs/>
          <w:sz w:val="28"/>
          <w:szCs w:val="28"/>
        </w:rPr>
        <w:t>-</w:t>
      </w:r>
      <w:r w:rsidRPr="003327F8">
        <w:rPr>
          <w:rFonts w:ascii="Times New Roman" w:hAnsi="Times New Roman"/>
          <w:bCs/>
          <w:iCs/>
          <w:sz w:val="28"/>
          <w:szCs w:val="28"/>
          <w:lang w:val="en-US"/>
        </w:rPr>
        <w:t>Fi</w:t>
      </w:r>
      <w:r w:rsidRPr="003327F8">
        <w:rPr>
          <w:rFonts w:ascii="Times New Roman" w:hAnsi="Times New Roman"/>
          <w:bCs/>
          <w:iCs/>
          <w:sz w:val="28"/>
          <w:szCs w:val="28"/>
        </w:rPr>
        <w:t xml:space="preserve"> </w:t>
      </w:r>
      <w:r w:rsidRPr="003327F8">
        <w:rPr>
          <w:rFonts w:ascii="Times New Roman" w:hAnsi="Times New Roman" w:cs="Times New Roman"/>
          <w:sz w:val="28"/>
          <w:szCs w:val="28"/>
        </w:rPr>
        <w:t xml:space="preserve">100», </w:t>
      </w:r>
      <w:r>
        <w:rPr>
          <w:rFonts w:ascii="Times New Roman" w:hAnsi="Times New Roman"/>
          <w:sz w:val="28"/>
          <w:szCs w:val="28"/>
        </w:rPr>
        <w:t xml:space="preserve">может быть </w:t>
      </w:r>
      <w:r w:rsidRPr="00EA6680">
        <w:rPr>
          <w:rFonts w:ascii="Times New Roman" w:hAnsi="Times New Roman"/>
          <w:sz w:val="28"/>
          <w:szCs w:val="28"/>
        </w:rPr>
        <w:t>температура</w:t>
      </w:r>
      <w:r w:rsidRPr="004005BD">
        <w:rPr>
          <w:rFonts w:ascii="Times New Roman" w:hAnsi="Times New Roman"/>
          <w:sz w:val="28"/>
          <w:szCs w:val="28"/>
        </w:rPr>
        <w:t xml:space="preserve"> 85-8</w:t>
      </w:r>
      <w:r>
        <w:rPr>
          <w:rFonts w:ascii="Times New Roman" w:hAnsi="Times New Roman"/>
          <w:sz w:val="28"/>
          <w:szCs w:val="28"/>
        </w:rPr>
        <w:t>7</w:t>
      </w:r>
      <w:proofErr w:type="gramStart"/>
      <w:r>
        <w:rPr>
          <w:rFonts w:ascii="Times New Roman" w:hAnsi="Times New Roman"/>
          <w:sz w:val="28"/>
          <w:szCs w:val="28"/>
        </w:rPr>
        <w:t>ºС</w:t>
      </w:r>
      <w:proofErr w:type="gramEnd"/>
      <w:r>
        <w:rPr>
          <w:rFonts w:ascii="Times New Roman" w:hAnsi="Times New Roman"/>
          <w:sz w:val="28"/>
          <w:szCs w:val="28"/>
        </w:rPr>
        <w:t xml:space="preserve"> с выдержкой 10-15 мин и  </w:t>
      </w:r>
      <w:r w:rsidRPr="004005BD">
        <w:rPr>
          <w:rFonts w:ascii="Times New Roman" w:hAnsi="Times New Roman"/>
          <w:sz w:val="28"/>
          <w:szCs w:val="28"/>
        </w:rPr>
        <w:t xml:space="preserve"> 93-95ºС с выдержкой 1-2 </w:t>
      </w:r>
      <w:r>
        <w:rPr>
          <w:rFonts w:ascii="Times New Roman" w:hAnsi="Times New Roman"/>
          <w:sz w:val="28"/>
          <w:szCs w:val="28"/>
        </w:rPr>
        <w:t>минуты</w:t>
      </w:r>
      <w:r w:rsidRPr="00EA6680">
        <w:rPr>
          <w:rFonts w:ascii="Times New Roman" w:hAnsi="Times New Roman"/>
          <w:sz w:val="28"/>
          <w:szCs w:val="28"/>
        </w:rPr>
        <w:t>, а для</w:t>
      </w:r>
      <w:r w:rsidRPr="003327F8">
        <w:rPr>
          <w:rFonts w:ascii="Times New Roman" w:hAnsi="Times New Roman" w:cs="Times New Roman"/>
          <w:sz w:val="28"/>
          <w:szCs w:val="28"/>
        </w:rPr>
        <w:t>«</w:t>
      </w:r>
      <w:r w:rsidRPr="003327F8">
        <w:rPr>
          <w:rFonts w:ascii="Times New Roman" w:hAnsi="Times New Roman"/>
          <w:bCs/>
          <w:iCs/>
          <w:sz w:val="28"/>
          <w:szCs w:val="28"/>
          <w:lang w:val="en-US"/>
        </w:rPr>
        <w:t>Citri</w:t>
      </w:r>
      <w:r w:rsidRPr="003327F8">
        <w:rPr>
          <w:rFonts w:ascii="Times New Roman" w:hAnsi="Times New Roman"/>
          <w:bCs/>
          <w:iCs/>
          <w:sz w:val="28"/>
          <w:szCs w:val="28"/>
        </w:rPr>
        <w:t>-</w:t>
      </w:r>
      <w:r w:rsidRPr="003327F8">
        <w:rPr>
          <w:rFonts w:ascii="Times New Roman" w:hAnsi="Times New Roman"/>
          <w:bCs/>
          <w:iCs/>
          <w:sz w:val="28"/>
          <w:szCs w:val="28"/>
          <w:lang w:val="en-US"/>
        </w:rPr>
        <w:t>Fi</w:t>
      </w:r>
      <w:r w:rsidRPr="003327F8">
        <w:rPr>
          <w:rFonts w:ascii="Times New Roman" w:hAnsi="Times New Roman"/>
          <w:bCs/>
          <w:iCs/>
          <w:sz w:val="28"/>
          <w:szCs w:val="28"/>
        </w:rPr>
        <w:t xml:space="preserve"> </w:t>
      </w:r>
      <w:r w:rsidRPr="003327F8">
        <w:rPr>
          <w:rFonts w:ascii="Times New Roman" w:hAnsi="Times New Roman" w:cs="Times New Roman"/>
          <w:sz w:val="28"/>
          <w:szCs w:val="28"/>
        </w:rPr>
        <w:t>200»</w:t>
      </w:r>
      <w:r>
        <w:rPr>
          <w:rFonts w:ascii="Times New Roman" w:hAnsi="Times New Roman" w:cs="Times New Roman"/>
          <w:sz w:val="28"/>
          <w:szCs w:val="28"/>
        </w:rPr>
        <w:t xml:space="preserve"> </w:t>
      </w:r>
      <w:r w:rsidRPr="00EA6680">
        <w:rPr>
          <w:rFonts w:ascii="Times New Roman" w:hAnsi="Times New Roman"/>
          <w:sz w:val="28"/>
          <w:szCs w:val="28"/>
        </w:rPr>
        <w:t>–</w:t>
      </w:r>
      <w:r>
        <w:rPr>
          <w:rFonts w:ascii="Times New Roman" w:hAnsi="Times New Roman"/>
          <w:sz w:val="28"/>
          <w:szCs w:val="28"/>
        </w:rPr>
        <w:t xml:space="preserve"> </w:t>
      </w:r>
      <w:r w:rsidRPr="00EA6680">
        <w:rPr>
          <w:rFonts w:ascii="Times New Roman" w:hAnsi="Times New Roman"/>
          <w:sz w:val="28"/>
          <w:szCs w:val="28"/>
        </w:rPr>
        <w:t>93-95°С</w:t>
      </w:r>
      <w:r>
        <w:rPr>
          <w:rFonts w:ascii="Times New Roman" w:hAnsi="Times New Roman"/>
          <w:sz w:val="28"/>
          <w:szCs w:val="28"/>
        </w:rPr>
        <w:t>с выдержкой 1-2 мин</w:t>
      </w:r>
      <w:r w:rsidRPr="00EA6680">
        <w:rPr>
          <w:rFonts w:ascii="Times New Roman" w:hAnsi="Times New Roman"/>
          <w:sz w:val="28"/>
          <w:szCs w:val="28"/>
        </w:rPr>
        <w:t>.</w:t>
      </w:r>
      <w:r>
        <w:rPr>
          <w:rFonts w:ascii="Times New Roman" w:hAnsi="Times New Roman"/>
          <w:sz w:val="28"/>
          <w:szCs w:val="28"/>
        </w:rPr>
        <w:t xml:space="preserve"> Пищевые волокна не теряют своих свойств при высоких температурах, что позволяет вносить их до процесса пастеризации и полностью проявлять свои свойства во время сквашивания.</w:t>
      </w:r>
      <w:r>
        <w:rPr>
          <w:rFonts w:ascii="Times New Roman" w:hAnsi="Times New Roman" w:cs="Times New Roman"/>
          <w:sz w:val="28"/>
          <w:szCs w:val="28"/>
        </w:rPr>
        <w:t xml:space="preserve"> </w:t>
      </w:r>
      <w:r w:rsidRPr="0056168C">
        <w:rPr>
          <w:rFonts w:ascii="Times New Roman" w:hAnsi="Times New Roman"/>
          <w:sz w:val="28"/>
          <w:szCs w:val="28"/>
        </w:rPr>
        <w:t xml:space="preserve">Оптимальное количество вводимого стабилизатора составляет 0,5 – 1%. </w:t>
      </w:r>
      <w:r>
        <w:rPr>
          <w:rFonts w:ascii="Times New Roman" w:hAnsi="Times New Roman" w:cs="Times New Roman"/>
          <w:sz w:val="28"/>
          <w:szCs w:val="28"/>
        </w:rPr>
        <w:t>К</w:t>
      </w:r>
      <w:r w:rsidRPr="00310927">
        <w:rPr>
          <w:rFonts w:ascii="Times New Roman" w:hAnsi="Times New Roman" w:cs="Times New Roman"/>
          <w:sz w:val="28"/>
          <w:szCs w:val="28"/>
        </w:rPr>
        <w:t>исломолочные продукты и молокосодержащие кисломолочные продукты, обогащенные пищевыми волокнами</w:t>
      </w:r>
      <w:r w:rsidRPr="003327F8">
        <w:rPr>
          <w:rFonts w:ascii="Times New Roman" w:hAnsi="Times New Roman" w:cs="Times New Roman"/>
          <w:sz w:val="28"/>
          <w:szCs w:val="28"/>
        </w:rPr>
        <w:t>«</w:t>
      </w:r>
      <w:r w:rsidRPr="003327F8">
        <w:rPr>
          <w:rFonts w:ascii="Times New Roman" w:hAnsi="Times New Roman"/>
          <w:bCs/>
          <w:iCs/>
          <w:sz w:val="28"/>
          <w:szCs w:val="28"/>
          <w:lang w:val="en-US"/>
        </w:rPr>
        <w:t>Citri</w:t>
      </w:r>
      <w:r w:rsidRPr="003327F8">
        <w:rPr>
          <w:rFonts w:ascii="Times New Roman" w:hAnsi="Times New Roman"/>
          <w:bCs/>
          <w:iCs/>
          <w:sz w:val="28"/>
          <w:szCs w:val="28"/>
        </w:rPr>
        <w:t>-</w:t>
      </w:r>
      <w:r w:rsidRPr="003327F8">
        <w:rPr>
          <w:rFonts w:ascii="Times New Roman" w:hAnsi="Times New Roman"/>
          <w:bCs/>
          <w:iCs/>
          <w:sz w:val="28"/>
          <w:szCs w:val="28"/>
          <w:lang w:val="en-US"/>
        </w:rPr>
        <w:t>Fi</w:t>
      </w:r>
      <w:r w:rsidRPr="003327F8">
        <w:rPr>
          <w:rFonts w:ascii="Times New Roman" w:hAnsi="Times New Roman"/>
          <w:bCs/>
          <w:iCs/>
          <w:sz w:val="28"/>
          <w:szCs w:val="28"/>
        </w:rPr>
        <w:t xml:space="preserve"> </w:t>
      </w:r>
      <w:r w:rsidRPr="003327F8">
        <w:rPr>
          <w:rFonts w:ascii="Times New Roman" w:hAnsi="Times New Roman" w:cs="Times New Roman"/>
          <w:sz w:val="28"/>
          <w:szCs w:val="28"/>
        </w:rPr>
        <w:t>100»</w:t>
      </w:r>
      <w:r w:rsidRPr="00310927">
        <w:rPr>
          <w:rFonts w:ascii="Times New Roman" w:hAnsi="Times New Roman" w:cs="Times New Roman"/>
          <w:sz w:val="28"/>
          <w:szCs w:val="28"/>
        </w:rPr>
        <w:t xml:space="preserve"> в количестве 0,5-1%, обладают отличными вязкостными характеристиками; улучшают вкус и запах; снижают синерезис во время хранения.</w:t>
      </w:r>
    </w:p>
    <w:p w:rsidR="00B022B1" w:rsidRDefault="00B022B1" w:rsidP="00DF34F0">
      <w:pPr>
        <w:jc w:val="center"/>
        <w:rPr>
          <w:sz w:val="28"/>
          <w:szCs w:val="28"/>
        </w:rPr>
        <w:sectPr w:rsidR="00B022B1" w:rsidSect="00D67536">
          <w:pgSz w:w="11906" w:h="16838"/>
          <w:pgMar w:top="1134" w:right="1134" w:bottom="1134" w:left="1134" w:header="709" w:footer="709" w:gutter="0"/>
          <w:cols w:space="708"/>
          <w:docGrid w:linePitch="360"/>
        </w:sectPr>
      </w:pPr>
    </w:p>
    <w:p w:rsidR="00B022B1" w:rsidRPr="00296625" w:rsidRDefault="00B022B1" w:rsidP="00B022B1">
      <w:pPr>
        <w:rPr>
          <w:sz w:val="28"/>
          <w:szCs w:val="28"/>
        </w:rPr>
      </w:pPr>
      <w:r w:rsidRPr="00296625">
        <w:rPr>
          <w:sz w:val="28"/>
          <w:szCs w:val="28"/>
        </w:rPr>
        <w:t>УДК 637.23</w:t>
      </w:r>
    </w:p>
    <w:p w:rsidR="00B022B1" w:rsidRPr="00296625" w:rsidRDefault="00B022B1" w:rsidP="00B022B1">
      <w:pPr>
        <w:rPr>
          <w:sz w:val="28"/>
          <w:szCs w:val="28"/>
        </w:rPr>
      </w:pPr>
    </w:p>
    <w:p w:rsidR="00B022B1" w:rsidRPr="00296625" w:rsidRDefault="00B022B1" w:rsidP="00B022B1">
      <w:pPr>
        <w:jc w:val="center"/>
        <w:rPr>
          <w:sz w:val="28"/>
          <w:szCs w:val="28"/>
        </w:rPr>
      </w:pPr>
      <w:r w:rsidRPr="00296625">
        <w:rPr>
          <w:sz w:val="28"/>
          <w:szCs w:val="28"/>
        </w:rPr>
        <w:t>ИСПОЛЬЗОВАНИЕ ЗАКВАСОК ПРИ ПРОИЗВОДСТВЕ КЕФИРА</w:t>
      </w:r>
    </w:p>
    <w:p w:rsidR="00B022B1" w:rsidRPr="00296625" w:rsidRDefault="00B022B1" w:rsidP="00B022B1">
      <w:pPr>
        <w:jc w:val="center"/>
        <w:rPr>
          <w:b/>
          <w:sz w:val="28"/>
          <w:szCs w:val="28"/>
        </w:rPr>
      </w:pPr>
      <w:r w:rsidRPr="00296625">
        <w:rPr>
          <w:b/>
          <w:sz w:val="28"/>
          <w:szCs w:val="28"/>
        </w:rPr>
        <w:t>Е.В. Туголукова</w:t>
      </w:r>
    </w:p>
    <w:p w:rsidR="00B022B1" w:rsidRPr="00296625" w:rsidRDefault="00B022B1" w:rsidP="00B022B1">
      <w:pPr>
        <w:jc w:val="center"/>
        <w:rPr>
          <w:sz w:val="28"/>
          <w:szCs w:val="28"/>
        </w:rPr>
      </w:pPr>
      <w:r w:rsidRPr="00296625">
        <w:rPr>
          <w:sz w:val="28"/>
          <w:szCs w:val="28"/>
        </w:rPr>
        <w:t xml:space="preserve">научный руководитель </w:t>
      </w:r>
      <w:r w:rsidRPr="00296625">
        <w:rPr>
          <w:b/>
          <w:sz w:val="28"/>
          <w:szCs w:val="28"/>
        </w:rPr>
        <w:t>Дурыхина О.Н.</w:t>
      </w:r>
    </w:p>
    <w:p w:rsidR="00B022B1" w:rsidRPr="00296625" w:rsidRDefault="00B022B1" w:rsidP="00B022B1">
      <w:pPr>
        <w:jc w:val="center"/>
        <w:rPr>
          <w:sz w:val="28"/>
          <w:szCs w:val="28"/>
        </w:rPr>
      </w:pPr>
      <w:r w:rsidRPr="00296625">
        <w:rPr>
          <w:sz w:val="28"/>
          <w:szCs w:val="28"/>
        </w:rPr>
        <w:t>БелГСХА, г. Белгород, Россия</w:t>
      </w:r>
    </w:p>
    <w:p w:rsidR="00B022B1" w:rsidRPr="00296625" w:rsidRDefault="00B022B1" w:rsidP="00B022B1">
      <w:pPr>
        <w:rPr>
          <w:sz w:val="28"/>
          <w:szCs w:val="28"/>
        </w:rPr>
      </w:pPr>
    </w:p>
    <w:p w:rsidR="00B022B1" w:rsidRPr="00296625" w:rsidRDefault="00B022B1" w:rsidP="00B022B1">
      <w:pPr>
        <w:ind w:firstLine="709"/>
        <w:jc w:val="both"/>
        <w:rPr>
          <w:sz w:val="28"/>
          <w:szCs w:val="28"/>
        </w:rPr>
      </w:pPr>
      <w:r w:rsidRPr="00296625">
        <w:rPr>
          <w:sz w:val="28"/>
          <w:szCs w:val="28"/>
        </w:rPr>
        <w:t>Лечебно-профилактические свойства функциональных молочных проду</w:t>
      </w:r>
      <w:r w:rsidRPr="00296625">
        <w:rPr>
          <w:sz w:val="28"/>
          <w:szCs w:val="28"/>
        </w:rPr>
        <w:t>к</w:t>
      </w:r>
      <w:r w:rsidRPr="00296625">
        <w:rPr>
          <w:sz w:val="28"/>
          <w:szCs w:val="28"/>
        </w:rPr>
        <w:t>тов обусловлены применением пробиотических и предиотических компоне</w:t>
      </w:r>
      <w:r w:rsidRPr="00296625">
        <w:rPr>
          <w:sz w:val="28"/>
          <w:szCs w:val="28"/>
        </w:rPr>
        <w:t>н</w:t>
      </w:r>
      <w:r w:rsidRPr="00296625">
        <w:rPr>
          <w:sz w:val="28"/>
          <w:szCs w:val="28"/>
        </w:rPr>
        <w:t>тов.</w:t>
      </w:r>
    </w:p>
    <w:p w:rsidR="00B022B1" w:rsidRPr="00296625" w:rsidRDefault="00B022B1" w:rsidP="00B022B1">
      <w:pPr>
        <w:ind w:firstLine="709"/>
        <w:jc w:val="both"/>
        <w:rPr>
          <w:sz w:val="28"/>
          <w:szCs w:val="28"/>
        </w:rPr>
      </w:pPr>
      <w:r>
        <w:rPr>
          <w:sz w:val="28"/>
          <w:szCs w:val="28"/>
        </w:rPr>
        <w:t xml:space="preserve">Кефир - </w:t>
      </w:r>
      <w:r w:rsidRPr="00296625">
        <w:rPr>
          <w:sz w:val="28"/>
          <w:szCs w:val="28"/>
        </w:rPr>
        <w:t xml:space="preserve">диетический и лечебный молочнокислый напиток. В процессе производства в нем накапливаются антибиотические </w:t>
      </w:r>
      <w:proofErr w:type="gramStart"/>
      <w:r w:rsidRPr="00296625">
        <w:rPr>
          <w:sz w:val="28"/>
          <w:szCs w:val="28"/>
        </w:rPr>
        <w:t>вещества</w:t>
      </w:r>
      <w:proofErr w:type="gramEnd"/>
      <w:r w:rsidRPr="00296625">
        <w:rPr>
          <w:sz w:val="28"/>
          <w:szCs w:val="28"/>
        </w:rPr>
        <w:t xml:space="preserve"> и витамины группы В. Выпускают кефир жирный (1; 2,5; 3,2 и 3,5% жира), нежирный, в</w:t>
      </w:r>
      <w:r w:rsidRPr="00296625">
        <w:rPr>
          <w:sz w:val="28"/>
          <w:szCs w:val="28"/>
        </w:rPr>
        <w:t>и</w:t>
      </w:r>
      <w:r w:rsidRPr="00296625">
        <w:rPr>
          <w:sz w:val="28"/>
          <w:szCs w:val="28"/>
        </w:rPr>
        <w:t>таминизированный (10мг% аскорбиновой кислоты), Фруктово-ягодный, Ос</w:t>
      </w:r>
      <w:r w:rsidRPr="00296625">
        <w:rPr>
          <w:sz w:val="28"/>
          <w:szCs w:val="28"/>
        </w:rPr>
        <w:t>о</w:t>
      </w:r>
      <w:r w:rsidRPr="00296625">
        <w:rPr>
          <w:sz w:val="28"/>
          <w:szCs w:val="28"/>
        </w:rPr>
        <w:t>бый, Ранiца, Бодрость.</w:t>
      </w:r>
    </w:p>
    <w:p w:rsidR="00B022B1" w:rsidRPr="00296625" w:rsidRDefault="00B022B1" w:rsidP="00B022B1">
      <w:pPr>
        <w:ind w:firstLine="709"/>
        <w:jc w:val="both"/>
        <w:rPr>
          <w:sz w:val="28"/>
          <w:szCs w:val="28"/>
        </w:rPr>
      </w:pPr>
      <w:r w:rsidRPr="00296625">
        <w:rPr>
          <w:sz w:val="28"/>
          <w:szCs w:val="28"/>
        </w:rPr>
        <w:t>По составу микрофлоры основные закваски, применяемые в молочной промышленности, подразделяют на 3 группы: бактериальные, грибковые и смешанные.</w:t>
      </w:r>
    </w:p>
    <w:p w:rsidR="00B022B1" w:rsidRPr="00296625" w:rsidRDefault="00B022B1" w:rsidP="00B022B1">
      <w:pPr>
        <w:ind w:firstLine="709"/>
        <w:jc w:val="both"/>
        <w:rPr>
          <w:sz w:val="28"/>
          <w:szCs w:val="28"/>
        </w:rPr>
      </w:pPr>
      <w:r w:rsidRPr="00296625">
        <w:rPr>
          <w:sz w:val="28"/>
          <w:szCs w:val="28"/>
        </w:rPr>
        <w:t xml:space="preserve">В цехах по производству заквасок готовят сухой и </w:t>
      </w:r>
      <w:proofErr w:type="gramStart"/>
      <w:r w:rsidRPr="00296625">
        <w:rPr>
          <w:sz w:val="28"/>
          <w:szCs w:val="28"/>
        </w:rPr>
        <w:t>жидкий</w:t>
      </w:r>
      <w:proofErr w:type="gramEnd"/>
      <w:r w:rsidRPr="00296625">
        <w:rPr>
          <w:sz w:val="28"/>
          <w:szCs w:val="28"/>
        </w:rPr>
        <w:t xml:space="preserve"> бактериальные концентраты, маточные закваски в виде сухих и жидких заквасок, а также п</w:t>
      </w:r>
      <w:r w:rsidRPr="00296625">
        <w:rPr>
          <w:sz w:val="28"/>
          <w:szCs w:val="28"/>
        </w:rPr>
        <w:t>о</w:t>
      </w:r>
      <w:r w:rsidRPr="00296625">
        <w:rPr>
          <w:sz w:val="28"/>
          <w:szCs w:val="28"/>
        </w:rPr>
        <w:t>лучают натуральные и сухие кефирные грибки (зерна). Сухой бактериальный концентрат в нашей стране чаще вырабатывают трех видов: мезофильных м</w:t>
      </w:r>
      <w:r w:rsidRPr="00296625">
        <w:rPr>
          <w:sz w:val="28"/>
          <w:szCs w:val="28"/>
        </w:rPr>
        <w:t>о</w:t>
      </w:r>
      <w:r w:rsidRPr="00296625">
        <w:rPr>
          <w:sz w:val="28"/>
          <w:szCs w:val="28"/>
        </w:rPr>
        <w:t>лочнокислых стрептококков, термофильных молочнокислых стрептококков и ацидофильных молочнокислых палочек. Жидкий бактериальный концентрат готовят из мезофильных молочнокислых стрептококков. Сухие закваски приг</w:t>
      </w:r>
      <w:r w:rsidRPr="00296625">
        <w:rPr>
          <w:sz w:val="28"/>
          <w:szCs w:val="28"/>
        </w:rPr>
        <w:t>о</w:t>
      </w:r>
      <w:r w:rsidRPr="00296625">
        <w:rPr>
          <w:sz w:val="28"/>
          <w:szCs w:val="28"/>
        </w:rPr>
        <w:t>товляют на основе бактериальной массы (из бактериального концентрата) или высушиванием комбинаций культур бактерий в защитной среде. Сухие закв</w:t>
      </w:r>
      <w:r w:rsidRPr="00296625">
        <w:rPr>
          <w:sz w:val="28"/>
          <w:szCs w:val="28"/>
        </w:rPr>
        <w:t>а</w:t>
      </w:r>
      <w:r w:rsidRPr="00296625">
        <w:rPr>
          <w:sz w:val="28"/>
          <w:szCs w:val="28"/>
        </w:rPr>
        <w:t>ски, приготовленные на основе бактериальной массы, по составу микрофлоры идентичны сухому бактериальному концентрату и отличаются от него лишь по количеству клеток молочнокислых бактерий. Кефирные грибки (зерна) пре</w:t>
      </w:r>
      <w:r w:rsidRPr="00296625">
        <w:rPr>
          <w:sz w:val="28"/>
          <w:szCs w:val="28"/>
        </w:rPr>
        <w:t>д</w:t>
      </w:r>
      <w:r w:rsidRPr="00296625">
        <w:rPr>
          <w:sz w:val="28"/>
          <w:szCs w:val="28"/>
        </w:rPr>
        <w:t>ставляют естественную симбиотическую закваску для кефира. В них входят молочнокислые стрептококки, палочки, дрожжи и уксуснокислые бактерии.</w:t>
      </w:r>
    </w:p>
    <w:p w:rsidR="00B022B1" w:rsidRPr="00296625" w:rsidRDefault="00B022B1" w:rsidP="00B022B1">
      <w:pPr>
        <w:ind w:firstLine="709"/>
        <w:jc w:val="both"/>
        <w:rPr>
          <w:sz w:val="28"/>
          <w:szCs w:val="28"/>
        </w:rPr>
      </w:pPr>
      <w:r w:rsidRPr="00296625">
        <w:rPr>
          <w:sz w:val="28"/>
          <w:szCs w:val="28"/>
        </w:rPr>
        <w:t>Поскольку молочнокислые продукты обладают лечебным и профилакт</w:t>
      </w:r>
      <w:r w:rsidRPr="00296625">
        <w:rPr>
          <w:sz w:val="28"/>
          <w:szCs w:val="28"/>
        </w:rPr>
        <w:t>и</w:t>
      </w:r>
      <w:r w:rsidRPr="00296625">
        <w:rPr>
          <w:sz w:val="28"/>
          <w:szCs w:val="28"/>
        </w:rPr>
        <w:t>ческим действием, ученые и практики постоянно разрабатывают рецептуры н</w:t>
      </w:r>
      <w:r w:rsidRPr="00296625">
        <w:rPr>
          <w:sz w:val="28"/>
          <w:szCs w:val="28"/>
        </w:rPr>
        <w:t>о</w:t>
      </w:r>
      <w:r w:rsidRPr="00296625">
        <w:rPr>
          <w:sz w:val="28"/>
          <w:szCs w:val="28"/>
        </w:rPr>
        <w:t>вых напитков, особенно нежирных и напитков целевого назначения. В прои</w:t>
      </w:r>
      <w:r w:rsidRPr="00296625">
        <w:rPr>
          <w:sz w:val="28"/>
          <w:szCs w:val="28"/>
        </w:rPr>
        <w:t>з</w:t>
      </w:r>
      <w:r w:rsidRPr="00296625">
        <w:rPr>
          <w:sz w:val="28"/>
          <w:szCs w:val="28"/>
        </w:rPr>
        <w:t>водстве этих напитков широко используют бифидобактерии, которые характе</w:t>
      </w:r>
      <w:r w:rsidRPr="00296625">
        <w:rPr>
          <w:sz w:val="28"/>
          <w:szCs w:val="28"/>
        </w:rPr>
        <w:t>р</w:t>
      </w:r>
      <w:r w:rsidRPr="00296625">
        <w:rPr>
          <w:sz w:val="28"/>
          <w:szCs w:val="28"/>
        </w:rPr>
        <w:t>ны для желудочно-кишечного тракта новорожденных, а также ацидофильную палочку. Постоянное употребление кисломолочных продуктов положительно воздействует на функциональное состояние всех органов и систем за счет уменьшения интоксикации продуктами жизнедеятельности патогенной микр</w:t>
      </w:r>
      <w:r w:rsidRPr="00296625">
        <w:rPr>
          <w:sz w:val="28"/>
          <w:szCs w:val="28"/>
        </w:rPr>
        <w:t>о</w:t>
      </w:r>
      <w:r w:rsidRPr="00296625">
        <w:rPr>
          <w:sz w:val="28"/>
          <w:szCs w:val="28"/>
        </w:rPr>
        <w:t>флоры, нормализует моторику кишечника, активизирует пищеварение, ускор</w:t>
      </w:r>
      <w:r w:rsidRPr="00296625">
        <w:rPr>
          <w:sz w:val="28"/>
          <w:szCs w:val="28"/>
        </w:rPr>
        <w:t>я</w:t>
      </w:r>
      <w:r w:rsidRPr="00296625">
        <w:rPr>
          <w:sz w:val="28"/>
          <w:szCs w:val="28"/>
        </w:rPr>
        <w:t xml:space="preserve">ет переваривание пищи и выведение ее из организма, тем самым способствует похудению, устраняет синдром хронической усталости, </w:t>
      </w:r>
      <w:proofErr w:type="gramStart"/>
      <w:r w:rsidRPr="00296625">
        <w:rPr>
          <w:sz w:val="28"/>
          <w:szCs w:val="28"/>
        </w:rPr>
        <w:t>оказывает омолаж</w:t>
      </w:r>
      <w:r w:rsidRPr="00296625">
        <w:rPr>
          <w:sz w:val="28"/>
          <w:szCs w:val="28"/>
        </w:rPr>
        <w:t>и</w:t>
      </w:r>
      <w:r w:rsidRPr="00296625">
        <w:rPr>
          <w:sz w:val="28"/>
          <w:szCs w:val="28"/>
        </w:rPr>
        <w:t>вающий эффект</w:t>
      </w:r>
      <w:proofErr w:type="gramEnd"/>
      <w:r w:rsidRPr="00296625">
        <w:rPr>
          <w:sz w:val="28"/>
          <w:szCs w:val="28"/>
        </w:rPr>
        <w:t>.</w:t>
      </w:r>
    </w:p>
    <w:p w:rsidR="00B022B1" w:rsidRDefault="00B022B1" w:rsidP="00DF34F0">
      <w:pPr>
        <w:jc w:val="center"/>
        <w:rPr>
          <w:sz w:val="28"/>
          <w:szCs w:val="28"/>
        </w:rPr>
        <w:sectPr w:rsidR="00B022B1" w:rsidSect="00D67536">
          <w:pgSz w:w="11906" w:h="16838"/>
          <w:pgMar w:top="1134" w:right="1134" w:bottom="1134" w:left="1134" w:header="709" w:footer="709" w:gutter="0"/>
          <w:cols w:space="708"/>
          <w:docGrid w:linePitch="360"/>
        </w:sectPr>
      </w:pPr>
    </w:p>
    <w:p w:rsidR="00B022B1" w:rsidRDefault="00B022B1" w:rsidP="00B022B1">
      <w:pPr>
        <w:jc w:val="both"/>
        <w:rPr>
          <w:sz w:val="28"/>
          <w:szCs w:val="28"/>
        </w:rPr>
      </w:pPr>
      <w:r w:rsidRPr="00A2721A">
        <w:rPr>
          <w:sz w:val="28"/>
          <w:szCs w:val="28"/>
        </w:rPr>
        <w:t>УДК 637. 54. 05</w:t>
      </w:r>
    </w:p>
    <w:p w:rsidR="00B022B1" w:rsidRPr="00A2721A" w:rsidRDefault="00B022B1" w:rsidP="00B022B1">
      <w:pPr>
        <w:jc w:val="both"/>
        <w:rPr>
          <w:sz w:val="28"/>
          <w:szCs w:val="28"/>
        </w:rPr>
      </w:pPr>
    </w:p>
    <w:p w:rsidR="00B022B1" w:rsidRDefault="00B022B1" w:rsidP="00B022B1">
      <w:pPr>
        <w:jc w:val="center"/>
        <w:rPr>
          <w:sz w:val="28"/>
          <w:szCs w:val="28"/>
        </w:rPr>
      </w:pPr>
      <w:r w:rsidRPr="00A2721A">
        <w:rPr>
          <w:sz w:val="28"/>
          <w:szCs w:val="28"/>
        </w:rPr>
        <w:t>ВЛИЯНИЕ ПРИРОДНЫХ ФАКТОРОВ НА КАЧЕСТВО МЯСА ПТИЦЫ, ПРОИЗВОДИМОЙ ПО БЕЛГОРОДСКОЙ ОБЛАСТИ</w:t>
      </w:r>
    </w:p>
    <w:p w:rsidR="00B022B1" w:rsidRPr="00A2721A" w:rsidRDefault="00B022B1" w:rsidP="00B022B1">
      <w:pPr>
        <w:jc w:val="center"/>
        <w:rPr>
          <w:sz w:val="28"/>
          <w:szCs w:val="28"/>
        </w:rPr>
      </w:pPr>
    </w:p>
    <w:p w:rsidR="00B022B1" w:rsidRPr="00A2721A" w:rsidRDefault="00B022B1" w:rsidP="00B022B1">
      <w:pPr>
        <w:jc w:val="center"/>
        <w:rPr>
          <w:b/>
          <w:sz w:val="28"/>
          <w:szCs w:val="28"/>
        </w:rPr>
      </w:pPr>
      <w:r>
        <w:rPr>
          <w:b/>
          <w:sz w:val="28"/>
          <w:szCs w:val="28"/>
        </w:rPr>
        <w:t>Т.</w:t>
      </w:r>
      <w:r w:rsidRPr="00A2721A">
        <w:rPr>
          <w:b/>
          <w:sz w:val="28"/>
          <w:szCs w:val="28"/>
        </w:rPr>
        <w:t>И. Усова</w:t>
      </w:r>
    </w:p>
    <w:p w:rsidR="00B022B1" w:rsidRPr="00A2721A" w:rsidRDefault="00B022B1" w:rsidP="00B022B1">
      <w:pPr>
        <w:jc w:val="center"/>
        <w:rPr>
          <w:sz w:val="28"/>
          <w:szCs w:val="28"/>
        </w:rPr>
      </w:pPr>
      <w:r w:rsidRPr="00A2721A">
        <w:rPr>
          <w:sz w:val="28"/>
          <w:szCs w:val="28"/>
        </w:rPr>
        <w:t xml:space="preserve">научные руководители </w:t>
      </w:r>
      <w:r w:rsidRPr="00A2721A">
        <w:rPr>
          <w:b/>
          <w:sz w:val="28"/>
          <w:szCs w:val="28"/>
        </w:rPr>
        <w:t>Н.П. Салаткова, Н.А. Жаворонко, Ю.А. Кирдеева</w:t>
      </w:r>
    </w:p>
    <w:p w:rsidR="00B022B1" w:rsidRDefault="00B022B1" w:rsidP="00B022B1">
      <w:pPr>
        <w:jc w:val="center"/>
        <w:rPr>
          <w:sz w:val="28"/>
          <w:szCs w:val="28"/>
        </w:rPr>
      </w:pPr>
      <w:r w:rsidRPr="00A2721A">
        <w:rPr>
          <w:sz w:val="28"/>
          <w:szCs w:val="28"/>
        </w:rPr>
        <w:t xml:space="preserve">БелГСХА им. Горина, </w:t>
      </w:r>
      <w:proofErr w:type="gramStart"/>
      <w:r w:rsidRPr="00A2721A">
        <w:rPr>
          <w:sz w:val="28"/>
          <w:szCs w:val="28"/>
        </w:rPr>
        <w:t>г</w:t>
      </w:r>
      <w:proofErr w:type="gramEnd"/>
      <w:r w:rsidRPr="00A2721A">
        <w:rPr>
          <w:sz w:val="28"/>
          <w:szCs w:val="28"/>
        </w:rPr>
        <w:t>. Белгород, Россия</w:t>
      </w:r>
    </w:p>
    <w:p w:rsidR="00B022B1" w:rsidRPr="00A2721A" w:rsidRDefault="00B022B1" w:rsidP="00B022B1">
      <w:pPr>
        <w:jc w:val="both"/>
        <w:rPr>
          <w:sz w:val="28"/>
          <w:szCs w:val="28"/>
        </w:rPr>
      </w:pPr>
    </w:p>
    <w:p w:rsidR="00B022B1" w:rsidRPr="00A2721A" w:rsidRDefault="00B022B1" w:rsidP="00B022B1">
      <w:pPr>
        <w:ind w:firstLine="709"/>
        <w:jc w:val="both"/>
        <w:rPr>
          <w:sz w:val="28"/>
          <w:szCs w:val="28"/>
        </w:rPr>
      </w:pPr>
      <w:r w:rsidRPr="00A2721A">
        <w:rPr>
          <w:sz w:val="28"/>
          <w:szCs w:val="28"/>
        </w:rPr>
        <w:t>В решении проблемы обеспечения населения полноценными продуктами питания важная роль принадлежит птицеперерабатывающей отрасли, как на</w:t>
      </w:r>
      <w:r w:rsidRPr="00A2721A">
        <w:rPr>
          <w:sz w:val="28"/>
          <w:szCs w:val="28"/>
        </w:rPr>
        <w:t>и</w:t>
      </w:r>
      <w:r w:rsidRPr="00A2721A">
        <w:rPr>
          <w:sz w:val="28"/>
          <w:szCs w:val="28"/>
        </w:rPr>
        <w:t>более эффективной среди всех отраслей животноводства и развивающейся во всем мире быстрыми темпами. Потребление мяса птицы постоянно увеличив</w:t>
      </w:r>
      <w:r w:rsidRPr="00A2721A">
        <w:rPr>
          <w:sz w:val="28"/>
          <w:szCs w:val="28"/>
        </w:rPr>
        <w:t>а</w:t>
      </w:r>
      <w:r w:rsidRPr="00A2721A">
        <w:rPr>
          <w:sz w:val="28"/>
          <w:szCs w:val="28"/>
        </w:rPr>
        <w:t>ется, это обусловлено влиянием факторов, в том числе ориентированностью н</w:t>
      </w:r>
      <w:r w:rsidRPr="00A2721A">
        <w:rPr>
          <w:sz w:val="28"/>
          <w:szCs w:val="28"/>
        </w:rPr>
        <w:t>а</w:t>
      </w:r>
      <w:r w:rsidRPr="00A2721A">
        <w:rPr>
          <w:sz w:val="28"/>
          <w:szCs w:val="28"/>
        </w:rPr>
        <w:t xml:space="preserve">селения на «здоровую» низкокалорийную пищу, и естественно, соображениями экономического характера.  </w:t>
      </w:r>
    </w:p>
    <w:p w:rsidR="00B022B1" w:rsidRPr="00A2721A" w:rsidRDefault="00B022B1" w:rsidP="00B022B1">
      <w:pPr>
        <w:ind w:firstLine="709"/>
        <w:jc w:val="both"/>
        <w:rPr>
          <w:sz w:val="28"/>
          <w:szCs w:val="28"/>
        </w:rPr>
      </w:pPr>
      <w:r w:rsidRPr="00A2721A">
        <w:rPr>
          <w:sz w:val="28"/>
          <w:szCs w:val="28"/>
        </w:rPr>
        <w:t>Практическим значением работы является:</w:t>
      </w:r>
    </w:p>
    <w:p w:rsidR="00B022B1" w:rsidRPr="00A2721A" w:rsidRDefault="00B022B1" w:rsidP="00B022B1">
      <w:pPr>
        <w:ind w:firstLine="709"/>
        <w:jc w:val="both"/>
        <w:rPr>
          <w:sz w:val="28"/>
          <w:szCs w:val="28"/>
        </w:rPr>
      </w:pPr>
      <w:r>
        <w:rPr>
          <w:sz w:val="28"/>
          <w:szCs w:val="28"/>
        </w:rPr>
        <w:t xml:space="preserve"> </w:t>
      </w:r>
      <w:r w:rsidRPr="00A2721A">
        <w:rPr>
          <w:sz w:val="28"/>
          <w:szCs w:val="28"/>
        </w:rPr>
        <w:t>- создать базу данных по цветовым характеристикам мяса птицы, пол</w:t>
      </w:r>
      <w:r w:rsidRPr="00A2721A">
        <w:rPr>
          <w:sz w:val="28"/>
          <w:szCs w:val="28"/>
        </w:rPr>
        <w:t>у</w:t>
      </w:r>
      <w:r w:rsidRPr="00A2721A">
        <w:rPr>
          <w:sz w:val="28"/>
          <w:szCs w:val="28"/>
        </w:rPr>
        <w:t>чаемого производителями Белгородской области.</w:t>
      </w:r>
    </w:p>
    <w:p w:rsidR="00B022B1" w:rsidRPr="00A2721A" w:rsidRDefault="00B022B1" w:rsidP="00B022B1">
      <w:pPr>
        <w:ind w:firstLine="709"/>
        <w:jc w:val="both"/>
        <w:rPr>
          <w:sz w:val="28"/>
          <w:szCs w:val="28"/>
        </w:rPr>
      </w:pPr>
      <w:r w:rsidRPr="00A2721A">
        <w:rPr>
          <w:sz w:val="28"/>
          <w:szCs w:val="28"/>
        </w:rPr>
        <w:t xml:space="preserve"> - разработка рекомендаций для перерабатывающих предприятий о цел</w:t>
      </w:r>
      <w:r w:rsidRPr="00A2721A">
        <w:rPr>
          <w:sz w:val="28"/>
          <w:szCs w:val="28"/>
        </w:rPr>
        <w:t>е</w:t>
      </w:r>
      <w:r w:rsidRPr="00A2721A">
        <w:rPr>
          <w:sz w:val="28"/>
          <w:szCs w:val="28"/>
        </w:rPr>
        <w:t xml:space="preserve">сообразности и направлении  </w:t>
      </w:r>
      <w:proofErr w:type="gramStart"/>
      <w:r w:rsidRPr="00A2721A">
        <w:rPr>
          <w:sz w:val="28"/>
          <w:szCs w:val="28"/>
        </w:rPr>
        <w:t>использования мяса птицы различных производ</w:t>
      </w:r>
      <w:r w:rsidRPr="00A2721A">
        <w:rPr>
          <w:sz w:val="28"/>
          <w:szCs w:val="28"/>
        </w:rPr>
        <w:t>и</w:t>
      </w:r>
      <w:r w:rsidRPr="00A2721A">
        <w:rPr>
          <w:sz w:val="28"/>
          <w:szCs w:val="28"/>
        </w:rPr>
        <w:t>телей Белгородской области</w:t>
      </w:r>
      <w:proofErr w:type="gramEnd"/>
      <w:r w:rsidRPr="00A2721A">
        <w:rPr>
          <w:sz w:val="28"/>
          <w:szCs w:val="28"/>
        </w:rPr>
        <w:t>;</w:t>
      </w:r>
    </w:p>
    <w:p w:rsidR="00B022B1" w:rsidRPr="00A2721A" w:rsidRDefault="00B022B1" w:rsidP="00B022B1">
      <w:pPr>
        <w:ind w:firstLine="709"/>
        <w:jc w:val="both"/>
        <w:rPr>
          <w:sz w:val="28"/>
          <w:szCs w:val="28"/>
        </w:rPr>
      </w:pPr>
      <w:r w:rsidRPr="00A2721A">
        <w:rPr>
          <w:sz w:val="28"/>
          <w:szCs w:val="28"/>
        </w:rPr>
        <w:t>В качестве объекта исследования планируется использовать мясо птицы, а именно: грудная и бедренная мышцы. Основным производством мяса птицы Белгородской области является: ООО «БЭЗРК Белгранкорм» Ясные Зори, ЗАО «Приосколье», ЗАО «Белая птица» и домашняя птица. Исследование сырья н</w:t>
      </w:r>
      <w:r w:rsidRPr="00A2721A">
        <w:rPr>
          <w:sz w:val="28"/>
          <w:szCs w:val="28"/>
        </w:rPr>
        <w:t>е</w:t>
      </w:r>
      <w:r w:rsidRPr="00A2721A">
        <w:rPr>
          <w:sz w:val="28"/>
          <w:szCs w:val="28"/>
        </w:rPr>
        <w:t xml:space="preserve">обходимо проводить в охлажденном виде. </w:t>
      </w:r>
    </w:p>
    <w:p w:rsidR="00B022B1" w:rsidRPr="00A2721A" w:rsidRDefault="00B022B1" w:rsidP="00B022B1">
      <w:pPr>
        <w:ind w:firstLine="709"/>
        <w:jc w:val="both"/>
        <w:rPr>
          <w:sz w:val="28"/>
          <w:szCs w:val="28"/>
        </w:rPr>
      </w:pPr>
      <w:r w:rsidRPr="00A2721A">
        <w:rPr>
          <w:sz w:val="28"/>
          <w:szCs w:val="28"/>
        </w:rPr>
        <w:t>В ходе эксперимента, необходимо выяснить от каких факторов зависит наличие миоглобина в мышечной ткани птицы. Важным показателем наличия миоглобина в мышечной ткани является исходные природные факторы: порода, пол, возраст, упитанность птицы.  Определенное влияние имеет качество о</w:t>
      </w:r>
      <w:r w:rsidRPr="00A2721A">
        <w:rPr>
          <w:sz w:val="28"/>
          <w:szCs w:val="28"/>
        </w:rPr>
        <w:t>т</w:t>
      </w:r>
      <w:r w:rsidRPr="00A2721A">
        <w:rPr>
          <w:sz w:val="28"/>
          <w:szCs w:val="28"/>
        </w:rPr>
        <w:t>корма птицы, ее содержание, предубойное содержание и т. д.</w:t>
      </w:r>
    </w:p>
    <w:p w:rsidR="00B022B1" w:rsidRPr="00A2721A" w:rsidRDefault="00B022B1" w:rsidP="00B022B1">
      <w:pPr>
        <w:ind w:firstLine="709"/>
        <w:jc w:val="both"/>
        <w:rPr>
          <w:sz w:val="28"/>
          <w:szCs w:val="28"/>
        </w:rPr>
      </w:pPr>
      <w:r w:rsidRPr="00A2721A">
        <w:rPr>
          <w:sz w:val="28"/>
          <w:szCs w:val="28"/>
        </w:rPr>
        <w:t xml:space="preserve">В данной работе впервые будут подробно изучены факторы, влияющие на формирование цвета в мышечной ткани мяса птицы предприятий Белгородской области. </w:t>
      </w:r>
    </w:p>
    <w:p w:rsidR="00B022B1" w:rsidRPr="00A2721A" w:rsidRDefault="00B022B1" w:rsidP="00B022B1">
      <w:pPr>
        <w:ind w:firstLine="709"/>
        <w:jc w:val="both"/>
        <w:rPr>
          <w:sz w:val="28"/>
          <w:szCs w:val="28"/>
        </w:rPr>
      </w:pPr>
    </w:p>
    <w:p w:rsidR="00B022B1" w:rsidRDefault="00B022B1" w:rsidP="00DF34F0">
      <w:pPr>
        <w:jc w:val="center"/>
        <w:rPr>
          <w:sz w:val="28"/>
          <w:szCs w:val="28"/>
        </w:rPr>
        <w:sectPr w:rsidR="00B022B1" w:rsidSect="00D67536">
          <w:pgSz w:w="11906" w:h="16838"/>
          <w:pgMar w:top="1134" w:right="1134" w:bottom="1134" w:left="1134" w:header="709" w:footer="709" w:gutter="0"/>
          <w:cols w:space="708"/>
          <w:docGrid w:linePitch="360"/>
        </w:sectPr>
      </w:pPr>
    </w:p>
    <w:p w:rsidR="00845EF3" w:rsidRPr="00E01033" w:rsidRDefault="00845EF3" w:rsidP="00845EF3">
      <w:pPr>
        <w:rPr>
          <w:sz w:val="28"/>
          <w:szCs w:val="28"/>
        </w:rPr>
      </w:pPr>
      <w:r w:rsidRPr="00E01033">
        <w:rPr>
          <w:sz w:val="28"/>
          <w:szCs w:val="28"/>
        </w:rPr>
        <w:t>УДК 631.361.42</w:t>
      </w:r>
    </w:p>
    <w:p w:rsidR="00845EF3" w:rsidRPr="00E01033" w:rsidRDefault="00845EF3" w:rsidP="00845EF3">
      <w:pPr>
        <w:rPr>
          <w:sz w:val="28"/>
          <w:szCs w:val="28"/>
        </w:rPr>
      </w:pPr>
    </w:p>
    <w:p w:rsidR="00845EF3" w:rsidRPr="00E01033" w:rsidRDefault="00845EF3" w:rsidP="00845EF3">
      <w:pPr>
        <w:jc w:val="center"/>
        <w:rPr>
          <w:sz w:val="28"/>
          <w:szCs w:val="28"/>
        </w:rPr>
      </w:pPr>
      <w:r w:rsidRPr="00E01033">
        <w:rPr>
          <w:sz w:val="28"/>
          <w:szCs w:val="28"/>
        </w:rPr>
        <w:t>СОВЕРШЕНСТВОВАНИЕ КОМБАЙНОВОГО СПОСОБА УБОРКИ ЛЬНА</w:t>
      </w:r>
    </w:p>
    <w:p w:rsidR="00845EF3" w:rsidRPr="00E01033" w:rsidRDefault="00845EF3" w:rsidP="00845EF3">
      <w:pPr>
        <w:jc w:val="center"/>
        <w:rPr>
          <w:sz w:val="28"/>
          <w:szCs w:val="28"/>
        </w:rPr>
      </w:pPr>
    </w:p>
    <w:p w:rsidR="00845EF3" w:rsidRPr="00E01033" w:rsidRDefault="00845EF3" w:rsidP="00845EF3">
      <w:pPr>
        <w:jc w:val="center"/>
        <w:rPr>
          <w:b/>
          <w:sz w:val="28"/>
          <w:szCs w:val="28"/>
        </w:rPr>
      </w:pPr>
      <w:r w:rsidRPr="00E01033">
        <w:rPr>
          <w:b/>
          <w:sz w:val="28"/>
          <w:szCs w:val="28"/>
        </w:rPr>
        <w:t>М.В. Цайц</w:t>
      </w:r>
    </w:p>
    <w:p w:rsidR="00845EF3" w:rsidRPr="00E01033" w:rsidRDefault="00845EF3" w:rsidP="00845EF3">
      <w:pPr>
        <w:jc w:val="center"/>
        <w:rPr>
          <w:sz w:val="28"/>
          <w:szCs w:val="28"/>
        </w:rPr>
      </w:pPr>
      <w:r w:rsidRPr="00E01033">
        <w:rPr>
          <w:sz w:val="28"/>
          <w:szCs w:val="28"/>
        </w:rPr>
        <w:t xml:space="preserve">Научный руководитель </w:t>
      </w:r>
      <w:r w:rsidRPr="00E01033">
        <w:rPr>
          <w:b/>
          <w:sz w:val="28"/>
          <w:szCs w:val="28"/>
        </w:rPr>
        <w:t>Кругленя В.Е.</w:t>
      </w:r>
    </w:p>
    <w:p w:rsidR="00845EF3" w:rsidRPr="00E01033" w:rsidRDefault="00845EF3" w:rsidP="00845EF3">
      <w:pPr>
        <w:jc w:val="center"/>
        <w:rPr>
          <w:sz w:val="28"/>
          <w:szCs w:val="28"/>
        </w:rPr>
      </w:pPr>
      <w:r w:rsidRPr="00E01033">
        <w:rPr>
          <w:sz w:val="28"/>
          <w:szCs w:val="28"/>
        </w:rPr>
        <w:t>БГСХА, г. Горки, Беларусь</w:t>
      </w:r>
    </w:p>
    <w:p w:rsidR="00845EF3" w:rsidRPr="00E01033" w:rsidRDefault="00845EF3" w:rsidP="00845EF3">
      <w:pPr>
        <w:jc w:val="center"/>
        <w:rPr>
          <w:sz w:val="28"/>
          <w:szCs w:val="28"/>
        </w:rPr>
      </w:pPr>
    </w:p>
    <w:p w:rsidR="00845EF3" w:rsidRPr="00E01033" w:rsidRDefault="00845EF3" w:rsidP="00845EF3">
      <w:pPr>
        <w:ind w:firstLine="709"/>
        <w:jc w:val="both"/>
        <w:rPr>
          <w:sz w:val="28"/>
          <w:szCs w:val="28"/>
        </w:rPr>
      </w:pPr>
      <w:r w:rsidRPr="00E01033">
        <w:rPr>
          <w:sz w:val="28"/>
          <w:szCs w:val="28"/>
        </w:rPr>
        <w:t xml:space="preserve">От уровня </w:t>
      </w:r>
      <w:proofErr w:type="gramStart"/>
      <w:r w:rsidRPr="00E01033">
        <w:rPr>
          <w:sz w:val="28"/>
          <w:szCs w:val="28"/>
        </w:rPr>
        <w:t>совершенства процесса отделения коробочек льна</w:t>
      </w:r>
      <w:proofErr w:type="gramEnd"/>
      <w:r w:rsidRPr="00E01033">
        <w:rPr>
          <w:sz w:val="28"/>
          <w:szCs w:val="28"/>
        </w:rPr>
        <w:t xml:space="preserve"> от стеблей, зависит величина урожая семян, размер потерь, качество льнопродукции, тр</w:t>
      </w:r>
      <w:r w:rsidRPr="00E01033">
        <w:rPr>
          <w:sz w:val="28"/>
          <w:szCs w:val="28"/>
        </w:rPr>
        <w:t>у</w:t>
      </w:r>
      <w:r w:rsidRPr="00E01033">
        <w:rPr>
          <w:sz w:val="28"/>
          <w:szCs w:val="28"/>
        </w:rPr>
        <w:t>доемкость и энергоемкость сушки и обработки льновороха.</w:t>
      </w:r>
    </w:p>
    <w:p w:rsidR="00845EF3" w:rsidRPr="00E01033" w:rsidRDefault="00845EF3" w:rsidP="00845EF3">
      <w:pPr>
        <w:ind w:firstLine="709"/>
        <w:jc w:val="both"/>
        <w:rPr>
          <w:sz w:val="28"/>
          <w:szCs w:val="28"/>
        </w:rPr>
      </w:pPr>
      <w:r w:rsidRPr="00E01033">
        <w:rPr>
          <w:sz w:val="28"/>
          <w:szCs w:val="28"/>
        </w:rPr>
        <w:t>Решение поставленной задачи достигается путем установки очесывающ</w:t>
      </w:r>
      <w:r w:rsidRPr="00E01033">
        <w:rPr>
          <w:sz w:val="28"/>
          <w:szCs w:val="28"/>
        </w:rPr>
        <w:t>е</w:t>
      </w:r>
      <w:r w:rsidRPr="00E01033">
        <w:rPr>
          <w:sz w:val="28"/>
          <w:szCs w:val="28"/>
        </w:rPr>
        <w:t>го устройства непосредственно над теребильной секцией комбайна, для очеса стеблей льна зажатых в теребильных ручьях. Очесывающее устройство состоит из двух цилиндрических, параллельно установленных, планчатых барабанов, с волнообразным профилем рабочей поверхности планок, и кожуха с ворохоо</w:t>
      </w:r>
      <w:r w:rsidRPr="00E01033">
        <w:rPr>
          <w:sz w:val="28"/>
          <w:szCs w:val="28"/>
        </w:rPr>
        <w:t>т</w:t>
      </w:r>
      <w:r w:rsidRPr="00E01033">
        <w:rPr>
          <w:sz w:val="28"/>
          <w:szCs w:val="28"/>
        </w:rPr>
        <w:t xml:space="preserve">водами. </w:t>
      </w:r>
      <w:proofErr w:type="gramStart"/>
      <w:r w:rsidRPr="00E01033">
        <w:rPr>
          <w:sz w:val="28"/>
          <w:szCs w:val="28"/>
        </w:rPr>
        <w:t>Очесывающие барабаны установлены над теребильной секцией в гор</w:t>
      </w:r>
      <w:r w:rsidRPr="00E01033">
        <w:rPr>
          <w:sz w:val="28"/>
          <w:szCs w:val="28"/>
        </w:rPr>
        <w:t>и</w:t>
      </w:r>
      <w:r w:rsidRPr="00E01033">
        <w:rPr>
          <w:sz w:val="28"/>
          <w:szCs w:val="28"/>
        </w:rPr>
        <w:t>зонтальной плоскости образуя</w:t>
      </w:r>
      <w:proofErr w:type="gramEnd"/>
      <w:r w:rsidRPr="00E01033">
        <w:rPr>
          <w:sz w:val="28"/>
          <w:szCs w:val="28"/>
        </w:rPr>
        <w:t xml:space="preserve"> с теребильным аппаратом острый угол, при этом оси вращения барабанов расположены параллельно плоскости движения ленты льна.</w:t>
      </w:r>
    </w:p>
    <w:p w:rsidR="00845EF3" w:rsidRPr="00E01033" w:rsidRDefault="00845EF3" w:rsidP="00845EF3">
      <w:pPr>
        <w:ind w:firstLine="709"/>
        <w:jc w:val="both"/>
        <w:rPr>
          <w:sz w:val="28"/>
          <w:szCs w:val="28"/>
        </w:rPr>
      </w:pPr>
      <w:r w:rsidRPr="00E01033">
        <w:rPr>
          <w:sz w:val="28"/>
          <w:szCs w:val="28"/>
        </w:rPr>
        <w:t>При рабочем движении комбайна теребильный аппарат выполняет тере</w:t>
      </w:r>
      <w:r w:rsidRPr="00E01033">
        <w:rPr>
          <w:sz w:val="28"/>
          <w:szCs w:val="28"/>
        </w:rPr>
        <w:t>б</w:t>
      </w:r>
      <w:r w:rsidRPr="00E01033">
        <w:rPr>
          <w:sz w:val="28"/>
          <w:szCs w:val="28"/>
        </w:rPr>
        <w:t>ление стеблей льна и подвод их в зажатом состоянии к очесывающим бараб</w:t>
      </w:r>
      <w:r w:rsidRPr="00E01033">
        <w:rPr>
          <w:sz w:val="28"/>
          <w:szCs w:val="28"/>
        </w:rPr>
        <w:t>а</w:t>
      </w:r>
      <w:r w:rsidRPr="00E01033">
        <w:rPr>
          <w:sz w:val="28"/>
          <w:szCs w:val="28"/>
        </w:rPr>
        <w:t>нам. За счет установки очесывающего устройства непосредственно над тер</w:t>
      </w:r>
      <w:r w:rsidRPr="00E01033">
        <w:rPr>
          <w:sz w:val="28"/>
          <w:szCs w:val="28"/>
        </w:rPr>
        <w:t>е</w:t>
      </w:r>
      <w:r w:rsidRPr="00E01033">
        <w:rPr>
          <w:sz w:val="28"/>
          <w:szCs w:val="28"/>
        </w:rPr>
        <w:t>бильной секцией, количество очесываемых аппаратом стеблей в 4 раза меньше, по сравнению с существующими машинами. Планчатые барабаны относител</w:t>
      </w:r>
      <w:r w:rsidRPr="00E01033">
        <w:rPr>
          <w:sz w:val="28"/>
          <w:szCs w:val="28"/>
        </w:rPr>
        <w:t>ь</w:t>
      </w:r>
      <w:r w:rsidRPr="00E01033">
        <w:rPr>
          <w:sz w:val="28"/>
          <w:szCs w:val="28"/>
        </w:rPr>
        <w:t>но друг друга вращаются в противоположном направлении с одинаковыми у</w:t>
      </w:r>
      <w:r w:rsidRPr="00E01033">
        <w:rPr>
          <w:sz w:val="28"/>
          <w:szCs w:val="28"/>
        </w:rPr>
        <w:t>г</w:t>
      </w:r>
      <w:r w:rsidRPr="00E01033">
        <w:rPr>
          <w:sz w:val="28"/>
          <w:szCs w:val="28"/>
        </w:rPr>
        <w:t>ловыми скоростями, образуя в зацепление планками, зону очеса. Головки льна счесываются планками барабанов, которые в зоне очеса движутся вверх отн</w:t>
      </w:r>
      <w:r w:rsidRPr="00E01033">
        <w:rPr>
          <w:sz w:val="28"/>
          <w:szCs w:val="28"/>
        </w:rPr>
        <w:t>о</w:t>
      </w:r>
      <w:r w:rsidRPr="00E01033">
        <w:rPr>
          <w:sz w:val="28"/>
          <w:szCs w:val="28"/>
        </w:rPr>
        <w:t>сительно стебля. Кожух барабанов улавливает очесанный ворох и направляет его через ворохоотводы в накопительный бункер, за счет воздушного потока, создаваемого планками очесывающих барабанов.</w:t>
      </w:r>
    </w:p>
    <w:p w:rsidR="00845EF3" w:rsidRPr="00E01033" w:rsidRDefault="00845EF3" w:rsidP="00845EF3">
      <w:pPr>
        <w:ind w:firstLine="709"/>
        <w:jc w:val="both"/>
        <w:rPr>
          <w:sz w:val="28"/>
          <w:szCs w:val="28"/>
        </w:rPr>
      </w:pPr>
      <w:r w:rsidRPr="00E01033">
        <w:rPr>
          <w:sz w:val="28"/>
          <w:szCs w:val="28"/>
        </w:rPr>
        <w:t>Преимущество предлагаемой модели состоит в повышение эффективн</w:t>
      </w:r>
      <w:r w:rsidRPr="00E01033">
        <w:rPr>
          <w:sz w:val="28"/>
          <w:szCs w:val="28"/>
        </w:rPr>
        <w:t>о</w:t>
      </w:r>
      <w:r w:rsidRPr="00E01033">
        <w:rPr>
          <w:sz w:val="28"/>
          <w:szCs w:val="28"/>
        </w:rPr>
        <w:t>сти работы очесывающего устройства и качества льноволокна за счет уменьш</w:t>
      </w:r>
      <w:r w:rsidRPr="00E01033">
        <w:rPr>
          <w:sz w:val="28"/>
          <w:szCs w:val="28"/>
        </w:rPr>
        <w:t>е</w:t>
      </w:r>
      <w:r w:rsidRPr="00E01033">
        <w:rPr>
          <w:sz w:val="28"/>
          <w:szCs w:val="28"/>
        </w:rPr>
        <w:t>ния количества очесываемых стеблей. Кроме того повышается качество льн</w:t>
      </w:r>
      <w:r w:rsidRPr="00E01033">
        <w:rPr>
          <w:sz w:val="28"/>
          <w:szCs w:val="28"/>
        </w:rPr>
        <w:t>о</w:t>
      </w:r>
      <w:r w:rsidRPr="00E01033">
        <w:rPr>
          <w:sz w:val="28"/>
          <w:szCs w:val="28"/>
        </w:rPr>
        <w:t>волокна и льновороха за счет отсутствия излома и выдергивания стеблей. В</w:t>
      </w:r>
      <w:r w:rsidRPr="00E01033">
        <w:rPr>
          <w:sz w:val="28"/>
          <w:szCs w:val="28"/>
        </w:rPr>
        <w:t>ы</w:t>
      </w:r>
      <w:r w:rsidRPr="00E01033">
        <w:rPr>
          <w:sz w:val="28"/>
          <w:szCs w:val="28"/>
        </w:rPr>
        <w:t>ход в льноворох при очесе короткой фракции исключает необходимость в дву</w:t>
      </w:r>
      <w:r w:rsidRPr="00E01033">
        <w:rPr>
          <w:sz w:val="28"/>
          <w:szCs w:val="28"/>
        </w:rPr>
        <w:t>х</w:t>
      </w:r>
      <w:r w:rsidRPr="00E01033">
        <w:rPr>
          <w:sz w:val="28"/>
          <w:szCs w:val="28"/>
        </w:rPr>
        <w:t>стадийной сепарации.</w:t>
      </w:r>
    </w:p>
    <w:p w:rsidR="00845EF3" w:rsidRPr="00E01033" w:rsidRDefault="00845EF3" w:rsidP="00845EF3">
      <w:pPr>
        <w:ind w:firstLine="709"/>
        <w:jc w:val="both"/>
        <w:rPr>
          <w:sz w:val="28"/>
          <w:szCs w:val="28"/>
        </w:rPr>
      </w:pPr>
      <w:r w:rsidRPr="00E01033">
        <w:rPr>
          <w:sz w:val="28"/>
          <w:szCs w:val="28"/>
        </w:rPr>
        <w:t>Использование разработанного устройства позволит: снизить выход оборванных стеблей льна в ворох на 20…27 %; уменьшить толщину очесыва</w:t>
      </w:r>
      <w:r w:rsidRPr="00E01033">
        <w:rPr>
          <w:sz w:val="28"/>
          <w:szCs w:val="28"/>
        </w:rPr>
        <w:t>е</w:t>
      </w:r>
      <w:r w:rsidRPr="00E01033">
        <w:rPr>
          <w:sz w:val="28"/>
          <w:szCs w:val="28"/>
        </w:rPr>
        <w:t>мого слоя в 4 раза и снизить потери головок льна на 10…18% от недоочеса. Устройство исключает травмирование семян при очесе и разламывание кор</w:t>
      </w:r>
      <w:r w:rsidRPr="00E01033">
        <w:rPr>
          <w:sz w:val="28"/>
          <w:szCs w:val="28"/>
        </w:rPr>
        <w:t>о</w:t>
      </w:r>
      <w:r w:rsidRPr="00E01033">
        <w:rPr>
          <w:sz w:val="28"/>
          <w:szCs w:val="28"/>
        </w:rPr>
        <w:t>бочек льна, что в свою очередь обеспечит простоту очистки от семян сорных растений и позволит снизить затраты на сушку на 10…25%.</w:t>
      </w:r>
    </w:p>
    <w:p w:rsidR="00845EF3" w:rsidRDefault="00845EF3" w:rsidP="00DF34F0">
      <w:pPr>
        <w:jc w:val="center"/>
        <w:rPr>
          <w:sz w:val="28"/>
          <w:szCs w:val="28"/>
        </w:rPr>
        <w:sectPr w:rsidR="00845EF3" w:rsidSect="00D67536">
          <w:pgSz w:w="11906" w:h="16838"/>
          <w:pgMar w:top="1134" w:right="1134" w:bottom="1134" w:left="1134" w:header="709" w:footer="709" w:gutter="0"/>
          <w:cols w:space="708"/>
          <w:docGrid w:linePitch="360"/>
        </w:sectPr>
      </w:pPr>
    </w:p>
    <w:p w:rsidR="000E3A36" w:rsidRDefault="000E3A36" w:rsidP="000E3A36">
      <w:pPr>
        <w:keepNext/>
        <w:suppressLineNumbers/>
        <w:rPr>
          <w:bCs/>
          <w:sz w:val="28"/>
          <w:szCs w:val="28"/>
        </w:rPr>
      </w:pPr>
      <w:r>
        <w:rPr>
          <w:bCs/>
          <w:sz w:val="28"/>
          <w:szCs w:val="28"/>
        </w:rPr>
        <w:t>УДК 664.661.26.002.2</w:t>
      </w:r>
    </w:p>
    <w:p w:rsidR="000E3A36" w:rsidRDefault="000E3A36" w:rsidP="000E3A36">
      <w:pPr>
        <w:keepNext/>
        <w:suppressLineNumbers/>
        <w:rPr>
          <w:bCs/>
          <w:sz w:val="28"/>
          <w:szCs w:val="28"/>
        </w:rPr>
      </w:pPr>
    </w:p>
    <w:p w:rsidR="000E3A36" w:rsidRDefault="000E3A36" w:rsidP="000E3A36">
      <w:pPr>
        <w:keepNext/>
        <w:suppressLineNumbers/>
        <w:jc w:val="center"/>
        <w:rPr>
          <w:bCs/>
          <w:sz w:val="28"/>
          <w:szCs w:val="28"/>
        </w:rPr>
      </w:pPr>
      <w:r w:rsidRPr="003C7B8E">
        <w:rPr>
          <w:bCs/>
          <w:sz w:val="28"/>
          <w:szCs w:val="28"/>
        </w:rPr>
        <w:t xml:space="preserve">ПРИМЕНЕНИЕ СУХОЙ МОЛОЧНОЙ СЫВОРОТКИ </w:t>
      </w:r>
    </w:p>
    <w:p w:rsidR="000E3A36" w:rsidRPr="003C7B8E" w:rsidRDefault="000E3A36" w:rsidP="000E3A36">
      <w:pPr>
        <w:keepNext/>
        <w:suppressLineNumbers/>
        <w:jc w:val="center"/>
        <w:rPr>
          <w:sz w:val="28"/>
          <w:szCs w:val="28"/>
        </w:rPr>
      </w:pPr>
      <w:r w:rsidRPr="003C7B8E">
        <w:rPr>
          <w:bCs/>
          <w:sz w:val="28"/>
          <w:szCs w:val="28"/>
        </w:rPr>
        <w:t>В ПРОИЗВОДСТВЕ БУЛОЧЕК</w:t>
      </w:r>
    </w:p>
    <w:p w:rsidR="000E3A36" w:rsidRDefault="000E3A36" w:rsidP="000E3A36">
      <w:pPr>
        <w:keepNext/>
        <w:suppressLineNumbers/>
        <w:ind w:firstLine="709"/>
        <w:jc w:val="center"/>
        <w:rPr>
          <w:sz w:val="28"/>
          <w:szCs w:val="28"/>
        </w:rPr>
      </w:pPr>
    </w:p>
    <w:p w:rsidR="000E3A36" w:rsidRPr="00CE3425" w:rsidRDefault="000E3A36" w:rsidP="000E3A36">
      <w:pPr>
        <w:keepNext/>
        <w:suppressLineNumbers/>
        <w:jc w:val="center"/>
        <w:rPr>
          <w:b/>
          <w:sz w:val="28"/>
          <w:szCs w:val="28"/>
        </w:rPr>
      </w:pPr>
      <w:r w:rsidRPr="00CE3425">
        <w:rPr>
          <w:b/>
          <w:sz w:val="28"/>
          <w:szCs w:val="28"/>
        </w:rPr>
        <w:t>Е.Г. Чупикова, О.Н. Метелкина</w:t>
      </w:r>
    </w:p>
    <w:p w:rsidR="000E3A36" w:rsidRDefault="000E3A36" w:rsidP="000E3A36">
      <w:pPr>
        <w:keepNext/>
        <w:suppressLineNumbers/>
        <w:jc w:val="center"/>
        <w:rPr>
          <w:sz w:val="28"/>
          <w:szCs w:val="28"/>
        </w:rPr>
      </w:pPr>
      <w:r>
        <w:rPr>
          <w:sz w:val="28"/>
          <w:szCs w:val="28"/>
        </w:rPr>
        <w:t xml:space="preserve">Научный руководитель </w:t>
      </w:r>
      <w:r w:rsidRPr="00CE3425">
        <w:rPr>
          <w:b/>
          <w:sz w:val="28"/>
          <w:szCs w:val="28"/>
        </w:rPr>
        <w:t>Овчинникова Р.И.</w:t>
      </w:r>
    </w:p>
    <w:p w:rsidR="000E3A36" w:rsidRDefault="000E3A36" w:rsidP="000E3A36">
      <w:pPr>
        <w:keepNext/>
        <w:suppressLineNumbers/>
        <w:ind w:firstLine="709"/>
        <w:jc w:val="both"/>
        <w:rPr>
          <w:sz w:val="28"/>
          <w:szCs w:val="28"/>
        </w:rPr>
      </w:pPr>
    </w:p>
    <w:p w:rsidR="000E3A36" w:rsidRDefault="000E3A36" w:rsidP="000E3A36">
      <w:pPr>
        <w:keepNext/>
        <w:suppressLineNumbers/>
        <w:ind w:firstLine="709"/>
        <w:jc w:val="both"/>
        <w:rPr>
          <w:sz w:val="28"/>
          <w:szCs w:val="28"/>
        </w:rPr>
      </w:pPr>
      <w:r w:rsidRPr="00AD34F7">
        <w:rPr>
          <w:sz w:val="28"/>
          <w:szCs w:val="28"/>
        </w:rPr>
        <w:t>Основная цель</w:t>
      </w:r>
      <w:r w:rsidRPr="00632AC9">
        <w:rPr>
          <w:sz w:val="28"/>
          <w:szCs w:val="28"/>
        </w:rPr>
        <w:t xml:space="preserve"> исследований заключалась в обосновании возможности и целесообразности использования молочной сыворотки для повышения пищевой и биологической ценности</w:t>
      </w:r>
      <w:r>
        <w:rPr>
          <w:sz w:val="28"/>
          <w:szCs w:val="28"/>
        </w:rPr>
        <w:t xml:space="preserve"> молочных булочек</w:t>
      </w:r>
    </w:p>
    <w:p w:rsidR="000E3A36" w:rsidRDefault="000E3A36" w:rsidP="000E3A36">
      <w:pPr>
        <w:keepNext/>
        <w:suppressLineNumbers/>
        <w:ind w:firstLine="709"/>
        <w:jc w:val="both"/>
        <w:rPr>
          <w:sz w:val="28"/>
          <w:szCs w:val="28"/>
        </w:rPr>
      </w:pPr>
      <w:r>
        <w:rPr>
          <w:color w:val="000000"/>
          <w:spacing w:val="-6"/>
          <w:sz w:val="28"/>
          <w:szCs w:val="28"/>
        </w:rPr>
        <w:t xml:space="preserve">При реализации цели была поставлена задача, изучить влияние сырья </w:t>
      </w:r>
      <w:r>
        <w:rPr>
          <w:color w:val="000000"/>
          <w:spacing w:val="-3"/>
          <w:sz w:val="28"/>
          <w:szCs w:val="28"/>
        </w:rPr>
        <w:t>на ф</w:t>
      </w:r>
      <w:r>
        <w:rPr>
          <w:color w:val="000000"/>
          <w:spacing w:val="-3"/>
          <w:sz w:val="28"/>
          <w:szCs w:val="28"/>
        </w:rPr>
        <w:t>и</w:t>
      </w:r>
      <w:r>
        <w:rPr>
          <w:color w:val="000000"/>
          <w:spacing w:val="-3"/>
          <w:sz w:val="28"/>
          <w:szCs w:val="28"/>
        </w:rPr>
        <w:t xml:space="preserve">зико-химические показатели качества полуфабрикатов, готовых изделий и выход </w:t>
      </w:r>
      <w:r>
        <w:rPr>
          <w:color w:val="000000"/>
          <w:spacing w:val="-10"/>
          <w:sz w:val="28"/>
          <w:szCs w:val="28"/>
        </w:rPr>
        <w:t>булочек.</w:t>
      </w:r>
    </w:p>
    <w:p w:rsidR="000E3A36" w:rsidRDefault="000E3A36" w:rsidP="000E3A36">
      <w:pPr>
        <w:keepNext/>
        <w:suppressLineNumbers/>
        <w:ind w:firstLine="709"/>
        <w:jc w:val="both"/>
        <w:rPr>
          <w:sz w:val="28"/>
          <w:szCs w:val="28"/>
        </w:rPr>
      </w:pPr>
      <w:r>
        <w:rPr>
          <w:sz w:val="28"/>
          <w:szCs w:val="28"/>
        </w:rPr>
        <w:t>Варианты опыта были следующие:</w:t>
      </w:r>
    </w:p>
    <w:p w:rsidR="000E3A36" w:rsidRDefault="000E3A36" w:rsidP="000E3A36">
      <w:pPr>
        <w:keepNext/>
        <w:numPr>
          <w:ilvl w:val="0"/>
          <w:numId w:val="4"/>
        </w:numPr>
        <w:suppressLineNumbers/>
        <w:ind w:left="0" w:firstLine="709"/>
        <w:jc w:val="both"/>
        <w:rPr>
          <w:sz w:val="28"/>
          <w:szCs w:val="28"/>
        </w:rPr>
      </w:pPr>
      <w:r>
        <w:rPr>
          <w:sz w:val="28"/>
        </w:rPr>
        <w:t>Контроль</w:t>
      </w:r>
      <w:r w:rsidRPr="0060173B">
        <w:rPr>
          <w:sz w:val="28"/>
          <w:szCs w:val="28"/>
        </w:rPr>
        <w:t xml:space="preserve"> </w:t>
      </w:r>
      <w:r>
        <w:rPr>
          <w:sz w:val="28"/>
          <w:szCs w:val="28"/>
        </w:rPr>
        <w:t>(вода)</w:t>
      </w:r>
    </w:p>
    <w:p w:rsidR="000E3A36" w:rsidRPr="005D5EA7" w:rsidRDefault="000E3A36" w:rsidP="000E3A36">
      <w:pPr>
        <w:keepNext/>
        <w:numPr>
          <w:ilvl w:val="0"/>
          <w:numId w:val="4"/>
        </w:numPr>
        <w:suppressLineNumbers/>
        <w:ind w:left="0" w:firstLine="709"/>
        <w:jc w:val="both"/>
        <w:rPr>
          <w:sz w:val="28"/>
          <w:szCs w:val="28"/>
        </w:rPr>
      </w:pPr>
      <w:r w:rsidRPr="005D5EA7">
        <w:rPr>
          <w:sz w:val="28"/>
        </w:rPr>
        <w:t>5 % молочной сыворотки</w:t>
      </w:r>
    </w:p>
    <w:p w:rsidR="000E3A36" w:rsidRPr="005D5EA7" w:rsidRDefault="000E3A36" w:rsidP="000E3A36">
      <w:pPr>
        <w:keepNext/>
        <w:numPr>
          <w:ilvl w:val="0"/>
          <w:numId w:val="4"/>
        </w:numPr>
        <w:suppressLineNumbers/>
        <w:ind w:left="0" w:firstLine="709"/>
        <w:jc w:val="both"/>
        <w:rPr>
          <w:sz w:val="28"/>
          <w:szCs w:val="28"/>
        </w:rPr>
      </w:pPr>
      <w:r>
        <w:rPr>
          <w:sz w:val="28"/>
        </w:rPr>
        <w:t>10</w:t>
      </w:r>
      <w:r w:rsidRPr="005D5EA7">
        <w:rPr>
          <w:sz w:val="28"/>
        </w:rPr>
        <w:t xml:space="preserve"> % молочной сыворотки</w:t>
      </w:r>
    </w:p>
    <w:p w:rsidR="000E3A36" w:rsidRPr="00EA33AD" w:rsidRDefault="000E3A36" w:rsidP="000E3A36">
      <w:pPr>
        <w:keepNext/>
        <w:numPr>
          <w:ilvl w:val="0"/>
          <w:numId w:val="4"/>
        </w:numPr>
        <w:suppressLineNumbers/>
        <w:ind w:left="0" w:firstLine="709"/>
        <w:jc w:val="both"/>
        <w:rPr>
          <w:sz w:val="28"/>
          <w:szCs w:val="28"/>
        </w:rPr>
      </w:pPr>
      <w:r>
        <w:rPr>
          <w:sz w:val="28"/>
          <w:szCs w:val="28"/>
        </w:rPr>
        <w:t>1</w:t>
      </w:r>
      <w:r w:rsidRPr="005D5EA7">
        <w:rPr>
          <w:sz w:val="28"/>
        </w:rPr>
        <w:t>5 % молочной сыворотки</w:t>
      </w:r>
    </w:p>
    <w:p w:rsidR="000E3A36" w:rsidRPr="006E13E8" w:rsidRDefault="000E3A36" w:rsidP="000E3A36">
      <w:pPr>
        <w:shd w:val="clear" w:color="auto" w:fill="FFFFFF"/>
        <w:ind w:firstLine="709"/>
        <w:jc w:val="both"/>
        <w:rPr>
          <w:color w:val="000000"/>
          <w:sz w:val="28"/>
          <w:szCs w:val="28"/>
        </w:rPr>
      </w:pPr>
      <w:r>
        <w:rPr>
          <w:color w:val="000000"/>
          <w:sz w:val="28"/>
          <w:szCs w:val="28"/>
        </w:rPr>
        <w:t>Наши исследования показывали, что введение в рецептуру булочек 10% сухой молочной сыворотки способствовало увеличению подъемной силы дрожжей на 25 мм/мин и сокращению времени брожения теста на 30 минут, по отношению к контрольному варианту.</w:t>
      </w:r>
      <w:r w:rsidRPr="00F42732">
        <w:rPr>
          <w:color w:val="000000"/>
          <w:sz w:val="28"/>
          <w:szCs w:val="28"/>
        </w:rPr>
        <w:t xml:space="preserve"> </w:t>
      </w:r>
      <w:r>
        <w:rPr>
          <w:color w:val="000000"/>
          <w:sz w:val="28"/>
          <w:szCs w:val="28"/>
        </w:rPr>
        <w:t>Повышение дозы молочной сыворотки до 15 % способствовало увеличению времени брожения теста из-за того, что оно стало более тяжелым.</w:t>
      </w:r>
      <w:r w:rsidRPr="00E05CC9">
        <w:rPr>
          <w:sz w:val="28"/>
          <w:szCs w:val="28"/>
        </w:rPr>
        <w:t xml:space="preserve"> </w:t>
      </w:r>
      <w:r>
        <w:rPr>
          <w:sz w:val="28"/>
          <w:szCs w:val="28"/>
        </w:rPr>
        <w:t xml:space="preserve">Введение 15% сухой </w:t>
      </w:r>
      <w:r w:rsidRPr="00E05CC9">
        <w:rPr>
          <w:sz w:val="28"/>
          <w:szCs w:val="28"/>
        </w:rPr>
        <w:t>молочной сыворотки</w:t>
      </w:r>
      <w:r>
        <w:rPr>
          <w:sz w:val="28"/>
          <w:szCs w:val="28"/>
        </w:rPr>
        <w:t xml:space="preserve"> в</w:t>
      </w:r>
      <w:r w:rsidRPr="00125788">
        <w:rPr>
          <w:sz w:val="28"/>
          <w:szCs w:val="28"/>
        </w:rPr>
        <w:t xml:space="preserve"> </w:t>
      </w:r>
      <w:r w:rsidRPr="00E05CC9">
        <w:rPr>
          <w:sz w:val="28"/>
          <w:szCs w:val="28"/>
        </w:rPr>
        <w:t>прои</w:t>
      </w:r>
      <w:r w:rsidRPr="00E05CC9">
        <w:rPr>
          <w:sz w:val="28"/>
          <w:szCs w:val="28"/>
        </w:rPr>
        <w:t>з</w:t>
      </w:r>
      <w:r w:rsidRPr="00E05CC9">
        <w:rPr>
          <w:sz w:val="28"/>
          <w:szCs w:val="28"/>
        </w:rPr>
        <w:t xml:space="preserve">водстве </w:t>
      </w:r>
      <w:r>
        <w:rPr>
          <w:sz w:val="28"/>
          <w:szCs w:val="28"/>
        </w:rPr>
        <w:t>булочек</w:t>
      </w:r>
      <w:r w:rsidRPr="00E05CC9">
        <w:rPr>
          <w:sz w:val="28"/>
          <w:szCs w:val="28"/>
        </w:rPr>
        <w:t xml:space="preserve"> способствовало </w:t>
      </w:r>
      <w:r>
        <w:rPr>
          <w:sz w:val="28"/>
          <w:szCs w:val="28"/>
        </w:rPr>
        <w:t xml:space="preserve">интенсивному накоплению </w:t>
      </w:r>
      <w:r w:rsidRPr="00E05CC9">
        <w:rPr>
          <w:sz w:val="28"/>
          <w:szCs w:val="28"/>
        </w:rPr>
        <w:t>кислотности теста и со</w:t>
      </w:r>
      <w:r>
        <w:rPr>
          <w:sz w:val="28"/>
          <w:szCs w:val="28"/>
        </w:rPr>
        <w:t>кращению его времени созревания.</w:t>
      </w:r>
      <w:r w:rsidRPr="00E05CC9">
        <w:rPr>
          <w:sz w:val="28"/>
          <w:szCs w:val="28"/>
        </w:rPr>
        <w:t xml:space="preserve"> </w:t>
      </w:r>
    </w:p>
    <w:p w:rsidR="000E3A36" w:rsidRDefault="000E3A36" w:rsidP="000E3A36">
      <w:pPr>
        <w:keepNext/>
        <w:suppressLineNumbers/>
        <w:ind w:firstLine="709"/>
        <w:jc w:val="both"/>
        <w:rPr>
          <w:color w:val="000000"/>
          <w:sz w:val="28"/>
          <w:szCs w:val="28"/>
        </w:rPr>
      </w:pPr>
      <w:r>
        <w:rPr>
          <w:sz w:val="28"/>
          <w:szCs w:val="28"/>
        </w:rPr>
        <w:t>Применение молочной сыворотки способствовало снижению влажности теста.</w:t>
      </w:r>
      <w:r w:rsidRPr="00EA33AD">
        <w:rPr>
          <w:color w:val="000000"/>
          <w:sz w:val="28"/>
          <w:szCs w:val="28"/>
        </w:rPr>
        <w:t xml:space="preserve"> </w:t>
      </w:r>
      <w:r>
        <w:rPr>
          <w:color w:val="000000"/>
          <w:sz w:val="28"/>
          <w:szCs w:val="28"/>
        </w:rPr>
        <w:t>Механизм снижения влажности хлебобулочных изделий, возможно, св</w:t>
      </w:r>
      <w:r>
        <w:rPr>
          <w:color w:val="000000"/>
          <w:sz w:val="28"/>
          <w:szCs w:val="28"/>
        </w:rPr>
        <w:t>я</w:t>
      </w:r>
      <w:r>
        <w:rPr>
          <w:color w:val="000000"/>
          <w:sz w:val="28"/>
          <w:szCs w:val="28"/>
        </w:rPr>
        <w:t>зан с воздействием молочной сыворотки на баланс белковых веществ.</w:t>
      </w:r>
      <w:r w:rsidRPr="00B32444">
        <w:rPr>
          <w:color w:val="000000"/>
          <w:sz w:val="28"/>
          <w:szCs w:val="28"/>
        </w:rPr>
        <w:t xml:space="preserve"> </w:t>
      </w:r>
      <w:r>
        <w:rPr>
          <w:color w:val="000000"/>
          <w:sz w:val="28"/>
          <w:szCs w:val="28"/>
        </w:rPr>
        <w:t>Булочки с молочной сывороткой в дозе 15 % имели пористость изделий выше на 4,2 % по отношению к контрольному варианту (72,6%).</w:t>
      </w:r>
      <w:r w:rsidRPr="00B32444">
        <w:rPr>
          <w:color w:val="000000"/>
          <w:sz w:val="28"/>
          <w:szCs w:val="28"/>
        </w:rPr>
        <w:t xml:space="preserve"> </w:t>
      </w:r>
      <w:r>
        <w:rPr>
          <w:color w:val="000000"/>
          <w:sz w:val="28"/>
          <w:szCs w:val="28"/>
        </w:rPr>
        <w:t>Наибольший выход булочек был с использованием 10 % сухой молочной сыворотки, и составил 135%, что на 6 % выше по сравнению с контрольным вариантом.</w:t>
      </w:r>
    </w:p>
    <w:p w:rsidR="000E3A36" w:rsidRPr="00F45FA3" w:rsidRDefault="000E3A36" w:rsidP="000E3A36">
      <w:pPr>
        <w:ind w:firstLine="709"/>
        <w:jc w:val="both"/>
        <w:rPr>
          <w:sz w:val="28"/>
          <w:szCs w:val="28"/>
        </w:rPr>
      </w:pPr>
      <w:r w:rsidRPr="00F80A45">
        <w:rPr>
          <w:sz w:val="28"/>
          <w:szCs w:val="28"/>
        </w:rPr>
        <w:t>Затраты по вариантам зависели от сырья и производства. Самый высокий уровень рентабельности (31,9) был в варианте с использованием 10% сухой м</w:t>
      </w:r>
      <w:r w:rsidRPr="00F80A45">
        <w:rPr>
          <w:sz w:val="28"/>
          <w:szCs w:val="28"/>
        </w:rPr>
        <w:t>о</w:t>
      </w:r>
      <w:r w:rsidRPr="00F80A45">
        <w:rPr>
          <w:sz w:val="28"/>
          <w:szCs w:val="28"/>
        </w:rPr>
        <w:t>лочной сыворотки.</w:t>
      </w:r>
      <w:r>
        <w:rPr>
          <w:sz w:val="28"/>
          <w:szCs w:val="28"/>
        </w:rPr>
        <w:t xml:space="preserve"> </w:t>
      </w:r>
      <w:r w:rsidRPr="00F80A45">
        <w:rPr>
          <w:sz w:val="28"/>
          <w:szCs w:val="28"/>
        </w:rPr>
        <w:t>Связано это с тем, что затраты на производство в этом вар</w:t>
      </w:r>
      <w:r w:rsidRPr="00F80A45">
        <w:rPr>
          <w:sz w:val="28"/>
          <w:szCs w:val="28"/>
        </w:rPr>
        <w:t>и</w:t>
      </w:r>
      <w:r w:rsidRPr="00F80A45">
        <w:rPr>
          <w:sz w:val="28"/>
          <w:szCs w:val="28"/>
        </w:rPr>
        <w:t xml:space="preserve">анте самые низкие. </w:t>
      </w:r>
    </w:p>
    <w:p w:rsidR="00083BC5" w:rsidRDefault="00083BC5" w:rsidP="00DF34F0">
      <w:pPr>
        <w:jc w:val="center"/>
        <w:rPr>
          <w:sz w:val="28"/>
          <w:szCs w:val="28"/>
        </w:rPr>
        <w:sectPr w:rsidR="00083BC5" w:rsidSect="00D67536">
          <w:pgSz w:w="11906" w:h="16838"/>
          <w:pgMar w:top="1134" w:right="1134" w:bottom="1134" w:left="1134" w:header="709" w:footer="709" w:gutter="0"/>
          <w:cols w:space="708"/>
          <w:docGrid w:linePitch="360"/>
        </w:sectPr>
      </w:pPr>
    </w:p>
    <w:p w:rsidR="00083BC5" w:rsidRPr="009302DC" w:rsidRDefault="00083BC5" w:rsidP="00083BC5">
      <w:pPr>
        <w:shd w:val="clear" w:color="auto" w:fill="FFFFFF"/>
        <w:spacing w:after="200"/>
        <w:jc w:val="both"/>
        <w:rPr>
          <w:rFonts w:eastAsia="Calibri"/>
          <w:sz w:val="28"/>
          <w:szCs w:val="28"/>
          <w:lang w:eastAsia="ar-SA"/>
        </w:rPr>
      </w:pPr>
      <w:r w:rsidRPr="009302DC">
        <w:rPr>
          <w:rFonts w:eastAsia="Calibri"/>
          <w:sz w:val="28"/>
          <w:szCs w:val="28"/>
          <w:lang w:eastAsia="ar-SA"/>
        </w:rPr>
        <w:t>УДК 637.352/354</w:t>
      </w:r>
    </w:p>
    <w:p w:rsidR="00083BC5" w:rsidRPr="0082000B" w:rsidRDefault="00083BC5" w:rsidP="00083BC5">
      <w:pPr>
        <w:spacing w:after="200"/>
        <w:contextualSpacing/>
        <w:jc w:val="center"/>
        <w:rPr>
          <w:rFonts w:eastAsia="Calibri"/>
          <w:sz w:val="28"/>
          <w:szCs w:val="28"/>
          <w:lang w:eastAsia="en-US"/>
        </w:rPr>
      </w:pPr>
      <w:r w:rsidRPr="0082000B">
        <w:rPr>
          <w:rFonts w:eastAsia="Calibri"/>
          <w:sz w:val="28"/>
          <w:szCs w:val="28"/>
          <w:lang w:eastAsia="en-US"/>
        </w:rPr>
        <w:t>ИЗУЧЕНИЕ ВЛИЯНИЯ СПОСОБОВ ПОСОЛКИ</w:t>
      </w:r>
    </w:p>
    <w:p w:rsidR="00083BC5" w:rsidRPr="0082000B" w:rsidRDefault="00083BC5" w:rsidP="00083BC5">
      <w:pPr>
        <w:spacing w:after="200"/>
        <w:contextualSpacing/>
        <w:jc w:val="center"/>
        <w:rPr>
          <w:rFonts w:eastAsia="Calibri"/>
          <w:sz w:val="28"/>
          <w:szCs w:val="28"/>
          <w:lang w:eastAsia="en-US"/>
        </w:rPr>
      </w:pPr>
      <w:r w:rsidRPr="0082000B">
        <w:rPr>
          <w:rFonts w:eastAsia="Calibri"/>
          <w:sz w:val="28"/>
          <w:szCs w:val="28"/>
          <w:lang w:eastAsia="en-US"/>
        </w:rPr>
        <w:t>НА ФИЗИКО-ХИМИЧЕСКИЕ ПОКАЗАТЕЛИ БРЫНЗЫ</w:t>
      </w:r>
    </w:p>
    <w:p w:rsidR="00083BC5" w:rsidRPr="009302DC" w:rsidRDefault="00083BC5" w:rsidP="00083BC5">
      <w:pPr>
        <w:jc w:val="center"/>
        <w:rPr>
          <w:b/>
          <w:sz w:val="28"/>
          <w:szCs w:val="28"/>
        </w:rPr>
      </w:pPr>
    </w:p>
    <w:p w:rsidR="00083BC5" w:rsidRPr="009302DC" w:rsidRDefault="00083BC5" w:rsidP="00083BC5">
      <w:pPr>
        <w:jc w:val="center"/>
        <w:rPr>
          <w:sz w:val="28"/>
          <w:szCs w:val="28"/>
        </w:rPr>
      </w:pPr>
      <w:r w:rsidRPr="009302DC">
        <w:rPr>
          <w:b/>
          <w:sz w:val="28"/>
          <w:szCs w:val="28"/>
        </w:rPr>
        <w:t>В.В. Шульгин</w:t>
      </w:r>
    </w:p>
    <w:p w:rsidR="00083BC5" w:rsidRPr="009302DC" w:rsidRDefault="00083BC5" w:rsidP="00083BC5">
      <w:pPr>
        <w:jc w:val="center"/>
        <w:rPr>
          <w:sz w:val="28"/>
          <w:szCs w:val="28"/>
        </w:rPr>
      </w:pPr>
      <w:r w:rsidRPr="009302DC">
        <w:rPr>
          <w:sz w:val="28"/>
          <w:szCs w:val="28"/>
        </w:rPr>
        <w:t xml:space="preserve">Научный </w:t>
      </w:r>
      <w:r>
        <w:rPr>
          <w:sz w:val="28"/>
          <w:szCs w:val="28"/>
        </w:rPr>
        <w:t xml:space="preserve">руководитель </w:t>
      </w:r>
      <w:r w:rsidRPr="0082000B">
        <w:rPr>
          <w:b/>
          <w:sz w:val="28"/>
          <w:szCs w:val="28"/>
        </w:rPr>
        <w:t>А.Н. Федосова</w:t>
      </w:r>
    </w:p>
    <w:p w:rsidR="00083BC5" w:rsidRDefault="00083BC5" w:rsidP="00083BC5">
      <w:pPr>
        <w:spacing w:after="200"/>
        <w:jc w:val="center"/>
        <w:rPr>
          <w:rFonts w:eastAsia="Calibri"/>
          <w:sz w:val="28"/>
          <w:szCs w:val="28"/>
          <w:lang w:eastAsia="en-US"/>
        </w:rPr>
      </w:pPr>
      <w:r w:rsidRPr="009302DC">
        <w:rPr>
          <w:sz w:val="28"/>
          <w:szCs w:val="28"/>
        </w:rPr>
        <w:t>БелГСХА</w:t>
      </w:r>
      <w:r>
        <w:rPr>
          <w:sz w:val="28"/>
          <w:szCs w:val="28"/>
        </w:rPr>
        <w:t xml:space="preserve"> имени В. Я. Горина</w:t>
      </w:r>
      <w:r w:rsidRPr="009302DC">
        <w:rPr>
          <w:sz w:val="28"/>
          <w:szCs w:val="28"/>
        </w:rPr>
        <w:t xml:space="preserve">, </w:t>
      </w:r>
      <w:proofErr w:type="gramStart"/>
      <w:r w:rsidRPr="009302DC">
        <w:rPr>
          <w:sz w:val="28"/>
          <w:szCs w:val="28"/>
        </w:rPr>
        <w:t>г</w:t>
      </w:r>
      <w:proofErr w:type="gramEnd"/>
      <w:r w:rsidRPr="009302DC">
        <w:rPr>
          <w:sz w:val="28"/>
          <w:szCs w:val="28"/>
        </w:rPr>
        <w:t>. Белгород</w:t>
      </w:r>
      <w:r>
        <w:rPr>
          <w:sz w:val="28"/>
          <w:szCs w:val="28"/>
        </w:rPr>
        <w:t>, Россия</w:t>
      </w:r>
    </w:p>
    <w:p w:rsidR="00083BC5" w:rsidRDefault="00083BC5" w:rsidP="00083BC5">
      <w:pPr>
        <w:ind w:firstLine="709"/>
        <w:jc w:val="both"/>
        <w:rPr>
          <w:spacing w:val="-10"/>
          <w:sz w:val="28"/>
          <w:szCs w:val="28"/>
        </w:rPr>
      </w:pPr>
      <w:r w:rsidRPr="009302DC">
        <w:rPr>
          <w:spacing w:val="-6"/>
          <w:sz w:val="28"/>
          <w:szCs w:val="28"/>
        </w:rPr>
        <w:t>Одним из важнейших технологических факторов, влияющих на ка</w:t>
      </w:r>
      <w:r w:rsidRPr="009302DC">
        <w:rPr>
          <w:spacing w:val="-6"/>
          <w:sz w:val="28"/>
          <w:szCs w:val="28"/>
        </w:rPr>
        <w:softHyphen/>
      </w:r>
      <w:r w:rsidRPr="009302DC">
        <w:rPr>
          <w:spacing w:val="-5"/>
          <w:sz w:val="28"/>
          <w:szCs w:val="28"/>
        </w:rPr>
        <w:t xml:space="preserve">чество </w:t>
      </w:r>
      <w:r>
        <w:rPr>
          <w:spacing w:val="-5"/>
          <w:sz w:val="28"/>
          <w:szCs w:val="28"/>
        </w:rPr>
        <w:t>брынзы</w:t>
      </w:r>
      <w:r w:rsidRPr="009302DC">
        <w:rPr>
          <w:spacing w:val="-5"/>
          <w:sz w:val="28"/>
          <w:szCs w:val="28"/>
        </w:rPr>
        <w:t>, является степень е</w:t>
      </w:r>
      <w:r>
        <w:rPr>
          <w:spacing w:val="-5"/>
          <w:sz w:val="28"/>
          <w:szCs w:val="28"/>
        </w:rPr>
        <w:t>ё</w:t>
      </w:r>
      <w:r w:rsidRPr="009302DC">
        <w:rPr>
          <w:spacing w:val="-5"/>
          <w:sz w:val="28"/>
          <w:szCs w:val="28"/>
        </w:rPr>
        <w:t xml:space="preserve"> посолки. Хлорид натрия регулирует микробиологич</w:t>
      </w:r>
      <w:r w:rsidRPr="009302DC">
        <w:rPr>
          <w:spacing w:val="-5"/>
          <w:sz w:val="28"/>
          <w:szCs w:val="28"/>
        </w:rPr>
        <w:t>е</w:t>
      </w:r>
      <w:r w:rsidRPr="009302DC">
        <w:rPr>
          <w:spacing w:val="-5"/>
          <w:sz w:val="28"/>
          <w:szCs w:val="28"/>
        </w:rPr>
        <w:t xml:space="preserve">ские и биохимические процессы при созревании сыра, </w:t>
      </w:r>
      <w:r w:rsidRPr="009302DC">
        <w:rPr>
          <w:spacing w:val="-6"/>
          <w:sz w:val="28"/>
          <w:szCs w:val="28"/>
        </w:rPr>
        <w:t>фор</w:t>
      </w:r>
      <w:r>
        <w:rPr>
          <w:spacing w:val="-6"/>
          <w:sz w:val="28"/>
          <w:szCs w:val="28"/>
        </w:rPr>
        <w:t xml:space="preserve">мирует вкус, </w:t>
      </w:r>
      <w:r w:rsidRPr="009302DC">
        <w:rPr>
          <w:spacing w:val="-6"/>
          <w:sz w:val="28"/>
          <w:szCs w:val="28"/>
        </w:rPr>
        <w:t>влияет на его консистен</w:t>
      </w:r>
      <w:r w:rsidRPr="009302DC">
        <w:rPr>
          <w:spacing w:val="-6"/>
          <w:sz w:val="28"/>
          <w:szCs w:val="28"/>
        </w:rPr>
        <w:softHyphen/>
      </w:r>
      <w:r w:rsidRPr="009302DC">
        <w:rPr>
          <w:sz w:val="28"/>
          <w:szCs w:val="28"/>
        </w:rPr>
        <w:t>цию</w:t>
      </w:r>
      <w:r>
        <w:rPr>
          <w:sz w:val="28"/>
          <w:szCs w:val="28"/>
        </w:rPr>
        <w:t xml:space="preserve"> </w:t>
      </w:r>
      <w:r w:rsidRPr="009302DC">
        <w:rPr>
          <w:sz w:val="28"/>
          <w:szCs w:val="28"/>
        </w:rPr>
        <w:t>и выход.</w:t>
      </w:r>
      <w:r w:rsidRPr="00235A9B">
        <w:rPr>
          <w:spacing w:val="-10"/>
          <w:sz w:val="28"/>
          <w:szCs w:val="28"/>
        </w:rPr>
        <w:t xml:space="preserve"> </w:t>
      </w:r>
      <w:r w:rsidRPr="009302DC">
        <w:rPr>
          <w:spacing w:val="-10"/>
          <w:sz w:val="28"/>
          <w:szCs w:val="28"/>
        </w:rPr>
        <w:t xml:space="preserve">На </w:t>
      </w:r>
      <w:r w:rsidRPr="009302DC">
        <w:rPr>
          <w:spacing w:val="-8"/>
          <w:sz w:val="28"/>
          <w:szCs w:val="28"/>
        </w:rPr>
        <w:t xml:space="preserve">количество соли в </w:t>
      </w:r>
      <w:r>
        <w:rPr>
          <w:spacing w:val="-8"/>
          <w:sz w:val="28"/>
          <w:szCs w:val="28"/>
        </w:rPr>
        <w:t>сыре</w:t>
      </w:r>
      <w:r w:rsidRPr="009302DC">
        <w:rPr>
          <w:spacing w:val="-8"/>
          <w:sz w:val="28"/>
          <w:szCs w:val="28"/>
        </w:rPr>
        <w:t xml:space="preserve"> влияют </w:t>
      </w:r>
      <w:r w:rsidRPr="009302DC">
        <w:rPr>
          <w:sz w:val="28"/>
          <w:szCs w:val="28"/>
        </w:rPr>
        <w:t>начально</w:t>
      </w:r>
      <w:r>
        <w:rPr>
          <w:sz w:val="28"/>
          <w:szCs w:val="28"/>
        </w:rPr>
        <w:t>е</w:t>
      </w:r>
      <w:r w:rsidRPr="009302DC">
        <w:rPr>
          <w:spacing w:val="-8"/>
          <w:sz w:val="28"/>
          <w:szCs w:val="28"/>
        </w:rPr>
        <w:t xml:space="preserve"> содерж</w:t>
      </w:r>
      <w:r w:rsidRPr="009302DC">
        <w:rPr>
          <w:spacing w:val="-8"/>
          <w:sz w:val="28"/>
          <w:szCs w:val="28"/>
        </w:rPr>
        <w:t>а</w:t>
      </w:r>
      <w:r w:rsidRPr="009302DC">
        <w:rPr>
          <w:spacing w:val="-8"/>
          <w:sz w:val="28"/>
          <w:szCs w:val="28"/>
        </w:rPr>
        <w:t>ние влаги, размеры</w:t>
      </w:r>
      <w:r>
        <w:rPr>
          <w:spacing w:val="-8"/>
          <w:sz w:val="28"/>
          <w:szCs w:val="28"/>
        </w:rPr>
        <w:t xml:space="preserve"> и форма головок</w:t>
      </w:r>
      <w:r w:rsidRPr="009302DC">
        <w:rPr>
          <w:spacing w:val="-8"/>
          <w:sz w:val="28"/>
          <w:szCs w:val="28"/>
        </w:rPr>
        <w:t xml:space="preserve">, способ и </w:t>
      </w:r>
      <w:r w:rsidRPr="009302DC">
        <w:rPr>
          <w:spacing w:val="-10"/>
          <w:sz w:val="28"/>
          <w:szCs w:val="28"/>
        </w:rPr>
        <w:t>продолжительность посолки, конце</w:t>
      </w:r>
      <w:r w:rsidRPr="009302DC">
        <w:rPr>
          <w:spacing w:val="-10"/>
          <w:sz w:val="28"/>
          <w:szCs w:val="28"/>
        </w:rPr>
        <w:t>н</w:t>
      </w:r>
      <w:r w:rsidRPr="009302DC">
        <w:rPr>
          <w:spacing w:val="-10"/>
          <w:sz w:val="28"/>
          <w:szCs w:val="28"/>
        </w:rPr>
        <w:t>трация</w:t>
      </w:r>
      <w:r>
        <w:rPr>
          <w:spacing w:val="-10"/>
          <w:sz w:val="28"/>
          <w:szCs w:val="28"/>
        </w:rPr>
        <w:t xml:space="preserve"> и</w:t>
      </w:r>
      <w:r w:rsidRPr="009302DC">
        <w:rPr>
          <w:spacing w:val="-10"/>
          <w:sz w:val="28"/>
          <w:szCs w:val="28"/>
        </w:rPr>
        <w:t xml:space="preserve"> температура рассола</w:t>
      </w:r>
      <w:r>
        <w:rPr>
          <w:spacing w:val="-10"/>
          <w:sz w:val="28"/>
          <w:szCs w:val="28"/>
        </w:rPr>
        <w:t>.</w:t>
      </w:r>
    </w:p>
    <w:p w:rsidR="00083BC5" w:rsidRDefault="00083BC5" w:rsidP="00083BC5">
      <w:pPr>
        <w:ind w:firstLine="709"/>
        <w:jc w:val="both"/>
        <w:rPr>
          <w:spacing w:val="-9"/>
          <w:sz w:val="28"/>
          <w:szCs w:val="28"/>
        </w:rPr>
      </w:pPr>
      <w:r w:rsidRPr="00236E4B">
        <w:rPr>
          <w:i/>
          <w:spacing w:val="-9"/>
          <w:sz w:val="28"/>
          <w:szCs w:val="28"/>
        </w:rPr>
        <w:t>Цель исследования:</w:t>
      </w:r>
      <w:r w:rsidRPr="00236E4B">
        <w:rPr>
          <w:i/>
          <w:sz w:val="28"/>
          <w:szCs w:val="28"/>
        </w:rPr>
        <w:t xml:space="preserve"> </w:t>
      </w:r>
      <w:r>
        <w:rPr>
          <w:sz w:val="28"/>
          <w:szCs w:val="28"/>
        </w:rPr>
        <w:t>экспериментально подобрать оптимальные физико-химические параметры посолки брынзы, снижающие концентрацию соли в с</w:t>
      </w:r>
      <w:r>
        <w:rPr>
          <w:sz w:val="28"/>
          <w:szCs w:val="28"/>
        </w:rPr>
        <w:t>ы</w:t>
      </w:r>
      <w:r>
        <w:rPr>
          <w:sz w:val="28"/>
          <w:szCs w:val="28"/>
        </w:rPr>
        <w:t xml:space="preserve">ре и обеспечивающие получение сыра высокого качества, соответствующего требованиям </w:t>
      </w:r>
      <w:r w:rsidRPr="00EA67AC">
        <w:rPr>
          <w:sz w:val="28"/>
          <w:szCs w:val="28"/>
        </w:rPr>
        <w:t xml:space="preserve">ГОСТ </w:t>
      </w:r>
      <w:proofErr w:type="gramStart"/>
      <w:r>
        <w:rPr>
          <w:sz w:val="28"/>
          <w:szCs w:val="28"/>
        </w:rPr>
        <w:t>Р</w:t>
      </w:r>
      <w:proofErr w:type="gramEnd"/>
      <w:r>
        <w:rPr>
          <w:sz w:val="28"/>
          <w:szCs w:val="28"/>
        </w:rPr>
        <w:t xml:space="preserve"> </w:t>
      </w:r>
      <w:r w:rsidRPr="00EA67AC">
        <w:rPr>
          <w:sz w:val="28"/>
          <w:szCs w:val="28"/>
        </w:rPr>
        <w:t>53421–2009</w:t>
      </w:r>
      <w:r>
        <w:rPr>
          <w:sz w:val="28"/>
          <w:szCs w:val="28"/>
        </w:rPr>
        <w:t>.</w:t>
      </w:r>
    </w:p>
    <w:p w:rsidR="00083BC5" w:rsidRDefault="00083BC5" w:rsidP="00083BC5">
      <w:pPr>
        <w:widowControl w:val="0"/>
        <w:shd w:val="clear" w:color="auto" w:fill="FFFFFF"/>
        <w:autoSpaceDE w:val="0"/>
        <w:autoSpaceDN w:val="0"/>
        <w:adjustRightInd w:val="0"/>
        <w:ind w:firstLine="709"/>
        <w:jc w:val="both"/>
        <w:rPr>
          <w:sz w:val="28"/>
          <w:szCs w:val="28"/>
        </w:rPr>
      </w:pPr>
      <w:r>
        <w:rPr>
          <w:spacing w:val="-9"/>
          <w:sz w:val="28"/>
          <w:szCs w:val="28"/>
        </w:rPr>
        <w:t>В результате проведенной работы экспериментально п</w:t>
      </w:r>
      <w:r w:rsidRPr="00EF63C8">
        <w:rPr>
          <w:sz w:val="28"/>
          <w:szCs w:val="28"/>
        </w:rPr>
        <w:t xml:space="preserve">олучены зависимости, </w:t>
      </w:r>
      <w:r>
        <w:rPr>
          <w:sz w:val="28"/>
          <w:szCs w:val="28"/>
        </w:rPr>
        <w:t>отражающие</w:t>
      </w:r>
      <w:r w:rsidRPr="00EF63C8">
        <w:rPr>
          <w:sz w:val="28"/>
          <w:szCs w:val="28"/>
        </w:rPr>
        <w:t xml:space="preserve"> влияние условий </w:t>
      </w:r>
      <w:r w:rsidRPr="00EF63C8">
        <w:rPr>
          <w:rStyle w:val="hl"/>
          <w:sz w:val="28"/>
          <w:szCs w:val="28"/>
        </w:rPr>
        <w:t>посолки</w:t>
      </w:r>
      <w:r w:rsidRPr="00EF63C8">
        <w:rPr>
          <w:sz w:val="28"/>
          <w:szCs w:val="28"/>
        </w:rPr>
        <w:t xml:space="preserve"> и начального содержания влаги в </w:t>
      </w:r>
      <w:r w:rsidRPr="00EF63C8">
        <w:rPr>
          <w:rStyle w:val="hl"/>
          <w:sz w:val="28"/>
          <w:szCs w:val="28"/>
        </w:rPr>
        <w:t>сыре</w:t>
      </w:r>
      <w:r w:rsidRPr="00EF63C8">
        <w:rPr>
          <w:sz w:val="28"/>
          <w:szCs w:val="28"/>
        </w:rPr>
        <w:t xml:space="preserve"> на содержание в нем поваренной со</w:t>
      </w:r>
      <w:r>
        <w:rPr>
          <w:sz w:val="28"/>
          <w:szCs w:val="28"/>
        </w:rPr>
        <w:t>ли</w:t>
      </w:r>
      <w:r w:rsidRPr="00EF63C8">
        <w:rPr>
          <w:sz w:val="28"/>
          <w:szCs w:val="28"/>
        </w:rPr>
        <w:t xml:space="preserve">, </w:t>
      </w:r>
      <w:r w:rsidRPr="00EF63C8">
        <w:rPr>
          <w:rStyle w:val="hl"/>
          <w:sz w:val="28"/>
          <w:szCs w:val="28"/>
        </w:rPr>
        <w:t>органолептические</w:t>
      </w:r>
      <w:r w:rsidRPr="00EF63C8">
        <w:rPr>
          <w:sz w:val="28"/>
          <w:szCs w:val="28"/>
        </w:rPr>
        <w:t xml:space="preserve"> показатели продукта и расход сырья.</w:t>
      </w:r>
    </w:p>
    <w:p w:rsidR="00083BC5" w:rsidRDefault="00083BC5" w:rsidP="00083BC5">
      <w:pPr>
        <w:widowControl w:val="0"/>
        <w:shd w:val="clear" w:color="auto" w:fill="FFFFFF"/>
        <w:autoSpaceDE w:val="0"/>
        <w:autoSpaceDN w:val="0"/>
        <w:adjustRightInd w:val="0"/>
        <w:ind w:firstLine="709"/>
        <w:jc w:val="both"/>
        <w:rPr>
          <w:rFonts w:eastAsia="Calibri"/>
          <w:sz w:val="28"/>
          <w:szCs w:val="28"/>
          <w:lang w:eastAsia="en-US"/>
        </w:rPr>
      </w:pPr>
      <w:r w:rsidRPr="00EC6FBC">
        <w:rPr>
          <w:rFonts w:eastAsia="Calibri"/>
          <w:sz w:val="28"/>
          <w:szCs w:val="28"/>
          <w:lang w:eastAsia="en-US"/>
        </w:rPr>
        <w:t xml:space="preserve">При посолке </w:t>
      </w:r>
      <w:r>
        <w:rPr>
          <w:rFonts w:eastAsia="Calibri"/>
          <w:sz w:val="28"/>
          <w:szCs w:val="28"/>
          <w:lang w:eastAsia="en-US"/>
        </w:rPr>
        <w:t xml:space="preserve">брынзы </w:t>
      </w:r>
      <w:r w:rsidRPr="00EC6FBC">
        <w:rPr>
          <w:rFonts w:eastAsia="Calibri"/>
          <w:sz w:val="28"/>
          <w:szCs w:val="28"/>
          <w:lang w:eastAsia="en-US"/>
        </w:rPr>
        <w:t>в 10% рассоле масса сыра увеличивается на 23</w:t>
      </w:r>
      <w:r>
        <w:rPr>
          <w:rFonts w:eastAsia="Calibri"/>
          <w:sz w:val="28"/>
          <w:szCs w:val="28"/>
          <w:lang w:eastAsia="en-US"/>
        </w:rPr>
        <w:t>…</w:t>
      </w:r>
      <w:r w:rsidRPr="00EC6FBC">
        <w:rPr>
          <w:rFonts w:eastAsia="Calibri"/>
          <w:sz w:val="28"/>
          <w:szCs w:val="28"/>
          <w:lang w:eastAsia="en-US"/>
        </w:rPr>
        <w:t xml:space="preserve">25%, </w:t>
      </w:r>
      <w:r>
        <w:rPr>
          <w:rFonts w:eastAsia="Calibri"/>
          <w:sz w:val="28"/>
          <w:szCs w:val="28"/>
          <w:lang w:eastAsia="en-US"/>
        </w:rPr>
        <w:t xml:space="preserve">но сыр имеет нетоварную, ослизненную поверхность; </w:t>
      </w:r>
      <w:r w:rsidRPr="00EC6FBC">
        <w:rPr>
          <w:rFonts w:eastAsia="Calibri"/>
          <w:sz w:val="28"/>
          <w:szCs w:val="28"/>
          <w:lang w:eastAsia="en-US"/>
        </w:rPr>
        <w:t>в 15% рассоле масса сыра увеличивается</w:t>
      </w:r>
      <w:r>
        <w:rPr>
          <w:rFonts w:eastAsia="Calibri"/>
          <w:sz w:val="28"/>
          <w:szCs w:val="28"/>
          <w:lang w:eastAsia="en-US"/>
        </w:rPr>
        <w:t xml:space="preserve"> </w:t>
      </w:r>
      <w:r w:rsidRPr="00EC6FBC">
        <w:rPr>
          <w:rFonts w:eastAsia="Calibri"/>
          <w:sz w:val="28"/>
          <w:szCs w:val="28"/>
          <w:lang w:eastAsia="en-US"/>
        </w:rPr>
        <w:t>на 3,2</w:t>
      </w:r>
      <w:r>
        <w:rPr>
          <w:rFonts w:eastAsia="Calibri"/>
          <w:sz w:val="28"/>
          <w:szCs w:val="28"/>
          <w:lang w:eastAsia="en-US"/>
        </w:rPr>
        <w:t>…</w:t>
      </w:r>
      <w:r w:rsidRPr="00EC6FBC">
        <w:rPr>
          <w:rFonts w:eastAsia="Calibri"/>
          <w:sz w:val="28"/>
          <w:szCs w:val="28"/>
          <w:lang w:eastAsia="en-US"/>
        </w:rPr>
        <w:t>3,6%</w:t>
      </w:r>
      <w:r>
        <w:rPr>
          <w:rFonts w:eastAsia="Calibri"/>
          <w:sz w:val="28"/>
          <w:szCs w:val="28"/>
          <w:lang w:eastAsia="en-US"/>
        </w:rPr>
        <w:t>, внешний вид и органолептические п</w:t>
      </w:r>
      <w:r>
        <w:rPr>
          <w:rFonts w:eastAsia="Calibri"/>
          <w:sz w:val="28"/>
          <w:szCs w:val="28"/>
          <w:lang w:eastAsia="en-US"/>
        </w:rPr>
        <w:t>о</w:t>
      </w:r>
      <w:r>
        <w:rPr>
          <w:rFonts w:eastAsia="Calibri"/>
          <w:sz w:val="28"/>
          <w:szCs w:val="28"/>
          <w:lang w:eastAsia="en-US"/>
        </w:rPr>
        <w:t>казатели соответствуют требованиям, предъявляемым к этому виду сыра. В 18 и 20% рассоле масса сыра</w:t>
      </w:r>
      <w:r w:rsidRPr="00EC6FBC">
        <w:rPr>
          <w:rFonts w:eastAsia="Calibri"/>
          <w:sz w:val="28"/>
          <w:szCs w:val="28"/>
          <w:lang w:eastAsia="en-US"/>
        </w:rPr>
        <w:t>, наоборот, понижается на 3</w:t>
      </w:r>
      <w:r>
        <w:rPr>
          <w:rFonts w:eastAsia="Calibri"/>
          <w:sz w:val="28"/>
          <w:szCs w:val="28"/>
          <w:lang w:eastAsia="en-US"/>
        </w:rPr>
        <w:t>,</w:t>
      </w:r>
      <w:r w:rsidRPr="00EC6FBC">
        <w:rPr>
          <w:rFonts w:eastAsia="Calibri"/>
          <w:sz w:val="28"/>
          <w:szCs w:val="28"/>
          <w:lang w:eastAsia="en-US"/>
        </w:rPr>
        <w:t>2</w:t>
      </w:r>
      <w:r>
        <w:rPr>
          <w:rFonts w:eastAsia="Calibri"/>
          <w:sz w:val="28"/>
          <w:szCs w:val="28"/>
          <w:lang w:eastAsia="en-US"/>
        </w:rPr>
        <w:t>…</w:t>
      </w:r>
      <w:r w:rsidRPr="00EC6FBC">
        <w:rPr>
          <w:rFonts w:eastAsia="Calibri"/>
          <w:sz w:val="28"/>
          <w:szCs w:val="28"/>
          <w:lang w:eastAsia="en-US"/>
        </w:rPr>
        <w:t>4,9% соответственно</w:t>
      </w:r>
      <w:r>
        <w:rPr>
          <w:rFonts w:eastAsia="Calibri"/>
          <w:sz w:val="28"/>
          <w:szCs w:val="28"/>
          <w:lang w:eastAsia="en-US"/>
        </w:rPr>
        <w:t>, сыр излишне сухой и соленый</w:t>
      </w:r>
      <w:r w:rsidRPr="00EC6FBC">
        <w:rPr>
          <w:rFonts w:eastAsia="Calibri"/>
          <w:sz w:val="28"/>
          <w:szCs w:val="28"/>
          <w:lang w:eastAsia="en-US"/>
        </w:rPr>
        <w:t>.</w:t>
      </w:r>
    </w:p>
    <w:p w:rsidR="00083BC5" w:rsidRDefault="00083BC5" w:rsidP="00083BC5">
      <w:pPr>
        <w:pStyle w:val="ab"/>
        <w:spacing w:before="0" w:beforeAutospacing="0" w:after="0" w:afterAutospacing="0"/>
        <w:ind w:firstLine="709"/>
        <w:jc w:val="both"/>
        <w:rPr>
          <w:rFonts w:eastAsia="Calibri"/>
          <w:sz w:val="28"/>
          <w:szCs w:val="28"/>
          <w:lang w:eastAsia="en-US"/>
        </w:rPr>
      </w:pPr>
      <w:r w:rsidRPr="00EC6FBC">
        <w:rPr>
          <w:rFonts w:eastAsia="Calibri"/>
          <w:sz w:val="28"/>
          <w:szCs w:val="28"/>
          <w:lang w:eastAsia="en-US"/>
        </w:rPr>
        <w:t>Динамика изменения содержания влаги и соли в сыре зависит от конце</w:t>
      </w:r>
      <w:r w:rsidRPr="00EC6FBC">
        <w:rPr>
          <w:rFonts w:eastAsia="Calibri"/>
          <w:sz w:val="28"/>
          <w:szCs w:val="28"/>
          <w:lang w:eastAsia="en-US"/>
        </w:rPr>
        <w:t>н</w:t>
      </w:r>
      <w:r w:rsidRPr="00EC6FBC">
        <w:rPr>
          <w:rFonts w:eastAsia="Calibri"/>
          <w:sz w:val="28"/>
          <w:szCs w:val="28"/>
          <w:lang w:eastAsia="en-US"/>
        </w:rPr>
        <w:t>трации рассола. При концентрации рассола 10 и 15%</w:t>
      </w:r>
      <w:r>
        <w:rPr>
          <w:rFonts w:eastAsia="Calibri"/>
          <w:sz w:val="28"/>
          <w:szCs w:val="28"/>
          <w:lang w:eastAsia="en-US"/>
        </w:rPr>
        <w:t xml:space="preserve"> </w:t>
      </w:r>
      <w:r w:rsidRPr="00EC6FBC">
        <w:rPr>
          <w:rFonts w:eastAsia="Calibri"/>
          <w:sz w:val="28"/>
          <w:szCs w:val="28"/>
          <w:lang w:eastAsia="en-US"/>
        </w:rPr>
        <w:t>с течением времени с</w:t>
      </w:r>
      <w:r w:rsidRPr="00EC6FBC">
        <w:rPr>
          <w:rFonts w:eastAsia="Calibri"/>
          <w:sz w:val="28"/>
          <w:szCs w:val="28"/>
          <w:lang w:eastAsia="en-US"/>
        </w:rPr>
        <w:t>о</w:t>
      </w:r>
      <w:r w:rsidRPr="00EC6FBC">
        <w:rPr>
          <w:rFonts w:eastAsia="Calibri"/>
          <w:sz w:val="28"/>
          <w:szCs w:val="28"/>
          <w:lang w:eastAsia="en-US"/>
        </w:rPr>
        <w:t>держание влаги и соли в сыре увеличивается.</w:t>
      </w:r>
      <w:r>
        <w:rPr>
          <w:rFonts w:eastAsia="Calibri"/>
          <w:sz w:val="28"/>
          <w:szCs w:val="28"/>
          <w:lang w:eastAsia="en-US"/>
        </w:rPr>
        <w:tab/>
      </w:r>
      <w:r w:rsidRPr="00EC6FBC">
        <w:rPr>
          <w:rFonts w:eastAsia="Calibri"/>
          <w:sz w:val="28"/>
          <w:szCs w:val="28"/>
          <w:lang w:eastAsia="en-US"/>
        </w:rPr>
        <w:t>Посолка сыра в 18 и 20%</w:t>
      </w:r>
      <w:r>
        <w:rPr>
          <w:rFonts w:eastAsia="Calibri"/>
          <w:sz w:val="28"/>
          <w:szCs w:val="28"/>
          <w:lang w:eastAsia="en-US"/>
        </w:rPr>
        <w:t xml:space="preserve">-ном </w:t>
      </w:r>
      <w:r w:rsidRPr="00EC6FBC">
        <w:rPr>
          <w:rFonts w:eastAsia="Calibri"/>
          <w:sz w:val="28"/>
          <w:szCs w:val="28"/>
          <w:lang w:eastAsia="en-US"/>
        </w:rPr>
        <w:t>рассоле протекает в полном соответствии с законами диффузии и осмоса: с</w:t>
      </w:r>
      <w:r w:rsidRPr="00EC6FBC">
        <w:rPr>
          <w:rFonts w:eastAsia="Calibri"/>
          <w:sz w:val="28"/>
          <w:szCs w:val="28"/>
          <w:lang w:eastAsia="en-US"/>
        </w:rPr>
        <w:t>о</w:t>
      </w:r>
      <w:r w:rsidRPr="00EC6FBC">
        <w:rPr>
          <w:rFonts w:eastAsia="Calibri"/>
          <w:sz w:val="28"/>
          <w:szCs w:val="28"/>
          <w:lang w:eastAsia="en-US"/>
        </w:rPr>
        <w:t>держание влаги с течением времени понижается, а концентрация соли увелич</w:t>
      </w:r>
      <w:r w:rsidRPr="00EC6FBC">
        <w:rPr>
          <w:rFonts w:eastAsia="Calibri"/>
          <w:sz w:val="28"/>
          <w:szCs w:val="28"/>
          <w:lang w:eastAsia="en-US"/>
        </w:rPr>
        <w:t>и</w:t>
      </w:r>
      <w:r w:rsidRPr="00EC6FBC">
        <w:rPr>
          <w:rFonts w:eastAsia="Calibri"/>
          <w:sz w:val="28"/>
          <w:szCs w:val="28"/>
          <w:lang w:eastAsia="en-US"/>
        </w:rPr>
        <w:t>вается.</w:t>
      </w:r>
    </w:p>
    <w:p w:rsidR="00083BC5" w:rsidRDefault="00083BC5" w:rsidP="00083BC5">
      <w:pPr>
        <w:tabs>
          <w:tab w:val="left" w:pos="851"/>
        </w:tabs>
        <w:ind w:firstLine="709"/>
        <w:contextualSpacing/>
        <w:jc w:val="both"/>
        <w:rPr>
          <w:rFonts w:eastAsia="Calibri"/>
          <w:sz w:val="28"/>
          <w:szCs w:val="28"/>
          <w:lang w:eastAsia="en-US"/>
        </w:rPr>
      </w:pPr>
      <w:r>
        <w:rPr>
          <w:rFonts w:eastAsia="Calibri"/>
          <w:sz w:val="28"/>
          <w:szCs w:val="28"/>
          <w:lang w:eastAsia="en-US"/>
        </w:rPr>
        <w:t>Как показали исследования, с</w:t>
      </w:r>
      <w:r w:rsidRPr="00EC6FBC">
        <w:rPr>
          <w:rFonts w:eastAsia="Calibri"/>
          <w:sz w:val="28"/>
          <w:szCs w:val="28"/>
          <w:lang w:eastAsia="en-US"/>
        </w:rPr>
        <w:t>озревание</w:t>
      </w:r>
      <w:r>
        <w:rPr>
          <w:rFonts w:eastAsia="Calibri"/>
          <w:sz w:val="28"/>
          <w:szCs w:val="28"/>
          <w:lang w:eastAsia="en-US"/>
        </w:rPr>
        <w:t xml:space="preserve"> б</w:t>
      </w:r>
      <w:r w:rsidRPr="00EC6FBC">
        <w:rPr>
          <w:rFonts w:eastAsia="Calibri"/>
          <w:sz w:val="28"/>
          <w:szCs w:val="28"/>
          <w:lang w:eastAsia="en-US"/>
        </w:rPr>
        <w:t>рынз</w:t>
      </w:r>
      <w:r>
        <w:rPr>
          <w:rFonts w:eastAsia="Calibri"/>
          <w:sz w:val="28"/>
          <w:szCs w:val="28"/>
          <w:lang w:eastAsia="en-US"/>
        </w:rPr>
        <w:t>ы</w:t>
      </w:r>
      <w:r w:rsidRPr="00EC6FBC">
        <w:rPr>
          <w:rFonts w:eastAsia="Calibri"/>
          <w:sz w:val="28"/>
          <w:szCs w:val="28"/>
          <w:lang w:eastAsia="en-US"/>
        </w:rPr>
        <w:t xml:space="preserve"> следует проводить в во</w:t>
      </w:r>
      <w:r w:rsidRPr="00EC6FBC">
        <w:rPr>
          <w:rFonts w:eastAsia="Calibri"/>
          <w:sz w:val="28"/>
          <w:szCs w:val="28"/>
          <w:lang w:eastAsia="en-US"/>
        </w:rPr>
        <w:t>д</w:t>
      </w:r>
      <w:r w:rsidRPr="00EC6FBC">
        <w:rPr>
          <w:rFonts w:eastAsia="Calibri"/>
          <w:sz w:val="28"/>
          <w:szCs w:val="28"/>
          <w:lang w:eastAsia="en-US"/>
        </w:rPr>
        <w:t>ном рассоле. В кисло</w:t>
      </w:r>
      <w:r>
        <w:rPr>
          <w:rFonts w:eastAsia="Calibri"/>
          <w:sz w:val="28"/>
          <w:szCs w:val="28"/>
          <w:lang w:eastAsia="en-US"/>
        </w:rPr>
        <w:t>-</w:t>
      </w:r>
      <w:r w:rsidRPr="00EC6FBC">
        <w:rPr>
          <w:rFonts w:eastAsia="Calibri"/>
          <w:sz w:val="28"/>
          <w:szCs w:val="28"/>
          <w:lang w:eastAsia="en-US"/>
        </w:rPr>
        <w:t xml:space="preserve">сывороточном рассоле с течением времени </w:t>
      </w:r>
      <w:r>
        <w:rPr>
          <w:rFonts w:eastAsia="Calibri"/>
          <w:sz w:val="28"/>
          <w:szCs w:val="28"/>
          <w:lang w:eastAsia="en-US"/>
        </w:rPr>
        <w:t>к концу созр</w:t>
      </w:r>
      <w:r>
        <w:rPr>
          <w:rFonts w:eastAsia="Calibri"/>
          <w:sz w:val="28"/>
          <w:szCs w:val="28"/>
          <w:lang w:eastAsia="en-US"/>
        </w:rPr>
        <w:t>е</w:t>
      </w:r>
      <w:r>
        <w:rPr>
          <w:rFonts w:eastAsia="Calibri"/>
          <w:sz w:val="28"/>
          <w:szCs w:val="28"/>
          <w:lang w:eastAsia="en-US"/>
        </w:rPr>
        <w:t xml:space="preserve">вания </w:t>
      </w:r>
      <w:r w:rsidRPr="00EC6FBC">
        <w:rPr>
          <w:rFonts w:eastAsia="Calibri"/>
          <w:sz w:val="28"/>
          <w:szCs w:val="28"/>
          <w:lang w:eastAsia="en-US"/>
        </w:rPr>
        <w:t xml:space="preserve">в сыре появляется нежелательный </w:t>
      </w:r>
      <w:r>
        <w:rPr>
          <w:rFonts w:eastAsia="Calibri"/>
          <w:sz w:val="28"/>
          <w:szCs w:val="28"/>
          <w:lang w:eastAsia="en-US"/>
        </w:rPr>
        <w:t xml:space="preserve">кормовой </w:t>
      </w:r>
      <w:r w:rsidRPr="00EC6FBC">
        <w:rPr>
          <w:rFonts w:eastAsia="Calibri"/>
          <w:sz w:val="28"/>
          <w:szCs w:val="28"/>
          <w:lang w:eastAsia="en-US"/>
        </w:rPr>
        <w:t>привкус, снижающий его органолептические</w:t>
      </w:r>
      <w:r>
        <w:rPr>
          <w:rFonts w:eastAsia="Calibri"/>
          <w:sz w:val="28"/>
          <w:szCs w:val="28"/>
          <w:lang w:eastAsia="en-US"/>
        </w:rPr>
        <w:t xml:space="preserve"> </w:t>
      </w:r>
      <w:r w:rsidRPr="00EC6FBC">
        <w:rPr>
          <w:rFonts w:eastAsia="Calibri"/>
          <w:sz w:val="28"/>
          <w:szCs w:val="28"/>
          <w:lang w:eastAsia="en-US"/>
        </w:rPr>
        <w:t>показатели.</w:t>
      </w:r>
    </w:p>
    <w:p w:rsidR="00083BC5" w:rsidRPr="00EC6FBC" w:rsidRDefault="00083BC5" w:rsidP="00083BC5">
      <w:pPr>
        <w:tabs>
          <w:tab w:val="left" w:pos="851"/>
        </w:tabs>
        <w:ind w:firstLine="709"/>
        <w:contextualSpacing/>
        <w:jc w:val="both"/>
        <w:rPr>
          <w:rFonts w:eastAsia="Calibri"/>
          <w:sz w:val="28"/>
          <w:szCs w:val="28"/>
          <w:lang w:eastAsia="en-US"/>
        </w:rPr>
      </w:pPr>
      <w:r w:rsidRPr="00EC6FBC">
        <w:rPr>
          <w:rFonts w:eastAsia="Calibri"/>
          <w:sz w:val="28"/>
          <w:szCs w:val="28"/>
          <w:lang w:eastAsia="en-US"/>
        </w:rPr>
        <w:t xml:space="preserve">С целью снижения концентрации соли в сыре </w:t>
      </w:r>
      <w:r>
        <w:rPr>
          <w:rFonts w:eastAsia="Calibri"/>
          <w:sz w:val="28"/>
          <w:szCs w:val="28"/>
          <w:lang w:eastAsia="en-US"/>
        </w:rPr>
        <w:t xml:space="preserve">посолку целесообразно проводить сухим способом, а последующее созревание </w:t>
      </w:r>
      <w:r w:rsidRPr="00EC6FBC">
        <w:rPr>
          <w:rFonts w:eastAsia="Calibri"/>
          <w:sz w:val="28"/>
          <w:szCs w:val="28"/>
          <w:lang w:eastAsia="en-US"/>
        </w:rPr>
        <w:t xml:space="preserve">и хранение </w:t>
      </w:r>
      <w:r>
        <w:rPr>
          <w:rFonts w:eastAsia="Calibri"/>
          <w:sz w:val="28"/>
          <w:szCs w:val="28"/>
          <w:lang w:eastAsia="en-US"/>
        </w:rPr>
        <w:t>б</w:t>
      </w:r>
      <w:r w:rsidRPr="00EC6FBC">
        <w:rPr>
          <w:rFonts w:eastAsia="Calibri"/>
          <w:sz w:val="28"/>
          <w:szCs w:val="28"/>
          <w:lang w:eastAsia="en-US"/>
        </w:rPr>
        <w:t>рынзы</w:t>
      </w:r>
      <w:r>
        <w:rPr>
          <w:rFonts w:eastAsia="Calibri"/>
          <w:sz w:val="28"/>
          <w:szCs w:val="28"/>
          <w:lang w:eastAsia="en-US"/>
        </w:rPr>
        <w:t xml:space="preserve"> </w:t>
      </w:r>
      <w:r w:rsidRPr="00EC6FBC">
        <w:rPr>
          <w:rFonts w:eastAsia="Calibri"/>
          <w:sz w:val="28"/>
          <w:szCs w:val="28"/>
          <w:lang w:eastAsia="en-US"/>
        </w:rPr>
        <w:t>пр</w:t>
      </w:r>
      <w:r w:rsidRPr="00EC6FBC">
        <w:rPr>
          <w:rFonts w:eastAsia="Calibri"/>
          <w:sz w:val="28"/>
          <w:szCs w:val="28"/>
          <w:lang w:eastAsia="en-US"/>
        </w:rPr>
        <w:t>о</w:t>
      </w:r>
      <w:r w:rsidRPr="00EC6FBC">
        <w:rPr>
          <w:rFonts w:eastAsia="Calibri"/>
          <w:sz w:val="28"/>
          <w:szCs w:val="28"/>
          <w:lang w:eastAsia="en-US"/>
        </w:rPr>
        <w:t>водить в рассоле концентрацией 15%, при условии периодической замены ра</w:t>
      </w:r>
      <w:r w:rsidRPr="00EC6FBC">
        <w:rPr>
          <w:rFonts w:eastAsia="Calibri"/>
          <w:sz w:val="28"/>
          <w:szCs w:val="28"/>
          <w:lang w:eastAsia="en-US"/>
        </w:rPr>
        <w:t>с</w:t>
      </w:r>
      <w:r w:rsidRPr="00EC6FBC">
        <w:rPr>
          <w:rFonts w:eastAsia="Calibri"/>
          <w:sz w:val="28"/>
          <w:szCs w:val="28"/>
          <w:lang w:eastAsia="en-US"/>
        </w:rPr>
        <w:t>сола в процессе созревания.</w:t>
      </w:r>
    </w:p>
    <w:p w:rsidR="00083BC5" w:rsidRPr="009302DC" w:rsidRDefault="00083BC5" w:rsidP="00083BC5">
      <w:pPr>
        <w:tabs>
          <w:tab w:val="left" w:pos="851"/>
        </w:tabs>
        <w:ind w:firstLine="709"/>
        <w:contextualSpacing/>
        <w:jc w:val="both"/>
        <w:rPr>
          <w:sz w:val="28"/>
          <w:szCs w:val="28"/>
        </w:rPr>
      </w:pPr>
      <w:r>
        <w:rPr>
          <w:rFonts w:eastAsia="Calibri"/>
          <w:sz w:val="28"/>
          <w:szCs w:val="28"/>
          <w:lang w:eastAsia="en-US"/>
        </w:rPr>
        <w:t>При сухом способе посолки с последующим созреванием и хранением в</w:t>
      </w:r>
      <w:r w:rsidRPr="00EC6FBC">
        <w:rPr>
          <w:rFonts w:eastAsia="Calibri"/>
          <w:sz w:val="28"/>
          <w:szCs w:val="28"/>
          <w:lang w:eastAsia="en-US"/>
        </w:rPr>
        <w:t>15%</w:t>
      </w:r>
      <w:r>
        <w:rPr>
          <w:rFonts w:eastAsia="Calibri"/>
          <w:sz w:val="28"/>
          <w:szCs w:val="28"/>
          <w:lang w:eastAsia="en-US"/>
        </w:rPr>
        <w:t>-ном рассоле содержание соли в брынзе не превышает 7%.</w:t>
      </w:r>
    </w:p>
    <w:p w:rsidR="00083BC5" w:rsidRDefault="00083BC5" w:rsidP="00DF34F0">
      <w:pPr>
        <w:jc w:val="center"/>
        <w:rPr>
          <w:sz w:val="28"/>
          <w:szCs w:val="28"/>
        </w:rPr>
        <w:sectPr w:rsidR="00083BC5" w:rsidSect="00D67536">
          <w:pgSz w:w="11906" w:h="16838"/>
          <w:pgMar w:top="1134" w:right="1134" w:bottom="1134" w:left="1134" w:header="709" w:footer="709" w:gutter="0"/>
          <w:cols w:space="708"/>
          <w:docGrid w:linePitch="360"/>
        </w:sectPr>
      </w:pPr>
    </w:p>
    <w:p w:rsidR="00083BC5" w:rsidRPr="00251414" w:rsidRDefault="00083BC5" w:rsidP="00083BC5">
      <w:pPr>
        <w:rPr>
          <w:sz w:val="28"/>
          <w:szCs w:val="28"/>
        </w:rPr>
      </w:pPr>
      <w:r w:rsidRPr="00251414">
        <w:rPr>
          <w:sz w:val="28"/>
          <w:szCs w:val="28"/>
        </w:rPr>
        <w:t>УДК 637. 133. 2</w:t>
      </w:r>
    </w:p>
    <w:p w:rsidR="00083BC5" w:rsidRPr="00251414" w:rsidRDefault="00083BC5" w:rsidP="00083BC5">
      <w:pPr>
        <w:rPr>
          <w:sz w:val="28"/>
          <w:szCs w:val="28"/>
        </w:rPr>
      </w:pPr>
    </w:p>
    <w:p w:rsidR="00083BC5" w:rsidRPr="00251414" w:rsidRDefault="00083BC5" w:rsidP="00083BC5">
      <w:pPr>
        <w:jc w:val="center"/>
        <w:rPr>
          <w:sz w:val="28"/>
          <w:szCs w:val="28"/>
        </w:rPr>
      </w:pPr>
      <w:r w:rsidRPr="00251414">
        <w:rPr>
          <w:sz w:val="28"/>
          <w:szCs w:val="28"/>
        </w:rPr>
        <w:t>ВЛИЯНИЕ ТЕПЛОВОЙ ОБРАБОТКИ</w:t>
      </w:r>
    </w:p>
    <w:p w:rsidR="00083BC5" w:rsidRPr="00251414" w:rsidRDefault="00083BC5" w:rsidP="00083BC5">
      <w:pPr>
        <w:jc w:val="center"/>
        <w:rPr>
          <w:sz w:val="28"/>
          <w:szCs w:val="28"/>
        </w:rPr>
      </w:pPr>
      <w:r w:rsidRPr="00251414">
        <w:rPr>
          <w:sz w:val="28"/>
          <w:szCs w:val="28"/>
        </w:rPr>
        <w:t>НА СОДЕРЖАНИЕ КАЛЬЦИЯ В МОЛОКЕ</w:t>
      </w:r>
    </w:p>
    <w:p w:rsidR="00083BC5" w:rsidRPr="00251414" w:rsidRDefault="00083BC5" w:rsidP="00083BC5">
      <w:pPr>
        <w:jc w:val="center"/>
        <w:rPr>
          <w:sz w:val="28"/>
          <w:szCs w:val="28"/>
        </w:rPr>
      </w:pPr>
    </w:p>
    <w:p w:rsidR="00083BC5" w:rsidRPr="00251414" w:rsidRDefault="00083BC5" w:rsidP="00083BC5">
      <w:pPr>
        <w:jc w:val="center"/>
        <w:rPr>
          <w:b/>
          <w:sz w:val="28"/>
          <w:szCs w:val="28"/>
        </w:rPr>
      </w:pPr>
      <w:r w:rsidRPr="00251414">
        <w:rPr>
          <w:b/>
          <w:sz w:val="28"/>
          <w:szCs w:val="28"/>
        </w:rPr>
        <w:t>В.В. Шульгин</w:t>
      </w:r>
    </w:p>
    <w:p w:rsidR="00083BC5" w:rsidRPr="00251414" w:rsidRDefault="00083BC5" w:rsidP="00083BC5">
      <w:pPr>
        <w:jc w:val="center"/>
        <w:rPr>
          <w:sz w:val="28"/>
          <w:szCs w:val="28"/>
        </w:rPr>
      </w:pPr>
      <w:r>
        <w:rPr>
          <w:sz w:val="28"/>
          <w:szCs w:val="28"/>
        </w:rPr>
        <w:t xml:space="preserve">Научный руководитель </w:t>
      </w:r>
      <w:r w:rsidRPr="00251414">
        <w:rPr>
          <w:b/>
          <w:sz w:val="28"/>
          <w:szCs w:val="28"/>
        </w:rPr>
        <w:t>Федосова А.Н.</w:t>
      </w:r>
    </w:p>
    <w:p w:rsidR="00083BC5" w:rsidRPr="00251414" w:rsidRDefault="00083BC5" w:rsidP="00083BC5">
      <w:pPr>
        <w:jc w:val="center"/>
        <w:rPr>
          <w:sz w:val="28"/>
          <w:szCs w:val="28"/>
        </w:rPr>
      </w:pPr>
      <w:r w:rsidRPr="00251414">
        <w:rPr>
          <w:sz w:val="28"/>
          <w:szCs w:val="28"/>
        </w:rPr>
        <w:t>БелГСХА, г. Белгород, Россия</w:t>
      </w:r>
    </w:p>
    <w:p w:rsidR="00083BC5" w:rsidRPr="00251414" w:rsidRDefault="00083BC5" w:rsidP="00083BC5">
      <w:pPr>
        <w:rPr>
          <w:sz w:val="28"/>
          <w:szCs w:val="28"/>
        </w:rPr>
      </w:pPr>
    </w:p>
    <w:p w:rsidR="00083BC5" w:rsidRPr="00251414" w:rsidRDefault="00083BC5" w:rsidP="00083BC5">
      <w:pPr>
        <w:ind w:firstLine="709"/>
        <w:jc w:val="both"/>
        <w:rPr>
          <w:sz w:val="28"/>
          <w:szCs w:val="28"/>
        </w:rPr>
      </w:pPr>
      <w:r w:rsidRPr="00251414">
        <w:rPr>
          <w:sz w:val="28"/>
          <w:szCs w:val="28"/>
        </w:rPr>
        <w:t>Актуальность темы обусловлена особым значением солей кальция в те</w:t>
      </w:r>
      <w:r w:rsidRPr="00251414">
        <w:rPr>
          <w:sz w:val="28"/>
          <w:szCs w:val="28"/>
        </w:rPr>
        <w:t>х</w:t>
      </w:r>
      <w:r w:rsidRPr="00251414">
        <w:rPr>
          <w:sz w:val="28"/>
          <w:szCs w:val="28"/>
        </w:rPr>
        <w:t>нологии молочных продуктов. Известно, что от содержания кальция зависят, в первую очередь, такие технологические показатели молока как термоустойч</w:t>
      </w:r>
      <w:r w:rsidRPr="00251414">
        <w:rPr>
          <w:sz w:val="28"/>
          <w:szCs w:val="28"/>
        </w:rPr>
        <w:t>и</w:t>
      </w:r>
      <w:r w:rsidRPr="00251414">
        <w:rPr>
          <w:sz w:val="28"/>
          <w:szCs w:val="28"/>
        </w:rPr>
        <w:t xml:space="preserve">вость и сыропригодность молока.  </w:t>
      </w:r>
    </w:p>
    <w:p w:rsidR="00083BC5" w:rsidRPr="00251414" w:rsidRDefault="00083BC5" w:rsidP="00083BC5">
      <w:pPr>
        <w:ind w:firstLine="709"/>
        <w:jc w:val="both"/>
        <w:rPr>
          <w:sz w:val="28"/>
          <w:szCs w:val="28"/>
        </w:rPr>
      </w:pPr>
      <w:r w:rsidRPr="00251414">
        <w:rPr>
          <w:sz w:val="28"/>
          <w:szCs w:val="28"/>
        </w:rPr>
        <w:t>Кальций является макроэлементом, с</w:t>
      </w:r>
      <w:r w:rsidRPr="00251414">
        <w:rPr>
          <w:rFonts w:eastAsia="MS Mincho"/>
          <w:sz w:val="28"/>
          <w:szCs w:val="28"/>
        </w:rPr>
        <w:t>одержание  в стадии лактации но</w:t>
      </w:r>
      <w:r w:rsidRPr="00251414">
        <w:rPr>
          <w:rFonts w:eastAsia="MS Mincho"/>
          <w:sz w:val="28"/>
          <w:szCs w:val="28"/>
        </w:rPr>
        <w:t>р</w:t>
      </w:r>
      <w:r w:rsidRPr="00251414">
        <w:rPr>
          <w:rFonts w:eastAsia="MS Mincho"/>
          <w:sz w:val="28"/>
          <w:szCs w:val="28"/>
        </w:rPr>
        <w:t>мального молока колеблется от 97 до 159 мг% и в среднем составляет 120 мг%</w:t>
      </w:r>
      <w:proofErr w:type="gramStart"/>
      <w:r w:rsidRPr="00251414">
        <w:rPr>
          <w:rFonts w:eastAsia="MS Mincho"/>
          <w:sz w:val="28"/>
          <w:szCs w:val="28"/>
        </w:rPr>
        <w:t xml:space="preserve"> .</w:t>
      </w:r>
      <w:proofErr w:type="gramEnd"/>
      <w:r w:rsidRPr="00251414">
        <w:rPr>
          <w:rFonts w:eastAsia="MS Mincho"/>
          <w:sz w:val="28"/>
          <w:szCs w:val="28"/>
        </w:rPr>
        <w:t xml:space="preserve"> </w:t>
      </w:r>
      <w:r w:rsidRPr="00251414">
        <w:rPr>
          <w:sz w:val="28"/>
          <w:szCs w:val="28"/>
        </w:rPr>
        <w:t xml:space="preserve"> </w:t>
      </w:r>
    </w:p>
    <w:p w:rsidR="00083BC5" w:rsidRPr="00251414" w:rsidRDefault="00083BC5" w:rsidP="00083BC5">
      <w:pPr>
        <w:ind w:firstLine="709"/>
        <w:jc w:val="both"/>
        <w:rPr>
          <w:rFonts w:eastAsia="MS Mincho"/>
          <w:sz w:val="28"/>
          <w:szCs w:val="28"/>
        </w:rPr>
      </w:pPr>
      <w:r w:rsidRPr="00251414">
        <w:rPr>
          <w:sz w:val="28"/>
          <w:szCs w:val="28"/>
        </w:rPr>
        <w:t xml:space="preserve">Основная </w:t>
      </w:r>
      <w:r w:rsidRPr="00251414">
        <w:rPr>
          <w:rFonts w:eastAsia="MS Mincho"/>
          <w:sz w:val="28"/>
          <w:szCs w:val="28"/>
        </w:rPr>
        <w:t>часть  кальция  в молоке представлена гидрофосфатом  в форме коллоидного и истинного раствора. Обе формы связанны динамическим равн</w:t>
      </w:r>
      <w:r w:rsidRPr="00251414">
        <w:rPr>
          <w:rFonts w:eastAsia="MS Mincho"/>
          <w:sz w:val="28"/>
          <w:szCs w:val="28"/>
        </w:rPr>
        <w:t>о</w:t>
      </w:r>
      <w:r w:rsidRPr="00251414">
        <w:rPr>
          <w:rFonts w:eastAsia="MS Mincho"/>
          <w:sz w:val="28"/>
          <w:szCs w:val="28"/>
        </w:rPr>
        <w:t>весием, с преобладанием коллоидной формы.</w:t>
      </w:r>
    </w:p>
    <w:p w:rsidR="00083BC5" w:rsidRPr="00251414" w:rsidRDefault="00083BC5" w:rsidP="00083BC5">
      <w:pPr>
        <w:ind w:firstLine="709"/>
        <w:jc w:val="both"/>
        <w:rPr>
          <w:rFonts w:eastAsia="MS Mincho"/>
          <w:sz w:val="28"/>
          <w:szCs w:val="28"/>
        </w:rPr>
      </w:pPr>
      <w:r w:rsidRPr="00251414">
        <w:rPr>
          <w:rFonts w:eastAsia="MS Mincho"/>
          <w:sz w:val="28"/>
          <w:szCs w:val="28"/>
        </w:rPr>
        <w:t>При тепловой обработке молока гидрофосфат кальция из истинного ра</w:t>
      </w:r>
      <w:r w:rsidRPr="00251414">
        <w:rPr>
          <w:rFonts w:eastAsia="MS Mincho"/>
          <w:sz w:val="28"/>
          <w:szCs w:val="28"/>
        </w:rPr>
        <w:t>с</w:t>
      </w:r>
      <w:r w:rsidRPr="00251414">
        <w:rPr>
          <w:rFonts w:eastAsia="MS Mincho"/>
          <w:sz w:val="28"/>
          <w:szCs w:val="28"/>
        </w:rPr>
        <w:t>твора частично превращается в малорастворимый ортофосфат кальция и в о</w:t>
      </w:r>
      <w:r w:rsidRPr="00251414">
        <w:rPr>
          <w:rFonts w:eastAsia="MS Mincho"/>
          <w:sz w:val="28"/>
          <w:szCs w:val="28"/>
        </w:rPr>
        <w:t>с</w:t>
      </w:r>
      <w:r w:rsidRPr="00251414">
        <w:rPr>
          <w:rFonts w:eastAsia="MS Mincho"/>
          <w:sz w:val="28"/>
          <w:szCs w:val="28"/>
        </w:rPr>
        <w:t>новном вместе с денатурированными сывороточными белками оседает на те</w:t>
      </w:r>
      <w:r w:rsidRPr="00251414">
        <w:rPr>
          <w:rFonts w:eastAsia="MS Mincho"/>
          <w:sz w:val="28"/>
          <w:szCs w:val="28"/>
        </w:rPr>
        <w:t>п</w:t>
      </w:r>
      <w:r w:rsidRPr="00251414">
        <w:rPr>
          <w:rFonts w:eastAsia="MS Mincho"/>
          <w:sz w:val="28"/>
          <w:szCs w:val="28"/>
        </w:rPr>
        <w:t>ловых аппаратах молокоперерабатывающих предприятий (молочный камень). Таким образом, после  тепловой обработки (пастеризация и стерилизация) в молоке необратимо снижается количество растворимых солей кальция, что ре</w:t>
      </w:r>
      <w:r w:rsidRPr="00251414">
        <w:rPr>
          <w:rFonts w:eastAsia="MS Mincho"/>
          <w:sz w:val="28"/>
          <w:szCs w:val="28"/>
        </w:rPr>
        <w:t>з</w:t>
      </w:r>
      <w:r w:rsidRPr="00251414">
        <w:rPr>
          <w:rFonts w:eastAsia="MS Mincho"/>
          <w:sz w:val="28"/>
          <w:szCs w:val="28"/>
        </w:rPr>
        <w:t xml:space="preserve">ко изменяет технологические свойства молока. </w:t>
      </w:r>
    </w:p>
    <w:p w:rsidR="00083BC5" w:rsidRPr="00251414" w:rsidRDefault="00083BC5" w:rsidP="00083BC5">
      <w:pPr>
        <w:ind w:firstLine="709"/>
        <w:jc w:val="both"/>
        <w:rPr>
          <w:rFonts w:eastAsia="MS Mincho"/>
          <w:sz w:val="28"/>
          <w:szCs w:val="28"/>
        </w:rPr>
      </w:pPr>
      <w:r w:rsidRPr="00251414">
        <w:rPr>
          <w:rFonts w:eastAsia="MS Mincho"/>
          <w:sz w:val="28"/>
          <w:szCs w:val="28"/>
        </w:rPr>
        <w:t xml:space="preserve"> Для исследования использовалось натуральное сырое молоко различной степени свежести. Число </w:t>
      </w:r>
      <w:r>
        <w:rPr>
          <w:rFonts w:eastAsia="MS Mincho"/>
          <w:sz w:val="28"/>
          <w:szCs w:val="28"/>
        </w:rPr>
        <w:t>колоние</w:t>
      </w:r>
      <w:r w:rsidRPr="00251414">
        <w:rPr>
          <w:rFonts w:eastAsia="MS Mincho"/>
          <w:sz w:val="28"/>
          <w:szCs w:val="28"/>
        </w:rPr>
        <w:t>образующих единиц микроорганизмов в м</w:t>
      </w:r>
      <w:r w:rsidRPr="00251414">
        <w:rPr>
          <w:rFonts w:eastAsia="MS Mincho"/>
          <w:sz w:val="28"/>
          <w:szCs w:val="28"/>
        </w:rPr>
        <w:t>о</w:t>
      </w:r>
      <w:r w:rsidRPr="00251414">
        <w:rPr>
          <w:rFonts w:eastAsia="MS Mincho"/>
          <w:sz w:val="28"/>
          <w:szCs w:val="28"/>
        </w:rPr>
        <w:t>локе (КОЕ) в 1 см3 определялось резазуриновой пробой. По бактериальной о</w:t>
      </w:r>
      <w:r w:rsidRPr="00251414">
        <w:rPr>
          <w:rFonts w:eastAsia="MS Mincho"/>
          <w:sz w:val="28"/>
          <w:szCs w:val="28"/>
        </w:rPr>
        <w:t>б</w:t>
      </w:r>
      <w:r w:rsidRPr="00251414">
        <w:rPr>
          <w:rFonts w:eastAsia="MS Mincho"/>
          <w:sz w:val="28"/>
          <w:szCs w:val="28"/>
        </w:rPr>
        <w:t>семененности  в исследование включено молоко высшего, первого и второго сортов с титруемой кислотностью не выше  18˚Т. Режимы тепловой обработки –   72,  85˚С и  кипячение. После достижения необходимого уровня нагрева м</w:t>
      </w:r>
      <w:r w:rsidRPr="00251414">
        <w:rPr>
          <w:rFonts w:eastAsia="MS Mincho"/>
          <w:sz w:val="28"/>
          <w:szCs w:val="28"/>
        </w:rPr>
        <w:t>о</w:t>
      </w:r>
      <w:r w:rsidRPr="00251414">
        <w:rPr>
          <w:rFonts w:eastAsia="MS Mincho"/>
          <w:sz w:val="28"/>
          <w:szCs w:val="28"/>
        </w:rPr>
        <w:t>локо быстро охлаждалось до комнатной температуры. Контролем служило и</w:t>
      </w:r>
      <w:r w:rsidRPr="00251414">
        <w:rPr>
          <w:rFonts w:eastAsia="MS Mincho"/>
          <w:sz w:val="28"/>
          <w:szCs w:val="28"/>
        </w:rPr>
        <w:t>с</w:t>
      </w:r>
      <w:r w:rsidRPr="00251414">
        <w:rPr>
          <w:rFonts w:eastAsia="MS Mincho"/>
          <w:sz w:val="28"/>
          <w:szCs w:val="28"/>
        </w:rPr>
        <w:t>ходное сырое молоко.  Массовая доля кальция определялась  комплексономе</w:t>
      </w:r>
      <w:r w:rsidRPr="00251414">
        <w:rPr>
          <w:rFonts w:eastAsia="MS Mincho"/>
          <w:sz w:val="28"/>
          <w:szCs w:val="28"/>
        </w:rPr>
        <w:t>т</w:t>
      </w:r>
      <w:r w:rsidRPr="00251414">
        <w:rPr>
          <w:rFonts w:eastAsia="MS Mincho"/>
          <w:sz w:val="28"/>
          <w:szCs w:val="28"/>
        </w:rPr>
        <w:t>рическим методом. Период исследования сентябрь-октябрь 2010 года.</w:t>
      </w:r>
    </w:p>
    <w:p w:rsidR="00083BC5" w:rsidRPr="00251414" w:rsidRDefault="00083BC5" w:rsidP="00083BC5">
      <w:pPr>
        <w:ind w:firstLine="709"/>
        <w:jc w:val="both"/>
        <w:rPr>
          <w:rFonts w:eastAsia="MS Mincho"/>
          <w:sz w:val="28"/>
          <w:szCs w:val="28"/>
        </w:rPr>
      </w:pPr>
      <w:r w:rsidRPr="00251414">
        <w:rPr>
          <w:rFonts w:eastAsia="MS Mincho"/>
          <w:sz w:val="28"/>
          <w:szCs w:val="28"/>
        </w:rPr>
        <w:t>Из полученных результатов следуют выводы:</w:t>
      </w:r>
    </w:p>
    <w:p w:rsidR="00083BC5" w:rsidRPr="00251414" w:rsidRDefault="00083BC5" w:rsidP="00083BC5">
      <w:pPr>
        <w:ind w:firstLine="709"/>
        <w:jc w:val="both"/>
        <w:rPr>
          <w:rFonts w:eastAsia="MS Mincho"/>
          <w:sz w:val="28"/>
          <w:szCs w:val="28"/>
        </w:rPr>
      </w:pPr>
      <w:r w:rsidRPr="00251414">
        <w:rPr>
          <w:rFonts w:eastAsia="MS Mincho"/>
          <w:sz w:val="28"/>
          <w:szCs w:val="28"/>
        </w:rPr>
        <w:t>1. Натуральное сырое молоко в осенний период отличается относительно высоким содержанием кальция 114…142</w:t>
      </w:r>
      <w:r>
        <w:rPr>
          <w:rFonts w:eastAsia="MS Mincho"/>
          <w:sz w:val="28"/>
          <w:szCs w:val="28"/>
        </w:rPr>
        <w:t xml:space="preserve"> </w:t>
      </w:r>
      <w:r w:rsidRPr="00251414">
        <w:rPr>
          <w:rFonts w:eastAsia="MS Mincho"/>
          <w:sz w:val="28"/>
          <w:szCs w:val="28"/>
        </w:rPr>
        <w:t>мг</w:t>
      </w:r>
      <w:r>
        <w:rPr>
          <w:rFonts w:eastAsia="MS Mincho"/>
          <w:sz w:val="28"/>
          <w:szCs w:val="28"/>
        </w:rPr>
        <w:t xml:space="preserve"> </w:t>
      </w:r>
      <w:r w:rsidRPr="00251414">
        <w:rPr>
          <w:rFonts w:eastAsia="MS Mincho"/>
          <w:sz w:val="28"/>
          <w:szCs w:val="28"/>
        </w:rPr>
        <w:t>%.</w:t>
      </w:r>
    </w:p>
    <w:p w:rsidR="00083BC5" w:rsidRPr="00251414" w:rsidRDefault="00083BC5" w:rsidP="00083BC5">
      <w:pPr>
        <w:ind w:firstLine="709"/>
        <w:jc w:val="both"/>
        <w:rPr>
          <w:sz w:val="28"/>
          <w:szCs w:val="28"/>
        </w:rPr>
      </w:pPr>
      <w:r w:rsidRPr="00251414">
        <w:rPr>
          <w:rFonts w:eastAsia="MS Mincho"/>
          <w:sz w:val="28"/>
          <w:szCs w:val="28"/>
        </w:rPr>
        <w:t>При нагревании молока до 72</w:t>
      </w:r>
      <w:proofErr w:type="gramStart"/>
      <w:r w:rsidRPr="00251414">
        <w:rPr>
          <w:rFonts w:eastAsia="MS Mincho"/>
          <w:sz w:val="28"/>
          <w:szCs w:val="28"/>
        </w:rPr>
        <w:t>˚С</w:t>
      </w:r>
      <w:proofErr w:type="gramEnd"/>
      <w:r w:rsidRPr="00251414">
        <w:rPr>
          <w:rFonts w:eastAsia="MS Mincho"/>
          <w:sz w:val="28"/>
          <w:szCs w:val="28"/>
        </w:rPr>
        <w:t xml:space="preserve"> содержание кальция снижается  на 17…20%,  до 85˚С  –   на 30…35%,  в кипяченом молоке  –  на 42…53 %  в сравнении с исходным содержанием кальция  в исследуемом сыром молоке.</w:t>
      </w:r>
      <w:r w:rsidRPr="00251414">
        <w:rPr>
          <w:sz w:val="28"/>
          <w:szCs w:val="28"/>
        </w:rPr>
        <w:t xml:space="preserve"> </w:t>
      </w:r>
    </w:p>
    <w:p w:rsidR="00083BC5" w:rsidRPr="00251414" w:rsidRDefault="00083BC5" w:rsidP="00083BC5">
      <w:pPr>
        <w:ind w:firstLine="709"/>
        <w:jc w:val="both"/>
        <w:rPr>
          <w:sz w:val="28"/>
          <w:szCs w:val="28"/>
        </w:rPr>
      </w:pPr>
      <w:r w:rsidRPr="00251414">
        <w:rPr>
          <w:rFonts w:eastAsia="MS Mincho"/>
          <w:sz w:val="28"/>
          <w:szCs w:val="28"/>
        </w:rPr>
        <w:t>В менее свежем молоке (кислотность 17…18</w:t>
      </w:r>
      <w:proofErr w:type="gramStart"/>
      <w:r w:rsidRPr="00251414">
        <w:rPr>
          <w:rFonts w:eastAsia="MS Mincho"/>
          <w:sz w:val="28"/>
          <w:szCs w:val="28"/>
        </w:rPr>
        <w:t>˚Т</w:t>
      </w:r>
      <w:proofErr w:type="gramEnd"/>
      <w:r w:rsidRPr="00251414">
        <w:rPr>
          <w:rFonts w:eastAsia="MS Mincho"/>
          <w:sz w:val="28"/>
          <w:szCs w:val="28"/>
        </w:rPr>
        <w:t>, бактериальная обсем</w:t>
      </w:r>
      <w:r w:rsidRPr="00251414">
        <w:rPr>
          <w:rFonts w:eastAsia="MS Mincho"/>
          <w:sz w:val="28"/>
          <w:szCs w:val="28"/>
        </w:rPr>
        <w:t>е</w:t>
      </w:r>
      <w:r w:rsidRPr="00251414">
        <w:rPr>
          <w:rFonts w:eastAsia="MS Mincho"/>
          <w:sz w:val="28"/>
          <w:szCs w:val="28"/>
        </w:rPr>
        <w:t>ненность 4·106 колонеобразующих единиц в одном см3 молока) содержание кальция при нагревании снижается более значительно.</w:t>
      </w:r>
    </w:p>
    <w:p w:rsidR="00083BC5" w:rsidRDefault="00083BC5" w:rsidP="00DF34F0">
      <w:pPr>
        <w:jc w:val="center"/>
        <w:rPr>
          <w:sz w:val="28"/>
          <w:szCs w:val="28"/>
        </w:rPr>
        <w:sectPr w:rsidR="00083BC5" w:rsidSect="00D67536">
          <w:pgSz w:w="11906" w:h="16838"/>
          <w:pgMar w:top="1134" w:right="1134" w:bottom="1134" w:left="1134" w:header="709" w:footer="709" w:gutter="0"/>
          <w:cols w:space="708"/>
          <w:docGrid w:linePitch="360"/>
        </w:sectPr>
      </w:pPr>
    </w:p>
    <w:p w:rsidR="00C4281C" w:rsidRDefault="00C4281C" w:rsidP="00C4281C">
      <w:pPr>
        <w:jc w:val="both"/>
        <w:rPr>
          <w:sz w:val="28"/>
          <w:szCs w:val="28"/>
        </w:rPr>
      </w:pPr>
      <w:r w:rsidRPr="00826084">
        <w:rPr>
          <w:sz w:val="28"/>
          <w:szCs w:val="28"/>
        </w:rPr>
        <w:t>УДК 638.124</w:t>
      </w:r>
    </w:p>
    <w:p w:rsidR="00C4281C" w:rsidRPr="00826084" w:rsidRDefault="00C4281C" w:rsidP="00C4281C">
      <w:pPr>
        <w:jc w:val="both"/>
        <w:rPr>
          <w:sz w:val="28"/>
          <w:szCs w:val="28"/>
        </w:rPr>
      </w:pPr>
    </w:p>
    <w:p w:rsidR="00C4281C" w:rsidRDefault="00C4281C" w:rsidP="00C4281C">
      <w:pPr>
        <w:jc w:val="center"/>
        <w:rPr>
          <w:sz w:val="28"/>
          <w:szCs w:val="28"/>
        </w:rPr>
      </w:pPr>
      <w:r w:rsidRPr="00826084">
        <w:rPr>
          <w:sz w:val="28"/>
          <w:szCs w:val="28"/>
        </w:rPr>
        <w:t xml:space="preserve">БИОЛОГИЧЕСКИЕ </w:t>
      </w:r>
      <w:r>
        <w:rPr>
          <w:sz w:val="28"/>
          <w:szCs w:val="28"/>
        </w:rPr>
        <w:t>ЗАКОНЫ КОМФОРТНОГО СУЩЕСТВОВАНИЯ</w:t>
      </w:r>
    </w:p>
    <w:p w:rsidR="00C4281C" w:rsidRPr="00826084" w:rsidRDefault="00C4281C" w:rsidP="00C4281C">
      <w:pPr>
        <w:jc w:val="center"/>
        <w:rPr>
          <w:sz w:val="28"/>
          <w:szCs w:val="28"/>
        </w:rPr>
      </w:pPr>
      <w:r w:rsidRPr="00826084">
        <w:rPr>
          <w:sz w:val="28"/>
          <w:szCs w:val="28"/>
        </w:rPr>
        <w:t>СЕМЬИ МЕДОНОСНЫХ ПЧЕЛ</w:t>
      </w:r>
    </w:p>
    <w:p w:rsidR="00C4281C" w:rsidRPr="00826084" w:rsidRDefault="00C4281C" w:rsidP="00C4281C">
      <w:pPr>
        <w:ind w:firstLine="709"/>
        <w:jc w:val="center"/>
        <w:rPr>
          <w:sz w:val="28"/>
          <w:szCs w:val="28"/>
        </w:rPr>
      </w:pPr>
    </w:p>
    <w:p w:rsidR="00C4281C" w:rsidRPr="008F0BF3" w:rsidRDefault="00C4281C" w:rsidP="00C4281C">
      <w:pPr>
        <w:jc w:val="center"/>
        <w:rPr>
          <w:b/>
          <w:sz w:val="28"/>
          <w:szCs w:val="28"/>
        </w:rPr>
      </w:pPr>
      <w:r w:rsidRPr="008F0BF3">
        <w:rPr>
          <w:b/>
          <w:sz w:val="28"/>
          <w:szCs w:val="28"/>
        </w:rPr>
        <w:t>А.С. Щербаков Л.С.</w:t>
      </w:r>
      <w:r>
        <w:rPr>
          <w:b/>
          <w:sz w:val="28"/>
          <w:szCs w:val="28"/>
        </w:rPr>
        <w:t xml:space="preserve"> </w:t>
      </w:r>
      <w:r w:rsidRPr="008F0BF3">
        <w:rPr>
          <w:b/>
          <w:sz w:val="28"/>
          <w:szCs w:val="28"/>
        </w:rPr>
        <w:t xml:space="preserve">Сушинская </w:t>
      </w:r>
    </w:p>
    <w:p w:rsidR="00C4281C" w:rsidRPr="00826084" w:rsidRDefault="00C4281C" w:rsidP="00C4281C">
      <w:pPr>
        <w:jc w:val="center"/>
        <w:rPr>
          <w:sz w:val="28"/>
          <w:szCs w:val="28"/>
        </w:rPr>
      </w:pPr>
      <w:r w:rsidRPr="00826084">
        <w:rPr>
          <w:sz w:val="28"/>
          <w:szCs w:val="28"/>
        </w:rPr>
        <w:t xml:space="preserve">научный руководитель </w:t>
      </w:r>
      <w:r w:rsidRPr="008F0BF3">
        <w:rPr>
          <w:b/>
          <w:sz w:val="28"/>
          <w:szCs w:val="28"/>
        </w:rPr>
        <w:t>В.Д.Богачев, О.А. Богданова</w:t>
      </w:r>
    </w:p>
    <w:p w:rsidR="00C4281C" w:rsidRPr="00826084" w:rsidRDefault="00C4281C" w:rsidP="00C4281C">
      <w:pPr>
        <w:jc w:val="center"/>
        <w:rPr>
          <w:sz w:val="28"/>
          <w:szCs w:val="28"/>
        </w:rPr>
      </w:pPr>
      <w:r w:rsidRPr="00826084">
        <w:rPr>
          <w:sz w:val="28"/>
          <w:szCs w:val="28"/>
        </w:rPr>
        <w:t>БелГСХА, г. Белгород, Россия</w:t>
      </w:r>
    </w:p>
    <w:p w:rsidR="00C4281C" w:rsidRPr="00826084" w:rsidRDefault="00C4281C" w:rsidP="00C4281C">
      <w:pPr>
        <w:ind w:firstLine="709"/>
        <w:jc w:val="both"/>
        <w:rPr>
          <w:sz w:val="28"/>
          <w:szCs w:val="28"/>
        </w:rPr>
      </w:pPr>
    </w:p>
    <w:p w:rsidR="00C4281C" w:rsidRPr="00826084" w:rsidRDefault="00C4281C" w:rsidP="00C4281C">
      <w:pPr>
        <w:jc w:val="right"/>
        <w:rPr>
          <w:sz w:val="28"/>
          <w:szCs w:val="28"/>
        </w:rPr>
      </w:pPr>
      <w:r>
        <w:rPr>
          <w:sz w:val="28"/>
          <w:szCs w:val="28"/>
        </w:rPr>
        <w:t>«Называйте это практикой,</w:t>
      </w:r>
      <w:r w:rsidRPr="00826084">
        <w:rPr>
          <w:sz w:val="28"/>
          <w:szCs w:val="28"/>
        </w:rPr>
        <w:t xml:space="preserve"> </w:t>
      </w:r>
    </w:p>
    <w:p w:rsidR="00C4281C" w:rsidRPr="00826084" w:rsidRDefault="00C4281C" w:rsidP="00C4281C">
      <w:pPr>
        <w:jc w:val="right"/>
        <w:rPr>
          <w:sz w:val="28"/>
          <w:szCs w:val="28"/>
        </w:rPr>
      </w:pPr>
      <w:r w:rsidRPr="00826084">
        <w:rPr>
          <w:sz w:val="28"/>
          <w:szCs w:val="28"/>
        </w:rPr>
        <w:t xml:space="preserve">но не </w:t>
      </w:r>
      <w:r>
        <w:rPr>
          <w:sz w:val="28"/>
          <w:szCs w:val="28"/>
        </w:rPr>
        <w:t>забывайте,</w:t>
      </w:r>
      <w:r w:rsidRPr="00826084">
        <w:rPr>
          <w:sz w:val="28"/>
          <w:szCs w:val="28"/>
        </w:rPr>
        <w:t xml:space="preserve"> </w:t>
      </w:r>
    </w:p>
    <w:p w:rsidR="00C4281C" w:rsidRPr="00826084" w:rsidRDefault="00C4281C" w:rsidP="00C4281C">
      <w:pPr>
        <w:jc w:val="right"/>
        <w:rPr>
          <w:sz w:val="28"/>
          <w:szCs w:val="28"/>
        </w:rPr>
      </w:pPr>
      <w:r w:rsidRPr="00826084">
        <w:rPr>
          <w:sz w:val="28"/>
          <w:szCs w:val="28"/>
        </w:rPr>
        <w:t xml:space="preserve">что на первом месте </w:t>
      </w:r>
    </w:p>
    <w:p w:rsidR="00C4281C" w:rsidRPr="00826084" w:rsidRDefault="00C4281C" w:rsidP="00C4281C">
      <w:pPr>
        <w:jc w:val="right"/>
        <w:rPr>
          <w:sz w:val="28"/>
          <w:szCs w:val="28"/>
        </w:rPr>
      </w:pPr>
      <w:r w:rsidRPr="00826084">
        <w:rPr>
          <w:sz w:val="28"/>
          <w:szCs w:val="28"/>
        </w:rPr>
        <w:t xml:space="preserve">всё-таки теория» </w:t>
      </w:r>
    </w:p>
    <w:p w:rsidR="00C4281C" w:rsidRPr="00826084" w:rsidRDefault="00C4281C" w:rsidP="00C4281C">
      <w:pPr>
        <w:jc w:val="right"/>
        <w:rPr>
          <w:sz w:val="28"/>
          <w:szCs w:val="28"/>
        </w:rPr>
      </w:pPr>
    </w:p>
    <w:p w:rsidR="00C4281C" w:rsidRPr="00826084" w:rsidRDefault="00C4281C" w:rsidP="00C4281C">
      <w:pPr>
        <w:ind w:firstLine="709"/>
        <w:jc w:val="right"/>
        <w:rPr>
          <w:sz w:val="28"/>
          <w:szCs w:val="28"/>
        </w:rPr>
      </w:pPr>
      <w:r w:rsidRPr="00826084">
        <w:rPr>
          <w:sz w:val="28"/>
          <w:szCs w:val="28"/>
        </w:rPr>
        <w:t xml:space="preserve">                                                        Леонардо да Винчи.</w:t>
      </w:r>
    </w:p>
    <w:p w:rsidR="00C4281C" w:rsidRPr="00826084" w:rsidRDefault="00C4281C" w:rsidP="00C4281C">
      <w:pPr>
        <w:ind w:firstLine="709"/>
        <w:jc w:val="both"/>
        <w:rPr>
          <w:sz w:val="28"/>
          <w:szCs w:val="28"/>
        </w:rPr>
      </w:pPr>
    </w:p>
    <w:p w:rsidR="00C4281C" w:rsidRPr="00826084" w:rsidRDefault="00C4281C" w:rsidP="00C4281C">
      <w:pPr>
        <w:ind w:firstLine="709"/>
        <w:jc w:val="both"/>
        <w:rPr>
          <w:sz w:val="28"/>
          <w:szCs w:val="28"/>
        </w:rPr>
      </w:pPr>
      <w:r w:rsidRPr="00826084">
        <w:rPr>
          <w:sz w:val="28"/>
          <w:szCs w:val="28"/>
        </w:rPr>
        <w:t xml:space="preserve">Давайте на время забудем существование машинного улья и попробуем сконструировать </w:t>
      </w:r>
      <w:proofErr w:type="gramStart"/>
      <w:r w:rsidRPr="00826084">
        <w:rPr>
          <w:sz w:val="28"/>
          <w:szCs w:val="28"/>
        </w:rPr>
        <w:t>свой</w:t>
      </w:r>
      <w:proofErr w:type="gramEnd"/>
      <w:r w:rsidRPr="00826084">
        <w:rPr>
          <w:sz w:val="28"/>
          <w:szCs w:val="28"/>
        </w:rPr>
        <w:t>, взяв за основу аксиому: упростить природу нельзя. Улей</w:t>
      </w:r>
      <w:r>
        <w:rPr>
          <w:sz w:val="28"/>
          <w:szCs w:val="28"/>
        </w:rPr>
        <w:t>,</w:t>
      </w:r>
      <w:r w:rsidRPr="00826084">
        <w:rPr>
          <w:sz w:val="28"/>
          <w:szCs w:val="28"/>
        </w:rPr>
        <w:t xml:space="preserve"> соответствующий биологии пчёл, должен спаять три начала: </w:t>
      </w:r>
    </w:p>
    <w:p w:rsidR="00C4281C" w:rsidRPr="00826084" w:rsidRDefault="00C4281C" w:rsidP="00C4281C">
      <w:pPr>
        <w:ind w:firstLine="709"/>
        <w:jc w:val="both"/>
        <w:rPr>
          <w:sz w:val="28"/>
          <w:szCs w:val="28"/>
        </w:rPr>
      </w:pPr>
      <w:r w:rsidRPr="00826084">
        <w:rPr>
          <w:sz w:val="28"/>
          <w:szCs w:val="28"/>
        </w:rPr>
        <w:t>- дупло, как идеальное гнездо;</w:t>
      </w:r>
    </w:p>
    <w:p w:rsidR="00C4281C" w:rsidRPr="00826084" w:rsidRDefault="00C4281C" w:rsidP="00C4281C">
      <w:pPr>
        <w:ind w:firstLine="709"/>
        <w:jc w:val="both"/>
        <w:rPr>
          <w:sz w:val="28"/>
          <w:szCs w:val="28"/>
        </w:rPr>
      </w:pPr>
      <w:r w:rsidRPr="00826084">
        <w:rPr>
          <w:sz w:val="28"/>
          <w:szCs w:val="28"/>
        </w:rPr>
        <w:t>- рамку, как орудие эффективного воздействия на пчёл;</w:t>
      </w:r>
    </w:p>
    <w:p w:rsidR="00C4281C" w:rsidRPr="00826084" w:rsidRDefault="00C4281C" w:rsidP="00C4281C">
      <w:pPr>
        <w:ind w:firstLine="709"/>
        <w:jc w:val="both"/>
        <w:rPr>
          <w:sz w:val="28"/>
          <w:szCs w:val="28"/>
        </w:rPr>
      </w:pPr>
      <w:r w:rsidRPr="00826084">
        <w:rPr>
          <w:sz w:val="28"/>
          <w:szCs w:val="28"/>
        </w:rPr>
        <w:t>- транспортабельность улья, как необходимое условие доходного соде</w:t>
      </w:r>
      <w:r w:rsidRPr="00826084">
        <w:rPr>
          <w:sz w:val="28"/>
          <w:szCs w:val="28"/>
        </w:rPr>
        <w:t>р</w:t>
      </w:r>
      <w:r w:rsidRPr="00826084">
        <w:rPr>
          <w:sz w:val="28"/>
          <w:szCs w:val="28"/>
        </w:rPr>
        <w:t>жания пчёл при изменении природных условий.</w:t>
      </w:r>
    </w:p>
    <w:p w:rsidR="00C4281C" w:rsidRPr="00826084" w:rsidRDefault="00C4281C" w:rsidP="00C4281C">
      <w:pPr>
        <w:ind w:firstLine="709"/>
        <w:jc w:val="both"/>
        <w:rPr>
          <w:sz w:val="28"/>
          <w:szCs w:val="28"/>
        </w:rPr>
      </w:pPr>
      <w:r w:rsidRPr="00826084">
        <w:rPr>
          <w:sz w:val="28"/>
          <w:szCs w:val="28"/>
        </w:rPr>
        <w:t>Создание улья - биотехническая проблема. Мы должны учитывать все биотехнические требования семьи, оставляя пчёлам всё, что может быть от них отнято. При этом не забывать о способах упрощённого пчеловодства и технол</w:t>
      </w:r>
      <w:r w:rsidRPr="00826084">
        <w:rPr>
          <w:sz w:val="28"/>
          <w:szCs w:val="28"/>
        </w:rPr>
        <w:t>о</w:t>
      </w:r>
      <w:r w:rsidRPr="00826084">
        <w:rPr>
          <w:sz w:val="28"/>
          <w:szCs w:val="28"/>
        </w:rPr>
        <w:t>гичности изготовления улья.</w:t>
      </w:r>
    </w:p>
    <w:p w:rsidR="00C4281C" w:rsidRPr="00826084" w:rsidRDefault="00C4281C" w:rsidP="00C4281C">
      <w:pPr>
        <w:ind w:firstLine="709"/>
        <w:jc w:val="both"/>
        <w:rPr>
          <w:sz w:val="28"/>
          <w:szCs w:val="28"/>
        </w:rPr>
      </w:pPr>
      <w:r w:rsidRPr="00826084">
        <w:rPr>
          <w:sz w:val="28"/>
          <w:szCs w:val="28"/>
        </w:rPr>
        <w:t>Не практично пересказывать подробности создания улья, но в его конс</w:t>
      </w:r>
      <w:r w:rsidRPr="00826084">
        <w:rPr>
          <w:sz w:val="28"/>
          <w:szCs w:val="28"/>
        </w:rPr>
        <w:t>т</w:t>
      </w:r>
      <w:r w:rsidRPr="00826084">
        <w:rPr>
          <w:sz w:val="28"/>
          <w:szCs w:val="28"/>
        </w:rPr>
        <w:t>руирование вложены все решающие достижения пчеловодной мысли.</w:t>
      </w:r>
    </w:p>
    <w:p w:rsidR="00C4281C" w:rsidRPr="00826084" w:rsidRDefault="00C4281C" w:rsidP="00C4281C">
      <w:pPr>
        <w:ind w:firstLine="709"/>
        <w:jc w:val="both"/>
        <w:rPr>
          <w:sz w:val="28"/>
          <w:szCs w:val="28"/>
        </w:rPr>
      </w:pPr>
      <w:r w:rsidRPr="00826084">
        <w:rPr>
          <w:sz w:val="28"/>
          <w:szCs w:val="28"/>
        </w:rPr>
        <w:t>В соответствии биологии пчёл и согласно техническим расчётам предл</w:t>
      </w:r>
      <w:r w:rsidRPr="00826084">
        <w:rPr>
          <w:sz w:val="28"/>
          <w:szCs w:val="28"/>
        </w:rPr>
        <w:t>а</w:t>
      </w:r>
      <w:r w:rsidRPr="00826084">
        <w:rPr>
          <w:sz w:val="28"/>
          <w:szCs w:val="28"/>
        </w:rPr>
        <w:t>гаем следующую конструкцию.</w:t>
      </w:r>
    </w:p>
    <w:p w:rsidR="00C4281C" w:rsidRPr="00826084" w:rsidRDefault="00C4281C" w:rsidP="00C4281C">
      <w:pPr>
        <w:ind w:firstLine="709"/>
        <w:jc w:val="both"/>
        <w:rPr>
          <w:sz w:val="28"/>
          <w:szCs w:val="28"/>
        </w:rPr>
      </w:pPr>
      <w:r w:rsidRPr="00826084">
        <w:rPr>
          <w:sz w:val="28"/>
          <w:szCs w:val="28"/>
        </w:rPr>
        <w:t xml:space="preserve">Улей на 12 медовых контейнеров рассчитан на содержание семей пчёл до </w:t>
      </w:r>
      <w:smartTag w:uri="urn:schemas-microsoft-com:office:smarttags" w:element="metricconverter">
        <w:smartTagPr>
          <w:attr w:name="ProductID" w:val="15 кг"/>
        </w:smartTagPr>
        <w:r w:rsidRPr="00826084">
          <w:rPr>
            <w:sz w:val="28"/>
            <w:szCs w:val="28"/>
          </w:rPr>
          <w:t>15 кг</w:t>
        </w:r>
      </w:smartTag>
      <w:r w:rsidRPr="00826084">
        <w:rPr>
          <w:sz w:val="28"/>
          <w:szCs w:val="28"/>
        </w:rPr>
        <w:t xml:space="preserve"> и на размещение </w:t>
      </w:r>
      <w:smartTag w:uri="urn:schemas-microsoft-com:office:smarttags" w:element="metricconverter">
        <w:smartTagPr>
          <w:attr w:name="ProductID" w:val="150 кг"/>
        </w:smartTagPr>
        <w:r w:rsidRPr="00826084">
          <w:rPr>
            <w:sz w:val="28"/>
            <w:szCs w:val="28"/>
          </w:rPr>
          <w:t>150 кг</w:t>
        </w:r>
      </w:smartTag>
      <w:r w:rsidRPr="00826084">
        <w:rPr>
          <w:sz w:val="28"/>
          <w:szCs w:val="28"/>
        </w:rPr>
        <w:t xml:space="preserve"> мёда. Улей одностенный, на холодный занос, удобный для перевозок.</w:t>
      </w:r>
    </w:p>
    <w:p w:rsidR="00C4281C" w:rsidRPr="00826084" w:rsidRDefault="00C4281C" w:rsidP="00C4281C">
      <w:pPr>
        <w:ind w:firstLine="709"/>
        <w:jc w:val="both"/>
        <w:rPr>
          <w:sz w:val="28"/>
          <w:szCs w:val="28"/>
        </w:rPr>
      </w:pPr>
      <w:r w:rsidRPr="00826084">
        <w:rPr>
          <w:sz w:val="28"/>
          <w:szCs w:val="28"/>
        </w:rPr>
        <w:t>Техника разведения пчёл в этих ульях становится довольно простой. А также можно добавить, что пчела в этих ульях неподвержена никаким забол</w:t>
      </w:r>
      <w:r w:rsidRPr="00826084">
        <w:rPr>
          <w:sz w:val="28"/>
          <w:szCs w:val="28"/>
        </w:rPr>
        <w:t>е</w:t>
      </w:r>
      <w:r w:rsidRPr="00826084">
        <w:rPr>
          <w:sz w:val="28"/>
          <w:szCs w:val="28"/>
        </w:rPr>
        <w:t>ваниям, самоочищается от варроатоза, ненужно подкармливать на зиму, а также ранней весной. У неё всё есть. Зимуют пчелиные семьи на воле, нет отхода пчёл. Ранней весной очень быстро наращивают силу семьи. Это даёт уже ве</w:t>
      </w:r>
      <w:r w:rsidRPr="00826084">
        <w:rPr>
          <w:sz w:val="28"/>
          <w:szCs w:val="28"/>
        </w:rPr>
        <w:t>с</w:t>
      </w:r>
      <w:r w:rsidRPr="00826084">
        <w:rPr>
          <w:sz w:val="28"/>
          <w:szCs w:val="28"/>
        </w:rPr>
        <w:t>ной полновесные медосборы.</w:t>
      </w:r>
    </w:p>
    <w:p w:rsidR="00C4281C" w:rsidRDefault="00C4281C" w:rsidP="00DF34F0">
      <w:pPr>
        <w:jc w:val="center"/>
        <w:rPr>
          <w:sz w:val="28"/>
          <w:szCs w:val="28"/>
        </w:rPr>
        <w:sectPr w:rsidR="00C4281C" w:rsidSect="00D67536">
          <w:pgSz w:w="11906" w:h="16838"/>
          <w:pgMar w:top="1134" w:right="1134" w:bottom="1134" w:left="1134" w:header="709" w:footer="709" w:gutter="0"/>
          <w:cols w:space="708"/>
          <w:docGrid w:linePitch="360"/>
        </w:sectPr>
      </w:pPr>
    </w:p>
    <w:p w:rsidR="00F360A2" w:rsidRPr="00EA2D0C" w:rsidRDefault="00F360A2" w:rsidP="00F360A2">
      <w:pPr>
        <w:jc w:val="center"/>
        <w:rPr>
          <w:b/>
          <w:sz w:val="28"/>
          <w:szCs w:val="28"/>
        </w:rPr>
      </w:pPr>
      <w:r w:rsidRPr="00EA2D0C">
        <w:rPr>
          <w:b/>
          <w:sz w:val="28"/>
          <w:szCs w:val="28"/>
        </w:rPr>
        <w:t>ФИНАНСЫ И УЧЁТ</w:t>
      </w:r>
    </w:p>
    <w:p w:rsidR="00F360A2" w:rsidRPr="00F360A2" w:rsidRDefault="00F360A2" w:rsidP="00F360A2">
      <w:pPr>
        <w:jc w:val="center"/>
        <w:rPr>
          <w:sz w:val="28"/>
          <w:szCs w:val="28"/>
        </w:rPr>
      </w:pPr>
    </w:p>
    <w:p w:rsidR="00F360A2" w:rsidRDefault="00F360A2" w:rsidP="00F360A2">
      <w:pPr>
        <w:rPr>
          <w:sz w:val="28"/>
          <w:szCs w:val="28"/>
        </w:rPr>
      </w:pPr>
      <w:r w:rsidRPr="003D3195">
        <w:rPr>
          <w:sz w:val="28"/>
          <w:szCs w:val="28"/>
        </w:rPr>
        <w:t>УДК</w:t>
      </w:r>
      <w:r>
        <w:rPr>
          <w:sz w:val="28"/>
          <w:szCs w:val="28"/>
        </w:rPr>
        <w:t xml:space="preserve"> 631.115.1:657</w:t>
      </w:r>
    </w:p>
    <w:p w:rsidR="00F360A2" w:rsidRPr="00F360A2" w:rsidRDefault="00F360A2" w:rsidP="00F360A2">
      <w:pPr>
        <w:rPr>
          <w:sz w:val="28"/>
          <w:szCs w:val="28"/>
        </w:rPr>
      </w:pPr>
    </w:p>
    <w:p w:rsidR="00F360A2" w:rsidRPr="00F360A2" w:rsidRDefault="00F360A2" w:rsidP="00F360A2">
      <w:pPr>
        <w:jc w:val="center"/>
        <w:rPr>
          <w:sz w:val="28"/>
          <w:szCs w:val="28"/>
        </w:rPr>
      </w:pPr>
      <w:r w:rsidRPr="00F360A2">
        <w:rPr>
          <w:sz w:val="28"/>
          <w:szCs w:val="28"/>
        </w:rPr>
        <w:t>СОВЕРШЕНСТВОВАНИЕ УЧЕТНОЙ ПОЛИТИКИ</w:t>
      </w:r>
    </w:p>
    <w:p w:rsidR="00F360A2" w:rsidRPr="00F360A2" w:rsidRDefault="00F360A2" w:rsidP="00F360A2">
      <w:pPr>
        <w:jc w:val="center"/>
        <w:rPr>
          <w:sz w:val="28"/>
          <w:szCs w:val="28"/>
        </w:rPr>
      </w:pPr>
      <w:r w:rsidRPr="00F360A2">
        <w:rPr>
          <w:sz w:val="28"/>
          <w:szCs w:val="28"/>
        </w:rPr>
        <w:t>ООО «ДМИТРОТАРАНОВСКИЙ САХАРНЫЙ ЗАВОД»</w:t>
      </w:r>
    </w:p>
    <w:p w:rsidR="00F360A2" w:rsidRPr="00F360A2" w:rsidRDefault="00F360A2" w:rsidP="00F360A2">
      <w:pPr>
        <w:jc w:val="center"/>
        <w:rPr>
          <w:sz w:val="28"/>
          <w:szCs w:val="28"/>
        </w:rPr>
      </w:pPr>
    </w:p>
    <w:p w:rsidR="00F360A2" w:rsidRPr="00F360A2" w:rsidRDefault="00F360A2" w:rsidP="00F360A2">
      <w:pPr>
        <w:jc w:val="center"/>
        <w:rPr>
          <w:b/>
          <w:sz w:val="28"/>
          <w:szCs w:val="28"/>
        </w:rPr>
      </w:pPr>
      <w:r w:rsidRPr="00F360A2">
        <w:rPr>
          <w:b/>
          <w:sz w:val="28"/>
          <w:szCs w:val="28"/>
        </w:rPr>
        <w:t>М.В. Абакумова</w:t>
      </w:r>
    </w:p>
    <w:p w:rsidR="00F360A2" w:rsidRPr="00F360A2" w:rsidRDefault="00F360A2" w:rsidP="00F360A2">
      <w:pPr>
        <w:jc w:val="center"/>
        <w:rPr>
          <w:b/>
          <w:sz w:val="28"/>
          <w:szCs w:val="28"/>
        </w:rPr>
      </w:pPr>
      <w:r w:rsidRPr="00F360A2">
        <w:rPr>
          <w:sz w:val="28"/>
          <w:szCs w:val="28"/>
        </w:rPr>
        <w:t>научный руководитель</w:t>
      </w:r>
      <w:r w:rsidRPr="00F360A2">
        <w:rPr>
          <w:b/>
          <w:sz w:val="28"/>
          <w:szCs w:val="28"/>
        </w:rPr>
        <w:t xml:space="preserve"> Наседкина Т.И.</w:t>
      </w:r>
    </w:p>
    <w:p w:rsidR="00F360A2" w:rsidRPr="00F360A2" w:rsidRDefault="00F360A2" w:rsidP="00F360A2">
      <w:pPr>
        <w:jc w:val="center"/>
        <w:rPr>
          <w:sz w:val="28"/>
          <w:szCs w:val="28"/>
        </w:rPr>
      </w:pPr>
      <w:r w:rsidRPr="00F360A2">
        <w:rPr>
          <w:sz w:val="28"/>
          <w:szCs w:val="28"/>
        </w:rPr>
        <w:t>БелГСХА, г. Белгород, Россия</w:t>
      </w:r>
    </w:p>
    <w:p w:rsidR="00F360A2" w:rsidRPr="00F360A2" w:rsidRDefault="00F360A2" w:rsidP="00F360A2">
      <w:pPr>
        <w:ind w:firstLine="709"/>
        <w:jc w:val="both"/>
        <w:rPr>
          <w:sz w:val="28"/>
          <w:szCs w:val="28"/>
        </w:rPr>
      </w:pPr>
    </w:p>
    <w:p w:rsidR="00F360A2" w:rsidRPr="00F360A2" w:rsidRDefault="00F360A2" w:rsidP="00F360A2">
      <w:pPr>
        <w:pStyle w:val="2"/>
        <w:spacing w:line="240" w:lineRule="auto"/>
        <w:ind w:firstLine="720"/>
        <w:contextualSpacing/>
        <w:jc w:val="both"/>
        <w:rPr>
          <w:sz w:val="28"/>
          <w:szCs w:val="28"/>
        </w:rPr>
      </w:pPr>
      <w:r w:rsidRPr="00F360A2">
        <w:rPr>
          <w:sz w:val="28"/>
          <w:szCs w:val="28"/>
        </w:rPr>
        <w:t>В современных условиях важно использование таких способов и методов ведения бухгалтерского учета, которые бы максимально соответствовали сп</w:t>
      </w:r>
      <w:r w:rsidRPr="00F360A2">
        <w:rPr>
          <w:sz w:val="28"/>
          <w:szCs w:val="28"/>
        </w:rPr>
        <w:t>е</w:t>
      </w:r>
      <w:r w:rsidR="007A59E3">
        <w:rPr>
          <w:sz w:val="28"/>
          <w:szCs w:val="28"/>
        </w:rPr>
        <w:t xml:space="preserve">цифике </w:t>
      </w:r>
      <w:r w:rsidRPr="00F360A2">
        <w:rPr>
          <w:sz w:val="28"/>
          <w:szCs w:val="28"/>
        </w:rPr>
        <w:t>производства. Данные способы и методы должны быть отражены в учетной политике Общества.</w:t>
      </w:r>
    </w:p>
    <w:p w:rsidR="00F360A2" w:rsidRPr="00F360A2" w:rsidRDefault="00F360A2" w:rsidP="00F360A2">
      <w:pPr>
        <w:pStyle w:val="2"/>
        <w:spacing w:line="240" w:lineRule="auto"/>
        <w:ind w:firstLine="720"/>
        <w:contextualSpacing/>
        <w:jc w:val="both"/>
        <w:rPr>
          <w:sz w:val="28"/>
          <w:szCs w:val="28"/>
        </w:rPr>
      </w:pPr>
      <w:r w:rsidRPr="00F360A2">
        <w:rPr>
          <w:sz w:val="28"/>
          <w:szCs w:val="28"/>
        </w:rPr>
        <w:t>При утверждении учетной политики организация должна утвердить си</w:t>
      </w:r>
      <w:r w:rsidRPr="00F360A2">
        <w:rPr>
          <w:sz w:val="28"/>
          <w:szCs w:val="28"/>
        </w:rPr>
        <w:t>с</w:t>
      </w:r>
      <w:r w:rsidRPr="00F360A2">
        <w:rPr>
          <w:sz w:val="28"/>
          <w:szCs w:val="28"/>
        </w:rPr>
        <w:t>тему документооборота, в организации в настоящее время  данный график не разработан. Мы предлагаем график документооборота, в котором, оптимальное число исполнителей для прохождения первичного и сводного документа от м</w:t>
      </w:r>
      <w:r w:rsidRPr="00F360A2">
        <w:rPr>
          <w:sz w:val="28"/>
          <w:szCs w:val="28"/>
        </w:rPr>
        <w:t>о</w:t>
      </w:r>
      <w:r w:rsidRPr="00F360A2">
        <w:rPr>
          <w:sz w:val="28"/>
          <w:szCs w:val="28"/>
        </w:rPr>
        <w:t>мента составления до сдачи в архив.</w:t>
      </w:r>
    </w:p>
    <w:p w:rsidR="00F360A2" w:rsidRPr="00F360A2" w:rsidRDefault="00F360A2" w:rsidP="00F360A2">
      <w:pPr>
        <w:pStyle w:val="2"/>
        <w:spacing w:line="240" w:lineRule="auto"/>
        <w:ind w:firstLine="720"/>
        <w:contextualSpacing/>
        <w:jc w:val="both"/>
        <w:rPr>
          <w:sz w:val="28"/>
          <w:szCs w:val="28"/>
        </w:rPr>
      </w:pPr>
      <w:r w:rsidRPr="00F360A2">
        <w:rPr>
          <w:sz w:val="28"/>
          <w:szCs w:val="28"/>
        </w:rPr>
        <w:t>Для организации важным разделом учетной политики, является устано</w:t>
      </w:r>
      <w:r w:rsidRPr="00F360A2">
        <w:rPr>
          <w:sz w:val="28"/>
          <w:szCs w:val="28"/>
        </w:rPr>
        <w:t>в</w:t>
      </w:r>
      <w:r w:rsidRPr="00F360A2">
        <w:rPr>
          <w:sz w:val="28"/>
          <w:szCs w:val="28"/>
        </w:rPr>
        <w:t>ление порядка проведения инвентаризаций. График проведения инвентариз</w:t>
      </w:r>
      <w:r w:rsidRPr="00F360A2">
        <w:rPr>
          <w:sz w:val="28"/>
          <w:szCs w:val="28"/>
        </w:rPr>
        <w:t>а</w:t>
      </w:r>
      <w:r w:rsidRPr="00F360A2">
        <w:rPr>
          <w:sz w:val="28"/>
          <w:szCs w:val="28"/>
        </w:rPr>
        <w:t xml:space="preserve">ции должен соответствовать специфике предприятия. </w:t>
      </w:r>
    </w:p>
    <w:p w:rsidR="00F360A2" w:rsidRPr="00F360A2" w:rsidRDefault="00F360A2" w:rsidP="00F360A2">
      <w:pPr>
        <w:pStyle w:val="2"/>
        <w:spacing w:line="240" w:lineRule="auto"/>
        <w:ind w:firstLine="720"/>
        <w:contextualSpacing/>
        <w:jc w:val="both"/>
        <w:rPr>
          <w:sz w:val="28"/>
          <w:szCs w:val="28"/>
        </w:rPr>
      </w:pPr>
      <w:r w:rsidRPr="00F360A2">
        <w:rPr>
          <w:sz w:val="28"/>
          <w:szCs w:val="28"/>
        </w:rPr>
        <w:t>В Обществе не предусмотрено создание резервов на выплату ежегодного вознаграждения и резервов по сомнительным долгам, но в целях равномерного включения предстоящих расходов в издержки производства или обращения о</w:t>
      </w:r>
      <w:r w:rsidRPr="00F360A2">
        <w:rPr>
          <w:sz w:val="28"/>
          <w:szCs w:val="28"/>
        </w:rPr>
        <w:t>т</w:t>
      </w:r>
      <w:r w:rsidRPr="00F360A2">
        <w:rPr>
          <w:sz w:val="28"/>
          <w:szCs w:val="28"/>
        </w:rPr>
        <w:t>четного периода организации целесообразно создавать резервы.</w:t>
      </w:r>
    </w:p>
    <w:p w:rsidR="00F360A2" w:rsidRPr="00F360A2" w:rsidRDefault="00F360A2" w:rsidP="00F360A2">
      <w:pPr>
        <w:pStyle w:val="2"/>
        <w:spacing w:after="0" w:line="240" w:lineRule="auto"/>
        <w:ind w:firstLine="720"/>
        <w:contextualSpacing/>
        <w:jc w:val="both"/>
        <w:rPr>
          <w:sz w:val="28"/>
          <w:szCs w:val="28"/>
        </w:rPr>
      </w:pPr>
      <w:r w:rsidRPr="00F360A2">
        <w:rPr>
          <w:sz w:val="28"/>
          <w:szCs w:val="28"/>
        </w:rPr>
        <w:t>При изучении учетной политики организации выяснилось, что в ней не оговорен порядок распределения общепроизводственных расходов по объектам учета. Во избежание неправильного отражения на счетах бухгалтерского учета хозяйственных операций и информации в отчетности, что является грубым н</w:t>
      </w:r>
      <w:r w:rsidRPr="00F360A2">
        <w:rPr>
          <w:sz w:val="28"/>
          <w:szCs w:val="28"/>
        </w:rPr>
        <w:t>а</w:t>
      </w:r>
      <w:r w:rsidRPr="00F360A2">
        <w:rPr>
          <w:sz w:val="28"/>
          <w:szCs w:val="28"/>
        </w:rPr>
        <w:t>рушением правил учета доходов и расходов, был предложен порядок распред</w:t>
      </w:r>
      <w:r w:rsidRPr="00F360A2">
        <w:rPr>
          <w:sz w:val="28"/>
          <w:szCs w:val="28"/>
        </w:rPr>
        <w:t>е</w:t>
      </w:r>
      <w:r w:rsidRPr="00F360A2">
        <w:rPr>
          <w:sz w:val="28"/>
          <w:szCs w:val="28"/>
        </w:rPr>
        <w:t>ления общепроизводственных расходов, пропорционально выручке от реализ</w:t>
      </w:r>
      <w:r w:rsidRPr="00F360A2">
        <w:rPr>
          <w:sz w:val="28"/>
          <w:szCs w:val="28"/>
        </w:rPr>
        <w:t>а</w:t>
      </w:r>
      <w:r w:rsidRPr="00F360A2">
        <w:rPr>
          <w:sz w:val="28"/>
          <w:szCs w:val="28"/>
        </w:rPr>
        <w:t>ции продукции (работ, услуг).</w:t>
      </w:r>
    </w:p>
    <w:p w:rsidR="00F360A2" w:rsidRPr="00F360A2" w:rsidRDefault="00F360A2" w:rsidP="00F360A2">
      <w:pPr>
        <w:pStyle w:val="a7"/>
        <w:ind w:firstLine="567"/>
        <w:contextualSpacing/>
        <w:rPr>
          <w:szCs w:val="28"/>
        </w:rPr>
      </w:pPr>
      <w:r w:rsidRPr="00F360A2">
        <w:rPr>
          <w:szCs w:val="28"/>
        </w:rPr>
        <w:t>Бухгалтерский учет в Обществе характеризуется рядом особенностей, о</w:t>
      </w:r>
      <w:r w:rsidRPr="00F360A2">
        <w:rPr>
          <w:szCs w:val="28"/>
        </w:rPr>
        <w:t>т</w:t>
      </w:r>
      <w:r w:rsidRPr="00F360A2">
        <w:rPr>
          <w:szCs w:val="28"/>
        </w:rPr>
        <w:t>ражающих специфику деятельности предприятия. Специфика обусловлена тем, что организация осуществляет не только производство, реализацию сахарного песка и побочной продукции, но также занимается сдачей в аренду имущества и оказывает услуги. Данные особенности должны быть учтены при формиров</w:t>
      </w:r>
      <w:r w:rsidRPr="00F360A2">
        <w:rPr>
          <w:szCs w:val="28"/>
        </w:rPr>
        <w:t>а</w:t>
      </w:r>
      <w:r w:rsidRPr="00F360A2">
        <w:rPr>
          <w:szCs w:val="28"/>
        </w:rPr>
        <w:t xml:space="preserve">нии учетной политики Общества на следующий год. </w:t>
      </w:r>
    </w:p>
    <w:p w:rsidR="00DF34F0" w:rsidRPr="00F360A2" w:rsidRDefault="00DF34F0" w:rsidP="00DF34F0">
      <w:pPr>
        <w:jc w:val="center"/>
        <w:rPr>
          <w:sz w:val="28"/>
          <w:szCs w:val="28"/>
        </w:rPr>
      </w:pPr>
    </w:p>
    <w:p w:rsidR="00DF34F0" w:rsidRPr="00F360A2" w:rsidRDefault="00DF34F0" w:rsidP="00DF34F0">
      <w:pPr>
        <w:jc w:val="center"/>
        <w:rPr>
          <w:sz w:val="28"/>
          <w:szCs w:val="28"/>
        </w:rPr>
      </w:pPr>
    </w:p>
    <w:p w:rsidR="00DF34F0" w:rsidRPr="00F360A2" w:rsidRDefault="00DF34F0" w:rsidP="00DF34F0">
      <w:pPr>
        <w:jc w:val="center"/>
        <w:rPr>
          <w:sz w:val="28"/>
          <w:szCs w:val="28"/>
        </w:rPr>
      </w:pPr>
    </w:p>
    <w:p w:rsidR="00D67536" w:rsidRPr="00F360A2" w:rsidRDefault="00D67536" w:rsidP="00DF34F0">
      <w:pPr>
        <w:jc w:val="center"/>
        <w:rPr>
          <w:sz w:val="28"/>
          <w:szCs w:val="28"/>
        </w:rPr>
      </w:pPr>
    </w:p>
    <w:p w:rsidR="00D67536" w:rsidRPr="00F360A2" w:rsidRDefault="00D67536" w:rsidP="00DF34F0">
      <w:pPr>
        <w:jc w:val="center"/>
        <w:rPr>
          <w:sz w:val="28"/>
          <w:szCs w:val="28"/>
        </w:rPr>
      </w:pPr>
    </w:p>
    <w:p w:rsidR="00EE0638" w:rsidRPr="00EE0638" w:rsidRDefault="00EE0638" w:rsidP="00EE0638">
      <w:pPr>
        <w:rPr>
          <w:sz w:val="28"/>
          <w:szCs w:val="28"/>
        </w:rPr>
      </w:pPr>
      <w:r w:rsidRPr="00EE0638">
        <w:rPr>
          <w:sz w:val="28"/>
          <w:szCs w:val="28"/>
        </w:rPr>
        <w:t>УДК 339.9</w:t>
      </w:r>
    </w:p>
    <w:p w:rsidR="00EE0638" w:rsidRPr="00EE0638" w:rsidRDefault="00EE0638" w:rsidP="00EE0638">
      <w:pPr>
        <w:rPr>
          <w:sz w:val="28"/>
          <w:szCs w:val="28"/>
        </w:rPr>
      </w:pPr>
    </w:p>
    <w:p w:rsidR="00EE0638" w:rsidRPr="00EE0638" w:rsidRDefault="00EE0638" w:rsidP="00EE0638">
      <w:pPr>
        <w:jc w:val="center"/>
        <w:rPr>
          <w:sz w:val="28"/>
          <w:szCs w:val="28"/>
        </w:rPr>
      </w:pPr>
      <w:r w:rsidRPr="00EE0638">
        <w:rPr>
          <w:sz w:val="28"/>
          <w:szCs w:val="28"/>
        </w:rPr>
        <w:t>ПРОБЛЕМЫ ИНВЕСТИРОВАНИЯ В РОССИЙСКУЮ ЭКОНОМИКУ:</w:t>
      </w:r>
    </w:p>
    <w:p w:rsidR="00EE0638" w:rsidRPr="00EE0638" w:rsidRDefault="00EE0638" w:rsidP="00EE0638">
      <w:pPr>
        <w:jc w:val="center"/>
        <w:rPr>
          <w:sz w:val="28"/>
          <w:szCs w:val="28"/>
        </w:rPr>
      </w:pPr>
      <w:r w:rsidRPr="00EE0638">
        <w:rPr>
          <w:sz w:val="28"/>
          <w:szCs w:val="28"/>
        </w:rPr>
        <w:t>ОСОБЕННОСТИ И ПУТИ ИХ РЕШЕНИЯ</w:t>
      </w:r>
    </w:p>
    <w:p w:rsidR="00EE0638" w:rsidRPr="00EE0638" w:rsidRDefault="00EE0638" w:rsidP="00EE0638">
      <w:pPr>
        <w:jc w:val="center"/>
        <w:rPr>
          <w:b/>
          <w:sz w:val="28"/>
          <w:szCs w:val="28"/>
        </w:rPr>
      </w:pPr>
      <w:r w:rsidRPr="00EE0638">
        <w:rPr>
          <w:b/>
          <w:sz w:val="28"/>
          <w:szCs w:val="28"/>
        </w:rPr>
        <w:t>Е.И. Ансимова</w:t>
      </w:r>
    </w:p>
    <w:p w:rsidR="00EE0638" w:rsidRPr="00EE0638" w:rsidRDefault="00EE0638" w:rsidP="00EE0638">
      <w:pPr>
        <w:jc w:val="center"/>
        <w:rPr>
          <w:sz w:val="28"/>
          <w:szCs w:val="28"/>
        </w:rPr>
      </w:pPr>
      <w:r w:rsidRPr="00EE0638">
        <w:rPr>
          <w:sz w:val="28"/>
          <w:szCs w:val="28"/>
        </w:rPr>
        <w:t xml:space="preserve">научный руководитель </w:t>
      </w:r>
      <w:r w:rsidRPr="00EE0638">
        <w:rPr>
          <w:b/>
          <w:sz w:val="28"/>
          <w:szCs w:val="28"/>
        </w:rPr>
        <w:t>Плотникова О.С.</w:t>
      </w:r>
    </w:p>
    <w:p w:rsidR="00EE0638" w:rsidRPr="00EE0638" w:rsidRDefault="00FE6571" w:rsidP="00FE6571">
      <w:pPr>
        <w:jc w:val="center"/>
        <w:rPr>
          <w:sz w:val="28"/>
          <w:szCs w:val="28"/>
        </w:rPr>
      </w:pPr>
      <w:r>
        <w:rPr>
          <w:sz w:val="28"/>
          <w:szCs w:val="28"/>
        </w:rPr>
        <w:t>ВГУ</w:t>
      </w:r>
      <w:r w:rsidR="00EE0638" w:rsidRPr="00EE0638">
        <w:rPr>
          <w:sz w:val="28"/>
          <w:szCs w:val="28"/>
        </w:rPr>
        <w:t>, г. Старый Оскол, Россия</w:t>
      </w:r>
    </w:p>
    <w:p w:rsidR="00EE0638" w:rsidRPr="00EE0638" w:rsidRDefault="00EE0638" w:rsidP="00EE0638">
      <w:pPr>
        <w:rPr>
          <w:sz w:val="28"/>
          <w:szCs w:val="28"/>
        </w:rPr>
      </w:pPr>
    </w:p>
    <w:p w:rsidR="00EE0638" w:rsidRPr="00EE0638" w:rsidRDefault="00EE0638" w:rsidP="00FE6571">
      <w:pPr>
        <w:ind w:firstLine="709"/>
        <w:jc w:val="both"/>
        <w:rPr>
          <w:sz w:val="28"/>
          <w:szCs w:val="28"/>
        </w:rPr>
      </w:pPr>
      <w:r w:rsidRPr="00EE0638">
        <w:rPr>
          <w:sz w:val="28"/>
          <w:szCs w:val="28"/>
        </w:rPr>
        <w:t>Широкое использование в мировой практике иностранных инвестиций как дополнительного источника финансирования имеет как очевидные пр</w:t>
      </w:r>
      <w:r w:rsidRPr="00EE0638">
        <w:rPr>
          <w:sz w:val="28"/>
          <w:szCs w:val="28"/>
        </w:rPr>
        <w:t>е</w:t>
      </w:r>
      <w:r w:rsidRPr="00EE0638">
        <w:rPr>
          <w:sz w:val="28"/>
          <w:szCs w:val="28"/>
        </w:rPr>
        <w:t>имущества, так и существенные недостатки для нашей страны.</w:t>
      </w:r>
    </w:p>
    <w:p w:rsidR="00EE0638" w:rsidRPr="00EE0638" w:rsidRDefault="00EE0638" w:rsidP="00FE6571">
      <w:pPr>
        <w:ind w:firstLine="709"/>
        <w:jc w:val="both"/>
        <w:rPr>
          <w:sz w:val="28"/>
          <w:szCs w:val="28"/>
        </w:rPr>
      </w:pPr>
      <w:r w:rsidRPr="00EE0638">
        <w:rPr>
          <w:sz w:val="28"/>
          <w:szCs w:val="28"/>
        </w:rPr>
        <w:t>Для поддержания стабильного экономического развития Россия должна опираться, прежде всего, на свои силы и средства. Однако, как показывает опыт развития зарубежных стран, построение современной экономики вне тесного взаимодействия с мировым хозяйством невозможно.</w:t>
      </w:r>
    </w:p>
    <w:p w:rsidR="00EE0638" w:rsidRPr="00EE0638" w:rsidRDefault="00EE0638" w:rsidP="00FE6571">
      <w:pPr>
        <w:ind w:firstLine="709"/>
        <w:jc w:val="both"/>
        <w:rPr>
          <w:sz w:val="28"/>
          <w:szCs w:val="28"/>
        </w:rPr>
      </w:pPr>
      <w:r w:rsidRPr="00EE0638">
        <w:rPr>
          <w:sz w:val="28"/>
          <w:szCs w:val="28"/>
        </w:rPr>
        <w:t>1. Для обеспечения оптимального уровня развития инвестиционной де</w:t>
      </w:r>
      <w:r w:rsidRPr="00EE0638">
        <w:rPr>
          <w:sz w:val="28"/>
          <w:szCs w:val="28"/>
        </w:rPr>
        <w:t>я</w:t>
      </w:r>
      <w:r w:rsidRPr="00EE0638">
        <w:rPr>
          <w:sz w:val="28"/>
          <w:szCs w:val="28"/>
        </w:rPr>
        <w:t>тельности в России следует учитывать особенности её экономики, последствия привлечения большого объёма иностранного капитала и проанализировать в</w:t>
      </w:r>
      <w:r w:rsidRPr="00EE0638">
        <w:rPr>
          <w:sz w:val="28"/>
          <w:szCs w:val="28"/>
        </w:rPr>
        <w:t>а</w:t>
      </w:r>
      <w:r w:rsidRPr="00EE0638">
        <w:rPr>
          <w:sz w:val="28"/>
          <w:szCs w:val="28"/>
        </w:rPr>
        <w:t>рианты решения возникающих при этом проблем.</w:t>
      </w:r>
    </w:p>
    <w:p w:rsidR="00EE0638" w:rsidRPr="00EE0638" w:rsidRDefault="00EE0638" w:rsidP="00FE6571">
      <w:pPr>
        <w:ind w:firstLine="709"/>
        <w:jc w:val="both"/>
        <w:rPr>
          <w:sz w:val="28"/>
          <w:szCs w:val="28"/>
        </w:rPr>
      </w:pPr>
      <w:r w:rsidRPr="00EE0638">
        <w:rPr>
          <w:sz w:val="28"/>
          <w:szCs w:val="28"/>
        </w:rPr>
        <w:t>2. Приток иностранного капитала приводит к следующему:</w:t>
      </w:r>
    </w:p>
    <w:p w:rsidR="00EE0638" w:rsidRPr="00EE0638" w:rsidRDefault="00EE0638" w:rsidP="00FE6571">
      <w:pPr>
        <w:ind w:firstLine="709"/>
        <w:jc w:val="both"/>
        <w:rPr>
          <w:sz w:val="28"/>
          <w:szCs w:val="28"/>
        </w:rPr>
      </w:pPr>
      <w:r w:rsidRPr="00EE0638">
        <w:rPr>
          <w:sz w:val="28"/>
          <w:szCs w:val="28"/>
        </w:rPr>
        <w:t>происходит передача организационного и управленческого опыта; прои</w:t>
      </w:r>
      <w:r w:rsidRPr="00EE0638">
        <w:rPr>
          <w:sz w:val="28"/>
          <w:szCs w:val="28"/>
        </w:rPr>
        <w:t>с</w:t>
      </w:r>
      <w:r w:rsidRPr="00EE0638">
        <w:rPr>
          <w:sz w:val="28"/>
          <w:szCs w:val="28"/>
        </w:rPr>
        <w:t>ходит интенсификация разработки и переработки сырьевых ресурсов; повыш</w:t>
      </w:r>
      <w:r w:rsidRPr="00EE0638">
        <w:rPr>
          <w:sz w:val="28"/>
          <w:szCs w:val="28"/>
        </w:rPr>
        <w:t>а</w:t>
      </w:r>
      <w:r w:rsidRPr="00EE0638">
        <w:rPr>
          <w:sz w:val="28"/>
          <w:szCs w:val="28"/>
        </w:rPr>
        <w:t>ется уровень занятости, квалификации и производительности местной рабочей силы; расширяется ассортимент выпускаемой продукции.</w:t>
      </w:r>
    </w:p>
    <w:p w:rsidR="00EE0638" w:rsidRPr="00EE0638" w:rsidRDefault="00EE0638" w:rsidP="00FE6571">
      <w:pPr>
        <w:ind w:firstLine="709"/>
        <w:jc w:val="both"/>
        <w:rPr>
          <w:sz w:val="28"/>
          <w:szCs w:val="28"/>
        </w:rPr>
      </w:pPr>
      <w:r w:rsidRPr="00EE0638">
        <w:rPr>
          <w:sz w:val="28"/>
          <w:szCs w:val="28"/>
        </w:rPr>
        <w:t>3. За видимыми плюсами скрываются более серьёзные последствия:</w:t>
      </w:r>
    </w:p>
    <w:p w:rsidR="00EE0638" w:rsidRPr="00EE0638" w:rsidRDefault="00EE0638" w:rsidP="00FE6571">
      <w:pPr>
        <w:ind w:firstLine="709"/>
        <w:jc w:val="both"/>
        <w:rPr>
          <w:sz w:val="28"/>
          <w:szCs w:val="28"/>
        </w:rPr>
      </w:pPr>
      <w:r w:rsidRPr="00EE0638">
        <w:rPr>
          <w:sz w:val="28"/>
          <w:szCs w:val="28"/>
        </w:rPr>
        <w:t>репатриация капитала и перевод прибыли за рубеж, что приводит к уху</w:t>
      </w:r>
      <w:r w:rsidRPr="00EE0638">
        <w:rPr>
          <w:sz w:val="28"/>
          <w:szCs w:val="28"/>
        </w:rPr>
        <w:t>д</w:t>
      </w:r>
      <w:r w:rsidRPr="00EE0638">
        <w:rPr>
          <w:sz w:val="28"/>
          <w:szCs w:val="28"/>
        </w:rPr>
        <w:t>шению состояния платёжеспособности страны; хищническая эксплуатация м</w:t>
      </w:r>
      <w:r w:rsidRPr="00EE0638">
        <w:rPr>
          <w:sz w:val="28"/>
          <w:szCs w:val="28"/>
        </w:rPr>
        <w:t>е</w:t>
      </w:r>
      <w:r w:rsidRPr="00EE0638">
        <w:rPr>
          <w:sz w:val="28"/>
          <w:szCs w:val="28"/>
        </w:rPr>
        <w:t>стных ресурсов; утечка значительного объёма научно-технической информ</w:t>
      </w:r>
      <w:r w:rsidRPr="00EE0638">
        <w:rPr>
          <w:sz w:val="28"/>
          <w:szCs w:val="28"/>
        </w:rPr>
        <w:t>а</w:t>
      </w:r>
      <w:r w:rsidRPr="00EE0638">
        <w:rPr>
          <w:sz w:val="28"/>
          <w:szCs w:val="28"/>
        </w:rPr>
        <w:t>ции; установление контроля над выпуском промышленной продукции оборо</w:t>
      </w:r>
      <w:r w:rsidRPr="00EE0638">
        <w:rPr>
          <w:sz w:val="28"/>
          <w:szCs w:val="28"/>
        </w:rPr>
        <w:t>н</w:t>
      </w:r>
      <w:r w:rsidRPr="00EE0638">
        <w:rPr>
          <w:sz w:val="28"/>
          <w:szCs w:val="28"/>
        </w:rPr>
        <w:t>ного назначения и над структурой экспорта.</w:t>
      </w:r>
    </w:p>
    <w:p w:rsidR="00EE0638" w:rsidRPr="00EE0638" w:rsidRDefault="00EE0638" w:rsidP="00FE6571">
      <w:pPr>
        <w:ind w:firstLine="709"/>
        <w:jc w:val="both"/>
        <w:rPr>
          <w:sz w:val="28"/>
          <w:szCs w:val="28"/>
        </w:rPr>
      </w:pPr>
      <w:r w:rsidRPr="00EE0638">
        <w:rPr>
          <w:sz w:val="28"/>
          <w:szCs w:val="28"/>
        </w:rPr>
        <w:t>4. В России должны развиваться импортозамещающие отрасли, собстве</w:t>
      </w:r>
      <w:r w:rsidRPr="00EE0638">
        <w:rPr>
          <w:sz w:val="28"/>
          <w:szCs w:val="28"/>
        </w:rPr>
        <w:t>н</w:t>
      </w:r>
      <w:r w:rsidRPr="00EE0638">
        <w:rPr>
          <w:sz w:val="28"/>
          <w:szCs w:val="28"/>
        </w:rPr>
        <w:t xml:space="preserve">ные технологии, особенно в сфере производства потребительских товаров. </w:t>
      </w:r>
    </w:p>
    <w:p w:rsidR="00EE0638" w:rsidRPr="00EE0638" w:rsidRDefault="00EE0638" w:rsidP="00FE6571">
      <w:pPr>
        <w:ind w:firstLine="709"/>
        <w:jc w:val="both"/>
        <w:rPr>
          <w:sz w:val="28"/>
          <w:szCs w:val="28"/>
        </w:rPr>
      </w:pPr>
      <w:r w:rsidRPr="00EE0638">
        <w:rPr>
          <w:sz w:val="28"/>
          <w:szCs w:val="28"/>
        </w:rPr>
        <w:t>5. Должна разрабатываться система обеспечения безопасности росси</w:t>
      </w:r>
      <w:r w:rsidRPr="00EE0638">
        <w:rPr>
          <w:sz w:val="28"/>
          <w:szCs w:val="28"/>
        </w:rPr>
        <w:t>й</w:t>
      </w:r>
      <w:r w:rsidRPr="00EE0638">
        <w:rPr>
          <w:sz w:val="28"/>
          <w:szCs w:val="28"/>
        </w:rPr>
        <w:t>ских технологий с включением в её процесс спецслужб и введения мер проте</w:t>
      </w:r>
      <w:r w:rsidRPr="00EE0638">
        <w:rPr>
          <w:sz w:val="28"/>
          <w:szCs w:val="28"/>
        </w:rPr>
        <w:t>к</w:t>
      </w:r>
      <w:r w:rsidRPr="00EE0638">
        <w:rPr>
          <w:sz w:val="28"/>
          <w:szCs w:val="28"/>
        </w:rPr>
        <w:t>ционизма национальным производителям в некоторых отраслях.</w:t>
      </w:r>
    </w:p>
    <w:p w:rsidR="00EE0638" w:rsidRPr="00EE0638" w:rsidRDefault="00EE0638" w:rsidP="00FE6571">
      <w:pPr>
        <w:ind w:firstLine="709"/>
        <w:jc w:val="both"/>
        <w:rPr>
          <w:sz w:val="28"/>
          <w:szCs w:val="28"/>
        </w:rPr>
      </w:pPr>
      <w:r w:rsidRPr="00EE0638">
        <w:rPr>
          <w:sz w:val="28"/>
          <w:szCs w:val="28"/>
        </w:rPr>
        <w:t xml:space="preserve">6. </w:t>
      </w:r>
      <w:proofErr w:type="gramStart"/>
      <w:r w:rsidRPr="00EE0638">
        <w:rPr>
          <w:sz w:val="28"/>
          <w:szCs w:val="28"/>
        </w:rPr>
        <w:t>Необходимо определить в качестве «точек роста» отдельные террит</w:t>
      </w:r>
      <w:r w:rsidRPr="00EE0638">
        <w:rPr>
          <w:sz w:val="28"/>
          <w:szCs w:val="28"/>
        </w:rPr>
        <w:t>о</w:t>
      </w:r>
      <w:r w:rsidRPr="00EE0638">
        <w:rPr>
          <w:sz w:val="28"/>
          <w:szCs w:val="28"/>
        </w:rPr>
        <w:t>рии страны (свободные экономические зоны, наукограды, технопарки) и име</w:t>
      </w:r>
      <w:r w:rsidRPr="00EE0638">
        <w:rPr>
          <w:sz w:val="28"/>
          <w:szCs w:val="28"/>
        </w:rPr>
        <w:t>н</w:t>
      </w:r>
      <w:r w:rsidRPr="00EE0638">
        <w:rPr>
          <w:sz w:val="28"/>
          <w:szCs w:val="28"/>
        </w:rPr>
        <w:t>но там предоставлять наибольшую свободу действий для иностранного капт</w:t>
      </w:r>
      <w:r w:rsidRPr="00EE0638">
        <w:rPr>
          <w:sz w:val="28"/>
          <w:szCs w:val="28"/>
        </w:rPr>
        <w:t>а</w:t>
      </w:r>
      <w:r w:rsidRPr="00EE0638">
        <w:rPr>
          <w:sz w:val="28"/>
          <w:szCs w:val="28"/>
        </w:rPr>
        <w:t>ла).</w:t>
      </w:r>
      <w:proofErr w:type="gramEnd"/>
    </w:p>
    <w:p w:rsidR="00EE0638" w:rsidRPr="00EE0638" w:rsidRDefault="00EE0638" w:rsidP="00FE6571">
      <w:pPr>
        <w:ind w:firstLine="709"/>
        <w:jc w:val="both"/>
        <w:rPr>
          <w:sz w:val="28"/>
          <w:szCs w:val="28"/>
        </w:rPr>
      </w:pPr>
      <w:r w:rsidRPr="00EE0638">
        <w:rPr>
          <w:sz w:val="28"/>
          <w:szCs w:val="28"/>
        </w:rPr>
        <w:t xml:space="preserve"> Пути выхода из сложившегося на данный момент положения лежат в плоскости оздоровления отечественного инвестиционного климата, результ</w:t>
      </w:r>
      <w:r w:rsidRPr="00EE0638">
        <w:rPr>
          <w:sz w:val="28"/>
          <w:szCs w:val="28"/>
        </w:rPr>
        <w:t>а</w:t>
      </w:r>
      <w:r w:rsidRPr="00EE0638">
        <w:rPr>
          <w:sz w:val="28"/>
          <w:szCs w:val="28"/>
        </w:rPr>
        <w:t>том прохождения которых станет высокий уровень развития экономики страны в целом.</w:t>
      </w:r>
    </w:p>
    <w:p w:rsidR="00FE6571" w:rsidRDefault="00FE6571" w:rsidP="00FE6571">
      <w:pPr>
        <w:ind w:firstLine="709"/>
        <w:jc w:val="both"/>
        <w:rPr>
          <w:sz w:val="28"/>
          <w:szCs w:val="28"/>
        </w:rPr>
        <w:sectPr w:rsidR="00FE6571" w:rsidSect="00D67536">
          <w:pgSz w:w="11906" w:h="16838"/>
          <w:pgMar w:top="1134" w:right="1134" w:bottom="1134" w:left="1134" w:header="709" w:footer="709" w:gutter="0"/>
          <w:cols w:space="708"/>
          <w:docGrid w:linePitch="360"/>
        </w:sectPr>
      </w:pPr>
    </w:p>
    <w:p w:rsidR="00FE6571" w:rsidRDefault="00FE6571" w:rsidP="00FE6571">
      <w:pPr>
        <w:jc w:val="both"/>
        <w:rPr>
          <w:sz w:val="28"/>
          <w:szCs w:val="28"/>
        </w:rPr>
      </w:pPr>
      <w:r>
        <w:rPr>
          <w:sz w:val="28"/>
          <w:szCs w:val="28"/>
        </w:rPr>
        <w:t>УДК 657.6: 342.537.3</w:t>
      </w:r>
    </w:p>
    <w:p w:rsidR="00FE6571" w:rsidRDefault="00FE6571" w:rsidP="00FE6571">
      <w:pPr>
        <w:ind w:firstLine="720"/>
        <w:jc w:val="both"/>
        <w:rPr>
          <w:sz w:val="28"/>
          <w:szCs w:val="28"/>
        </w:rPr>
      </w:pPr>
    </w:p>
    <w:p w:rsidR="00FE6571" w:rsidRDefault="00FE6571" w:rsidP="00FE6571">
      <w:pPr>
        <w:jc w:val="center"/>
        <w:rPr>
          <w:caps/>
          <w:sz w:val="28"/>
          <w:szCs w:val="28"/>
        </w:rPr>
      </w:pPr>
      <w:r w:rsidRPr="000B3D42">
        <w:rPr>
          <w:caps/>
          <w:sz w:val="28"/>
          <w:szCs w:val="28"/>
        </w:rPr>
        <w:t xml:space="preserve">Аудит </w:t>
      </w:r>
      <w:r>
        <w:rPr>
          <w:caps/>
          <w:sz w:val="28"/>
          <w:szCs w:val="28"/>
        </w:rPr>
        <w:t xml:space="preserve">УЧЕТА </w:t>
      </w:r>
      <w:r w:rsidRPr="000B3D42">
        <w:rPr>
          <w:caps/>
          <w:sz w:val="28"/>
          <w:szCs w:val="28"/>
        </w:rPr>
        <w:t>расчетов с покупателями на примере</w:t>
      </w:r>
    </w:p>
    <w:p w:rsidR="00FE6571" w:rsidRPr="000B3D42" w:rsidRDefault="00FE6571" w:rsidP="00FE6571">
      <w:pPr>
        <w:jc w:val="center"/>
        <w:rPr>
          <w:caps/>
          <w:sz w:val="28"/>
          <w:szCs w:val="28"/>
        </w:rPr>
      </w:pPr>
      <w:r w:rsidRPr="000B3D42">
        <w:rPr>
          <w:caps/>
          <w:sz w:val="28"/>
          <w:szCs w:val="28"/>
        </w:rPr>
        <w:t>СПК (колхоз) «Белогорье»</w:t>
      </w:r>
    </w:p>
    <w:p w:rsidR="00FE6571" w:rsidRDefault="00FE6571" w:rsidP="00FE6571">
      <w:pPr>
        <w:ind w:firstLine="720"/>
        <w:jc w:val="center"/>
        <w:rPr>
          <w:sz w:val="28"/>
          <w:szCs w:val="28"/>
        </w:rPr>
      </w:pPr>
    </w:p>
    <w:p w:rsidR="00FE6571" w:rsidRPr="00BA2602" w:rsidRDefault="00FE6571" w:rsidP="00FE6571">
      <w:pPr>
        <w:jc w:val="center"/>
        <w:rPr>
          <w:b/>
          <w:sz w:val="28"/>
          <w:szCs w:val="28"/>
        </w:rPr>
      </w:pPr>
      <w:r w:rsidRPr="00BA2602">
        <w:rPr>
          <w:b/>
          <w:sz w:val="28"/>
          <w:szCs w:val="28"/>
        </w:rPr>
        <w:t>А.А. Балякина</w:t>
      </w:r>
    </w:p>
    <w:p w:rsidR="00FE6571" w:rsidRDefault="00FE6571" w:rsidP="00FE6571">
      <w:pPr>
        <w:jc w:val="center"/>
        <w:rPr>
          <w:sz w:val="28"/>
          <w:szCs w:val="28"/>
        </w:rPr>
      </w:pPr>
      <w:r>
        <w:rPr>
          <w:sz w:val="28"/>
          <w:szCs w:val="28"/>
        </w:rPr>
        <w:t xml:space="preserve">Научный руководитель </w:t>
      </w:r>
      <w:r w:rsidRPr="00BA2602">
        <w:rPr>
          <w:b/>
          <w:sz w:val="28"/>
          <w:szCs w:val="28"/>
        </w:rPr>
        <w:t>Груздова Л.Н.</w:t>
      </w:r>
    </w:p>
    <w:p w:rsidR="00FE6571" w:rsidRDefault="00FE6571" w:rsidP="00FE6571">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FE6571" w:rsidRDefault="00FE6571" w:rsidP="00FE6571">
      <w:pPr>
        <w:ind w:firstLine="720"/>
        <w:jc w:val="both"/>
        <w:rPr>
          <w:sz w:val="28"/>
          <w:szCs w:val="28"/>
        </w:rPr>
      </w:pPr>
    </w:p>
    <w:p w:rsidR="00FE6571" w:rsidRDefault="00FE6571" w:rsidP="00FE6571">
      <w:pPr>
        <w:ind w:firstLine="709"/>
        <w:jc w:val="both"/>
        <w:rPr>
          <w:sz w:val="28"/>
          <w:szCs w:val="28"/>
        </w:rPr>
      </w:pPr>
      <w:r>
        <w:rPr>
          <w:sz w:val="28"/>
          <w:szCs w:val="28"/>
        </w:rPr>
        <w:t>В настоящее время для предотвращения серьезных ошибок в организац</w:t>
      </w:r>
      <w:r>
        <w:rPr>
          <w:sz w:val="28"/>
          <w:szCs w:val="28"/>
        </w:rPr>
        <w:t>и</w:t>
      </w:r>
      <w:r>
        <w:rPr>
          <w:sz w:val="28"/>
          <w:szCs w:val="28"/>
        </w:rPr>
        <w:t>ях проводится аудиторская проверка полноты и достоверности расчетов с п</w:t>
      </w:r>
      <w:r>
        <w:rPr>
          <w:sz w:val="28"/>
          <w:szCs w:val="28"/>
        </w:rPr>
        <w:t>о</w:t>
      </w:r>
      <w:r>
        <w:rPr>
          <w:sz w:val="28"/>
          <w:szCs w:val="28"/>
        </w:rPr>
        <w:t>купателями. Основной целью проверки является установление соответствия с</w:t>
      </w:r>
      <w:r>
        <w:rPr>
          <w:sz w:val="28"/>
          <w:szCs w:val="28"/>
        </w:rPr>
        <w:t>о</w:t>
      </w:r>
      <w:r>
        <w:rPr>
          <w:sz w:val="28"/>
          <w:szCs w:val="28"/>
        </w:rPr>
        <w:t>вершенных операций по расчетам с покупателями действующему законод</w:t>
      </w:r>
      <w:r>
        <w:rPr>
          <w:sz w:val="28"/>
          <w:szCs w:val="28"/>
        </w:rPr>
        <w:t>а</w:t>
      </w:r>
      <w:r>
        <w:rPr>
          <w:sz w:val="28"/>
          <w:szCs w:val="28"/>
        </w:rPr>
        <w:t>тельству и достоверность отражения этих операций в бухгалтерской (финанс</w:t>
      </w:r>
      <w:r>
        <w:rPr>
          <w:sz w:val="28"/>
          <w:szCs w:val="28"/>
        </w:rPr>
        <w:t>о</w:t>
      </w:r>
      <w:r>
        <w:rPr>
          <w:sz w:val="28"/>
          <w:szCs w:val="28"/>
        </w:rPr>
        <w:t>вой) отчетности.</w:t>
      </w:r>
    </w:p>
    <w:p w:rsidR="00FE6571" w:rsidRDefault="00FE6571" w:rsidP="00FE6571">
      <w:pPr>
        <w:ind w:firstLine="709"/>
        <w:jc w:val="both"/>
        <w:rPr>
          <w:sz w:val="28"/>
          <w:szCs w:val="28"/>
        </w:rPr>
      </w:pPr>
      <w:r w:rsidRPr="00F46B36">
        <w:rPr>
          <w:sz w:val="28"/>
          <w:szCs w:val="28"/>
        </w:rPr>
        <w:t>В ходе аудиторской проверки расчетов с покупателями  были выполнены определенные процедуры для получения гарантий реального финансового п</w:t>
      </w:r>
      <w:r w:rsidRPr="00F46B36">
        <w:rPr>
          <w:sz w:val="28"/>
          <w:szCs w:val="28"/>
        </w:rPr>
        <w:t>о</w:t>
      </w:r>
      <w:r w:rsidRPr="00F46B36">
        <w:rPr>
          <w:sz w:val="28"/>
          <w:szCs w:val="28"/>
        </w:rPr>
        <w:t>ложения клиента. Основные мероприятия, проводимые в ходе аудита, включ</w:t>
      </w:r>
      <w:r w:rsidRPr="00F46B36">
        <w:rPr>
          <w:sz w:val="28"/>
          <w:szCs w:val="28"/>
        </w:rPr>
        <w:t>а</w:t>
      </w:r>
      <w:r w:rsidRPr="00F46B36">
        <w:rPr>
          <w:sz w:val="28"/>
          <w:szCs w:val="28"/>
        </w:rPr>
        <w:t>ли: планирование аудита; получение аудиторских доказательств; документир</w:t>
      </w:r>
      <w:r w:rsidRPr="00F46B36">
        <w:rPr>
          <w:sz w:val="28"/>
          <w:szCs w:val="28"/>
        </w:rPr>
        <w:t>о</w:t>
      </w:r>
      <w:r w:rsidRPr="00F46B36">
        <w:rPr>
          <w:sz w:val="28"/>
          <w:szCs w:val="28"/>
        </w:rPr>
        <w:t>вание аудита</w:t>
      </w:r>
      <w:r>
        <w:rPr>
          <w:sz w:val="28"/>
          <w:szCs w:val="28"/>
        </w:rPr>
        <w:t>;  обобщение выводов, формирование и выражение мнения о да</w:t>
      </w:r>
      <w:r>
        <w:rPr>
          <w:sz w:val="28"/>
          <w:szCs w:val="28"/>
        </w:rPr>
        <w:t>н</w:t>
      </w:r>
      <w:r>
        <w:rPr>
          <w:sz w:val="28"/>
          <w:szCs w:val="28"/>
        </w:rPr>
        <w:t>ном разделе учета в СПК (колхоз) «Белогорье»  Ровеньского района.</w:t>
      </w:r>
    </w:p>
    <w:p w:rsidR="00FE6571" w:rsidRDefault="00FE6571" w:rsidP="00FE6571">
      <w:pPr>
        <w:pStyle w:val="a7"/>
        <w:ind w:firstLine="709"/>
        <w:rPr>
          <w:szCs w:val="28"/>
        </w:rPr>
      </w:pPr>
      <w:r>
        <w:rPr>
          <w:szCs w:val="28"/>
        </w:rPr>
        <w:t xml:space="preserve"> В целом, мы можем сделать вывод, что система внутреннего контроля  на предприятии находится на среднем уровне, соответствует специфике и масшт</w:t>
      </w:r>
      <w:r>
        <w:rPr>
          <w:szCs w:val="28"/>
        </w:rPr>
        <w:t>а</w:t>
      </w:r>
      <w:r>
        <w:rPr>
          <w:szCs w:val="28"/>
        </w:rPr>
        <w:t>бам совершаемых хозяйственных операций, способна препятствовать появл</w:t>
      </w:r>
      <w:r>
        <w:rPr>
          <w:szCs w:val="28"/>
        </w:rPr>
        <w:t>е</w:t>
      </w:r>
      <w:r>
        <w:rPr>
          <w:szCs w:val="28"/>
        </w:rPr>
        <w:t xml:space="preserve">нию ошибок в бухгалтерском учете. </w:t>
      </w:r>
      <w:r w:rsidRPr="001A5F39">
        <w:rPr>
          <w:szCs w:val="28"/>
        </w:rPr>
        <w:t>Но, стоит заметить, что выявленные нар</w:t>
      </w:r>
      <w:r w:rsidRPr="001A5F39">
        <w:rPr>
          <w:szCs w:val="28"/>
        </w:rPr>
        <w:t>у</w:t>
      </w:r>
      <w:r w:rsidRPr="001A5F39">
        <w:rPr>
          <w:szCs w:val="28"/>
        </w:rPr>
        <w:t xml:space="preserve">шения в учете являются следствием незнания требований нормативных актов по бухгалтерскому учету, а также небрежного отношения работников к своим обязанностям. </w:t>
      </w:r>
      <w:r>
        <w:rPr>
          <w:szCs w:val="28"/>
        </w:rPr>
        <w:t xml:space="preserve">Поэтому, по результатам аудиторской проверки рекомендуем: </w:t>
      </w:r>
    </w:p>
    <w:p w:rsidR="00FE6571" w:rsidRDefault="00FE6571" w:rsidP="00FE6571">
      <w:pPr>
        <w:pStyle w:val="ab"/>
        <w:spacing w:before="0" w:beforeAutospacing="0" w:after="0" w:afterAutospacing="0"/>
        <w:ind w:firstLine="709"/>
        <w:jc w:val="both"/>
        <w:rPr>
          <w:sz w:val="28"/>
          <w:szCs w:val="28"/>
        </w:rPr>
      </w:pPr>
      <w:r>
        <w:rPr>
          <w:sz w:val="28"/>
          <w:szCs w:val="28"/>
        </w:rPr>
        <w:t xml:space="preserve">- </w:t>
      </w:r>
      <w:r w:rsidRPr="00C07480">
        <w:rPr>
          <w:sz w:val="28"/>
          <w:szCs w:val="28"/>
        </w:rPr>
        <w:t>заполн</w:t>
      </w:r>
      <w:r>
        <w:rPr>
          <w:sz w:val="28"/>
          <w:szCs w:val="28"/>
        </w:rPr>
        <w:t xml:space="preserve">ять все необходимые </w:t>
      </w:r>
      <w:r w:rsidRPr="00C07480">
        <w:rPr>
          <w:sz w:val="28"/>
          <w:szCs w:val="28"/>
        </w:rPr>
        <w:t>реквизит</w:t>
      </w:r>
      <w:r>
        <w:rPr>
          <w:sz w:val="28"/>
          <w:szCs w:val="28"/>
        </w:rPr>
        <w:t>ы в договорах поставки товаров;</w:t>
      </w:r>
    </w:p>
    <w:p w:rsidR="00FE6571" w:rsidRPr="00C07480" w:rsidRDefault="00FE6571" w:rsidP="00FE6571">
      <w:pPr>
        <w:pStyle w:val="ab"/>
        <w:spacing w:before="0" w:beforeAutospacing="0" w:after="0" w:afterAutospacing="0"/>
        <w:ind w:firstLine="709"/>
        <w:jc w:val="both"/>
        <w:rPr>
          <w:sz w:val="28"/>
          <w:szCs w:val="28"/>
        </w:rPr>
      </w:pPr>
      <w:r>
        <w:rPr>
          <w:sz w:val="28"/>
          <w:szCs w:val="28"/>
        </w:rPr>
        <w:t xml:space="preserve">- </w:t>
      </w:r>
      <w:r w:rsidRPr="00C07480">
        <w:rPr>
          <w:sz w:val="28"/>
          <w:szCs w:val="28"/>
        </w:rPr>
        <w:t>регистр</w:t>
      </w:r>
      <w:r>
        <w:rPr>
          <w:sz w:val="28"/>
          <w:szCs w:val="28"/>
        </w:rPr>
        <w:t>ировать</w:t>
      </w:r>
      <w:r w:rsidRPr="00C07480">
        <w:rPr>
          <w:sz w:val="28"/>
          <w:szCs w:val="28"/>
        </w:rPr>
        <w:t xml:space="preserve"> </w:t>
      </w:r>
      <w:r>
        <w:rPr>
          <w:sz w:val="28"/>
          <w:szCs w:val="28"/>
        </w:rPr>
        <w:t>операции</w:t>
      </w:r>
      <w:r w:rsidRPr="00C07480">
        <w:rPr>
          <w:sz w:val="28"/>
          <w:szCs w:val="28"/>
        </w:rPr>
        <w:t xml:space="preserve"> на поступление и отпуск товаров в документах </w:t>
      </w:r>
      <w:r>
        <w:rPr>
          <w:sz w:val="28"/>
          <w:szCs w:val="28"/>
        </w:rPr>
        <w:t xml:space="preserve"> </w:t>
      </w:r>
      <w:r w:rsidRPr="00C07480">
        <w:rPr>
          <w:sz w:val="28"/>
          <w:szCs w:val="28"/>
        </w:rPr>
        <w:t xml:space="preserve"> унифицированной формы;</w:t>
      </w:r>
    </w:p>
    <w:p w:rsidR="00FE6571" w:rsidRDefault="00FE6571" w:rsidP="00FE6571">
      <w:pPr>
        <w:pStyle w:val="ab"/>
        <w:spacing w:before="0" w:beforeAutospacing="0" w:after="0" w:afterAutospacing="0"/>
        <w:ind w:firstLine="709"/>
        <w:jc w:val="both"/>
        <w:rPr>
          <w:sz w:val="28"/>
          <w:szCs w:val="28"/>
        </w:rPr>
      </w:pPr>
      <w:r>
        <w:rPr>
          <w:sz w:val="28"/>
          <w:szCs w:val="28"/>
        </w:rPr>
        <w:t xml:space="preserve">- </w:t>
      </w:r>
      <w:r w:rsidRPr="00C07480">
        <w:rPr>
          <w:sz w:val="28"/>
          <w:szCs w:val="28"/>
        </w:rPr>
        <w:t>ежеквартальн</w:t>
      </w:r>
      <w:r>
        <w:rPr>
          <w:sz w:val="28"/>
          <w:szCs w:val="28"/>
        </w:rPr>
        <w:t>о проводить</w:t>
      </w:r>
      <w:r w:rsidRPr="00C07480">
        <w:rPr>
          <w:sz w:val="28"/>
          <w:szCs w:val="28"/>
        </w:rPr>
        <w:t xml:space="preserve"> инвентаризаци</w:t>
      </w:r>
      <w:r>
        <w:rPr>
          <w:sz w:val="28"/>
          <w:szCs w:val="28"/>
        </w:rPr>
        <w:t>ю</w:t>
      </w:r>
      <w:r w:rsidRPr="00C07480">
        <w:rPr>
          <w:sz w:val="28"/>
          <w:szCs w:val="28"/>
        </w:rPr>
        <w:t xml:space="preserve"> расчетов</w:t>
      </w:r>
      <w:r>
        <w:rPr>
          <w:sz w:val="28"/>
          <w:szCs w:val="28"/>
        </w:rPr>
        <w:t>;</w:t>
      </w:r>
    </w:p>
    <w:p w:rsidR="00FE6571" w:rsidRPr="00C07480" w:rsidRDefault="00FE6571" w:rsidP="00FE6571">
      <w:pPr>
        <w:pStyle w:val="ab"/>
        <w:spacing w:before="0" w:beforeAutospacing="0" w:after="0" w:afterAutospacing="0"/>
        <w:ind w:firstLine="709"/>
        <w:jc w:val="both"/>
        <w:rPr>
          <w:sz w:val="28"/>
          <w:szCs w:val="28"/>
        </w:rPr>
      </w:pPr>
      <w:r>
        <w:rPr>
          <w:sz w:val="28"/>
          <w:szCs w:val="28"/>
        </w:rPr>
        <w:t>- проводить сверку</w:t>
      </w:r>
      <w:r w:rsidRPr="00C07480">
        <w:rPr>
          <w:sz w:val="28"/>
          <w:szCs w:val="28"/>
        </w:rPr>
        <w:t xml:space="preserve"> расчетных документов с пос</w:t>
      </w:r>
      <w:r>
        <w:rPr>
          <w:sz w:val="28"/>
          <w:szCs w:val="28"/>
        </w:rPr>
        <w:t>тавщиками, покупател</w:t>
      </w:r>
      <w:r>
        <w:rPr>
          <w:sz w:val="28"/>
          <w:szCs w:val="28"/>
        </w:rPr>
        <w:t>я</w:t>
      </w:r>
      <w:r>
        <w:rPr>
          <w:sz w:val="28"/>
          <w:szCs w:val="28"/>
        </w:rPr>
        <w:t>ми, банком;</w:t>
      </w:r>
    </w:p>
    <w:p w:rsidR="00FE6571" w:rsidRDefault="00FE6571" w:rsidP="00FE6571">
      <w:pPr>
        <w:pStyle w:val="ab"/>
        <w:spacing w:before="0" w:beforeAutospacing="0" w:after="0" w:afterAutospacing="0"/>
        <w:ind w:firstLine="709"/>
        <w:jc w:val="both"/>
        <w:rPr>
          <w:sz w:val="28"/>
          <w:szCs w:val="28"/>
        </w:rPr>
      </w:pPr>
      <w:r>
        <w:rPr>
          <w:sz w:val="28"/>
          <w:szCs w:val="28"/>
        </w:rPr>
        <w:t>- осуществлять е</w:t>
      </w:r>
      <w:r w:rsidRPr="00C07480">
        <w:rPr>
          <w:sz w:val="28"/>
          <w:szCs w:val="28"/>
        </w:rPr>
        <w:t xml:space="preserve">жемесячный внутрифирменный </w:t>
      </w:r>
      <w:proofErr w:type="gramStart"/>
      <w:r w:rsidRPr="00C07480">
        <w:rPr>
          <w:sz w:val="28"/>
          <w:szCs w:val="28"/>
        </w:rPr>
        <w:t xml:space="preserve">контроль </w:t>
      </w:r>
      <w:r>
        <w:rPr>
          <w:sz w:val="28"/>
          <w:szCs w:val="28"/>
        </w:rPr>
        <w:t>за</w:t>
      </w:r>
      <w:proofErr w:type="gramEnd"/>
      <w:r w:rsidRPr="00C07480">
        <w:rPr>
          <w:sz w:val="28"/>
          <w:szCs w:val="28"/>
        </w:rPr>
        <w:t xml:space="preserve"> правильн</w:t>
      </w:r>
      <w:r w:rsidRPr="00C07480">
        <w:rPr>
          <w:sz w:val="28"/>
          <w:szCs w:val="28"/>
        </w:rPr>
        <w:t>о</w:t>
      </w:r>
      <w:r w:rsidRPr="00C07480">
        <w:rPr>
          <w:sz w:val="28"/>
          <w:szCs w:val="28"/>
        </w:rPr>
        <w:t>стью отражения НДС.</w:t>
      </w:r>
    </w:p>
    <w:p w:rsidR="00FE6571" w:rsidRPr="00BC53AB" w:rsidRDefault="00FE6571" w:rsidP="00FE6571">
      <w:pPr>
        <w:pStyle w:val="a7"/>
        <w:ind w:firstLine="709"/>
        <w:rPr>
          <w:szCs w:val="28"/>
        </w:rPr>
      </w:pPr>
      <w:r w:rsidRPr="00BC53AB">
        <w:rPr>
          <w:szCs w:val="28"/>
        </w:rPr>
        <w:t xml:space="preserve"> Тем не менее,  проведенный аудит предоставляет достаточные основания для выражения мнения о достоверности учета расчетов с по</w:t>
      </w:r>
      <w:r>
        <w:rPr>
          <w:szCs w:val="28"/>
        </w:rPr>
        <w:t xml:space="preserve">купателями </w:t>
      </w:r>
      <w:r w:rsidRPr="00BC53AB">
        <w:rPr>
          <w:szCs w:val="28"/>
        </w:rPr>
        <w:t>и соо</w:t>
      </w:r>
      <w:r w:rsidRPr="00BC53AB">
        <w:rPr>
          <w:szCs w:val="28"/>
        </w:rPr>
        <w:t>т</w:t>
      </w:r>
      <w:r w:rsidRPr="00BC53AB">
        <w:rPr>
          <w:szCs w:val="28"/>
        </w:rPr>
        <w:t xml:space="preserve">ветствии порядка ведения бухгалтерского учета законодательству Российской Федерации, </w:t>
      </w:r>
      <w:r>
        <w:rPr>
          <w:szCs w:val="28"/>
        </w:rPr>
        <w:t xml:space="preserve"> </w:t>
      </w:r>
      <w:r w:rsidRPr="00BC53AB">
        <w:rPr>
          <w:szCs w:val="28"/>
        </w:rPr>
        <w:t xml:space="preserve">а исправление выявленных нарушений поможет более эффективно вести контроль расчетов с </w:t>
      </w:r>
      <w:r>
        <w:rPr>
          <w:szCs w:val="28"/>
        </w:rPr>
        <w:t>покупателями</w:t>
      </w:r>
      <w:r w:rsidRPr="00BC53AB">
        <w:rPr>
          <w:szCs w:val="28"/>
        </w:rPr>
        <w:t xml:space="preserve"> и положительно влиять на деятел</w:t>
      </w:r>
      <w:r w:rsidRPr="00BC53AB">
        <w:rPr>
          <w:szCs w:val="28"/>
        </w:rPr>
        <w:t>ь</w:t>
      </w:r>
      <w:r w:rsidRPr="00BC53AB">
        <w:rPr>
          <w:szCs w:val="28"/>
        </w:rPr>
        <w:t xml:space="preserve">ность предприятия в целом.    </w:t>
      </w:r>
    </w:p>
    <w:p w:rsidR="00FE6571" w:rsidRDefault="00FE6571" w:rsidP="00FE6571">
      <w:pPr>
        <w:ind w:firstLine="709"/>
        <w:jc w:val="both"/>
      </w:pPr>
    </w:p>
    <w:p w:rsidR="00FE6571" w:rsidRDefault="00FE6571" w:rsidP="00FE6571">
      <w:pPr>
        <w:jc w:val="center"/>
        <w:rPr>
          <w:sz w:val="28"/>
          <w:szCs w:val="28"/>
        </w:rPr>
        <w:sectPr w:rsidR="00FE6571" w:rsidSect="00D67536">
          <w:pgSz w:w="11906" w:h="16838"/>
          <w:pgMar w:top="1134" w:right="1134" w:bottom="1134" w:left="1134" w:header="709" w:footer="709" w:gutter="0"/>
          <w:cols w:space="708"/>
          <w:docGrid w:linePitch="360"/>
        </w:sectPr>
      </w:pPr>
    </w:p>
    <w:p w:rsidR="00FE6571" w:rsidRDefault="00FE6571" w:rsidP="00FE6571">
      <w:pPr>
        <w:rPr>
          <w:sz w:val="28"/>
          <w:szCs w:val="28"/>
        </w:rPr>
      </w:pPr>
      <w:r w:rsidRPr="00FA1A99">
        <w:rPr>
          <w:sz w:val="28"/>
          <w:szCs w:val="28"/>
        </w:rPr>
        <w:t>УДК</w:t>
      </w:r>
      <w:r>
        <w:rPr>
          <w:sz w:val="28"/>
          <w:szCs w:val="28"/>
        </w:rPr>
        <w:t xml:space="preserve"> </w:t>
      </w:r>
      <w:r w:rsidRPr="00FA1A99">
        <w:rPr>
          <w:sz w:val="28"/>
          <w:szCs w:val="28"/>
        </w:rPr>
        <w:t>657.372:657:375</w:t>
      </w:r>
    </w:p>
    <w:p w:rsidR="00FE6571" w:rsidRPr="00FA1A99" w:rsidRDefault="00FE6571" w:rsidP="00FE6571">
      <w:pPr>
        <w:rPr>
          <w:sz w:val="28"/>
          <w:szCs w:val="28"/>
        </w:rPr>
      </w:pPr>
    </w:p>
    <w:p w:rsidR="00FE6571" w:rsidRDefault="00FE6571" w:rsidP="00FE6571">
      <w:pPr>
        <w:jc w:val="center"/>
        <w:rPr>
          <w:sz w:val="28"/>
          <w:szCs w:val="28"/>
        </w:rPr>
      </w:pPr>
      <w:r w:rsidRPr="00FA1A99">
        <w:rPr>
          <w:sz w:val="28"/>
          <w:szCs w:val="28"/>
        </w:rPr>
        <w:t xml:space="preserve">БУХГАЛТЕРСКИЙ БАЛАНС – </w:t>
      </w:r>
    </w:p>
    <w:p w:rsidR="00FE6571" w:rsidRPr="00FA1A99" w:rsidRDefault="00FE6571" w:rsidP="00FE6571">
      <w:pPr>
        <w:jc w:val="center"/>
        <w:rPr>
          <w:sz w:val="28"/>
          <w:szCs w:val="28"/>
        </w:rPr>
      </w:pPr>
      <w:r w:rsidRPr="00FA1A99">
        <w:rPr>
          <w:sz w:val="28"/>
          <w:szCs w:val="28"/>
        </w:rPr>
        <w:t>«ВИЗИТНАЯ КАРТОЧКА» ХОЗЯЙСТВУЮЩИХ СУБЪЕКТОВ</w:t>
      </w:r>
    </w:p>
    <w:p w:rsidR="00FE6571" w:rsidRPr="00FA1A99" w:rsidRDefault="00FE6571" w:rsidP="00FE6571">
      <w:pPr>
        <w:jc w:val="center"/>
        <w:rPr>
          <w:b/>
          <w:sz w:val="28"/>
          <w:szCs w:val="28"/>
        </w:rPr>
      </w:pPr>
    </w:p>
    <w:p w:rsidR="00FE6571" w:rsidRPr="00FA1A99" w:rsidRDefault="00FE6571" w:rsidP="00FE6571">
      <w:pPr>
        <w:jc w:val="center"/>
        <w:rPr>
          <w:b/>
          <w:sz w:val="28"/>
          <w:szCs w:val="28"/>
        </w:rPr>
      </w:pPr>
      <w:r w:rsidRPr="00FA1A99">
        <w:rPr>
          <w:b/>
          <w:sz w:val="28"/>
          <w:szCs w:val="28"/>
        </w:rPr>
        <w:t>А.В. Балякина</w:t>
      </w:r>
    </w:p>
    <w:p w:rsidR="00FE6571" w:rsidRPr="00FA1A99" w:rsidRDefault="00FE6571" w:rsidP="00FE6571">
      <w:pPr>
        <w:jc w:val="center"/>
        <w:rPr>
          <w:sz w:val="28"/>
          <w:szCs w:val="28"/>
        </w:rPr>
      </w:pPr>
      <w:r w:rsidRPr="00FA1A99">
        <w:rPr>
          <w:sz w:val="28"/>
          <w:szCs w:val="28"/>
        </w:rPr>
        <w:t xml:space="preserve">научный руководитель </w:t>
      </w:r>
      <w:r w:rsidRPr="00FA1A99">
        <w:rPr>
          <w:b/>
          <w:sz w:val="28"/>
          <w:szCs w:val="28"/>
        </w:rPr>
        <w:t>Груздова Л.Н.</w:t>
      </w:r>
    </w:p>
    <w:p w:rsidR="00FE6571" w:rsidRPr="00FA1A99" w:rsidRDefault="00FE6571" w:rsidP="00FE6571">
      <w:pPr>
        <w:jc w:val="center"/>
        <w:rPr>
          <w:sz w:val="28"/>
          <w:szCs w:val="28"/>
        </w:rPr>
      </w:pPr>
      <w:r w:rsidRPr="00FA1A99">
        <w:rPr>
          <w:sz w:val="28"/>
          <w:szCs w:val="28"/>
        </w:rPr>
        <w:t>БелГСХА, г. Белгород, Россия</w:t>
      </w:r>
    </w:p>
    <w:p w:rsidR="00FE6571" w:rsidRPr="00FA1A99" w:rsidRDefault="00FE6571" w:rsidP="00FE6571">
      <w:pPr>
        <w:jc w:val="center"/>
        <w:rPr>
          <w:sz w:val="28"/>
          <w:szCs w:val="28"/>
        </w:rPr>
      </w:pPr>
    </w:p>
    <w:p w:rsidR="00FE6571" w:rsidRPr="00FA1A99" w:rsidRDefault="00FE6571" w:rsidP="00FE6571">
      <w:pPr>
        <w:ind w:firstLine="709"/>
        <w:jc w:val="both"/>
        <w:rPr>
          <w:sz w:val="28"/>
          <w:szCs w:val="28"/>
        </w:rPr>
      </w:pPr>
      <w:r w:rsidRPr="00FA1A99">
        <w:rPr>
          <w:sz w:val="28"/>
          <w:szCs w:val="28"/>
        </w:rPr>
        <w:t>Бухгалтерский баланс является, на наш взгляд, единственным приорите</w:t>
      </w:r>
      <w:r w:rsidRPr="00FA1A99">
        <w:rPr>
          <w:sz w:val="28"/>
          <w:szCs w:val="28"/>
        </w:rPr>
        <w:t>т</w:t>
      </w:r>
      <w:r w:rsidRPr="00FA1A99">
        <w:rPr>
          <w:sz w:val="28"/>
          <w:szCs w:val="28"/>
        </w:rPr>
        <w:t>ным отчетом в системе бухгалтерской отчетности. Связано это с тем, что он одновременно выступает и как форма отчетности, и как метод учета. Именно через баланс система бухгалтерской отчетности изменяется, совершенствуется и развивается.</w:t>
      </w:r>
    </w:p>
    <w:p w:rsidR="00FE6571" w:rsidRPr="00FA1A99" w:rsidRDefault="00FE6571" w:rsidP="00FE6571">
      <w:pPr>
        <w:ind w:firstLine="709"/>
        <w:jc w:val="both"/>
        <w:rPr>
          <w:sz w:val="28"/>
          <w:szCs w:val="28"/>
        </w:rPr>
      </w:pPr>
      <w:r w:rsidRPr="00FA1A99">
        <w:rPr>
          <w:sz w:val="28"/>
          <w:szCs w:val="28"/>
        </w:rPr>
        <w:t>Бухгалтерский баланс</w:t>
      </w:r>
      <w:r>
        <w:rPr>
          <w:sz w:val="28"/>
          <w:szCs w:val="28"/>
        </w:rPr>
        <w:t xml:space="preserve"> </w:t>
      </w:r>
      <w:r w:rsidRPr="00FA1A99">
        <w:rPr>
          <w:sz w:val="28"/>
          <w:szCs w:val="28"/>
        </w:rPr>
        <w:t>характеризует в денежной оценке финансовое п</w:t>
      </w:r>
      <w:r w:rsidRPr="00FA1A99">
        <w:rPr>
          <w:sz w:val="28"/>
          <w:szCs w:val="28"/>
        </w:rPr>
        <w:t>о</w:t>
      </w:r>
      <w:r w:rsidRPr="00FA1A99">
        <w:rPr>
          <w:sz w:val="28"/>
          <w:szCs w:val="28"/>
        </w:rPr>
        <w:t>ложение организации по состоянию на отчетную дату.</w:t>
      </w:r>
      <w:r>
        <w:rPr>
          <w:sz w:val="28"/>
          <w:szCs w:val="28"/>
        </w:rPr>
        <w:t xml:space="preserve"> </w:t>
      </w:r>
      <w:r w:rsidRPr="00FA1A99">
        <w:rPr>
          <w:sz w:val="28"/>
          <w:szCs w:val="28"/>
        </w:rPr>
        <w:t>Кроме того, данные б</w:t>
      </w:r>
      <w:r w:rsidRPr="00FA1A99">
        <w:rPr>
          <w:sz w:val="28"/>
          <w:szCs w:val="28"/>
        </w:rPr>
        <w:t>а</w:t>
      </w:r>
      <w:r w:rsidRPr="00FA1A99">
        <w:rPr>
          <w:sz w:val="28"/>
          <w:szCs w:val="28"/>
        </w:rPr>
        <w:t>ланса необходимы собственникам для контроля над вложенным капиталом, р</w:t>
      </w:r>
      <w:r w:rsidRPr="00FA1A99">
        <w:rPr>
          <w:sz w:val="28"/>
          <w:szCs w:val="28"/>
        </w:rPr>
        <w:t>у</w:t>
      </w:r>
      <w:r w:rsidRPr="00FA1A99">
        <w:rPr>
          <w:sz w:val="28"/>
          <w:szCs w:val="28"/>
        </w:rPr>
        <w:t>ководству организации при анализе и планировании, кредиторам – для оценки финансовой устойчивости.</w:t>
      </w:r>
      <w:r>
        <w:rPr>
          <w:sz w:val="28"/>
          <w:szCs w:val="28"/>
        </w:rPr>
        <w:t xml:space="preserve"> </w:t>
      </w:r>
    </w:p>
    <w:p w:rsidR="00FE6571" w:rsidRPr="00FA1A99" w:rsidRDefault="00FE6571" w:rsidP="00FE6571">
      <w:pPr>
        <w:ind w:firstLine="709"/>
        <w:jc w:val="both"/>
        <w:rPr>
          <w:sz w:val="28"/>
          <w:szCs w:val="28"/>
        </w:rPr>
      </w:pPr>
      <w:r w:rsidRPr="00FA1A99">
        <w:rPr>
          <w:sz w:val="28"/>
          <w:szCs w:val="28"/>
        </w:rPr>
        <w:t>Важно</w:t>
      </w:r>
      <w:r>
        <w:rPr>
          <w:sz w:val="28"/>
          <w:szCs w:val="28"/>
        </w:rPr>
        <w:t xml:space="preserve"> </w:t>
      </w:r>
      <w:r w:rsidRPr="00FA1A99">
        <w:rPr>
          <w:sz w:val="28"/>
          <w:szCs w:val="28"/>
        </w:rPr>
        <w:t>отметить, что для проведения анализа структуры активов и исто</w:t>
      </w:r>
      <w:r w:rsidRPr="00FA1A99">
        <w:rPr>
          <w:sz w:val="28"/>
          <w:szCs w:val="28"/>
        </w:rPr>
        <w:t>ч</w:t>
      </w:r>
      <w:r w:rsidRPr="00FA1A99">
        <w:rPr>
          <w:sz w:val="28"/>
          <w:szCs w:val="28"/>
        </w:rPr>
        <w:t>ни</w:t>
      </w:r>
      <w:r w:rsidRPr="00FA1A99">
        <w:rPr>
          <w:sz w:val="28"/>
          <w:szCs w:val="28"/>
        </w:rPr>
        <w:softHyphen/>
        <w:t>ков организации в исходном балансе производят преобразова</w:t>
      </w:r>
      <w:r w:rsidRPr="00FA1A99">
        <w:rPr>
          <w:sz w:val="28"/>
          <w:szCs w:val="28"/>
        </w:rPr>
        <w:softHyphen/>
        <w:t>ние</w:t>
      </w:r>
      <w:r>
        <w:rPr>
          <w:sz w:val="28"/>
          <w:szCs w:val="28"/>
        </w:rPr>
        <w:t xml:space="preserve"> </w:t>
      </w:r>
      <w:r w:rsidRPr="00FA1A99">
        <w:rPr>
          <w:sz w:val="28"/>
          <w:szCs w:val="28"/>
        </w:rPr>
        <w:t>отдельных е</w:t>
      </w:r>
      <w:r w:rsidR="00E47AA0">
        <w:rPr>
          <w:sz w:val="28"/>
          <w:szCs w:val="28"/>
        </w:rPr>
        <w:t>го статей, дополняют его показа</w:t>
      </w:r>
      <w:r w:rsidRPr="00FA1A99">
        <w:rPr>
          <w:sz w:val="28"/>
          <w:szCs w:val="28"/>
        </w:rPr>
        <w:t>телями структуры и расчетами динамики в</w:t>
      </w:r>
      <w:r w:rsidRPr="00FA1A99">
        <w:rPr>
          <w:sz w:val="28"/>
          <w:szCs w:val="28"/>
        </w:rPr>
        <w:t>е</w:t>
      </w:r>
      <w:r w:rsidRPr="00FA1A99">
        <w:rPr>
          <w:sz w:val="28"/>
          <w:szCs w:val="28"/>
        </w:rPr>
        <w:t>личины активов и пассивов, формируют сравнительный аналитический баланс. Он характеризует статику и дина</w:t>
      </w:r>
      <w:r w:rsidR="00E47AA0">
        <w:rPr>
          <w:sz w:val="28"/>
          <w:szCs w:val="28"/>
        </w:rPr>
        <w:t>мику финансового положения орга</w:t>
      </w:r>
      <w:r w:rsidRPr="00FA1A99">
        <w:rPr>
          <w:sz w:val="28"/>
          <w:szCs w:val="28"/>
        </w:rPr>
        <w:t xml:space="preserve">низации. </w:t>
      </w:r>
    </w:p>
    <w:p w:rsidR="00FE6571" w:rsidRPr="00FA1A99" w:rsidRDefault="00FE6571" w:rsidP="00FE6571">
      <w:pPr>
        <w:ind w:firstLine="709"/>
        <w:jc w:val="both"/>
        <w:rPr>
          <w:sz w:val="28"/>
          <w:szCs w:val="28"/>
        </w:rPr>
      </w:pPr>
      <w:r w:rsidRPr="00FA1A99">
        <w:rPr>
          <w:sz w:val="28"/>
          <w:szCs w:val="28"/>
        </w:rPr>
        <w:t>К наиболее важным показателям относятся такие как: общая стоимость активов организации; стоимость внеоборотных активов;</w:t>
      </w:r>
      <w:r>
        <w:rPr>
          <w:sz w:val="28"/>
          <w:szCs w:val="28"/>
        </w:rPr>
        <w:t xml:space="preserve"> </w:t>
      </w:r>
      <w:r w:rsidRPr="00FA1A99">
        <w:rPr>
          <w:sz w:val="28"/>
          <w:szCs w:val="28"/>
        </w:rPr>
        <w:t>стоимость оборотных (мобильных) активов (средств); стоимость материальных оборотных средств; величина собственного капитала организации; величина заемного капитала; в</w:t>
      </w:r>
      <w:r w:rsidRPr="00FA1A99">
        <w:rPr>
          <w:sz w:val="28"/>
          <w:szCs w:val="28"/>
        </w:rPr>
        <w:t>е</w:t>
      </w:r>
      <w:r w:rsidRPr="00FA1A99">
        <w:rPr>
          <w:sz w:val="28"/>
          <w:szCs w:val="28"/>
        </w:rPr>
        <w:t>личина собственных средств в обороте.</w:t>
      </w:r>
    </w:p>
    <w:p w:rsidR="00FE6571" w:rsidRPr="00FA1A99" w:rsidRDefault="00FE6571" w:rsidP="00FE6571">
      <w:pPr>
        <w:ind w:firstLine="709"/>
        <w:jc w:val="both"/>
        <w:rPr>
          <w:sz w:val="28"/>
          <w:szCs w:val="28"/>
        </w:rPr>
      </w:pPr>
      <w:r w:rsidRPr="00FA1A99">
        <w:rPr>
          <w:sz w:val="28"/>
          <w:szCs w:val="28"/>
        </w:rPr>
        <w:t>Кроме того, необходимо обратить внимание и на относительные показ</w:t>
      </w:r>
      <w:r w:rsidRPr="00FA1A99">
        <w:rPr>
          <w:sz w:val="28"/>
          <w:szCs w:val="28"/>
        </w:rPr>
        <w:t>а</w:t>
      </w:r>
      <w:r w:rsidRPr="00FA1A99">
        <w:rPr>
          <w:sz w:val="28"/>
          <w:szCs w:val="28"/>
        </w:rPr>
        <w:t>тели:</w:t>
      </w:r>
      <w:r>
        <w:rPr>
          <w:sz w:val="28"/>
          <w:szCs w:val="28"/>
        </w:rPr>
        <w:t xml:space="preserve"> </w:t>
      </w:r>
      <w:r w:rsidRPr="00FA1A99">
        <w:rPr>
          <w:sz w:val="28"/>
          <w:szCs w:val="28"/>
        </w:rPr>
        <w:t>удельный вес собственног</w:t>
      </w:r>
      <w:r w:rsidR="00E47AA0">
        <w:rPr>
          <w:sz w:val="28"/>
          <w:szCs w:val="28"/>
        </w:rPr>
        <w:t>о капитала в общей стоимости ак</w:t>
      </w:r>
      <w:r w:rsidRPr="00FA1A99">
        <w:rPr>
          <w:sz w:val="28"/>
          <w:szCs w:val="28"/>
        </w:rPr>
        <w:t>тивов;</w:t>
      </w:r>
      <w:r>
        <w:rPr>
          <w:sz w:val="28"/>
          <w:szCs w:val="28"/>
        </w:rPr>
        <w:t xml:space="preserve"> </w:t>
      </w:r>
      <w:r w:rsidRPr="00FA1A99">
        <w:rPr>
          <w:sz w:val="28"/>
          <w:szCs w:val="28"/>
        </w:rPr>
        <w:t>соо</w:t>
      </w:r>
      <w:r w:rsidRPr="00FA1A99">
        <w:rPr>
          <w:sz w:val="28"/>
          <w:szCs w:val="28"/>
        </w:rPr>
        <w:t>т</w:t>
      </w:r>
      <w:r w:rsidRPr="00FA1A99">
        <w:rPr>
          <w:sz w:val="28"/>
          <w:szCs w:val="28"/>
        </w:rPr>
        <w:t>ношение темпов рос</w:t>
      </w:r>
      <w:r w:rsidR="00E47AA0">
        <w:rPr>
          <w:sz w:val="28"/>
          <w:szCs w:val="28"/>
        </w:rPr>
        <w:t>та собственного и заемного капи</w:t>
      </w:r>
      <w:r w:rsidRPr="00FA1A99">
        <w:rPr>
          <w:sz w:val="28"/>
          <w:szCs w:val="28"/>
        </w:rPr>
        <w:t>тала; соотношение темпов рост</w:t>
      </w:r>
      <w:r w:rsidR="00E47AA0">
        <w:rPr>
          <w:sz w:val="28"/>
          <w:szCs w:val="28"/>
        </w:rPr>
        <w:t>а дебиторской и кредиторской за</w:t>
      </w:r>
      <w:r w:rsidRPr="00FA1A99">
        <w:rPr>
          <w:sz w:val="28"/>
          <w:szCs w:val="28"/>
        </w:rPr>
        <w:t>долженности.</w:t>
      </w:r>
    </w:p>
    <w:p w:rsidR="00FE6571" w:rsidRPr="00FA1A99" w:rsidRDefault="00FE6571" w:rsidP="00FE6571">
      <w:pPr>
        <w:ind w:firstLine="709"/>
        <w:jc w:val="both"/>
        <w:rPr>
          <w:sz w:val="28"/>
          <w:szCs w:val="28"/>
        </w:rPr>
      </w:pPr>
      <w:r w:rsidRPr="00FA1A99">
        <w:rPr>
          <w:sz w:val="28"/>
          <w:szCs w:val="28"/>
        </w:rPr>
        <w:t>На основании вышеизложенного отметим, что в сложившихся условиях хозяйствования организации стремятся иметь «идеальную» структуру баланса, но при этом должны соблюдаться</w:t>
      </w:r>
      <w:r>
        <w:rPr>
          <w:sz w:val="28"/>
          <w:szCs w:val="28"/>
        </w:rPr>
        <w:t xml:space="preserve"> </w:t>
      </w:r>
      <w:r w:rsidRPr="00FA1A99">
        <w:rPr>
          <w:sz w:val="28"/>
          <w:szCs w:val="28"/>
        </w:rPr>
        <w:t>следующие</w:t>
      </w:r>
      <w:r>
        <w:rPr>
          <w:sz w:val="28"/>
          <w:szCs w:val="28"/>
        </w:rPr>
        <w:t xml:space="preserve"> </w:t>
      </w:r>
      <w:r w:rsidRPr="00FA1A99">
        <w:rPr>
          <w:sz w:val="28"/>
          <w:szCs w:val="28"/>
        </w:rPr>
        <w:t>признаки:</w:t>
      </w:r>
    </w:p>
    <w:p w:rsidR="00FE6571" w:rsidRPr="00FA1A99" w:rsidRDefault="00FE6571" w:rsidP="00FE6571">
      <w:pPr>
        <w:ind w:firstLine="709"/>
        <w:jc w:val="both"/>
        <w:rPr>
          <w:sz w:val="28"/>
          <w:szCs w:val="28"/>
        </w:rPr>
      </w:pPr>
      <w:r w:rsidRPr="00FA1A99">
        <w:rPr>
          <w:sz w:val="28"/>
          <w:szCs w:val="28"/>
        </w:rPr>
        <w:t>1) валюта баланса в конце отчетного периода должна увеличи</w:t>
      </w:r>
      <w:r w:rsidRPr="00FA1A99">
        <w:rPr>
          <w:sz w:val="28"/>
          <w:szCs w:val="28"/>
        </w:rPr>
        <w:softHyphen/>
        <w:t>ваться по сравнению с началом периода;</w:t>
      </w:r>
    </w:p>
    <w:p w:rsidR="00FE6571" w:rsidRPr="00FA1A99" w:rsidRDefault="00FE6571" w:rsidP="00FE6571">
      <w:pPr>
        <w:ind w:firstLine="709"/>
        <w:jc w:val="both"/>
        <w:rPr>
          <w:sz w:val="28"/>
          <w:szCs w:val="28"/>
        </w:rPr>
      </w:pPr>
      <w:r w:rsidRPr="00FA1A99">
        <w:rPr>
          <w:sz w:val="28"/>
          <w:szCs w:val="28"/>
        </w:rPr>
        <w:t>2) темпы прироста оборотных активов должны быть выше, чем темпы прироста внеоборотных активов;</w:t>
      </w:r>
    </w:p>
    <w:p w:rsidR="00FE6571" w:rsidRPr="00FA1A99" w:rsidRDefault="00FE6571" w:rsidP="00FE6571">
      <w:pPr>
        <w:ind w:firstLine="709"/>
        <w:jc w:val="both"/>
        <w:rPr>
          <w:sz w:val="28"/>
          <w:szCs w:val="28"/>
        </w:rPr>
      </w:pPr>
      <w:r w:rsidRPr="00FA1A99">
        <w:rPr>
          <w:sz w:val="28"/>
          <w:szCs w:val="28"/>
        </w:rPr>
        <w:t>3) собственный капитал организации должен превышать заем</w:t>
      </w:r>
      <w:r w:rsidRPr="00FA1A99">
        <w:rPr>
          <w:sz w:val="28"/>
          <w:szCs w:val="28"/>
        </w:rPr>
        <w:softHyphen/>
        <w:t>ный, и те</w:t>
      </w:r>
      <w:r w:rsidRPr="00FA1A99">
        <w:rPr>
          <w:sz w:val="28"/>
          <w:szCs w:val="28"/>
        </w:rPr>
        <w:t>м</w:t>
      </w:r>
      <w:r w:rsidRPr="00FA1A99">
        <w:rPr>
          <w:sz w:val="28"/>
          <w:szCs w:val="28"/>
        </w:rPr>
        <w:t>пы его роста должны быть выше, чем темпы роста заемного капитала;</w:t>
      </w:r>
    </w:p>
    <w:p w:rsidR="00FE6571" w:rsidRPr="00FA1A99" w:rsidRDefault="00FE6571" w:rsidP="00FE6571">
      <w:pPr>
        <w:ind w:firstLine="709"/>
        <w:jc w:val="both"/>
        <w:rPr>
          <w:sz w:val="28"/>
          <w:szCs w:val="28"/>
        </w:rPr>
      </w:pPr>
      <w:r w:rsidRPr="00FA1A99">
        <w:rPr>
          <w:sz w:val="28"/>
          <w:szCs w:val="28"/>
        </w:rPr>
        <w:t>4) темпы прироста дебиторской и кредиторской</w:t>
      </w:r>
      <w:r>
        <w:rPr>
          <w:sz w:val="28"/>
          <w:szCs w:val="28"/>
        </w:rPr>
        <w:t xml:space="preserve"> </w:t>
      </w:r>
      <w:r w:rsidRPr="00FA1A99">
        <w:rPr>
          <w:sz w:val="28"/>
          <w:szCs w:val="28"/>
        </w:rPr>
        <w:t>задолженности должны</w:t>
      </w:r>
      <w:r>
        <w:rPr>
          <w:sz w:val="28"/>
          <w:szCs w:val="28"/>
        </w:rPr>
        <w:t xml:space="preserve"> </w:t>
      </w:r>
      <w:r w:rsidRPr="00FA1A99">
        <w:rPr>
          <w:sz w:val="28"/>
          <w:szCs w:val="28"/>
        </w:rPr>
        <w:t>быть примерно одинаковыми.</w:t>
      </w:r>
      <w:r>
        <w:rPr>
          <w:sz w:val="28"/>
          <w:szCs w:val="28"/>
        </w:rPr>
        <w:t xml:space="preserve"> </w:t>
      </w:r>
    </w:p>
    <w:p w:rsidR="00FE6571" w:rsidRDefault="00FE6571" w:rsidP="00FE6571">
      <w:pPr>
        <w:jc w:val="center"/>
        <w:rPr>
          <w:sz w:val="28"/>
          <w:szCs w:val="28"/>
        </w:rPr>
        <w:sectPr w:rsidR="00FE6571" w:rsidSect="00D67536">
          <w:pgSz w:w="11906" w:h="16838"/>
          <w:pgMar w:top="1134" w:right="1134" w:bottom="1134" w:left="1134" w:header="709" w:footer="709" w:gutter="0"/>
          <w:cols w:space="708"/>
          <w:docGrid w:linePitch="360"/>
        </w:sectPr>
      </w:pPr>
    </w:p>
    <w:p w:rsidR="00E47AA0" w:rsidRDefault="00E47AA0" w:rsidP="00E47AA0">
      <w:pPr>
        <w:widowControl w:val="0"/>
        <w:shd w:val="solid" w:color="FFFFFF" w:fill="FFFFFF"/>
        <w:overflowPunct w:val="0"/>
        <w:autoSpaceDE w:val="0"/>
        <w:autoSpaceDN w:val="0"/>
        <w:adjustRightInd w:val="0"/>
        <w:rPr>
          <w:bCs/>
          <w:color w:val="000000"/>
          <w:spacing w:val="4"/>
          <w:kern w:val="28"/>
          <w:sz w:val="28"/>
          <w:szCs w:val="28"/>
        </w:rPr>
      </w:pPr>
      <w:r>
        <w:rPr>
          <w:bCs/>
          <w:color w:val="000000"/>
          <w:spacing w:val="4"/>
          <w:kern w:val="28"/>
          <w:sz w:val="28"/>
          <w:szCs w:val="28"/>
        </w:rPr>
        <w:t>УДК 657.1:339.97</w:t>
      </w:r>
    </w:p>
    <w:p w:rsidR="00E47AA0" w:rsidRPr="002F27B8" w:rsidRDefault="00E47AA0" w:rsidP="00E47AA0">
      <w:pPr>
        <w:widowControl w:val="0"/>
        <w:shd w:val="solid" w:color="FFFFFF" w:fill="FFFFFF"/>
        <w:overflowPunct w:val="0"/>
        <w:autoSpaceDE w:val="0"/>
        <w:autoSpaceDN w:val="0"/>
        <w:adjustRightInd w:val="0"/>
        <w:ind w:firstLine="709"/>
        <w:rPr>
          <w:bCs/>
          <w:color w:val="000000"/>
          <w:spacing w:val="4"/>
          <w:kern w:val="28"/>
          <w:sz w:val="28"/>
          <w:szCs w:val="28"/>
        </w:rPr>
      </w:pPr>
    </w:p>
    <w:p w:rsidR="00E47AA0" w:rsidRDefault="00E47AA0" w:rsidP="00E47AA0">
      <w:pPr>
        <w:widowControl w:val="0"/>
        <w:shd w:val="solid" w:color="FFFFFF" w:fill="FFFFFF"/>
        <w:overflowPunct w:val="0"/>
        <w:autoSpaceDE w:val="0"/>
        <w:autoSpaceDN w:val="0"/>
        <w:adjustRightInd w:val="0"/>
        <w:jc w:val="center"/>
        <w:rPr>
          <w:bCs/>
          <w:caps/>
          <w:color w:val="000000"/>
          <w:spacing w:val="4"/>
          <w:kern w:val="28"/>
          <w:sz w:val="28"/>
          <w:szCs w:val="28"/>
        </w:rPr>
      </w:pPr>
      <w:r w:rsidRPr="0034175E">
        <w:rPr>
          <w:bCs/>
          <w:caps/>
          <w:color w:val="000000"/>
          <w:spacing w:val="4"/>
          <w:kern w:val="28"/>
          <w:sz w:val="28"/>
          <w:szCs w:val="28"/>
        </w:rPr>
        <w:t xml:space="preserve">Ожидаемые плюсы и предсказуемые минусы перехода </w:t>
      </w:r>
    </w:p>
    <w:p w:rsidR="00E47AA0" w:rsidRPr="0034175E" w:rsidRDefault="00E47AA0" w:rsidP="00E47AA0">
      <w:pPr>
        <w:widowControl w:val="0"/>
        <w:shd w:val="solid" w:color="FFFFFF" w:fill="FFFFFF"/>
        <w:overflowPunct w:val="0"/>
        <w:autoSpaceDE w:val="0"/>
        <w:autoSpaceDN w:val="0"/>
        <w:adjustRightInd w:val="0"/>
        <w:jc w:val="center"/>
        <w:rPr>
          <w:bCs/>
          <w:caps/>
          <w:color w:val="000000"/>
          <w:spacing w:val="4"/>
          <w:kern w:val="28"/>
          <w:sz w:val="28"/>
          <w:szCs w:val="28"/>
        </w:rPr>
      </w:pPr>
      <w:r w:rsidRPr="0034175E">
        <w:rPr>
          <w:bCs/>
          <w:caps/>
          <w:color w:val="000000"/>
          <w:spacing w:val="4"/>
          <w:kern w:val="28"/>
          <w:sz w:val="28"/>
          <w:szCs w:val="28"/>
        </w:rPr>
        <w:t>на МСФО для российских компаний</w:t>
      </w:r>
    </w:p>
    <w:p w:rsidR="00E47AA0" w:rsidRDefault="00E47AA0" w:rsidP="00E47AA0">
      <w:pPr>
        <w:widowControl w:val="0"/>
        <w:shd w:val="solid" w:color="FFFFFF" w:fill="FFFFFF"/>
        <w:overflowPunct w:val="0"/>
        <w:autoSpaceDE w:val="0"/>
        <w:autoSpaceDN w:val="0"/>
        <w:adjustRightInd w:val="0"/>
        <w:jc w:val="center"/>
        <w:rPr>
          <w:b/>
          <w:bCs/>
          <w:color w:val="000000"/>
          <w:spacing w:val="4"/>
          <w:kern w:val="28"/>
          <w:sz w:val="28"/>
          <w:szCs w:val="28"/>
        </w:rPr>
      </w:pPr>
      <w:r>
        <w:rPr>
          <w:b/>
          <w:bCs/>
          <w:caps/>
          <w:color w:val="000000"/>
          <w:spacing w:val="4"/>
          <w:kern w:val="28"/>
          <w:sz w:val="28"/>
          <w:szCs w:val="28"/>
        </w:rPr>
        <w:t>М.В. Б</w:t>
      </w:r>
      <w:r>
        <w:rPr>
          <w:b/>
          <w:bCs/>
          <w:color w:val="000000"/>
          <w:spacing w:val="4"/>
          <w:kern w:val="28"/>
          <w:sz w:val="28"/>
          <w:szCs w:val="28"/>
        </w:rPr>
        <w:t>ардакова</w:t>
      </w:r>
    </w:p>
    <w:p w:rsidR="00E47AA0" w:rsidRDefault="00E47AA0" w:rsidP="00E47AA0">
      <w:pPr>
        <w:widowControl w:val="0"/>
        <w:shd w:val="solid" w:color="FFFFFF" w:fill="FFFFFF"/>
        <w:overflowPunct w:val="0"/>
        <w:autoSpaceDE w:val="0"/>
        <w:autoSpaceDN w:val="0"/>
        <w:adjustRightInd w:val="0"/>
        <w:jc w:val="center"/>
        <w:rPr>
          <w:b/>
          <w:bCs/>
          <w:color w:val="000000"/>
          <w:spacing w:val="4"/>
          <w:kern w:val="28"/>
          <w:sz w:val="28"/>
          <w:szCs w:val="28"/>
        </w:rPr>
      </w:pPr>
      <w:r>
        <w:rPr>
          <w:bCs/>
          <w:color w:val="000000"/>
          <w:spacing w:val="4"/>
          <w:kern w:val="28"/>
          <w:sz w:val="28"/>
          <w:szCs w:val="28"/>
        </w:rPr>
        <w:t xml:space="preserve">научный руководитель </w:t>
      </w:r>
      <w:r w:rsidRPr="002F27B8">
        <w:rPr>
          <w:b/>
          <w:bCs/>
          <w:color w:val="000000"/>
          <w:spacing w:val="4"/>
          <w:kern w:val="28"/>
          <w:sz w:val="28"/>
          <w:szCs w:val="28"/>
        </w:rPr>
        <w:t>Смурова Л.И.</w:t>
      </w:r>
    </w:p>
    <w:p w:rsidR="00E47AA0" w:rsidRPr="002F27B8" w:rsidRDefault="00E47AA0" w:rsidP="00E47AA0">
      <w:pPr>
        <w:widowControl w:val="0"/>
        <w:shd w:val="solid" w:color="FFFFFF" w:fill="FFFFFF"/>
        <w:overflowPunct w:val="0"/>
        <w:autoSpaceDE w:val="0"/>
        <w:autoSpaceDN w:val="0"/>
        <w:adjustRightInd w:val="0"/>
        <w:jc w:val="center"/>
        <w:rPr>
          <w:caps/>
          <w:color w:val="000000"/>
          <w:spacing w:val="4"/>
          <w:kern w:val="28"/>
          <w:sz w:val="28"/>
          <w:szCs w:val="28"/>
        </w:rPr>
      </w:pPr>
      <w:r>
        <w:rPr>
          <w:bCs/>
          <w:color w:val="000000"/>
          <w:spacing w:val="4"/>
          <w:kern w:val="28"/>
          <w:sz w:val="28"/>
          <w:szCs w:val="28"/>
        </w:rPr>
        <w:t>БелГСХА, г. Белгород, Россия</w:t>
      </w:r>
    </w:p>
    <w:p w:rsidR="00E47AA0" w:rsidRDefault="00E47AA0" w:rsidP="00E47AA0">
      <w:pPr>
        <w:widowControl w:val="0"/>
        <w:shd w:val="solid" w:color="FFFFFF" w:fill="FFFFFF"/>
        <w:overflowPunct w:val="0"/>
        <w:autoSpaceDE w:val="0"/>
        <w:autoSpaceDN w:val="0"/>
        <w:adjustRightInd w:val="0"/>
        <w:ind w:firstLine="709"/>
        <w:jc w:val="both"/>
        <w:rPr>
          <w:color w:val="000000"/>
          <w:spacing w:val="4"/>
          <w:kern w:val="28"/>
          <w:sz w:val="28"/>
          <w:szCs w:val="28"/>
        </w:rPr>
      </w:pPr>
    </w:p>
    <w:p w:rsidR="00E47AA0" w:rsidRPr="00E432A9" w:rsidRDefault="00E47AA0" w:rsidP="00E47AA0">
      <w:pPr>
        <w:widowControl w:val="0"/>
        <w:shd w:val="solid" w:color="FFFFFF" w:fill="FFFFFF"/>
        <w:overflowPunct w:val="0"/>
        <w:autoSpaceDE w:val="0"/>
        <w:autoSpaceDN w:val="0"/>
        <w:adjustRightInd w:val="0"/>
        <w:ind w:firstLine="709"/>
        <w:jc w:val="both"/>
        <w:rPr>
          <w:kern w:val="28"/>
          <w:sz w:val="28"/>
          <w:szCs w:val="28"/>
        </w:rPr>
      </w:pPr>
      <w:r w:rsidRPr="00E432A9">
        <w:rPr>
          <w:color w:val="000000"/>
          <w:spacing w:val="4"/>
          <w:kern w:val="28"/>
          <w:sz w:val="28"/>
          <w:szCs w:val="28"/>
        </w:rPr>
        <w:t xml:space="preserve">В настоящее время вопросы перехода российских предприятий на </w:t>
      </w:r>
      <w:r w:rsidRPr="00E432A9">
        <w:rPr>
          <w:color w:val="000000"/>
          <w:spacing w:val="15"/>
          <w:kern w:val="28"/>
          <w:sz w:val="28"/>
          <w:szCs w:val="28"/>
        </w:rPr>
        <w:t>М</w:t>
      </w:r>
      <w:r w:rsidRPr="00E432A9">
        <w:rPr>
          <w:color w:val="000000"/>
          <w:spacing w:val="15"/>
          <w:kern w:val="28"/>
          <w:sz w:val="28"/>
          <w:szCs w:val="28"/>
        </w:rPr>
        <w:t>е</w:t>
      </w:r>
      <w:r w:rsidRPr="00E432A9">
        <w:rPr>
          <w:color w:val="000000"/>
          <w:spacing w:val="15"/>
          <w:kern w:val="28"/>
          <w:sz w:val="28"/>
          <w:szCs w:val="28"/>
        </w:rPr>
        <w:t xml:space="preserve">ждународные Стандарты Финансовой Отчетности приобрели </w:t>
      </w:r>
      <w:r w:rsidRPr="00E432A9">
        <w:rPr>
          <w:color w:val="000000"/>
          <w:kern w:val="28"/>
          <w:sz w:val="28"/>
          <w:szCs w:val="28"/>
        </w:rPr>
        <w:t>чрезв</w:t>
      </w:r>
      <w:r w:rsidRPr="00E432A9">
        <w:rPr>
          <w:color w:val="000000"/>
          <w:kern w:val="28"/>
          <w:sz w:val="28"/>
          <w:szCs w:val="28"/>
        </w:rPr>
        <w:t>ы</w:t>
      </w:r>
      <w:r w:rsidRPr="00E432A9">
        <w:rPr>
          <w:color w:val="000000"/>
          <w:kern w:val="28"/>
          <w:sz w:val="28"/>
          <w:szCs w:val="28"/>
        </w:rPr>
        <w:t>чайную актуальность</w:t>
      </w:r>
      <w:r>
        <w:rPr>
          <w:color w:val="000000"/>
          <w:kern w:val="28"/>
          <w:sz w:val="28"/>
          <w:szCs w:val="28"/>
        </w:rPr>
        <w:t>, ч</w:t>
      </w:r>
      <w:r w:rsidRPr="00E432A9">
        <w:rPr>
          <w:color w:val="000000"/>
          <w:kern w:val="28"/>
          <w:sz w:val="28"/>
          <w:szCs w:val="28"/>
        </w:rPr>
        <w:t xml:space="preserve">то обусловлено признанием МСФО в качестве </w:t>
      </w:r>
      <w:r w:rsidRPr="00E432A9">
        <w:rPr>
          <w:color w:val="000000"/>
          <w:spacing w:val="11"/>
          <w:kern w:val="28"/>
          <w:sz w:val="28"/>
          <w:szCs w:val="28"/>
        </w:rPr>
        <w:t xml:space="preserve">одного из главных инструментов, гарантирующего предоставление </w:t>
      </w:r>
      <w:r w:rsidRPr="00E432A9">
        <w:rPr>
          <w:color w:val="000000"/>
          <w:spacing w:val="6"/>
          <w:kern w:val="28"/>
          <w:sz w:val="28"/>
          <w:szCs w:val="28"/>
        </w:rPr>
        <w:t xml:space="preserve">прозрачной и унифицированной информации о финансовом состоянии </w:t>
      </w:r>
      <w:r w:rsidRPr="00E432A9">
        <w:rPr>
          <w:color w:val="000000"/>
          <w:spacing w:val="-1"/>
          <w:kern w:val="28"/>
          <w:sz w:val="28"/>
          <w:szCs w:val="28"/>
        </w:rPr>
        <w:t>компании для шир</w:t>
      </w:r>
      <w:r w:rsidRPr="00E432A9">
        <w:rPr>
          <w:color w:val="000000"/>
          <w:spacing w:val="-1"/>
          <w:kern w:val="28"/>
          <w:sz w:val="28"/>
          <w:szCs w:val="28"/>
        </w:rPr>
        <w:t>о</w:t>
      </w:r>
      <w:r w:rsidRPr="00E432A9">
        <w:rPr>
          <w:color w:val="000000"/>
          <w:spacing w:val="-1"/>
          <w:kern w:val="28"/>
          <w:sz w:val="28"/>
          <w:szCs w:val="28"/>
        </w:rPr>
        <w:t>кого круга участников рынка, в том числе и зарубежных.</w:t>
      </w:r>
    </w:p>
    <w:p w:rsidR="00E47AA0" w:rsidRPr="00E432A9" w:rsidRDefault="00E47AA0" w:rsidP="00E47AA0">
      <w:pPr>
        <w:widowControl w:val="0"/>
        <w:shd w:val="solid" w:color="FFFFFF" w:fill="FFFFFF"/>
        <w:tabs>
          <w:tab w:val="left" w:pos="720"/>
        </w:tabs>
        <w:overflowPunct w:val="0"/>
        <w:autoSpaceDE w:val="0"/>
        <w:autoSpaceDN w:val="0"/>
        <w:adjustRightInd w:val="0"/>
        <w:ind w:firstLine="709"/>
        <w:jc w:val="both"/>
        <w:rPr>
          <w:color w:val="000000"/>
          <w:spacing w:val="-1"/>
          <w:kern w:val="28"/>
          <w:sz w:val="28"/>
          <w:szCs w:val="28"/>
        </w:rPr>
      </w:pPr>
      <w:r w:rsidRPr="00E432A9">
        <w:rPr>
          <w:color w:val="000000"/>
          <w:spacing w:val="8"/>
          <w:kern w:val="28"/>
          <w:sz w:val="28"/>
          <w:szCs w:val="28"/>
        </w:rPr>
        <w:t>Исследуя микроэкономические эффекты от введения МСФО в уче</w:t>
      </w:r>
      <w:r w:rsidRPr="00E432A9">
        <w:rPr>
          <w:color w:val="000000"/>
          <w:spacing w:val="8"/>
          <w:kern w:val="28"/>
          <w:sz w:val="28"/>
          <w:szCs w:val="28"/>
        </w:rPr>
        <w:t>т</w:t>
      </w:r>
      <w:r w:rsidRPr="00E432A9">
        <w:rPr>
          <w:color w:val="000000"/>
          <w:spacing w:val="8"/>
          <w:kern w:val="28"/>
          <w:sz w:val="28"/>
          <w:szCs w:val="28"/>
        </w:rPr>
        <w:t>ную практику российских компаний, можно сделать вывод, что переход на составление финансовой отчетности российских компаний, способен ок</w:t>
      </w:r>
      <w:r w:rsidRPr="00E432A9">
        <w:rPr>
          <w:color w:val="000000"/>
          <w:spacing w:val="8"/>
          <w:kern w:val="28"/>
          <w:sz w:val="28"/>
          <w:szCs w:val="28"/>
        </w:rPr>
        <w:t>а</w:t>
      </w:r>
      <w:r w:rsidRPr="00E432A9">
        <w:rPr>
          <w:color w:val="000000"/>
          <w:spacing w:val="8"/>
          <w:kern w:val="28"/>
          <w:sz w:val="28"/>
          <w:szCs w:val="28"/>
        </w:rPr>
        <w:t>зать положительное влияние и на экономику России</w:t>
      </w:r>
      <w:r w:rsidRPr="00E432A9">
        <w:rPr>
          <w:color w:val="000000"/>
          <w:spacing w:val="-2"/>
          <w:kern w:val="28"/>
          <w:sz w:val="28"/>
          <w:szCs w:val="28"/>
        </w:rPr>
        <w:t xml:space="preserve"> в целом</w:t>
      </w:r>
      <w:r w:rsidRPr="00E432A9">
        <w:rPr>
          <w:color w:val="000000"/>
          <w:spacing w:val="-1"/>
          <w:kern w:val="28"/>
          <w:sz w:val="28"/>
          <w:szCs w:val="28"/>
        </w:rPr>
        <w:t>.</w:t>
      </w:r>
    </w:p>
    <w:p w:rsidR="00E47AA0" w:rsidRPr="00E432A9" w:rsidRDefault="00E47AA0" w:rsidP="00E47AA0">
      <w:pPr>
        <w:widowControl w:val="0"/>
        <w:shd w:val="solid" w:color="FFFFFF" w:fill="FFFFFF"/>
        <w:tabs>
          <w:tab w:val="left" w:pos="4522"/>
          <w:tab w:val="left" w:pos="8255"/>
        </w:tabs>
        <w:overflowPunct w:val="0"/>
        <w:autoSpaceDE w:val="0"/>
        <w:autoSpaceDN w:val="0"/>
        <w:adjustRightInd w:val="0"/>
        <w:ind w:firstLine="709"/>
        <w:jc w:val="both"/>
        <w:rPr>
          <w:kern w:val="28"/>
          <w:sz w:val="20"/>
          <w:szCs w:val="20"/>
        </w:rPr>
      </w:pPr>
      <w:r>
        <w:rPr>
          <w:kern w:val="28"/>
          <w:sz w:val="28"/>
          <w:szCs w:val="28"/>
        </w:rPr>
        <w:t xml:space="preserve"> </w:t>
      </w:r>
      <w:r w:rsidRPr="00E432A9">
        <w:rPr>
          <w:kern w:val="28"/>
          <w:sz w:val="28"/>
          <w:szCs w:val="28"/>
        </w:rPr>
        <w:t>Для ускорения процесса перехода на МСФО Российским Правительством осуществляется реформирование бухгалтерского учета и отчетности</w:t>
      </w:r>
      <w:r>
        <w:rPr>
          <w:kern w:val="28"/>
          <w:sz w:val="28"/>
          <w:szCs w:val="28"/>
        </w:rPr>
        <w:t>. П</w:t>
      </w:r>
      <w:r w:rsidRPr="00E432A9">
        <w:rPr>
          <w:kern w:val="28"/>
          <w:sz w:val="28"/>
          <w:szCs w:val="28"/>
        </w:rPr>
        <w:t>ланир</w:t>
      </w:r>
      <w:r w:rsidRPr="00E432A9">
        <w:rPr>
          <w:kern w:val="28"/>
          <w:sz w:val="28"/>
          <w:szCs w:val="28"/>
        </w:rPr>
        <w:t>о</w:t>
      </w:r>
      <w:r w:rsidRPr="00E432A9">
        <w:rPr>
          <w:kern w:val="28"/>
          <w:sz w:val="28"/>
          <w:szCs w:val="28"/>
        </w:rPr>
        <w:t>валось, что к концу 2010 г</w:t>
      </w:r>
      <w:r>
        <w:rPr>
          <w:kern w:val="28"/>
          <w:sz w:val="28"/>
          <w:szCs w:val="28"/>
        </w:rPr>
        <w:t>ода</w:t>
      </w:r>
      <w:r w:rsidRPr="00E432A9">
        <w:rPr>
          <w:kern w:val="28"/>
          <w:sz w:val="28"/>
          <w:szCs w:val="28"/>
        </w:rPr>
        <w:t xml:space="preserve"> МСФО будут законодательно закреплены в кач</w:t>
      </w:r>
      <w:r w:rsidRPr="00E432A9">
        <w:rPr>
          <w:kern w:val="28"/>
          <w:sz w:val="28"/>
          <w:szCs w:val="28"/>
        </w:rPr>
        <w:t>е</w:t>
      </w:r>
      <w:r w:rsidRPr="00E432A9">
        <w:rPr>
          <w:kern w:val="28"/>
          <w:sz w:val="28"/>
          <w:szCs w:val="28"/>
        </w:rPr>
        <w:t>стве официальных правил подготовки отчетности наряду с национальными стандартами.</w:t>
      </w:r>
      <w:r>
        <w:rPr>
          <w:kern w:val="28"/>
          <w:sz w:val="28"/>
          <w:szCs w:val="28"/>
        </w:rPr>
        <w:t xml:space="preserve"> </w:t>
      </w:r>
      <w:r w:rsidRPr="00E432A9">
        <w:rPr>
          <w:kern w:val="28"/>
          <w:sz w:val="28"/>
          <w:szCs w:val="28"/>
        </w:rPr>
        <w:t>Однако в намеченные сроки переход на МСФО осуществить не удалось.</w:t>
      </w:r>
      <w:r w:rsidRPr="00E432A9">
        <w:rPr>
          <w:kern w:val="28"/>
          <w:sz w:val="20"/>
          <w:szCs w:val="20"/>
        </w:rPr>
        <w:t xml:space="preserve"> </w:t>
      </w:r>
    </w:p>
    <w:p w:rsidR="00E47AA0" w:rsidRDefault="00E47AA0" w:rsidP="00E47AA0">
      <w:pPr>
        <w:widowControl w:val="0"/>
        <w:shd w:val="solid" w:color="FFFFFF" w:fill="FFFFFF"/>
        <w:tabs>
          <w:tab w:val="left" w:pos="4522"/>
          <w:tab w:val="left" w:pos="8255"/>
        </w:tabs>
        <w:overflowPunct w:val="0"/>
        <w:autoSpaceDE w:val="0"/>
        <w:autoSpaceDN w:val="0"/>
        <w:adjustRightInd w:val="0"/>
        <w:ind w:firstLine="709"/>
        <w:jc w:val="both"/>
        <w:rPr>
          <w:kern w:val="28"/>
          <w:sz w:val="28"/>
          <w:szCs w:val="28"/>
        </w:rPr>
      </w:pPr>
      <w:r w:rsidRPr="00E432A9">
        <w:rPr>
          <w:kern w:val="28"/>
          <w:sz w:val="28"/>
          <w:szCs w:val="28"/>
        </w:rPr>
        <w:t>В 2010 году доля организаций, использующих МСФО для подготовки ф</w:t>
      </w:r>
      <w:r w:rsidRPr="00E432A9">
        <w:rPr>
          <w:kern w:val="28"/>
          <w:sz w:val="28"/>
          <w:szCs w:val="28"/>
        </w:rPr>
        <w:t>и</w:t>
      </w:r>
      <w:r w:rsidRPr="00E432A9">
        <w:rPr>
          <w:kern w:val="28"/>
          <w:sz w:val="28"/>
          <w:szCs w:val="28"/>
        </w:rPr>
        <w:t>нансовой отчетности составила 16 %.</w:t>
      </w:r>
      <w:r>
        <w:rPr>
          <w:kern w:val="28"/>
          <w:sz w:val="28"/>
          <w:szCs w:val="28"/>
        </w:rPr>
        <w:t xml:space="preserve"> </w:t>
      </w:r>
      <w:r w:rsidRPr="00E432A9">
        <w:rPr>
          <w:kern w:val="28"/>
          <w:sz w:val="28"/>
          <w:szCs w:val="28"/>
        </w:rPr>
        <w:t xml:space="preserve">Наиболее высокий процент предприятий, перешедших на МСФО - 52%, принадлежит сфере финансов и страхования. Самой отстающей в этом аспекте является сфера услуг населению </w:t>
      </w:r>
      <w:r>
        <w:rPr>
          <w:kern w:val="28"/>
          <w:sz w:val="28"/>
          <w:szCs w:val="28"/>
        </w:rPr>
        <w:t>- 8% пре</w:t>
      </w:r>
      <w:r>
        <w:rPr>
          <w:kern w:val="28"/>
          <w:sz w:val="28"/>
          <w:szCs w:val="28"/>
        </w:rPr>
        <w:t>д</w:t>
      </w:r>
      <w:r>
        <w:rPr>
          <w:kern w:val="28"/>
          <w:sz w:val="28"/>
          <w:szCs w:val="28"/>
        </w:rPr>
        <w:t>приятий</w:t>
      </w:r>
      <w:r w:rsidRPr="00E432A9">
        <w:rPr>
          <w:kern w:val="28"/>
          <w:sz w:val="28"/>
          <w:szCs w:val="28"/>
        </w:rPr>
        <w:t xml:space="preserve">. </w:t>
      </w:r>
    </w:p>
    <w:p w:rsidR="00E47AA0" w:rsidRDefault="00E47AA0" w:rsidP="00E47AA0">
      <w:pPr>
        <w:widowControl w:val="0"/>
        <w:shd w:val="solid" w:color="FFFFFF" w:fill="FFFFFF"/>
        <w:tabs>
          <w:tab w:val="left" w:pos="4522"/>
          <w:tab w:val="left" w:pos="8255"/>
        </w:tabs>
        <w:overflowPunct w:val="0"/>
        <w:autoSpaceDE w:val="0"/>
        <w:autoSpaceDN w:val="0"/>
        <w:adjustRightInd w:val="0"/>
        <w:ind w:firstLine="709"/>
        <w:jc w:val="both"/>
        <w:rPr>
          <w:kern w:val="28"/>
          <w:sz w:val="28"/>
          <w:szCs w:val="28"/>
        </w:rPr>
      </w:pPr>
      <w:r>
        <w:rPr>
          <w:color w:val="000000"/>
          <w:spacing w:val="-1"/>
          <w:kern w:val="28"/>
          <w:sz w:val="28"/>
          <w:szCs w:val="28"/>
        </w:rPr>
        <w:t>Трудности</w:t>
      </w:r>
      <w:r w:rsidRPr="00E432A9">
        <w:rPr>
          <w:color w:val="000000"/>
          <w:spacing w:val="-1"/>
          <w:kern w:val="28"/>
          <w:sz w:val="28"/>
          <w:szCs w:val="28"/>
        </w:rPr>
        <w:t xml:space="preserve"> перехода российских предприятий </w:t>
      </w:r>
      <w:r>
        <w:rPr>
          <w:color w:val="000000"/>
          <w:spacing w:val="-1"/>
          <w:kern w:val="28"/>
          <w:sz w:val="28"/>
          <w:szCs w:val="28"/>
        </w:rPr>
        <w:t xml:space="preserve">на МСФО заключатся в </w:t>
      </w:r>
      <w:r w:rsidRPr="00BE52AC">
        <w:rPr>
          <w:bCs/>
          <w:color w:val="000000"/>
          <w:spacing w:val="-1"/>
          <w:kern w:val="28"/>
          <w:sz w:val="28"/>
          <w:szCs w:val="28"/>
        </w:rPr>
        <w:t>н</w:t>
      </w:r>
      <w:r w:rsidRPr="00BE52AC">
        <w:rPr>
          <w:bCs/>
          <w:color w:val="000000"/>
          <w:spacing w:val="-1"/>
          <w:kern w:val="28"/>
          <w:sz w:val="28"/>
          <w:szCs w:val="28"/>
        </w:rPr>
        <w:t>е</w:t>
      </w:r>
      <w:r w:rsidRPr="00BE52AC">
        <w:rPr>
          <w:bCs/>
          <w:color w:val="000000"/>
          <w:spacing w:val="-1"/>
          <w:kern w:val="28"/>
          <w:sz w:val="28"/>
          <w:szCs w:val="28"/>
        </w:rPr>
        <w:t>обходимост</w:t>
      </w:r>
      <w:r>
        <w:rPr>
          <w:bCs/>
          <w:color w:val="000000"/>
          <w:spacing w:val="-1"/>
          <w:kern w:val="28"/>
          <w:sz w:val="28"/>
          <w:szCs w:val="28"/>
        </w:rPr>
        <w:t>и</w:t>
      </w:r>
      <w:r w:rsidRPr="00BE52AC">
        <w:rPr>
          <w:bCs/>
          <w:color w:val="000000"/>
          <w:spacing w:val="-1"/>
          <w:kern w:val="28"/>
          <w:sz w:val="28"/>
          <w:szCs w:val="28"/>
        </w:rPr>
        <w:t xml:space="preserve"> несения дополнительных финансовых затрат</w:t>
      </w:r>
      <w:r>
        <w:rPr>
          <w:bCs/>
          <w:color w:val="000000"/>
          <w:spacing w:val="-1"/>
          <w:kern w:val="28"/>
          <w:sz w:val="28"/>
          <w:szCs w:val="28"/>
        </w:rPr>
        <w:t xml:space="preserve"> при внедрении,</w:t>
      </w:r>
      <w:r w:rsidRPr="00BE52AC">
        <w:rPr>
          <w:color w:val="000000"/>
          <w:spacing w:val="-1"/>
          <w:kern w:val="28"/>
          <w:sz w:val="28"/>
          <w:szCs w:val="28"/>
        </w:rPr>
        <w:t xml:space="preserve"> </w:t>
      </w:r>
      <w:r w:rsidRPr="00BE52AC">
        <w:rPr>
          <w:bCs/>
          <w:color w:val="000000"/>
          <w:spacing w:val="-1"/>
          <w:kern w:val="28"/>
          <w:sz w:val="28"/>
          <w:szCs w:val="28"/>
        </w:rPr>
        <w:t>н</w:t>
      </w:r>
      <w:r w:rsidRPr="00BE52AC">
        <w:rPr>
          <w:bCs/>
          <w:color w:val="000000"/>
          <w:spacing w:val="-1"/>
          <w:kern w:val="28"/>
          <w:sz w:val="28"/>
          <w:szCs w:val="28"/>
        </w:rPr>
        <w:t>е</w:t>
      </w:r>
      <w:r w:rsidRPr="00BE52AC">
        <w:rPr>
          <w:bCs/>
          <w:color w:val="000000"/>
          <w:spacing w:val="-1"/>
          <w:kern w:val="28"/>
          <w:sz w:val="28"/>
          <w:szCs w:val="28"/>
        </w:rPr>
        <w:t>полноте учета отраслевой специфики</w:t>
      </w:r>
      <w:r>
        <w:rPr>
          <w:bCs/>
          <w:color w:val="000000"/>
          <w:spacing w:val="-1"/>
          <w:kern w:val="28"/>
          <w:sz w:val="28"/>
          <w:szCs w:val="28"/>
        </w:rPr>
        <w:t xml:space="preserve"> в МСФО, недостаточно обширной</w:t>
      </w:r>
      <w:r w:rsidRPr="00BE52AC">
        <w:rPr>
          <w:bCs/>
          <w:color w:val="000000"/>
          <w:spacing w:val="-1"/>
          <w:kern w:val="28"/>
          <w:sz w:val="28"/>
          <w:szCs w:val="28"/>
        </w:rPr>
        <w:t xml:space="preserve"> сфер</w:t>
      </w:r>
      <w:r>
        <w:rPr>
          <w:bCs/>
          <w:color w:val="000000"/>
          <w:spacing w:val="-1"/>
          <w:kern w:val="28"/>
          <w:sz w:val="28"/>
          <w:szCs w:val="28"/>
        </w:rPr>
        <w:t>е</w:t>
      </w:r>
      <w:r w:rsidRPr="00BE52AC">
        <w:rPr>
          <w:bCs/>
          <w:color w:val="000000"/>
          <w:spacing w:val="-1"/>
          <w:kern w:val="28"/>
          <w:sz w:val="28"/>
          <w:szCs w:val="28"/>
        </w:rPr>
        <w:t xml:space="preserve"> применения</w:t>
      </w:r>
      <w:r>
        <w:rPr>
          <w:bCs/>
          <w:color w:val="000000"/>
          <w:spacing w:val="-1"/>
          <w:kern w:val="28"/>
          <w:sz w:val="28"/>
          <w:szCs w:val="28"/>
        </w:rPr>
        <w:t>, а также</w:t>
      </w:r>
      <w:r w:rsidRPr="00BE52AC">
        <w:rPr>
          <w:kern w:val="28"/>
          <w:sz w:val="28"/>
          <w:szCs w:val="28"/>
        </w:rPr>
        <w:t xml:space="preserve"> </w:t>
      </w:r>
      <w:r w:rsidRPr="00BE52AC">
        <w:rPr>
          <w:bCs/>
          <w:kern w:val="28"/>
          <w:sz w:val="28"/>
          <w:szCs w:val="28"/>
        </w:rPr>
        <w:t>языков</w:t>
      </w:r>
      <w:r>
        <w:rPr>
          <w:bCs/>
          <w:kern w:val="28"/>
          <w:sz w:val="28"/>
          <w:szCs w:val="28"/>
        </w:rPr>
        <w:t>ой и</w:t>
      </w:r>
      <w:r w:rsidRPr="00BE52AC">
        <w:rPr>
          <w:kern w:val="28"/>
          <w:sz w:val="28"/>
          <w:szCs w:val="28"/>
        </w:rPr>
        <w:t xml:space="preserve"> </w:t>
      </w:r>
      <w:r w:rsidRPr="00BE52AC">
        <w:rPr>
          <w:bCs/>
          <w:kern w:val="28"/>
          <w:sz w:val="28"/>
          <w:szCs w:val="28"/>
        </w:rPr>
        <w:t>кадров</w:t>
      </w:r>
      <w:r>
        <w:rPr>
          <w:bCs/>
          <w:kern w:val="28"/>
          <w:sz w:val="28"/>
          <w:szCs w:val="28"/>
        </w:rPr>
        <w:t>ой проблемах</w:t>
      </w:r>
      <w:r w:rsidRPr="00BE52AC">
        <w:rPr>
          <w:kern w:val="28"/>
          <w:sz w:val="28"/>
          <w:szCs w:val="28"/>
        </w:rPr>
        <w:t xml:space="preserve">. </w:t>
      </w:r>
    </w:p>
    <w:p w:rsidR="00E47AA0" w:rsidRDefault="00E47AA0" w:rsidP="00E47AA0">
      <w:pPr>
        <w:widowControl w:val="0"/>
        <w:shd w:val="solid" w:color="FFFFFF" w:fill="FFFFFF"/>
        <w:tabs>
          <w:tab w:val="left" w:pos="4522"/>
          <w:tab w:val="left" w:pos="8255"/>
        </w:tabs>
        <w:overflowPunct w:val="0"/>
        <w:autoSpaceDE w:val="0"/>
        <w:autoSpaceDN w:val="0"/>
        <w:adjustRightInd w:val="0"/>
        <w:ind w:firstLine="709"/>
        <w:jc w:val="both"/>
        <w:rPr>
          <w:kern w:val="28"/>
          <w:sz w:val="28"/>
          <w:szCs w:val="28"/>
        </w:rPr>
      </w:pPr>
      <w:r>
        <w:rPr>
          <w:kern w:val="28"/>
          <w:sz w:val="28"/>
          <w:szCs w:val="28"/>
        </w:rPr>
        <w:t>Н</w:t>
      </w:r>
      <w:r w:rsidRPr="00E432A9">
        <w:rPr>
          <w:kern w:val="28"/>
          <w:sz w:val="28"/>
          <w:szCs w:val="28"/>
        </w:rPr>
        <w:t xml:space="preserve">есмотря на имеющиеся проблемы, законодательные и регулирующие органы решительно настроены на обязательный переход на МСФО. </w:t>
      </w:r>
      <w:proofErr w:type="gramStart"/>
      <w:r>
        <w:rPr>
          <w:kern w:val="28"/>
          <w:sz w:val="28"/>
          <w:szCs w:val="28"/>
        </w:rPr>
        <w:t xml:space="preserve">Для этого </w:t>
      </w:r>
      <w:r w:rsidRPr="00E432A9">
        <w:rPr>
          <w:kern w:val="28"/>
          <w:sz w:val="28"/>
          <w:szCs w:val="28"/>
        </w:rPr>
        <w:t xml:space="preserve">необходимо будет решить </w:t>
      </w:r>
      <w:r>
        <w:rPr>
          <w:kern w:val="28"/>
          <w:sz w:val="28"/>
          <w:szCs w:val="28"/>
        </w:rPr>
        <w:t>следующие</w:t>
      </w:r>
      <w:r w:rsidRPr="00E432A9">
        <w:rPr>
          <w:kern w:val="28"/>
          <w:sz w:val="28"/>
          <w:szCs w:val="28"/>
        </w:rPr>
        <w:t xml:space="preserve"> задач</w:t>
      </w:r>
      <w:r>
        <w:rPr>
          <w:kern w:val="28"/>
          <w:sz w:val="28"/>
          <w:szCs w:val="28"/>
        </w:rPr>
        <w:t>и</w:t>
      </w:r>
      <w:r w:rsidRPr="00E432A9">
        <w:rPr>
          <w:kern w:val="28"/>
          <w:sz w:val="28"/>
          <w:szCs w:val="28"/>
        </w:rPr>
        <w:t xml:space="preserve">: </w:t>
      </w:r>
      <w:r>
        <w:rPr>
          <w:kern w:val="28"/>
          <w:sz w:val="28"/>
          <w:szCs w:val="28"/>
        </w:rPr>
        <w:t>1)</w:t>
      </w:r>
      <w:r w:rsidRPr="00E432A9">
        <w:rPr>
          <w:kern w:val="28"/>
          <w:sz w:val="28"/>
          <w:szCs w:val="28"/>
        </w:rPr>
        <w:t>преодолеть противоречия в принципах формирования финансовой отчетности в соответствии с национал</w:t>
      </w:r>
      <w:r w:rsidRPr="00E432A9">
        <w:rPr>
          <w:kern w:val="28"/>
          <w:sz w:val="28"/>
          <w:szCs w:val="28"/>
        </w:rPr>
        <w:t>ь</w:t>
      </w:r>
      <w:r w:rsidRPr="00E432A9">
        <w:rPr>
          <w:kern w:val="28"/>
          <w:sz w:val="28"/>
          <w:szCs w:val="28"/>
        </w:rPr>
        <w:t>ными и международными правилами;</w:t>
      </w:r>
      <w:r>
        <w:rPr>
          <w:kern w:val="28"/>
          <w:sz w:val="28"/>
          <w:szCs w:val="28"/>
        </w:rPr>
        <w:t xml:space="preserve"> 2)</w:t>
      </w:r>
      <w:r w:rsidRPr="00E432A9">
        <w:rPr>
          <w:kern w:val="28"/>
          <w:sz w:val="28"/>
          <w:szCs w:val="28"/>
        </w:rPr>
        <w:t xml:space="preserve"> разработать необходимую инфрастру</w:t>
      </w:r>
      <w:r w:rsidRPr="00E432A9">
        <w:rPr>
          <w:kern w:val="28"/>
          <w:sz w:val="28"/>
          <w:szCs w:val="28"/>
        </w:rPr>
        <w:t>к</w:t>
      </w:r>
      <w:r w:rsidRPr="00E432A9">
        <w:rPr>
          <w:kern w:val="28"/>
          <w:sz w:val="28"/>
          <w:szCs w:val="28"/>
        </w:rPr>
        <w:t>туру применения МСФО;</w:t>
      </w:r>
      <w:r>
        <w:rPr>
          <w:kern w:val="28"/>
          <w:sz w:val="28"/>
          <w:szCs w:val="28"/>
        </w:rPr>
        <w:t xml:space="preserve"> 3)</w:t>
      </w:r>
      <w:r w:rsidRPr="00E432A9">
        <w:rPr>
          <w:kern w:val="28"/>
          <w:sz w:val="28"/>
          <w:szCs w:val="28"/>
        </w:rPr>
        <w:t xml:space="preserve"> определить, какие стандарты будут официально признаны к применению на территории РФ в первую очередь;</w:t>
      </w:r>
      <w:r>
        <w:rPr>
          <w:kern w:val="28"/>
          <w:sz w:val="28"/>
          <w:szCs w:val="28"/>
        </w:rPr>
        <w:t xml:space="preserve"> 4)</w:t>
      </w:r>
      <w:r w:rsidRPr="00E432A9">
        <w:rPr>
          <w:kern w:val="28"/>
          <w:sz w:val="28"/>
          <w:szCs w:val="28"/>
        </w:rPr>
        <w:t xml:space="preserve"> обеспечить профессиональную подготовку в области МСФО бухгалт</w:t>
      </w:r>
      <w:r>
        <w:rPr>
          <w:kern w:val="28"/>
          <w:sz w:val="28"/>
          <w:szCs w:val="28"/>
        </w:rPr>
        <w:t>еров и пользователей отчетности.</w:t>
      </w:r>
      <w:proofErr w:type="gramEnd"/>
    </w:p>
    <w:p w:rsidR="00E47AA0" w:rsidRPr="00C11AB2" w:rsidRDefault="00E47AA0" w:rsidP="00E47AA0">
      <w:pPr>
        <w:widowControl w:val="0"/>
        <w:overflowPunct w:val="0"/>
        <w:autoSpaceDE w:val="0"/>
        <w:autoSpaceDN w:val="0"/>
        <w:adjustRightInd w:val="0"/>
        <w:ind w:firstLine="709"/>
        <w:jc w:val="both"/>
        <w:rPr>
          <w:kern w:val="28"/>
          <w:sz w:val="28"/>
          <w:szCs w:val="28"/>
        </w:rPr>
      </w:pPr>
      <w:r w:rsidRPr="00E432A9">
        <w:rPr>
          <w:kern w:val="28"/>
          <w:sz w:val="28"/>
          <w:szCs w:val="28"/>
        </w:rPr>
        <w:t>Решение указанных задач позволит ускорить переход российских пре</w:t>
      </w:r>
      <w:r w:rsidRPr="00E432A9">
        <w:rPr>
          <w:kern w:val="28"/>
          <w:sz w:val="28"/>
          <w:szCs w:val="28"/>
        </w:rPr>
        <w:t>д</w:t>
      </w:r>
      <w:r w:rsidRPr="00E432A9">
        <w:rPr>
          <w:kern w:val="28"/>
          <w:sz w:val="28"/>
          <w:szCs w:val="28"/>
        </w:rPr>
        <w:t>приятий на составление отчётности по МСФО</w:t>
      </w:r>
      <w:r>
        <w:rPr>
          <w:kern w:val="28"/>
          <w:sz w:val="28"/>
          <w:szCs w:val="28"/>
        </w:rPr>
        <w:t>.</w:t>
      </w:r>
    </w:p>
    <w:p w:rsidR="00E47AA0" w:rsidRDefault="00E47AA0" w:rsidP="00FE6571">
      <w:pPr>
        <w:jc w:val="center"/>
        <w:rPr>
          <w:sz w:val="28"/>
          <w:szCs w:val="28"/>
        </w:rPr>
        <w:sectPr w:rsidR="00E47AA0" w:rsidSect="00D67536">
          <w:pgSz w:w="11906" w:h="16838"/>
          <w:pgMar w:top="1134" w:right="1134" w:bottom="1134" w:left="1134" w:header="709" w:footer="709" w:gutter="0"/>
          <w:cols w:space="708"/>
          <w:docGrid w:linePitch="360"/>
        </w:sectPr>
      </w:pPr>
    </w:p>
    <w:p w:rsidR="00E47AA0" w:rsidRPr="00FB2731" w:rsidRDefault="00E47AA0" w:rsidP="00E47AA0">
      <w:pPr>
        <w:jc w:val="both"/>
        <w:rPr>
          <w:sz w:val="28"/>
          <w:szCs w:val="28"/>
        </w:rPr>
      </w:pPr>
      <w:r w:rsidRPr="00FB2731">
        <w:rPr>
          <w:sz w:val="28"/>
          <w:szCs w:val="28"/>
        </w:rPr>
        <w:t>УДК 332.02:338.24</w:t>
      </w:r>
    </w:p>
    <w:p w:rsidR="00E47AA0" w:rsidRPr="00FB2731" w:rsidRDefault="00E47AA0" w:rsidP="00E47AA0">
      <w:pPr>
        <w:ind w:firstLine="709"/>
        <w:jc w:val="both"/>
        <w:rPr>
          <w:sz w:val="28"/>
          <w:szCs w:val="28"/>
        </w:rPr>
      </w:pPr>
    </w:p>
    <w:p w:rsidR="00E47AA0" w:rsidRPr="00FB2731" w:rsidRDefault="00E47AA0" w:rsidP="00E47AA0">
      <w:pPr>
        <w:jc w:val="center"/>
        <w:rPr>
          <w:sz w:val="28"/>
          <w:szCs w:val="28"/>
        </w:rPr>
      </w:pPr>
      <w:r w:rsidRPr="00FB2731">
        <w:rPr>
          <w:sz w:val="28"/>
          <w:szCs w:val="28"/>
        </w:rPr>
        <w:t xml:space="preserve">МЕТОДИКА ОЦЕНКИ ЭФФЕКТИВНОСТИ </w:t>
      </w:r>
      <w:proofErr w:type="gramStart"/>
      <w:r w:rsidRPr="00FB2731">
        <w:rPr>
          <w:sz w:val="28"/>
          <w:szCs w:val="28"/>
        </w:rPr>
        <w:t>ИНТЕГРИРОВАННЫХ</w:t>
      </w:r>
      <w:proofErr w:type="gramEnd"/>
    </w:p>
    <w:p w:rsidR="00E47AA0" w:rsidRPr="00FB2731" w:rsidRDefault="00E47AA0" w:rsidP="00E47AA0">
      <w:pPr>
        <w:jc w:val="center"/>
        <w:rPr>
          <w:sz w:val="28"/>
          <w:szCs w:val="28"/>
        </w:rPr>
      </w:pPr>
      <w:r w:rsidRPr="00FB2731">
        <w:rPr>
          <w:sz w:val="28"/>
          <w:szCs w:val="28"/>
        </w:rPr>
        <w:t>ФОРМИРОВАНИЙ В АПК</w:t>
      </w:r>
    </w:p>
    <w:p w:rsidR="00E47AA0" w:rsidRPr="00FB2731" w:rsidRDefault="00E47AA0" w:rsidP="00E47AA0">
      <w:pPr>
        <w:ind w:firstLine="709"/>
        <w:jc w:val="center"/>
        <w:rPr>
          <w:sz w:val="28"/>
          <w:szCs w:val="28"/>
        </w:rPr>
      </w:pPr>
    </w:p>
    <w:p w:rsidR="00E47AA0" w:rsidRPr="00FB2731" w:rsidRDefault="00E47AA0" w:rsidP="00E47AA0">
      <w:pPr>
        <w:jc w:val="center"/>
        <w:rPr>
          <w:b/>
          <w:sz w:val="28"/>
          <w:szCs w:val="28"/>
        </w:rPr>
      </w:pPr>
      <w:r w:rsidRPr="00FB2731">
        <w:rPr>
          <w:b/>
          <w:sz w:val="28"/>
          <w:szCs w:val="28"/>
        </w:rPr>
        <w:t>М.С. Бежина</w:t>
      </w:r>
    </w:p>
    <w:p w:rsidR="00E47AA0" w:rsidRPr="00FB2731" w:rsidRDefault="00E47AA0" w:rsidP="00E47AA0">
      <w:pPr>
        <w:jc w:val="center"/>
        <w:rPr>
          <w:sz w:val="28"/>
          <w:szCs w:val="28"/>
        </w:rPr>
      </w:pPr>
      <w:r w:rsidRPr="00FB2731">
        <w:rPr>
          <w:sz w:val="28"/>
          <w:szCs w:val="28"/>
        </w:rPr>
        <w:t xml:space="preserve">научный руководитель </w:t>
      </w:r>
      <w:r w:rsidRPr="00FB2731">
        <w:rPr>
          <w:b/>
          <w:sz w:val="28"/>
          <w:szCs w:val="28"/>
        </w:rPr>
        <w:t>Гончаренко О.В.</w:t>
      </w:r>
    </w:p>
    <w:p w:rsidR="00E47AA0" w:rsidRPr="00FB2731" w:rsidRDefault="00E47AA0" w:rsidP="00E47AA0">
      <w:pPr>
        <w:jc w:val="center"/>
        <w:rPr>
          <w:sz w:val="28"/>
          <w:szCs w:val="28"/>
        </w:rPr>
      </w:pPr>
      <w:r w:rsidRPr="00FB2731">
        <w:rPr>
          <w:sz w:val="28"/>
          <w:szCs w:val="28"/>
        </w:rPr>
        <w:t xml:space="preserve">БелГСХА им. В.Я. Горина, </w:t>
      </w:r>
      <w:proofErr w:type="gramStart"/>
      <w:r w:rsidRPr="00FB2731">
        <w:rPr>
          <w:sz w:val="28"/>
          <w:szCs w:val="28"/>
        </w:rPr>
        <w:t>г</w:t>
      </w:r>
      <w:proofErr w:type="gramEnd"/>
      <w:r w:rsidRPr="00FB2731">
        <w:rPr>
          <w:sz w:val="28"/>
          <w:szCs w:val="28"/>
        </w:rPr>
        <w:t>. Белгород, Россия</w:t>
      </w:r>
    </w:p>
    <w:p w:rsidR="00E47AA0" w:rsidRPr="00FB2731" w:rsidRDefault="00E47AA0" w:rsidP="00E47AA0">
      <w:pPr>
        <w:ind w:firstLine="709"/>
        <w:jc w:val="both"/>
        <w:rPr>
          <w:sz w:val="28"/>
          <w:szCs w:val="28"/>
        </w:rPr>
      </w:pPr>
    </w:p>
    <w:p w:rsidR="00E47AA0" w:rsidRPr="00FB2731" w:rsidRDefault="00E47AA0" w:rsidP="00E47AA0">
      <w:pPr>
        <w:ind w:firstLine="709"/>
        <w:jc w:val="both"/>
        <w:rPr>
          <w:sz w:val="28"/>
          <w:szCs w:val="28"/>
        </w:rPr>
      </w:pPr>
      <w:r w:rsidRPr="00FB2731">
        <w:rPr>
          <w:sz w:val="28"/>
          <w:szCs w:val="28"/>
        </w:rPr>
        <w:t>Проблема эффективности деятельности сельскохозяйственных организ</w:t>
      </w:r>
      <w:r w:rsidRPr="00FB2731">
        <w:rPr>
          <w:sz w:val="28"/>
          <w:szCs w:val="28"/>
        </w:rPr>
        <w:t>а</w:t>
      </w:r>
      <w:r w:rsidRPr="00FB2731">
        <w:rPr>
          <w:sz w:val="28"/>
          <w:szCs w:val="28"/>
        </w:rPr>
        <w:t>ций в системе интегрированных формирований является составной частью пр</w:t>
      </w:r>
      <w:r w:rsidRPr="00FB2731">
        <w:rPr>
          <w:sz w:val="28"/>
          <w:szCs w:val="28"/>
        </w:rPr>
        <w:t>о</w:t>
      </w:r>
      <w:r w:rsidRPr="00FB2731">
        <w:rPr>
          <w:sz w:val="28"/>
          <w:szCs w:val="28"/>
        </w:rPr>
        <w:t>блемы повышения их финансово-экономической устойчивости, а также</w:t>
      </w:r>
      <w:r>
        <w:rPr>
          <w:sz w:val="28"/>
          <w:szCs w:val="28"/>
        </w:rPr>
        <w:t xml:space="preserve"> </w:t>
      </w:r>
      <w:r w:rsidRPr="00FB2731">
        <w:rPr>
          <w:sz w:val="28"/>
          <w:szCs w:val="28"/>
        </w:rPr>
        <w:t>созд</w:t>
      </w:r>
      <w:r w:rsidRPr="00FB2731">
        <w:rPr>
          <w:sz w:val="28"/>
          <w:szCs w:val="28"/>
        </w:rPr>
        <w:t>а</w:t>
      </w:r>
      <w:r w:rsidRPr="00FB2731">
        <w:rPr>
          <w:sz w:val="28"/>
          <w:szCs w:val="28"/>
        </w:rPr>
        <w:t>ния условий для обеспечения расширенного воспроизводства в сельском хозя</w:t>
      </w:r>
      <w:r w:rsidRPr="00FB2731">
        <w:rPr>
          <w:sz w:val="28"/>
          <w:szCs w:val="28"/>
        </w:rPr>
        <w:t>й</w:t>
      </w:r>
      <w:r w:rsidRPr="00FB2731">
        <w:rPr>
          <w:sz w:val="28"/>
          <w:szCs w:val="28"/>
        </w:rPr>
        <w:t xml:space="preserve">стве. </w:t>
      </w:r>
    </w:p>
    <w:p w:rsidR="00E47AA0" w:rsidRPr="00FB2731" w:rsidRDefault="00E47AA0" w:rsidP="00E47AA0">
      <w:pPr>
        <w:ind w:firstLine="709"/>
        <w:jc w:val="both"/>
        <w:rPr>
          <w:sz w:val="28"/>
          <w:szCs w:val="28"/>
        </w:rPr>
      </w:pPr>
      <w:r w:rsidRPr="00FB2731">
        <w:rPr>
          <w:sz w:val="28"/>
          <w:szCs w:val="28"/>
        </w:rPr>
        <w:t>Оценка деятельности агрохолдингов, с точки зрения эффективности, н</w:t>
      </w:r>
      <w:r w:rsidRPr="00FB2731">
        <w:rPr>
          <w:sz w:val="28"/>
          <w:szCs w:val="28"/>
        </w:rPr>
        <w:t>е</w:t>
      </w:r>
      <w:r w:rsidRPr="00FB2731">
        <w:rPr>
          <w:sz w:val="28"/>
          <w:szCs w:val="28"/>
        </w:rPr>
        <w:t>одинакова. Оказывает влияние разнообразные факторы внешней и внутренней среды. В настоящее время остается много проблемных вопросов, объяснения которых разноречивы как по сути самого явления, так и его проявления в пра</w:t>
      </w:r>
      <w:r w:rsidRPr="00FB2731">
        <w:rPr>
          <w:sz w:val="28"/>
          <w:szCs w:val="28"/>
        </w:rPr>
        <w:t>к</w:t>
      </w:r>
      <w:r w:rsidRPr="00FB2731">
        <w:rPr>
          <w:sz w:val="28"/>
          <w:szCs w:val="28"/>
        </w:rPr>
        <w:t>тической деятельности. Это касается, прежде всего, места и роли крупных ко</w:t>
      </w:r>
      <w:r w:rsidRPr="00FB2731">
        <w:rPr>
          <w:sz w:val="28"/>
          <w:szCs w:val="28"/>
        </w:rPr>
        <w:t>р</w:t>
      </w:r>
      <w:r w:rsidRPr="00FB2731">
        <w:rPr>
          <w:sz w:val="28"/>
          <w:szCs w:val="28"/>
        </w:rPr>
        <w:t>поративных структур (агрохолдингов) в развитии экономики сельского хозя</w:t>
      </w:r>
      <w:r w:rsidRPr="00FB2731">
        <w:rPr>
          <w:sz w:val="28"/>
          <w:szCs w:val="28"/>
        </w:rPr>
        <w:t>й</w:t>
      </w:r>
      <w:r w:rsidRPr="00FB2731">
        <w:rPr>
          <w:sz w:val="28"/>
          <w:szCs w:val="28"/>
        </w:rPr>
        <w:t>ства.</w:t>
      </w:r>
    </w:p>
    <w:p w:rsidR="00E47AA0" w:rsidRPr="00FB2731" w:rsidRDefault="00E47AA0" w:rsidP="00E47AA0">
      <w:pPr>
        <w:ind w:firstLine="709"/>
        <w:jc w:val="both"/>
        <w:rPr>
          <w:sz w:val="28"/>
          <w:szCs w:val="28"/>
        </w:rPr>
      </w:pPr>
      <w:r w:rsidRPr="00FB2731">
        <w:rPr>
          <w:sz w:val="28"/>
          <w:szCs w:val="28"/>
        </w:rPr>
        <w:t>Учитывая сказанное, особое внимание должно уделяться оценке эффе</w:t>
      </w:r>
      <w:r w:rsidRPr="00FB2731">
        <w:rPr>
          <w:sz w:val="28"/>
          <w:szCs w:val="28"/>
        </w:rPr>
        <w:t>к</w:t>
      </w:r>
      <w:r w:rsidRPr="00FB2731">
        <w:rPr>
          <w:sz w:val="28"/>
          <w:szCs w:val="28"/>
        </w:rPr>
        <w:t>тивности деятельности сельскохозяйственных предприятий, находящихся в с</w:t>
      </w:r>
      <w:r w:rsidRPr="00FB2731">
        <w:rPr>
          <w:sz w:val="28"/>
          <w:szCs w:val="28"/>
        </w:rPr>
        <w:t>о</w:t>
      </w:r>
      <w:r w:rsidRPr="00FB2731">
        <w:rPr>
          <w:sz w:val="28"/>
          <w:szCs w:val="28"/>
        </w:rPr>
        <w:t>ставе интегрированных формирований. Целесообразно изучить и обобщить м</w:t>
      </w:r>
      <w:r w:rsidRPr="00FB2731">
        <w:rPr>
          <w:sz w:val="28"/>
          <w:szCs w:val="28"/>
        </w:rPr>
        <w:t>е</w:t>
      </w:r>
      <w:r w:rsidRPr="00FB2731">
        <w:rPr>
          <w:sz w:val="28"/>
          <w:szCs w:val="28"/>
        </w:rPr>
        <w:t>тоды и показатели измерения экономической эффективности в агропромы</w:t>
      </w:r>
      <w:r w:rsidRPr="00FB2731">
        <w:rPr>
          <w:sz w:val="28"/>
          <w:szCs w:val="28"/>
        </w:rPr>
        <w:t>ш</w:t>
      </w:r>
      <w:r w:rsidRPr="00FB2731">
        <w:rPr>
          <w:sz w:val="28"/>
          <w:szCs w:val="28"/>
        </w:rPr>
        <w:t>ленных объединениях с целью отбора наиболее приемлемых и рациональных инструментов, отвечающим современным требованиям аграрной науки и пра</w:t>
      </w:r>
      <w:r w:rsidRPr="00FB2731">
        <w:rPr>
          <w:sz w:val="28"/>
          <w:szCs w:val="28"/>
        </w:rPr>
        <w:t>к</w:t>
      </w:r>
      <w:r w:rsidRPr="00FB2731">
        <w:rPr>
          <w:sz w:val="28"/>
          <w:szCs w:val="28"/>
        </w:rPr>
        <w:t>тики. При этом должны учитываться различные подходы. Процессный подход строится на оценке эффективности</w:t>
      </w:r>
      <w:r>
        <w:rPr>
          <w:sz w:val="28"/>
          <w:szCs w:val="28"/>
        </w:rPr>
        <w:t xml:space="preserve"> </w:t>
      </w:r>
      <w:r w:rsidRPr="00FB2731">
        <w:rPr>
          <w:sz w:val="28"/>
          <w:szCs w:val="28"/>
        </w:rPr>
        <w:t>технологий. Видовой</w:t>
      </w:r>
      <w:r>
        <w:rPr>
          <w:sz w:val="28"/>
          <w:szCs w:val="28"/>
        </w:rPr>
        <w:t xml:space="preserve"> </w:t>
      </w:r>
      <w:r w:rsidRPr="00FB2731">
        <w:rPr>
          <w:sz w:val="28"/>
          <w:szCs w:val="28"/>
        </w:rPr>
        <w:t>подход основывается на учете специфики видов деятельности (основная и вспомогательная,</w:t>
      </w:r>
      <w:r>
        <w:rPr>
          <w:sz w:val="28"/>
          <w:szCs w:val="28"/>
        </w:rPr>
        <w:t xml:space="preserve"> </w:t>
      </w:r>
      <w:r w:rsidRPr="00FB2731">
        <w:rPr>
          <w:sz w:val="28"/>
          <w:szCs w:val="28"/>
        </w:rPr>
        <w:t>пр</w:t>
      </w:r>
      <w:r w:rsidRPr="00FB2731">
        <w:rPr>
          <w:sz w:val="28"/>
          <w:szCs w:val="28"/>
        </w:rPr>
        <w:t>о</w:t>
      </w:r>
      <w:r w:rsidRPr="00FB2731">
        <w:rPr>
          <w:sz w:val="28"/>
          <w:szCs w:val="28"/>
        </w:rPr>
        <w:t>фильная и непрофильная и т.д.). Сравнивается эффективность от специализ</w:t>
      </w:r>
      <w:r w:rsidRPr="00FB2731">
        <w:rPr>
          <w:sz w:val="28"/>
          <w:szCs w:val="28"/>
        </w:rPr>
        <w:t>а</w:t>
      </w:r>
      <w:r w:rsidRPr="00FB2731">
        <w:rPr>
          <w:sz w:val="28"/>
          <w:szCs w:val="28"/>
        </w:rPr>
        <w:t xml:space="preserve">ции и диверсификации. </w:t>
      </w:r>
    </w:p>
    <w:p w:rsidR="00E47AA0" w:rsidRPr="00FB2731" w:rsidRDefault="00E47AA0" w:rsidP="00E47AA0">
      <w:pPr>
        <w:ind w:firstLine="709"/>
        <w:jc w:val="both"/>
        <w:rPr>
          <w:sz w:val="28"/>
          <w:szCs w:val="28"/>
        </w:rPr>
      </w:pPr>
      <w:r w:rsidRPr="00FB2731">
        <w:rPr>
          <w:sz w:val="28"/>
          <w:szCs w:val="28"/>
        </w:rPr>
        <w:t>На основе</w:t>
      </w:r>
      <w:r>
        <w:rPr>
          <w:sz w:val="28"/>
          <w:szCs w:val="28"/>
        </w:rPr>
        <w:t xml:space="preserve"> </w:t>
      </w:r>
      <w:r w:rsidRPr="00FB2731">
        <w:rPr>
          <w:sz w:val="28"/>
          <w:szCs w:val="28"/>
        </w:rPr>
        <w:t>группировочных расчетов и распределения сельскохозяйстве</w:t>
      </w:r>
      <w:r w:rsidRPr="00FB2731">
        <w:rPr>
          <w:sz w:val="28"/>
          <w:szCs w:val="28"/>
        </w:rPr>
        <w:t>н</w:t>
      </w:r>
      <w:r w:rsidRPr="00FB2731">
        <w:rPr>
          <w:sz w:val="28"/>
          <w:szCs w:val="28"/>
        </w:rPr>
        <w:t>ных организаций</w:t>
      </w:r>
      <w:r>
        <w:rPr>
          <w:sz w:val="28"/>
          <w:szCs w:val="28"/>
        </w:rPr>
        <w:t xml:space="preserve"> </w:t>
      </w:r>
      <w:r w:rsidRPr="00FB2731">
        <w:rPr>
          <w:sz w:val="28"/>
          <w:szCs w:val="28"/>
        </w:rPr>
        <w:t>по научно-обоснованным критериям и показателям (по пок</w:t>
      </w:r>
      <w:r w:rsidRPr="00FB2731">
        <w:rPr>
          <w:sz w:val="28"/>
          <w:szCs w:val="28"/>
        </w:rPr>
        <w:t>а</w:t>
      </w:r>
      <w:r w:rsidRPr="00FB2731">
        <w:rPr>
          <w:sz w:val="28"/>
          <w:szCs w:val="28"/>
        </w:rPr>
        <w:t>зателям специализации, концентрации производства, эффективности использ</w:t>
      </w:r>
      <w:r w:rsidRPr="00FB2731">
        <w:rPr>
          <w:sz w:val="28"/>
          <w:szCs w:val="28"/>
        </w:rPr>
        <w:t>о</w:t>
      </w:r>
      <w:r w:rsidRPr="00FB2731">
        <w:rPr>
          <w:sz w:val="28"/>
          <w:szCs w:val="28"/>
        </w:rPr>
        <w:t>вания производственного потенциала, коммерческой деятельности и др.), будут сформированы модели</w:t>
      </w:r>
      <w:r>
        <w:rPr>
          <w:sz w:val="28"/>
          <w:szCs w:val="28"/>
        </w:rPr>
        <w:t xml:space="preserve"> </w:t>
      </w:r>
      <w:r w:rsidRPr="00FB2731">
        <w:rPr>
          <w:sz w:val="28"/>
          <w:szCs w:val="28"/>
        </w:rPr>
        <w:t>развития интегрированных аграрных формирований в регионе, разработаны конструктивные предложения, способствующие повыш</w:t>
      </w:r>
      <w:r w:rsidRPr="00FB2731">
        <w:rPr>
          <w:sz w:val="28"/>
          <w:szCs w:val="28"/>
        </w:rPr>
        <w:t>е</w:t>
      </w:r>
      <w:r w:rsidRPr="00FB2731">
        <w:rPr>
          <w:sz w:val="28"/>
          <w:szCs w:val="28"/>
        </w:rPr>
        <w:t>нию экономической эффективности их деятельности.</w:t>
      </w:r>
    </w:p>
    <w:p w:rsidR="00E47AA0" w:rsidRPr="00FB2731" w:rsidRDefault="00E47AA0" w:rsidP="00E47AA0">
      <w:pPr>
        <w:ind w:firstLine="709"/>
        <w:jc w:val="both"/>
        <w:rPr>
          <w:sz w:val="28"/>
          <w:szCs w:val="28"/>
        </w:rPr>
      </w:pPr>
      <w:r w:rsidRPr="00FB2731">
        <w:rPr>
          <w:sz w:val="28"/>
          <w:szCs w:val="28"/>
        </w:rPr>
        <w:t>При разработке моделей</w:t>
      </w:r>
      <w:r>
        <w:rPr>
          <w:sz w:val="28"/>
          <w:szCs w:val="28"/>
        </w:rPr>
        <w:t xml:space="preserve"> </w:t>
      </w:r>
      <w:r w:rsidRPr="00FB2731">
        <w:rPr>
          <w:sz w:val="28"/>
          <w:szCs w:val="28"/>
        </w:rPr>
        <w:t>развития финансово-экономических отношений</w:t>
      </w:r>
      <w:r>
        <w:rPr>
          <w:sz w:val="28"/>
          <w:szCs w:val="28"/>
        </w:rPr>
        <w:t xml:space="preserve"> </w:t>
      </w:r>
      <w:r w:rsidRPr="00FB2731">
        <w:rPr>
          <w:sz w:val="28"/>
          <w:szCs w:val="28"/>
        </w:rPr>
        <w:t>следует использовать данные</w:t>
      </w:r>
      <w:r>
        <w:rPr>
          <w:sz w:val="28"/>
          <w:szCs w:val="28"/>
        </w:rPr>
        <w:t xml:space="preserve"> </w:t>
      </w:r>
      <w:r w:rsidRPr="00FB2731">
        <w:rPr>
          <w:sz w:val="28"/>
          <w:szCs w:val="28"/>
        </w:rPr>
        <w:t>анкетирования, первичного производственного учета</w:t>
      </w:r>
      <w:r>
        <w:rPr>
          <w:sz w:val="28"/>
          <w:szCs w:val="28"/>
        </w:rPr>
        <w:t xml:space="preserve"> </w:t>
      </w:r>
      <w:r w:rsidRPr="00FB2731">
        <w:rPr>
          <w:sz w:val="28"/>
          <w:szCs w:val="28"/>
        </w:rPr>
        <w:t>и</w:t>
      </w:r>
      <w:r>
        <w:rPr>
          <w:sz w:val="28"/>
          <w:szCs w:val="28"/>
        </w:rPr>
        <w:t xml:space="preserve"> </w:t>
      </w:r>
      <w:r w:rsidRPr="00FB2731">
        <w:rPr>
          <w:sz w:val="28"/>
          <w:szCs w:val="28"/>
        </w:rPr>
        <w:t>данные финансового бухгалтерского учета, на основании которых ра</w:t>
      </w:r>
      <w:r w:rsidRPr="00FB2731">
        <w:rPr>
          <w:sz w:val="28"/>
          <w:szCs w:val="28"/>
        </w:rPr>
        <w:t>с</w:t>
      </w:r>
      <w:r w:rsidRPr="00FB2731">
        <w:rPr>
          <w:sz w:val="28"/>
          <w:szCs w:val="28"/>
        </w:rPr>
        <w:t xml:space="preserve">считываются показатели эффективности. </w:t>
      </w:r>
    </w:p>
    <w:p w:rsidR="00E47AA0" w:rsidRDefault="00E47AA0" w:rsidP="00FE6571">
      <w:pPr>
        <w:jc w:val="center"/>
        <w:rPr>
          <w:sz w:val="28"/>
          <w:szCs w:val="28"/>
        </w:rPr>
        <w:sectPr w:rsidR="00E47AA0" w:rsidSect="00D67536">
          <w:pgSz w:w="11906" w:h="16838"/>
          <w:pgMar w:top="1134" w:right="1134" w:bottom="1134" w:left="1134" w:header="709" w:footer="709" w:gutter="0"/>
          <w:cols w:space="708"/>
          <w:docGrid w:linePitch="360"/>
        </w:sectPr>
      </w:pPr>
    </w:p>
    <w:p w:rsidR="00BA116B" w:rsidRPr="00606C66" w:rsidRDefault="00BA116B" w:rsidP="00BA116B">
      <w:pPr>
        <w:spacing w:line="240" w:lineRule="atLeast"/>
        <w:jc w:val="both"/>
        <w:rPr>
          <w:sz w:val="28"/>
          <w:szCs w:val="28"/>
          <w:lang w:val="uk-UA"/>
        </w:rPr>
      </w:pPr>
      <w:r>
        <w:rPr>
          <w:sz w:val="28"/>
          <w:szCs w:val="28"/>
        </w:rPr>
        <w:t xml:space="preserve">УДК </w:t>
      </w:r>
      <w:r w:rsidRPr="00FA2E3A">
        <w:rPr>
          <w:sz w:val="28"/>
          <w:szCs w:val="28"/>
        </w:rPr>
        <w:t>[</w:t>
      </w:r>
      <w:r>
        <w:rPr>
          <w:sz w:val="28"/>
          <w:szCs w:val="28"/>
        </w:rPr>
        <w:t>631</w:t>
      </w:r>
      <w:r>
        <w:rPr>
          <w:sz w:val="28"/>
          <w:szCs w:val="28"/>
          <w:lang w:val="uk-UA"/>
        </w:rPr>
        <w:t>.162:657.1.011.56</w:t>
      </w:r>
      <w:r w:rsidRPr="00FA2E3A">
        <w:rPr>
          <w:sz w:val="28"/>
          <w:szCs w:val="28"/>
        </w:rPr>
        <w:t>]</w:t>
      </w:r>
      <w:r>
        <w:rPr>
          <w:sz w:val="28"/>
          <w:szCs w:val="28"/>
          <w:lang w:val="uk-UA"/>
        </w:rPr>
        <w:t>:633/635</w:t>
      </w:r>
    </w:p>
    <w:p w:rsidR="00BA116B" w:rsidRDefault="00BA116B" w:rsidP="00BA116B">
      <w:pPr>
        <w:spacing w:line="240" w:lineRule="atLeast"/>
        <w:jc w:val="center"/>
        <w:rPr>
          <w:sz w:val="28"/>
          <w:szCs w:val="28"/>
        </w:rPr>
      </w:pPr>
      <w:r w:rsidRPr="003E7669">
        <w:rPr>
          <w:sz w:val="28"/>
          <w:szCs w:val="28"/>
        </w:rPr>
        <w:t xml:space="preserve">УСОВЕРШЕНСТВОВАНИЕ УЧЕТА В РАСТЕНИЕВОДСТВЕ </w:t>
      </w:r>
    </w:p>
    <w:p w:rsidR="00BA116B" w:rsidRPr="003E7669" w:rsidRDefault="00BA116B" w:rsidP="00BA116B">
      <w:pPr>
        <w:spacing w:line="240" w:lineRule="atLeast"/>
        <w:jc w:val="center"/>
        <w:rPr>
          <w:sz w:val="28"/>
          <w:szCs w:val="28"/>
        </w:rPr>
      </w:pPr>
      <w:r w:rsidRPr="003E7669">
        <w:rPr>
          <w:caps/>
          <w:sz w:val="28"/>
          <w:szCs w:val="28"/>
        </w:rPr>
        <w:t>за счёт</w:t>
      </w:r>
      <w:r w:rsidRPr="003E7669">
        <w:rPr>
          <w:sz w:val="28"/>
          <w:szCs w:val="28"/>
        </w:rPr>
        <w:t xml:space="preserve"> КОМПЬЮТЕРИЗАЦИИ</w:t>
      </w:r>
    </w:p>
    <w:p w:rsidR="00BA116B" w:rsidRPr="00467EBF" w:rsidRDefault="00BA116B" w:rsidP="00BA116B">
      <w:pPr>
        <w:spacing w:line="240" w:lineRule="atLeast"/>
        <w:jc w:val="center"/>
        <w:rPr>
          <w:b/>
          <w:sz w:val="28"/>
          <w:szCs w:val="28"/>
        </w:rPr>
      </w:pPr>
    </w:p>
    <w:p w:rsidR="00BA116B" w:rsidRPr="00FA2E3A" w:rsidRDefault="00BA116B" w:rsidP="00BA116B">
      <w:pPr>
        <w:spacing w:line="240" w:lineRule="atLeast"/>
        <w:jc w:val="center"/>
        <w:rPr>
          <w:b/>
          <w:sz w:val="28"/>
          <w:szCs w:val="28"/>
        </w:rPr>
      </w:pPr>
      <w:r>
        <w:rPr>
          <w:b/>
          <w:sz w:val="28"/>
          <w:szCs w:val="28"/>
        </w:rPr>
        <w:t xml:space="preserve">Ю.А. Белоконь </w:t>
      </w:r>
    </w:p>
    <w:p w:rsidR="00BA116B" w:rsidRDefault="00BA116B" w:rsidP="00BA116B">
      <w:pPr>
        <w:spacing w:line="240" w:lineRule="atLeast"/>
        <w:jc w:val="center"/>
        <w:rPr>
          <w:sz w:val="28"/>
          <w:szCs w:val="28"/>
        </w:rPr>
      </w:pPr>
      <w:r>
        <w:rPr>
          <w:sz w:val="28"/>
          <w:szCs w:val="28"/>
        </w:rPr>
        <w:t xml:space="preserve">Научный руководитель </w:t>
      </w:r>
      <w:r>
        <w:rPr>
          <w:b/>
          <w:sz w:val="28"/>
          <w:szCs w:val="28"/>
        </w:rPr>
        <w:t>Мещеряков В.</w:t>
      </w:r>
      <w:r w:rsidRPr="00606C66">
        <w:rPr>
          <w:b/>
          <w:sz w:val="28"/>
          <w:szCs w:val="28"/>
        </w:rPr>
        <w:t>Е.</w:t>
      </w:r>
    </w:p>
    <w:p w:rsidR="00BA116B" w:rsidRDefault="00BA116B" w:rsidP="00BA116B">
      <w:pPr>
        <w:spacing w:line="240" w:lineRule="atLeast"/>
        <w:jc w:val="center"/>
        <w:rPr>
          <w:sz w:val="28"/>
          <w:szCs w:val="28"/>
        </w:rPr>
      </w:pPr>
      <w:r>
        <w:rPr>
          <w:sz w:val="28"/>
          <w:szCs w:val="28"/>
        </w:rPr>
        <w:t xml:space="preserve">ХНАУ им. В.В. Докучаева, </w:t>
      </w:r>
      <w:proofErr w:type="gramStart"/>
      <w:r>
        <w:rPr>
          <w:sz w:val="28"/>
          <w:szCs w:val="28"/>
        </w:rPr>
        <w:t>г</w:t>
      </w:r>
      <w:proofErr w:type="gramEnd"/>
      <w:r>
        <w:rPr>
          <w:sz w:val="28"/>
          <w:szCs w:val="28"/>
        </w:rPr>
        <w:t>. Харьков, Украина</w:t>
      </w:r>
    </w:p>
    <w:p w:rsidR="00BA116B" w:rsidRDefault="00BA116B" w:rsidP="00BA116B">
      <w:pPr>
        <w:spacing w:line="240" w:lineRule="atLeast"/>
        <w:ind w:firstLine="709"/>
        <w:jc w:val="both"/>
        <w:rPr>
          <w:sz w:val="28"/>
          <w:szCs w:val="28"/>
        </w:rPr>
      </w:pPr>
    </w:p>
    <w:p w:rsidR="00BA116B" w:rsidRPr="0077690E" w:rsidRDefault="00BA116B" w:rsidP="00BA116B">
      <w:pPr>
        <w:spacing w:line="240" w:lineRule="atLeast"/>
        <w:ind w:firstLine="709"/>
        <w:jc w:val="both"/>
        <w:rPr>
          <w:sz w:val="28"/>
          <w:szCs w:val="28"/>
        </w:rPr>
      </w:pPr>
      <w:r w:rsidRPr="0077690E">
        <w:rPr>
          <w:sz w:val="28"/>
          <w:szCs w:val="28"/>
        </w:rPr>
        <w:t xml:space="preserve">Интеграция национальной экономики </w:t>
      </w:r>
      <w:proofErr w:type="gramStart"/>
      <w:r w:rsidRPr="0077690E">
        <w:rPr>
          <w:sz w:val="28"/>
          <w:szCs w:val="28"/>
        </w:rPr>
        <w:t>в</w:t>
      </w:r>
      <w:proofErr w:type="gramEnd"/>
      <w:r w:rsidRPr="0077690E">
        <w:rPr>
          <w:sz w:val="28"/>
          <w:szCs w:val="28"/>
        </w:rPr>
        <w:t xml:space="preserve"> СОТ требует первостепенного пересмотра отдельных разделов отечественного бухгалтерского учета. Развитие учета в сельском хозяйстве долж</w:t>
      </w:r>
      <w:r>
        <w:rPr>
          <w:sz w:val="28"/>
          <w:szCs w:val="28"/>
        </w:rPr>
        <w:t>но</w:t>
      </w:r>
      <w:r w:rsidRPr="0077690E">
        <w:rPr>
          <w:sz w:val="28"/>
          <w:szCs w:val="28"/>
        </w:rPr>
        <w:t xml:space="preserve"> основываться, в первую очередь, на его комплексной автоматизации, что значительно улучшит качество исходной учетно-аналитической информации </w:t>
      </w:r>
      <w:r>
        <w:rPr>
          <w:sz w:val="28"/>
          <w:szCs w:val="28"/>
        </w:rPr>
        <w:t>и</w:t>
      </w:r>
      <w:r w:rsidRPr="0077690E">
        <w:rPr>
          <w:sz w:val="28"/>
          <w:szCs w:val="28"/>
        </w:rPr>
        <w:t xml:space="preserve"> уменьшит затраты роботы бухгалтерии предприятия.</w:t>
      </w:r>
    </w:p>
    <w:p w:rsidR="00BA116B" w:rsidRDefault="00BA116B" w:rsidP="00BA116B">
      <w:pPr>
        <w:tabs>
          <w:tab w:val="left" w:pos="1418"/>
        </w:tabs>
        <w:spacing w:line="240" w:lineRule="atLeast"/>
        <w:ind w:firstLine="709"/>
        <w:jc w:val="both"/>
        <w:rPr>
          <w:sz w:val="28"/>
          <w:szCs w:val="28"/>
        </w:rPr>
      </w:pPr>
      <w:r>
        <w:rPr>
          <w:sz w:val="28"/>
          <w:szCs w:val="28"/>
        </w:rPr>
        <w:t xml:space="preserve">Целью данной работы есть обоснование </w:t>
      </w:r>
      <w:r w:rsidRPr="0077690E">
        <w:rPr>
          <w:sz w:val="28"/>
          <w:szCs w:val="28"/>
        </w:rPr>
        <w:t>необходимости</w:t>
      </w:r>
      <w:r>
        <w:rPr>
          <w:sz w:val="28"/>
          <w:szCs w:val="28"/>
        </w:rPr>
        <w:t xml:space="preserve"> автоматизации внутрихозяйственного учета для информационного обеспечения организации эффективной деятельности предприятия в аграрных </w:t>
      </w:r>
      <w:r w:rsidRPr="0077690E">
        <w:rPr>
          <w:sz w:val="28"/>
          <w:szCs w:val="28"/>
        </w:rPr>
        <w:t>формированиях</w:t>
      </w:r>
      <w:r>
        <w:rPr>
          <w:sz w:val="28"/>
          <w:szCs w:val="28"/>
        </w:rPr>
        <w:t xml:space="preserve"> Украины.</w:t>
      </w:r>
    </w:p>
    <w:p w:rsidR="00BA116B" w:rsidRDefault="00BA116B" w:rsidP="00BA116B">
      <w:pPr>
        <w:tabs>
          <w:tab w:val="left" w:pos="1418"/>
        </w:tabs>
        <w:spacing w:line="240" w:lineRule="atLeast"/>
        <w:ind w:firstLine="709"/>
        <w:jc w:val="both"/>
        <w:rPr>
          <w:sz w:val="28"/>
          <w:szCs w:val="28"/>
        </w:rPr>
      </w:pPr>
      <w:r>
        <w:rPr>
          <w:sz w:val="28"/>
          <w:szCs w:val="28"/>
        </w:rPr>
        <w:t xml:space="preserve">Рассматривая необходимость компьютеризации учета в растениеводстве, отметим, что автоматизация процесса </w:t>
      </w:r>
      <w:r w:rsidRPr="0077690E">
        <w:rPr>
          <w:sz w:val="28"/>
          <w:szCs w:val="28"/>
        </w:rPr>
        <w:t>производства</w:t>
      </w:r>
      <w:r>
        <w:rPr>
          <w:sz w:val="28"/>
          <w:szCs w:val="28"/>
        </w:rPr>
        <w:t xml:space="preserve"> в данной отрасли должна обеспечивать, в первую очередь, полный учет фактических производных затрат по статьям и элементам как в разрезе центров ответственности, так и по пре</w:t>
      </w:r>
      <w:r>
        <w:rPr>
          <w:sz w:val="28"/>
          <w:szCs w:val="28"/>
        </w:rPr>
        <w:t>д</w:t>
      </w:r>
      <w:r>
        <w:rPr>
          <w:sz w:val="28"/>
          <w:szCs w:val="28"/>
        </w:rPr>
        <w:t>приятию в целом.</w:t>
      </w:r>
    </w:p>
    <w:p w:rsidR="00BA116B" w:rsidRDefault="00BA116B" w:rsidP="00BA116B">
      <w:pPr>
        <w:tabs>
          <w:tab w:val="left" w:pos="1418"/>
        </w:tabs>
        <w:spacing w:line="240" w:lineRule="atLeast"/>
        <w:ind w:firstLine="709"/>
        <w:jc w:val="both"/>
        <w:rPr>
          <w:sz w:val="28"/>
          <w:szCs w:val="28"/>
        </w:rPr>
      </w:pPr>
      <w:r>
        <w:rPr>
          <w:sz w:val="28"/>
          <w:szCs w:val="28"/>
        </w:rPr>
        <w:t xml:space="preserve">Как свидетельствует практика, дорогая стоимость </w:t>
      </w:r>
      <w:r w:rsidRPr="00CC7B75">
        <w:rPr>
          <w:sz w:val="28"/>
          <w:szCs w:val="28"/>
        </w:rPr>
        <w:t>внедрени</w:t>
      </w:r>
      <w:r>
        <w:rPr>
          <w:sz w:val="28"/>
          <w:szCs w:val="28"/>
        </w:rPr>
        <w:t>я в отечес</w:t>
      </w:r>
      <w:r>
        <w:rPr>
          <w:sz w:val="28"/>
          <w:szCs w:val="28"/>
        </w:rPr>
        <w:t>т</w:t>
      </w:r>
      <w:r>
        <w:rPr>
          <w:sz w:val="28"/>
          <w:szCs w:val="28"/>
        </w:rPr>
        <w:t xml:space="preserve">венные сельскохозяйственные предприятия автоматизированной системы учета хозяйственной деятельности </w:t>
      </w:r>
      <w:r w:rsidRPr="00CC7B75">
        <w:rPr>
          <w:sz w:val="28"/>
          <w:szCs w:val="28"/>
        </w:rPr>
        <w:t>окупается</w:t>
      </w:r>
      <w:r>
        <w:rPr>
          <w:sz w:val="28"/>
          <w:szCs w:val="28"/>
        </w:rPr>
        <w:t xml:space="preserve"> за счет снижения ряда затрат произво</w:t>
      </w:r>
      <w:r>
        <w:rPr>
          <w:sz w:val="28"/>
          <w:szCs w:val="28"/>
        </w:rPr>
        <w:t>д</w:t>
      </w:r>
      <w:r>
        <w:rPr>
          <w:sz w:val="28"/>
          <w:szCs w:val="28"/>
        </w:rPr>
        <w:t>ства. Так использование компьютерной программы «1С</w:t>
      </w:r>
      <w:proofErr w:type="gramStart"/>
      <w:r>
        <w:rPr>
          <w:sz w:val="28"/>
          <w:szCs w:val="28"/>
        </w:rPr>
        <w:t>:П</w:t>
      </w:r>
      <w:proofErr w:type="gramEnd"/>
      <w:r>
        <w:rPr>
          <w:sz w:val="28"/>
          <w:szCs w:val="28"/>
        </w:rPr>
        <w:t>редприятие» даёт э</w:t>
      </w:r>
      <w:r>
        <w:rPr>
          <w:sz w:val="28"/>
          <w:szCs w:val="28"/>
        </w:rPr>
        <w:t>ф</w:t>
      </w:r>
      <w:r>
        <w:rPr>
          <w:sz w:val="28"/>
          <w:szCs w:val="28"/>
        </w:rPr>
        <w:t>фект за счёт с</w:t>
      </w:r>
      <w:r w:rsidRPr="0077425F">
        <w:rPr>
          <w:sz w:val="28"/>
          <w:szCs w:val="28"/>
        </w:rPr>
        <w:t>воевременно</w:t>
      </w:r>
      <w:r>
        <w:rPr>
          <w:sz w:val="28"/>
          <w:szCs w:val="28"/>
        </w:rPr>
        <w:t>го и оперативного планирования учета производства (сокращает затраты в центре ответственности</w:t>
      </w:r>
      <w:r w:rsidRPr="001C7AAA">
        <w:rPr>
          <w:sz w:val="28"/>
          <w:szCs w:val="28"/>
        </w:rPr>
        <w:t xml:space="preserve"> </w:t>
      </w:r>
      <w:r>
        <w:rPr>
          <w:sz w:val="28"/>
          <w:szCs w:val="28"/>
        </w:rPr>
        <w:t xml:space="preserve">до 20-30 %); уменьшения </w:t>
      </w:r>
      <w:r w:rsidRPr="0077425F">
        <w:rPr>
          <w:sz w:val="28"/>
          <w:szCs w:val="28"/>
        </w:rPr>
        <w:t>неу</w:t>
      </w:r>
      <w:r w:rsidRPr="0077425F">
        <w:rPr>
          <w:sz w:val="28"/>
          <w:szCs w:val="28"/>
        </w:rPr>
        <w:t>ч</w:t>
      </w:r>
      <w:r w:rsidRPr="0077425F">
        <w:rPr>
          <w:sz w:val="28"/>
          <w:szCs w:val="28"/>
        </w:rPr>
        <w:t>тенных</w:t>
      </w:r>
      <w:r>
        <w:rPr>
          <w:sz w:val="28"/>
          <w:szCs w:val="28"/>
        </w:rPr>
        <w:t xml:space="preserve"> недостач материальных ценностей на 3-5 %; сокращения </w:t>
      </w:r>
      <w:r w:rsidRPr="0077425F">
        <w:rPr>
          <w:sz w:val="28"/>
          <w:szCs w:val="28"/>
        </w:rPr>
        <w:t>необоснова</w:t>
      </w:r>
      <w:r w:rsidRPr="0077425F">
        <w:rPr>
          <w:sz w:val="28"/>
          <w:szCs w:val="28"/>
        </w:rPr>
        <w:t>н</w:t>
      </w:r>
      <w:r w:rsidRPr="0077425F">
        <w:rPr>
          <w:sz w:val="28"/>
          <w:szCs w:val="28"/>
        </w:rPr>
        <w:t>ной</w:t>
      </w:r>
      <w:r>
        <w:rPr>
          <w:sz w:val="28"/>
          <w:szCs w:val="28"/>
        </w:rPr>
        <w:t xml:space="preserve"> передачи запасов в </w:t>
      </w:r>
      <w:r w:rsidRPr="0077425F">
        <w:rPr>
          <w:sz w:val="28"/>
          <w:szCs w:val="28"/>
        </w:rPr>
        <w:t>производственные подразделения</w:t>
      </w:r>
      <w:r>
        <w:rPr>
          <w:sz w:val="28"/>
          <w:szCs w:val="28"/>
        </w:rPr>
        <w:t xml:space="preserve"> на 10-15 %; снижения себестоимости продукции за счет сокращения </w:t>
      </w:r>
      <w:r w:rsidRPr="00FE3D73">
        <w:rPr>
          <w:sz w:val="28"/>
          <w:szCs w:val="28"/>
        </w:rPr>
        <w:t>общепроизводственных</w:t>
      </w:r>
      <w:r>
        <w:rPr>
          <w:sz w:val="28"/>
          <w:szCs w:val="28"/>
        </w:rPr>
        <w:t xml:space="preserve"> затрат на 3-5 %.</w:t>
      </w:r>
    </w:p>
    <w:p w:rsidR="00BA116B" w:rsidRDefault="00BA116B" w:rsidP="00BA116B">
      <w:pPr>
        <w:tabs>
          <w:tab w:val="left" w:pos="1418"/>
        </w:tabs>
        <w:spacing w:line="240" w:lineRule="atLeast"/>
        <w:ind w:firstLine="709"/>
        <w:jc w:val="both"/>
        <w:rPr>
          <w:sz w:val="28"/>
          <w:szCs w:val="28"/>
        </w:rPr>
      </w:pPr>
      <w:r>
        <w:rPr>
          <w:sz w:val="28"/>
          <w:szCs w:val="28"/>
        </w:rPr>
        <w:t>И</w:t>
      </w:r>
      <w:r w:rsidRPr="00B85C7E">
        <w:rPr>
          <w:sz w:val="28"/>
          <w:szCs w:val="28"/>
        </w:rPr>
        <w:t>спользование компьютерной техники и применение корпоративных с</w:t>
      </w:r>
      <w:r w:rsidRPr="00B85C7E">
        <w:rPr>
          <w:sz w:val="28"/>
          <w:szCs w:val="28"/>
        </w:rPr>
        <w:t>е</w:t>
      </w:r>
      <w:r w:rsidRPr="00B85C7E">
        <w:rPr>
          <w:sz w:val="28"/>
          <w:szCs w:val="28"/>
        </w:rPr>
        <w:t>тей</w:t>
      </w:r>
      <w:r>
        <w:rPr>
          <w:sz w:val="28"/>
          <w:szCs w:val="28"/>
        </w:rPr>
        <w:t xml:space="preserve"> </w:t>
      </w:r>
      <w:r w:rsidRPr="00B85C7E">
        <w:rPr>
          <w:sz w:val="28"/>
          <w:szCs w:val="28"/>
        </w:rPr>
        <w:t>позволит руководителям производственных подразделений вносить соо</w:t>
      </w:r>
      <w:r w:rsidRPr="00B85C7E">
        <w:rPr>
          <w:sz w:val="28"/>
          <w:szCs w:val="28"/>
        </w:rPr>
        <w:t>т</w:t>
      </w:r>
      <w:r w:rsidRPr="00B85C7E">
        <w:rPr>
          <w:sz w:val="28"/>
          <w:szCs w:val="28"/>
        </w:rPr>
        <w:t>ветствующие данные сразу после окончания выполнения технологических оп</w:t>
      </w:r>
      <w:r w:rsidRPr="00B85C7E">
        <w:rPr>
          <w:sz w:val="28"/>
          <w:szCs w:val="28"/>
        </w:rPr>
        <w:t>е</w:t>
      </w:r>
      <w:r w:rsidRPr="00B85C7E">
        <w:rPr>
          <w:sz w:val="28"/>
          <w:szCs w:val="28"/>
        </w:rPr>
        <w:t>раций по выращиванию биологических активов или уборки урожая сельскох</w:t>
      </w:r>
      <w:r w:rsidRPr="00B85C7E">
        <w:rPr>
          <w:sz w:val="28"/>
          <w:szCs w:val="28"/>
        </w:rPr>
        <w:t>о</w:t>
      </w:r>
      <w:r w:rsidRPr="00B85C7E">
        <w:rPr>
          <w:sz w:val="28"/>
          <w:szCs w:val="28"/>
        </w:rPr>
        <w:t>зяйственных культур</w:t>
      </w:r>
      <w:r>
        <w:rPr>
          <w:sz w:val="28"/>
          <w:szCs w:val="28"/>
        </w:rPr>
        <w:t xml:space="preserve">. </w:t>
      </w:r>
      <w:r w:rsidRPr="00B85C7E">
        <w:rPr>
          <w:sz w:val="28"/>
          <w:szCs w:val="28"/>
        </w:rPr>
        <w:t>В результате этого работники бухгалтерии и главный бухгалтер смогут мгновенно полу</w:t>
      </w:r>
      <w:r>
        <w:rPr>
          <w:sz w:val="28"/>
          <w:szCs w:val="28"/>
        </w:rPr>
        <w:t>чать информаци</w:t>
      </w:r>
      <w:r w:rsidRPr="00B85C7E">
        <w:rPr>
          <w:sz w:val="28"/>
          <w:szCs w:val="28"/>
        </w:rPr>
        <w:t>ю о производственных затр</w:t>
      </w:r>
      <w:r w:rsidRPr="00B85C7E">
        <w:rPr>
          <w:sz w:val="28"/>
          <w:szCs w:val="28"/>
        </w:rPr>
        <w:t>а</w:t>
      </w:r>
      <w:r w:rsidRPr="00B85C7E">
        <w:rPr>
          <w:sz w:val="28"/>
          <w:szCs w:val="28"/>
        </w:rPr>
        <w:t>тах и выход</w:t>
      </w:r>
      <w:r>
        <w:rPr>
          <w:sz w:val="28"/>
          <w:szCs w:val="28"/>
        </w:rPr>
        <w:t>е</w:t>
      </w:r>
      <w:r w:rsidRPr="00B85C7E">
        <w:rPr>
          <w:sz w:val="28"/>
          <w:szCs w:val="28"/>
        </w:rPr>
        <w:t xml:space="preserve"> готовой продукции.</w:t>
      </w:r>
    </w:p>
    <w:p w:rsidR="00BA116B" w:rsidRPr="0077690E" w:rsidRDefault="00BA116B" w:rsidP="00BA116B">
      <w:pPr>
        <w:tabs>
          <w:tab w:val="left" w:pos="1418"/>
        </w:tabs>
        <w:spacing w:line="240" w:lineRule="atLeast"/>
        <w:ind w:firstLine="709"/>
        <w:jc w:val="both"/>
        <w:rPr>
          <w:sz w:val="28"/>
          <w:szCs w:val="28"/>
        </w:rPr>
      </w:pPr>
      <w:r w:rsidRPr="00CF0CC6">
        <w:rPr>
          <w:sz w:val="28"/>
          <w:szCs w:val="28"/>
        </w:rPr>
        <w:t>Как видим,</w:t>
      </w:r>
      <w:r>
        <w:rPr>
          <w:sz w:val="28"/>
          <w:szCs w:val="28"/>
        </w:rPr>
        <w:t xml:space="preserve"> </w:t>
      </w:r>
      <w:r w:rsidRPr="00CF0CC6">
        <w:rPr>
          <w:sz w:val="28"/>
          <w:szCs w:val="28"/>
        </w:rPr>
        <w:t>автоматизация учета хозяйственной деятельности становится необходимой в современном водовороте прогрессивных компьютерных техн</w:t>
      </w:r>
      <w:r w:rsidRPr="00CF0CC6">
        <w:rPr>
          <w:sz w:val="28"/>
          <w:szCs w:val="28"/>
        </w:rPr>
        <w:t>о</w:t>
      </w:r>
      <w:r w:rsidRPr="00CF0CC6">
        <w:rPr>
          <w:sz w:val="28"/>
          <w:szCs w:val="28"/>
        </w:rPr>
        <w:t>логий, однако она еще не стала массовой в отечественных аграрных предпр</w:t>
      </w:r>
      <w:r w:rsidRPr="00CF0CC6">
        <w:rPr>
          <w:sz w:val="28"/>
          <w:szCs w:val="28"/>
        </w:rPr>
        <w:t>и</w:t>
      </w:r>
      <w:r w:rsidRPr="00CF0CC6">
        <w:rPr>
          <w:sz w:val="28"/>
          <w:szCs w:val="28"/>
        </w:rPr>
        <w:t>ятиях.</w:t>
      </w:r>
      <w:r>
        <w:rPr>
          <w:sz w:val="28"/>
          <w:szCs w:val="28"/>
        </w:rPr>
        <w:t xml:space="preserve"> Её внедрение</w:t>
      </w:r>
      <w:r w:rsidRPr="00CF0CC6">
        <w:rPr>
          <w:sz w:val="28"/>
          <w:szCs w:val="28"/>
        </w:rPr>
        <w:t xml:space="preserve"> позволит глубже изучить зависимость затрат на произво</w:t>
      </w:r>
      <w:r w:rsidRPr="00CF0CC6">
        <w:rPr>
          <w:sz w:val="28"/>
          <w:szCs w:val="28"/>
        </w:rPr>
        <w:t>д</w:t>
      </w:r>
      <w:r w:rsidRPr="00CF0CC6">
        <w:rPr>
          <w:sz w:val="28"/>
          <w:szCs w:val="28"/>
        </w:rPr>
        <w:t>ство продукции растениеводства от внешн</w:t>
      </w:r>
      <w:r>
        <w:rPr>
          <w:sz w:val="28"/>
          <w:szCs w:val="28"/>
        </w:rPr>
        <w:t>их</w:t>
      </w:r>
      <w:r w:rsidRPr="00CF0CC6">
        <w:rPr>
          <w:sz w:val="28"/>
          <w:szCs w:val="28"/>
        </w:rPr>
        <w:t xml:space="preserve"> и внутренн</w:t>
      </w:r>
      <w:r>
        <w:rPr>
          <w:sz w:val="28"/>
          <w:szCs w:val="28"/>
        </w:rPr>
        <w:t>их</w:t>
      </w:r>
      <w:r w:rsidRPr="00CF0CC6">
        <w:rPr>
          <w:sz w:val="28"/>
          <w:szCs w:val="28"/>
        </w:rPr>
        <w:t xml:space="preserve"> факторов.</w:t>
      </w:r>
    </w:p>
    <w:p w:rsidR="00BA116B" w:rsidRDefault="00BA116B" w:rsidP="00FE6571">
      <w:pPr>
        <w:jc w:val="center"/>
        <w:rPr>
          <w:sz w:val="28"/>
          <w:szCs w:val="28"/>
        </w:rPr>
        <w:sectPr w:rsidR="00BA116B" w:rsidSect="00D67536">
          <w:pgSz w:w="11906" w:h="16838"/>
          <w:pgMar w:top="1134" w:right="1134" w:bottom="1134" w:left="1134" w:header="709" w:footer="709" w:gutter="0"/>
          <w:cols w:space="708"/>
          <w:docGrid w:linePitch="360"/>
        </w:sectPr>
      </w:pPr>
    </w:p>
    <w:p w:rsidR="00BA116B" w:rsidRDefault="00BA116B" w:rsidP="003B167E">
      <w:pPr>
        <w:rPr>
          <w:sz w:val="28"/>
          <w:szCs w:val="28"/>
        </w:rPr>
      </w:pPr>
      <w:r w:rsidRPr="003B167E">
        <w:rPr>
          <w:sz w:val="28"/>
          <w:szCs w:val="28"/>
        </w:rPr>
        <w:t>УДК 336.77</w:t>
      </w:r>
    </w:p>
    <w:p w:rsidR="003B167E" w:rsidRPr="003B167E" w:rsidRDefault="003B167E" w:rsidP="003B167E">
      <w:pPr>
        <w:rPr>
          <w:sz w:val="28"/>
          <w:szCs w:val="28"/>
        </w:rPr>
      </w:pPr>
    </w:p>
    <w:p w:rsidR="00BA116B" w:rsidRDefault="00BA116B" w:rsidP="003B167E">
      <w:pPr>
        <w:jc w:val="center"/>
        <w:rPr>
          <w:sz w:val="28"/>
          <w:szCs w:val="28"/>
        </w:rPr>
      </w:pPr>
      <w:r w:rsidRPr="003B167E">
        <w:rPr>
          <w:sz w:val="28"/>
          <w:szCs w:val="28"/>
        </w:rPr>
        <w:t>ОСОБЕННОСТИ БАНКОВСКОГО КРЕДИТОВАНИЯ В РОССИИ</w:t>
      </w:r>
    </w:p>
    <w:p w:rsidR="003B167E" w:rsidRPr="003B167E" w:rsidRDefault="003B167E" w:rsidP="003B167E">
      <w:pPr>
        <w:jc w:val="center"/>
        <w:rPr>
          <w:sz w:val="28"/>
          <w:szCs w:val="28"/>
        </w:rPr>
      </w:pPr>
    </w:p>
    <w:p w:rsidR="00BA116B" w:rsidRPr="003B167E" w:rsidRDefault="00BA116B" w:rsidP="003B167E">
      <w:pPr>
        <w:jc w:val="center"/>
        <w:rPr>
          <w:b/>
          <w:sz w:val="28"/>
          <w:szCs w:val="28"/>
        </w:rPr>
      </w:pPr>
      <w:r w:rsidRPr="003B167E">
        <w:rPr>
          <w:b/>
          <w:sz w:val="28"/>
          <w:szCs w:val="28"/>
        </w:rPr>
        <w:t>Е.А. Борисевич</w:t>
      </w:r>
    </w:p>
    <w:p w:rsidR="00BA116B" w:rsidRPr="003B167E" w:rsidRDefault="00BA116B" w:rsidP="003B167E">
      <w:pPr>
        <w:jc w:val="center"/>
        <w:rPr>
          <w:sz w:val="28"/>
          <w:szCs w:val="28"/>
        </w:rPr>
      </w:pPr>
      <w:r w:rsidRPr="003B167E">
        <w:rPr>
          <w:sz w:val="28"/>
          <w:szCs w:val="28"/>
        </w:rPr>
        <w:t xml:space="preserve">Научный руководитель </w:t>
      </w:r>
      <w:r w:rsidRPr="003B167E">
        <w:rPr>
          <w:b/>
          <w:sz w:val="28"/>
          <w:szCs w:val="28"/>
        </w:rPr>
        <w:t>Груздова Л.Н.</w:t>
      </w:r>
    </w:p>
    <w:p w:rsidR="00BA116B" w:rsidRPr="003B167E" w:rsidRDefault="00BA116B" w:rsidP="003B167E">
      <w:pPr>
        <w:jc w:val="center"/>
        <w:rPr>
          <w:sz w:val="28"/>
          <w:szCs w:val="28"/>
        </w:rPr>
      </w:pPr>
      <w:r w:rsidRPr="003B167E">
        <w:rPr>
          <w:sz w:val="28"/>
          <w:szCs w:val="28"/>
        </w:rPr>
        <w:t xml:space="preserve">БелГСХА им. В.Я Горина, </w:t>
      </w:r>
      <w:proofErr w:type="gramStart"/>
      <w:r w:rsidRPr="003B167E">
        <w:rPr>
          <w:sz w:val="28"/>
          <w:szCs w:val="28"/>
        </w:rPr>
        <w:t>г</w:t>
      </w:r>
      <w:proofErr w:type="gramEnd"/>
      <w:r w:rsidRPr="003B167E">
        <w:rPr>
          <w:sz w:val="28"/>
          <w:szCs w:val="28"/>
        </w:rPr>
        <w:t>. Белгород, Россия</w:t>
      </w:r>
    </w:p>
    <w:p w:rsidR="00BA116B" w:rsidRPr="003B167E" w:rsidRDefault="00BA116B" w:rsidP="003B167E">
      <w:pPr>
        <w:rPr>
          <w:sz w:val="28"/>
          <w:szCs w:val="28"/>
        </w:rPr>
      </w:pPr>
    </w:p>
    <w:p w:rsidR="00BA116B" w:rsidRPr="003B167E" w:rsidRDefault="00BA116B" w:rsidP="003B167E">
      <w:pPr>
        <w:ind w:firstLine="709"/>
        <w:jc w:val="both"/>
        <w:rPr>
          <w:sz w:val="28"/>
          <w:szCs w:val="28"/>
        </w:rPr>
      </w:pPr>
      <w:r w:rsidRPr="003B167E">
        <w:rPr>
          <w:sz w:val="28"/>
          <w:szCs w:val="28"/>
        </w:rPr>
        <w:t xml:space="preserve">Потребительское кредитование населения является сегодня актуальным направлением развития рынка банковских услуг. И мы с вами </w:t>
      </w:r>
      <w:proofErr w:type="gramStart"/>
      <w:r w:rsidRPr="003B167E">
        <w:rPr>
          <w:sz w:val="28"/>
          <w:szCs w:val="28"/>
        </w:rPr>
        <w:t>можем набл</w:t>
      </w:r>
      <w:r w:rsidRPr="003B167E">
        <w:rPr>
          <w:sz w:val="28"/>
          <w:szCs w:val="28"/>
        </w:rPr>
        <w:t>ю</w:t>
      </w:r>
      <w:r w:rsidRPr="003B167E">
        <w:rPr>
          <w:sz w:val="28"/>
          <w:szCs w:val="28"/>
        </w:rPr>
        <w:t>дать каких масштабов потребительское кредитование достигло</w:t>
      </w:r>
      <w:proofErr w:type="gramEnd"/>
      <w:r w:rsidRPr="003B167E">
        <w:rPr>
          <w:sz w:val="28"/>
          <w:szCs w:val="28"/>
        </w:rPr>
        <w:t xml:space="preserve"> сегодня. Потр</w:t>
      </w:r>
      <w:r w:rsidRPr="003B167E">
        <w:rPr>
          <w:sz w:val="28"/>
          <w:szCs w:val="28"/>
        </w:rPr>
        <w:t>е</w:t>
      </w:r>
      <w:r w:rsidRPr="003B167E">
        <w:rPr>
          <w:sz w:val="28"/>
          <w:szCs w:val="28"/>
        </w:rPr>
        <w:t>бительский кредит может предоставляться торговыми компаниями, банками, специализированными кредитно-финансовыми институтами. Такой механизм кредитования позволяет широкому кругу населения приобретать товары дл</w:t>
      </w:r>
      <w:r w:rsidRPr="003B167E">
        <w:rPr>
          <w:sz w:val="28"/>
          <w:szCs w:val="28"/>
        </w:rPr>
        <w:t>и</w:t>
      </w:r>
      <w:r w:rsidRPr="003B167E">
        <w:rPr>
          <w:sz w:val="28"/>
          <w:szCs w:val="28"/>
        </w:rPr>
        <w:t xml:space="preserve">тельного пользования, для покупки которых </w:t>
      </w:r>
      <w:proofErr w:type="gramStart"/>
      <w:r w:rsidRPr="003B167E">
        <w:rPr>
          <w:sz w:val="28"/>
          <w:szCs w:val="28"/>
        </w:rPr>
        <w:t>раннее</w:t>
      </w:r>
      <w:proofErr w:type="gramEnd"/>
      <w:r w:rsidRPr="003B167E">
        <w:rPr>
          <w:sz w:val="28"/>
          <w:szCs w:val="28"/>
        </w:rPr>
        <w:t xml:space="preserve"> требовалось немало сбер</w:t>
      </w:r>
      <w:r w:rsidRPr="003B167E">
        <w:rPr>
          <w:sz w:val="28"/>
          <w:szCs w:val="28"/>
        </w:rPr>
        <w:t>е</w:t>
      </w:r>
      <w:r w:rsidRPr="003B167E">
        <w:rPr>
          <w:sz w:val="28"/>
          <w:szCs w:val="28"/>
        </w:rPr>
        <w:t>жений и времени. Таким образом, в своей работе мы  проанализировали и оц</w:t>
      </w:r>
      <w:r w:rsidRPr="003B167E">
        <w:rPr>
          <w:sz w:val="28"/>
          <w:szCs w:val="28"/>
        </w:rPr>
        <w:t>е</w:t>
      </w:r>
      <w:r w:rsidRPr="003B167E">
        <w:rPr>
          <w:sz w:val="28"/>
          <w:szCs w:val="28"/>
        </w:rPr>
        <w:t>нили условия и параметры кредитования на примере трех банков: УРАЛСИБ, Сбербанк и ВТБ 24.</w:t>
      </w:r>
    </w:p>
    <w:p w:rsidR="00BA116B" w:rsidRPr="00C87565" w:rsidRDefault="00BA116B" w:rsidP="003B167E">
      <w:pPr>
        <w:pStyle w:val="ab"/>
        <w:spacing w:before="0" w:beforeAutospacing="0" w:after="0" w:afterAutospacing="0"/>
        <w:ind w:firstLine="709"/>
        <w:jc w:val="both"/>
        <w:rPr>
          <w:sz w:val="28"/>
          <w:szCs w:val="28"/>
        </w:rPr>
      </w:pPr>
      <w:r w:rsidRPr="003B167E">
        <w:rPr>
          <w:sz w:val="28"/>
          <w:szCs w:val="28"/>
        </w:rPr>
        <w:t>Банк УРАЛСИБ – это крупнейшая в России многопрофильная финанс</w:t>
      </w:r>
      <w:r w:rsidRPr="003B167E">
        <w:rPr>
          <w:sz w:val="28"/>
          <w:szCs w:val="28"/>
        </w:rPr>
        <w:t>о</w:t>
      </w:r>
      <w:r w:rsidRPr="003B167E">
        <w:rPr>
          <w:sz w:val="28"/>
          <w:szCs w:val="28"/>
        </w:rPr>
        <w:t>вая структура, интегрированная сеть продаж - более 480 офисов в 51 регионе</w:t>
      </w:r>
      <w:r w:rsidRPr="00C87565">
        <w:rPr>
          <w:sz w:val="28"/>
          <w:szCs w:val="28"/>
        </w:rPr>
        <w:t xml:space="preserve"> России, около 18 тысяч сотрудников, более 4 млн. клиентов.</w:t>
      </w:r>
    </w:p>
    <w:p w:rsidR="00BA116B" w:rsidRPr="00C87565" w:rsidRDefault="00BA116B" w:rsidP="00BA116B">
      <w:pPr>
        <w:pStyle w:val="ab"/>
        <w:spacing w:before="0" w:beforeAutospacing="0" w:after="0" w:afterAutospacing="0"/>
        <w:ind w:firstLine="709"/>
        <w:jc w:val="both"/>
        <w:rPr>
          <w:sz w:val="28"/>
          <w:szCs w:val="28"/>
        </w:rPr>
      </w:pPr>
      <w:r>
        <w:rPr>
          <w:sz w:val="28"/>
          <w:szCs w:val="28"/>
        </w:rPr>
        <w:t xml:space="preserve"> </w:t>
      </w:r>
      <w:r w:rsidRPr="00C87565">
        <w:rPr>
          <w:sz w:val="28"/>
          <w:szCs w:val="28"/>
        </w:rPr>
        <w:t>Сбербанк России является крупнейшим банком Российской Федерации, Центральной и Восточной Европы, занимает лидирующие позиции в основных сегментах финансового рынка России и входит в двадцатку крупнейших по к</w:t>
      </w:r>
      <w:r w:rsidRPr="00C87565">
        <w:rPr>
          <w:sz w:val="28"/>
          <w:szCs w:val="28"/>
        </w:rPr>
        <w:t>а</w:t>
      </w:r>
      <w:r w:rsidRPr="00C87565">
        <w:rPr>
          <w:sz w:val="28"/>
          <w:szCs w:val="28"/>
        </w:rPr>
        <w:t>питализации банков мира. Структура акционерного капитала Сбербанка России свидетельствует о его высокой инвестиционной привлекательности.</w:t>
      </w:r>
    </w:p>
    <w:p w:rsidR="00BA116B" w:rsidRPr="00C87565" w:rsidRDefault="00BA116B" w:rsidP="00BA116B">
      <w:pPr>
        <w:pStyle w:val="ab"/>
        <w:spacing w:before="0" w:beforeAutospacing="0" w:after="0" w:afterAutospacing="0"/>
        <w:ind w:firstLine="709"/>
        <w:jc w:val="both"/>
        <w:rPr>
          <w:sz w:val="28"/>
          <w:szCs w:val="28"/>
        </w:rPr>
      </w:pPr>
      <w:r w:rsidRPr="00C87565">
        <w:rPr>
          <w:sz w:val="28"/>
          <w:szCs w:val="28"/>
        </w:rPr>
        <w:t>1 августа 2005 г. в составе Группы приступил к работе дочерний банк ОАО Внешторгбанк – ЗАО Внешторгбанк 24, специализирующийся на работе с физическими лицами и предприятиями малого бизнеса. На сегодняшний день ВТБ 24 - второй по величине р</w:t>
      </w:r>
      <w:r>
        <w:rPr>
          <w:sz w:val="28"/>
          <w:szCs w:val="28"/>
        </w:rPr>
        <w:t>ейтинговый</w:t>
      </w:r>
      <w:r w:rsidRPr="00C87565">
        <w:rPr>
          <w:sz w:val="28"/>
          <w:szCs w:val="28"/>
        </w:rPr>
        <w:t xml:space="preserve"> банк в России, предлагающий шир</w:t>
      </w:r>
      <w:r w:rsidRPr="00C87565">
        <w:rPr>
          <w:sz w:val="28"/>
          <w:szCs w:val="28"/>
        </w:rPr>
        <w:t>о</w:t>
      </w:r>
      <w:r w:rsidRPr="00C87565">
        <w:rPr>
          <w:sz w:val="28"/>
          <w:szCs w:val="28"/>
        </w:rPr>
        <w:t>кий спектр банковских продуктов, принятых в мировой финансовой практике.</w:t>
      </w:r>
    </w:p>
    <w:p w:rsidR="00BA116B" w:rsidRPr="00C87565" w:rsidRDefault="00BA116B" w:rsidP="00BA116B">
      <w:pPr>
        <w:pStyle w:val="ab"/>
        <w:spacing w:before="0" w:beforeAutospacing="0" w:after="0" w:afterAutospacing="0"/>
        <w:ind w:firstLine="709"/>
        <w:jc w:val="both"/>
        <w:rPr>
          <w:sz w:val="28"/>
          <w:szCs w:val="28"/>
        </w:rPr>
      </w:pPr>
      <w:proofErr w:type="gramStart"/>
      <w:r w:rsidRPr="00C87565">
        <w:rPr>
          <w:sz w:val="28"/>
          <w:szCs w:val="28"/>
        </w:rPr>
        <w:t>К отличительным чертам по основным параметрам кредитования между ведущими банками – УРАЛСИБ, Сбербанк и ВТБ 24 относятся: процентные ставки, минимальные и максимальные суммы кредитов, комиссии за оформл</w:t>
      </w:r>
      <w:r w:rsidRPr="00C87565">
        <w:rPr>
          <w:sz w:val="28"/>
          <w:szCs w:val="28"/>
        </w:rPr>
        <w:t>е</w:t>
      </w:r>
      <w:r w:rsidRPr="00C87565">
        <w:rPr>
          <w:sz w:val="28"/>
          <w:szCs w:val="28"/>
        </w:rPr>
        <w:t>ние кредитов, требования к заёмщикам, пакет документов для выдачи заёмных средств, наличие или отсутствие возможности досрочного погашения кредита, способы погашения обязательств, неустойка за несоблюдение сроков погаш</w:t>
      </w:r>
      <w:r w:rsidRPr="00C87565">
        <w:rPr>
          <w:sz w:val="28"/>
          <w:szCs w:val="28"/>
        </w:rPr>
        <w:t>е</w:t>
      </w:r>
      <w:r w:rsidRPr="00C87565">
        <w:rPr>
          <w:sz w:val="28"/>
          <w:szCs w:val="28"/>
        </w:rPr>
        <w:t>ния кредита и просрочку платежа, сумма страховки при выдаче кредиты.</w:t>
      </w:r>
      <w:proofErr w:type="gramEnd"/>
    </w:p>
    <w:p w:rsidR="00BA116B" w:rsidRPr="00D707B6" w:rsidRDefault="00BA116B" w:rsidP="00BA116B">
      <w:pPr>
        <w:pStyle w:val="ab"/>
        <w:spacing w:before="0" w:beforeAutospacing="0" w:after="0" w:afterAutospacing="0"/>
        <w:ind w:firstLine="709"/>
        <w:jc w:val="both"/>
        <w:rPr>
          <w:sz w:val="28"/>
          <w:szCs w:val="28"/>
        </w:rPr>
      </w:pPr>
      <w:r w:rsidRPr="00D707B6">
        <w:rPr>
          <w:sz w:val="28"/>
          <w:szCs w:val="28"/>
        </w:rPr>
        <w:t>В любом случае, какому банку отдать предпочтение – это выбор каждого человека. И не нужно бояться брать кредиты, если в этом действительно есть потребность. Однако к этому вопросу нужно подходить серьёзно, тщательно изучать все условия, не принимать поспешных решений, а самое главное – п</w:t>
      </w:r>
      <w:r w:rsidRPr="00D707B6">
        <w:rPr>
          <w:sz w:val="28"/>
          <w:szCs w:val="28"/>
        </w:rPr>
        <w:t>о</w:t>
      </w:r>
      <w:r w:rsidRPr="00D707B6">
        <w:rPr>
          <w:sz w:val="28"/>
          <w:szCs w:val="28"/>
        </w:rPr>
        <w:t>вышать свою финансовую грамотность, чтобы уметь ориентироваться в любых ситуациях и кредит не стал для вас непосильной ношей.</w:t>
      </w:r>
    </w:p>
    <w:p w:rsidR="003B167E" w:rsidRDefault="003B167E" w:rsidP="00FE6571">
      <w:pPr>
        <w:jc w:val="center"/>
        <w:rPr>
          <w:sz w:val="28"/>
          <w:szCs w:val="28"/>
        </w:rPr>
        <w:sectPr w:rsidR="003B167E" w:rsidSect="00D67536">
          <w:pgSz w:w="11906" w:h="16838"/>
          <w:pgMar w:top="1134" w:right="1134" w:bottom="1134" w:left="1134" w:header="709" w:footer="709" w:gutter="0"/>
          <w:cols w:space="708"/>
          <w:docGrid w:linePitch="360"/>
        </w:sectPr>
      </w:pPr>
    </w:p>
    <w:p w:rsidR="003B167E" w:rsidRPr="00A8339B" w:rsidRDefault="003B167E" w:rsidP="003B167E">
      <w:pPr>
        <w:rPr>
          <w:sz w:val="28"/>
          <w:szCs w:val="28"/>
        </w:rPr>
      </w:pPr>
      <w:r w:rsidRPr="00A8339B">
        <w:rPr>
          <w:sz w:val="28"/>
          <w:szCs w:val="28"/>
        </w:rPr>
        <w:t>УДК 338.43:330.131.7</w:t>
      </w:r>
    </w:p>
    <w:p w:rsidR="003B167E" w:rsidRPr="00A8339B" w:rsidRDefault="003B167E" w:rsidP="003B167E">
      <w:pPr>
        <w:rPr>
          <w:sz w:val="28"/>
          <w:szCs w:val="28"/>
        </w:rPr>
      </w:pPr>
    </w:p>
    <w:p w:rsidR="003B167E" w:rsidRDefault="003B167E" w:rsidP="003B167E">
      <w:pPr>
        <w:jc w:val="center"/>
        <w:rPr>
          <w:sz w:val="28"/>
          <w:szCs w:val="28"/>
        </w:rPr>
      </w:pPr>
      <w:r w:rsidRPr="00A8339B">
        <w:rPr>
          <w:sz w:val="28"/>
          <w:szCs w:val="28"/>
        </w:rPr>
        <w:t xml:space="preserve">ОЦЕНКА И ПУТИ СНИЖЕНИЯ ПРЕДПРИНИМАТЕЛЬСКИХ РИСКОВ </w:t>
      </w:r>
    </w:p>
    <w:p w:rsidR="003B167E" w:rsidRPr="00A8339B" w:rsidRDefault="003B167E" w:rsidP="003B167E">
      <w:pPr>
        <w:jc w:val="center"/>
        <w:rPr>
          <w:sz w:val="28"/>
          <w:szCs w:val="28"/>
        </w:rPr>
      </w:pPr>
      <w:r w:rsidRPr="00A8339B">
        <w:rPr>
          <w:sz w:val="28"/>
          <w:szCs w:val="28"/>
        </w:rPr>
        <w:t>ОАО «БЕЛАГРОМАШ-СЕРВИС»</w:t>
      </w:r>
    </w:p>
    <w:p w:rsidR="003B167E" w:rsidRPr="00A8339B" w:rsidRDefault="003B167E" w:rsidP="003B167E">
      <w:pPr>
        <w:jc w:val="center"/>
        <w:rPr>
          <w:sz w:val="28"/>
          <w:szCs w:val="28"/>
        </w:rPr>
      </w:pPr>
    </w:p>
    <w:p w:rsidR="003B167E" w:rsidRPr="00A8339B" w:rsidRDefault="003B167E" w:rsidP="003B167E">
      <w:pPr>
        <w:jc w:val="center"/>
        <w:rPr>
          <w:b/>
          <w:sz w:val="28"/>
          <w:szCs w:val="28"/>
        </w:rPr>
      </w:pPr>
      <w:r w:rsidRPr="00A8339B">
        <w:rPr>
          <w:b/>
          <w:sz w:val="28"/>
          <w:szCs w:val="28"/>
        </w:rPr>
        <w:t xml:space="preserve">Д.В. Булавина </w:t>
      </w:r>
    </w:p>
    <w:p w:rsidR="003B167E" w:rsidRPr="00A8339B" w:rsidRDefault="003B167E" w:rsidP="003B167E">
      <w:pPr>
        <w:jc w:val="center"/>
        <w:rPr>
          <w:sz w:val="28"/>
          <w:szCs w:val="28"/>
        </w:rPr>
      </w:pPr>
      <w:r w:rsidRPr="00A8339B">
        <w:rPr>
          <w:sz w:val="28"/>
          <w:szCs w:val="28"/>
        </w:rPr>
        <w:t xml:space="preserve">научный руководитель </w:t>
      </w:r>
      <w:r w:rsidRPr="00A8339B">
        <w:rPr>
          <w:b/>
          <w:sz w:val="28"/>
          <w:szCs w:val="28"/>
        </w:rPr>
        <w:t>Кретова И.Н.</w:t>
      </w:r>
    </w:p>
    <w:p w:rsidR="003B167E" w:rsidRPr="00A8339B" w:rsidRDefault="003B167E" w:rsidP="003B167E">
      <w:pPr>
        <w:jc w:val="center"/>
        <w:rPr>
          <w:sz w:val="28"/>
          <w:szCs w:val="28"/>
        </w:rPr>
      </w:pPr>
      <w:r w:rsidRPr="00A8339B">
        <w:rPr>
          <w:sz w:val="28"/>
          <w:szCs w:val="28"/>
        </w:rPr>
        <w:t>БелГСХА, г. Белгород, Россия</w:t>
      </w:r>
    </w:p>
    <w:p w:rsidR="003B167E" w:rsidRPr="00A8339B" w:rsidRDefault="003B167E" w:rsidP="003B167E">
      <w:pPr>
        <w:rPr>
          <w:sz w:val="28"/>
          <w:szCs w:val="28"/>
        </w:rPr>
      </w:pPr>
    </w:p>
    <w:p w:rsidR="003B167E" w:rsidRPr="00A8339B" w:rsidRDefault="003B167E" w:rsidP="003B167E">
      <w:pPr>
        <w:ind w:firstLine="709"/>
        <w:jc w:val="both"/>
        <w:rPr>
          <w:sz w:val="28"/>
          <w:szCs w:val="28"/>
        </w:rPr>
      </w:pPr>
      <w:r w:rsidRPr="00A8339B">
        <w:rPr>
          <w:sz w:val="28"/>
          <w:szCs w:val="28"/>
        </w:rPr>
        <w:t>В настоящее время, когда многие организации еще не полностью преод</w:t>
      </w:r>
      <w:r w:rsidRPr="00A8339B">
        <w:rPr>
          <w:sz w:val="28"/>
          <w:szCs w:val="28"/>
        </w:rPr>
        <w:t>о</w:t>
      </w:r>
      <w:r w:rsidRPr="00A8339B">
        <w:rPr>
          <w:sz w:val="28"/>
          <w:szCs w:val="28"/>
        </w:rPr>
        <w:t>лели последствия экономического кризиса, проблема поиска путей снижения предпринимательских рисков стоит достаточно остро и значима для каждой о</w:t>
      </w:r>
      <w:r w:rsidRPr="00A8339B">
        <w:rPr>
          <w:sz w:val="28"/>
          <w:szCs w:val="28"/>
        </w:rPr>
        <w:t>р</w:t>
      </w:r>
      <w:r w:rsidRPr="00A8339B">
        <w:rPr>
          <w:sz w:val="28"/>
          <w:szCs w:val="28"/>
        </w:rPr>
        <w:t>ганизации.</w:t>
      </w:r>
    </w:p>
    <w:p w:rsidR="003B167E" w:rsidRPr="00A8339B" w:rsidRDefault="003B167E" w:rsidP="003B167E">
      <w:pPr>
        <w:ind w:firstLine="709"/>
        <w:jc w:val="both"/>
        <w:rPr>
          <w:sz w:val="28"/>
          <w:szCs w:val="28"/>
        </w:rPr>
      </w:pPr>
      <w:r w:rsidRPr="00A8339B">
        <w:rPr>
          <w:sz w:val="28"/>
          <w:szCs w:val="28"/>
        </w:rPr>
        <w:t>ОАО «Белагромаш-Сервис» это крупное специализированное предпр</w:t>
      </w:r>
      <w:r w:rsidRPr="00A8339B">
        <w:rPr>
          <w:sz w:val="28"/>
          <w:szCs w:val="28"/>
        </w:rPr>
        <w:t>и</w:t>
      </w:r>
      <w:r w:rsidRPr="00A8339B">
        <w:rPr>
          <w:sz w:val="28"/>
          <w:szCs w:val="28"/>
        </w:rPr>
        <w:t>ятие по выпуску высокопроизводительной почвообрабатывающей техники. З</w:t>
      </w:r>
      <w:r w:rsidRPr="00A8339B">
        <w:rPr>
          <w:sz w:val="28"/>
          <w:szCs w:val="28"/>
        </w:rPr>
        <w:t>а</w:t>
      </w:r>
      <w:r w:rsidRPr="00A8339B">
        <w:rPr>
          <w:sz w:val="28"/>
          <w:szCs w:val="28"/>
        </w:rPr>
        <w:t xml:space="preserve">вод расположен в промышленном районе </w:t>
      </w:r>
      <w:proofErr w:type="gramStart"/>
      <w:r w:rsidRPr="00A8339B">
        <w:rPr>
          <w:sz w:val="28"/>
          <w:szCs w:val="28"/>
        </w:rPr>
        <w:t>г</w:t>
      </w:r>
      <w:proofErr w:type="gramEnd"/>
      <w:r w:rsidRPr="00A8339B">
        <w:rPr>
          <w:sz w:val="28"/>
          <w:szCs w:val="28"/>
        </w:rPr>
        <w:t>. Белгорода по ул. Дзгоева.</w:t>
      </w:r>
    </w:p>
    <w:p w:rsidR="003B167E" w:rsidRPr="00A8339B" w:rsidRDefault="003B167E" w:rsidP="003B167E">
      <w:pPr>
        <w:ind w:firstLine="709"/>
        <w:jc w:val="both"/>
        <w:rPr>
          <w:sz w:val="28"/>
          <w:szCs w:val="28"/>
        </w:rPr>
      </w:pPr>
      <w:r w:rsidRPr="00A8339B">
        <w:rPr>
          <w:sz w:val="28"/>
          <w:szCs w:val="28"/>
        </w:rPr>
        <w:t>Проведенные исследования показали, что на работу предприятия в знач</w:t>
      </w:r>
      <w:r w:rsidRPr="00A8339B">
        <w:rPr>
          <w:sz w:val="28"/>
          <w:szCs w:val="28"/>
        </w:rPr>
        <w:t>и</w:t>
      </w:r>
      <w:r w:rsidRPr="00A8339B">
        <w:rPr>
          <w:sz w:val="28"/>
          <w:szCs w:val="28"/>
        </w:rPr>
        <w:t xml:space="preserve">тельной мере повлиял финансовый кризис. В результате, которого снизился спрос на продукцию, что повлекло снижение </w:t>
      </w:r>
      <w:proofErr w:type="gramStart"/>
      <w:r w:rsidRPr="00A8339B">
        <w:rPr>
          <w:sz w:val="28"/>
          <w:szCs w:val="28"/>
        </w:rPr>
        <w:t>объема</w:t>
      </w:r>
      <w:proofErr w:type="gramEnd"/>
      <w:r w:rsidRPr="00A8339B">
        <w:rPr>
          <w:sz w:val="28"/>
          <w:szCs w:val="28"/>
        </w:rPr>
        <w:t xml:space="preserve"> как производства, так и продаж, и снижение эффективности работы предприятия в целом.  В связи с этим возникла необходимость провести оценку предпринимательских рисков ОАО «Белагромаш-Сервис» и наметить пути их снижения.</w:t>
      </w:r>
    </w:p>
    <w:p w:rsidR="003B167E" w:rsidRPr="00A8339B" w:rsidRDefault="003B167E" w:rsidP="003B167E">
      <w:pPr>
        <w:ind w:firstLine="709"/>
        <w:jc w:val="both"/>
        <w:rPr>
          <w:sz w:val="28"/>
          <w:szCs w:val="28"/>
        </w:rPr>
      </w:pPr>
      <w:r w:rsidRPr="00A8339B">
        <w:rPr>
          <w:sz w:val="28"/>
          <w:szCs w:val="28"/>
        </w:rPr>
        <w:t>Используемая нами в оценке предпринимательских рисков методика о</w:t>
      </w:r>
      <w:r w:rsidRPr="00A8339B">
        <w:rPr>
          <w:sz w:val="28"/>
          <w:szCs w:val="28"/>
        </w:rPr>
        <w:t>с</w:t>
      </w:r>
      <w:r w:rsidRPr="00A8339B">
        <w:rPr>
          <w:sz w:val="28"/>
          <w:szCs w:val="28"/>
        </w:rPr>
        <w:t>нована на расчете интегрального оценочного показателя. Значение интеграл</w:t>
      </w:r>
      <w:r w:rsidRPr="00A8339B">
        <w:rPr>
          <w:sz w:val="28"/>
          <w:szCs w:val="28"/>
        </w:rPr>
        <w:t>ь</w:t>
      </w:r>
      <w:r w:rsidRPr="00A8339B">
        <w:rPr>
          <w:sz w:val="28"/>
          <w:szCs w:val="28"/>
        </w:rPr>
        <w:t>ного показателя Risk характеризует общий уровень предпринимательского ри</w:t>
      </w:r>
      <w:r w:rsidRPr="00A8339B">
        <w:rPr>
          <w:sz w:val="28"/>
          <w:szCs w:val="28"/>
        </w:rPr>
        <w:t>с</w:t>
      </w:r>
      <w:r w:rsidRPr="00A8339B">
        <w:rPr>
          <w:sz w:val="28"/>
          <w:szCs w:val="28"/>
        </w:rPr>
        <w:t>ка и определяет тип рисковой ситуации. Увеличение показателя характеризует стабилизацию положения, сокращение неопределенности, снижение риска.</w:t>
      </w:r>
    </w:p>
    <w:p w:rsidR="003B167E" w:rsidRPr="00A8339B" w:rsidRDefault="003B167E" w:rsidP="003B167E">
      <w:pPr>
        <w:ind w:firstLine="709"/>
        <w:jc w:val="both"/>
        <w:rPr>
          <w:sz w:val="28"/>
          <w:szCs w:val="28"/>
        </w:rPr>
      </w:pPr>
      <w:r w:rsidRPr="00A8339B">
        <w:rPr>
          <w:sz w:val="28"/>
          <w:szCs w:val="28"/>
        </w:rPr>
        <w:t>Проведенный анализ показал, что интегральный показатель предприн</w:t>
      </w:r>
      <w:r w:rsidRPr="00A8339B">
        <w:rPr>
          <w:sz w:val="28"/>
          <w:szCs w:val="28"/>
        </w:rPr>
        <w:t>и</w:t>
      </w:r>
      <w:r w:rsidRPr="00A8339B">
        <w:rPr>
          <w:sz w:val="28"/>
          <w:szCs w:val="28"/>
        </w:rPr>
        <w:t>мательского риска в 2007 году составлял 2,461, а к 2009 году он снизился до 1,693. Это свидетельствует о том, что в ОАО «Белагромаш-Сервис» уровень предпринимательского риска значительно возрос, а, следовательно, появилась вероятность нестабильности в работе исследуемого предприятия.</w:t>
      </w:r>
    </w:p>
    <w:p w:rsidR="003B167E" w:rsidRPr="00A8339B" w:rsidRDefault="003B167E" w:rsidP="003B167E">
      <w:pPr>
        <w:ind w:firstLine="709"/>
        <w:jc w:val="both"/>
        <w:rPr>
          <w:sz w:val="28"/>
          <w:szCs w:val="28"/>
        </w:rPr>
      </w:pPr>
      <w:r w:rsidRPr="00A8339B">
        <w:rPr>
          <w:sz w:val="28"/>
          <w:szCs w:val="28"/>
        </w:rPr>
        <w:t>Таким образом, ОАО «Белагромаш-Сервис» как и многие другие пре</w:t>
      </w:r>
      <w:r w:rsidRPr="00A8339B">
        <w:rPr>
          <w:sz w:val="28"/>
          <w:szCs w:val="28"/>
        </w:rPr>
        <w:t>д</w:t>
      </w:r>
      <w:r w:rsidRPr="00A8339B">
        <w:rPr>
          <w:sz w:val="28"/>
          <w:szCs w:val="28"/>
        </w:rPr>
        <w:t>приятия подвержены предпринимательским рискам, что и показали проведе</w:t>
      </w:r>
      <w:r w:rsidRPr="00A8339B">
        <w:rPr>
          <w:sz w:val="28"/>
          <w:szCs w:val="28"/>
        </w:rPr>
        <w:t>н</w:t>
      </w:r>
      <w:r w:rsidRPr="00A8339B">
        <w:rPr>
          <w:sz w:val="28"/>
          <w:szCs w:val="28"/>
        </w:rPr>
        <w:t>ные исследования. Однако при правильном и умелом руководстве предприят</w:t>
      </w:r>
      <w:r w:rsidRPr="00A8339B">
        <w:rPr>
          <w:sz w:val="28"/>
          <w:szCs w:val="28"/>
        </w:rPr>
        <w:t>и</w:t>
      </w:r>
      <w:r w:rsidRPr="00A8339B">
        <w:rPr>
          <w:sz w:val="28"/>
          <w:szCs w:val="28"/>
        </w:rPr>
        <w:t>ем вероятность риска потерь может быть уменьшена. Поэтому руководству ОАО «Белагромаш-Сервис» рекомендовано создать эффективную систему управления рисками, и ввести в штат работников должность риск-менеджера, в обязанности которого входит участие в анализе, обосновании и принятии ри</w:t>
      </w:r>
      <w:r w:rsidRPr="00A8339B">
        <w:rPr>
          <w:sz w:val="28"/>
          <w:szCs w:val="28"/>
        </w:rPr>
        <w:t>с</w:t>
      </w:r>
      <w:r w:rsidRPr="00A8339B">
        <w:rPr>
          <w:sz w:val="28"/>
          <w:szCs w:val="28"/>
        </w:rPr>
        <w:t>кованных реше</w:t>
      </w:r>
      <w:r w:rsidRPr="00A8339B">
        <w:rPr>
          <w:sz w:val="28"/>
          <w:szCs w:val="28"/>
        </w:rPr>
        <w:softHyphen/>
        <w:t>ний. Это позволит предприятию более грамотно и обоснованно принимать решения в рисковой ситуации, и даст возможность снизить уровень предпринимательских рисков и стабилизировать экономическое положение ОАО «Белагромаш-Сервис».</w:t>
      </w:r>
    </w:p>
    <w:p w:rsidR="003B167E" w:rsidRPr="00A8339B" w:rsidRDefault="003B167E" w:rsidP="003B167E">
      <w:pPr>
        <w:rPr>
          <w:sz w:val="28"/>
          <w:szCs w:val="28"/>
        </w:rPr>
      </w:pPr>
    </w:p>
    <w:p w:rsidR="003B167E" w:rsidRDefault="003B167E" w:rsidP="00FE6571">
      <w:pPr>
        <w:jc w:val="center"/>
        <w:rPr>
          <w:sz w:val="28"/>
          <w:szCs w:val="28"/>
        </w:rPr>
        <w:sectPr w:rsidR="003B167E" w:rsidSect="00D67536">
          <w:pgSz w:w="11906" w:h="16838"/>
          <w:pgMar w:top="1134" w:right="1134" w:bottom="1134" w:left="1134" w:header="709" w:footer="709" w:gutter="0"/>
          <w:cols w:space="708"/>
          <w:docGrid w:linePitch="360"/>
        </w:sectPr>
      </w:pPr>
    </w:p>
    <w:p w:rsidR="003B167E" w:rsidRDefault="003B167E" w:rsidP="003B167E">
      <w:pPr>
        <w:jc w:val="both"/>
        <w:rPr>
          <w:color w:val="000000"/>
          <w:sz w:val="28"/>
          <w:szCs w:val="28"/>
        </w:rPr>
      </w:pPr>
      <w:r>
        <w:rPr>
          <w:color w:val="000000"/>
          <w:sz w:val="28"/>
          <w:szCs w:val="28"/>
        </w:rPr>
        <w:t>УДК 334.72 (470.325)</w:t>
      </w:r>
    </w:p>
    <w:p w:rsidR="003B167E" w:rsidRDefault="003B167E" w:rsidP="003B167E">
      <w:pPr>
        <w:jc w:val="both"/>
        <w:rPr>
          <w:color w:val="000000"/>
          <w:sz w:val="28"/>
          <w:szCs w:val="28"/>
        </w:rPr>
      </w:pPr>
    </w:p>
    <w:p w:rsidR="003B167E" w:rsidRDefault="003B167E" w:rsidP="003B167E">
      <w:pPr>
        <w:jc w:val="center"/>
        <w:rPr>
          <w:color w:val="000000"/>
          <w:sz w:val="28"/>
          <w:szCs w:val="28"/>
        </w:rPr>
      </w:pPr>
      <w:r w:rsidRPr="005B314D">
        <w:rPr>
          <w:color w:val="000000"/>
          <w:sz w:val="28"/>
          <w:szCs w:val="28"/>
        </w:rPr>
        <w:t xml:space="preserve">СОСТОЯНИЕ И ПЕРСПЕКТИВЫ РАЗВИТИЯ МАЛОГО БИЗНЕСА </w:t>
      </w:r>
    </w:p>
    <w:p w:rsidR="003B167E" w:rsidRPr="005B314D" w:rsidRDefault="003B167E" w:rsidP="003B167E">
      <w:pPr>
        <w:jc w:val="center"/>
        <w:rPr>
          <w:color w:val="000000"/>
          <w:sz w:val="28"/>
          <w:szCs w:val="28"/>
        </w:rPr>
      </w:pPr>
      <w:r w:rsidRPr="005B314D">
        <w:rPr>
          <w:color w:val="000000"/>
          <w:sz w:val="28"/>
          <w:szCs w:val="28"/>
        </w:rPr>
        <w:t>В БЕЛГОРОДСКОЙ ОБЛАСТИ</w:t>
      </w:r>
    </w:p>
    <w:p w:rsidR="003B167E" w:rsidRDefault="003B167E" w:rsidP="003B167E">
      <w:pPr>
        <w:ind w:firstLine="567"/>
        <w:jc w:val="center"/>
        <w:rPr>
          <w:color w:val="000000"/>
          <w:sz w:val="28"/>
          <w:szCs w:val="28"/>
        </w:rPr>
      </w:pPr>
    </w:p>
    <w:p w:rsidR="003B167E" w:rsidRPr="00BB523A" w:rsidRDefault="003B167E" w:rsidP="003B167E">
      <w:pPr>
        <w:jc w:val="center"/>
        <w:rPr>
          <w:b/>
          <w:color w:val="000000"/>
          <w:sz w:val="28"/>
          <w:szCs w:val="28"/>
        </w:rPr>
      </w:pPr>
      <w:r w:rsidRPr="00BB523A">
        <w:rPr>
          <w:b/>
          <w:color w:val="000000"/>
          <w:sz w:val="28"/>
          <w:szCs w:val="28"/>
        </w:rPr>
        <w:t>Ю.Ю. Горовая</w:t>
      </w:r>
    </w:p>
    <w:p w:rsidR="003B167E" w:rsidRPr="00BB523A" w:rsidRDefault="003B167E" w:rsidP="003B167E">
      <w:pPr>
        <w:jc w:val="center"/>
        <w:rPr>
          <w:b/>
          <w:color w:val="000000"/>
          <w:sz w:val="28"/>
          <w:szCs w:val="28"/>
        </w:rPr>
      </w:pPr>
      <w:r>
        <w:rPr>
          <w:color w:val="000000"/>
          <w:sz w:val="28"/>
          <w:szCs w:val="28"/>
        </w:rPr>
        <w:t xml:space="preserve">научный руководитель </w:t>
      </w:r>
      <w:r w:rsidRPr="00BB523A">
        <w:rPr>
          <w:b/>
          <w:color w:val="000000"/>
          <w:sz w:val="28"/>
          <w:szCs w:val="28"/>
        </w:rPr>
        <w:t>Саватеева О.И.</w:t>
      </w:r>
    </w:p>
    <w:p w:rsidR="003B167E" w:rsidRDefault="003B167E" w:rsidP="003B167E">
      <w:pPr>
        <w:jc w:val="center"/>
        <w:rPr>
          <w:color w:val="000000"/>
          <w:sz w:val="28"/>
          <w:szCs w:val="28"/>
        </w:rPr>
      </w:pPr>
      <w:r>
        <w:rPr>
          <w:color w:val="000000"/>
          <w:sz w:val="28"/>
          <w:szCs w:val="28"/>
        </w:rPr>
        <w:t>БелГСХА, г. Белгород, Россия</w:t>
      </w:r>
    </w:p>
    <w:p w:rsidR="003B167E" w:rsidRDefault="003B167E" w:rsidP="003B167E">
      <w:pPr>
        <w:ind w:firstLine="709"/>
        <w:jc w:val="both"/>
        <w:rPr>
          <w:color w:val="000000"/>
          <w:sz w:val="28"/>
          <w:szCs w:val="28"/>
        </w:rPr>
      </w:pPr>
    </w:p>
    <w:p w:rsidR="003B167E" w:rsidRPr="002E3936" w:rsidRDefault="003B167E" w:rsidP="003B167E">
      <w:pPr>
        <w:ind w:firstLine="709"/>
        <w:jc w:val="both"/>
        <w:rPr>
          <w:color w:val="C87079"/>
          <w:sz w:val="28"/>
          <w:szCs w:val="28"/>
        </w:rPr>
      </w:pPr>
      <w:proofErr w:type="gramStart"/>
      <w:r w:rsidRPr="002E3936">
        <w:rPr>
          <w:color w:val="000000"/>
          <w:sz w:val="28"/>
          <w:szCs w:val="28"/>
        </w:rPr>
        <w:t>В сфере малого бизнеса трудятся 24</w:t>
      </w:r>
      <w:r>
        <w:rPr>
          <w:color w:val="000000"/>
          <w:sz w:val="28"/>
          <w:szCs w:val="28"/>
        </w:rPr>
        <w:t xml:space="preserve"> % занятых в экономике, или каж</w:t>
      </w:r>
      <w:r w:rsidRPr="002E3936">
        <w:rPr>
          <w:color w:val="000000"/>
          <w:sz w:val="28"/>
          <w:szCs w:val="28"/>
        </w:rPr>
        <w:t>дый 4 трудоспособный житель Белгородской области, а доля оборота малого пре</w:t>
      </w:r>
      <w:r w:rsidRPr="002E3936">
        <w:rPr>
          <w:color w:val="000000"/>
          <w:sz w:val="28"/>
          <w:szCs w:val="28"/>
        </w:rPr>
        <w:t>д</w:t>
      </w:r>
      <w:r w:rsidRPr="002E3936">
        <w:rPr>
          <w:color w:val="000000"/>
          <w:sz w:val="28"/>
          <w:szCs w:val="28"/>
        </w:rPr>
        <w:t>принимательства в обороте всех предприятий и организаций об</w:t>
      </w:r>
      <w:r w:rsidRPr="002E3936">
        <w:rPr>
          <w:color w:val="000000"/>
          <w:sz w:val="28"/>
          <w:szCs w:val="28"/>
        </w:rPr>
        <w:softHyphen/>
        <w:t>ласти составила также 24 %. Поступление налогов от этого сектора экономи</w:t>
      </w:r>
      <w:r w:rsidRPr="002E3936">
        <w:rPr>
          <w:color w:val="000000"/>
          <w:sz w:val="28"/>
          <w:szCs w:val="28"/>
        </w:rPr>
        <w:softHyphen/>
        <w:t>ки в бюджет обла</w:t>
      </w:r>
      <w:r w:rsidRPr="002E3936">
        <w:rPr>
          <w:color w:val="000000"/>
          <w:sz w:val="28"/>
          <w:szCs w:val="28"/>
        </w:rPr>
        <w:t>с</w:t>
      </w:r>
      <w:r w:rsidRPr="002E3936">
        <w:rPr>
          <w:color w:val="000000"/>
          <w:sz w:val="28"/>
          <w:szCs w:val="28"/>
        </w:rPr>
        <w:t>ти по специальным режимам налогообложения за 2009 год составило 1,5 млрд. руб.</w:t>
      </w:r>
      <w:r>
        <w:rPr>
          <w:color w:val="000000"/>
          <w:sz w:val="28"/>
          <w:szCs w:val="28"/>
        </w:rPr>
        <w:t xml:space="preserve"> </w:t>
      </w:r>
      <w:r w:rsidRPr="002E3936">
        <w:rPr>
          <w:color w:val="000000"/>
          <w:sz w:val="28"/>
          <w:szCs w:val="28"/>
        </w:rPr>
        <w:t>Более существенную роль для разви</w:t>
      </w:r>
      <w:r>
        <w:rPr>
          <w:color w:val="000000"/>
          <w:sz w:val="28"/>
          <w:szCs w:val="28"/>
        </w:rPr>
        <w:t>тия экономики региона играют ма</w:t>
      </w:r>
      <w:r w:rsidRPr="002E3936">
        <w:rPr>
          <w:color w:val="000000"/>
          <w:sz w:val="28"/>
          <w:szCs w:val="28"/>
        </w:rPr>
        <w:t>лые</w:t>
      </w:r>
      <w:proofErr w:type="gramEnd"/>
      <w:r w:rsidRPr="002E3936">
        <w:rPr>
          <w:color w:val="000000"/>
          <w:sz w:val="28"/>
          <w:szCs w:val="28"/>
        </w:rPr>
        <w:t xml:space="preserve"> предприятия с численностью работников от 16 до 100 человек включи</w:t>
      </w:r>
      <w:r w:rsidRPr="002E3936">
        <w:rPr>
          <w:color w:val="000000"/>
          <w:sz w:val="28"/>
          <w:szCs w:val="28"/>
        </w:rPr>
        <w:softHyphen/>
        <w:t>тельно (без микропредприятий их число 2063 ед.).</w:t>
      </w:r>
    </w:p>
    <w:p w:rsidR="003B167E" w:rsidRPr="002E3936" w:rsidRDefault="003B167E" w:rsidP="003B167E">
      <w:pPr>
        <w:autoSpaceDE w:val="0"/>
        <w:autoSpaceDN w:val="0"/>
        <w:adjustRightInd w:val="0"/>
        <w:ind w:firstLine="709"/>
        <w:jc w:val="both"/>
        <w:rPr>
          <w:color w:val="000000"/>
          <w:sz w:val="28"/>
          <w:szCs w:val="28"/>
        </w:rPr>
      </w:pPr>
      <w:r w:rsidRPr="002E3936">
        <w:rPr>
          <w:color w:val="000000"/>
          <w:sz w:val="28"/>
          <w:szCs w:val="28"/>
        </w:rPr>
        <w:t>По-прежнему наиболее привлекательной для малого бизнеса является сфера торговли - 29,4 %.</w:t>
      </w:r>
      <w:r>
        <w:rPr>
          <w:color w:val="000000"/>
          <w:sz w:val="28"/>
          <w:szCs w:val="28"/>
        </w:rPr>
        <w:t xml:space="preserve"> </w:t>
      </w:r>
      <w:r w:rsidRPr="002E3936">
        <w:rPr>
          <w:color w:val="000000"/>
          <w:sz w:val="28"/>
          <w:szCs w:val="28"/>
        </w:rPr>
        <w:t>За 2009 год оборот малых предприятий составил 47337,2 млн. рублей (7,5 % от организаций области).</w:t>
      </w:r>
    </w:p>
    <w:p w:rsidR="003B167E" w:rsidRPr="002E3936" w:rsidRDefault="003B167E" w:rsidP="003B167E">
      <w:pPr>
        <w:autoSpaceDE w:val="0"/>
        <w:autoSpaceDN w:val="0"/>
        <w:adjustRightInd w:val="0"/>
        <w:ind w:firstLine="709"/>
        <w:jc w:val="both"/>
        <w:rPr>
          <w:color w:val="000000"/>
          <w:sz w:val="28"/>
          <w:szCs w:val="28"/>
        </w:rPr>
      </w:pPr>
      <w:r w:rsidRPr="002E3936">
        <w:rPr>
          <w:color w:val="000000"/>
          <w:sz w:val="28"/>
          <w:szCs w:val="28"/>
        </w:rPr>
        <w:t>За 2009 год на социально-экономическое развитие СМП использовано</w:t>
      </w:r>
      <w:r>
        <w:rPr>
          <w:color w:val="000000"/>
          <w:sz w:val="28"/>
          <w:szCs w:val="28"/>
        </w:rPr>
        <w:t xml:space="preserve"> </w:t>
      </w:r>
      <w:r w:rsidRPr="002E3936">
        <w:rPr>
          <w:color w:val="000000"/>
          <w:sz w:val="28"/>
          <w:szCs w:val="28"/>
        </w:rPr>
        <w:t>2501,4 млн. руб. На строительство приходилось 55,2 % инвестиций, на сель</w:t>
      </w:r>
      <w:r>
        <w:rPr>
          <w:color w:val="000000"/>
          <w:sz w:val="28"/>
          <w:szCs w:val="28"/>
        </w:rPr>
        <w:t>ское хозяйство - 3,9%.</w:t>
      </w:r>
    </w:p>
    <w:p w:rsidR="003B167E" w:rsidRPr="002E3936" w:rsidRDefault="003B167E" w:rsidP="003B167E">
      <w:pPr>
        <w:autoSpaceDE w:val="0"/>
        <w:autoSpaceDN w:val="0"/>
        <w:adjustRightInd w:val="0"/>
        <w:ind w:firstLine="709"/>
        <w:jc w:val="both"/>
        <w:rPr>
          <w:color w:val="000000"/>
          <w:sz w:val="28"/>
          <w:szCs w:val="28"/>
        </w:rPr>
      </w:pPr>
      <w:r w:rsidRPr="002E3936">
        <w:rPr>
          <w:color w:val="000000"/>
          <w:sz w:val="28"/>
          <w:szCs w:val="28"/>
        </w:rPr>
        <w:t>В нашем регионе создана благоприятная среда для развития малого и среднего бизнеса, сформирована правовая основа его деятельн</w:t>
      </w:r>
      <w:r>
        <w:rPr>
          <w:color w:val="000000"/>
          <w:sz w:val="28"/>
          <w:szCs w:val="28"/>
        </w:rPr>
        <w:t>ости, действу</w:t>
      </w:r>
      <w:r w:rsidRPr="002E3936">
        <w:rPr>
          <w:color w:val="000000"/>
          <w:sz w:val="28"/>
          <w:szCs w:val="28"/>
        </w:rPr>
        <w:t>ют механизмы организационной, финансово-кредитной и инвестиционной по</w:t>
      </w:r>
      <w:r w:rsidRPr="002E3936">
        <w:rPr>
          <w:color w:val="000000"/>
          <w:sz w:val="28"/>
          <w:szCs w:val="28"/>
        </w:rPr>
        <w:t>д</w:t>
      </w:r>
      <w:r w:rsidRPr="002E3936">
        <w:rPr>
          <w:color w:val="000000"/>
          <w:sz w:val="28"/>
          <w:szCs w:val="28"/>
        </w:rPr>
        <w:t>держки. На Белгородчине функционируют структуры, реализующие ме</w:t>
      </w:r>
      <w:r w:rsidRPr="002E3936">
        <w:rPr>
          <w:color w:val="000000"/>
          <w:sz w:val="28"/>
          <w:szCs w:val="28"/>
        </w:rPr>
        <w:softHyphen/>
        <w:t>роприятия правительства области по госу</w:t>
      </w:r>
      <w:r>
        <w:rPr>
          <w:color w:val="000000"/>
          <w:sz w:val="28"/>
          <w:szCs w:val="28"/>
        </w:rPr>
        <w:t>дарственной поддержке этого сек</w:t>
      </w:r>
      <w:r w:rsidRPr="002E3936">
        <w:rPr>
          <w:color w:val="000000"/>
          <w:sz w:val="28"/>
          <w:szCs w:val="28"/>
        </w:rPr>
        <w:t xml:space="preserve">тора экономики. </w:t>
      </w:r>
    </w:p>
    <w:p w:rsidR="003B167E" w:rsidRPr="002E3936" w:rsidRDefault="003B167E" w:rsidP="003B167E">
      <w:pPr>
        <w:autoSpaceDE w:val="0"/>
        <w:autoSpaceDN w:val="0"/>
        <w:adjustRightInd w:val="0"/>
        <w:ind w:firstLine="709"/>
        <w:jc w:val="both"/>
        <w:rPr>
          <w:color w:val="000000"/>
          <w:sz w:val="28"/>
          <w:szCs w:val="28"/>
        </w:rPr>
      </w:pPr>
      <w:r w:rsidRPr="002E3936">
        <w:rPr>
          <w:color w:val="000000"/>
          <w:sz w:val="28"/>
          <w:szCs w:val="28"/>
        </w:rPr>
        <w:t>Основным из элементов инновационной инфраструктуры является ин</w:t>
      </w:r>
      <w:r w:rsidRPr="002E3936">
        <w:rPr>
          <w:color w:val="000000"/>
          <w:sz w:val="28"/>
          <w:szCs w:val="28"/>
        </w:rPr>
        <w:softHyphen/>
        <w:t>новационный бизнес-инкубатор, который служит и для повышения иннова</w:t>
      </w:r>
      <w:r w:rsidRPr="002E3936">
        <w:rPr>
          <w:color w:val="000000"/>
          <w:sz w:val="28"/>
          <w:szCs w:val="28"/>
        </w:rPr>
        <w:softHyphen/>
        <w:t>ционной активности бизнеса в целом, и для внедрения новых технологий и ноу-хау.</w:t>
      </w:r>
      <w:r>
        <w:rPr>
          <w:color w:val="000000"/>
          <w:sz w:val="28"/>
          <w:szCs w:val="28"/>
        </w:rPr>
        <w:t xml:space="preserve"> </w:t>
      </w:r>
      <w:r w:rsidRPr="002E3936">
        <w:rPr>
          <w:color w:val="000000"/>
          <w:sz w:val="28"/>
          <w:szCs w:val="28"/>
        </w:rPr>
        <w:t>Именно в 2009 году деятельности инновационного бизнес - инкубатора выделилось 4 направления:</w:t>
      </w:r>
      <w:r>
        <w:rPr>
          <w:color w:val="000000"/>
          <w:sz w:val="28"/>
          <w:szCs w:val="28"/>
        </w:rPr>
        <w:t xml:space="preserve"> информационные технологии,</w:t>
      </w:r>
      <w:r w:rsidRPr="002E3936">
        <w:rPr>
          <w:color w:val="000000"/>
          <w:sz w:val="28"/>
          <w:szCs w:val="28"/>
        </w:rPr>
        <w:t xml:space="preserve"> медицинские техн</w:t>
      </w:r>
      <w:r w:rsidRPr="002E3936">
        <w:rPr>
          <w:color w:val="000000"/>
          <w:sz w:val="28"/>
          <w:szCs w:val="28"/>
        </w:rPr>
        <w:t>о</w:t>
      </w:r>
      <w:r>
        <w:rPr>
          <w:color w:val="000000"/>
          <w:sz w:val="28"/>
          <w:szCs w:val="28"/>
        </w:rPr>
        <w:t>логии, Белгород - «умный город»,</w:t>
      </w:r>
      <w:r w:rsidRPr="002E3936">
        <w:rPr>
          <w:color w:val="000000"/>
          <w:sz w:val="28"/>
          <w:szCs w:val="28"/>
        </w:rPr>
        <w:t xml:space="preserve"> «Семейные фермы Белогорья</w:t>
      </w:r>
      <w:r w:rsidRPr="002E3936">
        <w:rPr>
          <w:color w:val="7F5D62"/>
          <w:sz w:val="28"/>
          <w:szCs w:val="28"/>
        </w:rPr>
        <w:t>»</w:t>
      </w:r>
      <w:r w:rsidRPr="002E3936">
        <w:rPr>
          <w:color w:val="000000"/>
          <w:sz w:val="28"/>
          <w:szCs w:val="28"/>
        </w:rPr>
        <w:t>.</w:t>
      </w:r>
    </w:p>
    <w:p w:rsidR="003B167E" w:rsidRPr="002E3936" w:rsidRDefault="003B167E" w:rsidP="003B167E">
      <w:pPr>
        <w:autoSpaceDE w:val="0"/>
        <w:autoSpaceDN w:val="0"/>
        <w:adjustRightInd w:val="0"/>
        <w:ind w:firstLine="709"/>
        <w:jc w:val="both"/>
        <w:rPr>
          <w:color w:val="000000"/>
          <w:sz w:val="28"/>
          <w:szCs w:val="28"/>
        </w:rPr>
      </w:pPr>
      <w:r w:rsidRPr="002E3936">
        <w:rPr>
          <w:color w:val="000000"/>
          <w:sz w:val="28"/>
          <w:szCs w:val="28"/>
        </w:rPr>
        <w:t>Малый бизнес постепенно становится фактором социальной стабиль</w:t>
      </w:r>
      <w:r w:rsidRPr="002E3936">
        <w:rPr>
          <w:color w:val="000000"/>
          <w:sz w:val="28"/>
          <w:szCs w:val="28"/>
        </w:rPr>
        <w:softHyphen/>
        <w:t>ности и служит развитию Белгородской области. Однако предстоят еще бол</w:t>
      </w:r>
      <w:r w:rsidRPr="002E3936">
        <w:rPr>
          <w:color w:val="000000"/>
          <w:sz w:val="28"/>
          <w:szCs w:val="28"/>
        </w:rPr>
        <w:t>ь</w:t>
      </w:r>
      <w:r w:rsidRPr="002E3936">
        <w:rPr>
          <w:color w:val="000000"/>
          <w:sz w:val="28"/>
          <w:szCs w:val="28"/>
        </w:rPr>
        <w:t>шие видоизменения инфраструктуры поддержки малого бизнеса, прежде чем он станет стратегическим фактором социально-экономического развития области: ряд проблем, с которыми прих</w:t>
      </w:r>
      <w:r>
        <w:rPr>
          <w:color w:val="000000"/>
          <w:sz w:val="28"/>
          <w:szCs w:val="28"/>
        </w:rPr>
        <w:t>одится сталкиваться предпринима</w:t>
      </w:r>
      <w:r w:rsidRPr="002E3936">
        <w:rPr>
          <w:color w:val="000000"/>
          <w:sz w:val="28"/>
          <w:szCs w:val="28"/>
        </w:rPr>
        <w:t>тельству, сер</w:t>
      </w:r>
      <w:r w:rsidRPr="002E3936">
        <w:rPr>
          <w:color w:val="000000"/>
          <w:sz w:val="28"/>
          <w:szCs w:val="28"/>
        </w:rPr>
        <w:t>ь</w:t>
      </w:r>
      <w:r w:rsidRPr="002E3936">
        <w:rPr>
          <w:color w:val="000000"/>
          <w:sz w:val="28"/>
          <w:szCs w:val="28"/>
        </w:rPr>
        <w:t>езно препятствует его развитию.</w:t>
      </w:r>
    </w:p>
    <w:p w:rsidR="003B167E" w:rsidRDefault="003B167E" w:rsidP="00FE6571">
      <w:pPr>
        <w:jc w:val="center"/>
        <w:rPr>
          <w:sz w:val="28"/>
          <w:szCs w:val="28"/>
        </w:rPr>
        <w:sectPr w:rsidR="003B167E" w:rsidSect="00D67536">
          <w:pgSz w:w="11906" w:h="16838"/>
          <w:pgMar w:top="1134" w:right="1134" w:bottom="1134" w:left="1134" w:header="709" w:footer="709" w:gutter="0"/>
          <w:cols w:space="708"/>
          <w:docGrid w:linePitch="360"/>
        </w:sectPr>
      </w:pPr>
    </w:p>
    <w:p w:rsidR="00231CC5" w:rsidRPr="00231CC5" w:rsidRDefault="00231CC5" w:rsidP="00231CC5">
      <w:pPr>
        <w:jc w:val="both"/>
        <w:rPr>
          <w:sz w:val="28"/>
          <w:szCs w:val="28"/>
        </w:rPr>
      </w:pPr>
      <w:r w:rsidRPr="00231CC5">
        <w:rPr>
          <w:sz w:val="28"/>
          <w:szCs w:val="28"/>
        </w:rPr>
        <w:t>УДК 657 (094.5)</w:t>
      </w:r>
    </w:p>
    <w:p w:rsidR="00231CC5" w:rsidRPr="00231CC5" w:rsidRDefault="00231CC5" w:rsidP="00231CC5">
      <w:pPr>
        <w:jc w:val="both"/>
        <w:rPr>
          <w:sz w:val="28"/>
          <w:szCs w:val="28"/>
        </w:rPr>
      </w:pPr>
    </w:p>
    <w:p w:rsidR="00231CC5" w:rsidRPr="00231CC5" w:rsidRDefault="00231CC5" w:rsidP="00231CC5">
      <w:pPr>
        <w:jc w:val="center"/>
        <w:rPr>
          <w:sz w:val="28"/>
          <w:szCs w:val="28"/>
        </w:rPr>
      </w:pPr>
      <w:r w:rsidRPr="00231CC5">
        <w:rPr>
          <w:sz w:val="28"/>
          <w:szCs w:val="28"/>
        </w:rPr>
        <w:t>ПРЕИМУЩЕСТВА НОВОГО ФЗ «О БУХГАЛТЕРСКОМ УЧЕТЕ»</w:t>
      </w:r>
    </w:p>
    <w:p w:rsidR="00231CC5" w:rsidRPr="00231CC5" w:rsidRDefault="00231CC5" w:rsidP="00231CC5">
      <w:pPr>
        <w:jc w:val="center"/>
        <w:rPr>
          <w:b/>
          <w:sz w:val="28"/>
          <w:szCs w:val="28"/>
        </w:rPr>
      </w:pPr>
    </w:p>
    <w:p w:rsidR="00231CC5" w:rsidRPr="00231CC5" w:rsidRDefault="00231CC5" w:rsidP="00231CC5">
      <w:pPr>
        <w:jc w:val="center"/>
        <w:rPr>
          <w:b/>
          <w:sz w:val="28"/>
          <w:szCs w:val="28"/>
        </w:rPr>
      </w:pPr>
      <w:r w:rsidRPr="00231CC5">
        <w:rPr>
          <w:b/>
          <w:sz w:val="28"/>
          <w:szCs w:val="28"/>
        </w:rPr>
        <w:t>К.В. Грищенко</w:t>
      </w:r>
    </w:p>
    <w:p w:rsidR="00231CC5" w:rsidRPr="00231CC5" w:rsidRDefault="00231CC5" w:rsidP="00231CC5">
      <w:pPr>
        <w:jc w:val="center"/>
        <w:rPr>
          <w:sz w:val="28"/>
          <w:szCs w:val="28"/>
        </w:rPr>
      </w:pPr>
      <w:r w:rsidRPr="00231CC5">
        <w:rPr>
          <w:sz w:val="28"/>
          <w:szCs w:val="28"/>
        </w:rPr>
        <w:t xml:space="preserve">научный руководитель </w:t>
      </w:r>
      <w:r w:rsidRPr="00231CC5">
        <w:rPr>
          <w:b/>
          <w:sz w:val="28"/>
          <w:szCs w:val="28"/>
        </w:rPr>
        <w:t>Демешева И.А.</w:t>
      </w:r>
    </w:p>
    <w:p w:rsidR="00231CC5" w:rsidRPr="00231CC5" w:rsidRDefault="00231CC5" w:rsidP="00231CC5">
      <w:pPr>
        <w:jc w:val="center"/>
        <w:rPr>
          <w:sz w:val="28"/>
          <w:szCs w:val="28"/>
        </w:rPr>
      </w:pPr>
      <w:r w:rsidRPr="00231CC5">
        <w:rPr>
          <w:sz w:val="28"/>
          <w:szCs w:val="28"/>
        </w:rPr>
        <w:t>БелГСХА, г. Белгород, Россия</w:t>
      </w:r>
    </w:p>
    <w:p w:rsidR="00231CC5" w:rsidRPr="00231CC5" w:rsidRDefault="00231CC5" w:rsidP="00231CC5">
      <w:pPr>
        <w:jc w:val="center"/>
        <w:rPr>
          <w:sz w:val="28"/>
          <w:szCs w:val="28"/>
        </w:rPr>
      </w:pPr>
    </w:p>
    <w:p w:rsidR="00231CC5" w:rsidRPr="00231CC5" w:rsidRDefault="00231CC5" w:rsidP="00231CC5">
      <w:pPr>
        <w:ind w:firstLine="709"/>
        <w:jc w:val="both"/>
        <w:rPr>
          <w:sz w:val="28"/>
          <w:szCs w:val="28"/>
        </w:rPr>
      </w:pPr>
      <w:r w:rsidRPr="00231CC5">
        <w:rPr>
          <w:sz w:val="28"/>
          <w:szCs w:val="28"/>
        </w:rPr>
        <w:t>Действующий закон о бухгалтерском учете принят ещё в 1996 году и не отвечает современным правовым и экономическим условиям. Поэтому 06.12.11 г. в Госдуме РФ принят ФЗ N </w:t>
      </w:r>
      <w:r w:rsidRPr="00231CC5">
        <w:rPr>
          <w:rStyle w:val="epm"/>
          <w:sz w:val="28"/>
          <w:szCs w:val="28"/>
        </w:rPr>
        <w:t>402</w:t>
      </w:r>
      <w:r w:rsidRPr="00231CC5">
        <w:rPr>
          <w:sz w:val="28"/>
          <w:szCs w:val="28"/>
        </w:rPr>
        <w:t>-</w:t>
      </w:r>
      <w:r w:rsidRPr="00231CC5">
        <w:rPr>
          <w:rStyle w:val="epm"/>
          <w:sz w:val="28"/>
          <w:szCs w:val="28"/>
        </w:rPr>
        <w:t>ФЗ</w:t>
      </w:r>
      <w:r w:rsidRPr="00231CC5">
        <w:rPr>
          <w:sz w:val="28"/>
          <w:szCs w:val="28"/>
        </w:rPr>
        <w:t xml:space="preserve"> "О бухгалтерском учете", который вст</w:t>
      </w:r>
      <w:r w:rsidRPr="00231CC5">
        <w:rPr>
          <w:sz w:val="28"/>
          <w:szCs w:val="28"/>
        </w:rPr>
        <w:t>у</w:t>
      </w:r>
      <w:r w:rsidRPr="00231CC5">
        <w:rPr>
          <w:sz w:val="28"/>
          <w:szCs w:val="28"/>
        </w:rPr>
        <w:t xml:space="preserve">пает в силу с 1.01.2013 г. </w:t>
      </w:r>
      <w:r w:rsidRPr="00231CC5">
        <w:rPr>
          <w:color w:val="000000"/>
          <w:sz w:val="28"/>
          <w:szCs w:val="28"/>
        </w:rPr>
        <w:t xml:space="preserve">Новая редакция ФЗ разработана с целью устранения устаревших норм, положений и пробелов закона N 129-ФЗ. </w:t>
      </w:r>
    </w:p>
    <w:p w:rsidR="00231CC5" w:rsidRPr="00231CC5" w:rsidRDefault="00231CC5" w:rsidP="00231CC5">
      <w:pPr>
        <w:ind w:firstLine="709"/>
        <w:jc w:val="both"/>
        <w:rPr>
          <w:color w:val="000000"/>
          <w:sz w:val="28"/>
          <w:szCs w:val="28"/>
        </w:rPr>
      </w:pPr>
      <w:r w:rsidRPr="00231CC5">
        <w:rPr>
          <w:color w:val="000000"/>
          <w:sz w:val="28"/>
          <w:szCs w:val="28"/>
        </w:rPr>
        <w:t>Рассматривая его отличия от действующего ФЗ, можно выделить сл</w:t>
      </w:r>
      <w:r w:rsidRPr="00231CC5">
        <w:rPr>
          <w:color w:val="000000"/>
          <w:sz w:val="28"/>
          <w:szCs w:val="28"/>
        </w:rPr>
        <w:t>е</w:t>
      </w:r>
      <w:r w:rsidRPr="00231CC5">
        <w:rPr>
          <w:color w:val="000000"/>
          <w:sz w:val="28"/>
          <w:szCs w:val="28"/>
        </w:rPr>
        <w:t>дующее: в новом законе иначе сформулировано определение бухучета. Предл</w:t>
      </w:r>
      <w:r w:rsidRPr="00231CC5">
        <w:rPr>
          <w:color w:val="000000"/>
          <w:sz w:val="28"/>
          <w:szCs w:val="28"/>
        </w:rPr>
        <w:t>а</w:t>
      </w:r>
      <w:r w:rsidRPr="00231CC5">
        <w:rPr>
          <w:color w:val="000000"/>
          <w:sz w:val="28"/>
          <w:szCs w:val="28"/>
        </w:rPr>
        <w:t xml:space="preserve">гается </w:t>
      </w:r>
      <w:r w:rsidRPr="00231CC5">
        <w:rPr>
          <w:bCs/>
          <w:color w:val="000000"/>
          <w:sz w:val="28"/>
          <w:szCs w:val="28"/>
        </w:rPr>
        <w:t xml:space="preserve">изменение основных понятий и терминологии. </w:t>
      </w:r>
      <w:r w:rsidRPr="00231CC5">
        <w:rPr>
          <w:color w:val="000000"/>
          <w:sz w:val="28"/>
          <w:szCs w:val="28"/>
        </w:rPr>
        <w:t>Также сформулированы цели, предмет, сфера действия закона.</w:t>
      </w:r>
    </w:p>
    <w:p w:rsidR="00231CC5" w:rsidRPr="00231CC5" w:rsidRDefault="00231CC5" w:rsidP="00231CC5">
      <w:pPr>
        <w:ind w:firstLine="709"/>
        <w:jc w:val="both"/>
        <w:rPr>
          <w:color w:val="000000"/>
          <w:sz w:val="28"/>
          <w:szCs w:val="28"/>
        </w:rPr>
      </w:pPr>
      <w:r w:rsidRPr="00231CC5">
        <w:rPr>
          <w:color w:val="000000"/>
          <w:sz w:val="28"/>
          <w:szCs w:val="28"/>
        </w:rPr>
        <w:t xml:space="preserve"> </w:t>
      </w:r>
      <w:r w:rsidRPr="00231CC5">
        <w:rPr>
          <w:rStyle w:val="epm"/>
          <w:sz w:val="28"/>
          <w:szCs w:val="28"/>
        </w:rPr>
        <w:t>ФЗ</w:t>
      </w:r>
      <w:r w:rsidRPr="00231CC5">
        <w:rPr>
          <w:bCs/>
          <w:color w:val="000000"/>
          <w:sz w:val="28"/>
          <w:szCs w:val="28"/>
        </w:rPr>
        <w:t xml:space="preserve"> содержит новые статьи об особенностях бухгалтерской (финансовой) отчетности при реорганизации и ликвидации юридического лица.</w:t>
      </w:r>
      <w:r w:rsidRPr="00231CC5">
        <w:rPr>
          <w:color w:val="000000"/>
          <w:sz w:val="28"/>
          <w:szCs w:val="28"/>
        </w:rPr>
        <w:t xml:space="preserve"> Отдельная статья посвящена внутреннему контролю: экономический субъект обязан орг</w:t>
      </w:r>
      <w:r w:rsidRPr="00231CC5">
        <w:rPr>
          <w:color w:val="000000"/>
          <w:sz w:val="28"/>
          <w:szCs w:val="28"/>
        </w:rPr>
        <w:t>а</w:t>
      </w:r>
      <w:r w:rsidRPr="00231CC5">
        <w:rPr>
          <w:color w:val="000000"/>
          <w:sz w:val="28"/>
          <w:szCs w:val="28"/>
        </w:rPr>
        <w:t>низовать и осуществлять внутренний контроль совершаемых фактов хозяйс</w:t>
      </w:r>
      <w:r w:rsidRPr="00231CC5">
        <w:rPr>
          <w:color w:val="000000"/>
          <w:sz w:val="28"/>
          <w:szCs w:val="28"/>
        </w:rPr>
        <w:t>т</w:t>
      </w:r>
      <w:r w:rsidRPr="00231CC5">
        <w:rPr>
          <w:color w:val="000000"/>
          <w:sz w:val="28"/>
          <w:szCs w:val="28"/>
        </w:rPr>
        <w:t xml:space="preserve">венной деятельности. </w:t>
      </w:r>
    </w:p>
    <w:p w:rsidR="00231CC5" w:rsidRPr="00231CC5" w:rsidRDefault="00231CC5" w:rsidP="00231CC5">
      <w:pPr>
        <w:ind w:firstLine="709"/>
        <w:jc w:val="both"/>
        <w:rPr>
          <w:color w:val="000000"/>
          <w:sz w:val="28"/>
          <w:szCs w:val="28"/>
        </w:rPr>
      </w:pPr>
      <w:r w:rsidRPr="00231CC5">
        <w:rPr>
          <w:color w:val="000000"/>
          <w:sz w:val="28"/>
          <w:szCs w:val="28"/>
        </w:rPr>
        <w:t xml:space="preserve">Впервые законом предложена система регулирования бухгалтерского учета, основанная на сочетании деятельности органов государственной власти и негосударственных организаций. </w:t>
      </w:r>
    </w:p>
    <w:p w:rsidR="00231CC5" w:rsidRPr="00231CC5" w:rsidRDefault="00231CC5" w:rsidP="00231CC5">
      <w:pPr>
        <w:ind w:firstLine="709"/>
        <w:jc w:val="both"/>
        <w:rPr>
          <w:color w:val="000000"/>
          <w:sz w:val="28"/>
          <w:szCs w:val="28"/>
        </w:rPr>
      </w:pPr>
      <w:r w:rsidRPr="00231CC5">
        <w:rPr>
          <w:color w:val="000000"/>
          <w:sz w:val="28"/>
          <w:szCs w:val="28"/>
        </w:rPr>
        <w:t>У</w:t>
      </w:r>
      <w:r w:rsidRPr="00231CC5">
        <w:rPr>
          <w:bCs/>
          <w:color w:val="000000"/>
          <w:sz w:val="28"/>
          <w:szCs w:val="28"/>
        </w:rPr>
        <w:t xml:space="preserve">становлены квалификационные требования, предъявляемые к </w:t>
      </w:r>
      <w:r w:rsidRPr="00231CC5">
        <w:rPr>
          <w:color w:val="000000"/>
          <w:sz w:val="28"/>
          <w:szCs w:val="28"/>
        </w:rPr>
        <w:t>должн</w:t>
      </w:r>
      <w:r w:rsidRPr="00231CC5">
        <w:rPr>
          <w:color w:val="000000"/>
          <w:sz w:val="28"/>
          <w:szCs w:val="28"/>
        </w:rPr>
        <w:t>о</w:t>
      </w:r>
      <w:r w:rsidRPr="00231CC5">
        <w:rPr>
          <w:color w:val="000000"/>
          <w:sz w:val="28"/>
          <w:szCs w:val="28"/>
        </w:rPr>
        <w:t xml:space="preserve">стному лицу, на которое возлагается ведение бухгалтерского учета, ценные </w:t>
      </w:r>
      <w:proofErr w:type="gramStart"/>
      <w:r w:rsidRPr="00231CC5">
        <w:rPr>
          <w:color w:val="000000"/>
          <w:sz w:val="28"/>
          <w:szCs w:val="28"/>
        </w:rPr>
        <w:t>б</w:t>
      </w:r>
      <w:r w:rsidRPr="00231CC5">
        <w:rPr>
          <w:color w:val="000000"/>
          <w:sz w:val="28"/>
          <w:szCs w:val="28"/>
        </w:rPr>
        <w:t>у</w:t>
      </w:r>
      <w:r w:rsidRPr="00231CC5">
        <w:rPr>
          <w:color w:val="000000"/>
          <w:sz w:val="28"/>
          <w:szCs w:val="28"/>
        </w:rPr>
        <w:t>маги</w:t>
      </w:r>
      <w:proofErr w:type="gramEnd"/>
      <w:r w:rsidRPr="00231CC5">
        <w:rPr>
          <w:color w:val="000000"/>
          <w:sz w:val="28"/>
          <w:szCs w:val="28"/>
        </w:rPr>
        <w:t xml:space="preserve"> которых допущены к обращению на торгах фондовых бирж и (или) иных организаторов торговли на рынке ценных бумаг (за исключением кредитных организаций), а также в страховых организациях и негосударственных пенс</w:t>
      </w:r>
      <w:r w:rsidRPr="00231CC5">
        <w:rPr>
          <w:color w:val="000000"/>
          <w:sz w:val="28"/>
          <w:szCs w:val="28"/>
        </w:rPr>
        <w:t>и</w:t>
      </w:r>
      <w:r w:rsidRPr="00231CC5">
        <w:rPr>
          <w:color w:val="000000"/>
          <w:sz w:val="28"/>
          <w:szCs w:val="28"/>
        </w:rPr>
        <w:t>онных фондах. В законе отсутствуют положения, определяющие степень отве</w:t>
      </w:r>
      <w:r w:rsidRPr="00231CC5">
        <w:rPr>
          <w:color w:val="000000"/>
          <w:sz w:val="28"/>
          <w:szCs w:val="28"/>
        </w:rPr>
        <w:t>т</w:t>
      </w:r>
      <w:r w:rsidRPr="00231CC5">
        <w:rPr>
          <w:color w:val="000000"/>
          <w:sz w:val="28"/>
          <w:szCs w:val="28"/>
        </w:rPr>
        <w:t>ственности главного бухгалтера и руководителя организации.</w:t>
      </w:r>
    </w:p>
    <w:p w:rsidR="00231CC5" w:rsidRPr="00231CC5" w:rsidRDefault="00231CC5" w:rsidP="00231CC5">
      <w:pPr>
        <w:ind w:firstLine="709"/>
        <w:jc w:val="both"/>
        <w:rPr>
          <w:color w:val="000000"/>
          <w:sz w:val="28"/>
          <w:szCs w:val="28"/>
        </w:rPr>
      </w:pPr>
      <w:r w:rsidRPr="00231CC5">
        <w:rPr>
          <w:color w:val="000000"/>
          <w:sz w:val="28"/>
          <w:szCs w:val="28"/>
        </w:rPr>
        <w:t>В новом законе обозначен отчетный период для годовой бухгалтерской отчетности. Она будет считаться составленной только после того, как ее по</w:t>
      </w:r>
      <w:r w:rsidRPr="00231CC5">
        <w:rPr>
          <w:color w:val="000000"/>
          <w:sz w:val="28"/>
          <w:szCs w:val="28"/>
        </w:rPr>
        <w:t>д</w:t>
      </w:r>
      <w:r w:rsidRPr="00231CC5">
        <w:rPr>
          <w:color w:val="000000"/>
          <w:sz w:val="28"/>
          <w:szCs w:val="28"/>
        </w:rPr>
        <w:t xml:space="preserve">пишет руководитель компании. </w:t>
      </w:r>
    </w:p>
    <w:p w:rsidR="00231CC5" w:rsidRPr="00231CC5" w:rsidRDefault="00231CC5" w:rsidP="00231CC5">
      <w:pPr>
        <w:ind w:firstLine="709"/>
        <w:jc w:val="both"/>
        <w:rPr>
          <w:bCs/>
          <w:color w:val="000000"/>
          <w:sz w:val="28"/>
          <w:szCs w:val="28"/>
        </w:rPr>
      </w:pPr>
      <w:r w:rsidRPr="00231CC5">
        <w:rPr>
          <w:color w:val="000000"/>
          <w:sz w:val="28"/>
          <w:szCs w:val="28"/>
        </w:rPr>
        <w:t xml:space="preserve">Помимо этого </w:t>
      </w:r>
      <w:r w:rsidRPr="00231CC5">
        <w:rPr>
          <w:bCs/>
          <w:color w:val="000000"/>
          <w:sz w:val="28"/>
          <w:szCs w:val="28"/>
        </w:rPr>
        <w:t>закон уточняет такие нормы, как порядок изменения уче</w:t>
      </w:r>
      <w:r w:rsidRPr="00231CC5">
        <w:rPr>
          <w:bCs/>
          <w:color w:val="000000"/>
          <w:sz w:val="28"/>
          <w:szCs w:val="28"/>
        </w:rPr>
        <w:t>т</w:t>
      </w:r>
      <w:r w:rsidRPr="00231CC5">
        <w:rPr>
          <w:bCs/>
          <w:color w:val="000000"/>
          <w:sz w:val="28"/>
          <w:szCs w:val="28"/>
        </w:rPr>
        <w:t xml:space="preserve">ной политики, измерения объектов учета, состав документации и бухгалтерской отчетности. Определен перечень субъектов, которые могут не вести бухучет. </w:t>
      </w:r>
      <w:r w:rsidRPr="00231CC5">
        <w:rPr>
          <w:color w:val="000000"/>
          <w:sz w:val="28"/>
          <w:szCs w:val="28"/>
        </w:rPr>
        <w:t>Теперь первичные учетные документы будут составляться и в виде электронн</w:t>
      </w:r>
      <w:r w:rsidRPr="00231CC5">
        <w:rPr>
          <w:color w:val="000000"/>
          <w:sz w:val="28"/>
          <w:szCs w:val="28"/>
        </w:rPr>
        <w:t>о</w:t>
      </w:r>
      <w:r w:rsidRPr="00231CC5">
        <w:rPr>
          <w:color w:val="000000"/>
          <w:sz w:val="28"/>
          <w:szCs w:val="28"/>
        </w:rPr>
        <w:t xml:space="preserve">го документа, подписанного электронной подписью, также не предполагается обязательное применение унифицированных форм. </w:t>
      </w:r>
    </w:p>
    <w:p w:rsidR="00231CC5" w:rsidRPr="00231CC5" w:rsidRDefault="00231CC5" w:rsidP="00231CC5">
      <w:pPr>
        <w:ind w:firstLine="709"/>
        <w:jc w:val="both"/>
        <w:rPr>
          <w:sz w:val="28"/>
          <w:szCs w:val="28"/>
        </w:rPr>
      </w:pPr>
      <w:r w:rsidRPr="00231CC5">
        <w:rPr>
          <w:color w:val="000000"/>
          <w:sz w:val="28"/>
          <w:szCs w:val="28"/>
        </w:rPr>
        <w:t xml:space="preserve">По нашему мнению, появление нового </w:t>
      </w:r>
      <w:r w:rsidRPr="00231CC5">
        <w:rPr>
          <w:sz w:val="28"/>
          <w:szCs w:val="28"/>
        </w:rPr>
        <w:t>закона</w:t>
      </w:r>
      <w:r w:rsidRPr="00231CC5">
        <w:rPr>
          <w:rStyle w:val="epm"/>
          <w:sz w:val="28"/>
          <w:szCs w:val="28"/>
        </w:rPr>
        <w:t xml:space="preserve"> должно модернизировать действующие нормы, ликвидировать те пробелы, которые мешают эффективно функционировать предприятиям в настоящее время.</w:t>
      </w:r>
    </w:p>
    <w:p w:rsidR="00231CC5" w:rsidRDefault="00231CC5" w:rsidP="00FE6571">
      <w:pPr>
        <w:jc w:val="center"/>
        <w:rPr>
          <w:sz w:val="28"/>
          <w:szCs w:val="28"/>
        </w:rPr>
        <w:sectPr w:rsidR="00231CC5" w:rsidSect="00D67536">
          <w:pgSz w:w="11906" w:h="16838"/>
          <w:pgMar w:top="1134" w:right="1134" w:bottom="1134" w:left="1134" w:header="709" w:footer="709" w:gutter="0"/>
          <w:cols w:space="708"/>
          <w:docGrid w:linePitch="360"/>
        </w:sectPr>
      </w:pPr>
    </w:p>
    <w:p w:rsidR="00231CC5" w:rsidRPr="00E139D5" w:rsidRDefault="00231CC5" w:rsidP="00231CC5">
      <w:pPr>
        <w:rPr>
          <w:sz w:val="28"/>
          <w:szCs w:val="28"/>
        </w:rPr>
      </w:pPr>
      <w:r w:rsidRPr="00E139D5">
        <w:rPr>
          <w:sz w:val="28"/>
          <w:szCs w:val="28"/>
        </w:rPr>
        <w:t>УДК 332.32:04</w:t>
      </w:r>
    </w:p>
    <w:p w:rsidR="00231CC5" w:rsidRDefault="00231CC5" w:rsidP="00231CC5">
      <w:pPr>
        <w:rPr>
          <w:b/>
          <w:color w:val="000000"/>
          <w:spacing w:val="-4"/>
          <w:sz w:val="28"/>
          <w:szCs w:val="28"/>
        </w:rPr>
      </w:pPr>
    </w:p>
    <w:p w:rsidR="00231CC5" w:rsidRPr="00715E29" w:rsidRDefault="00231CC5" w:rsidP="00231CC5">
      <w:pPr>
        <w:jc w:val="center"/>
        <w:rPr>
          <w:color w:val="000000"/>
          <w:spacing w:val="-4"/>
          <w:sz w:val="28"/>
          <w:szCs w:val="28"/>
        </w:rPr>
      </w:pPr>
      <w:r w:rsidRPr="00715E29">
        <w:rPr>
          <w:color w:val="000000"/>
          <w:spacing w:val="-4"/>
          <w:sz w:val="28"/>
          <w:szCs w:val="28"/>
        </w:rPr>
        <w:t>ЭКОНОМИКО-СТАТИСТИЧЕСКАЯ ОЦЕНКА И ТЕНДЕНЦИИ РАЗВИТИЯ БАНКОВСКОЙ ДЕЯТЕЛЬНОСТИ</w:t>
      </w:r>
    </w:p>
    <w:p w:rsidR="00231CC5" w:rsidRPr="00693E67" w:rsidRDefault="00231CC5" w:rsidP="00231CC5">
      <w:pPr>
        <w:jc w:val="both"/>
        <w:rPr>
          <w:color w:val="000000"/>
          <w:spacing w:val="-4"/>
          <w:sz w:val="28"/>
          <w:szCs w:val="28"/>
        </w:rPr>
      </w:pPr>
    </w:p>
    <w:p w:rsidR="00231CC5" w:rsidRPr="00693E67" w:rsidRDefault="00231CC5" w:rsidP="00231CC5">
      <w:pPr>
        <w:jc w:val="center"/>
        <w:rPr>
          <w:b/>
          <w:color w:val="000000"/>
          <w:spacing w:val="-4"/>
          <w:sz w:val="28"/>
          <w:szCs w:val="28"/>
        </w:rPr>
      </w:pPr>
      <w:r w:rsidRPr="00693E67">
        <w:rPr>
          <w:b/>
          <w:color w:val="000000"/>
          <w:spacing w:val="-4"/>
          <w:sz w:val="28"/>
          <w:szCs w:val="28"/>
        </w:rPr>
        <w:t>А.Н. Гунькина</w:t>
      </w:r>
    </w:p>
    <w:p w:rsidR="00231CC5" w:rsidRPr="00693E67" w:rsidRDefault="00231CC5" w:rsidP="00231CC5">
      <w:pPr>
        <w:jc w:val="center"/>
        <w:rPr>
          <w:b/>
          <w:sz w:val="28"/>
          <w:szCs w:val="28"/>
        </w:rPr>
      </w:pPr>
      <w:r w:rsidRPr="00693E67">
        <w:rPr>
          <w:sz w:val="28"/>
          <w:szCs w:val="28"/>
        </w:rPr>
        <w:t>Научный руководитель</w:t>
      </w:r>
      <w:r w:rsidRPr="00693E67">
        <w:rPr>
          <w:b/>
          <w:sz w:val="28"/>
          <w:szCs w:val="28"/>
        </w:rPr>
        <w:t xml:space="preserve"> Золотарёв С.Н.</w:t>
      </w:r>
    </w:p>
    <w:p w:rsidR="00231CC5" w:rsidRPr="00693E67" w:rsidRDefault="00231CC5" w:rsidP="00231CC5">
      <w:pPr>
        <w:jc w:val="center"/>
        <w:rPr>
          <w:b/>
          <w:color w:val="000000"/>
          <w:spacing w:val="-4"/>
          <w:sz w:val="28"/>
          <w:szCs w:val="28"/>
        </w:rPr>
      </w:pPr>
      <w:r w:rsidRPr="00693E67">
        <w:rPr>
          <w:sz w:val="28"/>
          <w:szCs w:val="28"/>
        </w:rPr>
        <w:t xml:space="preserve">БелГСХА им. В.Я. Горина, </w:t>
      </w:r>
      <w:proofErr w:type="gramStart"/>
      <w:r w:rsidRPr="00693E67">
        <w:rPr>
          <w:sz w:val="28"/>
          <w:szCs w:val="28"/>
        </w:rPr>
        <w:t>г</w:t>
      </w:r>
      <w:proofErr w:type="gramEnd"/>
      <w:r w:rsidRPr="00693E67">
        <w:rPr>
          <w:sz w:val="28"/>
          <w:szCs w:val="28"/>
        </w:rPr>
        <w:t>. Белгород, Россия</w:t>
      </w:r>
    </w:p>
    <w:p w:rsidR="00231CC5" w:rsidRPr="00693E67" w:rsidRDefault="00231CC5" w:rsidP="00231CC5">
      <w:pPr>
        <w:jc w:val="both"/>
        <w:rPr>
          <w:color w:val="000000"/>
          <w:spacing w:val="-4"/>
          <w:sz w:val="28"/>
          <w:szCs w:val="28"/>
        </w:rPr>
      </w:pPr>
    </w:p>
    <w:p w:rsidR="00231CC5" w:rsidRPr="00693E67" w:rsidRDefault="00231CC5" w:rsidP="00231CC5">
      <w:pPr>
        <w:ind w:firstLine="709"/>
        <w:jc w:val="both"/>
        <w:rPr>
          <w:sz w:val="28"/>
          <w:szCs w:val="28"/>
        </w:rPr>
      </w:pPr>
      <w:r w:rsidRPr="00693E67">
        <w:rPr>
          <w:sz w:val="28"/>
          <w:szCs w:val="28"/>
        </w:rPr>
        <w:t>В настоящее время деятельность банковских учреждений включает в себя не только организацию денежного оборота и кредитных отношений, но и ку</w:t>
      </w:r>
      <w:r w:rsidRPr="00693E67">
        <w:rPr>
          <w:sz w:val="28"/>
          <w:szCs w:val="28"/>
        </w:rPr>
        <w:t>п</w:t>
      </w:r>
      <w:r w:rsidRPr="00693E67">
        <w:rPr>
          <w:sz w:val="28"/>
          <w:szCs w:val="28"/>
        </w:rPr>
        <w:t>лю-продажу ценных бумаг, осуществление страховых операций, посреднич</w:t>
      </w:r>
      <w:r w:rsidRPr="00693E67">
        <w:rPr>
          <w:sz w:val="28"/>
          <w:szCs w:val="28"/>
        </w:rPr>
        <w:t>е</w:t>
      </w:r>
      <w:r w:rsidRPr="00693E67">
        <w:rPr>
          <w:sz w:val="28"/>
          <w:szCs w:val="28"/>
        </w:rPr>
        <w:t>ских сделок, управление имуществом, финансирование госпрограмм и т.д.</w:t>
      </w:r>
    </w:p>
    <w:p w:rsidR="00231CC5" w:rsidRPr="00693E67" w:rsidRDefault="00231CC5" w:rsidP="00231CC5">
      <w:pPr>
        <w:ind w:firstLine="720"/>
        <w:jc w:val="both"/>
        <w:rPr>
          <w:sz w:val="28"/>
          <w:szCs w:val="28"/>
        </w:rPr>
      </w:pPr>
      <w:r w:rsidRPr="00693E67">
        <w:rPr>
          <w:sz w:val="28"/>
          <w:szCs w:val="28"/>
        </w:rPr>
        <w:t>Для экономико-статистической оценки банковской деятельности мы и</w:t>
      </w:r>
      <w:r w:rsidRPr="00693E67">
        <w:rPr>
          <w:sz w:val="28"/>
          <w:szCs w:val="28"/>
        </w:rPr>
        <w:t>с</w:t>
      </w:r>
      <w:r w:rsidRPr="00693E67">
        <w:rPr>
          <w:sz w:val="28"/>
          <w:szCs w:val="28"/>
        </w:rPr>
        <w:t>пользовали данные  Росстата, в частности кредитные организации, зарегистр</w:t>
      </w:r>
      <w:r w:rsidRPr="00693E67">
        <w:rPr>
          <w:sz w:val="28"/>
          <w:szCs w:val="28"/>
        </w:rPr>
        <w:t>и</w:t>
      </w:r>
      <w:r w:rsidRPr="00693E67">
        <w:rPr>
          <w:sz w:val="28"/>
          <w:szCs w:val="28"/>
        </w:rPr>
        <w:t>рованные Банком России в 2006 – 2011 гг., (на начало года).</w:t>
      </w:r>
    </w:p>
    <w:p w:rsidR="00231CC5" w:rsidRPr="00693E67" w:rsidRDefault="00231CC5" w:rsidP="00231CC5">
      <w:pPr>
        <w:ind w:firstLine="720"/>
        <w:jc w:val="both"/>
        <w:rPr>
          <w:sz w:val="28"/>
          <w:szCs w:val="28"/>
        </w:rPr>
      </w:pPr>
      <w:proofErr w:type="gramStart"/>
      <w:r w:rsidRPr="00693E67">
        <w:rPr>
          <w:sz w:val="28"/>
          <w:szCs w:val="28"/>
        </w:rPr>
        <w:t xml:space="preserve">Количество кредитных учреждений зарегистрированных Банком России на начало </w:t>
      </w:r>
      <w:smartTag w:uri="urn:schemas-microsoft-com:office:smarttags" w:element="metricconverter">
        <w:smartTagPr>
          <w:attr w:name="ProductID" w:val="2006 г"/>
        </w:smartTagPr>
        <w:r w:rsidRPr="00693E67">
          <w:rPr>
            <w:sz w:val="28"/>
            <w:szCs w:val="28"/>
          </w:rPr>
          <w:t>2006 г</w:t>
        </w:r>
      </w:smartTag>
      <w:r w:rsidRPr="00693E67">
        <w:rPr>
          <w:sz w:val="28"/>
          <w:szCs w:val="28"/>
        </w:rPr>
        <w:t xml:space="preserve">. значительно сократилось к началу </w:t>
      </w:r>
      <w:smartTag w:uri="urn:schemas-microsoft-com:office:smarttags" w:element="metricconverter">
        <w:smartTagPr>
          <w:attr w:name="ProductID" w:val="2011 г"/>
        </w:smartTagPr>
        <w:r w:rsidRPr="00693E67">
          <w:rPr>
            <w:sz w:val="28"/>
            <w:szCs w:val="28"/>
          </w:rPr>
          <w:t>2011 г</w:t>
        </w:r>
      </w:smartTag>
      <w:r w:rsidRPr="00693E67">
        <w:rPr>
          <w:sz w:val="28"/>
          <w:szCs w:val="28"/>
        </w:rPr>
        <w:t>. и составило 1146 шт. Также значительно сократилось число кредитных организаций, имеющих лицензии (разрешения), которые предоставляют право на привлечение вкладов населения, на осуществление операций в иностранной валюте, на генеральные лицензии, на проведение операций с драгоценными металлами.</w:t>
      </w:r>
      <w:proofErr w:type="gramEnd"/>
      <w:r w:rsidRPr="00693E67">
        <w:rPr>
          <w:sz w:val="28"/>
          <w:szCs w:val="28"/>
        </w:rPr>
        <w:t xml:space="preserve"> По сравнению с началом </w:t>
      </w:r>
      <w:smartTag w:uri="urn:schemas-microsoft-com:office:smarttags" w:element="metricconverter">
        <w:smartTagPr>
          <w:attr w:name="ProductID" w:val="2006 г"/>
        </w:smartTagPr>
        <w:r w:rsidRPr="00693E67">
          <w:rPr>
            <w:sz w:val="28"/>
            <w:szCs w:val="28"/>
          </w:rPr>
          <w:t>2006 г</w:t>
        </w:r>
      </w:smartTag>
      <w:r w:rsidRPr="00693E67">
        <w:rPr>
          <w:sz w:val="28"/>
          <w:szCs w:val="28"/>
        </w:rPr>
        <w:t xml:space="preserve">. в начале </w:t>
      </w:r>
      <w:smartTag w:uri="urn:schemas-microsoft-com:office:smarttags" w:element="metricconverter">
        <w:smartTagPr>
          <w:attr w:name="ProductID" w:val="2011 г"/>
        </w:smartTagPr>
        <w:r w:rsidRPr="00693E67">
          <w:rPr>
            <w:sz w:val="28"/>
            <w:szCs w:val="28"/>
          </w:rPr>
          <w:t>2011 г</w:t>
        </w:r>
      </w:smartTag>
      <w:r w:rsidRPr="00693E67">
        <w:rPr>
          <w:sz w:val="28"/>
          <w:szCs w:val="28"/>
        </w:rPr>
        <w:t>. значительно сократилось количество креди</w:t>
      </w:r>
      <w:r w:rsidRPr="00693E67">
        <w:rPr>
          <w:sz w:val="28"/>
          <w:szCs w:val="28"/>
        </w:rPr>
        <w:t>т</w:t>
      </w:r>
      <w:r w:rsidRPr="00693E67">
        <w:rPr>
          <w:sz w:val="28"/>
          <w:szCs w:val="28"/>
        </w:rPr>
        <w:t>ных организаций с иностранным участием в уставном капитале, имеющих пр</w:t>
      </w:r>
      <w:r w:rsidRPr="00693E67">
        <w:rPr>
          <w:sz w:val="28"/>
          <w:szCs w:val="28"/>
        </w:rPr>
        <w:t>а</w:t>
      </w:r>
      <w:r w:rsidRPr="00693E67">
        <w:rPr>
          <w:sz w:val="28"/>
          <w:szCs w:val="28"/>
        </w:rPr>
        <w:t>во на осуществление банковских операций. Наибольшую долю по всей сов</w:t>
      </w:r>
      <w:r w:rsidRPr="00693E67">
        <w:rPr>
          <w:sz w:val="28"/>
          <w:szCs w:val="28"/>
        </w:rPr>
        <w:t>о</w:t>
      </w:r>
      <w:r w:rsidRPr="00693E67">
        <w:rPr>
          <w:sz w:val="28"/>
          <w:szCs w:val="28"/>
        </w:rPr>
        <w:t xml:space="preserve">купности числа действующих кредитных организаций по величине уставного капитала, занимают те кредитные организации, у которых величина уставного капитала составляет выше 300 млн. руб. </w:t>
      </w:r>
    </w:p>
    <w:p w:rsidR="00231CC5" w:rsidRPr="00693E67" w:rsidRDefault="00231CC5" w:rsidP="00231CC5">
      <w:pPr>
        <w:ind w:firstLine="720"/>
        <w:jc w:val="both"/>
        <w:rPr>
          <w:sz w:val="28"/>
          <w:szCs w:val="28"/>
        </w:rPr>
      </w:pPr>
      <w:proofErr w:type="gramStart"/>
      <w:r w:rsidRPr="00693E67">
        <w:rPr>
          <w:sz w:val="28"/>
          <w:szCs w:val="28"/>
        </w:rPr>
        <w:t>Для эффективной деятельности банковского сектора предстоит решить вопросы совершенствования законодательства Российской Федерации, сокр</w:t>
      </w:r>
      <w:r w:rsidRPr="00693E67">
        <w:rPr>
          <w:sz w:val="28"/>
          <w:szCs w:val="28"/>
        </w:rPr>
        <w:t>а</w:t>
      </w:r>
      <w:r w:rsidRPr="00693E67">
        <w:rPr>
          <w:sz w:val="28"/>
          <w:szCs w:val="28"/>
        </w:rPr>
        <w:t>щения участия государства в капиталах крупных российских кредитных орг</w:t>
      </w:r>
      <w:r w:rsidRPr="00693E67">
        <w:rPr>
          <w:sz w:val="28"/>
          <w:szCs w:val="28"/>
        </w:rPr>
        <w:t>а</w:t>
      </w:r>
      <w:r w:rsidRPr="00693E67">
        <w:rPr>
          <w:sz w:val="28"/>
          <w:szCs w:val="28"/>
        </w:rPr>
        <w:t>низаций, создания системы регулирования и надзора на рынке финансовых у</w:t>
      </w:r>
      <w:r w:rsidRPr="00693E67">
        <w:rPr>
          <w:sz w:val="28"/>
          <w:szCs w:val="28"/>
        </w:rPr>
        <w:t>с</w:t>
      </w:r>
      <w:r w:rsidRPr="00693E67">
        <w:rPr>
          <w:sz w:val="28"/>
          <w:szCs w:val="28"/>
        </w:rPr>
        <w:t>луг, создания и функционирования современных инфраструктурных компле</w:t>
      </w:r>
      <w:r w:rsidRPr="00693E67">
        <w:rPr>
          <w:sz w:val="28"/>
          <w:szCs w:val="28"/>
        </w:rPr>
        <w:t>к</w:t>
      </w:r>
      <w:r w:rsidRPr="00693E67">
        <w:rPr>
          <w:sz w:val="28"/>
          <w:szCs w:val="28"/>
        </w:rPr>
        <w:t>сов, в том числе международного финансового центра в Российской Федер</w:t>
      </w:r>
      <w:r w:rsidRPr="00693E67">
        <w:rPr>
          <w:sz w:val="28"/>
          <w:szCs w:val="28"/>
        </w:rPr>
        <w:t>а</w:t>
      </w:r>
      <w:r w:rsidRPr="00693E67">
        <w:rPr>
          <w:sz w:val="28"/>
          <w:szCs w:val="28"/>
        </w:rPr>
        <w:t xml:space="preserve">ции,  также вопросы развития национальной платежной системы. </w:t>
      </w:r>
      <w:proofErr w:type="gramEnd"/>
    </w:p>
    <w:p w:rsidR="00231CC5" w:rsidRPr="00693E67" w:rsidRDefault="00231CC5" w:rsidP="00231CC5">
      <w:pPr>
        <w:ind w:firstLine="720"/>
        <w:jc w:val="both"/>
        <w:rPr>
          <w:sz w:val="28"/>
          <w:szCs w:val="28"/>
        </w:rPr>
      </w:pPr>
      <w:r w:rsidRPr="00693E67">
        <w:rPr>
          <w:sz w:val="28"/>
          <w:szCs w:val="28"/>
        </w:rPr>
        <w:t>Важным инструментом достижения системной стабильности банковского сектора является повышение прозрачности деятельности российских кредитных организаций и укрепление рыночной дисциплины. Это является одним из с</w:t>
      </w:r>
      <w:r w:rsidRPr="00693E67">
        <w:rPr>
          <w:sz w:val="28"/>
          <w:szCs w:val="28"/>
        </w:rPr>
        <w:t>у</w:t>
      </w:r>
      <w:r w:rsidRPr="00693E67">
        <w:rPr>
          <w:sz w:val="28"/>
          <w:szCs w:val="28"/>
        </w:rPr>
        <w:t>щественных условий роста доверия к банковскому сектору и повышение его инвестиционной привлекательности.</w:t>
      </w:r>
    </w:p>
    <w:p w:rsidR="00231CC5" w:rsidRDefault="00231CC5" w:rsidP="00231CC5"/>
    <w:p w:rsidR="00231CC5" w:rsidRDefault="00231CC5" w:rsidP="00231CC5"/>
    <w:p w:rsidR="00231CC5" w:rsidRDefault="00231CC5" w:rsidP="00FE6571">
      <w:pPr>
        <w:jc w:val="center"/>
        <w:rPr>
          <w:sz w:val="28"/>
          <w:szCs w:val="28"/>
        </w:rPr>
        <w:sectPr w:rsidR="00231CC5" w:rsidSect="00D67536">
          <w:pgSz w:w="11906" w:h="16838"/>
          <w:pgMar w:top="1134" w:right="1134" w:bottom="1134" w:left="1134" w:header="709" w:footer="709" w:gutter="0"/>
          <w:cols w:space="708"/>
          <w:docGrid w:linePitch="360"/>
        </w:sectPr>
      </w:pPr>
    </w:p>
    <w:p w:rsidR="00231CC5" w:rsidRDefault="00231CC5" w:rsidP="00231CC5">
      <w:pPr>
        <w:rPr>
          <w:color w:val="000000"/>
          <w:sz w:val="28"/>
          <w:szCs w:val="28"/>
        </w:rPr>
      </w:pPr>
      <w:r>
        <w:rPr>
          <w:color w:val="000000"/>
          <w:sz w:val="28"/>
          <w:szCs w:val="28"/>
        </w:rPr>
        <w:t>УДК 336.226.11</w:t>
      </w:r>
    </w:p>
    <w:p w:rsidR="00231CC5" w:rsidRDefault="00231CC5" w:rsidP="00231CC5">
      <w:pPr>
        <w:rPr>
          <w:color w:val="000000"/>
          <w:sz w:val="28"/>
          <w:szCs w:val="28"/>
        </w:rPr>
      </w:pPr>
    </w:p>
    <w:p w:rsidR="00231CC5" w:rsidRDefault="00231CC5" w:rsidP="00231CC5">
      <w:pPr>
        <w:jc w:val="center"/>
        <w:rPr>
          <w:color w:val="000000"/>
          <w:sz w:val="28"/>
          <w:szCs w:val="28"/>
        </w:rPr>
      </w:pPr>
      <w:r>
        <w:rPr>
          <w:color w:val="000000"/>
          <w:sz w:val="28"/>
          <w:szCs w:val="28"/>
        </w:rPr>
        <w:t>О ЗНАЧИМЫХ ПОПРАВКАХ ПО НДФЛ</w:t>
      </w:r>
    </w:p>
    <w:p w:rsidR="00231CC5" w:rsidRDefault="00231CC5" w:rsidP="00231CC5">
      <w:pPr>
        <w:jc w:val="center"/>
        <w:rPr>
          <w:color w:val="000000"/>
          <w:sz w:val="28"/>
          <w:szCs w:val="28"/>
        </w:rPr>
      </w:pPr>
    </w:p>
    <w:p w:rsidR="00231CC5" w:rsidRPr="00EB19D8" w:rsidRDefault="00231CC5" w:rsidP="00231CC5">
      <w:pPr>
        <w:jc w:val="center"/>
        <w:rPr>
          <w:b/>
          <w:color w:val="000000"/>
          <w:sz w:val="28"/>
          <w:szCs w:val="28"/>
        </w:rPr>
      </w:pPr>
      <w:r>
        <w:rPr>
          <w:b/>
          <w:color w:val="000000"/>
          <w:sz w:val="28"/>
          <w:szCs w:val="28"/>
        </w:rPr>
        <w:t>А.</w:t>
      </w:r>
      <w:r w:rsidRPr="00EB19D8">
        <w:rPr>
          <w:b/>
          <w:color w:val="000000"/>
          <w:sz w:val="28"/>
          <w:szCs w:val="28"/>
        </w:rPr>
        <w:t>Ю. Гусева</w:t>
      </w:r>
    </w:p>
    <w:p w:rsidR="00231CC5" w:rsidRDefault="00231CC5" w:rsidP="00231CC5">
      <w:pPr>
        <w:jc w:val="center"/>
        <w:rPr>
          <w:color w:val="000000"/>
          <w:sz w:val="28"/>
          <w:szCs w:val="28"/>
        </w:rPr>
      </w:pPr>
      <w:r>
        <w:rPr>
          <w:color w:val="000000"/>
          <w:sz w:val="28"/>
          <w:szCs w:val="28"/>
        </w:rPr>
        <w:t xml:space="preserve">Научный руководитель </w:t>
      </w:r>
      <w:r w:rsidR="00E14AF1">
        <w:rPr>
          <w:b/>
          <w:color w:val="000000"/>
          <w:sz w:val="28"/>
          <w:szCs w:val="28"/>
        </w:rPr>
        <w:t>Голованева Е.</w:t>
      </w:r>
      <w:r w:rsidRPr="00EB19D8">
        <w:rPr>
          <w:b/>
          <w:color w:val="000000"/>
          <w:sz w:val="28"/>
          <w:szCs w:val="28"/>
        </w:rPr>
        <w:t>А.</w:t>
      </w:r>
    </w:p>
    <w:p w:rsidR="00231CC5" w:rsidRDefault="00231CC5" w:rsidP="00231CC5">
      <w:pPr>
        <w:jc w:val="center"/>
        <w:rPr>
          <w:color w:val="000000"/>
          <w:sz w:val="28"/>
          <w:szCs w:val="28"/>
        </w:rPr>
      </w:pPr>
      <w:r>
        <w:rPr>
          <w:color w:val="000000"/>
          <w:sz w:val="28"/>
          <w:szCs w:val="28"/>
        </w:rPr>
        <w:t>БелГСХА, г. Белгород, Россия</w:t>
      </w:r>
    </w:p>
    <w:p w:rsidR="00231CC5" w:rsidRDefault="00231CC5" w:rsidP="00231CC5">
      <w:pPr>
        <w:jc w:val="center"/>
        <w:rPr>
          <w:color w:val="000000"/>
          <w:sz w:val="28"/>
          <w:szCs w:val="28"/>
        </w:rPr>
      </w:pPr>
    </w:p>
    <w:p w:rsidR="00231CC5" w:rsidRPr="004B1E9D" w:rsidRDefault="00231CC5" w:rsidP="00231CC5">
      <w:pPr>
        <w:ind w:firstLine="709"/>
        <w:jc w:val="both"/>
        <w:rPr>
          <w:color w:val="0D0D0D"/>
          <w:sz w:val="28"/>
          <w:szCs w:val="28"/>
        </w:rPr>
      </w:pPr>
      <w:r w:rsidRPr="004B1E9D">
        <w:rPr>
          <w:color w:val="0D0D0D"/>
          <w:sz w:val="28"/>
          <w:szCs w:val="28"/>
        </w:rPr>
        <w:t xml:space="preserve">Тема </w:t>
      </w:r>
      <w:r>
        <w:rPr>
          <w:color w:val="0D0D0D"/>
          <w:sz w:val="28"/>
          <w:szCs w:val="28"/>
        </w:rPr>
        <w:t>о поправках по НДФЛ</w:t>
      </w:r>
      <w:r w:rsidRPr="004B1E9D">
        <w:rPr>
          <w:color w:val="0D0D0D"/>
          <w:sz w:val="28"/>
          <w:szCs w:val="28"/>
        </w:rPr>
        <w:t xml:space="preserve"> является актуальной, так как с этим понятием сталкивается не только каждый бухгалтер, но и любой работающий, ведь речь идет о налоге именно на его доходы. От размера стандартных вычетов зависит размер заработной платы.</w:t>
      </w:r>
    </w:p>
    <w:p w:rsidR="00231CC5" w:rsidRPr="004B1E9D" w:rsidRDefault="00231CC5" w:rsidP="00231CC5">
      <w:pPr>
        <w:ind w:firstLine="709"/>
        <w:jc w:val="both"/>
        <w:rPr>
          <w:color w:val="0D0D0D"/>
          <w:sz w:val="28"/>
          <w:szCs w:val="28"/>
        </w:rPr>
      </w:pPr>
      <w:r w:rsidRPr="004B1E9D">
        <w:rPr>
          <w:color w:val="0D0D0D"/>
          <w:sz w:val="28"/>
          <w:szCs w:val="28"/>
        </w:rPr>
        <w:t>В отличие от остальных налогов, начисляемых бухгалтерами, налог на доходы физических лиц удерживается непосредственно из зарплаты сотрудн</w:t>
      </w:r>
      <w:r w:rsidRPr="004B1E9D">
        <w:rPr>
          <w:color w:val="0D0D0D"/>
          <w:sz w:val="28"/>
          <w:szCs w:val="28"/>
        </w:rPr>
        <w:t>и</w:t>
      </w:r>
      <w:r w:rsidRPr="004B1E9D">
        <w:rPr>
          <w:color w:val="0D0D0D"/>
          <w:sz w:val="28"/>
          <w:szCs w:val="28"/>
        </w:rPr>
        <w:t>ков. Уменьшить этот налог, а значит увеличить часть заработной платы, пол</w:t>
      </w:r>
      <w:r w:rsidRPr="004B1E9D">
        <w:rPr>
          <w:color w:val="0D0D0D"/>
          <w:sz w:val="28"/>
          <w:szCs w:val="28"/>
        </w:rPr>
        <w:t>у</w:t>
      </w:r>
      <w:r w:rsidRPr="004B1E9D">
        <w:rPr>
          <w:color w:val="0D0D0D"/>
          <w:sz w:val="28"/>
          <w:szCs w:val="28"/>
        </w:rPr>
        <w:t>чаемой на руки можно за счет налоговых вычетов.</w:t>
      </w:r>
    </w:p>
    <w:p w:rsidR="00231CC5" w:rsidRPr="004B1E9D" w:rsidRDefault="00231CC5" w:rsidP="00231CC5">
      <w:pPr>
        <w:ind w:firstLine="709"/>
        <w:jc w:val="both"/>
        <w:rPr>
          <w:color w:val="0D0D0D"/>
          <w:sz w:val="28"/>
          <w:szCs w:val="28"/>
        </w:rPr>
      </w:pPr>
      <w:r w:rsidRPr="004B1E9D">
        <w:rPr>
          <w:color w:val="0D0D0D"/>
          <w:sz w:val="28"/>
          <w:szCs w:val="28"/>
        </w:rPr>
        <w:t>Проблема заключается в том, что не каждый работник может своевр</w:t>
      </w:r>
      <w:r w:rsidRPr="004B1E9D">
        <w:rPr>
          <w:color w:val="0D0D0D"/>
          <w:sz w:val="28"/>
          <w:szCs w:val="28"/>
        </w:rPr>
        <w:t>е</w:t>
      </w:r>
      <w:r w:rsidRPr="004B1E9D">
        <w:rPr>
          <w:color w:val="0D0D0D"/>
          <w:sz w:val="28"/>
          <w:szCs w:val="28"/>
        </w:rPr>
        <w:t>менно узнать о вышеназванных изменениях и понять их правильно, в связи с этим мы рассматриваем данные нововведения.</w:t>
      </w:r>
    </w:p>
    <w:p w:rsidR="00231CC5" w:rsidRPr="004B1E9D" w:rsidRDefault="00231CC5" w:rsidP="00231CC5">
      <w:pPr>
        <w:pStyle w:val="ConsPlusNormal"/>
        <w:widowControl/>
        <w:ind w:firstLine="709"/>
        <w:jc w:val="both"/>
        <w:rPr>
          <w:rFonts w:ascii="Times New Roman" w:hAnsi="Times New Roman" w:cs="Times New Roman"/>
          <w:color w:val="0D0D0D"/>
          <w:sz w:val="28"/>
          <w:szCs w:val="28"/>
        </w:rPr>
      </w:pPr>
      <w:r w:rsidRPr="004B1E9D">
        <w:rPr>
          <w:rFonts w:ascii="Times New Roman" w:hAnsi="Times New Roman" w:cs="Times New Roman"/>
          <w:color w:val="0D0D0D"/>
          <w:sz w:val="28"/>
          <w:szCs w:val="28"/>
        </w:rPr>
        <w:t>Заметим, что сами правила предоставления вычетов на детей не измен</w:t>
      </w:r>
      <w:r w:rsidRPr="004B1E9D">
        <w:rPr>
          <w:rFonts w:ascii="Times New Roman" w:hAnsi="Times New Roman" w:cs="Times New Roman"/>
          <w:color w:val="0D0D0D"/>
          <w:sz w:val="28"/>
          <w:szCs w:val="28"/>
        </w:rPr>
        <w:t>и</w:t>
      </w:r>
      <w:r w:rsidRPr="004B1E9D">
        <w:rPr>
          <w:rFonts w:ascii="Times New Roman" w:hAnsi="Times New Roman" w:cs="Times New Roman"/>
          <w:color w:val="0D0D0D"/>
          <w:sz w:val="28"/>
          <w:szCs w:val="28"/>
        </w:rPr>
        <w:t xml:space="preserve">лись. Изменился размер вычета. Так  </w:t>
      </w:r>
      <w:r w:rsidRPr="004B1E9D">
        <w:rPr>
          <w:rFonts w:ascii="Times New Roman" w:hAnsi="Times New Roman" w:cs="Times New Roman"/>
          <w:bCs/>
          <w:color w:val="0D0D0D"/>
          <w:sz w:val="28"/>
          <w:szCs w:val="28"/>
        </w:rPr>
        <w:t>с 1 января 2012 г. Размеры вычета на д</w:t>
      </w:r>
      <w:r w:rsidRPr="004B1E9D">
        <w:rPr>
          <w:rFonts w:ascii="Times New Roman" w:hAnsi="Times New Roman" w:cs="Times New Roman"/>
          <w:bCs/>
          <w:color w:val="0D0D0D"/>
          <w:sz w:val="28"/>
          <w:szCs w:val="28"/>
        </w:rPr>
        <w:t>е</w:t>
      </w:r>
      <w:r w:rsidRPr="004B1E9D">
        <w:rPr>
          <w:rFonts w:ascii="Times New Roman" w:hAnsi="Times New Roman" w:cs="Times New Roman"/>
          <w:bCs/>
          <w:color w:val="0D0D0D"/>
          <w:sz w:val="28"/>
          <w:szCs w:val="28"/>
        </w:rPr>
        <w:t>тей составят</w:t>
      </w:r>
      <w:r w:rsidRPr="004B1E9D">
        <w:rPr>
          <w:rFonts w:ascii="Times New Roman" w:hAnsi="Times New Roman" w:cs="Times New Roman"/>
          <w:color w:val="0D0D0D"/>
          <w:sz w:val="28"/>
          <w:szCs w:val="28"/>
        </w:rPr>
        <w:t>:</w:t>
      </w:r>
    </w:p>
    <w:p w:rsidR="00231CC5" w:rsidRPr="004B1E9D" w:rsidRDefault="00231CC5" w:rsidP="00231CC5">
      <w:pPr>
        <w:pStyle w:val="ConsPlusNormal"/>
        <w:widowControl/>
        <w:ind w:firstLine="709"/>
        <w:jc w:val="both"/>
        <w:rPr>
          <w:rFonts w:ascii="Times New Roman" w:hAnsi="Times New Roman" w:cs="Times New Roman"/>
          <w:color w:val="0D0D0D"/>
          <w:sz w:val="28"/>
          <w:szCs w:val="28"/>
        </w:rPr>
      </w:pPr>
      <w:r w:rsidRPr="004B1E9D">
        <w:rPr>
          <w:rFonts w:ascii="Times New Roman" w:hAnsi="Times New Roman" w:cs="Times New Roman"/>
          <w:color w:val="0D0D0D"/>
          <w:sz w:val="28"/>
          <w:szCs w:val="28"/>
        </w:rPr>
        <w:t>- 1400 руб. - на первого</w:t>
      </w:r>
      <w:r>
        <w:rPr>
          <w:rFonts w:ascii="Times New Roman" w:hAnsi="Times New Roman" w:cs="Times New Roman"/>
          <w:color w:val="0D0D0D"/>
          <w:sz w:val="28"/>
          <w:szCs w:val="28"/>
        </w:rPr>
        <w:t xml:space="preserve"> и второго</w:t>
      </w:r>
      <w:r w:rsidRPr="004B1E9D">
        <w:rPr>
          <w:rFonts w:ascii="Times New Roman" w:hAnsi="Times New Roman" w:cs="Times New Roman"/>
          <w:color w:val="0D0D0D"/>
          <w:sz w:val="28"/>
          <w:szCs w:val="28"/>
        </w:rPr>
        <w:t xml:space="preserve"> ребенка;</w:t>
      </w:r>
    </w:p>
    <w:p w:rsidR="00231CC5" w:rsidRPr="004B1E9D" w:rsidRDefault="00231CC5" w:rsidP="00231CC5">
      <w:pPr>
        <w:pStyle w:val="ConsPlusNormal"/>
        <w:widowControl/>
        <w:ind w:firstLine="709"/>
        <w:jc w:val="both"/>
        <w:rPr>
          <w:rFonts w:ascii="Times New Roman" w:hAnsi="Times New Roman" w:cs="Times New Roman"/>
          <w:color w:val="0D0D0D"/>
          <w:sz w:val="28"/>
          <w:szCs w:val="28"/>
        </w:rPr>
      </w:pPr>
      <w:r w:rsidRPr="004B1E9D">
        <w:rPr>
          <w:rFonts w:ascii="Times New Roman" w:hAnsi="Times New Roman" w:cs="Times New Roman"/>
          <w:color w:val="0D0D0D"/>
          <w:sz w:val="28"/>
          <w:szCs w:val="28"/>
        </w:rPr>
        <w:t>- 3000 руб. - на третьего и каждого последующего ребенка;</w:t>
      </w:r>
    </w:p>
    <w:p w:rsidR="00231CC5" w:rsidRPr="004B1E9D" w:rsidRDefault="00231CC5" w:rsidP="00231CC5">
      <w:pPr>
        <w:pStyle w:val="ConsPlusNormal"/>
        <w:widowControl/>
        <w:ind w:firstLine="709"/>
        <w:jc w:val="both"/>
        <w:rPr>
          <w:rFonts w:ascii="Times New Roman" w:hAnsi="Times New Roman" w:cs="Times New Roman"/>
          <w:color w:val="0D0D0D"/>
          <w:sz w:val="28"/>
          <w:szCs w:val="28"/>
        </w:rPr>
      </w:pPr>
      <w:r w:rsidRPr="004B1E9D">
        <w:rPr>
          <w:rFonts w:ascii="Times New Roman" w:hAnsi="Times New Roman" w:cs="Times New Roman"/>
          <w:color w:val="0D0D0D"/>
          <w:sz w:val="28"/>
          <w:szCs w:val="28"/>
        </w:rPr>
        <w:t>- 3000 руб. - на каждого ребенка в случае, если ребенок в возрасте до 18 лет является инвалидом, или учащегося очной формы обучения, аспиранта, о</w:t>
      </w:r>
      <w:r w:rsidRPr="004B1E9D">
        <w:rPr>
          <w:rFonts w:ascii="Times New Roman" w:hAnsi="Times New Roman" w:cs="Times New Roman"/>
          <w:color w:val="0D0D0D"/>
          <w:sz w:val="28"/>
          <w:szCs w:val="28"/>
        </w:rPr>
        <w:t>р</w:t>
      </w:r>
      <w:r w:rsidRPr="004B1E9D">
        <w:rPr>
          <w:rFonts w:ascii="Times New Roman" w:hAnsi="Times New Roman" w:cs="Times New Roman"/>
          <w:color w:val="0D0D0D"/>
          <w:sz w:val="28"/>
          <w:szCs w:val="28"/>
        </w:rPr>
        <w:t>динатора, интерна, студента в возрасте до 24 лет, если он является инвалидом I или II группы.</w:t>
      </w:r>
    </w:p>
    <w:p w:rsidR="00231CC5" w:rsidRPr="004B1E9D" w:rsidRDefault="00231CC5" w:rsidP="00231CC5">
      <w:pPr>
        <w:pStyle w:val="ConsPlusNormal"/>
        <w:widowControl/>
        <w:ind w:firstLine="709"/>
        <w:jc w:val="both"/>
        <w:rPr>
          <w:rFonts w:ascii="Times New Roman" w:hAnsi="Times New Roman" w:cs="Times New Roman"/>
          <w:color w:val="0D0D0D"/>
          <w:sz w:val="28"/>
          <w:szCs w:val="28"/>
        </w:rPr>
      </w:pPr>
      <w:proofErr w:type="gramStart"/>
      <w:r w:rsidRPr="004B1E9D">
        <w:rPr>
          <w:rFonts w:ascii="Times New Roman" w:hAnsi="Times New Roman" w:cs="Times New Roman"/>
          <w:color w:val="0D0D0D"/>
          <w:sz w:val="28"/>
          <w:szCs w:val="28"/>
        </w:rPr>
        <w:t>Отметим, что ранее в Налоговом Ко</w:t>
      </w:r>
      <w:r>
        <w:rPr>
          <w:rFonts w:ascii="Times New Roman" w:hAnsi="Times New Roman" w:cs="Times New Roman"/>
          <w:color w:val="0D0D0D"/>
          <w:sz w:val="28"/>
          <w:szCs w:val="28"/>
        </w:rPr>
        <w:t>д</w:t>
      </w:r>
      <w:r w:rsidRPr="004B1E9D">
        <w:rPr>
          <w:rFonts w:ascii="Times New Roman" w:hAnsi="Times New Roman" w:cs="Times New Roman"/>
          <w:color w:val="0D0D0D"/>
          <w:sz w:val="28"/>
          <w:szCs w:val="28"/>
        </w:rPr>
        <w:t xml:space="preserve">ексе РФ содержалась </w:t>
      </w:r>
      <w:hyperlink r:id="rId79" w:history="1">
        <w:r w:rsidRPr="004B1E9D">
          <w:rPr>
            <w:rFonts w:ascii="Times New Roman" w:hAnsi="Times New Roman" w:cs="Times New Roman"/>
            <w:color w:val="0D0D0D"/>
            <w:sz w:val="28"/>
            <w:szCs w:val="28"/>
          </w:rPr>
          <w:t>норма</w:t>
        </w:r>
      </w:hyperlink>
      <w:r w:rsidRPr="004B1E9D">
        <w:rPr>
          <w:rFonts w:ascii="Times New Roman" w:hAnsi="Times New Roman" w:cs="Times New Roman"/>
          <w:color w:val="0D0D0D"/>
          <w:sz w:val="28"/>
          <w:szCs w:val="28"/>
        </w:rPr>
        <w:t>, согла</w:t>
      </w:r>
      <w:r w:rsidRPr="004B1E9D">
        <w:rPr>
          <w:rFonts w:ascii="Times New Roman" w:hAnsi="Times New Roman" w:cs="Times New Roman"/>
          <w:color w:val="0D0D0D"/>
          <w:sz w:val="28"/>
          <w:szCs w:val="28"/>
        </w:rPr>
        <w:t>с</w:t>
      </w:r>
      <w:r w:rsidRPr="004B1E9D">
        <w:rPr>
          <w:rFonts w:ascii="Times New Roman" w:hAnsi="Times New Roman" w:cs="Times New Roman"/>
          <w:color w:val="0D0D0D"/>
          <w:sz w:val="28"/>
          <w:szCs w:val="28"/>
        </w:rPr>
        <w:t xml:space="preserve">но которой </w:t>
      </w:r>
      <w:r w:rsidRPr="00A404D7">
        <w:rPr>
          <w:rFonts w:ascii="Times New Roman" w:hAnsi="Times New Roman" w:cs="Times New Roman"/>
          <w:bCs/>
          <w:color w:val="0D0D0D"/>
          <w:sz w:val="28"/>
          <w:szCs w:val="28"/>
        </w:rPr>
        <w:t>иностранным</w:t>
      </w:r>
      <w:r w:rsidRPr="004B1E9D">
        <w:rPr>
          <w:rFonts w:ascii="Times New Roman" w:hAnsi="Times New Roman" w:cs="Times New Roman"/>
          <w:color w:val="0D0D0D"/>
          <w:sz w:val="28"/>
          <w:szCs w:val="28"/>
        </w:rPr>
        <w:t xml:space="preserve"> физическим лицам, ребенок (дети) которых находится (находятся) за пределами РФ, такой вычет предоставляется на основании док</w:t>
      </w:r>
      <w:r w:rsidRPr="004B1E9D">
        <w:rPr>
          <w:rFonts w:ascii="Times New Roman" w:hAnsi="Times New Roman" w:cs="Times New Roman"/>
          <w:color w:val="0D0D0D"/>
          <w:sz w:val="28"/>
          <w:szCs w:val="28"/>
        </w:rPr>
        <w:t>у</w:t>
      </w:r>
      <w:r w:rsidRPr="004B1E9D">
        <w:rPr>
          <w:rFonts w:ascii="Times New Roman" w:hAnsi="Times New Roman" w:cs="Times New Roman"/>
          <w:color w:val="0D0D0D"/>
          <w:sz w:val="28"/>
          <w:szCs w:val="28"/>
        </w:rPr>
        <w:t>ментов, заверенных компетентными органами государства, в котором прож</w:t>
      </w:r>
      <w:r w:rsidRPr="004B1E9D">
        <w:rPr>
          <w:rFonts w:ascii="Times New Roman" w:hAnsi="Times New Roman" w:cs="Times New Roman"/>
          <w:color w:val="0D0D0D"/>
          <w:sz w:val="28"/>
          <w:szCs w:val="28"/>
        </w:rPr>
        <w:t>и</w:t>
      </w:r>
      <w:r w:rsidRPr="004B1E9D">
        <w:rPr>
          <w:rFonts w:ascii="Times New Roman" w:hAnsi="Times New Roman" w:cs="Times New Roman"/>
          <w:color w:val="0D0D0D"/>
          <w:sz w:val="28"/>
          <w:szCs w:val="28"/>
        </w:rPr>
        <w:t>ва</w:t>
      </w:r>
      <w:r>
        <w:rPr>
          <w:rFonts w:ascii="Times New Roman" w:hAnsi="Times New Roman" w:cs="Times New Roman"/>
          <w:color w:val="0D0D0D"/>
          <w:sz w:val="28"/>
          <w:szCs w:val="28"/>
        </w:rPr>
        <w:t>ют дети.</w:t>
      </w:r>
      <w:proofErr w:type="gramEnd"/>
    </w:p>
    <w:p w:rsidR="00231CC5" w:rsidRPr="004B1E9D" w:rsidRDefault="00231CC5" w:rsidP="00231CC5">
      <w:pPr>
        <w:pStyle w:val="ConsPlusNormal"/>
        <w:widowControl/>
        <w:ind w:firstLine="709"/>
        <w:jc w:val="both"/>
        <w:rPr>
          <w:rFonts w:ascii="Times New Roman" w:hAnsi="Times New Roman" w:cs="Times New Roman"/>
          <w:color w:val="0D0D0D"/>
          <w:sz w:val="28"/>
          <w:szCs w:val="28"/>
        </w:rPr>
      </w:pPr>
      <w:r w:rsidRPr="004B1E9D">
        <w:rPr>
          <w:rFonts w:ascii="Times New Roman" w:hAnsi="Times New Roman" w:cs="Times New Roman"/>
          <w:color w:val="0D0D0D"/>
          <w:sz w:val="28"/>
          <w:szCs w:val="28"/>
        </w:rPr>
        <w:t>Налоговый вычет может предоставлят</w:t>
      </w:r>
      <w:r>
        <w:rPr>
          <w:rFonts w:ascii="Times New Roman" w:hAnsi="Times New Roman" w:cs="Times New Roman"/>
          <w:color w:val="0D0D0D"/>
          <w:sz w:val="28"/>
          <w:szCs w:val="28"/>
        </w:rPr>
        <w:t>ь</w:t>
      </w:r>
      <w:r w:rsidRPr="004B1E9D">
        <w:rPr>
          <w:rFonts w:ascii="Times New Roman" w:hAnsi="Times New Roman" w:cs="Times New Roman"/>
          <w:color w:val="0D0D0D"/>
          <w:sz w:val="28"/>
          <w:szCs w:val="28"/>
        </w:rPr>
        <w:t>ся в двойном размере единстве</w:t>
      </w:r>
      <w:r w:rsidRPr="004B1E9D">
        <w:rPr>
          <w:rFonts w:ascii="Times New Roman" w:hAnsi="Times New Roman" w:cs="Times New Roman"/>
          <w:color w:val="0D0D0D"/>
          <w:sz w:val="28"/>
          <w:szCs w:val="28"/>
        </w:rPr>
        <w:t>н</w:t>
      </w:r>
      <w:r w:rsidRPr="004B1E9D">
        <w:rPr>
          <w:rFonts w:ascii="Times New Roman" w:hAnsi="Times New Roman" w:cs="Times New Roman"/>
          <w:color w:val="0D0D0D"/>
          <w:sz w:val="28"/>
          <w:szCs w:val="28"/>
        </w:rPr>
        <w:t>ному родителю, усыновителю, опекуну, попечителю. Предоставление указа</w:t>
      </w:r>
      <w:r w:rsidRPr="004B1E9D">
        <w:rPr>
          <w:rFonts w:ascii="Times New Roman" w:hAnsi="Times New Roman" w:cs="Times New Roman"/>
          <w:color w:val="0D0D0D"/>
          <w:sz w:val="28"/>
          <w:szCs w:val="28"/>
        </w:rPr>
        <w:t>н</w:t>
      </w:r>
      <w:r w:rsidRPr="004B1E9D">
        <w:rPr>
          <w:rFonts w:ascii="Times New Roman" w:hAnsi="Times New Roman" w:cs="Times New Roman"/>
          <w:color w:val="0D0D0D"/>
          <w:sz w:val="28"/>
          <w:szCs w:val="28"/>
        </w:rPr>
        <w:t>ного налогового вычета единственному родителю прекращается с месяца, сл</w:t>
      </w:r>
      <w:r w:rsidRPr="004B1E9D">
        <w:rPr>
          <w:rFonts w:ascii="Times New Roman" w:hAnsi="Times New Roman" w:cs="Times New Roman"/>
          <w:color w:val="0D0D0D"/>
          <w:sz w:val="28"/>
          <w:szCs w:val="28"/>
        </w:rPr>
        <w:t>е</w:t>
      </w:r>
      <w:r w:rsidRPr="004B1E9D">
        <w:rPr>
          <w:rFonts w:ascii="Times New Roman" w:hAnsi="Times New Roman" w:cs="Times New Roman"/>
          <w:color w:val="0D0D0D"/>
          <w:sz w:val="28"/>
          <w:szCs w:val="28"/>
        </w:rPr>
        <w:t>дующего за месяцем вступления его в брак.</w:t>
      </w:r>
    </w:p>
    <w:p w:rsidR="00231CC5" w:rsidRPr="004B1E9D" w:rsidRDefault="00231CC5" w:rsidP="00231CC5">
      <w:pPr>
        <w:ind w:firstLine="709"/>
        <w:jc w:val="both"/>
        <w:rPr>
          <w:color w:val="0D0D0D"/>
          <w:sz w:val="28"/>
          <w:szCs w:val="28"/>
        </w:rPr>
      </w:pPr>
      <w:r w:rsidRPr="00834EBF">
        <w:rPr>
          <w:sz w:val="28"/>
          <w:szCs w:val="28"/>
        </w:rPr>
        <w:t>Мы считаем</w:t>
      </w:r>
      <w:r>
        <w:rPr>
          <w:sz w:val="28"/>
          <w:szCs w:val="28"/>
        </w:rPr>
        <w:t>,</w:t>
      </w:r>
      <w:r w:rsidRPr="00834EBF">
        <w:rPr>
          <w:sz w:val="28"/>
          <w:szCs w:val="28"/>
        </w:rPr>
        <w:t xml:space="preserve"> что </w:t>
      </w:r>
      <w:r w:rsidRPr="004B1E9D">
        <w:rPr>
          <w:color w:val="0D0D0D"/>
          <w:sz w:val="28"/>
          <w:szCs w:val="28"/>
        </w:rPr>
        <w:t>новые нормы, предусмотренные Федеральным законом в части предоставления стандартных налоговых вычетов по налогу на доходы физических лиц</w:t>
      </w:r>
      <w:r>
        <w:rPr>
          <w:color w:val="0D0D0D"/>
          <w:sz w:val="28"/>
          <w:szCs w:val="28"/>
        </w:rPr>
        <w:t>,</w:t>
      </w:r>
      <w:r>
        <w:rPr>
          <w:sz w:val="28"/>
          <w:szCs w:val="28"/>
        </w:rPr>
        <w:t xml:space="preserve"> </w:t>
      </w:r>
      <w:r w:rsidRPr="00834EBF">
        <w:rPr>
          <w:bCs/>
          <w:sz w:val="28"/>
          <w:szCs w:val="28"/>
        </w:rPr>
        <w:t>направлены на дополнительное стимулирование рождаемости второго и последующих детей, что является положительным аспектом дем</w:t>
      </w:r>
      <w:r w:rsidRPr="00834EBF">
        <w:rPr>
          <w:bCs/>
          <w:sz w:val="28"/>
          <w:szCs w:val="28"/>
        </w:rPr>
        <w:t>о</w:t>
      </w:r>
      <w:r w:rsidRPr="00834EBF">
        <w:rPr>
          <w:bCs/>
          <w:sz w:val="28"/>
          <w:szCs w:val="28"/>
        </w:rPr>
        <w:t>графической политики Российской Федерации</w:t>
      </w:r>
      <w:r w:rsidRPr="00834EBF">
        <w:rPr>
          <w:sz w:val="28"/>
          <w:szCs w:val="28"/>
        </w:rPr>
        <w:t>.</w:t>
      </w:r>
      <w:r>
        <w:rPr>
          <w:sz w:val="28"/>
          <w:szCs w:val="28"/>
        </w:rPr>
        <w:t xml:space="preserve"> </w:t>
      </w:r>
    </w:p>
    <w:p w:rsidR="00231CC5" w:rsidRDefault="00231CC5" w:rsidP="00FE6571">
      <w:pPr>
        <w:jc w:val="center"/>
        <w:rPr>
          <w:sz w:val="28"/>
          <w:szCs w:val="28"/>
        </w:rPr>
        <w:sectPr w:rsidR="00231CC5" w:rsidSect="00D67536">
          <w:pgSz w:w="11906" w:h="16838"/>
          <w:pgMar w:top="1134" w:right="1134" w:bottom="1134" w:left="1134" w:header="709" w:footer="709" w:gutter="0"/>
          <w:cols w:space="708"/>
          <w:docGrid w:linePitch="360"/>
        </w:sectPr>
      </w:pPr>
    </w:p>
    <w:p w:rsidR="00E14AF1" w:rsidRPr="0087500A" w:rsidRDefault="00E14AF1" w:rsidP="00E14AF1">
      <w:pPr>
        <w:rPr>
          <w:sz w:val="28"/>
          <w:szCs w:val="28"/>
          <w:lang w:val="uk-UA"/>
        </w:rPr>
      </w:pPr>
      <w:r w:rsidRPr="0087500A">
        <w:rPr>
          <w:sz w:val="28"/>
          <w:szCs w:val="28"/>
        </w:rPr>
        <w:t>УДК</w:t>
      </w:r>
      <w:r w:rsidRPr="0087500A">
        <w:rPr>
          <w:sz w:val="28"/>
          <w:szCs w:val="28"/>
          <w:lang w:val="uk-UA"/>
        </w:rPr>
        <w:t xml:space="preserve"> 631.16:6</w:t>
      </w:r>
    </w:p>
    <w:p w:rsidR="00E14AF1" w:rsidRDefault="00E14AF1" w:rsidP="00E14AF1">
      <w:pPr>
        <w:jc w:val="both"/>
      </w:pPr>
    </w:p>
    <w:p w:rsidR="00E14AF1" w:rsidRPr="001E1C54" w:rsidRDefault="00E14AF1" w:rsidP="00E14AF1">
      <w:pPr>
        <w:jc w:val="center"/>
        <w:rPr>
          <w:rStyle w:val="hps"/>
          <w:sz w:val="28"/>
          <w:szCs w:val="28"/>
        </w:rPr>
      </w:pPr>
      <w:r w:rsidRPr="001E1C54">
        <w:rPr>
          <w:rStyle w:val="hps"/>
          <w:sz w:val="28"/>
          <w:szCs w:val="28"/>
        </w:rPr>
        <w:t>ОЦЕНКА</w:t>
      </w:r>
      <w:r w:rsidRPr="001E1C54">
        <w:rPr>
          <w:rStyle w:val="shorttext"/>
          <w:sz w:val="28"/>
          <w:szCs w:val="28"/>
        </w:rPr>
        <w:t xml:space="preserve"> </w:t>
      </w:r>
      <w:r w:rsidRPr="001E1C54">
        <w:rPr>
          <w:rStyle w:val="hps"/>
          <w:sz w:val="28"/>
          <w:szCs w:val="28"/>
        </w:rPr>
        <w:t>ПЛАТЕЖЕСПОСОБНОСТИ ПРЕДПРИЯТИЯ</w:t>
      </w:r>
    </w:p>
    <w:p w:rsidR="00E14AF1" w:rsidRPr="00BF375D" w:rsidRDefault="00E14AF1" w:rsidP="00E14AF1">
      <w:pPr>
        <w:jc w:val="center"/>
        <w:rPr>
          <w:b/>
          <w:sz w:val="28"/>
          <w:szCs w:val="28"/>
          <w:lang w:val="uk-UA"/>
        </w:rPr>
      </w:pPr>
    </w:p>
    <w:p w:rsidR="00E14AF1" w:rsidRDefault="00E14AF1" w:rsidP="00E14AF1">
      <w:pPr>
        <w:jc w:val="center"/>
        <w:rPr>
          <w:b/>
          <w:sz w:val="28"/>
          <w:szCs w:val="28"/>
          <w:lang w:val="uk-UA"/>
        </w:rPr>
      </w:pPr>
      <w:r>
        <w:rPr>
          <w:b/>
          <w:sz w:val="28"/>
          <w:szCs w:val="28"/>
          <w:lang w:val="uk-UA"/>
        </w:rPr>
        <w:t>Н.В.Деркач</w:t>
      </w:r>
    </w:p>
    <w:p w:rsidR="00E14AF1" w:rsidRDefault="00E14AF1" w:rsidP="00E14AF1">
      <w:pPr>
        <w:jc w:val="center"/>
        <w:rPr>
          <w:sz w:val="28"/>
          <w:szCs w:val="28"/>
        </w:rPr>
      </w:pPr>
      <w:r>
        <w:rPr>
          <w:sz w:val="28"/>
          <w:szCs w:val="28"/>
          <w:lang w:val="uk-UA"/>
        </w:rPr>
        <w:t>Научн</w:t>
      </w:r>
      <w:r>
        <w:rPr>
          <w:sz w:val="28"/>
          <w:szCs w:val="28"/>
        </w:rPr>
        <w:t xml:space="preserve">ый руководитель </w:t>
      </w:r>
      <w:r w:rsidRPr="001E1C54">
        <w:rPr>
          <w:b/>
          <w:sz w:val="28"/>
          <w:szCs w:val="28"/>
        </w:rPr>
        <w:t>Пеняк Ю.С.</w:t>
      </w:r>
      <w:r>
        <w:rPr>
          <w:sz w:val="28"/>
          <w:szCs w:val="28"/>
        </w:rPr>
        <w:t xml:space="preserve"> </w:t>
      </w:r>
    </w:p>
    <w:p w:rsidR="00E14AF1" w:rsidRDefault="00E14AF1" w:rsidP="00E14AF1">
      <w:pPr>
        <w:jc w:val="center"/>
        <w:rPr>
          <w:sz w:val="28"/>
          <w:szCs w:val="28"/>
        </w:rPr>
      </w:pPr>
      <w:r>
        <w:rPr>
          <w:sz w:val="28"/>
          <w:szCs w:val="28"/>
        </w:rPr>
        <w:t xml:space="preserve">ХНАУ им. В.В.Докучаева, </w:t>
      </w:r>
      <w:proofErr w:type="gramStart"/>
      <w:r>
        <w:rPr>
          <w:sz w:val="28"/>
          <w:szCs w:val="28"/>
        </w:rPr>
        <w:t>г</w:t>
      </w:r>
      <w:proofErr w:type="gramEnd"/>
      <w:r>
        <w:rPr>
          <w:sz w:val="28"/>
          <w:szCs w:val="28"/>
        </w:rPr>
        <w:t>. Харьков, Украина</w:t>
      </w:r>
    </w:p>
    <w:p w:rsidR="00E14AF1" w:rsidRDefault="00E14AF1" w:rsidP="00E14AF1"/>
    <w:p w:rsidR="00E14AF1" w:rsidRPr="00EB5A1C" w:rsidRDefault="00E14AF1" w:rsidP="00E14AF1">
      <w:pPr>
        <w:ind w:firstLine="709"/>
        <w:jc w:val="both"/>
        <w:rPr>
          <w:sz w:val="28"/>
          <w:szCs w:val="28"/>
        </w:rPr>
      </w:pPr>
      <w:r w:rsidRPr="00EB5A1C">
        <w:rPr>
          <w:sz w:val="28"/>
          <w:szCs w:val="28"/>
        </w:rPr>
        <w:t>При управлении деятельностью любого предприятия в современных у</w:t>
      </w:r>
      <w:r w:rsidRPr="00EB5A1C">
        <w:rPr>
          <w:sz w:val="28"/>
          <w:szCs w:val="28"/>
        </w:rPr>
        <w:t>с</w:t>
      </w:r>
      <w:r w:rsidRPr="00EB5A1C">
        <w:rPr>
          <w:sz w:val="28"/>
          <w:szCs w:val="28"/>
        </w:rPr>
        <w:t>ловиях хозяйствования одной из главных целей его функционирования являе</w:t>
      </w:r>
      <w:r w:rsidRPr="00EB5A1C">
        <w:rPr>
          <w:sz w:val="28"/>
          <w:szCs w:val="28"/>
        </w:rPr>
        <w:t>т</w:t>
      </w:r>
      <w:r w:rsidRPr="00EB5A1C">
        <w:rPr>
          <w:sz w:val="28"/>
          <w:szCs w:val="28"/>
        </w:rPr>
        <w:t>ся обеспечение выживаемости предприятия на рынке и улучшение его благ</w:t>
      </w:r>
      <w:r w:rsidRPr="00EB5A1C">
        <w:rPr>
          <w:sz w:val="28"/>
          <w:szCs w:val="28"/>
        </w:rPr>
        <w:t>о</w:t>
      </w:r>
      <w:r w:rsidRPr="00EB5A1C">
        <w:rPr>
          <w:sz w:val="28"/>
          <w:szCs w:val="28"/>
        </w:rPr>
        <w:t>состояния, требующее постоянного увеличения доходности предприятия при сохранении его ликвидности и платежеспособности.</w:t>
      </w:r>
    </w:p>
    <w:p w:rsidR="00E14AF1" w:rsidRPr="00EB5A1C" w:rsidRDefault="00E14AF1" w:rsidP="00E14AF1">
      <w:pPr>
        <w:ind w:firstLine="709"/>
        <w:jc w:val="both"/>
        <w:rPr>
          <w:sz w:val="28"/>
          <w:szCs w:val="28"/>
        </w:rPr>
      </w:pPr>
      <w:r w:rsidRPr="00EB5A1C">
        <w:rPr>
          <w:sz w:val="28"/>
          <w:szCs w:val="28"/>
        </w:rPr>
        <w:t>Анализ текущих активов и пассивов фирмы с точки зрения оценки во</w:t>
      </w:r>
      <w:r w:rsidRPr="00EB5A1C">
        <w:rPr>
          <w:sz w:val="28"/>
          <w:szCs w:val="28"/>
        </w:rPr>
        <w:t>з</w:t>
      </w:r>
      <w:r w:rsidRPr="00EB5A1C">
        <w:rPr>
          <w:sz w:val="28"/>
          <w:szCs w:val="28"/>
        </w:rPr>
        <w:t>можности отвечать по своим обязательствам, то есть поддерживать высокую платежеспособность, имеет большое практическое значение. На его основе принимаются решения о предоставлении кредитов, в особенности краткосро</w:t>
      </w:r>
      <w:r w:rsidRPr="00EB5A1C">
        <w:rPr>
          <w:sz w:val="28"/>
          <w:szCs w:val="28"/>
        </w:rPr>
        <w:t>ч</w:t>
      </w:r>
      <w:r w:rsidRPr="00EB5A1C">
        <w:rPr>
          <w:sz w:val="28"/>
          <w:szCs w:val="28"/>
        </w:rPr>
        <w:t>ных (при обосновании возможности долгосрочного кредитования наряду с ан</w:t>
      </w:r>
      <w:r w:rsidRPr="00EB5A1C">
        <w:rPr>
          <w:sz w:val="28"/>
          <w:szCs w:val="28"/>
        </w:rPr>
        <w:t>а</w:t>
      </w:r>
      <w:r w:rsidRPr="00EB5A1C">
        <w:rPr>
          <w:sz w:val="28"/>
          <w:szCs w:val="28"/>
        </w:rPr>
        <w:t>лизом платежеспособности потенциального заемщика на всех этапах кредит</w:t>
      </w:r>
      <w:r w:rsidRPr="00EB5A1C">
        <w:rPr>
          <w:sz w:val="28"/>
          <w:szCs w:val="28"/>
        </w:rPr>
        <w:t>о</w:t>
      </w:r>
      <w:r w:rsidRPr="00EB5A1C">
        <w:rPr>
          <w:sz w:val="28"/>
          <w:szCs w:val="28"/>
        </w:rPr>
        <w:t>вания проводится глубокое исследование производственных</w:t>
      </w:r>
      <w:r>
        <w:rPr>
          <w:sz w:val="28"/>
          <w:szCs w:val="28"/>
        </w:rPr>
        <w:t xml:space="preserve"> </w:t>
      </w:r>
      <w:r w:rsidRPr="00EB5A1C">
        <w:rPr>
          <w:sz w:val="28"/>
          <w:szCs w:val="28"/>
        </w:rPr>
        <w:t>и финансовых а</w:t>
      </w:r>
      <w:r w:rsidRPr="00EB5A1C">
        <w:rPr>
          <w:sz w:val="28"/>
          <w:szCs w:val="28"/>
        </w:rPr>
        <w:t>с</w:t>
      </w:r>
      <w:r w:rsidRPr="00EB5A1C">
        <w:rPr>
          <w:sz w:val="28"/>
          <w:szCs w:val="28"/>
        </w:rPr>
        <w:t>пектов намеченного инвестиционного проекта). Принимая во внимание те т</w:t>
      </w:r>
      <w:r w:rsidRPr="00EB5A1C">
        <w:rPr>
          <w:sz w:val="28"/>
          <w:szCs w:val="28"/>
        </w:rPr>
        <w:t>я</w:t>
      </w:r>
      <w:r w:rsidRPr="00EB5A1C">
        <w:rPr>
          <w:sz w:val="28"/>
          <w:szCs w:val="28"/>
        </w:rPr>
        <w:t>желые, вплоть до банкротства, последствия, к которым могут привести просч</w:t>
      </w:r>
      <w:r w:rsidRPr="00EB5A1C">
        <w:rPr>
          <w:sz w:val="28"/>
          <w:szCs w:val="28"/>
        </w:rPr>
        <w:t>е</w:t>
      </w:r>
      <w:r w:rsidRPr="00EB5A1C">
        <w:rPr>
          <w:sz w:val="28"/>
          <w:szCs w:val="28"/>
        </w:rPr>
        <w:t>ты в управлении движением текущих активов и пассивов, компании необход</w:t>
      </w:r>
      <w:r w:rsidRPr="00EB5A1C">
        <w:rPr>
          <w:sz w:val="28"/>
          <w:szCs w:val="28"/>
        </w:rPr>
        <w:t>и</w:t>
      </w:r>
      <w:r w:rsidRPr="00EB5A1C">
        <w:rPr>
          <w:sz w:val="28"/>
          <w:szCs w:val="28"/>
        </w:rPr>
        <w:t xml:space="preserve">мо очень внимательно относится к результатам оценки платежеспособности. </w:t>
      </w:r>
    </w:p>
    <w:p w:rsidR="00E14AF1" w:rsidRDefault="00E14AF1" w:rsidP="00E14AF1">
      <w:pPr>
        <w:ind w:firstLine="709"/>
        <w:jc w:val="both"/>
        <w:rPr>
          <w:sz w:val="28"/>
          <w:szCs w:val="28"/>
        </w:rPr>
      </w:pPr>
      <w:r w:rsidRPr="00AA0C5B">
        <w:rPr>
          <w:rStyle w:val="hps"/>
          <w:sz w:val="28"/>
          <w:szCs w:val="28"/>
        </w:rPr>
        <w:t>Самы</w:t>
      </w:r>
      <w:r>
        <w:rPr>
          <w:rStyle w:val="hps"/>
          <w:sz w:val="28"/>
          <w:szCs w:val="28"/>
        </w:rPr>
        <w:t>м</w:t>
      </w:r>
      <w:r w:rsidRPr="00AA0C5B">
        <w:rPr>
          <w:rStyle w:val="hps"/>
          <w:sz w:val="28"/>
          <w:szCs w:val="28"/>
        </w:rPr>
        <w:t xml:space="preserve"> главны</w:t>
      </w:r>
      <w:r>
        <w:rPr>
          <w:rStyle w:val="hps"/>
          <w:sz w:val="28"/>
          <w:szCs w:val="28"/>
        </w:rPr>
        <w:t>м</w:t>
      </w:r>
      <w:r w:rsidRPr="00AA0C5B">
        <w:rPr>
          <w:rStyle w:val="hps"/>
          <w:sz w:val="28"/>
          <w:szCs w:val="28"/>
        </w:rPr>
        <w:t xml:space="preserve"> показател</w:t>
      </w:r>
      <w:r>
        <w:rPr>
          <w:rStyle w:val="hps"/>
          <w:sz w:val="28"/>
          <w:szCs w:val="28"/>
        </w:rPr>
        <w:t>ем</w:t>
      </w:r>
      <w:r w:rsidRPr="00AA0C5B">
        <w:rPr>
          <w:sz w:val="28"/>
          <w:szCs w:val="28"/>
        </w:rPr>
        <w:t xml:space="preserve">, </w:t>
      </w:r>
      <w:r w:rsidRPr="00AA0C5B">
        <w:rPr>
          <w:rStyle w:val="hps"/>
          <w:sz w:val="28"/>
          <w:szCs w:val="28"/>
        </w:rPr>
        <w:t xml:space="preserve">который </w:t>
      </w:r>
      <w:r>
        <w:rPr>
          <w:rStyle w:val="hps"/>
          <w:sz w:val="28"/>
          <w:szCs w:val="28"/>
        </w:rPr>
        <w:t>говорит о</w:t>
      </w:r>
      <w:r w:rsidRPr="00AA0C5B">
        <w:rPr>
          <w:rStyle w:val="hps"/>
          <w:sz w:val="28"/>
          <w:szCs w:val="28"/>
        </w:rPr>
        <w:t xml:space="preserve"> степен</w:t>
      </w:r>
      <w:r>
        <w:rPr>
          <w:rStyle w:val="hps"/>
          <w:sz w:val="28"/>
          <w:szCs w:val="28"/>
        </w:rPr>
        <w:t>и</w:t>
      </w:r>
      <w:r w:rsidRPr="00AA0C5B">
        <w:rPr>
          <w:sz w:val="28"/>
          <w:szCs w:val="28"/>
        </w:rPr>
        <w:t xml:space="preserve"> </w:t>
      </w:r>
      <w:proofErr w:type="gramStart"/>
      <w:r w:rsidRPr="00AA0C5B">
        <w:rPr>
          <w:rStyle w:val="hps"/>
          <w:sz w:val="28"/>
          <w:szCs w:val="28"/>
        </w:rPr>
        <w:t>платеже</w:t>
      </w:r>
      <w:r>
        <w:rPr>
          <w:rStyle w:val="hps"/>
          <w:sz w:val="28"/>
          <w:szCs w:val="28"/>
        </w:rPr>
        <w:t>-</w:t>
      </w:r>
      <w:r w:rsidRPr="00AA0C5B">
        <w:rPr>
          <w:rStyle w:val="hps"/>
          <w:sz w:val="28"/>
          <w:szCs w:val="28"/>
        </w:rPr>
        <w:t>способности</w:t>
      </w:r>
      <w:proofErr w:type="gramEnd"/>
      <w:r>
        <w:rPr>
          <w:rStyle w:val="hps"/>
          <w:sz w:val="28"/>
          <w:szCs w:val="28"/>
        </w:rPr>
        <w:t>,</w:t>
      </w:r>
      <w:r w:rsidRPr="00AA0C5B">
        <w:rPr>
          <w:sz w:val="28"/>
          <w:szCs w:val="28"/>
        </w:rPr>
        <w:t xml:space="preserve"> </w:t>
      </w:r>
      <w:r w:rsidRPr="00AA0C5B">
        <w:rPr>
          <w:rStyle w:val="hps"/>
          <w:sz w:val="28"/>
          <w:szCs w:val="28"/>
        </w:rPr>
        <w:t>является коэффициент</w:t>
      </w:r>
      <w:r w:rsidRPr="00AA0C5B">
        <w:rPr>
          <w:sz w:val="28"/>
          <w:szCs w:val="28"/>
        </w:rPr>
        <w:t xml:space="preserve"> </w:t>
      </w:r>
      <w:r w:rsidRPr="00AA0C5B">
        <w:rPr>
          <w:rStyle w:val="hps"/>
          <w:sz w:val="28"/>
          <w:szCs w:val="28"/>
        </w:rPr>
        <w:t>платежеспособности.</w:t>
      </w:r>
      <w:r w:rsidRPr="00AA0C5B">
        <w:rPr>
          <w:sz w:val="28"/>
          <w:szCs w:val="28"/>
        </w:rPr>
        <w:t xml:space="preserve"> </w:t>
      </w:r>
      <w:r w:rsidRPr="00AA0C5B">
        <w:rPr>
          <w:rStyle w:val="hps"/>
          <w:sz w:val="28"/>
          <w:szCs w:val="28"/>
        </w:rPr>
        <w:t>Он рассчитывается как</w:t>
      </w:r>
      <w:r w:rsidRPr="00AA0C5B">
        <w:rPr>
          <w:sz w:val="28"/>
          <w:szCs w:val="28"/>
        </w:rPr>
        <w:t xml:space="preserve"> </w:t>
      </w:r>
      <w:r w:rsidRPr="00AA0C5B">
        <w:rPr>
          <w:rStyle w:val="hps"/>
          <w:sz w:val="28"/>
          <w:szCs w:val="28"/>
        </w:rPr>
        <w:t>отношение всех</w:t>
      </w:r>
      <w:r w:rsidRPr="00AA0C5B">
        <w:rPr>
          <w:sz w:val="28"/>
          <w:szCs w:val="28"/>
        </w:rPr>
        <w:t xml:space="preserve"> </w:t>
      </w:r>
      <w:r w:rsidRPr="00AA0C5B">
        <w:rPr>
          <w:rStyle w:val="hps"/>
          <w:sz w:val="28"/>
          <w:szCs w:val="28"/>
        </w:rPr>
        <w:t>платежных средств</w:t>
      </w:r>
      <w:r w:rsidRPr="00AA0C5B">
        <w:rPr>
          <w:sz w:val="28"/>
          <w:szCs w:val="28"/>
        </w:rPr>
        <w:t xml:space="preserve">, </w:t>
      </w:r>
      <w:r w:rsidRPr="00AA0C5B">
        <w:rPr>
          <w:rStyle w:val="hps"/>
          <w:sz w:val="28"/>
          <w:szCs w:val="28"/>
        </w:rPr>
        <w:t>активов,</w:t>
      </w:r>
      <w:r w:rsidRPr="00AA0C5B">
        <w:rPr>
          <w:sz w:val="28"/>
          <w:szCs w:val="28"/>
        </w:rPr>
        <w:t xml:space="preserve"> </w:t>
      </w:r>
      <w:r w:rsidRPr="00AA0C5B">
        <w:rPr>
          <w:rStyle w:val="hps"/>
          <w:sz w:val="28"/>
          <w:szCs w:val="28"/>
        </w:rPr>
        <w:t>находятся</w:t>
      </w:r>
      <w:r w:rsidRPr="00AA0C5B">
        <w:rPr>
          <w:sz w:val="28"/>
          <w:szCs w:val="28"/>
        </w:rPr>
        <w:t xml:space="preserve"> </w:t>
      </w:r>
      <w:r w:rsidRPr="00AA0C5B">
        <w:rPr>
          <w:rStyle w:val="hps"/>
          <w:sz w:val="28"/>
          <w:szCs w:val="28"/>
        </w:rPr>
        <w:t>в распоряжении предприятия</w:t>
      </w:r>
      <w:r w:rsidRPr="00AA0C5B">
        <w:rPr>
          <w:sz w:val="28"/>
          <w:szCs w:val="28"/>
        </w:rPr>
        <w:t xml:space="preserve">, </w:t>
      </w:r>
      <w:r>
        <w:rPr>
          <w:rStyle w:val="hps"/>
          <w:sz w:val="28"/>
          <w:szCs w:val="28"/>
          <w:lang w:val="uk-UA"/>
        </w:rPr>
        <w:t>к</w:t>
      </w:r>
      <w:r w:rsidRPr="00AA0C5B">
        <w:rPr>
          <w:sz w:val="28"/>
          <w:szCs w:val="28"/>
        </w:rPr>
        <w:t xml:space="preserve"> </w:t>
      </w:r>
      <w:r w:rsidRPr="00AA0C5B">
        <w:rPr>
          <w:rStyle w:val="hps"/>
          <w:sz w:val="28"/>
          <w:szCs w:val="28"/>
        </w:rPr>
        <w:t>его платежным</w:t>
      </w:r>
      <w:r>
        <w:rPr>
          <w:rStyle w:val="hps"/>
          <w:sz w:val="28"/>
          <w:szCs w:val="28"/>
          <w:lang w:val="uk-UA"/>
        </w:rPr>
        <w:t>м</w:t>
      </w:r>
      <w:r w:rsidRPr="00AA0C5B">
        <w:rPr>
          <w:sz w:val="28"/>
          <w:szCs w:val="28"/>
        </w:rPr>
        <w:t xml:space="preserve"> </w:t>
      </w:r>
      <w:r w:rsidRPr="00AA0C5B">
        <w:rPr>
          <w:rStyle w:val="hps"/>
          <w:sz w:val="28"/>
          <w:szCs w:val="28"/>
        </w:rPr>
        <w:t>обязательств</w:t>
      </w:r>
      <w:r>
        <w:rPr>
          <w:rStyle w:val="hps"/>
          <w:sz w:val="28"/>
          <w:szCs w:val="28"/>
          <w:lang w:val="uk-UA"/>
        </w:rPr>
        <w:t>ам</w:t>
      </w:r>
      <w:r w:rsidRPr="00AA0C5B">
        <w:rPr>
          <w:sz w:val="28"/>
          <w:szCs w:val="28"/>
        </w:rPr>
        <w:t xml:space="preserve">, </w:t>
      </w:r>
      <w:r w:rsidRPr="00AA0C5B">
        <w:rPr>
          <w:rStyle w:val="hps"/>
          <w:sz w:val="28"/>
          <w:szCs w:val="28"/>
        </w:rPr>
        <w:t xml:space="preserve">т.е. </w:t>
      </w:r>
      <w:r>
        <w:rPr>
          <w:rStyle w:val="hps"/>
          <w:sz w:val="28"/>
          <w:szCs w:val="28"/>
          <w:lang w:val="uk-UA"/>
        </w:rPr>
        <w:t>к</w:t>
      </w:r>
      <w:r w:rsidRPr="00AA0C5B">
        <w:rPr>
          <w:sz w:val="28"/>
          <w:szCs w:val="28"/>
        </w:rPr>
        <w:t xml:space="preserve"> </w:t>
      </w:r>
      <w:r w:rsidRPr="00AA0C5B">
        <w:rPr>
          <w:rStyle w:val="hps"/>
          <w:sz w:val="28"/>
          <w:szCs w:val="28"/>
        </w:rPr>
        <w:t>сумм</w:t>
      </w:r>
      <w:r>
        <w:rPr>
          <w:rStyle w:val="hps"/>
          <w:sz w:val="28"/>
          <w:szCs w:val="28"/>
          <w:lang w:val="uk-UA"/>
        </w:rPr>
        <w:t>е</w:t>
      </w:r>
      <w:r w:rsidRPr="00AA0C5B">
        <w:rPr>
          <w:rStyle w:val="hps"/>
          <w:sz w:val="28"/>
          <w:szCs w:val="28"/>
        </w:rPr>
        <w:t xml:space="preserve"> долгов</w:t>
      </w:r>
      <w:r w:rsidRPr="00AA0C5B">
        <w:rPr>
          <w:sz w:val="28"/>
          <w:szCs w:val="28"/>
        </w:rPr>
        <w:t xml:space="preserve">, </w:t>
      </w:r>
      <w:r w:rsidRPr="00AA0C5B">
        <w:rPr>
          <w:rStyle w:val="hps"/>
          <w:sz w:val="28"/>
          <w:szCs w:val="28"/>
        </w:rPr>
        <w:t>которые необходимо</w:t>
      </w:r>
      <w:r w:rsidRPr="00AA0C5B">
        <w:rPr>
          <w:sz w:val="28"/>
          <w:szCs w:val="28"/>
        </w:rPr>
        <w:t xml:space="preserve"> </w:t>
      </w:r>
      <w:r w:rsidRPr="00AA0C5B">
        <w:rPr>
          <w:rStyle w:val="hps"/>
          <w:sz w:val="28"/>
          <w:szCs w:val="28"/>
        </w:rPr>
        <w:t>погасить.</w:t>
      </w:r>
      <w:r w:rsidRPr="00AA0C5B">
        <w:rPr>
          <w:sz w:val="28"/>
          <w:szCs w:val="28"/>
        </w:rPr>
        <w:t xml:space="preserve"> </w:t>
      </w:r>
      <w:r>
        <w:rPr>
          <w:rStyle w:val="hps"/>
          <w:sz w:val="28"/>
          <w:szCs w:val="28"/>
          <w:lang w:val="uk-UA"/>
        </w:rPr>
        <w:t>Таким образом</w:t>
      </w:r>
      <w:r w:rsidRPr="00AA0C5B">
        <w:rPr>
          <w:sz w:val="28"/>
          <w:szCs w:val="28"/>
        </w:rPr>
        <w:t xml:space="preserve">, </w:t>
      </w:r>
      <w:r w:rsidRPr="00AA0C5B">
        <w:rPr>
          <w:rStyle w:val="hps"/>
          <w:sz w:val="28"/>
          <w:szCs w:val="28"/>
        </w:rPr>
        <w:t>чем больше активов</w:t>
      </w:r>
      <w:r w:rsidRPr="00AA0C5B">
        <w:rPr>
          <w:sz w:val="28"/>
          <w:szCs w:val="28"/>
        </w:rPr>
        <w:t xml:space="preserve"> </w:t>
      </w:r>
      <w:r w:rsidRPr="00AA0C5B">
        <w:rPr>
          <w:rStyle w:val="hps"/>
          <w:sz w:val="28"/>
          <w:szCs w:val="28"/>
        </w:rPr>
        <w:t>у предприятия</w:t>
      </w:r>
      <w:r w:rsidRPr="00AA0C5B">
        <w:rPr>
          <w:sz w:val="28"/>
          <w:szCs w:val="28"/>
        </w:rPr>
        <w:t xml:space="preserve">, </w:t>
      </w:r>
      <w:r w:rsidRPr="00AA0C5B">
        <w:rPr>
          <w:rStyle w:val="hps"/>
          <w:sz w:val="28"/>
          <w:szCs w:val="28"/>
        </w:rPr>
        <w:t>тем</w:t>
      </w:r>
      <w:r w:rsidRPr="00AA0C5B">
        <w:rPr>
          <w:sz w:val="28"/>
          <w:szCs w:val="28"/>
        </w:rPr>
        <w:t xml:space="preserve"> </w:t>
      </w:r>
      <w:r w:rsidRPr="00AA0C5B">
        <w:rPr>
          <w:rStyle w:val="hps"/>
          <w:sz w:val="28"/>
          <w:szCs w:val="28"/>
        </w:rPr>
        <w:t>оно</w:t>
      </w:r>
      <w:r w:rsidRPr="00AA0C5B">
        <w:rPr>
          <w:sz w:val="28"/>
          <w:szCs w:val="28"/>
        </w:rPr>
        <w:t xml:space="preserve"> </w:t>
      </w:r>
      <w:r>
        <w:rPr>
          <w:rStyle w:val="hps"/>
          <w:sz w:val="28"/>
          <w:szCs w:val="28"/>
        </w:rPr>
        <w:t>более платежеспособно и готово в любой момент рассчитаться по свои об</w:t>
      </w:r>
      <w:r>
        <w:rPr>
          <w:rStyle w:val="hps"/>
          <w:sz w:val="28"/>
          <w:szCs w:val="28"/>
        </w:rPr>
        <w:t>я</w:t>
      </w:r>
      <w:r>
        <w:rPr>
          <w:rStyle w:val="hps"/>
          <w:sz w:val="28"/>
          <w:szCs w:val="28"/>
        </w:rPr>
        <w:t>зательствам.</w:t>
      </w:r>
      <w:r w:rsidRPr="00AA0C5B">
        <w:rPr>
          <w:sz w:val="28"/>
          <w:szCs w:val="28"/>
        </w:rPr>
        <w:t xml:space="preserve"> </w:t>
      </w:r>
    </w:p>
    <w:p w:rsidR="00E14AF1" w:rsidRPr="00EB5A1C" w:rsidRDefault="00E14AF1" w:rsidP="00E14AF1">
      <w:pPr>
        <w:ind w:firstLine="709"/>
        <w:jc w:val="both"/>
        <w:rPr>
          <w:sz w:val="28"/>
          <w:szCs w:val="28"/>
        </w:rPr>
      </w:pPr>
      <w:r>
        <w:rPr>
          <w:sz w:val="28"/>
          <w:szCs w:val="28"/>
        </w:rPr>
        <w:t>О</w:t>
      </w:r>
      <w:r w:rsidRPr="00EB5A1C">
        <w:rPr>
          <w:sz w:val="28"/>
          <w:szCs w:val="28"/>
        </w:rPr>
        <w:t>ценк</w:t>
      </w:r>
      <w:r>
        <w:rPr>
          <w:sz w:val="28"/>
          <w:szCs w:val="28"/>
        </w:rPr>
        <w:t>а</w:t>
      </w:r>
      <w:r w:rsidRPr="00EB5A1C">
        <w:rPr>
          <w:sz w:val="28"/>
          <w:szCs w:val="28"/>
        </w:rPr>
        <w:t xml:space="preserve"> платежеспособности предприятия</w:t>
      </w:r>
      <w:r>
        <w:rPr>
          <w:sz w:val="28"/>
          <w:szCs w:val="28"/>
        </w:rPr>
        <w:t xml:space="preserve"> обязательно</w:t>
      </w:r>
      <w:r w:rsidRPr="00EB5A1C">
        <w:rPr>
          <w:sz w:val="28"/>
          <w:szCs w:val="28"/>
        </w:rPr>
        <w:t xml:space="preserve"> необходим</w:t>
      </w:r>
      <w:r>
        <w:rPr>
          <w:sz w:val="28"/>
          <w:szCs w:val="28"/>
        </w:rPr>
        <w:t xml:space="preserve">а, так как </w:t>
      </w:r>
      <w:r w:rsidRPr="00EB5A1C">
        <w:rPr>
          <w:sz w:val="28"/>
          <w:szCs w:val="28"/>
        </w:rPr>
        <w:t xml:space="preserve">динамика </w:t>
      </w:r>
      <w:r>
        <w:rPr>
          <w:sz w:val="28"/>
          <w:szCs w:val="28"/>
        </w:rPr>
        <w:t xml:space="preserve">рассчитанных </w:t>
      </w:r>
      <w:r w:rsidRPr="00EB5A1C">
        <w:rPr>
          <w:sz w:val="28"/>
          <w:szCs w:val="28"/>
        </w:rPr>
        <w:t>показателей дает ценную, своевременную и разн</w:t>
      </w:r>
      <w:r w:rsidRPr="00EB5A1C">
        <w:rPr>
          <w:sz w:val="28"/>
          <w:szCs w:val="28"/>
        </w:rPr>
        <w:t>о</w:t>
      </w:r>
      <w:r w:rsidRPr="00EB5A1C">
        <w:rPr>
          <w:sz w:val="28"/>
          <w:szCs w:val="28"/>
        </w:rPr>
        <w:t>образную информацию для принятия важных управленческих решений заинт</w:t>
      </w:r>
      <w:r w:rsidRPr="00EB5A1C">
        <w:rPr>
          <w:sz w:val="28"/>
          <w:szCs w:val="28"/>
        </w:rPr>
        <w:t>е</w:t>
      </w:r>
      <w:r w:rsidRPr="00EB5A1C">
        <w:rPr>
          <w:sz w:val="28"/>
          <w:szCs w:val="28"/>
        </w:rPr>
        <w:t>ресованным сторонам хозяйственной деятельности, позволяя уменьшить риск банкротства организаций</w:t>
      </w:r>
      <w:r>
        <w:rPr>
          <w:sz w:val="28"/>
          <w:szCs w:val="28"/>
        </w:rPr>
        <w:t>,</w:t>
      </w:r>
      <w:r w:rsidRPr="00EB5A1C">
        <w:rPr>
          <w:sz w:val="28"/>
          <w:szCs w:val="28"/>
        </w:rPr>
        <w:t xml:space="preserve"> особенно в условиях финансового кризиса. </w:t>
      </w:r>
      <w:r>
        <w:rPr>
          <w:sz w:val="28"/>
          <w:szCs w:val="28"/>
        </w:rPr>
        <w:t>С пом</w:t>
      </w:r>
      <w:r>
        <w:rPr>
          <w:sz w:val="28"/>
          <w:szCs w:val="28"/>
        </w:rPr>
        <w:t>о</w:t>
      </w:r>
      <w:r>
        <w:rPr>
          <w:sz w:val="28"/>
          <w:szCs w:val="28"/>
        </w:rPr>
        <w:t>щью данной оценки</w:t>
      </w:r>
      <w:r w:rsidRPr="00EB5A1C">
        <w:rPr>
          <w:sz w:val="28"/>
          <w:szCs w:val="28"/>
        </w:rPr>
        <w:t xml:space="preserve"> существует возможность выявлять резервы повышения эффективности производства, продаж</w:t>
      </w:r>
      <w:r>
        <w:rPr>
          <w:sz w:val="28"/>
          <w:szCs w:val="28"/>
        </w:rPr>
        <w:t xml:space="preserve"> продукции или выполнение работ, </w:t>
      </w:r>
      <w:r w:rsidRPr="00EB5A1C">
        <w:rPr>
          <w:sz w:val="28"/>
          <w:szCs w:val="28"/>
        </w:rPr>
        <w:t>оц</w:t>
      </w:r>
      <w:r w:rsidRPr="00EB5A1C">
        <w:rPr>
          <w:sz w:val="28"/>
          <w:szCs w:val="28"/>
        </w:rPr>
        <w:t>е</w:t>
      </w:r>
      <w:r w:rsidRPr="00EB5A1C">
        <w:rPr>
          <w:sz w:val="28"/>
          <w:szCs w:val="28"/>
        </w:rPr>
        <w:t>нивать результаты деятельности, принимать управленческие решения, выраб</w:t>
      </w:r>
      <w:r w:rsidRPr="00EB5A1C">
        <w:rPr>
          <w:sz w:val="28"/>
          <w:szCs w:val="28"/>
        </w:rPr>
        <w:t>а</w:t>
      </w:r>
      <w:r w:rsidRPr="00EB5A1C">
        <w:rPr>
          <w:sz w:val="28"/>
          <w:szCs w:val="28"/>
        </w:rPr>
        <w:t>тывать стратегию развития предприятия.</w:t>
      </w:r>
    </w:p>
    <w:p w:rsidR="00E14AF1" w:rsidRPr="00AA0C5B" w:rsidRDefault="00E14AF1" w:rsidP="00E14AF1">
      <w:pPr>
        <w:ind w:firstLine="709"/>
        <w:jc w:val="both"/>
        <w:rPr>
          <w:sz w:val="28"/>
          <w:szCs w:val="28"/>
        </w:rPr>
      </w:pPr>
      <w:r w:rsidRPr="00F65ECE">
        <w:rPr>
          <w:sz w:val="28"/>
          <w:szCs w:val="28"/>
        </w:rPr>
        <w:t>Таким образом, заметна высокая значимость оценки платежеспособности в деятельности предприятия, а также постоянного поддержания ее на благопр</w:t>
      </w:r>
      <w:r w:rsidRPr="00F65ECE">
        <w:rPr>
          <w:sz w:val="28"/>
          <w:szCs w:val="28"/>
        </w:rPr>
        <w:t>и</w:t>
      </w:r>
      <w:r w:rsidRPr="00F65ECE">
        <w:rPr>
          <w:sz w:val="28"/>
          <w:szCs w:val="28"/>
        </w:rPr>
        <w:t>ятном уровне, и разработке мероприятий, способствующих эффективному ро</w:t>
      </w:r>
      <w:r w:rsidRPr="00F65ECE">
        <w:rPr>
          <w:sz w:val="28"/>
          <w:szCs w:val="28"/>
        </w:rPr>
        <w:t>с</w:t>
      </w:r>
      <w:r w:rsidRPr="00F65ECE">
        <w:rPr>
          <w:sz w:val="28"/>
          <w:szCs w:val="28"/>
        </w:rPr>
        <w:t>ту финансовой устойчивости компании.</w:t>
      </w:r>
    </w:p>
    <w:p w:rsidR="00E14AF1" w:rsidRDefault="00E14AF1" w:rsidP="00FE6571">
      <w:pPr>
        <w:jc w:val="center"/>
        <w:rPr>
          <w:sz w:val="28"/>
          <w:szCs w:val="28"/>
        </w:rPr>
        <w:sectPr w:rsidR="00E14AF1" w:rsidSect="00D67536">
          <w:pgSz w:w="11906" w:h="16838"/>
          <w:pgMar w:top="1134" w:right="1134" w:bottom="1134" w:left="1134" w:header="709" w:footer="709" w:gutter="0"/>
          <w:cols w:space="708"/>
          <w:docGrid w:linePitch="360"/>
        </w:sectPr>
      </w:pPr>
    </w:p>
    <w:p w:rsidR="00E14AF1" w:rsidRPr="00E32A6B" w:rsidRDefault="00E14AF1" w:rsidP="00E14AF1">
      <w:pPr>
        <w:jc w:val="both"/>
        <w:rPr>
          <w:sz w:val="28"/>
          <w:szCs w:val="28"/>
        </w:rPr>
      </w:pPr>
      <w:r w:rsidRPr="00E32A6B">
        <w:rPr>
          <w:sz w:val="28"/>
          <w:szCs w:val="28"/>
        </w:rPr>
        <w:t>УДК 631.15:65.011044</w:t>
      </w:r>
    </w:p>
    <w:p w:rsidR="00E14AF1" w:rsidRPr="00E32A6B" w:rsidRDefault="00E14AF1" w:rsidP="00E14AF1">
      <w:pPr>
        <w:jc w:val="both"/>
        <w:rPr>
          <w:sz w:val="28"/>
          <w:szCs w:val="28"/>
        </w:rPr>
      </w:pPr>
    </w:p>
    <w:p w:rsidR="00E14AF1" w:rsidRPr="00E32A6B" w:rsidRDefault="00E14AF1" w:rsidP="00E14AF1">
      <w:pPr>
        <w:jc w:val="center"/>
        <w:rPr>
          <w:sz w:val="28"/>
          <w:szCs w:val="28"/>
        </w:rPr>
      </w:pPr>
      <w:r w:rsidRPr="00E32A6B">
        <w:rPr>
          <w:sz w:val="28"/>
          <w:szCs w:val="28"/>
        </w:rPr>
        <w:t>АНАЛИЗ ФИНАНСОВОГО СОСТОЯНИЯ ПРЕДПРИЯТИЯ</w:t>
      </w:r>
    </w:p>
    <w:p w:rsidR="00E14AF1" w:rsidRPr="006D4CC6" w:rsidRDefault="00E14AF1" w:rsidP="00E14AF1">
      <w:pPr>
        <w:ind w:firstLine="567"/>
        <w:jc w:val="center"/>
        <w:rPr>
          <w:b/>
          <w:sz w:val="28"/>
          <w:szCs w:val="28"/>
        </w:rPr>
      </w:pPr>
    </w:p>
    <w:p w:rsidR="00E14AF1" w:rsidRPr="009C572E" w:rsidRDefault="00E14AF1" w:rsidP="00E14AF1">
      <w:pPr>
        <w:jc w:val="center"/>
        <w:rPr>
          <w:b/>
          <w:sz w:val="28"/>
          <w:szCs w:val="28"/>
        </w:rPr>
      </w:pPr>
      <w:r w:rsidRPr="009C572E">
        <w:rPr>
          <w:b/>
          <w:sz w:val="28"/>
          <w:szCs w:val="28"/>
        </w:rPr>
        <w:t>С.А.</w:t>
      </w:r>
      <w:r>
        <w:rPr>
          <w:b/>
          <w:sz w:val="28"/>
          <w:szCs w:val="28"/>
        </w:rPr>
        <w:t xml:space="preserve"> </w:t>
      </w:r>
      <w:r w:rsidRPr="009C572E">
        <w:rPr>
          <w:b/>
          <w:sz w:val="28"/>
          <w:szCs w:val="28"/>
        </w:rPr>
        <w:t>Джувага</w:t>
      </w:r>
    </w:p>
    <w:p w:rsidR="00E14AF1" w:rsidRDefault="00E14AF1" w:rsidP="00E14AF1">
      <w:pPr>
        <w:jc w:val="center"/>
        <w:rPr>
          <w:sz w:val="28"/>
          <w:szCs w:val="28"/>
        </w:rPr>
      </w:pPr>
      <w:r>
        <w:rPr>
          <w:sz w:val="28"/>
          <w:szCs w:val="28"/>
        </w:rPr>
        <w:t xml:space="preserve">Научный руководитель: </w:t>
      </w:r>
      <w:r>
        <w:rPr>
          <w:b/>
          <w:sz w:val="28"/>
          <w:szCs w:val="28"/>
        </w:rPr>
        <w:t>Посылаева Е</w:t>
      </w:r>
      <w:r w:rsidRPr="009C572E">
        <w:rPr>
          <w:b/>
          <w:sz w:val="28"/>
          <w:szCs w:val="28"/>
        </w:rPr>
        <w:t>.И.</w:t>
      </w:r>
    </w:p>
    <w:p w:rsidR="00E14AF1" w:rsidRDefault="00E14AF1" w:rsidP="00E14AF1">
      <w:pPr>
        <w:jc w:val="center"/>
        <w:rPr>
          <w:sz w:val="28"/>
          <w:szCs w:val="28"/>
        </w:rPr>
      </w:pPr>
      <w:r>
        <w:rPr>
          <w:sz w:val="28"/>
          <w:szCs w:val="28"/>
        </w:rPr>
        <w:t xml:space="preserve">ХНАУ им. В.В. Докучаева, </w:t>
      </w:r>
      <w:proofErr w:type="gramStart"/>
      <w:r>
        <w:rPr>
          <w:sz w:val="28"/>
          <w:szCs w:val="28"/>
        </w:rPr>
        <w:t>г</w:t>
      </w:r>
      <w:proofErr w:type="gramEnd"/>
      <w:r>
        <w:rPr>
          <w:sz w:val="28"/>
          <w:szCs w:val="28"/>
        </w:rPr>
        <w:t>. Харьков, Украина</w:t>
      </w:r>
    </w:p>
    <w:p w:rsidR="00E14AF1" w:rsidRDefault="00E14AF1" w:rsidP="00E14AF1">
      <w:pPr>
        <w:ind w:firstLine="567"/>
        <w:rPr>
          <w:sz w:val="28"/>
          <w:szCs w:val="28"/>
        </w:rPr>
      </w:pPr>
    </w:p>
    <w:p w:rsidR="00E14AF1" w:rsidRDefault="00E14AF1" w:rsidP="00E14AF1">
      <w:pPr>
        <w:ind w:firstLine="567"/>
        <w:jc w:val="both"/>
        <w:rPr>
          <w:sz w:val="28"/>
          <w:szCs w:val="28"/>
        </w:rPr>
      </w:pPr>
      <w:r>
        <w:rPr>
          <w:sz w:val="28"/>
          <w:szCs w:val="28"/>
        </w:rPr>
        <w:t>Финансовое состояние предприятия во многом зависит от оптимальной структуры источников капитала (соотношения собственных и заемных средств), от оптимальной структуры активов предприятия, и в первую очередь, от соотношения основных и оборотных средств, а также от уравновешенности активов и пассивов по функциональному признаку. С целью оценки финанс</w:t>
      </w:r>
      <w:r>
        <w:rPr>
          <w:sz w:val="28"/>
          <w:szCs w:val="28"/>
        </w:rPr>
        <w:t>о</w:t>
      </w:r>
      <w:r>
        <w:rPr>
          <w:sz w:val="28"/>
          <w:szCs w:val="28"/>
        </w:rPr>
        <w:t>вого состояния предприятия по структуре источников капитала, степени ф</w:t>
      </w:r>
      <w:r>
        <w:rPr>
          <w:sz w:val="28"/>
          <w:szCs w:val="28"/>
        </w:rPr>
        <w:t>и</w:t>
      </w:r>
      <w:r>
        <w:rPr>
          <w:sz w:val="28"/>
          <w:szCs w:val="28"/>
        </w:rPr>
        <w:t>нансовой устойчивости и финансового риска рассчитываются и анализируются в динамике такие показатели как: коэффициенты концентрации собственного и заемного капитала, коэффициент финансовой зависимости, коэффициент тек</w:t>
      </w:r>
      <w:r>
        <w:rPr>
          <w:sz w:val="28"/>
          <w:szCs w:val="28"/>
        </w:rPr>
        <w:t>у</w:t>
      </w:r>
      <w:r>
        <w:rPr>
          <w:sz w:val="28"/>
          <w:szCs w:val="28"/>
        </w:rPr>
        <w:t>щей задолженности, коэффициент устойчивости финансирования, коэффициент финансового риска и другие.</w:t>
      </w:r>
    </w:p>
    <w:p w:rsidR="00E14AF1" w:rsidRDefault="00E14AF1" w:rsidP="00E14AF1">
      <w:pPr>
        <w:ind w:firstLine="567"/>
        <w:jc w:val="both"/>
        <w:rPr>
          <w:sz w:val="28"/>
          <w:szCs w:val="28"/>
        </w:rPr>
      </w:pPr>
      <w:r>
        <w:rPr>
          <w:sz w:val="28"/>
          <w:szCs w:val="28"/>
        </w:rPr>
        <w:t>Оценка финансового состояния предприятия по критерию показателей платёжеспособности и ликвидности производится путем расчета соответс</w:t>
      </w:r>
      <w:r>
        <w:rPr>
          <w:sz w:val="28"/>
          <w:szCs w:val="28"/>
        </w:rPr>
        <w:t>т</w:t>
      </w:r>
      <w:r>
        <w:rPr>
          <w:sz w:val="28"/>
          <w:szCs w:val="28"/>
        </w:rPr>
        <w:t>вующих коэффициентов в динамике за несколько лет. Уровень платёжеспосо</w:t>
      </w:r>
      <w:r>
        <w:rPr>
          <w:sz w:val="28"/>
          <w:szCs w:val="28"/>
        </w:rPr>
        <w:t>б</w:t>
      </w:r>
      <w:r>
        <w:rPr>
          <w:sz w:val="28"/>
          <w:szCs w:val="28"/>
        </w:rPr>
        <w:t>ности рассчитывается как отношение суммы платёжных средств и суммы пл</w:t>
      </w:r>
      <w:r>
        <w:rPr>
          <w:sz w:val="28"/>
          <w:szCs w:val="28"/>
        </w:rPr>
        <w:t>а</w:t>
      </w:r>
      <w:r>
        <w:rPr>
          <w:sz w:val="28"/>
          <w:szCs w:val="28"/>
        </w:rPr>
        <w:t>тёжных обязательств. Если этот коэффициент больше единицы, то предприятие платёжеспособно и в состоянии погасить свою задолженность полностью, если коэффициент меньше единицы – может быть погашена только часть обяз</w:t>
      </w:r>
      <w:r>
        <w:rPr>
          <w:sz w:val="28"/>
          <w:szCs w:val="28"/>
        </w:rPr>
        <w:t>а</w:t>
      </w:r>
      <w:r>
        <w:rPr>
          <w:sz w:val="28"/>
          <w:szCs w:val="28"/>
        </w:rPr>
        <w:t>тельств, если коэффициент равен нулю – предприятие расценивается как ба</w:t>
      </w:r>
      <w:r>
        <w:rPr>
          <w:sz w:val="28"/>
          <w:szCs w:val="28"/>
        </w:rPr>
        <w:t>н</w:t>
      </w:r>
      <w:r>
        <w:rPr>
          <w:sz w:val="28"/>
          <w:szCs w:val="28"/>
        </w:rPr>
        <w:t>крот. Ликвидность это категория, которая так же характеризирует уровень пл</w:t>
      </w:r>
      <w:r>
        <w:rPr>
          <w:sz w:val="28"/>
          <w:szCs w:val="28"/>
        </w:rPr>
        <w:t>а</w:t>
      </w:r>
      <w:r>
        <w:rPr>
          <w:sz w:val="28"/>
          <w:szCs w:val="28"/>
        </w:rPr>
        <w:t>тёжеспособности предприятий. При этом различают текущую и перспективную ликвидность. Перспективная ликвидность характеризируется через степень п</w:t>
      </w:r>
      <w:r>
        <w:rPr>
          <w:sz w:val="28"/>
          <w:szCs w:val="28"/>
        </w:rPr>
        <w:t>о</w:t>
      </w:r>
      <w:r>
        <w:rPr>
          <w:sz w:val="28"/>
          <w:szCs w:val="28"/>
        </w:rPr>
        <w:t xml:space="preserve">крытия долгосрочных обязательств за счет активов предприятия. </w:t>
      </w:r>
      <w:proofErr w:type="gramStart"/>
      <w:r>
        <w:rPr>
          <w:sz w:val="28"/>
          <w:szCs w:val="28"/>
        </w:rPr>
        <w:t>Для оценки финансового состояния предприятия в краткосрочной перспективе рассчит</w:t>
      </w:r>
      <w:r>
        <w:rPr>
          <w:sz w:val="28"/>
          <w:szCs w:val="28"/>
        </w:rPr>
        <w:t>ы</w:t>
      </w:r>
      <w:r>
        <w:rPr>
          <w:sz w:val="28"/>
          <w:szCs w:val="28"/>
        </w:rPr>
        <w:t>ваются три коэффициента ликвидности: абсолютный – показывает часть обяз</w:t>
      </w:r>
      <w:r>
        <w:rPr>
          <w:sz w:val="28"/>
          <w:szCs w:val="28"/>
        </w:rPr>
        <w:t>а</w:t>
      </w:r>
      <w:r>
        <w:rPr>
          <w:sz w:val="28"/>
          <w:szCs w:val="28"/>
        </w:rPr>
        <w:t>тельств, которые могут быть сразу погашены (оптимальное значение 0,2-0,25); срочный (быстрый) – показывает какая часть текущих обязательств будет п</w:t>
      </w:r>
      <w:r>
        <w:rPr>
          <w:sz w:val="28"/>
          <w:szCs w:val="28"/>
        </w:rPr>
        <w:t>о</w:t>
      </w:r>
      <w:r>
        <w:rPr>
          <w:sz w:val="28"/>
          <w:szCs w:val="28"/>
        </w:rPr>
        <w:t>гашена в случае возвращения дебиторской задолженности (оптимальное знач</w:t>
      </w:r>
      <w:r>
        <w:rPr>
          <w:sz w:val="28"/>
          <w:szCs w:val="28"/>
        </w:rPr>
        <w:t>е</w:t>
      </w:r>
      <w:r>
        <w:rPr>
          <w:sz w:val="28"/>
          <w:szCs w:val="28"/>
        </w:rPr>
        <w:t>ние 0,7-0,8);</w:t>
      </w:r>
      <w:proofErr w:type="gramEnd"/>
      <w:r>
        <w:rPr>
          <w:sz w:val="28"/>
          <w:szCs w:val="28"/>
        </w:rPr>
        <w:t xml:space="preserve"> общий коэффициент ликвидности – показывает, какая часть тек</w:t>
      </w:r>
      <w:r>
        <w:rPr>
          <w:sz w:val="28"/>
          <w:szCs w:val="28"/>
        </w:rPr>
        <w:t>у</w:t>
      </w:r>
      <w:r>
        <w:rPr>
          <w:sz w:val="28"/>
          <w:szCs w:val="28"/>
        </w:rPr>
        <w:t>щих обязательств может быть погашена за счет оборотных средств (оптимал</w:t>
      </w:r>
      <w:r>
        <w:rPr>
          <w:sz w:val="28"/>
          <w:szCs w:val="28"/>
        </w:rPr>
        <w:t>ь</w:t>
      </w:r>
      <w:r>
        <w:rPr>
          <w:sz w:val="28"/>
          <w:szCs w:val="28"/>
        </w:rPr>
        <w:t>ное значение 2,0-2,5).</w:t>
      </w:r>
    </w:p>
    <w:p w:rsidR="00E14AF1" w:rsidRPr="006D4CC6" w:rsidRDefault="00E14AF1" w:rsidP="00E14AF1">
      <w:pPr>
        <w:ind w:firstLine="567"/>
        <w:jc w:val="both"/>
        <w:rPr>
          <w:sz w:val="28"/>
          <w:szCs w:val="28"/>
        </w:rPr>
      </w:pPr>
      <w:r>
        <w:rPr>
          <w:sz w:val="28"/>
          <w:szCs w:val="28"/>
        </w:rPr>
        <w:t>Для более объективного и всеохватывающего анализа финансового с</w:t>
      </w:r>
      <w:r>
        <w:rPr>
          <w:sz w:val="28"/>
          <w:szCs w:val="28"/>
        </w:rPr>
        <w:t>о</w:t>
      </w:r>
      <w:r>
        <w:rPr>
          <w:sz w:val="28"/>
          <w:szCs w:val="28"/>
        </w:rPr>
        <w:t>стояния предприятия используют методику комплексной оценки, суть которой базируется на определении рейтинговой оценки.</w:t>
      </w:r>
    </w:p>
    <w:p w:rsidR="00E14AF1" w:rsidRDefault="00E14AF1" w:rsidP="00FE6571">
      <w:pPr>
        <w:jc w:val="center"/>
        <w:rPr>
          <w:sz w:val="28"/>
          <w:szCs w:val="28"/>
        </w:rPr>
        <w:sectPr w:rsidR="00E14AF1" w:rsidSect="00D67536">
          <w:pgSz w:w="11906" w:h="16838"/>
          <w:pgMar w:top="1134" w:right="1134" w:bottom="1134" w:left="1134" w:header="709" w:footer="709" w:gutter="0"/>
          <w:cols w:space="708"/>
          <w:docGrid w:linePitch="360"/>
        </w:sectPr>
      </w:pPr>
    </w:p>
    <w:p w:rsidR="00611E87" w:rsidRPr="00C6757E" w:rsidRDefault="00611E87" w:rsidP="00611E87">
      <w:pPr>
        <w:spacing w:line="233" w:lineRule="auto"/>
        <w:outlineLvl w:val="0"/>
        <w:rPr>
          <w:sz w:val="28"/>
          <w:szCs w:val="28"/>
        </w:rPr>
      </w:pPr>
      <w:r w:rsidRPr="00C6757E">
        <w:rPr>
          <w:sz w:val="28"/>
          <w:szCs w:val="28"/>
        </w:rPr>
        <w:t>УДК 336.714</w:t>
      </w:r>
    </w:p>
    <w:p w:rsidR="00611E87" w:rsidRPr="00C6757E" w:rsidRDefault="00611E87" w:rsidP="00611E87">
      <w:pPr>
        <w:spacing w:line="233" w:lineRule="auto"/>
        <w:outlineLvl w:val="0"/>
        <w:rPr>
          <w:sz w:val="28"/>
          <w:szCs w:val="28"/>
        </w:rPr>
      </w:pPr>
    </w:p>
    <w:p w:rsidR="00611E87" w:rsidRPr="00611D1F" w:rsidRDefault="00611E87" w:rsidP="00611E87">
      <w:pPr>
        <w:spacing w:line="233" w:lineRule="auto"/>
        <w:jc w:val="center"/>
        <w:outlineLvl w:val="0"/>
        <w:rPr>
          <w:sz w:val="28"/>
          <w:szCs w:val="28"/>
        </w:rPr>
      </w:pPr>
      <w:r w:rsidRPr="00611D1F">
        <w:rPr>
          <w:sz w:val="28"/>
          <w:szCs w:val="28"/>
        </w:rPr>
        <w:t>ДИНАМИКА ДОХОДНОСТИ ПАЕВЫХ ИНВЕСТИЦИОННЫХ ФОНДОВ</w:t>
      </w:r>
    </w:p>
    <w:p w:rsidR="00611E87" w:rsidRPr="00C6757E" w:rsidRDefault="00611E87" w:rsidP="00611E87">
      <w:pPr>
        <w:spacing w:line="233" w:lineRule="auto"/>
        <w:ind w:firstLine="709"/>
        <w:jc w:val="center"/>
        <w:outlineLvl w:val="0"/>
        <w:rPr>
          <w:b/>
          <w:sz w:val="28"/>
          <w:szCs w:val="28"/>
        </w:rPr>
      </w:pPr>
    </w:p>
    <w:p w:rsidR="00611E87" w:rsidRPr="00C6757E" w:rsidRDefault="00611E87" w:rsidP="00611E87">
      <w:pPr>
        <w:spacing w:line="233" w:lineRule="auto"/>
        <w:jc w:val="center"/>
        <w:rPr>
          <w:b/>
          <w:sz w:val="28"/>
          <w:szCs w:val="28"/>
        </w:rPr>
      </w:pPr>
      <w:r w:rsidRPr="00C6757E">
        <w:rPr>
          <w:b/>
          <w:sz w:val="28"/>
          <w:szCs w:val="28"/>
        </w:rPr>
        <w:t>Ю.Е. Дмитренко</w:t>
      </w:r>
    </w:p>
    <w:p w:rsidR="00611E87" w:rsidRPr="00C6757E" w:rsidRDefault="00611E87" w:rsidP="00611E87">
      <w:pPr>
        <w:spacing w:line="233" w:lineRule="auto"/>
        <w:jc w:val="center"/>
        <w:rPr>
          <w:b/>
          <w:sz w:val="28"/>
          <w:szCs w:val="28"/>
        </w:rPr>
      </w:pPr>
      <w:r w:rsidRPr="00C6757E">
        <w:rPr>
          <w:sz w:val="28"/>
          <w:szCs w:val="28"/>
        </w:rPr>
        <w:t>научный руководитель</w:t>
      </w:r>
      <w:r w:rsidRPr="00C6757E">
        <w:rPr>
          <w:b/>
          <w:sz w:val="28"/>
          <w:szCs w:val="28"/>
        </w:rPr>
        <w:t xml:space="preserve"> Бреславец А.П.</w:t>
      </w:r>
    </w:p>
    <w:p w:rsidR="00611E87" w:rsidRPr="00C6757E" w:rsidRDefault="00611E87" w:rsidP="00611E87">
      <w:pPr>
        <w:spacing w:line="233" w:lineRule="auto"/>
        <w:jc w:val="center"/>
        <w:rPr>
          <w:sz w:val="28"/>
          <w:szCs w:val="28"/>
        </w:rPr>
      </w:pPr>
      <w:r w:rsidRPr="00C6757E">
        <w:rPr>
          <w:sz w:val="28"/>
          <w:szCs w:val="28"/>
        </w:rPr>
        <w:t>БелГСХА, г. Белгород, Россия</w:t>
      </w:r>
    </w:p>
    <w:p w:rsidR="00611E87" w:rsidRPr="00C6757E" w:rsidRDefault="00611E87" w:rsidP="00611E87">
      <w:pPr>
        <w:spacing w:line="233" w:lineRule="auto"/>
        <w:ind w:firstLine="709"/>
        <w:rPr>
          <w:sz w:val="28"/>
          <w:szCs w:val="28"/>
        </w:rPr>
      </w:pPr>
    </w:p>
    <w:p w:rsidR="00611E87" w:rsidRDefault="00611E87" w:rsidP="00611E87">
      <w:pPr>
        <w:pStyle w:val="a7"/>
        <w:spacing w:line="233" w:lineRule="auto"/>
        <w:ind w:firstLine="567"/>
        <w:contextualSpacing/>
      </w:pPr>
      <w:r w:rsidRPr="00545D34">
        <w:rPr>
          <w:rStyle w:val="af6"/>
          <w:b w:val="0"/>
        </w:rPr>
        <w:t xml:space="preserve">ПИФы </w:t>
      </w:r>
      <w:r w:rsidRPr="00545D34">
        <w:rPr>
          <w:b/>
        </w:rPr>
        <w:t>—</w:t>
      </w:r>
      <w:r w:rsidRPr="00C6757E">
        <w:t xml:space="preserve"> это фонды, управляемые частными организациями. После того, как данные компании собирают средства частных инвесторов, они создают портфель активов, и выплачивают дивиденты инвесторам. В основе их фун</w:t>
      </w:r>
      <w:r w:rsidRPr="00C6757E">
        <w:t>к</w:t>
      </w:r>
      <w:r w:rsidRPr="00C6757E">
        <w:t xml:space="preserve">ционирования  лежит </w:t>
      </w:r>
      <w:proofErr w:type="gramStart"/>
      <w:r w:rsidRPr="00C6757E">
        <w:t>покупка</w:t>
      </w:r>
      <w:proofErr w:type="gramEnd"/>
      <w:r w:rsidRPr="00C6757E">
        <w:t xml:space="preserve"> каких либо инструментов, в ожидании роста их стоимости, вследствие чего растет и стоимость паев. Выделяют следующие о</w:t>
      </w:r>
      <w:r w:rsidRPr="00C6757E">
        <w:t>с</w:t>
      </w:r>
      <w:r w:rsidRPr="00513AA4">
        <w:t>новные виды инвестиционных фондов – фонды акций, фонды облигаций, фо</w:t>
      </w:r>
      <w:r w:rsidRPr="00513AA4">
        <w:t>н</w:t>
      </w:r>
      <w:r w:rsidRPr="00513AA4">
        <w:t>ды смешанных инвестиций и индексные фонды (ориентированные на опред</w:t>
      </w:r>
      <w:r w:rsidRPr="00513AA4">
        <w:t>е</w:t>
      </w:r>
      <w:r w:rsidRPr="00513AA4">
        <w:t>ленный биржевой индекс).</w:t>
      </w:r>
      <w:r>
        <w:t xml:space="preserve"> В</w:t>
      </w:r>
      <w:r w:rsidRPr="00513AA4">
        <w:t xml:space="preserve"> периоды экономической нестабильности — д</w:t>
      </w:r>
      <w:r w:rsidRPr="00513AA4">
        <w:t>о</w:t>
      </w:r>
      <w:r w:rsidRPr="00513AA4">
        <w:t xml:space="preserve">ходность ПИФов может превышать и 100% от номинальной стоимости пая — если только компания «угадает» с </w:t>
      </w:r>
      <w:r>
        <w:t>активом</w:t>
      </w:r>
      <w:r w:rsidRPr="00513AA4">
        <w:t>. Тем не менее, данные фонды явл</w:t>
      </w:r>
      <w:r w:rsidRPr="00513AA4">
        <w:t>я</w:t>
      </w:r>
      <w:r w:rsidRPr="00513AA4">
        <w:t>ются крайне нестабильным инструментом для вложений.</w:t>
      </w:r>
      <w:r>
        <w:t xml:space="preserve"> </w:t>
      </w:r>
      <w:r w:rsidRPr="00513AA4">
        <w:t>Примером этого м</w:t>
      </w:r>
      <w:r w:rsidRPr="00513AA4">
        <w:t>о</w:t>
      </w:r>
      <w:r w:rsidRPr="00513AA4">
        <w:t>жет послужить российский фондовый рынок, где до кризиса 2008 года почти все ПИФ</w:t>
      </w:r>
      <w:r>
        <w:t>ы</w:t>
      </w:r>
      <w:r w:rsidRPr="00513AA4">
        <w:t xml:space="preserve"> показывали сверхдоходность в 100-200% годовых, это объяснялось тем, что рынок находился в повышательном тренде последние несколько лет, но когда рынок рухнул, за ним, и обесценились паевые фонды. Это сви</w:t>
      </w:r>
      <w:r>
        <w:t>детел</w:t>
      </w:r>
      <w:r>
        <w:t>ь</w:t>
      </w:r>
      <w:r>
        <w:t>ствовало</w:t>
      </w:r>
      <w:r w:rsidRPr="00513AA4">
        <w:t xml:space="preserve"> о низком качестве управления и недооценке </w:t>
      </w:r>
      <w:r>
        <w:t>некоторых</w:t>
      </w:r>
      <w:r w:rsidRPr="00513AA4">
        <w:t xml:space="preserve"> возможных событий, таких как кризисы.</w:t>
      </w:r>
      <w:r>
        <w:t xml:space="preserve"> </w:t>
      </w:r>
      <w:r w:rsidRPr="00513AA4">
        <w:t xml:space="preserve">После 2008 года, когда многие пайщики встали перед выбором - </w:t>
      </w:r>
      <w:r>
        <w:t>или</w:t>
      </w:r>
      <w:r w:rsidRPr="00513AA4">
        <w:t xml:space="preserve"> фиксировать огромные убытки, </w:t>
      </w:r>
      <w:r>
        <w:t>или</w:t>
      </w:r>
      <w:r w:rsidRPr="00513AA4">
        <w:t xml:space="preserve"> на несколько лет з</w:t>
      </w:r>
      <w:r w:rsidRPr="00513AA4">
        <w:t>а</w:t>
      </w:r>
      <w:r w:rsidRPr="00513AA4">
        <w:t xml:space="preserve">быть о своих инвестициях в ПИФы в надежде на то, что они выйдут из </w:t>
      </w:r>
      <w:r>
        <w:t>убыто</w:t>
      </w:r>
      <w:r>
        <w:t>ч</w:t>
      </w:r>
      <w:r>
        <w:t>ной зоны</w:t>
      </w:r>
      <w:r w:rsidRPr="00513AA4">
        <w:t>. Надежды</w:t>
      </w:r>
      <w:r>
        <w:t xml:space="preserve"> вкладчиков, оставшихся в фондах,</w:t>
      </w:r>
      <w:r w:rsidRPr="00513AA4">
        <w:t xml:space="preserve"> полностью оправдались.</w:t>
      </w:r>
    </w:p>
    <w:p w:rsidR="00611E87" w:rsidRDefault="00611E87" w:rsidP="00611E87">
      <w:pPr>
        <w:pStyle w:val="a7"/>
        <w:spacing w:line="233" w:lineRule="auto"/>
        <w:ind w:firstLine="567"/>
        <w:contextualSpacing/>
      </w:pPr>
      <w:r w:rsidRPr="00513AA4">
        <w:t xml:space="preserve">Уже в 2009 году многие </w:t>
      </w:r>
      <w:r>
        <w:t>ПИФы</w:t>
      </w:r>
      <w:r w:rsidRPr="00513AA4">
        <w:t xml:space="preserve"> смогли отыграть потери, а некоторые - д</w:t>
      </w:r>
      <w:r w:rsidRPr="00513AA4">
        <w:t>а</w:t>
      </w:r>
      <w:r w:rsidRPr="00513AA4">
        <w:t>же заработать десятки процентов. Тем не менее, в данный период наблюдался сильнейший отток средств из данного сектора.</w:t>
      </w:r>
      <w:r>
        <w:t xml:space="preserve"> </w:t>
      </w:r>
      <w:r w:rsidRPr="00513AA4">
        <w:t>Средняя доходность ПИФов в 2009-м составила 108%, по мнению большинства чиновников и экономистов, кризис подходил к концу.</w:t>
      </w:r>
    </w:p>
    <w:p w:rsidR="00611E87" w:rsidRDefault="00611E87" w:rsidP="00611E87">
      <w:pPr>
        <w:pStyle w:val="a7"/>
        <w:spacing w:line="233" w:lineRule="auto"/>
        <w:ind w:firstLine="567"/>
        <w:contextualSpacing/>
      </w:pPr>
      <w:r w:rsidRPr="00513AA4">
        <w:t>В 2010 год большинство ПИФов показало положительное изменение сто</w:t>
      </w:r>
      <w:r w:rsidRPr="00513AA4">
        <w:t>и</w:t>
      </w:r>
      <w:r w:rsidRPr="00513AA4">
        <w:t>мости паев, что увеличило денежные средства вкладчиков в среднем до 12 %. Особенно доходными стали ПИФы акций.</w:t>
      </w:r>
      <w:r>
        <w:t xml:space="preserve"> </w:t>
      </w:r>
      <w:r w:rsidRPr="00513AA4">
        <w:t>2011 год особо изменений не внес. Средняя доходность фондов понизилась до 8,5%, хотя и это является неплохой альтернативой банковских вкладов.</w:t>
      </w:r>
    </w:p>
    <w:p w:rsidR="00611E87" w:rsidRPr="00513AA4" w:rsidRDefault="00611E87" w:rsidP="00611E87">
      <w:pPr>
        <w:pStyle w:val="a7"/>
        <w:spacing w:line="233" w:lineRule="auto"/>
        <w:ind w:firstLine="567"/>
        <w:contextualSpacing/>
      </w:pPr>
      <w:r w:rsidRPr="00513AA4">
        <w:t>Дело в том, что динамика стоимости паев фондов во многом зависит от с</w:t>
      </w:r>
      <w:r w:rsidRPr="00513AA4">
        <w:t>о</w:t>
      </w:r>
      <w:r w:rsidRPr="00513AA4">
        <w:t>стояния фондового рынка, поэтому и наблюдается в последнее время опред</w:t>
      </w:r>
      <w:r w:rsidRPr="00513AA4">
        <w:t>е</w:t>
      </w:r>
      <w:r w:rsidRPr="00513AA4">
        <w:t>ленная нестабильность.</w:t>
      </w:r>
      <w:r>
        <w:t xml:space="preserve"> </w:t>
      </w:r>
      <w:r w:rsidRPr="00513AA4">
        <w:t>В первом полугодии 2012 года инвесторам желательно обратить внимание на фонды облигаций, так как ожидается очередное падение фондовых индексов, затем переключить свое внимание на фонды акций – в ожидании бурного роста.</w:t>
      </w:r>
    </w:p>
    <w:p w:rsidR="00611E87" w:rsidRDefault="00611E87" w:rsidP="00FE6571">
      <w:pPr>
        <w:jc w:val="center"/>
        <w:rPr>
          <w:sz w:val="28"/>
          <w:szCs w:val="28"/>
        </w:rPr>
        <w:sectPr w:rsidR="00611E87" w:rsidSect="00D67536">
          <w:pgSz w:w="11906" w:h="16838"/>
          <w:pgMar w:top="1134" w:right="1134" w:bottom="1134" w:left="1134" w:header="709" w:footer="709" w:gutter="0"/>
          <w:cols w:space="708"/>
          <w:docGrid w:linePitch="360"/>
        </w:sectPr>
      </w:pPr>
    </w:p>
    <w:p w:rsidR="004E7AA7" w:rsidRPr="00C846AA" w:rsidRDefault="004E7AA7" w:rsidP="004E7AA7">
      <w:pPr>
        <w:rPr>
          <w:bCs/>
          <w:sz w:val="28"/>
          <w:szCs w:val="28"/>
        </w:rPr>
      </w:pPr>
      <w:r w:rsidRPr="00C846AA">
        <w:rPr>
          <w:bCs/>
          <w:sz w:val="28"/>
          <w:szCs w:val="28"/>
        </w:rPr>
        <w:t xml:space="preserve">УДК 336.714.001.76:338.436.33(470.323) </w:t>
      </w:r>
    </w:p>
    <w:p w:rsidR="004E7AA7" w:rsidRPr="00C846AA" w:rsidRDefault="004E7AA7" w:rsidP="004E7AA7">
      <w:pPr>
        <w:rPr>
          <w:bCs/>
          <w:sz w:val="28"/>
          <w:szCs w:val="28"/>
        </w:rPr>
      </w:pPr>
    </w:p>
    <w:p w:rsidR="004E7AA7" w:rsidRPr="00C846AA" w:rsidRDefault="004E7AA7" w:rsidP="004E7AA7">
      <w:pPr>
        <w:jc w:val="center"/>
        <w:rPr>
          <w:bCs/>
          <w:sz w:val="28"/>
          <w:szCs w:val="28"/>
        </w:rPr>
      </w:pPr>
      <w:r w:rsidRPr="00C846AA">
        <w:rPr>
          <w:bCs/>
          <w:sz w:val="28"/>
          <w:szCs w:val="28"/>
        </w:rPr>
        <w:t>ИННОВАЦИИ КАК РЫЧАГИ ИНВЕСТИЦИОННОЙ</w:t>
      </w:r>
    </w:p>
    <w:p w:rsidR="004E7AA7" w:rsidRPr="00C846AA" w:rsidRDefault="004E7AA7" w:rsidP="004E7AA7">
      <w:pPr>
        <w:jc w:val="center"/>
        <w:rPr>
          <w:bCs/>
          <w:sz w:val="28"/>
          <w:szCs w:val="28"/>
        </w:rPr>
      </w:pPr>
      <w:r w:rsidRPr="00C846AA">
        <w:rPr>
          <w:bCs/>
          <w:sz w:val="28"/>
          <w:szCs w:val="28"/>
        </w:rPr>
        <w:t>ПРИВЛЕКАТЕЛЬНОСТИ АПК КУРСКОЙ ОБЛАСТИ</w:t>
      </w:r>
    </w:p>
    <w:p w:rsidR="004E7AA7" w:rsidRDefault="004E7AA7" w:rsidP="004E7AA7">
      <w:pPr>
        <w:ind w:left="720"/>
        <w:jc w:val="center"/>
        <w:rPr>
          <w:b/>
          <w:bCs/>
          <w:sz w:val="28"/>
          <w:szCs w:val="28"/>
        </w:rPr>
      </w:pPr>
    </w:p>
    <w:p w:rsidR="004E7AA7" w:rsidRPr="00D91065" w:rsidRDefault="004E7AA7" w:rsidP="004E7AA7">
      <w:pPr>
        <w:jc w:val="center"/>
        <w:rPr>
          <w:b/>
          <w:bCs/>
          <w:iCs/>
          <w:sz w:val="28"/>
          <w:szCs w:val="28"/>
        </w:rPr>
      </w:pPr>
      <w:r w:rsidRPr="00D91065">
        <w:rPr>
          <w:b/>
          <w:bCs/>
          <w:iCs/>
          <w:sz w:val="28"/>
          <w:szCs w:val="28"/>
        </w:rPr>
        <w:t>М.В.Ерохина</w:t>
      </w:r>
    </w:p>
    <w:p w:rsidR="004E7AA7" w:rsidRPr="008F7AF1" w:rsidRDefault="004E7AA7" w:rsidP="004E7AA7">
      <w:pPr>
        <w:jc w:val="center"/>
        <w:rPr>
          <w:sz w:val="28"/>
          <w:szCs w:val="28"/>
        </w:rPr>
      </w:pPr>
      <w:r w:rsidRPr="008F7AF1">
        <w:rPr>
          <w:bCs/>
          <w:iCs/>
          <w:sz w:val="28"/>
          <w:szCs w:val="28"/>
        </w:rPr>
        <w:t>научный руководитель</w:t>
      </w:r>
      <w:r w:rsidRPr="008F7AF1">
        <w:rPr>
          <w:b/>
          <w:bCs/>
          <w:iCs/>
          <w:sz w:val="28"/>
          <w:szCs w:val="28"/>
        </w:rPr>
        <w:t xml:space="preserve"> Канищева О.И.</w:t>
      </w:r>
    </w:p>
    <w:p w:rsidR="004E7AA7" w:rsidRDefault="004E7AA7" w:rsidP="004E7AA7">
      <w:pPr>
        <w:jc w:val="center"/>
        <w:rPr>
          <w:iCs/>
          <w:sz w:val="28"/>
          <w:szCs w:val="28"/>
        </w:rPr>
      </w:pPr>
      <w:r w:rsidRPr="008F7AF1">
        <w:rPr>
          <w:iCs/>
          <w:sz w:val="28"/>
          <w:szCs w:val="28"/>
        </w:rPr>
        <w:t>К</w:t>
      </w:r>
      <w:r>
        <w:rPr>
          <w:iCs/>
          <w:sz w:val="28"/>
          <w:szCs w:val="28"/>
        </w:rPr>
        <w:t xml:space="preserve">урская </w:t>
      </w:r>
      <w:r w:rsidRPr="008F7AF1">
        <w:rPr>
          <w:iCs/>
          <w:sz w:val="28"/>
          <w:szCs w:val="28"/>
        </w:rPr>
        <w:t>ГСХА им.</w:t>
      </w:r>
      <w:r>
        <w:rPr>
          <w:iCs/>
          <w:sz w:val="28"/>
          <w:szCs w:val="28"/>
        </w:rPr>
        <w:t xml:space="preserve"> проф.</w:t>
      </w:r>
      <w:r w:rsidRPr="008F7AF1">
        <w:rPr>
          <w:iCs/>
          <w:sz w:val="28"/>
          <w:szCs w:val="28"/>
        </w:rPr>
        <w:t>И.И. Иванова</w:t>
      </w:r>
      <w:proofErr w:type="gramStart"/>
      <w:r w:rsidRPr="008F7AF1">
        <w:rPr>
          <w:iCs/>
          <w:sz w:val="28"/>
          <w:szCs w:val="28"/>
        </w:rPr>
        <w:t xml:space="preserve"> ,</w:t>
      </w:r>
      <w:proofErr w:type="gramEnd"/>
      <w:r w:rsidRPr="008F7AF1">
        <w:rPr>
          <w:iCs/>
          <w:sz w:val="28"/>
          <w:szCs w:val="28"/>
        </w:rPr>
        <w:t xml:space="preserve"> г.</w:t>
      </w:r>
      <w:r>
        <w:rPr>
          <w:iCs/>
          <w:sz w:val="28"/>
          <w:szCs w:val="28"/>
        </w:rPr>
        <w:t xml:space="preserve"> </w:t>
      </w:r>
      <w:r w:rsidRPr="008F7AF1">
        <w:rPr>
          <w:iCs/>
          <w:sz w:val="28"/>
          <w:szCs w:val="28"/>
        </w:rPr>
        <w:t>Курск, Россия</w:t>
      </w:r>
    </w:p>
    <w:p w:rsidR="004E7AA7" w:rsidRPr="008F7AF1" w:rsidRDefault="004E7AA7" w:rsidP="004E7AA7">
      <w:pPr>
        <w:ind w:left="720"/>
        <w:jc w:val="center"/>
        <w:rPr>
          <w:iCs/>
          <w:sz w:val="28"/>
          <w:szCs w:val="28"/>
        </w:rPr>
      </w:pPr>
    </w:p>
    <w:p w:rsidR="004E7AA7" w:rsidRDefault="004E7AA7" w:rsidP="004E7AA7">
      <w:pPr>
        <w:ind w:firstLine="709"/>
        <w:jc w:val="both"/>
        <w:rPr>
          <w:sz w:val="28"/>
          <w:szCs w:val="28"/>
        </w:rPr>
      </w:pPr>
      <w:r w:rsidRPr="00DD1AEE">
        <w:rPr>
          <w:sz w:val="28"/>
          <w:szCs w:val="28"/>
        </w:rPr>
        <w:t>Российское сельское хозяйство движется в направлении усиления наук</w:t>
      </w:r>
      <w:r w:rsidRPr="00DD1AEE">
        <w:rPr>
          <w:sz w:val="28"/>
          <w:szCs w:val="28"/>
        </w:rPr>
        <w:t>о</w:t>
      </w:r>
      <w:r w:rsidRPr="00DD1AEE">
        <w:rPr>
          <w:sz w:val="28"/>
          <w:szCs w:val="28"/>
        </w:rPr>
        <w:t>емкости производимой продукции</w:t>
      </w:r>
      <w:r>
        <w:rPr>
          <w:sz w:val="28"/>
          <w:szCs w:val="28"/>
        </w:rPr>
        <w:t xml:space="preserve">. </w:t>
      </w:r>
      <w:r w:rsidRPr="00DD1AEE">
        <w:rPr>
          <w:sz w:val="28"/>
          <w:szCs w:val="28"/>
        </w:rPr>
        <w:t>Но анализ социально-экономической ситу</w:t>
      </w:r>
      <w:r w:rsidRPr="00DD1AEE">
        <w:rPr>
          <w:sz w:val="28"/>
          <w:szCs w:val="28"/>
        </w:rPr>
        <w:t>а</w:t>
      </w:r>
      <w:r w:rsidRPr="00DD1AEE">
        <w:rPr>
          <w:sz w:val="28"/>
          <w:szCs w:val="28"/>
        </w:rPr>
        <w:t>ции в аграрном секторе последних лет свидетельствует – острой проблемой сельского хозяйства является общетехническое и технологическое отставание. Применяются устаревшие технологии, сорта растений, несовершенные методы и формы организации производства и управления</w:t>
      </w:r>
      <w:r>
        <w:rPr>
          <w:sz w:val="28"/>
          <w:szCs w:val="28"/>
        </w:rPr>
        <w:t>.</w:t>
      </w:r>
    </w:p>
    <w:p w:rsidR="004E7AA7" w:rsidRPr="00DD1AEE" w:rsidRDefault="004E7AA7" w:rsidP="004E7AA7">
      <w:pPr>
        <w:ind w:firstLine="709"/>
        <w:jc w:val="both"/>
        <w:rPr>
          <w:sz w:val="28"/>
          <w:szCs w:val="28"/>
        </w:rPr>
      </w:pPr>
      <w:r w:rsidRPr="00DD1AEE">
        <w:rPr>
          <w:sz w:val="28"/>
          <w:szCs w:val="28"/>
        </w:rPr>
        <w:t>Одним из решающих рычагов управления АПК региона являются инн</w:t>
      </w:r>
      <w:r w:rsidRPr="00DD1AEE">
        <w:rPr>
          <w:sz w:val="28"/>
          <w:szCs w:val="28"/>
        </w:rPr>
        <w:t>о</w:t>
      </w:r>
      <w:r w:rsidRPr="00DD1AEE">
        <w:rPr>
          <w:sz w:val="28"/>
          <w:szCs w:val="28"/>
        </w:rPr>
        <w:t>вации, которые значительно повышают эффективность агропромышленного производства, совершенствуют структуру его экономики, обеспечивая экон</w:t>
      </w:r>
      <w:r w:rsidRPr="00DD1AEE">
        <w:rPr>
          <w:sz w:val="28"/>
          <w:szCs w:val="28"/>
        </w:rPr>
        <w:t>о</w:t>
      </w:r>
      <w:r w:rsidRPr="00DD1AEE">
        <w:rPr>
          <w:sz w:val="28"/>
          <w:szCs w:val="28"/>
        </w:rPr>
        <w:t>мический рост и решение социальных задач.</w:t>
      </w:r>
    </w:p>
    <w:p w:rsidR="004E7AA7" w:rsidRDefault="004E7AA7" w:rsidP="004E7AA7">
      <w:pPr>
        <w:tabs>
          <w:tab w:val="left" w:pos="930"/>
        </w:tabs>
        <w:ind w:firstLine="709"/>
        <w:jc w:val="both"/>
        <w:rPr>
          <w:sz w:val="28"/>
          <w:szCs w:val="28"/>
        </w:rPr>
      </w:pPr>
      <w:r w:rsidRPr="00DD1AEE">
        <w:rPr>
          <w:sz w:val="28"/>
          <w:szCs w:val="28"/>
        </w:rPr>
        <w:t xml:space="preserve">Сельскохозяйственное производство характеризуется высоким уровнем риска инновационных процессов. Риск временного разрыва между затратами и результатами, не заинтересовывает частных инвесторов вкладывать капитал в развитие сельского хозяйства. </w:t>
      </w:r>
    </w:p>
    <w:p w:rsidR="004E7AA7" w:rsidRPr="00DD1AEE" w:rsidRDefault="004E7AA7" w:rsidP="004E7AA7">
      <w:pPr>
        <w:ind w:firstLine="709"/>
        <w:jc w:val="both"/>
        <w:rPr>
          <w:sz w:val="28"/>
          <w:szCs w:val="28"/>
        </w:rPr>
      </w:pPr>
      <w:r w:rsidRPr="00DD1AEE">
        <w:rPr>
          <w:sz w:val="28"/>
          <w:szCs w:val="28"/>
        </w:rPr>
        <w:t>Таким образом, основными приоритетами в развитии инновационных процессов в региональном АПК следует считать:</w:t>
      </w:r>
    </w:p>
    <w:p w:rsidR="004E7AA7" w:rsidRPr="00BC336B" w:rsidRDefault="004E7AA7" w:rsidP="004E7AA7">
      <w:pPr>
        <w:pStyle w:val="ae"/>
        <w:numPr>
          <w:ilvl w:val="0"/>
          <w:numId w:val="5"/>
        </w:numPr>
        <w:spacing w:after="0" w:line="240" w:lineRule="auto"/>
        <w:ind w:left="709"/>
        <w:jc w:val="both"/>
        <w:rPr>
          <w:rFonts w:ascii="Times New Roman" w:eastAsia="Times New Roman" w:hAnsi="Times New Roman" w:cs="Times New Roman"/>
          <w:sz w:val="28"/>
          <w:szCs w:val="28"/>
          <w:lang w:eastAsia="ru-RU"/>
        </w:rPr>
      </w:pPr>
      <w:r w:rsidRPr="00BC336B">
        <w:rPr>
          <w:rFonts w:ascii="Times New Roman" w:eastAsia="Times New Roman" w:hAnsi="Times New Roman" w:cs="Times New Roman"/>
          <w:sz w:val="28"/>
          <w:szCs w:val="28"/>
          <w:lang w:eastAsia="ru-RU"/>
        </w:rPr>
        <w:t>переоснащение организаций комплекса;</w:t>
      </w:r>
    </w:p>
    <w:p w:rsidR="004E7AA7" w:rsidRPr="00BC336B" w:rsidRDefault="004E7AA7" w:rsidP="004E7AA7">
      <w:pPr>
        <w:pStyle w:val="ae"/>
        <w:numPr>
          <w:ilvl w:val="0"/>
          <w:numId w:val="5"/>
        </w:numPr>
        <w:spacing w:after="0" w:line="240" w:lineRule="auto"/>
        <w:ind w:left="709"/>
        <w:jc w:val="both"/>
        <w:rPr>
          <w:rFonts w:ascii="Times New Roman" w:eastAsia="Times New Roman" w:hAnsi="Times New Roman" w:cs="Times New Roman"/>
          <w:sz w:val="28"/>
          <w:szCs w:val="28"/>
          <w:lang w:eastAsia="ru-RU"/>
        </w:rPr>
      </w:pPr>
      <w:r w:rsidRPr="00BC336B">
        <w:rPr>
          <w:rFonts w:ascii="Times New Roman" w:eastAsia="Times New Roman" w:hAnsi="Times New Roman" w:cs="Times New Roman"/>
          <w:sz w:val="28"/>
          <w:szCs w:val="28"/>
          <w:lang w:eastAsia="ru-RU"/>
        </w:rPr>
        <w:t>создание современной системы информационного и инфраструктурного обеспечения инновационной деятельности в АПК;</w:t>
      </w:r>
    </w:p>
    <w:p w:rsidR="004E7AA7" w:rsidRPr="00BC336B" w:rsidRDefault="004E7AA7" w:rsidP="004E7AA7">
      <w:pPr>
        <w:pStyle w:val="ae"/>
        <w:numPr>
          <w:ilvl w:val="0"/>
          <w:numId w:val="5"/>
        </w:numPr>
        <w:spacing w:after="0" w:line="240" w:lineRule="auto"/>
        <w:ind w:left="709"/>
        <w:jc w:val="both"/>
        <w:rPr>
          <w:rFonts w:ascii="Times New Roman" w:eastAsia="Times New Roman" w:hAnsi="Times New Roman" w:cs="Times New Roman"/>
          <w:sz w:val="28"/>
          <w:szCs w:val="28"/>
          <w:lang w:eastAsia="ru-RU"/>
        </w:rPr>
      </w:pPr>
      <w:r w:rsidRPr="00BC336B">
        <w:rPr>
          <w:rFonts w:ascii="Times New Roman" w:eastAsia="Times New Roman" w:hAnsi="Times New Roman" w:cs="Times New Roman"/>
          <w:sz w:val="28"/>
          <w:szCs w:val="28"/>
          <w:lang w:eastAsia="ru-RU"/>
        </w:rPr>
        <w:t>формирование организационно-</w:t>
      </w:r>
      <w:proofErr w:type="gramStart"/>
      <w:r w:rsidRPr="00BC336B">
        <w:rPr>
          <w:rFonts w:ascii="Times New Roman" w:eastAsia="Times New Roman" w:hAnsi="Times New Roman" w:cs="Times New Roman"/>
          <w:sz w:val="28"/>
          <w:szCs w:val="28"/>
          <w:lang w:eastAsia="ru-RU"/>
        </w:rPr>
        <w:t>экономического механизма</w:t>
      </w:r>
      <w:proofErr w:type="gramEnd"/>
      <w:r w:rsidRPr="00BC336B">
        <w:rPr>
          <w:rFonts w:ascii="Times New Roman" w:eastAsia="Times New Roman" w:hAnsi="Times New Roman" w:cs="Times New Roman"/>
          <w:sz w:val="28"/>
          <w:szCs w:val="28"/>
          <w:lang w:eastAsia="ru-RU"/>
        </w:rPr>
        <w:t xml:space="preserve"> функцион</w:t>
      </w:r>
      <w:r w:rsidRPr="00BC336B">
        <w:rPr>
          <w:rFonts w:ascii="Times New Roman" w:eastAsia="Times New Roman" w:hAnsi="Times New Roman" w:cs="Times New Roman"/>
          <w:sz w:val="28"/>
          <w:szCs w:val="28"/>
          <w:lang w:eastAsia="ru-RU"/>
        </w:rPr>
        <w:t>и</w:t>
      </w:r>
      <w:r w:rsidRPr="00BC336B">
        <w:rPr>
          <w:rFonts w:ascii="Times New Roman" w:eastAsia="Times New Roman" w:hAnsi="Times New Roman" w:cs="Times New Roman"/>
          <w:sz w:val="28"/>
          <w:szCs w:val="28"/>
          <w:lang w:eastAsia="ru-RU"/>
        </w:rPr>
        <w:t>рования АПК на инновационной основе;</w:t>
      </w:r>
    </w:p>
    <w:p w:rsidR="004E7AA7" w:rsidRPr="00BC336B" w:rsidRDefault="004E7AA7" w:rsidP="004E7AA7">
      <w:pPr>
        <w:pStyle w:val="ae"/>
        <w:numPr>
          <w:ilvl w:val="0"/>
          <w:numId w:val="5"/>
        </w:numPr>
        <w:spacing w:after="0" w:line="240" w:lineRule="auto"/>
        <w:ind w:left="709"/>
        <w:jc w:val="both"/>
        <w:rPr>
          <w:rFonts w:ascii="Times New Roman" w:eastAsia="Times New Roman" w:hAnsi="Times New Roman" w:cs="Times New Roman"/>
          <w:sz w:val="28"/>
          <w:szCs w:val="28"/>
          <w:lang w:eastAsia="ru-RU"/>
        </w:rPr>
      </w:pPr>
      <w:r w:rsidRPr="00BC336B">
        <w:rPr>
          <w:rFonts w:ascii="Times New Roman" w:eastAsia="Times New Roman" w:hAnsi="Times New Roman" w:cs="Times New Roman"/>
          <w:sz w:val="28"/>
          <w:szCs w:val="28"/>
          <w:lang w:eastAsia="ru-RU"/>
        </w:rPr>
        <w:t>разработка региональных и муниципальных инновационных программ развития АПК;</w:t>
      </w:r>
    </w:p>
    <w:p w:rsidR="004E7AA7" w:rsidRPr="00456A22" w:rsidRDefault="004E7AA7" w:rsidP="004E7AA7">
      <w:pPr>
        <w:pStyle w:val="ae"/>
        <w:numPr>
          <w:ilvl w:val="0"/>
          <w:numId w:val="5"/>
        </w:numPr>
        <w:spacing w:after="0" w:line="240" w:lineRule="auto"/>
        <w:ind w:left="709"/>
        <w:jc w:val="both"/>
        <w:rPr>
          <w:rFonts w:ascii="Times New Roman" w:eastAsia="Times New Roman" w:hAnsi="Times New Roman" w:cs="Times New Roman"/>
          <w:sz w:val="28"/>
          <w:szCs w:val="28"/>
          <w:lang w:eastAsia="ru-RU"/>
        </w:rPr>
      </w:pPr>
      <w:r w:rsidRPr="00BC336B">
        <w:rPr>
          <w:rFonts w:ascii="Times New Roman" w:eastAsia="Times New Roman" w:hAnsi="Times New Roman" w:cs="Times New Roman"/>
          <w:sz w:val="28"/>
          <w:szCs w:val="28"/>
          <w:lang w:eastAsia="ru-RU"/>
        </w:rPr>
        <w:t>совершенствование системы подготовки кадров в области инновационной деятельности, обеспечивающих повышение инновационной активности организаций и коммерциализацию результатов научных исследований</w:t>
      </w:r>
      <w:r w:rsidRPr="00456A22">
        <w:rPr>
          <w:rFonts w:ascii="Times New Roman" w:eastAsia="Times New Roman" w:hAnsi="Times New Roman" w:cs="Times New Roman"/>
          <w:sz w:val="28"/>
          <w:szCs w:val="28"/>
          <w:lang w:eastAsia="ru-RU"/>
        </w:rPr>
        <w:t xml:space="preserve"> </w:t>
      </w:r>
    </w:p>
    <w:p w:rsidR="004E7AA7" w:rsidRPr="00F2607F" w:rsidRDefault="004E7AA7" w:rsidP="004E7AA7">
      <w:pPr>
        <w:ind w:firstLine="709"/>
        <w:jc w:val="both"/>
        <w:rPr>
          <w:sz w:val="28"/>
          <w:szCs w:val="28"/>
        </w:rPr>
      </w:pPr>
      <w:r>
        <w:rPr>
          <w:sz w:val="28"/>
          <w:szCs w:val="28"/>
        </w:rPr>
        <w:t>АПК Курской</w:t>
      </w:r>
      <w:r w:rsidRPr="00BC336B">
        <w:rPr>
          <w:sz w:val="28"/>
          <w:szCs w:val="28"/>
        </w:rPr>
        <w:t xml:space="preserve"> области  имеет огромные потенциальные возможности и сохраняет большие перспективы в развитии отрасли, даже в условиях  сущес</w:t>
      </w:r>
      <w:r w:rsidRPr="00BC336B">
        <w:rPr>
          <w:sz w:val="28"/>
          <w:szCs w:val="28"/>
        </w:rPr>
        <w:t>т</w:t>
      </w:r>
      <w:r w:rsidRPr="00BC336B">
        <w:rPr>
          <w:sz w:val="28"/>
          <w:szCs w:val="28"/>
        </w:rPr>
        <w:t>вующего кризиса, который, так или иначе, повлиял и на сокращение посевных площадей сельскохозяйственных культур в регионе, и на снижение рентабел</w:t>
      </w:r>
      <w:r w:rsidRPr="00BC336B">
        <w:rPr>
          <w:sz w:val="28"/>
          <w:szCs w:val="28"/>
        </w:rPr>
        <w:t>ь</w:t>
      </w:r>
      <w:r w:rsidRPr="00BC336B">
        <w:rPr>
          <w:sz w:val="28"/>
          <w:szCs w:val="28"/>
        </w:rPr>
        <w:t>ности некоторых сельскохозяйственных организаций. Но при этом, Курская о</w:t>
      </w:r>
      <w:r w:rsidRPr="00BC336B">
        <w:rPr>
          <w:sz w:val="28"/>
          <w:szCs w:val="28"/>
        </w:rPr>
        <w:t>б</w:t>
      </w:r>
      <w:r w:rsidRPr="00BC336B">
        <w:rPr>
          <w:sz w:val="28"/>
          <w:szCs w:val="28"/>
        </w:rPr>
        <w:t>ласть может не только обеспечить себя качественной продукцией, но и поста</w:t>
      </w:r>
      <w:r w:rsidRPr="00BC336B">
        <w:rPr>
          <w:sz w:val="28"/>
          <w:szCs w:val="28"/>
        </w:rPr>
        <w:t>в</w:t>
      </w:r>
      <w:r w:rsidRPr="00BC336B">
        <w:rPr>
          <w:sz w:val="28"/>
          <w:szCs w:val="28"/>
        </w:rPr>
        <w:t>лять конкурентоспособную продукцию на мировой рынок.</w:t>
      </w:r>
    </w:p>
    <w:p w:rsidR="004E7AA7" w:rsidRDefault="004E7AA7" w:rsidP="004E7AA7">
      <w:pPr>
        <w:pStyle w:val="ae"/>
        <w:spacing w:after="0" w:line="240" w:lineRule="auto"/>
        <w:ind w:left="0" w:firstLine="709"/>
        <w:jc w:val="both"/>
        <w:rPr>
          <w:rFonts w:ascii="Times New Roman" w:eastAsia="Times New Roman" w:hAnsi="Times New Roman"/>
          <w:sz w:val="28"/>
          <w:szCs w:val="28"/>
          <w:lang w:eastAsia="ru-RU"/>
        </w:rPr>
        <w:sectPr w:rsidR="004E7AA7" w:rsidSect="00D67536">
          <w:pgSz w:w="11906" w:h="16838"/>
          <w:pgMar w:top="1134" w:right="1134" w:bottom="1134" w:left="1134" w:header="709" w:footer="709" w:gutter="0"/>
          <w:cols w:space="708"/>
          <w:docGrid w:linePitch="360"/>
        </w:sectPr>
      </w:pPr>
    </w:p>
    <w:p w:rsidR="004E7AA7" w:rsidRPr="00AD055D" w:rsidRDefault="004E7AA7" w:rsidP="004E7AA7">
      <w:pPr>
        <w:spacing w:line="200" w:lineRule="atLeast"/>
        <w:rPr>
          <w:sz w:val="28"/>
          <w:szCs w:val="28"/>
        </w:rPr>
      </w:pPr>
      <w:r w:rsidRPr="00AD055D">
        <w:rPr>
          <w:sz w:val="28"/>
          <w:szCs w:val="28"/>
        </w:rPr>
        <w:t>УДК 330 322 (470.325)</w:t>
      </w:r>
    </w:p>
    <w:p w:rsidR="004E7AA7" w:rsidRPr="00AD055D" w:rsidRDefault="004E7AA7" w:rsidP="004E7AA7">
      <w:pPr>
        <w:spacing w:line="200" w:lineRule="atLeast"/>
        <w:rPr>
          <w:sz w:val="28"/>
          <w:szCs w:val="28"/>
        </w:rPr>
      </w:pPr>
    </w:p>
    <w:p w:rsidR="004E7AA7" w:rsidRPr="00AD055D" w:rsidRDefault="004E7AA7" w:rsidP="004E7AA7">
      <w:pPr>
        <w:spacing w:line="200" w:lineRule="atLeast"/>
        <w:jc w:val="center"/>
        <w:rPr>
          <w:sz w:val="28"/>
          <w:szCs w:val="28"/>
        </w:rPr>
      </w:pPr>
      <w:r w:rsidRPr="00AD055D">
        <w:rPr>
          <w:sz w:val="28"/>
          <w:szCs w:val="28"/>
        </w:rPr>
        <w:t xml:space="preserve">АНАЛИЗ ПРИВЛЕКАТЕЛЬНОСТИ ИНВЕСТИЦИОННЫХ ПРОЕКТОВ </w:t>
      </w:r>
    </w:p>
    <w:p w:rsidR="004E7AA7" w:rsidRPr="00AD055D" w:rsidRDefault="004E7AA7" w:rsidP="004E7AA7">
      <w:pPr>
        <w:spacing w:line="200" w:lineRule="atLeast"/>
        <w:jc w:val="center"/>
        <w:rPr>
          <w:sz w:val="28"/>
          <w:szCs w:val="28"/>
        </w:rPr>
      </w:pPr>
      <w:r w:rsidRPr="00AD055D">
        <w:rPr>
          <w:sz w:val="28"/>
          <w:szCs w:val="28"/>
        </w:rPr>
        <w:t>В БЕЛГОРОДСКОЙ ОБЛАСТИ</w:t>
      </w:r>
    </w:p>
    <w:p w:rsidR="004E7AA7" w:rsidRPr="00AD055D" w:rsidRDefault="004E7AA7" w:rsidP="004E7AA7">
      <w:pPr>
        <w:spacing w:line="200" w:lineRule="atLeast"/>
        <w:jc w:val="center"/>
        <w:rPr>
          <w:b/>
          <w:sz w:val="28"/>
          <w:szCs w:val="28"/>
        </w:rPr>
      </w:pPr>
    </w:p>
    <w:p w:rsidR="004E7AA7" w:rsidRPr="00AD055D" w:rsidRDefault="004E7AA7" w:rsidP="004E7AA7">
      <w:pPr>
        <w:spacing w:line="200" w:lineRule="atLeast"/>
        <w:jc w:val="center"/>
        <w:rPr>
          <w:b/>
          <w:sz w:val="28"/>
          <w:szCs w:val="28"/>
        </w:rPr>
      </w:pPr>
      <w:r w:rsidRPr="00AD055D">
        <w:rPr>
          <w:b/>
          <w:sz w:val="28"/>
          <w:szCs w:val="28"/>
        </w:rPr>
        <w:t xml:space="preserve">Л.Н. Жинкина </w:t>
      </w:r>
    </w:p>
    <w:p w:rsidR="004E7AA7" w:rsidRPr="00AD055D" w:rsidRDefault="004E7AA7" w:rsidP="004E7AA7">
      <w:pPr>
        <w:spacing w:line="200" w:lineRule="atLeast"/>
        <w:jc w:val="center"/>
        <w:rPr>
          <w:b/>
          <w:sz w:val="28"/>
          <w:szCs w:val="28"/>
        </w:rPr>
      </w:pPr>
      <w:r w:rsidRPr="00AD055D">
        <w:rPr>
          <w:sz w:val="28"/>
          <w:szCs w:val="28"/>
        </w:rPr>
        <w:t>Научный руководитель</w:t>
      </w:r>
      <w:r w:rsidRPr="00AD055D">
        <w:rPr>
          <w:b/>
          <w:sz w:val="28"/>
          <w:szCs w:val="28"/>
        </w:rPr>
        <w:t xml:space="preserve"> Мирошниченко Г.Т.</w:t>
      </w:r>
    </w:p>
    <w:p w:rsidR="004E7AA7" w:rsidRPr="00AD055D" w:rsidRDefault="004E7AA7" w:rsidP="004E7AA7">
      <w:pPr>
        <w:spacing w:line="200" w:lineRule="atLeast"/>
        <w:jc w:val="center"/>
        <w:rPr>
          <w:sz w:val="28"/>
          <w:szCs w:val="28"/>
        </w:rPr>
      </w:pPr>
      <w:r w:rsidRPr="00AD055D">
        <w:rPr>
          <w:sz w:val="28"/>
          <w:szCs w:val="28"/>
        </w:rPr>
        <w:t>БелГСХА, г. Белгород, Россия</w:t>
      </w:r>
    </w:p>
    <w:p w:rsidR="004E7AA7" w:rsidRPr="00AD055D" w:rsidRDefault="004E7AA7" w:rsidP="004E7AA7">
      <w:pPr>
        <w:spacing w:line="200" w:lineRule="atLeast"/>
        <w:rPr>
          <w:sz w:val="28"/>
          <w:szCs w:val="28"/>
        </w:rPr>
      </w:pPr>
    </w:p>
    <w:p w:rsidR="004E7AA7" w:rsidRPr="00AD055D" w:rsidRDefault="004E7AA7" w:rsidP="004E7AA7">
      <w:pPr>
        <w:spacing w:line="200" w:lineRule="atLeast"/>
        <w:ind w:firstLine="709"/>
        <w:jc w:val="both"/>
        <w:rPr>
          <w:sz w:val="28"/>
          <w:szCs w:val="28"/>
        </w:rPr>
      </w:pPr>
      <w:r w:rsidRPr="00AD055D">
        <w:rPr>
          <w:rFonts w:eastAsia="MS Mincho"/>
          <w:sz w:val="28"/>
          <w:szCs w:val="28"/>
        </w:rPr>
        <w:t>Приоритетными направлениями инвестирования в Белгородской области на сегодняшний день являются: агробиотехнологии, машиностроение и мета</w:t>
      </w:r>
      <w:r w:rsidRPr="00AD055D">
        <w:rPr>
          <w:rFonts w:eastAsia="MS Mincho"/>
          <w:sz w:val="28"/>
          <w:szCs w:val="28"/>
        </w:rPr>
        <w:t>л</w:t>
      </w:r>
      <w:r w:rsidRPr="00AD055D">
        <w:rPr>
          <w:rFonts w:eastAsia="MS Mincho"/>
          <w:sz w:val="28"/>
          <w:szCs w:val="28"/>
        </w:rPr>
        <w:t>лообработка, производство строительных материалов, энергетика, медицина и фармацевтика, транспортная логистика. Одним из главных и масштабных пр</w:t>
      </w:r>
      <w:r w:rsidRPr="00AD055D">
        <w:rPr>
          <w:rFonts w:eastAsia="MS Mincho"/>
          <w:sz w:val="28"/>
          <w:szCs w:val="28"/>
        </w:rPr>
        <w:t>о</w:t>
      </w:r>
      <w:r w:rsidRPr="00AD055D">
        <w:rPr>
          <w:rFonts w:eastAsia="MS Mincho"/>
          <w:sz w:val="28"/>
          <w:szCs w:val="28"/>
        </w:rPr>
        <w:t xml:space="preserve">ектов стал проект «Аврора-Парк», стартовавший в феврале 2011 года. Общая стоимость проекта оценивается в 22,3 млрд. рублей, площадь предполагаемых к постройке зданий и сооружений – 750 тыс. кв. метров. </w:t>
      </w:r>
      <w:r w:rsidRPr="00AD055D">
        <w:rPr>
          <w:sz w:val="28"/>
          <w:szCs w:val="28"/>
        </w:rPr>
        <w:t>Инвесторами проекта выступят агрохолдинги и предприятия пищевой промышленности Белгоро</w:t>
      </w:r>
      <w:r w:rsidRPr="00AD055D">
        <w:rPr>
          <w:sz w:val="28"/>
          <w:szCs w:val="28"/>
        </w:rPr>
        <w:t>д</w:t>
      </w:r>
      <w:r w:rsidRPr="00AD055D">
        <w:rPr>
          <w:sz w:val="28"/>
          <w:szCs w:val="28"/>
        </w:rPr>
        <w:t>ской области с привлечением средств федеральной и международной поддер</w:t>
      </w:r>
      <w:r w:rsidRPr="00AD055D">
        <w:rPr>
          <w:sz w:val="28"/>
          <w:szCs w:val="28"/>
        </w:rPr>
        <w:t>ж</w:t>
      </w:r>
      <w:r w:rsidRPr="00AD055D">
        <w:rPr>
          <w:sz w:val="28"/>
          <w:szCs w:val="28"/>
        </w:rPr>
        <w:t>ки по линии Минсельхоза, «Роснано» и технологической платформы «Пр</w:t>
      </w:r>
      <w:r w:rsidRPr="00AD055D">
        <w:rPr>
          <w:sz w:val="28"/>
          <w:szCs w:val="28"/>
        </w:rPr>
        <w:t>о</w:t>
      </w:r>
      <w:r w:rsidRPr="00AD055D">
        <w:rPr>
          <w:sz w:val="28"/>
          <w:szCs w:val="28"/>
        </w:rPr>
        <w:t>мышленная биотехнология». Проект может быть профинансирован за счёт ин</w:t>
      </w:r>
      <w:r w:rsidRPr="00AD055D">
        <w:rPr>
          <w:sz w:val="28"/>
          <w:szCs w:val="28"/>
        </w:rPr>
        <w:t>о</w:t>
      </w:r>
      <w:r w:rsidRPr="00AD055D">
        <w:rPr>
          <w:sz w:val="28"/>
          <w:szCs w:val="28"/>
        </w:rPr>
        <w:t>странных инвестиций (Китай, Гонконг, Сингапур). Предполагается участие в федеральных программах развития транспортной экспортно ориентированной инфраструктуры и поддержки инноваций в этой сфере. Внутри белгородского наукограда создадут семь деловых центров: международный центр агробиоте</w:t>
      </w:r>
      <w:r w:rsidRPr="00AD055D">
        <w:rPr>
          <w:sz w:val="28"/>
          <w:szCs w:val="28"/>
        </w:rPr>
        <w:t>х</w:t>
      </w:r>
      <w:r w:rsidRPr="00AD055D">
        <w:rPr>
          <w:sz w:val="28"/>
          <w:szCs w:val="28"/>
        </w:rPr>
        <w:t>нологии, центр развития городской среды и управления городами, центр «Н</w:t>
      </w:r>
      <w:r w:rsidRPr="00AD055D">
        <w:rPr>
          <w:sz w:val="28"/>
          <w:szCs w:val="28"/>
        </w:rPr>
        <w:t>о</w:t>
      </w:r>
      <w:r w:rsidRPr="00AD055D">
        <w:rPr>
          <w:sz w:val="28"/>
          <w:szCs w:val="28"/>
        </w:rPr>
        <w:t>вая энергетика»,  центр международной логистики, центр медицины будущего, центр высокотехнологичного профессионального обучения, Славянский кул</w:t>
      </w:r>
      <w:r w:rsidRPr="00AD055D">
        <w:rPr>
          <w:sz w:val="28"/>
          <w:szCs w:val="28"/>
        </w:rPr>
        <w:t>ь</w:t>
      </w:r>
      <w:r w:rsidRPr="00AD055D">
        <w:rPr>
          <w:sz w:val="28"/>
          <w:szCs w:val="28"/>
        </w:rPr>
        <w:t>турный центр, кроме того, в «Аврора-Парке» разместится и деловой центр и</w:t>
      </w:r>
      <w:r w:rsidRPr="00AD055D">
        <w:rPr>
          <w:sz w:val="28"/>
          <w:szCs w:val="28"/>
        </w:rPr>
        <w:t>н</w:t>
      </w:r>
      <w:r w:rsidRPr="00AD055D">
        <w:rPr>
          <w:sz w:val="28"/>
          <w:szCs w:val="28"/>
        </w:rPr>
        <w:t xml:space="preserve">формационных и медиатехнологий, объединяющий компании, работающие в IT-сфере и отрасли современных </w:t>
      </w:r>
      <w:proofErr w:type="gramStart"/>
      <w:r w:rsidRPr="00AD055D">
        <w:rPr>
          <w:sz w:val="28"/>
          <w:szCs w:val="28"/>
        </w:rPr>
        <w:t>медиа на</w:t>
      </w:r>
      <w:proofErr w:type="gramEnd"/>
      <w:r w:rsidRPr="00AD055D">
        <w:rPr>
          <w:sz w:val="28"/>
          <w:szCs w:val="28"/>
        </w:rPr>
        <w:t xml:space="preserve"> качественно новом для РФ и Белг</w:t>
      </w:r>
      <w:r w:rsidRPr="00AD055D">
        <w:rPr>
          <w:sz w:val="28"/>
          <w:szCs w:val="28"/>
        </w:rPr>
        <w:t>о</w:t>
      </w:r>
      <w:r w:rsidRPr="00AD055D">
        <w:rPr>
          <w:sz w:val="28"/>
          <w:szCs w:val="28"/>
        </w:rPr>
        <w:t>родской области уровне.</w:t>
      </w:r>
    </w:p>
    <w:p w:rsidR="004E7AA7" w:rsidRPr="00AD055D" w:rsidRDefault="004E7AA7" w:rsidP="004E7AA7">
      <w:pPr>
        <w:spacing w:line="200" w:lineRule="atLeast"/>
        <w:ind w:firstLine="709"/>
        <w:jc w:val="both"/>
        <w:rPr>
          <w:rFonts w:eastAsia="MS Mincho"/>
          <w:sz w:val="28"/>
          <w:szCs w:val="28"/>
        </w:rPr>
      </w:pPr>
      <w:r w:rsidRPr="00AD055D">
        <w:rPr>
          <w:sz w:val="28"/>
          <w:szCs w:val="28"/>
        </w:rPr>
        <w:t>В ходе исследования была выявлена тенденция увеличения реальных и</w:t>
      </w:r>
      <w:r w:rsidRPr="00AD055D">
        <w:rPr>
          <w:sz w:val="28"/>
          <w:szCs w:val="28"/>
        </w:rPr>
        <w:t>н</w:t>
      </w:r>
      <w:r w:rsidRPr="00AD055D">
        <w:rPr>
          <w:sz w:val="28"/>
          <w:szCs w:val="28"/>
        </w:rPr>
        <w:t xml:space="preserve">вестиций в Белгородской области. Так, за 2009 год </w:t>
      </w:r>
      <w:r w:rsidRPr="00AD055D">
        <w:rPr>
          <w:rFonts w:eastAsia="MS Mincho"/>
          <w:sz w:val="28"/>
          <w:szCs w:val="28"/>
        </w:rPr>
        <w:t>сумма инвестиций в осно</w:t>
      </w:r>
      <w:r w:rsidRPr="00AD055D">
        <w:rPr>
          <w:rFonts w:eastAsia="MS Mincho"/>
          <w:sz w:val="28"/>
          <w:szCs w:val="28"/>
        </w:rPr>
        <w:t>в</w:t>
      </w:r>
      <w:r w:rsidRPr="00AD055D">
        <w:rPr>
          <w:rFonts w:eastAsia="MS Mincho"/>
          <w:sz w:val="28"/>
          <w:szCs w:val="28"/>
        </w:rPr>
        <w:t xml:space="preserve">ной капитал по крупным и средним предприятиям составила </w:t>
      </w:r>
      <w:r w:rsidRPr="00AD055D">
        <w:rPr>
          <w:sz w:val="28"/>
          <w:szCs w:val="28"/>
        </w:rPr>
        <w:t xml:space="preserve">16570,3 </w:t>
      </w:r>
      <w:r w:rsidRPr="00AD055D">
        <w:rPr>
          <w:rFonts w:eastAsia="MS Mincho"/>
          <w:sz w:val="28"/>
          <w:szCs w:val="28"/>
        </w:rPr>
        <w:t>млн. ру</w:t>
      </w:r>
      <w:r w:rsidRPr="00AD055D">
        <w:rPr>
          <w:rFonts w:eastAsia="MS Mincho"/>
          <w:sz w:val="28"/>
          <w:szCs w:val="28"/>
        </w:rPr>
        <w:t>б</w:t>
      </w:r>
      <w:r w:rsidRPr="00AD055D">
        <w:rPr>
          <w:rFonts w:eastAsia="MS Mincho"/>
          <w:sz w:val="28"/>
          <w:szCs w:val="28"/>
        </w:rPr>
        <w:t xml:space="preserve">лей, за 2010 год - </w:t>
      </w:r>
      <w:r w:rsidRPr="00AD055D">
        <w:rPr>
          <w:sz w:val="28"/>
          <w:szCs w:val="28"/>
        </w:rPr>
        <w:t xml:space="preserve">23404,6 </w:t>
      </w:r>
      <w:r w:rsidRPr="00AD055D">
        <w:rPr>
          <w:rFonts w:eastAsia="MS Mincho"/>
          <w:sz w:val="28"/>
          <w:szCs w:val="28"/>
        </w:rPr>
        <w:t xml:space="preserve">млн. рублей, а за первые 9 месяцев 2011 года - </w:t>
      </w:r>
      <w:r w:rsidRPr="00AD055D">
        <w:rPr>
          <w:sz w:val="28"/>
          <w:szCs w:val="28"/>
        </w:rPr>
        <w:t xml:space="preserve">21688,5 </w:t>
      </w:r>
      <w:r w:rsidRPr="00AD055D">
        <w:rPr>
          <w:rFonts w:eastAsia="MS Mincho"/>
          <w:sz w:val="28"/>
          <w:szCs w:val="28"/>
        </w:rPr>
        <w:t>млн. рублей. Важно отметить, что увеличивается интерес и вклад ин</w:t>
      </w:r>
      <w:r w:rsidRPr="00AD055D">
        <w:rPr>
          <w:rFonts w:eastAsia="MS Mincho"/>
          <w:sz w:val="28"/>
          <w:szCs w:val="28"/>
        </w:rPr>
        <w:t>о</w:t>
      </w:r>
      <w:r w:rsidRPr="00AD055D">
        <w:rPr>
          <w:rFonts w:eastAsia="MS Mincho"/>
          <w:sz w:val="28"/>
          <w:szCs w:val="28"/>
        </w:rPr>
        <w:t xml:space="preserve">странных инвесторов к инвестиционным проектам Белгородской области.  </w:t>
      </w:r>
    </w:p>
    <w:p w:rsidR="004E7AA7" w:rsidRPr="00AD055D" w:rsidRDefault="004E7AA7" w:rsidP="004E7AA7">
      <w:pPr>
        <w:spacing w:line="200" w:lineRule="atLeast"/>
        <w:ind w:firstLine="709"/>
        <w:jc w:val="both"/>
        <w:rPr>
          <w:sz w:val="28"/>
          <w:szCs w:val="28"/>
        </w:rPr>
      </w:pPr>
      <w:proofErr w:type="gramStart"/>
      <w:r w:rsidRPr="00AD055D">
        <w:rPr>
          <w:sz w:val="28"/>
          <w:szCs w:val="28"/>
        </w:rPr>
        <w:t>На основе данных, полученных в ходе исследования, можно прийти к в</w:t>
      </w:r>
      <w:r w:rsidRPr="00AD055D">
        <w:rPr>
          <w:sz w:val="28"/>
          <w:szCs w:val="28"/>
        </w:rPr>
        <w:t>ы</w:t>
      </w:r>
      <w:r w:rsidRPr="00AD055D">
        <w:rPr>
          <w:sz w:val="28"/>
          <w:szCs w:val="28"/>
        </w:rPr>
        <w:t>воду, что  стабильный, имеющий положительную динамику развития социал</w:t>
      </w:r>
      <w:r w:rsidRPr="00AD055D">
        <w:rPr>
          <w:sz w:val="28"/>
          <w:szCs w:val="28"/>
        </w:rPr>
        <w:t>ь</w:t>
      </w:r>
      <w:r w:rsidRPr="00AD055D">
        <w:rPr>
          <w:sz w:val="28"/>
          <w:szCs w:val="28"/>
        </w:rPr>
        <w:t>но-экономический потенциал области, финансовая сбалансированность и н</w:t>
      </w:r>
      <w:r w:rsidRPr="00AD055D">
        <w:rPr>
          <w:sz w:val="28"/>
          <w:szCs w:val="28"/>
        </w:rPr>
        <w:t>е</w:t>
      </w:r>
      <w:r w:rsidRPr="00AD055D">
        <w:rPr>
          <w:sz w:val="28"/>
          <w:szCs w:val="28"/>
        </w:rPr>
        <w:t>значительная величина ожидаемых политического, экологического, крим</w:t>
      </w:r>
      <w:r w:rsidRPr="00AD055D">
        <w:rPr>
          <w:sz w:val="28"/>
          <w:szCs w:val="28"/>
        </w:rPr>
        <w:t>и</w:t>
      </w:r>
      <w:r w:rsidRPr="00AD055D">
        <w:rPr>
          <w:sz w:val="28"/>
          <w:szCs w:val="28"/>
        </w:rPr>
        <w:t>нального и законодательного рисков говорят, что инвестиционный риск в эк</w:t>
      </w:r>
      <w:r w:rsidRPr="00AD055D">
        <w:rPr>
          <w:sz w:val="28"/>
          <w:szCs w:val="28"/>
        </w:rPr>
        <w:t>о</w:t>
      </w:r>
      <w:r w:rsidRPr="00AD055D">
        <w:rPr>
          <w:sz w:val="28"/>
          <w:szCs w:val="28"/>
        </w:rPr>
        <w:t>номическом поле Белгорода минимален, а инвестиционная деятельность пре</w:t>
      </w:r>
      <w:r w:rsidRPr="00AD055D">
        <w:rPr>
          <w:sz w:val="28"/>
          <w:szCs w:val="28"/>
        </w:rPr>
        <w:t>д</w:t>
      </w:r>
      <w:r w:rsidRPr="00AD055D">
        <w:rPr>
          <w:sz w:val="28"/>
          <w:szCs w:val="28"/>
        </w:rPr>
        <w:t>ставляется привлекательной и эффективной.</w:t>
      </w:r>
      <w:proofErr w:type="gramEnd"/>
    </w:p>
    <w:p w:rsidR="004E7AA7" w:rsidRDefault="004E7AA7"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4E7AA7" w:rsidSect="00D67536">
          <w:pgSz w:w="11906" w:h="16838"/>
          <w:pgMar w:top="1134" w:right="1134" w:bottom="1134" w:left="1134" w:header="709" w:footer="709" w:gutter="0"/>
          <w:cols w:space="708"/>
          <w:docGrid w:linePitch="360"/>
        </w:sectPr>
      </w:pPr>
    </w:p>
    <w:p w:rsidR="00AC5C1D" w:rsidRPr="003E522D" w:rsidRDefault="00AC5C1D" w:rsidP="00AC5C1D">
      <w:pPr>
        <w:rPr>
          <w:sz w:val="28"/>
          <w:szCs w:val="28"/>
        </w:rPr>
      </w:pPr>
      <w:r w:rsidRPr="003E522D">
        <w:rPr>
          <w:sz w:val="28"/>
          <w:szCs w:val="28"/>
        </w:rPr>
        <w:t>УДК 332.32:04</w:t>
      </w:r>
    </w:p>
    <w:p w:rsidR="00AC5C1D" w:rsidRPr="003E522D" w:rsidRDefault="00AC5C1D" w:rsidP="00AC5C1D">
      <w:pPr>
        <w:jc w:val="center"/>
        <w:rPr>
          <w:b/>
          <w:caps/>
          <w:sz w:val="28"/>
          <w:szCs w:val="28"/>
        </w:rPr>
      </w:pPr>
    </w:p>
    <w:p w:rsidR="00AC5C1D" w:rsidRPr="003E522D" w:rsidRDefault="00AC5C1D" w:rsidP="00AC5C1D">
      <w:pPr>
        <w:jc w:val="center"/>
        <w:rPr>
          <w:caps/>
          <w:sz w:val="28"/>
          <w:szCs w:val="28"/>
        </w:rPr>
      </w:pPr>
      <w:r w:rsidRPr="003E522D">
        <w:rPr>
          <w:caps/>
          <w:sz w:val="28"/>
          <w:szCs w:val="28"/>
        </w:rPr>
        <w:t>СТАТИСТИЧЕСКАЯ ОЦЕНКА ПРОИЗВОДСТВА САХАРНОЙ СВЕКЛЫ</w:t>
      </w:r>
    </w:p>
    <w:p w:rsidR="00AC5C1D" w:rsidRPr="003E522D" w:rsidRDefault="00AC5C1D" w:rsidP="00AC5C1D">
      <w:pPr>
        <w:jc w:val="center"/>
        <w:rPr>
          <w:caps/>
          <w:sz w:val="28"/>
          <w:szCs w:val="28"/>
        </w:rPr>
      </w:pPr>
      <w:r w:rsidRPr="003E522D">
        <w:rPr>
          <w:caps/>
          <w:sz w:val="28"/>
          <w:szCs w:val="28"/>
        </w:rPr>
        <w:t>В БЕЛГОРОДСКОМ РАЙОНЕ</w:t>
      </w:r>
    </w:p>
    <w:p w:rsidR="00AC5C1D" w:rsidRPr="003E522D" w:rsidRDefault="00AC5C1D" w:rsidP="00AC5C1D">
      <w:pPr>
        <w:spacing w:after="120" w:line="120" w:lineRule="exact"/>
        <w:jc w:val="center"/>
        <w:rPr>
          <w:b/>
          <w:sz w:val="28"/>
          <w:szCs w:val="28"/>
        </w:rPr>
      </w:pPr>
    </w:p>
    <w:p w:rsidR="00AC5C1D" w:rsidRPr="003E522D" w:rsidRDefault="00AC5C1D" w:rsidP="00AC5C1D">
      <w:pPr>
        <w:ind w:firstLine="709"/>
        <w:jc w:val="center"/>
        <w:rPr>
          <w:b/>
          <w:sz w:val="28"/>
          <w:szCs w:val="28"/>
        </w:rPr>
      </w:pPr>
      <w:r w:rsidRPr="003E522D">
        <w:rPr>
          <w:b/>
          <w:sz w:val="28"/>
          <w:szCs w:val="28"/>
        </w:rPr>
        <w:t>С.А. Жирова</w:t>
      </w:r>
    </w:p>
    <w:p w:rsidR="00AC5C1D" w:rsidRPr="003E522D" w:rsidRDefault="00AC5C1D" w:rsidP="00AC5C1D">
      <w:pPr>
        <w:ind w:firstLine="709"/>
        <w:jc w:val="center"/>
        <w:rPr>
          <w:b/>
          <w:sz w:val="28"/>
          <w:szCs w:val="28"/>
        </w:rPr>
      </w:pPr>
      <w:r w:rsidRPr="003E522D">
        <w:rPr>
          <w:sz w:val="28"/>
          <w:szCs w:val="28"/>
        </w:rPr>
        <w:t>научный руководитель</w:t>
      </w:r>
      <w:r w:rsidRPr="003E522D">
        <w:rPr>
          <w:b/>
          <w:sz w:val="28"/>
          <w:szCs w:val="28"/>
        </w:rPr>
        <w:t xml:space="preserve"> Тетюркина Е.В.</w:t>
      </w:r>
    </w:p>
    <w:p w:rsidR="00AC5C1D" w:rsidRPr="003E522D" w:rsidRDefault="00AC5C1D" w:rsidP="00AC5C1D">
      <w:pPr>
        <w:ind w:firstLine="709"/>
        <w:jc w:val="center"/>
        <w:rPr>
          <w:sz w:val="28"/>
          <w:szCs w:val="28"/>
        </w:rPr>
      </w:pPr>
      <w:r w:rsidRPr="003E522D">
        <w:rPr>
          <w:sz w:val="28"/>
          <w:szCs w:val="28"/>
        </w:rPr>
        <w:t xml:space="preserve">БелГСХА им. В.Я. Горина, </w:t>
      </w:r>
      <w:proofErr w:type="gramStart"/>
      <w:r w:rsidRPr="003E522D">
        <w:rPr>
          <w:sz w:val="28"/>
          <w:szCs w:val="28"/>
        </w:rPr>
        <w:t>г</w:t>
      </w:r>
      <w:proofErr w:type="gramEnd"/>
      <w:r w:rsidRPr="003E522D">
        <w:rPr>
          <w:sz w:val="28"/>
          <w:szCs w:val="28"/>
        </w:rPr>
        <w:t>. Белгород, Россия</w:t>
      </w:r>
    </w:p>
    <w:p w:rsidR="00AC5C1D" w:rsidRPr="003E522D" w:rsidRDefault="00AC5C1D" w:rsidP="00AC5C1D">
      <w:pPr>
        <w:shd w:val="clear" w:color="auto" w:fill="FFFFFF"/>
        <w:ind w:firstLine="709"/>
        <w:jc w:val="both"/>
        <w:rPr>
          <w:sz w:val="28"/>
          <w:szCs w:val="28"/>
        </w:rPr>
      </w:pPr>
    </w:p>
    <w:p w:rsidR="00AC5C1D" w:rsidRPr="00DE1217" w:rsidRDefault="00AC5C1D" w:rsidP="00AC5C1D">
      <w:pPr>
        <w:shd w:val="clear" w:color="auto" w:fill="FFFFFF"/>
        <w:ind w:firstLine="709"/>
        <w:jc w:val="both"/>
        <w:rPr>
          <w:sz w:val="28"/>
        </w:rPr>
      </w:pPr>
      <w:r w:rsidRPr="003E522D">
        <w:rPr>
          <w:sz w:val="28"/>
          <w:szCs w:val="28"/>
        </w:rPr>
        <w:t>Свекловодство – одна из ведущих отраслей сельского хозяйства Белг</w:t>
      </w:r>
      <w:r w:rsidRPr="003E522D">
        <w:rPr>
          <w:sz w:val="28"/>
          <w:szCs w:val="28"/>
        </w:rPr>
        <w:t>о</w:t>
      </w:r>
      <w:r w:rsidRPr="00DE1217">
        <w:rPr>
          <w:sz w:val="28"/>
        </w:rPr>
        <w:t>родской области. Сахарная свекла – единственная в нашей стране сельскох</w:t>
      </w:r>
      <w:r w:rsidRPr="00DE1217">
        <w:rPr>
          <w:sz w:val="28"/>
        </w:rPr>
        <w:t>о</w:t>
      </w:r>
      <w:r w:rsidRPr="00DE1217">
        <w:rPr>
          <w:sz w:val="28"/>
        </w:rPr>
        <w:t>зяйственная культура, дающая сырье для производства сахара. Кроме того, при выработке сахара получается побочная продукция, обладающая большой ко</w:t>
      </w:r>
      <w:r w:rsidRPr="00DE1217">
        <w:rPr>
          <w:sz w:val="28"/>
        </w:rPr>
        <w:t>р</w:t>
      </w:r>
      <w:r w:rsidRPr="00DE1217">
        <w:rPr>
          <w:sz w:val="28"/>
        </w:rPr>
        <w:t>мовой ценностью. Наличие сахарной свеклы в севообороте способствует п</w:t>
      </w:r>
      <w:r w:rsidRPr="00DE1217">
        <w:rPr>
          <w:sz w:val="28"/>
        </w:rPr>
        <w:t>о</w:t>
      </w:r>
      <w:r w:rsidRPr="00DE1217">
        <w:rPr>
          <w:sz w:val="28"/>
        </w:rPr>
        <w:t xml:space="preserve">вышению культуры земледелия и росту ее продуктивности. </w:t>
      </w:r>
    </w:p>
    <w:p w:rsidR="00AC5C1D" w:rsidRDefault="00AC5C1D" w:rsidP="00AC5C1D">
      <w:pPr>
        <w:shd w:val="clear" w:color="auto" w:fill="FFFFFF"/>
        <w:ind w:firstLine="709"/>
        <w:jc w:val="both"/>
        <w:rPr>
          <w:sz w:val="28"/>
        </w:rPr>
      </w:pPr>
      <w:r w:rsidRPr="00DE1217">
        <w:rPr>
          <w:sz w:val="28"/>
        </w:rPr>
        <w:t>Выращивание</w:t>
      </w:r>
      <w:r>
        <w:rPr>
          <w:sz w:val="28"/>
        </w:rPr>
        <w:t>м</w:t>
      </w:r>
      <w:r w:rsidRPr="00DE1217">
        <w:rPr>
          <w:sz w:val="28"/>
        </w:rPr>
        <w:t xml:space="preserve"> </w:t>
      </w:r>
      <w:r>
        <w:rPr>
          <w:sz w:val="28"/>
        </w:rPr>
        <w:t xml:space="preserve">сахарной свеклы </w:t>
      </w:r>
      <w:r w:rsidRPr="00DE1217">
        <w:rPr>
          <w:sz w:val="28"/>
        </w:rPr>
        <w:t>занимаются практически все сельскох</w:t>
      </w:r>
      <w:r w:rsidRPr="00DE1217">
        <w:rPr>
          <w:sz w:val="28"/>
        </w:rPr>
        <w:t>о</w:t>
      </w:r>
      <w:r w:rsidRPr="00DE1217">
        <w:rPr>
          <w:sz w:val="28"/>
        </w:rPr>
        <w:t>зяйственные товаропроизводители.</w:t>
      </w:r>
    </w:p>
    <w:p w:rsidR="00AC5C1D" w:rsidRDefault="00AC5C1D" w:rsidP="00AC5C1D">
      <w:pPr>
        <w:shd w:val="clear" w:color="auto" w:fill="FFFFFF"/>
        <w:ind w:firstLine="709"/>
        <w:jc w:val="both"/>
        <w:rPr>
          <w:sz w:val="28"/>
        </w:rPr>
      </w:pPr>
      <w:r>
        <w:rPr>
          <w:sz w:val="28"/>
        </w:rPr>
        <w:t>Анализ структуры производства сахарной свеклы по категориям хозяйств Белгородского района за период с 2009-2011 гг. показал, что наибольший удельный вес приходится на сельскохозяйственные организации – 97,86% и 2,14% на КФХ.</w:t>
      </w:r>
    </w:p>
    <w:p w:rsidR="00AC5C1D" w:rsidRDefault="00AC5C1D" w:rsidP="00AC5C1D">
      <w:pPr>
        <w:shd w:val="clear" w:color="auto" w:fill="FFFFFF"/>
        <w:ind w:firstLine="709"/>
        <w:jc w:val="both"/>
        <w:rPr>
          <w:sz w:val="28"/>
        </w:rPr>
      </w:pPr>
      <w:proofErr w:type="gramStart"/>
      <w:r>
        <w:rPr>
          <w:sz w:val="28"/>
        </w:rPr>
        <w:t>Анализируя статистические данные о производстве сахарной свеклы, следует отметить, что за 2000-2011 гг. среднегодовой абсолютный прирост в</w:t>
      </w:r>
      <w:r>
        <w:rPr>
          <w:sz w:val="28"/>
        </w:rPr>
        <w:t>а</w:t>
      </w:r>
      <w:r>
        <w:rPr>
          <w:sz w:val="28"/>
        </w:rPr>
        <w:t>лового производства сахарной свеклы составил 3797,82 тонн, а темп прироста по сравнению с уровнем 2000 года - 29,45%. Согласно данных статистического сборника в 2011 году сельскохозяйственными организациями было произвед</w:t>
      </w:r>
      <w:r>
        <w:rPr>
          <w:sz w:val="28"/>
        </w:rPr>
        <w:t>е</w:t>
      </w:r>
      <w:r>
        <w:rPr>
          <w:sz w:val="28"/>
        </w:rPr>
        <w:t xml:space="preserve">но 183621 т сахарной свеклы, что по отношению к данным </w:t>
      </w:r>
      <w:smartTag w:uri="urn:schemas-microsoft-com:office:smarttags" w:element="metricconverter">
        <w:smartTagPr>
          <w:attr w:name="ProductID" w:val="2010 г"/>
        </w:smartTagPr>
        <w:r>
          <w:rPr>
            <w:sz w:val="28"/>
          </w:rPr>
          <w:t>2010 г</w:t>
        </w:r>
      </w:smartTag>
      <w:r>
        <w:rPr>
          <w:sz w:val="28"/>
        </w:rPr>
        <w:t xml:space="preserve"> составляет 197,94%.</w:t>
      </w:r>
      <w:proofErr w:type="gramEnd"/>
    </w:p>
    <w:p w:rsidR="00AC5C1D" w:rsidRPr="00B32A9C" w:rsidRDefault="00AC5C1D" w:rsidP="00AC5C1D">
      <w:pPr>
        <w:shd w:val="clear" w:color="auto" w:fill="FFFFFF"/>
        <w:ind w:firstLine="709"/>
        <w:jc w:val="both"/>
        <w:rPr>
          <w:sz w:val="28"/>
          <w:szCs w:val="28"/>
        </w:rPr>
      </w:pPr>
      <w:r w:rsidRPr="00B32A9C">
        <w:rPr>
          <w:sz w:val="28"/>
          <w:szCs w:val="28"/>
        </w:rPr>
        <w:t>Основным фактором роста свеклосахарного производства и повышения доходности является урожайность</w:t>
      </w:r>
      <w:r>
        <w:rPr>
          <w:sz w:val="28"/>
          <w:szCs w:val="28"/>
        </w:rPr>
        <w:t xml:space="preserve"> и посевная площадь</w:t>
      </w:r>
      <w:r w:rsidRPr="00B32A9C">
        <w:rPr>
          <w:sz w:val="28"/>
          <w:szCs w:val="28"/>
        </w:rPr>
        <w:t>.</w:t>
      </w:r>
      <w:r>
        <w:rPr>
          <w:sz w:val="28"/>
          <w:szCs w:val="28"/>
        </w:rPr>
        <w:t xml:space="preserve"> Средняя площадь пос</w:t>
      </w:r>
      <w:r>
        <w:rPr>
          <w:sz w:val="28"/>
          <w:szCs w:val="28"/>
        </w:rPr>
        <w:t>е</w:t>
      </w:r>
      <w:r>
        <w:rPr>
          <w:sz w:val="28"/>
          <w:szCs w:val="28"/>
        </w:rPr>
        <w:t xml:space="preserve">ва по сельскохозяйственным предприятиям составляет </w:t>
      </w:r>
      <w:smartTag w:uri="urn:schemas-microsoft-com:office:smarttags" w:element="metricconverter">
        <w:smartTagPr>
          <w:attr w:name="ProductID" w:val="4511 га"/>
        </w:smartTagPr>
        <w:r>
          <w:rPr>
            <w:sz w:val="28"/>
            <w:szCs w:val="28"/>
          </w:rPr>
          <w:t>4511 га</w:t>
        </w:r>
      </w:smartTag>
      <w:r>
        <w:rPr>
          <w:sz w:val="28"/>
          <w:szCs w:val="28"/>
        </w:rPr>
        <w:t>.</w:t>
      </w:r>
    </w:p>
    <w:p w:rsidR="00AC5C1D" w:rsidRDefault="00AC5C1D" w:rsidP="00AC5C1D">
      <w:pPr>
        <w:shd w:val="clear" w:color="auto" w:fill="FFFFFF"/>
        <w:ind w:firstLine="709"/>
        <w:jc w:val="both"/>
        <w:rPr>
          <w:sz w:val="28"/>
          <w:szCs w:val="28"/>
        </w:rPr>
      </w:pPr>
      <w:r w:rsidRPr="00B32A9C">
        <w:rPr>
          <w:sz w:val="28"/>
          <w:szCs w:val="28"/>
        </w:rPr>
        <w:t xml:space="preserve"> </w:t>
      </w:r>
      <w:r>
        <w:rPr>
          <w:sz w:val="28"/>
          <w:szCs w:val="28"/>
        </w:rPr>
        <w:t xml:space="preserve">В </w:t>
      </w:r>
      <w:smartTag w:uri="urn:schemas-microsoft-com:office:smarttags" w:element="metricconverter">
        <w:smartTagPr>
          <w:attr w:name="ProductID" w:val="2011 г"/>
        </w:smartTagPr>
        <w:r>
          <w:rPr>
            <w:sz w:val="28"/>
            <w:szCs w:val="28"/>
          </w:rPr>
          <w:t>2011 г</w:t>
        </w:r>
      </w:smartTag>
      <w:r>
        <w:rPr>
          <w:sz w:val="28"/>
          <w:szCs w:val="28"/>
        </w:rPr>
        <w:t xml:space="preserve"> сельскохозяйственными организациями с </w:t>
      </w:r>
      <w:smartTag w:uri="urn:schemas-microsoft-com:office:smarttags" w:element="metricconverter">
        <w:smartTagPr>
          <w:attr w:name="ProductID" w:val="1 га"/>
        </w:smartTagPr>
        <w:r>
          <w:rPr>
            <w:sz w:val="28"/>
            <w:szCs w:val="28"/>
          </w:rPr>
          <w:t>1 га</w:t>
        </w:r>
      </w:smartTag>
      <w:r>
        <w:rPr>
          <w:sz w:val="28"/>
          <w:szCs w:val="28"/>
        </w:rPr>
        <w:t xml:space="preserve"> было получено 407 ц. сахарной свеклы, что выше показателя </w:t>
      </w:r>
      <w:smartTag w:uri="urn:schemas-microsoft-com:office:smarttags" w:element="metricconverter">
        <w:smartTagPr>
          <w:attr w:name="ProductID" w:val="2000 г"/>
        </w:smartTagPr>
        <w:r>
          <w:rPr>
            <w:sz w:val="28"/>
            <w:szCs w:val="28"/>
          </w:rPr>
          <w:t>2000 г</w:t>
        </w:r>
      </w:smartTag>
      <w:r>
        <w:rPr>
          <w:sz w:val="28"/>
          <w:szCs w:val="28"/>
        </w:rPr>
        <w:t xml:space="preserve"> га  18,7%. По сравнению с данными </w:t>
      </w:r>
      <w:smartTag w:uri="urn:schemas-microsoft-com:office:smarttags" w:element="metricconverter">
        <w:smartTagPr>
          <w:attr w:name="ProductID" w:val="2010 г"/>
        </w:smartTagPr>
        <w:r>
          <w:rPr>
            <w:sz w:val="28"/>
            <w:szCs w:val="28"/>
          </w:rPr>
          <w:t>2010 г</w:t>
        </w:r>
      </w:smartTag>
      <w:r>
        <w:rPr>
          <w:sz w:val="28"/>
          <w:szCs w:val="28"/>
        </w:rPr>
        <w:t xml:space="preserve"> урожайность сахарной свеклы увеличилась  на 71,73%  или на 170 ц/га.</w:t>
      </w:r>
    </w:p>
    <w:p w:rsidR="00AC5C1D" w:rsidRDefault="00AC5C1D" w:rsidP="00AC5C1D">
      <w:pPr>
        <w:shd w:val="clear" w:color="auto" w:fill="FFFFFF"/>
        <w:ind w:firstLine="709"/>
        <w:jc w:val="both"/>
        <w:rPr>
          <w:sz w:val="28"/>
          <w:szCs w:val="28"/>
        </w:rPr>
      </w:pPr>
      <w:r>
        <w:rPr>
          <w:sz w:val="28"/>
          <w:szCs w:val="28"/>
        </w:rPr>
        <w:t>Статистический анализ показал, что урожайность сахарной свеклы имеет тенденцию к увеличению в среднем на 4,8 ц/га. Таким образом, к 2015 году урожайность составит около 430 ц/га. А это в свою очередь повлечет рост вал</w:t>
      </w:r>
      <w:r>
        <w:rPr>
          <w:sz w:val="28"/>
          <w:szCs w:val="28"/>
        </w:rPr>
        <w:t>о</w:t>
      </w:r>
      <w:r>
        <w:rPr>
          <w:sz w:val="28"/>
          <w:szCs w:val="28"/>
        </w:rPr>
        <w:t>вого производства продукции.</w:t>
      </w:r>
    </w:p>
    <w:p w:rsidR="00AC5C1D" w:rsidRPr="00AE01EE" w:rsidRDefault="00AC5C1D" w:rsidP="00AC5C1D">
      <w:pPr>
        <w:ind w:firstLine="709"/>
        <w:jc w:val="both"/>
        <w:rPr>
          <w:sz w:val="28"/>
          <w:szCs w:val="28"/>
        </w:rPr>
      </w:pPr>
      <w:r>
        <w:rPr>
          <w:sz w:val="28"/>
        </w:rPr>
        <w:t>Наряду с этим, необходимо разрабатывать</w:t>
      </w:r>
      <w:r>
        <w:rPr>
          <w:sz w:val="28"/>
          <w:szCs w:val="28"/>
        </w:rPr>
        <w:t xml:space="preserve"> мероприятия по повышению эффективности производства сахарной свеклы. Нужны новые технологии, к</w:t>
      </w:r>
      <w:r>
        <w:rPr>
          <w:sz w:val="28"/>
          <w:szCs w:val="28"/>
        </w:rPr>
        <w:t>о</w:t>
      </w:r>
      <w:r>
        <w:rPr>
          <w:sz w:val="28"/>
          <w:szCs w:val="28"/>
        </w:rPr>
        <w:t>торые минимизировали бы затраты и создали условия для подъема и развития растениеводства, в частности, производства сахарной свеклы.</w:t>
      </w:r>
    </w:p>
    <w:p w:rsidR="00AC5C1D" w:rsidRPr="00DE1217" w:rsidRDefault="00AC5C1D" w:rsidP="00AC5C1D">
      <w:pPr>
        <w:shd w:val="clear" w:color="auto" w:fill="FFFFFF"/>
        <w:ind w:firstLine="709"/>
        <w:jc w:val="both"/>
        <w:rPr>
          <w:sz w:val="28"/>
        </w:rPr>
      </w:pPr>
    </w:p>
    <w:p w:rsidR="00AC5C1D" w:rsidRDefault="00AC5C1D"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AC5C1D" w:rsidSect="00D67536">
          <w:pgSz w:w="11906" w:h="16838"/>
          <w:pgMar w:top="1134" w:right="1134" w:bottom="1134" w:left="1134" w:header="709" w:footer="709" w:gutter="0"/>
          <w:cols w:space="708"/>
          <w:docGrid w:linePitch="360"/>
        </w:sectPr>
      </w:pPr>
    </w:p>
    <w:p w:rsidR="00AC5C1D" w:rsidRPr="00415A45" w:rsidRDefault="00AC5C1D" w:rsidP="003E0423">
      <w:pPr>
        <w:rPr>
          <w:rFonts w:eastAsia="Calibri"/>
          <w:spacing w:val="-6"/>
          <w:sz w:val="28"/>
          <w:szCs w:val="28"/>
        </w:rPr>
      </w:pPr>
      <w:bookmarkStart w:id="9" w:name="_Toc306188320"/>
      <w:r w:rsidRPr="00415A45">
        <w:rPr>
          <w:rFonts w:eastAsia="Calibri"/>
          <w:spacing w:val="-6"/>
          <w:sz w:val="28"/>
          <w:szCs w:val="28"/>
        </w:rPr>
        <w:t>УДК</w:t>
      </w:r>
      <w:r w:rsidR="003E0423">
        <w:rPr>
          <w:rFonts w:eastAsia="Calibri"/>
          <w:spacing w:val="-6"/>
          <w:sz w:val="28"/>
          <w:szCs w:val="28"/>
        </w:rPr>
        <w:t xml:space="preserve"> </w:t>
      </w:r>
      <w:r w:rsidR="003E0423" w:rsidRPr="00E139D5">
        <w:rPr>
          <w:sz w:val="28"/>
          <w:szCs w:val="28"/>
        </w:rPr>
        <w:t>332.32:04</w:t>
      </w:r>
    </w:p>
    <w:p w:rsidR="00AC5C1D" w:rsidRPr="00415A45" w:rsidRDefault="00AC5C1D" w:rsidP="00AC5C1D">
      <w:pPr>
        <w:jc w:val="center"/>
        <w:rPr>
          <w:rFonts w:eastAsia="Calibri"/>
          <w:spacing w:val="-6"/>
          <w:sz w:val="28"/>
          <w:szCs w:val="28"/>
        </w:rPr>
      </w:pPr>
    </w:p>
    <w:p w:rsidR="00AC5C1D" w:rsidRPr="00415A45" w:rsidRDefault="00AC5C1D" w:rsidP="00AC5C1D">
      <w:pPr>
        <w:jc w:val="center"/>
        <w:rPr>
          <w:rFonts w:eastAsia="Calibri"/>
          <w:spacing w:val="-6"/>
          <w:sz w:val="28"/>
          <w:szCs w:val="28"/>
        </w:rPr>
      </w:pPr>
      <w:r w:rsidRPr="00415A45">
        <w:rPr>
          <w:rFonts w:eastAsia="Calibri"/>
          <w:spacing w:val="-6"/>
          <w:sz w:val="28"/>
          <w:szCs w:val="28"/>
        </w:rPr>
        <w:t xml:space="preserve">АКТУАЛЬНЫЕ ВОПРОСЫ </w:t>
      </w:r>
      <w:proofErr w:type="gramStart"/>
      <w:r w:rsidRPr="00415A45">
        <w:rPr>
          <w:rFonts w:eastAsia="Calibri"/>
          <w:spacing w:val="-6"/>
          <w:sz w:val="28"/>
          <w:szCs w:val="28"/>
        </w:rPr>
        <w:t>ИПОТЕЧНОГО</w:t>
      </w:r>
      <w:proofErr w:type="gramEnd"/>
    </w:p>
    <w:p w:rsidR="00AC5C1D" w:rsidRPr="00415A45" w:rsidRDefault="00AC5C1D" w:rsidP="00AC5C1D">
      <w:pPr>
        <w:jc w:val="center"/>
        <w:rPr>
          <w:rFonts w:eastAsia="Calibri"/>
          <w:spacing w:val="-6"/>
          <w:sz w:val="28"/>
          <w:szCs w:val="28"/>
        </w:rPr>
      </w:pPr>
      <w:r w:rsidRPr="00415A45">
        <w:rPr>
          <w:rFonts w:eastAsia="Calibri"/>
          <w:spacing w:val="-6"/>
          <w:sz w:val="28"/>
          <w:szCs w:val="28"/>
        </w:rPr>
        <w:t>ЗЕМЕЛЬНОГО КРЕДИТОВАНИЯ</w:t>
      </w:r>
      <w:bookmarkEnd w:id="9"/>
    </w:p>
    <w:p w:rsidR="00AC5C1D" w:rsidRPr="00415A45" w:rsidRDefault="00AC5C1D" w:rsidP="00AC5C1D">
      <w:pPr>
        <w:jc w:val="center"/>
        <w:rPr>
          <w:b/>
          <w:spacing w:val="-6"/>
          <w:sz w:val="28"/>
          <w:szCs w:val="28"/>
        </w:rPr>
      </w:pPr>
      <w:r w:rsidRPr="00415A45">
        <w:rPr>
          <w:b/>
          <w:spacing w:val="-6"/>
          <w:sz w:val="28"/>
          <w:szCs w:val="28"/>
        </w:rPr>
        <w:t>Е.В. Зайцева</w:t>
      </w:r>
    </w:p>
    <w:p w:rsidR="00AC5C1D" w:rsidRPr="00415A45" w:rsidRDefault="00AC5C1D" w:rsidP="00AC5C1D">
      <w:pPr>
        <w:jc w:val="center"/>
        <w:rPr>
          <w:spacing w:val="-6"/>
          <w:sz w:val="28"/>
          <w:szCs w:val="28"/>
        </w:rPr>
      </w:pPr>
      <w:r w:rsidRPr="00415A45">
        <w:rPr>
          <w:spacing w:val="-6"/>
          <w:sz w:val="28"/>
          <w:szCs w:val="28"/>
        </w:rPr>
        <w:t xml:space="preserve">научный руководитель </w:t>
      </w:r>
      <w:r w:rsidRPr="00415A45">
        <w:rPr>
          <w:b/>
          <w:spacing w:val="-6"/>
          <w:sz w:val="28"/>
          <w:szCs w:val="28"/>
        </w:rPr>
        <w:t>Кузнецова Е.Д.</w:t>
      </w:r>
    </w:p>
    <w:p w:rsidR="00AC5C1D" w:rsidRPr="00415A45" w:rsidRDefault="00AC5C1D" w:rsidP="00AC5C1D">
      <w:pPr>
        <w:jc w:val="center"/>
        <w:rPr>
          <w:spacing w:val="-6"/>
          <w:sz w:val="28"/>
          <w:szCs w:val="28"/>
        </w:rPr>
      </w:pPr>
      <w:r w:rsidRPr="00415A45">
        <w:rPr>
          <w:spacing w:val="-6"/>
          <w:sz w:val="28"/>
          <w:szCs w:val="28"/>
        </w:rPr>
        <w:t>Орел ГАУ, г. Орел, Россия</w:t>
      </w:r>
    </w:p>
    <w:p w:rsidR="00AC5C1D" w:rsidRPr="00415A45" w:rsidRDefault="00AC5C1D" w:rsidP="00AC5C1D">
      <w:pPr>
        <w:jc w:val="both"/>
        <w:rPr>
          <w:spacing w:val="-6"/>
          <w:sz w:val="28"/>
          <w:szCs w:val="28"/>
        </w:rPr>
      </w:pPr>
    </w:p>
    <w:p w:rsidR="00AC5C1D" w:rsidRPr="00415A45" w:rsidRDefault="00AC5C1D" w:rsidP="00AC5C1D">
      <w:pPr>
        <w:ind w:firstLine="709"/>
        <w:jc w:val="both"/>
        <w:rPr>
          <w:spacing w:val="-6"/>
          <w:sz w:val="28"/>
          <w:szCs w:val="28"/>
        </w:rPr>
      </w:pPr>
      <w:r w:rsidRPr="00415A45">
        <w:rPr>
          <w:spacing w:val="-6"/>
          <w:sz w:val="28"/>
          <w:szCs w:val="28"/>
        </w:rPr>
        <w:t>Развитие системы земельно-ипотечного кредитования в России началось с принятием национального проекта по развитию АПК. Одно из направлений фед</w:t>
      </w:r>
      <w:r w:rsidRPr="00415A45">
        <w:rPr>
          <w:spacing w:val="-6"/>
          <w:sz w:val="28"/>
          <w:szCs w:val="28"/>
        </w:rPr>
        <w:t>е</w:t>
      </w:r>
      <w:r w:rsidRPr="00415A45">
        <w:rPr>
          <w:spacing w:val="-6"/>
          <w:sz w:val="28"/>
          <w:szCs w:val="28"/>
        </w:rPr>
        <w:t>ральной программы — «Стимулирование развития малых форм хозяйствования» — предусматривает развитие кредитования под залог земельных участков. Долг</w:t>
      </w:r>
      <w:r w:rsidRPr="00415A45">
        <w:rPr>
          <w:spacing w:val="-6"/>
          <w:sz w:val="28"/>
          <w:szCs w:val="28"/>
        </w:rPr>
        <w:t>о</w:t>
      </w:r>
      <w:r w:rsidRPr="00415A45">
        <w:rPr>
          <w:spacing w:val="-6"/>
          <w:sz w:val="28"/>
          <w:szCs w:val="28"/>
        </w:rPr>
        <w:t>срочный характер и размер ипотечного кредита, а также сохранение за залогодат</w:t>
      </w:r>
      <w:r w:rsidRPr="00415A45">
        <w:rPr>
          <w:spacing w:val="-6"/>
          <w:sz w:val="28"/>
          <w:szCs w:val="28"/>
        </w:rPr>
        <w:t>е</w:t>
      </w:r>
      <w:r w:rsidRPr="00415A45">
        <w:rPr>
          <w:spacing w:val="-6"/>
          <w:sz w:val="28"/>
          <w:szCs w:val="28"/>
        </w:rPr>
        <w:t>лем права владения и пользования земельным участком делают его одним из на</w:t>
      </w:r>
      <w:r w:rsidRPr="00415A45">
        <w:rPr>
          <w:spacing w:val="-6"/>
          <w:sz w:val="28"/>
          <w:szCs w:val="28"/>
        </w:rPr>
        <w:t>и</w:t>
      </w:r>
      <w:r w:rsidRPr="00415A45">
        <w:rPr>
          <w:spacing w:val="-6"/>
          <w:sz w:val="28"/>
          <w:szCs w:val="28"/>
        </w:rPr>
        <w:t>более оптимальных видов инвестиционного кредита на цели модернизации и ра</w:t>
      </w:r>
      <w:r w:rsidRPr="00415A45">
        <w:rPr>
          <w:spacing w:val="-6"/>
          <w:sz w:val="28"/>
          <w:szCs w:val="28"/>
        </w:rPr>
        <w:t>з</w:t>
      </w:r>
      <w:r w:rsidRPr="00415A45">
        <w:rPr>
          <w:spacing w:val="-6"/>
          <w:sz w:val="28"/>
          <w:szCs w:val="28"/>
        </w:rPr>
        <w:t>вития сельскохозяйственного производства.</w:t>
      </w:r>
    </w:p>
    <w:p w:rsidR="00AC5C1D" w:rsidRPr="00415A45" w:rsidRDefault="00AC5C1D" w:rsidP="00AC5C1D">
      <w:pPr>
        <w:ind w:firstLine="709"/>
        <w:jc w:val="both"/>
        <w:rPr>
          <w:spacing w:val="-6"/>
          <w:sz w:val="28"/>
          <w:szCs w:val="28"/>
        </w:rPr>
      </w:pPr>
      <w:r w:rsidRPr="00415A45">
        <w:rPr>
          <w:spacing w:val="-6"/>
          <w:sz w:val="28"/>
          <w:szCs w:val="28"/>
        </w:rPr>
        <w:t xml:space="preserve">С точки зрения развития ипотеки загородный рынок очень перспективен, но кредитовать приобретение земли и коттеджей способны далеко не все российские банки. В настоящее время около 25 кредитных организаций заявляют о наличии программ загородной ипотеки, но реально не все выдают займы. </w:t>
      </w:r>
    </w:p>
    <w:p w:rsidR="00AC5C1D" w:rsidRPr="00415A45" w:rsidRDefault="00AC5C1D" w:rsidP="00AC5C1D">
      <w:pPr>
        <w:ind w:firstLine="709"/>
        <w:jc w:val="both"/>
        <w:rPr>
          <w:spacing w:val="-6"/>
          <w:sz w:val="28"/>
          <w:szCs w:val="28"/>
        </w:rPr>
      </w:pPr>
      <w:r w:rsidRPr="00415A45">
        <w:rPr>
          <w:spacing w:val="-6"/>
          <w:sz w:val="28"/>
          <w:szCs w:val="28"/>
        </w:rPr>
        <w:t>Ипотечный кредит под залог земельного участка из состава земель сельск</w:t>
      </w:r>
      <w:r w:rsidRPr="00415A45">
        <w:rPr>
          <w:spacing w:val="-6"/>
          <w:sz w:val="28"/>
          <w:szCs w:val="28"/>
        </w:rPr>
        <w:t>о</w:t>
      </w:r>
      <w:r w:rsidRPr="00415A45">
        <w:rPr>
          <w:spacing w:val="-6"/>
          <w:sz w:val="28"/>
          <w:szCs w:val="28"/>
        </w:rPr>
        <w:t>хозяйственного назначения предоставляется юридическим лицам и индивидуал</w:t>
      </w:r>
      <w:r w:rsidRPr="00415A45">
        <w:rPr>
          <w:spacing w:val="-6"/>
          <w:sz w:val="28"/>
          <w:szCs w:val="28"/>
        </w:rPr>
        <w:t>ь</w:t>
      </w:r>
      <w:r w:rsidRPr="00415A45">
        <w:rPr>
          <w:spacing w:val="-6"/>
          <w:sz w:val="28"/>
          <w:szCs w:val="28"/>
        </w:rPr>
        <w:t>ным предпринимателям, владеющим земельными участками на праве собственн</w:t>
      </w:r>
      <w:r w:rsidRPr="00415A45">
        <w:rPr>
          <w:spacing w:val="-6"/>
          <w:sz w:val="28"/>
          <w:szCs w:val="28"/>
        </w:rPr>
        <w:t>о</w:t>
      </w:r>
      <w:r w:rsidRPr="00415A45">
        <w:rPr>
          <w:spacing w:val="-6"/>
          <w:sz w:val="28"/>
          <w:szCs w:val="28"/>
        </w:rPr>
        <w:t>сти и производящим сельскохозяйственную продукцию. Кредиты предоставляются на срок от 3 и более лет, в том числе с льготным периодом по погашению суммы кредита в зависимости от целей и периода окупаемости проектов. Погашение су</w:t>
      </w:r>
      <w:r w:rsidRPr="00415A45">
        <w:rPr>
          <w:spacing w:val="-6"/>
          <w:sz w:val="28"/>
          <w:szCs w:val="28"/>
        </w:rPr>
        <w:t>м</w:t>
      </w:r>
      <w:r w:rsidRPr="00415A45">
        <w:rPr>
          <w:spacing w:val="-6"/>
          <w:sz w:val="28"/>
          <w:szCs w:val="28"/>
        </w:rPr>
        <w:t>мы кредита производится равными частями ежемесячными или ежеквартальными платежами. Однако с учетом сезонности сельскохозяйственного производства Банк может предоставить погашение  суммы кредита по индивидуальному графику. На данный момент в качестве залога принимают земли</w:t>
      </w:r>
      <w:r>
        <w:rPr>
          <w:spacing w:val="-6"/>
          <w:sz w:val="28"/>
          <w:szCs w:val="28"/>
        </w:rPr>
        <w:t>,</w:t>
      </w:r>
      <w:r w:rsidRPr="00415A45">
        <w:rPr>
          <w:spacing w:val="-6"/>
          <w:sz w:val="28"/>
          <w:szCs w:val="28"/>
        </w:rPr>
        <w:t xml:space="preserve"> как по рыночной, так и по к</w:t>
      </w:r>
      <w:r w:rsidRPr="00415A45">
        <w:rPr>
          <w:spacing w:val="-6"/>
          <w:sz w:val="28"/>
          <w:szCs w:val="28"/>
        </w:rPr>
        <w:t>а</w:t>
      </w:r>
      <w:r w:rsidRPr="00415A45">
        <w:rPr>
          <w:spacing w:val="-6"/>
          <w:sz w:val="28"/>
          <w:szCs w:val="28"/>
        </w:rPr>
        <w:t>дастровой их стоимости. Условием предоставления кредита  является наличие би</w:t>
      </w:r>
      <w:r w:rsidRPr="00415A45">
        <w:rPr>
          <w:spacing w:val="-6"/>
          <w:sz w:val="28"/>
          <w:szCs w:val="28"/>
        </w:rPr>
        <w:t>з</w:t>
      </w:r>
      <w:r w:rsidRPr="00415A45">
        <w:rPr>
          <w:spacing w:val="-6"/>
          <w:sz w:val="28"/>
          <w:szCs w:val="28"/>
        </w:rPr>
        <w:t>нес-плана инвестиционного проекта. При ипотеке загородной недвижимости сущ</w:t>
      </w:r>
      <w:r w:rsidRPr="00415A45">
        <w:rPr>
          <w:spacing w:val="-6"/>
          <w:sz w:val="28"/>
          <w:szCs w:val="28"/>
        </w:rPr>
        <w:t>е</w:t>
      </w:r>
      <w:r w:rsidRPr="00415A45">
        <w:rPr>
          <w:spacing w:val="-6"/>
          <w:sz w:val="28"/>
          <w:szCs w:val="28"/>
        </w:rPr>
        <w:t xml:space="preserve">ствуют очень высокие риски, связанные с несколькими проблемами. </w:t>
      </w:r>
    </w:p>
    <w:p w:rsidR="00AC5C1D" w:rsidRPr="00415A45" w:rsidRDefault="00AC5C1D" w:rsidP="00AC5C1D">
      <w:pPr>
        <w:ind w:firstLine="709"/>
        <w:jc w:val="both"/>
        <w:rPr>
          <w:spacing w:val="-6"/>
          <w:sz w:val="28"/>
          <w:szCs w:val="28"/>
        </w:rPr>
      </w:pPr>
      <w:r w:rsidRPr="00415A45">
        <w:rPr>
          <w:spacing w:val="-6"/>
          <w:sz w:val="28"/>
          <w:szCs w:val="28"/>
        </w:rPr>
        <w:t>В первую очередь речь идет о трудностях, возникающих при оценке объе</w:t>
      </w:r>
      <w:r w:rsidRPr="00415A45">
        <w:rPr>
          <w:spacing w:val="-6"/>
          <w:sz w:val="28"/>
          <w:szCs w:val="28"/>
        </w:rPr>
        <w:t>к</w:t>
      </w:r>
      <w:r w:rsidRPr="00415A45">
        <w:rPr>
          <w:spacing w:val="-6"/>
          <w:sz w:val="28"/>
          <w:szCs w:val="28"/>
        </w:rPr>
        <w:t>тов. Ведь один выезд оценщика на участок может занять целый день и это дорого стоит. Серьезным фактором, сдерживающим развитие ипотеки загородной недв</w:t>
      </w:r>
      <w:r w:rsidRPr="00415A45">
        <w:rPr>
          <w:spacing w:val="-6"/>
          <w:sz w:val="28"/>
          <w:szCs w:val="28"/>
        </w:rPr>
        <w:t>и</w:t>
      </w:r>
      <w:r w:rsidRPr="00415A45">
        <w:rPr>
          <w:spacing w:val="-6"/>
          <w:sz w:val="28"/>
          <w:szCs w:val="28"/>
        </w:rPr>
        <w:t>жимости, является и многополюсность правового поля. При определении предмета ипотеки нужно учитывать и то, что закон запрещает залог определенных видов имущества.</w:t>
      </w:r>
    </w:p>
    <w:p w:rsidR="00AC5C1D" w:rsidRPr="00415A45" w:rsidRDefault="00AC5C1D" w:rsidP="00AC5C1D">
      <w:pPr>
        <w:ind w:firstLine="709"/>
        <w:jc w:val="both"/>
        <w:rPr>
          <w:spacing w:val="-6"/>
          <w:sz w:val="28"/>
          <w:szCs w:val="28"/>
        </w:rPr>
      </w:pPr>
      <w:r w:rsidRPr="00415A45">
        <w:rPr>
          <w:spacing w:val="-6"/>
          <w:sz w:val="28"/>
          <w:szCs w:val="28"/>
        </w:rPr>
        <w:t>Сегодня в мире существует две модели земельной ипотеки: одноуровневая и двухуровневая. Сейчас объемы кредитования земельных участков чрезвычайно м</w:t>
      </w:r>
      <w:r w:rsidRPr="00415A45">
        <w:rPr>
          <w:spacing w:val="-6"/>
          <w:sz w:val="28"/>
          <w:szCs w:val="28"/>
        </w:rPr>
        <w:t>а</w:t>
      </w:r>
      <w:r w:rsidRPr="00415A45">
        <w:rPr>
          <w:spacing w:val="-6"/>
          <w:sz w:val="28"/>
          <w:szCs w:val="28"/>
        </w:rPr>
        <w:t>лы. По оценкам участников рынка, только 1% покупаемых земельных участков приобретается с помощью ипотеки. Для того чтобы механизм земельной ипотеки начал работать в полном объеме, необходимо создать земельный банк.</w:t>
      </w:r>
    </w:p>
    <w:p w:rsidR="00AC5C1D" w:rsidRDefault="00AC5C1D"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AC5C1D" w:rsidSect="00D67536">
          <w:pgSz w:w="11906" w:h="16838"/>
          <w:pgMar w:top="1134" w:right="1134" w:bottom="1134" w:left="1134" w:header="709" w:footer="709" w:gutter="0"/>
          <w:cols w:space="708"/>
          <w:docGrid w:linePitch="360"/>
        </w:sectPr>
      </w:pPr>
    </w:p>
    <w:p w:rsidR="006463B2" w:rsidRPr="00E00C1B" w:rsidRDefault="006463B2" w:rsidP="006463B2">
      <w:pPr>
        <w:contextualSpacing/>
        <w:rPr>
          <w:bCs/>
          <w:color w:val="000000"/>
          <w:sz w:val="28"/>
          <w:szCs w:val="28"/>
        </w:rPr>
      </w:pPr>
      <w:r w:rsidRPr="00E00C1B">
        <w:rPr>
          <w:bCs/>
          <w:color w:val="000000"/>
          <w:sz w:val="28"/>
          <w:szCs w:val="28"/>
        </w:rPr>
        <w:t>УДК 631.162:657.432.011.56</w:t>
      </w:r>
    </w:p>
    <w:p w:rsidR="006463B2" w:rsidRPr="00E00C1B" w:rsidRDefault="006463B2" w:rsidP="006463B2">
      <w:pPr>
        <w:contextualSpacing/>
        <w:rPr>
          <w:bCs/>
          <w:color w:val="000000"/>
          <w:sz w:val="28"/>
          <w:szCs w:val="28"/>
        </w:rPr>
      </w:pPr>
    </w:p>
    <w:p w:rsidR="006463B2" w:rsidRDefault="006463B2" w:rsidP="006463B2">
      <w:pPr>
        <w:contextualSpacing/>
        <w:jc w:val="center"/>
        <w:rPr>
          <w:bCs/>
          <w:caps/>
          <w:color w:val="000000"/>
          <w:sz w:val="28"/>
          <w:szCs w:val="28"/>
        </w:rPr>
      </w:pPr>
      <w:r w:rsidRPr="004339CD">
        <w:rPr>
          <w:bCs/>
          <w:caps/>
          <w:color w:val="000000"/>
          <w:sz w:val="28"/>
          <w:szCs w:val="28"/>
        </w:rPr>
        <w:t xml:space="preserve">автоматизация учёта расчётов </w:t>
      </w:r>
    </w:p>
    <w:p w:rsidR="006463B2" w:rsidRPr="004339CD" w:rsidRDefault="006463B2" w:rsidP="006463B2">
      <w:pPr>
        <w:contextualSpacing/>
        <w:jc w:val="center"/>
        <w:rPr>
          <w:bCs/>
          <w:caps/>
          <w:color w:val="000000"/>
          <w:sz w:val="28"/>
          <w:szCs w:val="28"/>
        </w:rPr>
      </w:pPr>
      <w:r w:rsidRPr="004339CD">
        <w:rPr>
          <w:bCs/>
          <w:caps/>
          <w:color w:val="000000"/>
          <w:sz w:val="28"/>
          <w:szCs w:val="28"/>
        </w:rPr>
        <w:t>с покупателями и заказчиками</w:t>
      </w:r>
    </w:p>
    <w:p w:rsidR="006463B2" w:rsidRPr="00E00C1B" w:rsidRDefault="006463B2" w:rsidP="006463B2">
      <w:pPr>
        <w:contextualSpacing/>
        <w:jc w:val="center"/>
        <w:rPr>
          <w:b/>
          <w:bCs/>
          <w:caps/>
          <w:color w:val="000000"/>
          <w:sz w:val="28"/>
          <w:szCs w:val="28"/>
        </w:rPr>
      </w:pPr>
    </w:p>
    <w:p w:rsidR="006463B2" w:rsidRPr="00E00C1B" w:rsidRDefault="006463B2" w:rsidP="006463B2">
      <w:pPr>
        <w:contextualSpacing/>
        <w:jc w:val="center"/>
        <w:rPr>
          <w:b/>
          <w:color w:val="000000"/>
          <w:sz w:val="28"/>
          <w:szCs w:val="28"/>
        </w:rPr>
      </w:pPr>
      <w:r>
        <w:rPr>
          <w:b/>
          <w:color w:val="000000"/>
          <w:sz w:val="28"/>
          <w:szCs w:val="28"/>
        </w:rPr>
        <w:t xml:space="preserve">В.И. </w:t>
      </w:r>
      <w:r w:rsidRPr="00E00C1B">
        <w:rPr>
          <w:b/>
          <w:color w:val="000000"/>
          <w:sz w:val="28"/>
          <w:szCs w:val="28"/>
        </w:rPr>
        <w:t>Иващенко</w:t>
      </w:r>
    </w:p>
    <w:p w:rsidR="006463B2" w:rsidRPr="00E00C1B" w:rsidRDefault="006463B2" w:rsidP="006463B2">
      <w:pPr>
        <w:ind w:firstLine="709"/>
        <w:jc w:val="center"/>
        <w:rPr>
          <w:sz w:val="28"/>
          <w:szCs w:val="28"/>
        </w:rPr>
      </w:pPr>
      <w:r w:rsidRPr="00E00C1B">
        <w:rPr>
          <w:sz w:val="28"/>
          <w:szCs w:val="28"/>
        </w:rPr>
        <w:t xml:space="preserve">научный руководитель </w:t>
      </w:r>
      <w:r w:rsidRPr="00E00C1B">
        <w:rPr>
          <w:b/>
          <w:sz w:val="28"/>
          <w:szCs w:val="28"/>
        </w:rPr>
        <w:t>Мещеряков В.Е.</w:t>
      </w:r>
    </w:p>
    <w:p w:rsidR="006463B2" w:rsidRPr="00F111AD" w:rsidRDefault="006463B2" w:rsidP="006463B2">
      <w:pPr>
        <w:contextualSpacing/>
        <w:jc w:val="center"/>
        <w:rPr>
          <w:color w:val="000000"/>
          <w:sz w:val="28"/>
          <w:szCs w:val="28"/>
        </w:rPr>
      </w:pPr>
      <w:r>
        <w:rPr>
          <w:color w:val="000000"/>
          <w:sz w:val="28"/>
          <w:szCs w:val="28"/>
        </w:rPr>
        <w:t xml:space="preserve">ХНАУ им. В.В. Докучаева, </w:t>
      </w:r>
      <w:proofErr w:type="gramStart"/>
      <w:r>
        <w:rPr>
          <w:color w:val="000000"/>
          <w:sz w:val="28"/>
          <w:szCs w:val="28"/>
        </w:rPr>
        <w:t>г</w:t>
      </w:r>
      <w:proofErr w:type="gramEnd"/>
      <w:r>
        <w:rPr>
          <w:color w:val="000000"/>
          <w:sz w:val="28"/>
          <w:szCs w:val="28"/>
        </w:rPr>
        <w:t xml:space="preserve">. </w:t>
      </w:r>
      <w:r w:rsidRPr="00F111AD">
        <w:rPr>
          <w:color w:val="000000"/>
          <w:sz w:val="28"/>
          <w:szCs w:val="28"/>
        </w:rPr>
        <w:t>Харьков, Украина</w:t>
      </w:r>
    </w:p>
    <w:p w:rsidR="006463B2" w:rsidRPr="00E00C1B" w:rsidRDefault="006463B2" w:rsidP="006463B2">
      <w:pPr>
        <w:contextualSpacing/>
        <w:jc w:val="center"/>
        <w:rPr>
          <w:b/>
          <w:color w:val="000000"/>
          <w:sz w:val="28"/>
          <w:szCs w:val="28"/>
        </w:rPr>
      </w:pPr>
    </w:p>
    <w:p w:rsidR="006463B2" w:rsidRPr="00E00C1B" w:rsidRDefault="006463B2" w:rsidP="006463B2">
      <w:pPr>
        <w:ind w:firstLine="709"/>
        <w:contextualSpacing/>
        <w:jc w:val="both"/>
        <w:rPr>
          <w:color w:val="000000"/>
          <w:sz w:val="28"/>
          <w:szCs w:val="28"/>
        </w:rPr>
      </w:pPr>
      <w:r w:rsidRPr="00E00C1B">
        <w:rPr>
          <w:color w:val="000000"/>
          <w:sz w:val="28"/>
          <w:szCs w:val="28"/>
        </w:rPr>
        <w:t xml:space="preserve">Возможность предприятия </w:t>
      </w:r>
      <w:r>
        <w:rPr>
          <w:color w:val="000000"/>
          <w:sz w:val="28"/>
          <w:szCs w:val="28"/>
        </w:rPr>
        <w:t xml:space="preserve">эффективно </w:t>
      </w:r>
      <w:r w:rsidRPr="00E00C1B">
        <w:rPr>
          <w:color w:val="000000"/>
          <w:sz w:val="28"/>
          <w:szCs w:val="28"/>
        </w:rPr>
        <w:t>осуществлять расчеты с покуп</w:t>
      </w:r>
      <w:r w:rsidRPr="00E00C1B">
        <w:rPr>
          <w:color w:val="000000"/>
          <w:sz w:val="28"/>
          <w:szCs w:val="28"/>
        </w:rPr>
        <w:t>а</w:t>
      </w:r>
      <w:r w:rsidRPr="00E00C1B">
        <w:rPr>
          <w:color w:val="000000"/>
          <w:sz w:val="28"/>
          <w:szCs w:val="28"/>
        </w:rPr>
        <w:t>телями и заказчикам в результате хозяйственной деятельности является ва</w:t>
      </w:r>
      <w:r w:rsidRPr="00E00C1B">
        <w:rPr>
          <w:color w:val="000000"/>
          <w:sz w:val="28"/>
          <w:szCs w:val="28"/>
        </w:rPr>
        <w:t>ж</w:t>
      </w:r>
      <w:r w:rsidRPr="00E00C1B">
        <w:rPr>
          <w:color w:val="000000"/>
          <w:sz w:val="28"/>
          <w:szCs w:val="28"/>
        </w:rPr>
        <w:t xml:space="preserve">ным </w:t>
      </w:r>
      <w:r>
        <w:rPr>
          <w:color w:val="000000"/>
          <w:sz w:val="28"/>
          <w:szCs w:val="28"/>
        </w:rPr>
        <w:t>условием</w:t>
      </w:r>
      <w:r w:rsidRPr="00E00C1B">
        <w:rPr>
          <w:color w:val="000000"/>
          <w:sz w:val="28"/>
          <w:szCs w:val="28"/>
        </w:rPr>
        <w:t xml:space="preserve"> его финансовой устойчивости</w:t>
      </w:r>
      <w:r>
        <w:rPr>
          <w:color w:val="000000"/>
          <w:sz w:val="28"/>
          <w:szCs w:val="28"/>
        </w:rPr>
        <w:t>.</w:t>
      </w:r>
      <w:r w:rsidRPr="00E00C1B">
        <w:rPr>
          <w:color w:val="000000"/>
          <w:sz w:val="28"/>
          <w:szCs w:val="28"/>
        </w:rPr>
        <w:t xml:space="preserve"> Согласно Инструкции о примен</w:t>
      </w:r>
      <w:r w:rsidRPr="00E00C1B">
        <w:rPr>
          <w:color w:val="000000"/>
          <w:sz w:val="28"/>
          <w:szCs w:val="28"/>
        </w:rPr>
        <w:t>е</w:t>
      </w:r>
      <w:r w:rsidRPr="00E00C1B">
        <w:rPr>
          <w:color w:val="000000"/>
          <w:sz w:val="28"/>
          <w:szCs w:val="28"/>
        </w:rPr>
        <w:t>нии Плана счетов бухгалтерского учета активов, капитала</w:t>
      </w:r>
      <w:r>
        <w:rPr>
          <w:color w:val="000000"/>
          <w:sz w:val="28"/>
          <w:szCs w:val="28"/>
        </w:rPr>
        <w:t xml:space="preserve">, обязательств </w:t>
      </w:r>
      <w:r w:rsidRPr="00E00C1B">
        <w:rPr>
          <w:color w:val="000000"/>
          <w:sz w:val="28"/>
          <w:szCs w:val="28"/>
        </w:rPr>
        <w:t>и х</w:t>
      </w:r>
      <w:r w:rsidRPr="00E00C1B">
        <w:rPr>
          <w:color w:val="000000"/>
          <w:sz w:val="28"/>
          <w:szCs w:val="28"/>
        </w:rPr>
        <w:t>о</w:t>
      </w:r>
      <w:r w:rsidRPr="00E00C1B">
        <w:rPr>
          <w:color w:val="000000"/>
          <w:sz w:val="28"/>
          <w:szCs w:val="28"/>
        </w:rPr>
        <w:t>зяйственных операций предприяти</w:t>
      </w:r>
      <w:r>
        <w:rPr>
          <w:color w:val="000000"/>
          <w:sz w:val="28"/>
          <w:szCs w:val="28"/>
        </w:rPr>
        <w:t>й</w:t>
      </w:r>
      <w:r w:rsidRPr="00E00C1B">
        <w:rPr>
          <w:color w:val="000000"/>
          <w:sz w:val="28"/>
          <w:szCs w:val="28"/>
        </w:rPr>
        <w:t xml:space="preserve"> и организаций № 291 счет 36</w:t>
      </w:r>
      <w:r>
        <w:rPr>
          <w:color w:val="000000"/>
          <w:sz w:val="28"/>
          <w:szCs w:val="28"/>
        </w:rPr>
        <w:t> </w:t>
      </w:r>
      <w:r w:rsidRPr="00E00C1B">
        <w:rPr>
          <w:color w:val="000000"/>
          <w:sz w:val="28"/>
          <w:szCs w:val="28"/>
        </w:rPr>
        <w:t>«Расчеты с покупателями и заказчиками» является активн</w:t>
      </w:r>
      <w:r>
        <w:rPr>
          <w:color w:val="000000"/>
          <w:sz w:val="28"/>
          <w:szCs w:val="28"/>
        </w:rPr>
        <w:t>ым</w:t>
      </w:r>
      <w:r w:rsidRPr="00E00C1B">
        <w:rPr>
          <w:color w:val="000000"/>
          <w:sz w:val="28"/>
          <w:szCs w:val="28"/>
        </w:rPr>
        <w:t xml:space="preserve"> и предназначен для обобщ</w:t>
      </w:r>
      <w:r w:rsidRPr="00E00C1B">
        <w:rPr>
          <w:color w:val="000000"/>
          <w:sz w:val="28"/>
          <w:szCs w:val="28"/>
        </w:rPr>
        <w:t>е</w:t>
      </w:r>
      <w:r w:rsidRPr="00E00C1B">
        <w:rPr>
          <w:color w:val="000000"/>
          <w:sz w:val="28"/>
          <w:szCs w:val="28"/>
        </w:rPr>
        <w:t xml:space="preserve">ния информации о расчетах с покупателями и заказчиками за отгруженную продукцию, товары, выполненные работы и оказанные услуги. По дебету счета отражается увеличение дебиторской задолженности, а ее погашение </w:t>
      </w:r>
      <w:r>
        <w:rPr>
          <w:color w:val="000000"/>
          <w:sz w:val="28"/>
          <w:szCs w:val="28"/>
        </w:rPr>
        <w:t>–</w:t>
      </w:r>
      <w:r w:rsidRPr="00E00C1B">
        <w:rPr>
          <w:color w:val="000000"/>
          <w:sz w:val="28"/>
          <w:szCs w:val="28"/>
        </w:rPr>
        <w:t xml:space="preserve"> по кр</w:t>
      </w:r>
      <w:r w:rsidRPr="00E00C1B">
        <w:rPr>
          <w:color w:val="000000"/>
          <w:sz w:val="28"/>
          <w:szCs w:val="28"/>
        </w:rPr>
        <w:t>е</w:t>
      </w:r>
      <w:r w:rsidRPr="00E00C1B">
        <w:rPr>
          <w:color w:val="000000"/>
          <w:sz w:val="28"/>
          <w:szCs w:val="28"/>
        </w:rPr>
        <w:t>диту счета. Дебетовое сальдо по счету 36 относится в состав оборотных акт</w:t>
      </w:r>
      <w:r w:rsidRPr="00E00C1B">
        <w:rPr>
          <w:color w:val="000000"/>
          <w:sz w:val="28"/>
          <w:szCs w:val="28"/>
        </w:rPr>
        <w:t>и</w:t>
      </w:r>
      <w:r w:rsidRPr="00E00C1B">
        <w:rPr>
          <w:color w:val="000000"/>
          <w:sz w:val="28"/>
          <w:szCs w:val="28"/>
        </w:rPr>
        <w:t xml:space="preserve">вов, а кредитового сальдо при правильном ведении </w:t>
      </w:r>
      <w:r>
        <w:rPr>
          <w:color w:val="000000"/>
          <w:sz w:val="28"/>
          <w:szCs w:val="28"/>
        </w:rPr>
        <w:t>расчётов</w:t>
      </w:r>
      <w:r w:rsidRPr="00E00C1B">
        <w:rPr>
          <w:color w:val="000000"/>
          <w:sz w:val="28"/>
          <w:szCs w:val="28"/>
        </w:rPr>
        <w:t xml:space="preserve"> не должно быть.</w:t>
      </w:r>
    </w:p>
    <w:p w:rsidR="006463B2" w:rsidRDefault="006463B2" w:rsidP="006463B2">
      <w:pPr>
        <w:ind w:firstLine="709"/>
        <w:contextualSpacing/>
        <w:jc w:val="both"/>
        <w:rPr>
          <w:color w:val="000000"/>
          <w:sz w:val="28"/>
          <w:szCs w:val="28"/>
        </w:rPr>
      </w:pPr>
      <w:r w:rsidRPr="00E00C1B">
        <w:rPr>
          <w:color w:val="000000"/>
          <w:sz w:val="28"/>
          <w:szCs w:val="28"/>
        </w:rPr>
        <w:t xml:space="preserve">Новый подход к организации бухгалтерского учета при комплексной его </w:t>
      </w:r>
      <w:r>
        <w:rPr>
          <w:color w:val="000000"/>
          <w:sz w:val="28"/>
          <w:szCs w:val="28"/>
        </w:rPr>
        <w:t>автоматизации</w:t>
      </w:r>
      <w:r w:rsidRPr="00E00C1B">
        <w:rPr>
          <w:color w:val="000000"/>
          <w:sz w:val="28"/>
          <w:szCs w:val="28"/>
        </w:rPr>
        <w:t xml:space="preserve"> в условиях использования </w:t>
      </w:r>
      <w:r>
        <w:rPr>
          <w:color w:val="000000"/>
          <w:sz w:val="28"/>
          <w:szCs w:val="28"/>
        </w:rPr>
        <w:t>специализированного программного обеспечения</w:t>
      </w:r>
      <w:r w:rsidRPr="00E00C1B">
        <w:rPr>
          <w:color w:val="000000"/>
          <w:sz w:val="28"/>
          <w:szCs w:val="28"/>
        </w:rPr>
        <w:t xml:space="preserve"> обнаружил нов</w:t>
      </w:r>
      <w:r>
        <w:rPr>
          <w:color w:val="000000"/>
          <w:sz w:val="28"/>
          <w:szCs w:val="28"/>
        </w:rPr>
        <w:t>ую</w:t>
      </w:r>
      <w:r w:rsidRPr="00E00C1B">
        <w:rPr>
          <w:color w:val="000000"/>
          <w:sz w:val="28"/>
          <w:szCs w:val="28"/>
        </w:rPr>
        <w:t xml:space="preserve"> форм</w:t>
      </w:r>
      <w:r>
        <w:rPr>
          <w:color w:val="000000"/>
          <w:sz w:val="28"/>
          <w:szCs w:val="28"/>
        </w:rPr>
        <w:t>у</w:t>
      </w:r>
      <w:r w:rsidRPr="00E00C1B">
        <w:rPr>
          <w:color w:val="000000"/>
          <w:sz w:val="28"/>
          <w:szCs w:val="28"/>
        </w:rPr>
        <w:t xml:space="preserve"> бухгалтерского учета </w:t>
      </w:r>
      <w:r>
        <w:rPr>
          <w:color w:val="000000"/>
          <w:sz w:val="28"/>
          <w:szCs w:val="28"/>
        </w:rPr>
        <w:t>–</w:t>
      </w:r>
      <w:r w:rsidRPr="00E00C1B">
        <w:rPr>
          <w:color w:val="000000"/>
          <w:sz w:val="28"/>
          <w:szCs w:val="28"/>
        </w:rPr>
        <w:t xml:space="preserve"> автоматизир</w:t>
      </w:r>
      <w:r w:rsidRPr="00E00C1B">
        <w:rPr>
          <w:color w:val="000000"/>
          <w:sz w:val="28"/>
          <w:szCs w:val="28"/>
        </w:rPr>
        <w:t>о</w:t>
      </w:r>
      <w:r w:rsidRPr="00E00C1B">
        <w:rPr>
          <w:color w:val="000000"/>
          <w:sz w:val="28"/>
          <w:szCs w:val="28"/>
        </w:rPr>
        <w:t>ва</w:t>
      </w:r>
      <w:r>
        <w:rPr>
          <w:color w:val="000000"/>
          <w:sz w:val="28"/>
          <w:szCs w:val="28"/>
        </w:rPr>
        <w:t>нную</w:t>
      </w:r>
      <w:r w:rsidRPr="00E00C1B">
        <w:rPr>
          <w:color w:val="000000"/>
          <w:sz w:val="28"/>
          <w:szCs w:val="28"/>
        </w:rPr>
        <w:t>. Автоматизация повышает не только качество учета, но и качество би</w:t>
      </w:r>
      <w:r w:rsidRPr="00E00C1B">
        <w:rPr>
          <w:color w:val="000000"/>
          <w:sz w:val="28"/>
          <w:szCs w:val="28"/>
        </w:rPr>
        <w:t>з</w:t>
      </w:r>
      <w:r w:rsidRPr="00E00C1B">
        <w:rPr>
          <w:color w:val="000000"/>
          <w:sz w:val="28"/>
          <w:szCs w:val="28"/>
        </w:rPr>
        <w:t>неса предприятия в целом.</w:t>
      </w:r>
    </w:p>
    <w:p w:rsidR="006463B2" w:rsidRPr="00E00C1B" w:rsidRDefault="006463B2" w:rsidP="006463B2">
      <w:pPr>
        <w:ind w:firstLine="709"/>
        <w:contextualSpacing/>
        <w:jc w:val="both"/>
        <w:rPr>
          <w:color w:val="000000"/>
          <w:sz w:val="28"/>
          <w:szCs w:val="28"/>
        </w:rPr>
      </w:pPr>
      <w:r>
        <w:rPr>
          <w:color w:val="000000"/>
          <w:sz w:val="28"/>
          <w:szCs w:val="28"/>
        </w:rPr>
        <w:t>Современные условия хозяйствования</w:t>
      </w:r>
      <w:r w:rsidRPr="00E00C1B">
        <w:rPr>
          <w:color w:val="000000"/>
          <w:sz w:val="28"/>
          <w:szCs w:val="28"/>
        </w:rPr>
        <w:t xml:space="preserve"> повыш</w:t>
      </w:r>
      <w:r>
        <w:rPr>
          <w:color w:val="000000"/>
          <w:sz w:val="28"/>
          <w:szCs w:val="28"/>
        </w:rPr>
        <w:t>ают</w:t>
      </w:r>
      <w:r w:rsidRPr="00E00C1B">
        <w:rPr>
          <w:color w:val="000000"/>
          <w:sz w:val="28"/>
          <w:szCs w:val="28"/>
        </w:rPr>
        <w:t xml:space="preserve"> требован</w:t>
      </w:r>
      <w:r>
        <w:rPr>
          <w:color w:val="000000"/>
          <w:sz w:val="28"/>
          <w:szCs w:val="28"/>
        </w:rPr>
        <w:t>ия</w:t>
      </w:r>
      <w:r w:rsidRPr="00E00C1B">
        <w:rPr>
          <w:color w:val="000000"/>
          <w:sz w:val="28"/>
          <w:szCs w:val="28"/>
        </w:rPr>
        <w:t xml:space="preserve"> к объему, качеству и оперативности работы</w:t>
      </w:r>
      <w:r>
        <w:rPr>
          <w:color w:val="000000"/>
          <w:sz w:val="28"/>
          <w:szCs w:val="28"/>
        </w:rPr>
        <w:t xml:space="preserve"> бухгалтерии</w:t>
      </w:r>
      <w:r w:rsidRPr="00E00C1B">
        <w:rPr>
          <w:color w:val="000000"/>
          <w:sz w:val="28"/>
          <w:szCs w:val="28"/>
        </w:rPr>
        <w:t xml:space="preserve">. </w:t>
      </w:r>
      <w:r>
        <w:rPr>
          <w:color w:val="000000"/>
          <w:sz w:val="28"/>
          <w:szCs w:val="28"/>
        </w:rPr>
        <w:t>Увеличиваются</w:t>
      </w:r>
      <w:r w:rsidRPr="00E00C1B">
        <w:rPr>
          <w:color w:val="000000"/>
          <w:sz w:val="28"/>
          <w:szCs w:val="28"/>
        </w:rPr>
        <w:t xml:space="preserve"> требования к автоматизированным системам (это и возможность предоставления данных для финансового анализа</w:t>
      </w:r>
      <w:r>
        <w:rPr>
          <w:color w:val="000000"/>
          <w:sz w:val="28"/>
          <w:szCs w:val="28"/>
        </w:rPr>
        <w:t>,</w:t>
      </w:r>
      <w:r w:rsidRPr="00E00C1B">
        <w:rPr>
          <w:color w:val="000000"/>
          <w:sz w:val="28"/>
          <w:szCs w:val="28"/>
        </w:rPr>
        <w:t xml:space="preserve"> и расширения возможностей бухгалтерского делопрои</w:t>
      </w:r>
      <w:r w:rsidRPr="00E00C1B">
        <w:rPr>
          <w:color w:val="000000"/>
          <w:sz w:val="28"/>
          <w:szCs w:val="28"/>
        </w:rPr>
        <w:t>з</w:t>
      </w:r>
      <w:r w:rsidRPr="00E00C1B">
        <w:rPr>
          <w:color w:val="000000"/>
          <w:sz w:val="28"/>
          <w:szCs w:val="28"/>
        </w:rPr>
        <w:t>водства и документооборота</w:t>
      </w:r>
      <w:r>
        <w:rPr>
          <w:color w:val="000000"/>
          <w:sz w:val="28"/>
          <w:szCs w:val="28"/>
        </w:rPr>
        <w:t>,</w:t>
      </w:r>
      <w:r w:rsidRPr="00E00C1B">
        <w:rPr>
          <w:color w:val="000000"/>
          <w:sz w:val="28"/>
          <w:szCs w:val="28"/>
        </w:rPr>
        <w:t xml:space="preserve"> системы сводного учета и отчетности для мног</w:t>
      </w:r>
      <w:r w:rsidRPr="00E00C1B">
        <w:rPr>
          <w:color w:val="000000"/>
          <w:sz w:val="28"/>
          <w:szCs w:val="28"/>
        </w:rPr>
        <w:t>о</w:t>
      </w:r>
      <w:r w:rsidRPr="00E00C1B">
        <w:rPr>
          <w:color w:val="000000"/>
          <w:sz w:val="28"/>
          <w:szCs w:val="28"/>
        </w:rPr>
        <w:t>профильных объединений</w:t>
      </w:r>
      <w:r>
        <w:rPr>
          <w:color w:val="000000"/>
          <w:sz w:val="28"/>
          <w:szCs w:val="28"/>
        </w:rPr>
        <w:t>,</w:t>
      </w:r>
      <w:r w:rsidRPr="00E00C1B">
        <w:rPr>
          <w:color w:val="000000"/>
          <w:sz w:val="28"/>
          <w:szCs w:val="28"/>
        </w:rPr>
        <w:t xml:space="preserve"> а </w:t>
      </w:r>
      <w:r>
        <w:rPr>
          <w:color w:val="000000"/>
          <w:sz w:val="28"/>
          <w:szCs w:val="28"/>
        </w:rPr>
        <w:t>также возможность</w:t>
      </w:r>
      <w:r w:rsidRPr="00E00C1B">
        <w:rPr>
          <w:color w:val="000000"/>
          <w:sz w:val="28"/>
          <w:szCs w:val="28"/>
        </w:rPr>
        <w:t xml:space="preserve"> автоматизировать финансово-хозяйственную деятельность и планирование</w:t>
      </w:r>
      <w:r>
        <w:rPr>
          <w:color w:val="000000"/>
          <w:sz w:val="28"/>
          <w:szCs w:val="28"/>
        </w:rPr>
        <w:t>)</w:t>
      </w:r>
      <w:r w:rsidRPr="00E00C1B">
        <w:rPr>
          <w:color w:val="000000"/>
          <w:sz w:val="28"/>
          <w:szCs w:val="28"/>
        </w:rPr>
        <w:t xml:space="preserve">. </w:t>
      </w:r>
    </w:p>
    <w:p w:rsidR="006463B2" w:rsidRPr="00E00C1B" w:rsidRDefault="006463B2" w:rsidP="006463B2">
      <w:pPr>
        <w:ind w:firstLine="709"/>
        <w:contextualSpacing/>
        <w:jc w:val="both"/>
        <w:rPr>
          <w:color w:val="000000"/>
          <w:sz w:val="28"/>
          <w:szCs w:val="28"/>
        </w:rPr>
      </w:pPr>
      <w:r>
        <w:rPr>
          <w:color w:val="000000"/>
          <w:sz w:val="28"/>
          <w:szCs w:val="28"/>
        </w:rPr>
        <w:t>Нами р</w:t>
      </w:r>
      <w:r w:rsidRPr="00E00C1B">
        <w:rPr>
          <w:color w:val="000000"/>
          <w:sz w:val="28"/>
          <w:szCs w:val="28"/>
        </w:rPr>
        <w:t xml:space="preserve">екомендуется применять на предприятиях программу </w:t>
      </w:r>
      <w:r>
        <w:rPr>
          <w:color w:val="000000"/>
          <w:sz w:val="28"/>
          <w:szCs w:val="28"/>
        </w:rPr>
        <w:t>«</w:t>
      </w:r>
      <w:r w:rsidRPr="00E00C1B">
        <w:rPr>
          <w:color w:val="000000"/>
          <w:sz w:val="28"/>
          <w:szCs w:val="28"/>
        </w:rPr>
        <w:t>1С</w:t>
      </w:r>
      <w:proofErr w:type="gramStart"/>
      <w:r w:rsidRPr="00E00C1B">
        <w:rPr>
          <w:color w:val="000000"/>
          <w:sz w:val="28"/>
          <w:szCs w:val="28"/>
        </w:rPr>
        <w:t>:Б</w:t>
      </w:r>
      <w:proofErr w:type="gramEnd"/>
      <w:r w:rsidRPr="00E00C1B">
        <w:rPr>
          <w:color w:val="000000"/>
          <w:sz w:val="28"/>
          <w:szCs w:val="28"/>
        </w:rPr>
        <w:t>ухгалтерия»</w:t>
      </w:r>
      <w:r>
        <w:rPr>
          <w:color w:val="000000"/>
          <w:sz w:val="28"/>
          <w:szCs w:val="28"/>
        </w:rPr>
        <w:t xml:space="preserve">. </w:t>
      </w:r>
      <w:r w:rsidRPr="00E00C1B">
        <w:rPr>
          <w:color w:val="000000"/>
          <w:sz w:val="28"/>
          <w:szCs w:val="28"/>
        </w:rPr>
        <w:t>Для проведения учета, контроля и аудита расчетов с орган</w:t>
      </w:r>
      <w:r w:rsidRPr="00E00C1B">
        <w:rPr>
          <w:color w:val="000000"/>
          <w:sz w:val="28"/>
          <w:szCs w:val="28"/>
        </w:rPr>
        <w:t>и</w:t>
      </w:r>
      <w:r w:rsidRPr="00E00C1B">
        <w:rPr>
          <w:color w:val="000000"/>
          <w:sz w:val="28"/>
          <w:szCs w:val="28"/>
        </w:rPr>
        <w:t xml:space="preserve">зациями и предприятиями в главном меню </w:t>
      </w:r>
      <w:r>
        <w:rPr>
          <w:color w:val="000000"/>
          <w:sz w:val="28"/>
          <w:szCs w:val="28"/>
        </w:rPr>
        <w:t>программы «1С</w:t>
      </w:r>
      <w:proofErr w:type="gramStart"/>
      <w:r>
        <w:rPr>
          <w:color w:val="000000"/>
          <w:sz w:val="28"/>
          <w:szCs w:val="28"/>
        </w:rPr>
        <w:t>:Б</w:t>
      </w:r>
      <w:proofErr w:type="gramEnd"/>
      <w:r>
        <w:rPr>
          <w:color w:val="000000"/>
          <w:sz w:val="28"/>
          <w:szCs w:val="28"/>
        </w:rPr>
        <w:t xml:space="preserve">ухгалтерия» </w:t>
      </w:r>
      <w:r w:rsidRPr="00E00C1B">
        <w:rPr>
          <w:color w:val="000000"/>
          <w:sz w:val="28"/>
          <w:szCs w:val="28"/>
        </w:rPr>
        <w:t>пр</w:t>
      </w:r>
      <w:r w:rsidRPr="00E00C1B">
        <w:rPr>
          <w:color w:val="000000"/>
          <w:sz w:val="28"/>
          <w:szCs w:val="28"/>
        </w:rPr>
        <w:t>е</w:t>
      </w:r>
      <w:r w:rsidRPr="00E00C1B">
        <w:rPr>
          <w:color w:val="000000"/>
          <w:sz w:val="28"/>
          <w:szCs w:val="28"/>
        </w:rPr>
        <w:t>дусмотрен режим «Учет расчетных операций». Данная задача предназначена для расчетов с разными дебиторами и кредиторами. При выборе функции «Личный счет» на экран выводится информация по каждому отдельному об</w:t>
      </w:r>
      <w:r w:rsidRPr="00E00C1B">
        <w:rPr>
          <w:color w:val="000000"/>
          <w:sz w:val="28"/>
          <w:szCs w:val="28"/>
        </w:rPr>
        <w:t>ъ</w:t>
      </w:r>
      <w:r w:rsidRPr="00E00C1B">
        <w:rPr>
          <w:color w:val="000000"/>
          <w:sz w:val="28"/>
          <w:szCs w:val="28"/>
        </w:rPr>
        <w:t>екту расчетов. Бухгалтер анализирует каждый объект, проверяет достоверность данных и дает предложение по выявленн</w:t>
      </w:r>
      <w:r>
        <w:rPr>
          <w:color w:val="000000"/>
          <w:sz w:val="28"/>
          <w:szCs w:val="28"/>
        </w:rPr>
        <w:t>ой</w:t>
      </w:r>
      <w:r w:rsidRPr="00E00C1B">
        <w:rPr>
          <w:color w:val="000000"/>
          <w:sz w:val="28"/>
          <w:szCs w:val="28"/>
        </w:rPr>
        <w:t xml:space="preserve"> </w:t>
      </w:r>
      <w:r>
        <w:rPr>
          <w:color w:val="000000"/>
          <w:sz w:val="28"/>
          <w:szCs w:val="28"/>
        </w:rPr>
        <w:t>задолженности</w:t>
      </w:r>
      <w:r w:rsidRPr="00E00C1B">
        <w:rPr>
          <w:color w:val="000000"/>
          <w:sz w:val="28"/>
          <w:szCs w:val="28"/>
        </w:rPr>
        <w:t>. Для обобщения информации в целом по предприятию формируется «Ведомость расчетов по счету 36</w:t>
      </w:r>
      <w:r>
        <w:rPr>
          <w:color w:val="000000"/>
          <w:sz w:val="28"/>
          <w:szCs w:val="28"/>
        </w:rPr>
        <w:t>»</w:t>
      </w:r>
      <w:r w:rsidRPr="00E00C1B">
        <w:rPr>
          <w:color w:val="000000"/>
          <w:sz w:val="28"/>
          <w:szCs w:val="28"/>
        </w:rPr>
        <w:t xml:space="preserve">. По данным этой ведомости бухгалтер определяет состояние расчетов на определенную дату по каждому </w:t>
      </w:r>
      <w:r>
        <w:rPr>
          <w:color w:val="000000"/>
          <w:sz w:val="28"/>
          <w:szCs w:val="28"/>
        </w:rPr>
        <w:t>предприятию</w:t>
      </w:r>
      <w:r w:rsidRPr="00E00C1B">
        <w:rPr>
          <w:color w:val="000000"/>
          <w:sz w:val="28"/>
          <w:szCs w:val="28"/>
        </w:rPr>
        <w:t xml:space="preserve"> </w:t>
      </w:r>
      <w:r>
        <w:rPr>
          <w:color w:val="000000"/>
          <w:sz w:val="28"/>
          <w:szCs w:val="28"/>
        </w:rPr>
        <w:t xml:space="preserve">в целом </w:t>
      </w:r>
      <w:r w:rsidRPr="00E00C1B">
        <w:rPr>
          <w:color w:val="000000"/>
          <w:sz w:val="28"/>
          <w:szCs w:val="28"/>
        </w:rPr>
        <w:t xml:space="preserve">и в разрезе </w:t>
      </w:r>
      <w:r>
        <w:rPr>
          <w:color w:val="000000"/>
          <w:sz w:val="28"/>
          <w:szCs w:val="28"/>
        </w:rPr>
        <w:t>договоров, расчётных документов</w:t>
      </w:r>
      <w:r w:rsidRPr="00E00C1B">
        <w:rPr>
          <w:color w:val="000000"/>
          <w:sz w:val="28"/>
          <w:szCs w:val="28"/>
        </w:rPr>
        <w:t xml:space="preserve">. </w:t>
      </w:r>
    </w:p>
    <w:p w:rsidR="006463B2" w:rsidRDefault="006463B2"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6463B2" w:rsidSect="00D67536">
          <w:pgSz w:w="11906" w:h="16838"/>
          <w:pgMar w:top="1134" w:right="1134" w:bottom="1134" w:left="1134" w:header="709" w:footer="709" w:gutter="0"/>
          <w:cols w:space="708"/>
          <w:docGrid w:linePitch="360"/>
        </w:sectPr>
      </w:pPr>
    </w:p>
    <w:p w:rsidR="006463B2" w:rsidRDefault="006463B2" w:rsidP="006463B2">
      <w:pPr>
        <w:tabs>
          <w:tab w:val="left" w:pos="1080"/>
        </w:tabs>
        <w:jc w:val="both"/>
        <w:rPr>
          <w:sz w:val="28"/>
          <w:szCs w:val="28"/>
        </w:rPr>
      </w:pPr>
      <w:r>
        <w:rPr>
          <w:sz w:val="28"/>
          <w:szCs w:val="28"/>
        </w:rPr>
        <w:t>УДК 657.242</w:t>
      </w:r>
    </w:p>
    <w:p w:rsidR="006463B2" w:rsidRDefault="006463B2" w:rsidP="006463B2">
      <w:pPr>
        <w:tabs>
          <w:tab w:val="left" w:pos="1080"/>
        </w:tabs>
        <w:ind w:firstLine="567"/>
        <w:jc w:val="both"/>
        <w:rPr>
          <w:sz w:val="28"/>
          <w:szCs w:val="28"/>
        </w:rPr>
      </w:pPr>
    </w:p>
    <w:p w:rsidR="006463B2" w:rsidRDefault="006463B2" w:rsidP="006463B2">
      <w:pPr>
        <w:tabs>
          <w:tab w:val="left" w:pos="1080"/>
        </w:tabs>
        <w:jc w:val="center"/>
        <w:rPr>
          <w:sz w:val="28"/>
          <w:szCs w:val="28"/>
        </w:rPr>
      </w:pPr>
      <w:r>
        <w:rPr>
          <w:sz w:val="28"/>
          <w:szCs w:val="28"/>
        </w:rPr>
        <w:t>НОВОЕ В УЧЕТЕ КАССОВЫХ ОПЕРАЦИЙ</w:t>
      </w:r>
    </w:p>
    <w:p w:rsidR="006463B2" w:rsidRDefault="006463B2" w:rsidP="006463B2">
      <w:pPr>
        <w:tabs>
          <w:tab w:val="left" w:pos="1080"/>
        </w:tabs>
        <w:jc w:val="center"/>
        <w:rPr>
          <w:sz w:val="28"/>
          <w:szCs w:val="28"/>
        </w:rPr>
      </w:pPr>
    </w:p>
    <w:p w:rsidR="006463B2" w:rsidRPr="003B1318" w:rsidRDefault="006463B2" w:rsidP="006463B2">
      <w:pPr>
        <w:tabs>
          <w:tab w:val="left" w:pos="1080"/>
        </w:tabs>
        <w:jc w:val="center"/>
        <w:rPr>
          <w:b/>
          <w:sz w:val="28"/>
          <w:szCs w:val="28"/>
        </w:rPr>
      </w:pPr>
      <w:r w:rsidRPr="003B1318">
        <w:rPr>
          <w:b/>
          <w:sz w:val="28"/>
          <w:szCs w:val="28"/>
        </w:rPr>
        <w:t>Ю.С. Кардашова</w:t>
      </w:r>
    </w:p>
    <w:p w:rsidR="006463B2" w:rsidRDefault="006463B2" w:rsidP="006463B2">
      <w:pPr>
        <w:tabs>
          <w:tab w:val="left" w:pos="1080"/>
        </w:tabs>
        <w:jc w:val="center"/>
        <w:rPr>
          <w:sz w:val="28"/>
          <w:szCs w:val="28"/>
        </w:rPr>
      </w:pPr>
      <w:r>
        <w:rPr>
          <w:sz w:val="28"/>
          <w:szCs w:val="28"/>
        </w:rPr>
        <w:t xml:space="preserve">Научный руководитель </w:t>
      </w:r>
      <w:r w:rsidRPr="003B1318">
        <w:rPr>
          <w:b/>
          <w:sz w:val="28"/>
          <w:szCs w:val="28"/>
        </w:rPr>
        <w:t>Решетняк Л.А.</w:t>
      </w:r>
    </w:p>
    <w:p w:rsidR="006463B2" w:rsidRDefault="006463B2" w:rsidP="006463B2">
      <w:pPr>
        <w:tabs>
          <w:tab w:val="left" w:pos="1080"/>
        </w:tabs>
        <w:jc w:val="center"/>
        <w:rPr>
          <w:sz w:val="28"/>
          <w:szCs w:val="28"/>
        </w:rPr>
      </w:pPr>
      <w:r>
        <w:rPr>
          <w:sz w:val="28"/>
          <w:szCs w:val="28"/>
        </w:rPr>
        <w:t>БелГСХА, г. Белгород, Россия</w:t>
      </w:r>
    </w:p>
    <w:p w:rsidR="006463B2" w:rsidRDefault="006463B2" w:rsidP="006463B2">
      <w:pPr>
        <w:tabs>
          <w:tab w:val="left" w:pos="1080"/>
        </w:tabs>
        <w:ind w:firstLine="567"/>
        <w:jc w:val="center"/>
        <w:rPr>
          <w:sz w:val="28"/>
          <w:szCs w:val="28"/>
        </w:rPr>
      </w:pPr>
    </w:p>
    <w:p w:rsidR="006463B2" w:rsidRDefault="006463B2" w:rsidP="006463B2">
      <w:pPr>
        <w:tabs>
          <w:tab w:val="left" w:pos="1080"/>
        </w:tabs>
        <w:ind w:firstLine="567"/>
        <w:jc w:val="both"/>
        <w:rPr>
          <w:sz w:val="28"/>
          <w:szCs w:val="28"/>
        </w:rPr>
      </w:pPr>
      <w:r>
        <w:rPr>
          <w:sz w:val="28"/>
          <w:szCs w:val="28"/>
        </w:rPr>
        <w:t xml:space="preserve">Всегда важно обеспечить правильный учет и контроль денежных средств в местах их хранения.  ЦБ РФ </w:t>
      </w:r>
      <w:r w:rsidRPr="009E32B2">
        <w:rPr>
          <w:sz w:val="28"/>
          <w:szCs w:val="28"/>
        </w:rPr>
        <w:t>12.10.2011</w:t>
      </w:r>
      <w:r>
        <w:rPr>
          <w:sz w:val="28"/>
          <w:szCs w:val="28"/>
        </w:rPr>
        <w:t xml:space="preserve">г. утвердил новое Положение </w:t>
      </w:r>
      <w:r w:rsidRPr="009E32B2">
        <w:rPr>
          <w:sz w:val="28"/>
          <w:szCs w:val="28"/>
        </w:rPr>
        <w:t xml:space="preserve"> «О поря</w:t>
      </w:r>
      <w:r w:rsidRPr="009E32B2">
        <w:rPr>
          <w:sz w:val="28"/>
          <w:szCs w:val="28"/>
        </w:rPr>
        <w:t>д</w:t>
      </w:r>
      <w:r w:rsidRPr="009E32B2">
        <w:rPr>
          <w:sz w:val="28"/>
          <w:szCs w:val="28"/>
        </w:rPr>
        <w:t xml:space="preserve">ке ведения кассовых операций с банкнотами и монетой Банка России на </w:t>
      </w:r>
      <w:r>
        <w:rPr>
          <w:sz w:val="28"/>
          <w:szCs w:val="28"/>
        </w:rPr>
        <w:t>терр</w:t>
      </w:r>
      <w:r>
        <w:rPr>
          <w:sz w:val="28"/>
          <w:szCs w:val="28"/>
        </w:rPr>
        <w:t>и</w:t>
      </w:r>
      <w:r>
        <w:rPr>
          <w:sz w:val="28"/>
          <w:szCs w:val="28"/>
        </w:rPr>
        <w:t>тории Российской Федерации»</w:t>
      </w:r>
      <w:r w:rsidRPr="008B2B01">
        <w:rPr>
          <w:sz w:val="28"/>
          <w:szCs w:val="28"/>
        </w:rPr>
        <w:t xml:space="preserve"> </w:t>
      </w:r>
      <w:r w:rsidRPr="009E32B2">
        <w:rPr>
          <w:sz w:val="28"/>
          <w:szCs w:val="28"/>
        </w:rPr>
        <w:t>№ 373-П</w:t>
      </w:r>
      <w:r>
        <w:rPr>
          <w:sz w:val="28"/>
          <w:szCs w:val="28"/>
        </w:rPr>
        <w:t>. Одним из существенных изменений является новый порядок расчета лимита остатка наличных денежных сре</w:t>
      </w:r>
      <w:proofErr w:type="gramStart"/>
      <w:r>
        <w:rPr>
          <w:sz w:val="28"/>
          <w:szCs w:val="28"/>
        </w:rPr>
        <w:t>дств в к</w:t>
      </w:r>
      <w:proofErr w:type="gramEnd"/>
      <w:r>
        <w:rPr>
          <w:sz w:val="28"/>
          <w:szCs w:val="28"/>
        </w:rPr>
        <w:t>ассе.</w:t>
      </w:r>
    </w:p>
    <w:p w:rsidR="006463B2" w:rsidRDefault="006463B2" w:rsidP="006463B2">
      <w:pPr>
        <w:pStyle w:val="12"/>
        <w:tabs>
          <w:tab w:val="left" w:pos="1080"/>
        </w:tabs>
        <w:spacing w:line="240" w:lineRule="auto"/>
        <w:ind w:left="0" w:right="0" w:firstLine="567"/>
      </w:pPr>
      <w:r>
        <w:t>До настоящего времени лимит устанавливался по согласованию с обслуж</w:t>
      </w:r>
      <w:r>
        <w:t>и</w:t>
      </w:r>
      <w:r>
        <w:t>вающим учреждением банка, для чего организация предоставляла в банк специал</w:t>
      </w:r>
      <w:r>
        <w:t>ь</w:t>
      </w:r>
      <w:r>
        <w:t>ный расчет. Важным моментом внесенных изменений стало то, что теперь руков</w:t>
      </w:r>
      <w:r>
        <w:t>о</w:t>
      </w:r>
      <w:r>
        <w:t>дство компании вправе самостоятельно устанавливать лимит остатка кассы и согл</w:t>
      </w:r>
      <w:r>
        <w:t>а</w:t>
      </w:r>
      <w:r>
        <w:t>совывать его с банком не требуется. Руководитель просто издает в произвольной форме соответствующее распоряжение. Более того, предприятию не требуется даже уведомлять банк о размере установленного лимита остатка кассы: документ хранится на предприятии.</w:t>
      </w:r>
      <w:r w:rsidRPr="00C63DC4">
        <w:t xml:space="preserve"> </w:t>
      </w:r>
    </w:p>
    <w:p w:rsidR="006463B2" w:rsidRDefault="006463B2" w:rsidP="006463B2">
      <w:pPr>
        <w:pStyle w:val="12"/>
        <w:tabs>
          <w:tab w:val="left" w:pos="1080"/>
        </w:tabs>
        <w:spacing w:line="240" w:lineRule="auto"/>
        <w:ind w:left="0" w:right="0" w:firstLine="567"/>
      </w:pPr>
      <w:r>
        <w:t>С учетом новых требований расчет остатка наличных денег в кассе определяе</w:t>
      </w:r>
      <w:r>
        <w:t>т</w:t>
      </w:r>
      <w:r>
        <w:t>ся двумя способами в зависимости от того имеется у предприятия наличная дене</w:t>
      </w:r>
      <w:r>
        <w:t>ж</w:t>
      </w:r>
      <w:r>
        <w:t xml:space="preserve">ная выручки или же наличные поступления отсутствуют. </w:t>
      </w:r>
    </w:p>
    <w:p w:rsidR="006463B2" w:rsidRPr="008B2B01" w:rsidRDefault="006463B2" w:rsidP="006463B2">
      <w:pPr>
        <w:pStyle w:val="12"/>
        <w:tabs>
          <w:tab w:val="left" w:pos="1080"/>
        </w:tabs>
        <w:spacing w:line="240" w:lineRule="auto"/>
        <w:ind w:left="0" w:right="0" w:firstLine="567"/>
      </w:pPr>
      <w:r>
        <w:t>В первом случае для расчета необходима сумма наличной выручки за расче</w:t>
      </w:r>
      <w:r>
        <w:t>т</w:t>
      </w:r>
      <w:r>
        <w:t>ный период, который не должен превышать 92 рабочих дней, а также период врем</w:t>
      </w:r>
      <w:r>
        <w:t>е</w:t>
      </w:r>
      <w:r>
        <w:t>ни между днями сдачи выручки в банк (не более 7 либо 14 дней) в зависимости от местонахождения банка. Для определения суммы лимита необходимо объем посту</w:t>
      </w:r>
      <w:r>
        <w:t>п</w:t>
      </w:r>
      <w:r>
        <w:t>лений наличных денежных средств от продажи продукции (работ, услуг) за расче</w:t>
      </w:r>
      <w:r>
        <w:t>т</w:t>
      </w:r>
      <w:r>
        <w:t xml:space="preserve">ный период, разделить на количество рабочих дней расчетного периода и умножить на период времени между днями сдачи выручки в банк в рабочих днях. </w:t>
      </w:r>
    </w:p>
    <w:p w:rsidR="006463B2" w:rsidRDefault="006463B2" w:rsidP="006463B2">
      <w:pPr>
        <w:tabs>
          <w:tab w:val="left" w:pos="1080"/>
        </w:tabs>
        <w:ind w:firstLine="567"/>
        <w:jc w:val="both"/>
        <w:rPr>
          <w:sz w:val="28"/>
          <w:szCs w:val="28"/>
        </w:rPr>
      </w:pPr>
      <w:r>
        <w:rPr>
          <w:sz w:val="28"/>
          <w:szCs w:val="28"/>
        </w:rPr>
        <w:t xml:space="preserve">Нами  произведен расчет лимита остатка кассы в ЗАО Агрофирма «Русь» на 2012 г. по новым правилам, который составил 645 тыс. руб., в прошлом году для предприятия был установлен лимит в сумме  286 тыс. руб. </w:t>
      </w:r>
    </w:p>
    <w:p w:rsidR="006463B2" w:rsidRDefault="006463B2" w:rsidP="006463B2">
      <w:pPr>
        <w:tabs>
          <w:tab w:val="left" w:pos="1080"/>
        </w:tabs>
        <w:ind w:firstLine="567"/>
        <w:jc w:val="both"/>
        <w:rPr>
          <w:sz w:val="28"/>
          <w:szCs w:val="28"/>
        </w:rPr>
      </w:pPr>
      <w:r>
        <w:rPr>
          <w:sz w:val="28"/>
          <w:szCs w:val="28"/>
        </w:rPr>
        <w:t xml:space="preserve">Таким образом, новый порядок расчета для предприятия более приемлем, так как сумма лимита выше почти в два раза. </w:t>
      </w:r>
    </w:p>
    <w:p w:rsidR="006463B2" w:rsidRDefault="006463B2" w:rsidP="006463B2">
      <w:pPr>
        <w:ind w:firstLine="567"/>
        <w:jc w:val="both"/>
      </w:pPr>
      <w:r>
        <w:rPr>
          <w:sz w:val="28"/>
          <w:szCs w:val="28"/>
        </w:rPr>
        <w:t>В то же время, несмотря на то, что новое Положение не дает учреждениям банка права контролировать кассовые операции, ответственность за их наруш</w:t>
      </w:r>
      <w:r>
        <w:rPr>
          <w:sz w:val="28"/>
          <w:szCs w:val="28"/>
        </w:rPr>
        <w:t>е</w:t>
      </w:r>
      <w:r>
        <w:rPr>
          <w:sz w:val="28"/>
          <w:szCs w:val="28"/>
        </w:rPr>
        <w:t xml:space="preserve">ние никто не отменял. Ст. 15.1. КоАП РФ за </w:t>
      </w:r>
      <w:r w:rsidRPr="00D03099">
        <w:rPr>
          <w:bCs/>
          <w:sz w:val="28"/>
          <w:szCs w:val="28"/>
        </w:rPr>
        <w:t>накопление организациями в кассе наличных денег сверх установленных лимитов влечет наложение на должнос</w:t>
      </w:r>
      <w:r w:rsidRPr="00D03099">
        <w:rPr>
          <w:bCs/>
          <w:sz w:val="28"/>
          <w:szCs w:val="28"/>
        </w:rPr>
        <w:t>т</w:t>
      </w:r>
      <w:r w:rsidRPr="00D03099">
        <w:rPr>
          <w:bCs/>
          <w:sz w:val="28"/>
          <w:szCs w:val="28"/>
        </w:rPr>
        <w:t>ных лиц административного штрафа в размере 4000 – 5000 рублей, а на юрид</w:t>
      </w:r>
      <w:r w:rsidRPr="00D03099">
        <w:rPr>
          <w:bCs/>
          <w:sz w:val="28"/>
          <w:szCs w:val="28"/>
        </w:rPr>
        <w:t>и</w:t>
      </w:r>
      <w:r w:rsidRPr="00D03099">
        <w:rPr>
          <w:bCs/>
          <w:sz w:val="28"/>
          <w:szCs w:val="28"/>
        </w:rPr>
        <w:t>ческих лиц – 40000 – 50000 рублей</w:t>
      </w:r>
      <w:r>
        <w:rPr>
          <w:bCs/>
          <w:sz w:val="28"/>
          <w:szCs w:val="28"/>
        </w:rPr>
        <w:t xml:space="preserve">. </w:t>
      </w:r>
    </w:p>
    <w:p w:rsidR="006463B2" w:rsidRDefault="006463B2"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6463B2" w:rsidSect="00D67536">
          <w:pgSz w:w="11906" w:h="16838"/>
          <w:pgMar w:top="1134" w:right="1134" w:bottom="1134" w:left="1134" w:header="709" w:footer="709" w:gutter="0"/>
          <w:cols w:space="708"/>
          <w:docGrid w:linePitch="360"/>
        </w:sectPr>
      </w:pPr>
    </w:p>
    <w:p w:rsidR="006463B2" w:rsidRPr="00447B19" w:rsidRDefault="006463B2" w:rsidP="006463B2">
      <w:pPr>
        <w:contextualSpacing/>
        <w:rPr>
          <w:color w:val="000000"/>
          <w:sz w:val="28"/>
          <w:szCs w:val="28"/>
        </w:rPr>
      </w:pPr>
      <w:r w:rsidRPr="00447B19">
        <w:rPr>
          <w:color w:val="000000"/>
          <w:sz w:val="28"/>
          <w:szCs w:val="28"/>
        </w:rPr>
        <w:t>УДК</w:t>
      </w:r>
      <w:r w:rsidR="00A7441B">
        <w:rPr>
          <w:color w:val="000000"/>
          <w:sz w:val="28"/>
          <w:szCs w:val="28"/>
        </w:rPr>
        <w:t xml:space="preserve"> </w:t>
      </w:r>
      <w:r w:rsidR="00A7441B" w:rsidRPr="00E00C1B">
        <w:rPr>
          <w:bCs/>
          <w:color w:val="000000"/>
          <w:sz w:val="28"/>
          <w:szCs w:val="28"/>
        </w:rPr>
        <w:t>631.162:657.432.011.56</w:t>
      </w:r>
    </w:p>
    <w:p w:rsidR="006463B2" w:rsidRDefault="006463B2" w:rsidP="006463B2">
      <w:pPr>
        <w:ind w:firstLine="709"/>
        <w:jc w:val="center"/>
        <w:rPr>
          <w:b/>
          <w:color w:val="000000"/>
          <w:sz w:val="28"/>
          <w:szCs w:val="28"/>
        </w:rPr>
      </w:pPr>
    </w:p>
    <w:p w:rsidR="006463B2" w:rsidRDefault="006463B2" w:rsidP="006463B2">
      <w:pPr>
        <w:jc w:val="center"/>
        <w:rPr>
          <w:color w:val="000000"/>
          <w:sz w:val="28"/>
          <w:szCs w:val="28"/>
        </w:rPr>
      </w:pPr>
      <w:r w:rsidRPr="00447B19">
        <w:rPr>
          <w:color w:val="000000"/>
          <w:sz w:val="28"/>
          <w:szCs w:val="28"/>
        </w:rPr>
        <w:t xml:space="preserve">РАЦИОНАЛИЗАЦИЯ ФИНАНСОВЫХ ПОТОКОВ </w:t>
      </w:r>
    </w:p>
    <w:p w:rsidR="006463B2" w:rsidRPr="00447B19" w:rsidRDefault="006463B2" w:rsidP="006463B2">
      <w:pPr>
        <w:jc w:val="center"/>
        <w:rPr>
          <w:color w:val="000000"/>
          <w:sz w:val="28"/>
          <w:szCs w:val="28"/>
        </w:rPr>
      </w:pPr>
      <w:r w:rsidRPr="00447B19">
        <w:rPr>
          <w:color w:val="000000"/>
          <w:sz w:val="28"/>
          <w:szCs w:val="28"/>
        </w:rPr>
        <w:t>МЕЖДУ ЦЕНТРОМ И РЕГИОНАМИ</w:t>
      </w:r>
    </w:p>
    <w:p w:rsidR="006463B2" w:rsidRDefault="006463B2" w:rsidP="006463B2">
      <w:pPr>
        <w:ind w:firstLine="709"/>
        <w:jc w:val="center"/>
        <w:rPr>
          <w:b/>
          <w:color w:val="000000"/>
          <w:sz w:val="28"/>
          <w:szCs w:val="28"/>
        </w:rPr>
      </w:pPr>
    </w:p>
    <w:p w:rsidR="006463B2" w:rsidRPr="00447B19" w:rsidRDefault="006463B2" w:rsidP="006463B2">
      <w:pPr>
        <w:jc w:val="center"/>
        <w:rPr>
          <w:b/>
          <w:color w:val="000000"/>
          <w:sz w:val="28"/>
          <w:szCs w:val="28"/>
        </w:rPr>
      </w:pPr>
      <w:r w:rsidRPr="00447B19">
        <w:rPr>
          <w:b/>
          <w:color w:val="000000"/>
          <w:sz w:val="28"/>
          <w:szCs w:val="28"/>
        </w:rPr>
        <w:t>А.С. Картамышева</w:t>
      </w:r>
    </w:p>
    <w:p w:rsidR="006463B2" w:rsidRDefault="006463B2" w:rsidP="006463B2">
      <w:pPr>
        <w:jc w:val="center"/>
        <w:rPr>
          <w:color w:val="000000"/>
          <w:sz w:val="28"/>
          <w:szCs w:val="28"/>
        </w:rPr>
      </w:pPr>
      <w:r>
        <w:rPr>
          <w:color w:val="000000"/>
          <w:sz w:val="28"/>
          <w:szCs w:val="28"/>
        </w:rPr>
        <w:t xml:space="preserve">Научный руководитель </w:t>
      </w:r>
      <w:r w:rsidRPr="00447B19">
        <w:rPr>
          <w:b/>
          <w:color w:val="000000"/>
          <w:sz w:val="28"/>
          <w:szCs w:val="28"/>
        </w:rPr>
        <w:t>Докальская В.К.</w:t>
      </w:r>
    </w:p>
    <w:p w:rsidR="006463B2" w:rsidRPr="001534CA" w:rsidRDefault="006463B2" w:rsidP="006463B2">
      <w:pPr>
        <w:jc w:val="center"/>
        <w:rPr>
          <w:color w:val="000000"/>
          <w:sz w:val="28"/>
          <w:szCs w:val="28"/>
        </w:rPr>
      </w:pPr>
      <w:r>
        <w:rPr>
          <w:color w:val="000000"/>
          <w:sz w:val="28"/>
          <w:szCs w:val="28"/>
        </w:rPr>
        <w:t>ОрёлГАУ, г. Орел, Россия</w:t>
      </w:r>
    </w:p>
    <w:p w:rsidR="006463B2" w:rsidRDefault="006463B2" w:rsidP="006463B2">
      <w:pPr>
        <w:pStyle w:val="ab"/>
        <w:spacing w:before="0" w:beforeAutospacing="0" w:after="0" w:afterAutospacing="0"/>
        <w:ind w:firstLine="709"/>
        <w:jc w:val="both"/>
        <w:rPr>
          <w:sz w:val="28"/>
          <w:szCs w:val="28"/>
        </w:rPr>
      </w:pPr>
    </w:p>
    <w:p w:rsidR="006463B2" w:rsidRPr="007959EC" w:rsidRDefault="006463B2" w:rsidP="006463B2">
      <w:pPr>
        <w:ind w:firstLine="709"/>
        <w:jc w:val="both"/>
        <w:rPr>
          <w:color w:val="000000"/>
          <w:sz w:val="28"/>
          <w:szCs w:val="28"/>
        </w:rPr>
      </w:pPr>
      <w:r w:rsidRPr="001751DD">
        <w:rPr>
          <w:color w:val="000000"/>
          <w:sz w:val="28"/>
          <w:szCs w:val="28"/>
        </w:rPr>
        <w:t>Налоги</w:t>
      </w:r>
      <w:r>
        <w:rPr>
          <w:color w:val="000000"/>
          <w:sz w:val="28"/>
          <w:szCs w:val="28"/>
        </w:rPr>
        <w:t xml:space="preserve">, являясь частью финансовых потоков страны, создают </w:t>
      </w:r>
      <w:r w:rsidRPr="001751DD">
        <w:rPr>
          <w:color w:val="000000"/>
          <w:sz w:val="28"/>
          <w:szCs w:val="28"/>
        </w:rPr>
        <w:t>необход</w:t>
      </w:r>
      <w:r w:rsidRPr="001751DD">
        <w:rPr>
          <w:color w:val="000000"/>
          <w:sz w:val="28"/>
          <w:szCs w:val="28"/>
        </w:rPr>
        <w:t>и</w:t>
      </w:r>
      <w:r w:rsidRPr="001751DD">
        <w:rPr>
          <w:color w:val="000000"/>
          <w:sz w:val="28"/>
          <w:szCs w:val="28"/>
        </w:rPr>
        <w:t>мую фина</w:t>
      </w:r>
      <w:r>
        <w:rPr>
          <w:color w:val="000000"/>
          <w:sz w:val="28"/>
          <w:szCs w:val="28"/>
        </w:rPr>
        <w:t xml:space="preserve">нсовую базу для различных операций </w:t>
      </w:r>
      <w:r w:rsidRPr="001751DD">
        <w:rPr>
          <w:color w:val="000000"/>
          <w:sz w:val="28"/>
          <w:szCs w:val="28"/>
        </w:rPr>
        <w:t xml:space="preserve"> в экономической сфере.</w:t>
      </w:r>
      <w:r>
        <w:rPr>
          <w:color w:val="000000"/>
          <w:sz w:val="28"/>
          <w:szCs w:val="28"/>
        </w:rPr>
        <w:t xml:space="preserve"> С</w:t>
      </w:r>
      <w:r w:rsidRPr="001751DD">
        <w:rPr>
          <w:color w:val="000000"/>
          <w:sz w:val="28"/>
          <w:szCs w:val="28"/>
        </w:rPr>
        <w:t>труктура, масштабы и методы налоговых изъятий создают возможность цел</w:t>
      </w:r>
      <w:r w:rsidRPr="001751DD">
        <w:rPr>
          <w:color w:val="000000"/>
          <w:sz w:val="28"/>
          <w:szCs w:val="28"/>
        </w:rPr>
        <w:t>е</w:t>
      </w:r>
      <w:r w:rsidRPr="001751DD">
        <w:rPr>
          <w:color w:val="000000"/>
          <w:sz w:val="28"/>
          <w:szCs w:val="28"/>
        </w:rPr>
        <w:t>направленного государственного воздействия на темпы и пропорции накопл</w:t>
      </w:r>
      <w:r w:rsidRPr="001751DD">
        <w:rPr>
          <w:color w:val="000000"/>
          <w:sz w:val="28"/>
          <w:szCs w:val="28"/>
        </w:rPr>
        <w:t>е</w:t>
      </w:r>
      <w:r w:rsidRPr="001751DD">
        <w:rPr>
          <w:color w:val="000000"/>
          <w:sz w:val="28"/>
          <w:szCs w:val="28"/>
        </w:rPr>
        <w:t>ния общественного капитала, позволяют контролировать практически весь с</w:t>
      </w:r>
      <w:r w:rsidRPr="001751DD">
        <w:rPr>
          <w:color w:val="000000"/>
          <w:sz w:val="28"/>
          <w:szCs w:val="28"/>
        </w:rPr>
        <w:t>о</w:t>
      </w:r>
      <w:r w:rsidRPr="001751DD">
        <w:rPr>
          <w:color w:val="000000"/>
          <w:sz w:val="28"/>
          <w:szCs w:val="28"/>
        </w:rPr>
        <w:t>вокупный спрос.</w:t>
      </w:r>
      <w:r w:rsidRPr="007004BA">
        <w:rPr>
          <w:color w:val="000000"/>
          <w:sz w:val="28"/>
          <w:szCs w:val="28"/>
        </w:rPr>
        <w:t xml:space="preserve"> </w:t>
      </w:r>
    </w:p>
    <w:p w:rsidR="006463B2" w:rsidRPr="004411D2" w:rsidRDefault="006463B2" w:rsidP="006463B2">
      <w:pPr>
        <w:pStyle w:val="ab"/>
        <w:spacing w:before="0" w:beforeAutospacing="0" w:after="0" w:afterAutospacing="0"/>
        <w:ind w:firstLine="709"/>
        <w:jc w:val="both"/>
        <w:rPr>
          <w:color w:val="000000"/>
          <w:sz w:val="28"/>
          <w:szCs w:val="28"/>
        </w:rPr>
      </w:pPr>
      <w:proofErr w:type="gramStart"/>
      <w:r>
        <w:rPr>
          <w:color w:val="000000"/>
          <w:spacing w:val="3"/>
          <w:sz w:val="28"/>
          <w:szCs w:val="28"/>
        </w:rPr>
        <w:t>Ф</w:t>
      </w:r>
      <w:r w:rsidRPr="00013EAC">
        <w:rPr>
          <w:color w:val="000000"/>
          <w:spacing w:val="3"/>
          <w:sz w:val="28"/>
          <w:szCs w:val="28"/>
        </w:rPr>
        <w:t>инансо</w:t>
      </w:r>
      <w:r w:rsidRPr="00013EAC">
        <w:rPr>
          <w:color w:val="000000"/>
          <w:spacing w:val="5"/>
          <w:sz w:val="28"/>
          <w:szCs w:val="28"/>
        </w:rPr>
        <w:t xml:space="preserve">вые потоки между федеральным центром и </w:t>
      </w:r>
      <w:r>
        <w:rPr>
          <w:color w:val="000000"/>
          <w:spacing w:val="5"/>
          <w:sz w:val="28"/>
          <w:szCs w:val="28"/>
        </w:rPr>
        <w:t>регионами, по мнению ряда ученых,</w:t>
      </w:r>
      <w:r w:rsidRPr="00013EAC">
        <w:rPr>
          <w:color w:val="000000"/>
          <w:spacing w:val="5"/>
          <w:sz w:val="28"/>
          <w:szCs w:val="28"/>
        </w:rPr>
        <w:t xml:space="preserve"> </w:t>
      </w:r>
      <w:r w:rsidRPr="00013EAC">
        <w:rPr>
          <w:color w:val="000000"/>
          <w:spacing w:val="8"/>
          <w:sz w:val="28"/>
          <w:szCs w:val="28"/>
        </w:rPr>
        <w:t>далеки от оптимальных и требу</w:t>
      </w:r>
      <w:r w:rsidRPr="00013EAC">
        <w:rPr>
          <w:color w:val="000000"/>
          <w:spacing w:val="5"/>
          <w:sz w:val="28"/>
          <w:szCs w:val="28"/>
        </w:rPr>
        <w:t>ют рационализации.</w:t>
      </w:r>
      <w:proofErr w:type="gramEnd"/>
      <w:r w:rsidRPr="00013EAC">
        <w:rPr>
          <w:color w:val="000000"/>
          <w:spacing w:val="5"/>
          <w:sz w:val="28"/>
          <w:szCs w:val="28"/>
        </w:rPr>
        <w:t xml:space="preserve"> </w:t>
      </w:r>
      <w:r w:rsidRPr="0087559D">
        <w:rPr>
          <w:color w:val="000000"/>
          <w:spacing w:val="6"/>
          <w:sz w:val="28"/>
          <w:szCs w:val="28"/>
        </w:rPr>
        <w:t>Орловская об</w:t>
      </w:r>
      <w:r w:rsidRPr="0087559D">
        <w:rPr>
          <w:color w:val="000000"/>
          <w:spacing w:val="2"/>
          <w:sz w:val="28"/>
          <w:szCs w:val="28"/>
        </w:rPr>
        <w:t>ласть</w:t>
      </w:r>
      <w:r>
        <w:rPr>
          <w:color w:val="000000"/>
          <w:spacing w:val="2"/>
          <w:sz w:val="28"/>
          <w:szCs w:val="28"/>
        </w:rPr>
        <w:t>, являющая частью бюджетной системы РФ,</w:t>
      </w:r>
      <w:r w:rsidRPr="0087559D">
        <w:rPr>
          <w:color w:val="000000"/>
          <w:spacing w:val="2"/>
          <w:sz w:val="28"/>
          <w:szCs w:val="28"/>
        </w:rPr>
        <w:t xml:space="preserve"> характеризует противо</w:t>
      </w:r>
      <w:r w:rsidRPr="0087559D">
        <w:rPr>
          <w:color w:val="000000"/>
          <w:spacing w:val="4"/>
          <w:sz w:val="28"/>
          <w:szCs w:val="28"/>
        </w:rPr>
        <w:t xml:space="preserve">речие, сложившееся в </w:t>
      </w:r>
      <w:r>
        <w:rPr>
          <w:color w:val="000000"/>
          <w:spacing w:val="4"/>
          <w:sz w:val="28"/>
          <w:szCs w:val="28"/>
        </w:rPr>
        <w:t>межбюджетных отношениях страны</w:t>
      </w:r>
      <w:r w:rsidRPr="0087559D">
        <w:rPr>
          <w:color w:val="000000"/>
          <w:spacing w:val="5"/>
          <w:sz w:val="28"/>
          <w:szCs w:val="28"/>
        </w:rPr>
        <w:t>: большая центра</w:t>
      </w:r>
      <w:r w:rsidRPr="0087559D">
        <w:rPr>
          <w:color w:val="000000"/>
          <w:spacing w:val="1"/>
          <w:sz w:val="28"/>
          <w:szCs w:val="28"/>
        </w:rPr>
        <w:t>лизация сре</w:t>
      </w:r>
      <w:proofErr w:type="gramStart"/>
      <w:r w:rsidRPr="0087559D">
        <w:rPr>
          <w:color w:val="000000"/>
          <w:spacing w:val="1"/>
          <w:sz w:val="28"/>
          <w:szCs w:val="28"/>
        </w:rPr>
        <w:t>дств в ц</w:t>
      </w:r>
      <w:proofErr w:type="gramEnd"/>
      <w:r w:rsidRPr="0087559D">
        <w:rPr>
          <w:color w:val="000000"/>
          <w:spacing w:val="1"/>
          <w:sz w:val="28"/>
          <w:szCs w:val="28"/>
        </w:rPr>
        <w:t>ентре и нехват</w:t>
      </w:r>
      <w:r w:rsidRPr="0087559D">
        <w:rPr>
          <w:color w:val="000000"/>
          <w:spacing w:val="4"/>
          <w:sz w:val="28"/>
          <w:szCs w:val="28"/>
        </w:rPr>
        <w:t xml:space="preserve">ка их в регионах. </w:t>
      </w:r>
      <w:r>
        <w:rPr>
          <w:color w:val="000000"/>
          <w:spacing w:val="5"/>
          <w:sz w:val="28"/>
          <w:szCs w:val="28"/>
        </w:rPr>
        <w:t>Так например,</w:t>
      </w:r>
      <w:r w:rsidRPr="00013EAC">
        <w:rPr>
          <w:color w:val="000000"/>
          <w:spacing w:val="3"/>
          <w:sz w:val="28"/>
          <w:szCs w:val="28"/>
        </w:rPr>
        <w:t xml:space="preserve"> со</w:t>
      </w:r>
      <w:r w:rsidRPr="00013EAC">
        <w:rPr>
          <w:color w:val="000000"/>
          <w:spacing w:val="3"/>
          <w:sz w:val="28"/>
          <w:szCs w:val="28"/>
        </w:rPr>
        <w:t>б</w:t>
      </w:r>
      <w:r w:rsidRPr="00013EAC">
        <w:rPr>
          <w:color w:val="000000"/>
          <w:spacing w:val="3"/>
          <w:sz w:val="28"/>
          <w:szCs w:val="28"/>
        </w:rPr>
        <w:t>ственные доходы обла</w:t>
      </w:r>
      <w:r w:rsidRPr="00013EAC">
        <w:rPr>
          <w:color w:val="000000"/>
          <w:sz w:val="28"/>
          <w:szCs w:val="28"/>
        </w:rPr>
        <w:t xml:space="preserve">стного бюджета </w:t>
      </w:r>
      <w:r>
        <w:rPr>
          <w:color w:val="000000"/>
          <w:sz w:val="28"/>
          <w:szCs w:val="28"/>
        </w:rPr>
        <w:t xml:space="preserve">увеличились за период 2009-2010 </w:t>
      </w:r>
      <w:proofErr w:type="gramStart"/>
      <w:r>
        <w:rPr>
          <w:color w:val="000000"/>
          <w:sz w:val="28"/>
          <w:szCs w:val="28"/>
        </w:rPr>
        <w:t>гг</w:t>
      </w:r>
      <w:proofErr w:type="gramEnd"/>
      <w:r>
        <w:rPr>
          <w:color w:val="000000"/>
          <w:sz w:val="28"/>
          <w:szCs w:val="28"/>
        </w:rPr>
        <w:t xml:space="preserve"> приблизительно на 19%</w:t>
      </w:r>
      <w:r w:rsidRPr="00013EAC">
        <w:rPr>
          <w:color w:val="000000"/>
          <w:sz w:val="28"/>
          <w:szCs w:val="28"/>
        </w:rPr>
        <w:t>,</w:t>
      </w:r>
      <w:r>
        <w:rPr>
          <w:color w:val="000000"/>
          <w:sz w:val="28"/>
          <w:szCs w:val="28"/>
        </w:rPr>
        <w:t xml:space="preserve"> вместе с тем,</w:t>
      </w:r>
      <w:r w:rsidRPr="00013EAC">
        <w:rPr>
          <w:color w:val="000000"/>
          <w:sz w:val="28"/>
          <w:szCs w:val="28"/>
        </w:rPr>
        <w:t xml:space="preserve"> </w:t>
      </w:r>
      <w:r w:rsidRPr="00013EAC">
        <w:rPr>
          <w:color w:val="000000"/>
          <w:spacing w:val="1"/>
          <w:sz w:val="28"/>
          <w:szCs w:val="28"/>
        </w:rPr>
        <w:t xml:space="preserve">доля безвозмездных перечислений </w:t>
      </w:r>
      <w:r w:rsidRPr="00013EAC">
        <w:rPr>
          <w:color w:val="000000"/>
          <w:sz w:val="28"/>
          <w:szCs w:val="28"/>
        </w:rPr>
        <w:t xml:space="preserve">из федерального бюджета </w:t>
      </w:r>
      <w:r>
        <w:rPr>
          <w:color w:val="000000"/>
          <w:sz w:val="28"/>
          <w:szCs w:val="28"/>
        </w:rPr>
        <w:t>возросла в 1,3 раза</w:t>
      </w:r>
      <w:r>
        <w:rPr>
          <w:color w:val="000000"/>
          <w:spacing w:val="-4"/>
          <w:sz w:val="28"/>
          <w:szCs w:val="28"/>
        </w:rPr>
        <w:t>. При этом большая часть налогов, с</w:t>
      </w:r>
      <w:r>
        <w:rPr>
          <w:color w:val="000000"/>
          <w:spacing w:val="-4"/>
          <w:sz w:val="28"/>
          <w:szCs w:val="28"/>
        </w:rPr>
        <w:t>о</w:t>
      </w:r>
      <w:r>
        <w:rPr>
          <w:color w:val="000000"/>
          <w:spacing w:val="-4"/>
          <w:sz w:val="28"/>
          <w:szCs w:val="28"/>
        </w:rPr>
        <w:t>бранных на территории области, были переданы в федеральный бюджет.</w:t>
      </w:r>
    </w:p>
    <w:p w:rsidR="006463B2" w:rsidRPr="007959EC" w:rsidRDefault="006463B2" w:rsidP="006463B2">
      <w:pPr>
        <w:shd w:val="clear" w:color="auto" w:fill="FFFFFF"/>
        <w:ind w:firstLine="709"/>
        <w:jc w:val="both"/>
        <w:rPr>
          <w:sz w:val="28"/>
          <w:szCs w:val="28"/>
        </w:rPr>
      </w:pPr>
      <w:r w:rsidRPr="0087559D">
        <w:rPr>
          <w:color w:val="000000"/>
          <w:spacing w:val="4"/>
          <w:sz w:val="28"/>
          <w:szCs w:val="28"/>
        </w:rPr>
        <w:t>Динамика дохо</w:t>
      </w:r>
      <w:r w:rsidRPr="0087559D">
        <w:rPr>
          <w:color w:val="000000"/>
          <w:spacing w:val="7"/>
          <w:sz w:val="28"/>
          <w:szCs w:val="28"/>
        </w:rPr>
        <w:t xml:space="preserve">дов территориального бюджета </w:t>
      </w:r>
      <w:r w:rsidRPr="0087559D">
        <w:rPr>
          <w:color w:val="000000"/>
          <w:spacing w:val="2"/>
          <w:sz w:val="28"/>
          <w:szCs w:val="28"/>
        </w:rPr>
        <w:t>отражает тот факт, что Правитель</w:t>
      </w:r>
      <w:r w:rsidRPr="0087559D">
        <w:rPr>
          <w:color w:val="000000"/>
          <w:spacing w:val="6"/>
          <w:sz w:val="28"/>
          <w:szCs w:val="28"/>
        </w:rPr>
        <w:t xml:space="preserve">ство пытается разрешить данное противоречие в основном путем </w:t>
      </w:r>
      <w:r w:rsidRPr="0087559D">
        <w:rPr>
          <w:color w:val="000000"/>
          <w:spacing w:val="3"/>
          <w:sz w:val="28"/>
          <w:szCs w:val="28"/>
        </w:rPr>
        <w:t>перераспределения средств, соби</w:t>
      </w:r>
      <w:r w:rsidRPr="0087559D">
        <w:rPr>
          <w:color w:val="000000"/>
          <w:spacing w:val="-1"/>
          <w:sz w:val="28"/>
          <w:szCs w:val="28"/>
        </w:rPr>
        <w:t>раемых в регионах, в виде межбюд</w:t>
      </w:r>
      <w:r w:rsidRPr="0087559D">
        <w:rPr>
          <w:color w:val="000000"/>
          <w:spacing w:val="1"/>
          <w:sz w:val="28"/>
          <w:szCs w:val="28"/>
        </w:rPr>
        <w:t>жетных трансфертов. Тогда как го</w:t>
      </w:r>
      <w:r w:rsidRPr="0087559D">
        <w:rPr>
          <w:color w:val="000000"/>
          <w:spacing w:val="-1"/>
          <w:sz w:val="28"/>
          <w:szCs w:val="28"/>
        </w:rPr>
        <w:t>раздо эффективнее было бы решать эту проблему п</w:t>
      </w:r>
      <w:r w:rsidRPr="0087559D">
        <w:rPr>
          <w:color w:val="000000"/>
          <w:spacing w:val="-1"/>
          <w:sz w:val="28"/>
          <w:szCs w:val="28"/>
        </w:rPr>
        <w:t>у</w:t>
      </w:r>
      <w:r w:rsidRPr="0087559D">
        <w:rPr>
          <w:color w:val="000000"/>
          <w:spacing w:val="-1"/>
          <w:sz w:val="28"/>
          <w:szCs w:val="28"/>
        </w:rPr>
        <w:t xml:space="preserve">тем существенного </w:t>
      </w:r>
      <w:r w:rsidRPr="0087559D">
        <w:rPr>
          <w:color w:val="000000"/>
          <w:spacing w:val="3"/>
          <w:sz w:val="28"/>
          <w:szCs w:val="28"/>
        </w:rPr>
        <w:t xml:space="preserve">увеличения собственных доходов </w:t>
      </w:r>
      <w:r w:rsidRPr="0087559D">
        <w:rPr>
          <w:color w:val="000000"/>
          <w:spacing w:val="-1"/>
          <w:sz w:val="28"/>
          <w:szCs w:val="28"/>
        </w:rPr>
        <w:t>территориальных бюдж</w:t>
      </w:r>
      <w:r w:rsidRPr="0087559D">
        <w:rPr>
          <w:color w:val="000000"/>
          <w:spacing w:val="-1"/>
          <w:sz w:val="28"/>
          <w:szCs w:val="28"/>
        </w:rPr>
        <w:t>е</w:t>
      </w:r>
      <w:r w:rsidRPr="0087559D">
        <w:rPr>
          <w:color w:val="000000"/>
          <w:spacing w:val="-1"/>
          <w:sz w:val="28"/>
          <w:szCs w:val="28"/>
        </w:rPr>
        <w:t xml:space="preserve">тов за счет </w:t>
      </w:r>
      <w:r w:rsidRPr="0087559D">
        <w:rPr>
          <w:color w:val="000000"/>
          <w:spacing w:val="1"/>
          <w:sz w:val="28"/>
          <w:szCs w:val="28"/>
        </w:rPr>
        <w:t>введения весомых по величине, ре</w:t>
      </w:r>
      <w:r w:rsidRPr="0087559D">
        <w:rPr>
          <w:color w:val="000000"/>
          <w:sz w:val="28"/>
          <w:szCs w:val="28"/>
        </w:rPr>
        <w:t>альных и удобных по мобилиз</w:t>
      </w:r>
      <w:r w:rsidRPr="0087559D">
        <w:rPr>
          <w:color w:val="000000"/>
          <w:sz w:val="28"/>
          <w:szCs w:val="28"/>
        </w:rPr>
        <w:t>а</w:t>
      </w:r>
      <w:r w:rsidRPr="0087559D">
        <w:rPr>
          <w:color w:val="000000"/>
          <w:sz w:val="28"/>
          <w:szCs w:val="28"/>
        </w:rPr>
        <w:t>ции</w:t>
      </w:r>
      <w:r w:rsidRPr="0087559D">
        <w:rPr>
          <w:sz w:val="28"/>
          <w:szCs w:val="28"/>
        </w:rPr>
        <w:t xml:space="preserve"> </w:t>
      </w:r>
      <w:r w:rsidRPr="0087559D">
        <w:rPr>
          <w:color w:val="000000"/>
          <w:spacing w:val="2"/>
          <w:sz w:val="28"/>
          <w:szCs w:val="28"/>
        </w:rPr>
        <w:t>региональных налогов или распре</w:t>
      </w:r>
      <w:r w:rsidRPr="0087559D">
        <w:rPr>
          <w:color w:val="000000"/>
          <w:spacing w:val="4"/>
          <w:sz w:val="28"/>
          <w:szCs w:val="28"/>
        </w:rPr>
        <w:t xml:space="preserve">деления уже имеющихся доходов </w:t>
      </w:r>
      <w:r w:rsidRPr="0087559D">
        <w:rPr>
          <w:color w:val="000000"/>
          <w:spacing w:val="3"/>
          <w:sz w:val="28"/>
          <w:szCs w:val="28"/>
        </w:rPr>
        <w:t>на постоянной нормативной осно</w:t>
      </w:r>
      <w:r w:rsidRPr="0087559D">
        <w:rPr>
          <w:color w:val="000000"/>
          <w:spacing w:val="-2"/>
          <w:sz w:val="28"/>
          <w:szCs w:val="28"/>
        </w:rPr>
        <w:t>ве. По сути, данное направление ра</w:t>
      </w:r>
      <w:r w:rsidRPr="0087559D">
        <w:rPr>
          <w:color w:val="000000"/>
          <w:spacing w:val="-1"/>
          <w:sz w:val="28"/>
          <w:szCs w:val="28"/>
        </w:rPr>
        <w:t xml:space="preserve">ционализации финансовых потоков </w:t>
      </w:r>
      <w:r w:rsidRPr="0087559D">
        <w:rPr>
          <w:color w:val="000000"/>
          <w:spacing w:val="3"/>
          <w:sz w:val="28"/>
          <w:szCs w:val="28"/>
        </w:rPr>
        <w:t xml:space="preserve">предполагает простое сокращение </w:t>
      </w:r>
      <w:r w:rsidRPr="0087559D">
        <w:rPr>
          <w:color w:val="000000"/>
          <w:spacing w:val="4"/>
          <w:sz w:val="28"/>
          <w:szCs w:val="28"/>
        </w:rPr>
        <w:t xml:space="preserve">встречных потоков </w:t>
      </w:r>
      <w:r w:rsidRPr="0087559D">
        <w:rPr>
          <w:color w:val="000000"/>
          <w:spacing w:val="-2"/>
          <w:sz w:val="28"/>
          <w:szCs w:val="28"/>
        </w:rPr>
        <w:t xml:space="preserve">путем роста доли </w:t>
      </w:r>
      <w:r w:rsidRPr="0087559D">
        <w:rPr>
          <w:color w:val="000000"/>
          <w:sz w:val="28"/>
          <w:szCs w:val="28"/>
        </w:rPr>
        <w:t>средств, остающихся в регионе, ко</w:t>
      </w:r>
      <w:r w:rsidRPr="0087559D">
        <w:rPr>
          <w:color w:val="000000"/>
          <w:spacing w:val="1"/>
          <w:sz w:val="28"/>
          <w:szCs w:val="28"/>
        </w:rPr>
        <w:t>торое для федерального центра бу</w:t>
      </w:r>
      <w:r w:rsidRPr="0087559D">
        <w:rPr>
          <w:color w:val="000000"/>
          <w:spacing w:val="4"/>
          <w:sz w:val="28"/>
          <w:szCs w:val="28"/>
        </w:rPr>
        <w:t>дет нивелировано снижением рас</w:t>
      </w:r>
      <w:r w:rsidRPr="0087559D">
        <w:rPr>
          <w:color w:val="000000"/>
          <w:spacing w:val="6"/>
          <w:sz w:val="28"/>
          <w:szCs w:val="28"/>
        </w:rPr>
        <w:t xml:space="preserve">ходов по линии межбюджетных </w:t>
      </w:r>
      <w:r w:rsidRPr="0087559D">
        <w:rPr>
          <w:color w:val="000000"/>
          <w:sz w:val="28"/>
          <w:szCs w:val="28"/>
        </w:rPr>
        <w:t>трансфертов.</w:t>
      </w:r>
    </w:p>
    <w:p w:rsidR="006463B2" w:rsidRDefault="006463B2" w:rsidP="006463B2">
      <w:pPr>
        <w:shd w:val="clear" w:color="auto" w:fill="FFFFFF"/>
        <w:ind w:firstLine="709"/>
        <w:jc w:val="both"/>
      </w:pPr>
      <w:r>
        <w:rPr>
          <w:color w:val="000000"/>
          <w:sz w:val="28"/>
          <w:szCs w:val="28"/>
        </w:rPr>
        <w:t>А налоги, вследствие этого,</w:t>
      </w:r>
      <w:r>
        <w:rPr>
          <w:sz w:val="28"/>
          <w:szCs w:val="28"/>
        </w:rPr>
        <w:t xml:space="preserve"> станут более действенным рычагом воздейс</w:t>
      </w:r>
      <w:r>
        <w:rPr>
          <w:sz w:val="28"/>
          <w:szCs w:val="28"/>
        </w:rPr>
        <w:t>т</w:t>
      </w:r>
      <w:r>
        <w:rPr>
          <w:sz w:val="28"/>
          <w:szCs w:val="28"/>
        </w:rPr>
        <w:t>вия на экономическое состояние регионов.</w:t>
      </w:r>
    </w:p>
    <w:p w:rsidR="006463B2" w:rsidRDefault="006463B2"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6463B2" w:rsidSect="00D67536">
          <w:pgSz w:w="11906" w:h="16838"/>
          <w:pgMar w:top="1134" w:right="1134" w:bottom="1134" w:left="1134" w:header="709" w:footer="709" w:gutter="0"/>
          <w:cols w:space="708"/>
          <w:docGrid w:linePitch="360"/>
        </w:sectPr>
      </w:pPr>
    </w:p>
    <w:p w:rsidR="00A7441B" w:rsidRPr="00231192" w:rsidRDefault="00A7441B" w:rsidP="00A7441B">
      <w:pPr>
        <w:jc w:val="both"/>
        <w:rPr>
          <w:sz w:val="28"/>
          <w:szCs w:val="28"/>
        </w:rPr>
      </w:pPr>
      <w:r w:rsidRPr="00231192">
        <w:rPr>
          <w:sz w:val="28"/>
          <w:szCs w:val="28"/>
        </w:rPr>
        <w:t>УДК 631.162:6</w:t>
      </w:r>
    </w:p>
    <w:p w:rsidR="00A7441B" w:rsidRPr="00231192" w:rsidRDefault="00A7441B" w:rsidP="00A7441B">
      <w:pPr>
        <w:ind w:firstLine="709"/>
        <w:jc w:val="both"/>
        <w:rPr>
          <w:sz w:val="28"/>
          <w:szCs w:val="28"/>
        </w:rPr>
      </w:pPr>
    </w:p>
    <w:p w:rsidR="00A7441B" w:rsidRPr="0092379A" w:rsidRDefault="00A7441B" w:rsidP="00A7441B">
      <w:pPr>
        <w:jc w:val="center"/>
        <w:rPr>
          <w:sz w:val="28"/>
          <w:szCs w:val="28"/>
        </w:rPr>
      </w:pPr>
      <w:r w:rsidRPr="0092379A">
        <w:rPr>
          <w:sz w:val="28"/>
          <w:szCs w:val="28"/>
        </w:rPr>
        <w:t>ОЦЕНКА ФИНАНСОВОЙ УСТОЙЧИВОСТИ</w:t>
      </w:r>
    </w:p>
    <w:p w:rsidR="00A7441B" w:rsidRPr="00231192" w:rsidRDefault="00A7441B" w:rsidP="00A7441B">
      <w:pPr>
        <w:jc w:val="center"/>
        <w:rPr>
          <w:b/>
          <w:sz w:val="28"/>
          <w:szCs w:val="28"/>
        </w:rPr>
      </w:pPr>
    </w:p>
    <w:p w:rsidR="00A7441B" w:rsidRPr="00231192" w:rsidRDefault="00A7441B" w:rsidP="00A7441B">
      <w:pPr>
        <w:jc w:val="center"/>
        <w:rPr>
          <w:b/>
          <w:sz w:val="28"/>
          <w:szCs w:val="28"/>
        </w:rPr>
      </w:pPr>
      <w:r w:rsidRPr="00231192">
        <w:rPr>
          <w:b/>
          <w:sz w:val="28"/>
          <w:szCs w:val="28"/>
        </w:rPr>
        <w:t>Л.Н. Кашуба</w:t>
      </w:r>
    </w:p>
    <w:p w:rsidR="00A7441B" w:rsidRPr="00231192" w:rsidRDefault="00A7441B" w:rsidP="00A7441B">
      <w:pPr>
        <w:jc w:val="center"/>
        <w:rPr>
          <w:sz w:val="28"/>
          <w:szCs w:val="28"/>
        </w:rPr>
      </w:pPr>
      <w:r w:rsidRPr="00231192">
        <w:rPr>
          <w:sz w:val="28"/>
          <w:szCs w:val="28"/>
        </w:rPr>
        <w:t xml:space="preserve">научный руководитель </w:t>
      </w:r>
      <w:r w:rsidRPr="0092379A">
        <w:rPr>
          <w:b/>
          <w:sz w:val="28"/>
          <w:szCs w:val="28"/>
        </w:rPr>
        <w:t>Пеняк Ю.С.</w:t>
      </w:r>
    </w:p>
    <w:p w:rsidR="00A7441B" w:rsidRPr="00231192" w:rsidRDefault="00A7441B" w:rsidP="00A7441B">
      <w:pPr>
        <w:jc w:val="center"/>
        <w:rPr>
          <w:sz w:val="28"/>
          <w:szCs w:val="28"/>
        </w:rPr>
      </w:pPr>
      <w:r w:rsidRPr="00231192">
        <w:rPr>
          <w:sz w:val="28"/>
          <w:szCs w:val="28"/>
        </w:rPr>
        <w:t xml:space="preserve">ХНАУ им. В.В. Докучаева, </w:t>
      </w:r>
      <w:proofErr w:type="gramStart"/>
      <w:r w:rsidRPr="00231192">
        <w:rPr>
          <w:sz w:val="28"/>
          <w:szCs w:val="28"/>
        </w:rPr>
        <w:t>г</w:t>
      </w:r>
      <w:proofErr w:type="gramEnd"/>
      <w:r w:rsidRPr="00231192">
        <w:rPr>
          <w:sz w:val="28"/>
          <w:szCs w:val="28"/>
        </w:rPr>
        <w:t>. Харьков, Украина</w:t>
      </w:r>
    </w:p>
    <w:p w:rsidR="00A7441B" w:rsidRPr="00231192" w:rsidRDefault="00A7441B" w:rsidP="00A7441B">
      <w:pPr>
        <w:ind w:firstLine="709"/>
        <w:jc w:val="center"/>
        <w:rPr>
          <w:sz w:val="28"/>
          <w:szCs w:val="28"/>
        </w:rPr>
      </w:pPr>
    </w:p>
    <w:p w:rsidR="00A7441B" w:rsidRPr="00231192" w:rsidRDefault="00A7441B" w:rsidP="00A7441B">
      <w:pPr>
        <w:ind w:firstLine="709"/>
        <w:jc w:val="both"/>
        <w:rPr>
          <w:rStyle w:val="apple-style-span"/>
          <w:color w:val="000000"/>
          <w:sz w:val="28"/>
          <w:szCs w:val="28"/>
        </w:rPr>
      </w:pPr>
      <w:r w:rsidRPr="00231192">
        <w:rPr>
          <w:rStyle w:val="apple-style-span"/>
          <w:color w:val="000000"/>
          <w:sz w:val="28"/>
          <w:szCs w:val="28"/>
        </w:rPr>
        <w:t>Финансовая устойчивость является крайне важной и актуальной пробл</w:t>
      </w:r>
      <w:r w:rsidRPr="00231192">
        <w:rPr>
          <w:rStyle w:val="apple-style-span"/>
          <w:color w:val="000000"/>
          <w:sz w:val="28"/>
          <w:szCs w:val="28"/>
        </w:rPr>
        <w:t>е</w:t>
      </w:r>
      <w:r w:rsidRPr="00231192">
        <w:rPr>
          <w:rStyle w:val="apple-style-span"/>
          <w:color w:val="000000"/>
          <w:sz w:val="28"/>
          <w:szCs w:val="28"/>
        </w:rPr>
        <w:t>мой, как для отдельного предприятия, так и для страны в целом. Совершенно очевидно, что в этом случае финансовая устойчивость страны, в конечном сч</w:t>
      </w:r>
      <w:r w:rsidRPr="00231192">
        <w:rPr>
          <w:rStyle w:val="apple-style-span"/>
          <w:color w:val="000000"/>
          <w:sz w:val="28"/>
          <w:szCs w:val="28"/>
        </w:rPr>
        <w:t>е</w:t>
      </w:r>
      <w:r w:rsidRPr="00231192">
        <w:rPr>
          <w:rStyle w:val="apple-style-span"/>
          <w:color w:val="000000"/>
          <w:sz w:val="28"/>
          <w:szCs w:val="28"/>
        </w:rPr>
        <w:t>те, непосредственно зависит от финансовой устойчивости предприятий.</w:t>
      </w:r>
    </w:p>
    <w:p w:rsidR="00A7441B" w:rsidRPr="00231192" w:rsidRDefault="00A7441B" w:rsidP="00A7441B">
      <w:pPr>
        <w:ind w:firstLine="709"/>
        <w:jc w:val="both"/>
        <w:rPr>
          <w:rStyle w:val="apple-style-span"/>
          <w:color w:val="000000"/>
          <w:sz w:val="28"/>
          <w:szCs w:val="28"/>
        </w:rPr>
      </w:pPr>
      <w:r w:rsidRPr="00231192">
        <w:rPr>
          <w:rStyle w:val="apple-style-span"/>
          <w:color w:val="000000"/>
          <w:sz w:val="28"/>
          <w:szCs w:val="28"/>
        </w:rPr>
        <w:t>Финансовая устойчивость служит залогом выживаемости и основой ст</w:t>
      </w:r>
      <w:r w:rsidRPr="00231192">
        <w:rPr>
          <w:rStyle w:val="apple-style-span"/>
          <w:color w:val="000000"/>
          <w:sz w:val="28"/>
          <w:szCs w:val="28"/>
        </w:rPr>
        <w:t>а</w:t>
      </w:r>
      <w:r w:rsidRPr="00231192">
        <w:rPr>
          <w:rStyle w:val="apple-style-span"/>
          <w:color w:val="000000"/>
          <w:sz w:val="28"/>
          <w:szCs w:val="28"/>
        </w:rPr>
        <w:t>бильного положения предприятия в рыночных условиях. Если предприятие ф</w:t>
      </w:r>
      <w:r w:rsidRPr="00231192">
        <w:rPr>
          <w:rStyle w:val="apple-style-span"/>
          <w:color w:val="000000"/>
          <w:sz w:val="28"/>
          <w:szCs w:val="28"/>
        </w:rPr>
        <w:t>и</w:t>
      </w:r>
      <w:r w:rsidRPr="00231192">
        <w:rPr>
          <w:rStyle w:val="apple-style-span"/>
          <w:color w:val="000000"/>
          <w:sz w:val="28"/>
          <w:szCs w:val="28"/>
        </w:rPr>
        <w:t>нансово устойчиво, платежеспособно, то оно имеет ряд преимуществ перед другими предприятиями того же профиля для получения кредитов, привлеч</w:t>
      </w:r>
      <w:r w:rsidRPr="00231192">
        <w:rPr>
          <w:rStyle w:val="apple-style-span"/>
          <w:color w:val="000000"/>
          <w:sz w:val="28"/>
          <w:szCs w:val="28"/>
        </w:rPr>
        <w:t>е</w:t>
      </w:r>
      <w:r w:rsidRPr="00231192">
        <w:rPr>
          <w:rStyle w:val="apple-style-span"/>
          <w:color w:val="000000"/>
          <w:sz w:val="28"/>
          <w:szCs w:val="28"/>
        </w:rPr>
        <w:t>ния инвестиций, в выборе поставщиков и в подборе квалифицированных ка</w:t>
      </w:r>
      <w:r w:rsidRPr="00231192">
        <w:rPr>
          <w:rStyle w:val="apple-style-span"/>
          <w:color w:val="000000"/>
          <w:sz w:val="28"/>
          <w:szCs w:val="28"/>
        </w:rPr>
        <w:t>д</w:t>
      </w:r>
      <w:r w:rsidRPr="00231192">
        <w:rPr>
          <w:rStyle w:val="apple-style-span"/>
          <w:color w:val="000000"/>
          <w:sz w:val="28"/>
          <w:szCs w:val="28"/>
        </w:rPr>
        <w:t>ров. Чем выше устойчивость предприятия, тем более оно независимо от неож</w:t>
      </w:r>
      <w:r w:rsidRPr="00231192">
        <w:rPr>
          <w:rStyle w:val="apple-style-span"/>
          <w:color w:val="000000"/>
          <w:sz w:val="28"/>
          <w:szCs w:val="28"/>
        </w:rPr>
        <w:t>и</w:t>
      </w:r>
      <w:r w:rsidRPr="00231192">
        <w:rPr>
          <w:rStyle w:val="apple-style-span"/>
          <w:color w:val="000000"/>
          <w:sz w:val="28"/>
          <w:szCs w:val="28"/>
        </w:rPr>
        <w:t>данного изменения рыночной конъюнктуры и, следовательно, тем меньше риск оказаться на краю банкротства.</w:t>
      </w:r>
    </w:p>
    <w:p w:rsidR="00A7441B" w:rsidRPr="00231192" w:rsidRDefault="00A7441B" w:rsidP="00A7441B">
      <w:pPr>
        <w:ind w:firstLine="709"/>
        <w:jc w:val="both"/>
        <w:rPr>
          <w:rStyle w:val="apple-style-span"/>
          <w:color w:val="000000"/>
          <w:sz w:val="28"/>
          <w:szCs w:val="28"/>
        </w:rPr>
      </w:pPr>
      <w:r w:rsidRPr="00231192">
        <w:rPr>
          <w:rStyle w:val="apple-style-span"/>
          <w:color w:val="000000"/>
          <w:sz w:val="28"/>
          <w:szCs w:val="28"/>
        </w:rPr>
        <w:t>Оценка финансовой устойчивости и платежеспособности является также основным элементом анализа финансового состояния, необходимым для ко</w:t>
      </w:r>
      <w:r w:rsidRPr="00231192">
        <w:rPr>
          <w:rStyle w:val="apple-style-span"/>
          <w:color w:val="000000"/>
          <w:sz w:val="28"/>
          <w:szCs w:val="28"/>
        </w:rPr>
        <w:t>н</w:t>
      </w:r>
      <w:r w:rsidRPr="00231192">
        <w:rPr>
          <w:rStyle w:val="apple-style-span"/>
          <w:color w:val="000000"/>
          <w:sz w:val="28"/>
          <w:szCs w:val="28"/>
        </w:rPr>
        <w:t>троля, позволяющего оценить риск нарушения обязательств по расчетам пре</w:t>
      </w:r>
      <w:r w:rsidRPr="00231192">
        <w:rPr>
          <w:rStyle w:val="apple-style-span"/>
          <w:color w:val="000000"/>
          <w:sz w:val="28"/>
          <w:szCs w:val="28"/>
        </w:rPr>
        <w:t>д</w:t>
      </w:r>
      <w:r w:rsidRPr="00231192">
        <w:rPr>
          <w:rStyle w:val="apple-style-span"/>
          <w:color w:val="000000"/>
          <w:sz w:val="28"/>
          <w:szCs w:val="28"/>
        </w:rPr>
        <w:t>приятия.</w:t>
      </w:r>
    </w:p>
    <w:p w:rsidR="00A7441B" w:rsidRPr="00231192" w:rsidRDefault="00A7441B" w:rsidP="00A7441B">
      <w:pPr>
        <w:ind w:firstLine="709"/>
        <w:jc w:val="both"/>
        <w:rPr>
          <w:color w:val="000000"/>
          <w:sz w:val="28"/>
          <w:szCs w:val="28"/>
        </w:rPr>
      </w:pPr>
      <w:r w:rsidRPr="00231192">
        <w:rPr>
          <w:color w:val="000000"/>
          <w:sz w:val="28"/>
          <w:szCs w:val="28"/>
        </w:rPr>
        <w:t>Не можем не согласиться с общепринятым определением, которое утве</w:t>
      </w:r>
      <w:r w:rsidRPr="00231192">
        <w:rPr>
          <w:color w:val="000000"/>
          <w:sz w:val="28"/>
          <w:szCs w:val="28"/>
        </w:rPr>
        <w:t>р</w:t>
      </w:r>
      <w:r w:rsidRPr="00231192">
        <w:rPr>
          <w:color w:val="000000"/>
          <w:sz w:val="28"/>
          <w:szCs w:val="28"/>
        </w:rPr>
        <w:t>ждает</w:t>
      </w:r>
      <w:r>
        <w:rPr>
          <w:color w:val="000000"/>
          <w:sz w:val="28"/>
          <w:szCs w:val="28"/>
        </w:rPr>
        <w:t>,</w:t>
      </w:r>
      <w:r w:rsidRPr="00231192">
        <w:rPr>
          <w:color w:val="000000"/>
          <w:sz w:val="28"/>
          <w:szCs w:val="28"/>
        </w:rPr>
        <w:t xml:space="preserve"> что под финансовым состоянием понимается способность предприятия финансировать свою деятельность, то есть характеризируется обеспеченностью финансовыми ресурсами, необходимыми для нормального функционирования предприятия, целесообразностью их размещения и эффективностью использ</w:t>
      </w:r>
      <w:r w:rsidRPr="00231192">
        <w:rPr>
          <w:color w:val="000000"/>
          <w:sz w:val="28"/>
          <w:szCs w:val="28"/>
        </w:rPr>
        <w:t>о</w:t>
      </w:r>
      <w:r w:rsidRPr="00231192">
        <w:rPr>
          <w:color w:val="000000"/>
          <w:sz w:val="28"/>
          <w:szCs w:val="28"/>
        </w:rPr>
        <w:t>вания, финансовыми взаимоотношениями с другими юридическими и физич</w:t>
      </w:r>
      <w:r w:rsidRPr="00231192">
        <w:rPr>
          <w:color w:val="000000"/>
          <w:sz w:val="28"/>
          <w:szCs w:val="28"/>
        </w:rPr>
        <w:t>е</w:t>
      </w:r>
      <w:r w:rsidRPr="00231192">
        <w:rPr>
          <w:color w:val="000000"/>
          <w:sz w:val="28"/>
          <w:szCs w:val="28"/>
        </w:rPr>
        <w:t>скими лицами, платежеспособностью и финансовой устойчивостью.</w:t>
      </w:r>
    </w:p>
    <w:p w:rsidR="00A7441B" w:rsidRPr="00231192" w:rsidRDefault="00A7441B" w:rsidP="00A7441B">
      <w:pPr>
        <w:ind w:firstLine="709"/>
        <w:jc w:val="both"/>
        <w:rPr>
          <w:color w:val="000000"/>
          <w:sz w:val="28"/>
          <w:szCs w:val="28"/>
        </w:rPr>
      </w:pPr>
      <w:r w:rsidRPr="00231192">
        <w:rPr>
          <w:color w:val="000000"/>
          <w:sz w:val="28"/>
          <w:szCs w:val="28"/>
        </w:rPr>
        <w:t>Финансовое состояние может быть устойчивым, неустойчивым и кризи</w:t>
      </w:r>
      <w:r w:rsidRPr="00231192">
        <w:rPr>
          <w:color w:val="000000"/>
          <w:sz w:val="28"/>
          <w:szCs w:val="28"/>
        </w:rPr>
        <w:t>с</w:t>
      </w:r>
      <w:r w:rsidRPr="00231192">
        <w:rPr>
          <w:color w:val="000000"/>
          <w:sz w:val="28"/>
          <w:szCs w:val="28"/>
        </w:rPr>
        <w:t>ным. Способность предприятия своевременно производить платежи, финанс</w:t>
      </w:r>
      <w:r w:rsidRPr="00231192">
        <w:rPr>
          <w:color w:val="000000"/>
          <w:sz w:val="28"/>
          <w:szCs w:val="28"/>
        </w:rPr>
        <w:t>и</w:t>
      </w:r>
      <w:r w:rsidRPr="00231192">
        <w:rPr>
          <w:color w:val="000000"/>
          <w:sz w:val="28"/>
          <w:szCs w:val="28"/>
        </w:rPr>
        <w:t>ровать свою деятельность на расширенной основе свидетельствует о его хор</w:t>
      </w:r>
      <w:r w:rsidRPr="00231192">
        <w:rPr>
          <w:color w:val="000000"/>
          <w:sz w:val="28"/>
          <w:szCs w:val="28"/>
        </w:rPr>
        <w:t>о</w:t>
      </w:r>
      <w:r w:rsidRPr="00231192">
        <w:rPr>
          <w:color w:val="000000"/>
          <w:sz w:val="28"/>
          <w:szCs w:val="28"/>
        </w:rPr>
        <w:t>шем финансовом состоянии.</w:t>
      </w:r>
    </w:p>
    <w:p w:rsidR="00A7441B" w:rsidRPr="00231192" w:rsidRDefault="00A7441B" w:rsidP="00A7441B">
      <w:pPr>
        <w:ind w:firstLine="709"/>
        <w:jc w:val="both"/>
        <w:rPr>
          <w:color w:val="000000"/>
          <w:sz w:val="28"/>
          <w:szCs w:val="28"/>
        </w:rPr>
      </w:pPr>
      <w:r>
        <w:rPr>
          <w:color w:val="000000"/>
          <w:sz w:val="28"/>
          <w:szCs w:val="28"/>
        </w:rPr>
        <w:t xml:space="preserve">С </w:t>
      </w:r>
      <w:r w:rsidRPr="00231192">
        <w:rPr>
          <w:color w:val="000000"/>
          <w:sz w:val="28"/>
          <w:szCs w:val="28"/>
        </w:rPr>
        <w:t>наш</w:t>
      </w:r>
      <w:r>
        <w:rPr>
          <w:color w:val="000000"/>
          <w:sz w:val="28"/>
          <w:szCs w:val="28"/>
        </w:rPr>
        <w:t>ей</w:t>
      </w:r>
      <w:r w:rsidRPr="00231192">
        <w:rPr>
          <w:color w:val="000000"/>
          <w:sz w:val="28"/>
          <w:szCs w:val="28"/>
        </w:rPr>
        <w:t xml:space="preserve"> точк</w:t>
      </w:r>
      <w:r>
        <w:rPr>
          <w:color w:val="000000"/>
          <w:sz w:val="28"/>
          <w:szCs w:val="28"/>
        </w:rPr>
        <w:t>и</w:t>
      </w:r>
      <w:r w:rsidRPr="00231192">
        <w:rPr>
          <w:color w:val="000000"/>
          <w:sz w:val="28"/>
          <w:szCs w:val="28"/>
        </w:rPr>
        <w:t xml:space="preserve"> зрения, на финансовую устойчивость предприятия оказ</w:t>
      </w:r>
      <w:r w:rsidRPr="00231192">
        <w:rPr>
          <w:color w:val="000000"/>
          <w:sz w:val="28"/>
          <w:szCs w:val="28"/>
        </w:rPr>
        <w:t>ы</w:t>
      </w:r>
      <w:r w:rsidRPr="00231192">
        <w:rPr>
          <w:color w:val="000000"/>
          <w:sz w:val="28"/>
          <w:szCs w:val="28"/>
        </w:rPr>
        <w:t xml:space="preserve">вают влияние такие факторы как положение предприятия на товарном рынке, так как благодаря этому мы можем увидеть престиж фирмы, также не мало важным есть производство и выпуск дешевой, качественной и пользующейся спросом на рынке продукции, что позволяет ориентироваться на потребителя, также его потенциал в деловом сотрудничестве, ну </w:t>
      </w:r>
      <w:proofErr w:type="gramStart"/>
      <w:r w:rsidRPr="00231192">
        <w:rPr>
          <w:color w:val="000000"/>
          <w:sz w:val="28"/>
          <w:szCs w:val="28"/>
        </w:rPr>
        <w:t>и</w:t>
      </w:r>
      <w:proofErr w:type="gramEnd"/>
      <w:r w:rsidRPr="00231192">
        <w:rPr>
          <w:color w:val="000000"/>
          <w:sz w:val="28"/>
          <w:szCs w:val="28"/>
        </w:rPr>
        <w:t xml:space="preserve"> конечно же степень зав</w:t>
      </w:r>
      <w:r w:rsidRPr="00231192">
        <w:rPr>
          <w:color w:val="000000"/>
          <w:sz w:val="28"/>
          <w:szCs w:val="28"/>
        </w:rPr>
        <w:t>и</w:t>
      </w:r>
      <w:r w:rsidRPr="00231192">
        <w:rPr>
          <w:color w:val="000000"/>
          <w:sz w:val="28"/>
          <w:szCs w:val="28"/>
        </w:rPr>
        <w:t>симости от внешних кредиторов и инвесторов, что  прямо влияет на финанс</w:t>
      </w:r>
      <w:r w:rsidRPr="00231192">
        <w:rPr>
          <w:color w:val="000000"/>
          <w:sz w:val="28"/>
          <w:szCs w:val="28"/>
        </w:rPr>
        <w:t>о</w:t>
      </w:r>
      <w:r w:rsidRPr="00231192">
        <w:rPr>
          <w:color w:val="000000"/>
          <w:sz w:val="28"/>
          <w:szCs w:val="28"/>
        </w:rPr>
        <w:t>вую устойчивость, так как большие долги могут привести к краху предприятия.</w:t>
      </w:r>
    </w:p>
    <w:p w:rsidR="00A7441B" w:rsidRDefault="00A7441B"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A7441B" w:rsidSect="00D67536">
          <w:pgSz w:w="11906" w:h="16838"/>
          <w:pgMar w:top="1134" w:right="1134" w:bottom="1134" w:left="1134" w:header="709" w:footer="709" w:gutter="0"/>
          <w:cols w:space="708"/>
          <w:docGrid w:linePitch="360"/>
        </w:sectPr>
      </w:pPr>
    </w:p>
    <w:p w:rsidR="00810E6C" w:rsidRDefault="00810E6C" w:rsidP="00810E6C">
      <w:pPr>
        <w:rPr>
          <w:caps/>
          <w:sz w:val="28"/>
          <w:szCs w:val="28"/>
        </w:rPr>
      </w:pPr>
      <w:r>
        <w:rPr>
          <w:caps/>
          <w:sz w:val="28"/>
          <w:szCs w:val="28"/>
        </w:rPr>
        <w:t>УДК 005.591.6:330.322.013</w:t>
      </w:r>
    </w:p>
    <w:p w:rsidR="00810E6C" w:rsidRDefault="00810E6C" w:rsidP="00810E6C">
      <w:pPr>
        <w:rPr>
          <w:caps/>
          <w:sz w:val="28"/>
          <w:szCs w:val="28"/>
        </w:rPr>
      </w:pPr>
    </w:p>
    <w:p w:rsidR="00810E6C" w:rsidRPr="00276953" w:rsidRDefault="00810E6C" w:rsidP="00810E6C">
      <w:pPr>
        <w:jc w:val="center"/>
        <w:rPr>
          <w:caps/>
          <w:sz w:val="28"/>
          <w:szCs w:val="28"/>
        </w:rPr>
      </w:pPr>
      <w:r w:rsidRPr="00276953">
        <w:rPr>
          <w:caps/>
          <w:sz w:val="28"/>
          <w:szCs w:val="28"/>
        </w:rPr>
        <w:t>организация управленческого учета</w:t>
      </w:r>
    </w:p>
    <w:p w:rsidR="00810E6C" w:rsidRPr="00276953" w:rsidRDefault="00810E6C" w:rsidP="00810E6C">
      <w:pPr>
        <w:jc w:val="center"/>
        <w:rPr>
          <w:caps/>
          <w:sz w:val="28"/>
          <w:szCs w:val="28"/>
        </w:rPr>
      </w:pPr>
      <w:r w:rsidRPr="00276953">
        <w:rPr>
          <w:caps/>
          <w:sz w:val="28"/>
          <w:szCs w:val="28"/>
        </w:rPr>
        <w:t>инновационной деятельности</w:t>
      </w:r>
    </w:p>
    <w:p w:rsidR="00810E6C" w:rsidRDefault="00810E6C" w:rsidP="00810E6C">
      <w:pPr>
        <w:ind w:firstLine="709"/>
        <w:jc w:val="center"/>
        <w:rPr>
          <w:b/>
          <w:sz w:val="28"/>
          <w:szCs w:val="28"/>
        </w:rPr>
      </w:pPr>
    </w:p>
    <w:p w:rsidR="00810E6C" w:rsidRPr="001634D4" w:rsidRDefault="00810E6C" w:rsidP="00810E6C">
      <w:pPr>
        <w:jc w:val="center"/>
        <w:rPr>
          <w:b/>
          <w:sz w:val="28"/>
          <w:szCs w:val="28"/>
        </w:rPr>
      </w:pPr>
      <w:r w:rsidRPr="001634D4">
        <w:rPr>
          <w:b/>
          <w:sz w:val="28"/>
          <w:szCs w:val="28"/>
        </w:rPr>
        <w:t>Н.А.</w:t>
      </w:r>
      <w:r>
        <w:rPr>
          <w:b/>
          <w:sz w:val="28"/>
          <w:szCs w:val="28"/>
        </w:rPr>
        <w:t xml:space="preserve"> </w:t>
      </w:r>
      <w:r w:rsidRPr="001634D4">
        <w:rPr>
          <w:b/>
          <w:sz w:val="28"/>
          <w:szCs w:val="28"/>
        </w:rPr>
        <w:t xml:space="preserve">Клименко </w:t>
      </w:r>
    </w:p>
    <w:p w:rsidR="00810E6C" w:rsidRPr="001634D4" w:rsidRDefault="00810E6C" w:rsidP="00810E6C">
      <w:pPr>
        <w:jc w:val="center"/>
        <w:rPr>
          <w:b/>
          <w:sz w:val="28"/>
          <w:szCs w:val="28"/>
        </w:rPr>
      </w:pPr>
      <w:r>
        <w:rPr>
          <w:sz w:val="28"/>
          <w:szCs w:val="28"/>
        </w:rPr>
        <w:t>н</w:t>
      </w:r>
      <w:r w:rsidRPr="001634D4">
        <w:rPr>
          <w:sz w:val="28"/>
          <w:szCs w:val="28"/>
        </w:rPr>
        <w:t xml:space="preserve">аучный руководитель </w:t>
      </w:r>
      <w:r w:rsidRPr="001634D4">
        <w:rPr>
          <w:b/>
          <w:sz w:val="28"/>
          <w:szCs w:val="28"/>
        </w:rPr>
        <w:t>Горматин В.И.</w:t>
      </w:r>
    </w:p>
    <w:p w:rsidR="00810E6C" w:rsidRPr="001634D4" w:rsidRDefault="00810E6C" w:rsidP="00810E6C">
      <w:pPr>
        <w:jc w:val="center"/>
        <w:rPr>
          <w:sz w:val="28"/>
          <w:szCs w:val="28"/>
        </w:rPr>
      </w:pPr>
      <w:r w:rsidRPr="001634D4">
        <w:rPr>
          <w:sz w:val="28"/>
          <w:szCs w:val="28"/>
        </w:rPr>
        <w:t xml:space="preserve">БелГСХА им. В.Я.Горина, </w:t>
      </w:r>
      <w:proofErr w:type="gramStart"/>
      <w:r w:rsidRPr="001634D4">
        <w:rPr>
          <w:sz w:val="28"/>
          <w:szCs w:val="28"/>
        </w:rPr>
        <w:t>г</w:t>
      </w:r>
      <w:proofErr w:type="gramEnd"/>
      <w:r w:rsidRPr="001634D4">
        <w:rPr>
          <w:sz w:val="28"/>
          <w:szCs w:val="28"/>
        </w:rPr>
        <w:t>.</w:t>
      </w:r>
      <w:r>
        <w:rPr>
          <w:sz w:val="28"/>
          <w:szCs w:val="28"/>
        </w:rPr>
        <w:t xml:space="preserve"> </w:t>
      </w:r>
      <w:r w:rsidRPr="001634D4">
        <w:rPr>
          <w:sz w:val="28"/>
          <w:szCs w:val="28"/>
        </w:rPr>
        <w:t>Белгород, Россия</w:t>
      </w:r>
    </w:p>
    <w:p w:rsidR="00810E6C" w:rsidRDefault="00810E6C" w:rsidP="00810E6C">
      <w:pPr>
        <w:ind w:firstLine="709"/>
        <w:jc w:val="both"/>
        <w:rPr>
          <w:b/>
          <w:sz w:val="28"/>
          <w:szCs w:val="28"/>
        </w:rPr>
      </w:pPr>
    </w:p>
    <w:p w:rsidR="00810E6C" w:rsidRDefault="00810E6C" w:rsidP="00810E6C">
      <w:pPr>
        <w:pStyle w:val="ac"/>
        <w:ind w:firstLine="709"/>
        <w:jc w:val="both"/>
        <w:rPr>
          <w:rFonts w:ascii="Times New Roman" w:hAnsi="Times New Roman"/>
          <w:sz w:val="28"/>
          <w:szCs w:val="28"/>
        </w:rPr>
      </w:pPr>
      <w:r>
        <w:rPr>
          <w:rFonts w:ascii="Times New Roman" w:hAnsi="Times New Roman"/>
          <w:sz w:val="28"/>
          <w:szCs w:val="28"/>
        </w:rPr>
        <w:t>Современные условия хозяйствования невозможны без инноваций в ра</w:t>
      </w:r>
      <w:r>
        <w:rPr>
          <w:rFonts w:ascii="Times New Roman" w:hAnsi="Times New Roman"/>
          <w:sz w:val="28"/>
          <w:szCs w:val="28"/>
        </w:rPr>
        <w:t>з</w:t>
      </w:r>
      <w:r>
        <w:rPr>
          <w:rFonts w:ascii="Times New Roman" w:hAnsi="Times New Roman"/>
          <w:sz w:val="28"/>
          <w:szCs w:val="28"/>
        </w:rPr>
        <w:t>витии производства и коммерческой деятельности. В этой связи возникает в</w:t>
      </w:r>
      <w:r>
        <w:rPr>
          <w:rFonts w:ascii="Times New Roman" w:hAnsi="Times New Roman"/>
          <w:sz w:val="28"/>
          <w:szCs w:val="28"/>
        </w:rPr>
        <w:t>о</w:t>
      </w:r>
      <w:r>
        <w:rPr>
          <w:rFonts w:ascii="Times New Roman" w:hAnsi="Times New Roman"/>
          <w:sz w:val="28"/>
          <w:szCs w:val="28"/>
        </w:rPr>
        <w:t>прос совершенствования управления инновационным проектом, его оптимиз</w:t>
      </w:r>
      <w:r>
        <w:rPr>
          <w:rFonts w:ascii="Times New Roman" w:hAnsi="Times New Roman"/>
          <w:sz w:val="28"/>
          <w:szCs w:val="28"/>
        </w:rPr>
        <w:t>а</w:t>
      </w:r>
      <w:r>
        <w:rPr>
          <w:rFonts w:ascii="Times New Roman" w:hAnsi="Times New Roman"/>
          <w:sz w:val="28"/>
          <w:szCs w:val="28"/>
        </w:rPr>
        <w:t>ции, реализация которого должна основываться на принципах:</w:t>
      </w:r>
    </w:p>
    <w:p w:rsidR="00810E6C" w:rsidRDefault="00810E6C" w:rsidP="00810E6C">
      <w:pPr>
        <w:pStyle w:val="ac"/>
        <w:numPr>
          <w:ilvl w:val="0"/>
          <w:numId w:val="6"/>
        </w:numPr>
        <w:tabs>
          <w:tab w:val="left" w:pos="284"/>
        </w:tabs>
        <w:ind w:left="0" w:firstLine="360"/>
        <w:jc w:val="both"/>
        <w:rPr>
          <w:rFonts w:ascii="Times New Roman" w:hAnsi="Times New Roman"/>
          <w:sz w:val="28"/>
          <w:szCs w:val="28"/>
        </w:rPr>
      </w:pPr>
      <w:r>
        <w:rPr>
          <w:rFonts w:ascii="Times New Roman" w:hAnsi="Times New Roman"/>
          <w:sz w:val="28"/>
          <w:szCs w:val="28"/>
        </w:rPr>
        <w:t>целесообразности и единства информации от разных источников;</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объективности результатов финансово-хозяйственной деятельности;</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 xml:space="preserve"> оперативности получения информации.</w:t>
      </w:r>
    </w:p>
    <w:p w:rsidR="00810E6C" w:rsidRDefault="00810E6C" w:rsidP="00810E6C">
      <w:pPr>
        <w:pStyle w:val="ac"/>
        <w:ind w:firstLine="709"/>
        <w:jc w:val="both"/>
        <w:rPr>
          <w:rFonts w:ascii="Times New Roman" w:hAnsi="Times New Roman"/>
          <w:sz w:val="28"/>
          <w:szCs w:val="28"/>
        </w:rPr>
      </w:pPr>
      <w:r>
        <w:rPr>
          <w:rFonts w:ascii="Times New Roman" w:hAnsi="Times New Roman"/>
          <w:sz w:val="28"/>
          <w:szCs w:val="28"/>
        </w:rPr>
        <w:t>Первым этапом создания системы управления инновациями, является разработка и утверждение самой инновационной программы.</w:t>
      </w:r>
    </w:p>
    <w:p w:rsidR="00810E6C" w:rsidRDefault="00810E6C" w:rsidP="00810E6C">
      <w:pPr>
        <w:pStyle w:val="ac"/>
        <w:ind w:firstLine="709"/>
        <w:jc w:val="both"/>
        <w:rPr>
          <w:rFonts w:ascii="Times New Roman" w:hAnsi="Times New Roman"/>
          <w:sz w:val="28"/>
          <w:szCs w:val="28"/>
        </w:rPr>
      </w:pPr>
      <w:r>
        <w:rPr>
          <w:rFonts w:ascii="Times New Roman" w:hAnsi="Times New Roman"/>
          <w:sz w:val="28"/>
          <w:szCs w:val="28"/>
        </w:rPr>
        <w:t>Программа, в свою очередь, должна включать информацию по этапам ее выполнения:</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разработка проектов согласно стратегии развития предприятия;</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выбор основных направлений инноваций;</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 xml:space="preserve">реализация инноваций, получение и использование их результатов; </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формирование информации для управленческой отчетности;</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анализ и обобщение итогов выполнения инновационного проекта;</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оценка финансового состояния организации;</w:t>
      </w:r>
    </w:p>
    <w:p w:rsidR="00810E6C" w:rsidRDefault="00810E6C" w:rsidP="00810E6C">
      <w:pPr>
        <w:pStyle w:val="ac"/>
        <w:numPr>
          <w:ilvl w:val="0"/>
          <w:numId w:val="6"/>
        </w:numPr>
        <w:ind w:left="0" w:firstLine="360"/>
        <w:jc w:val="both"/>
        <w:rPr>
          <w:rFonts w:ascii="Times New Roman" w:hAnsi="Times New Roman"/>
          <w:sz w:val="28"/>
          <w:szCs w:val="28"/>
        </w:rPr>
      </w:pPr>
      <w:r>
        <w:rPr>
          <w:rFonts w:ascii="Times New Roman" w:hAnsi="Times New Roman"/>
          <w:sz w:val="28"/>
          <w:szCs w:val="28"/>
        </w:rPr>
        <w:t>удержание достигнутых результатов, укрепление позиции на рынке. Пр</w:t>
      </w:r>
      <w:r>
        <w:rPr>
          <w:rFonts w:ascii="Times New Roman" w:hAnsi="Times New Roman"/>
          <w:sz w:val="28"/>
          <w:szCs w:val="28"/>
        </w:rPr>
        <w:t>и</w:t>
      </w:r>
      <w:r>
        <w:rPr>
          <w:rFonts w:ascii="Times New Roman" w:hAnsi="Times New Roman"/>
          <w:sz w:val="28"/>
          <w:szCs w:val="28"/>
        </w:rPr>
        <w:t>чём каждый этап может иметь собственные цели и объекты управления.</w:t>
      </w:r>
    </w:p>
    <w:p w:rsidR="00810E6C" w:rsidRDefault="00810E6C" w:rsidP="00810E6C">
      <w:pPr>
        <w:ind w:firstLine="709"/>
        <w:contextualSpacing/>
        <w:jc w:val="both"/>
        <w:rPr>
          <w:sz w:val="28"/>
          <w:szCs w:val="28"/>
        </w:rPr>
      </w:pPr>
      <w:r>
        <w:rPr>
          <w:sz w:val="28"/>
          <w:szCs w:val="28"/>
        </w:rPr>
        <w:t xml:space="preserve">Следующий этап - выбор приоритетных направлений деятельности. </w:t>
      </w:r>
    </w:p>
    <w:p w:rsidR="00810E6C" w:rsidRDefault="00810E6C" w:rsidP="00810E6C">
      <w:pPr>
        <w:ind w:firstLine="709"/>
        <w:contextualSpacing/>
        <w:jc w:val="both"/>
        <w:rPr>
          <w:sz w:val="28"/>
          <w:szCs w:val="28"/>
        </w:rPr>
      </w:pPr>
      <w:r>
        <w:rPr>
          <w:sz w:val="28"/>
          <w:szCs w:val="28"/>
        </w:rPr>
        <w:t>Информация группируется по статьям и элементам затрат, способам и и</w:t>
      </w:r>
      <w:r>
        <w:rPr>
          <w:sz w:val="28"/>
          <w:szCs w:val="28"/>
        </w:rPr>
        <w:t>с</w:t>
      </w:r>
      <w:r>
        <w:rPr>
          <w:sz w:val="28"/>
          <w:szCs w:val="28"/>
        </w:rPr>
        <w:t>точникам финансирования, центрам ответственности и сопоставляется с бю</w:t>
      </w:r>
      <w:r>
        <w:rPr>
          <w:sz w:val="28"/>
          <w:szCs w:val="28"/>
        </w:rPr>
        <w:t>д</w:t>
      </w:r>
      <w:r>
        <w:rPr>
          <w:sz w:val="28"/>
          <w:szCs w:val="28"/>
        </w:rPr>
        <w:t>жетными или прогнозными показателями. Фактический эффект по видам инн</w:t>
      </w:r>
      <w:r>
        <w:rPr>
          <w:sz w:val="28"/>
          <w:szCs w:val="28"/>
        </w:rPr>
        <w:t>о</w:t>
      </w:r>
      <w:r>
        <w:rPr>
          <w:sz w:val="28"/>
          <w:szCs w:val="28"/>
        </w:rPr>
        <w:t xml:space="preserve">ваций сравнивают </w:t>
      </w:r>
      <w:proofErr w:type="gramStart"/>
      <w:r>
        <w:rPr>
          <w:sz w:val="28"/>
          <w:szCs w:val="28"/>
        </w:rPr>
        <w:t>с</w:t>
      </w:r>
      <w:proofErr w:type="gramEnd"/>
      <w:r>
        <w:rPr>
          <w:sz w:val="28"/>
          <w:szCs w:val="28"/>
        </w:rPr>
        <w:t xml:space="preserve"> ожидаемым. Выявленные отклонения анализируются с ц</w:t>
      </w:r>
      <w:r>
        <w:rPr>
          <w:sz w:val="28"/>
          <w:szCs w:val="28"/>
        </w:rPr>
        <w:t>е</w:t>
      </w:r>
      <w:r>
        <w:rPr>
          <w:sz w:val="28"/>
          <w:szCs w:val="28"/>
        </w:rPr>
        <w:t>лью последующей корректировки сметы расходов и финансовых бюджетов.</w:t>
      </w:r>
    </w:p>
    <w:p w:rsidR="00810E6C" w:rsidRDefault="00810E6C" w:rsidP="00810E6C">
      <w:pPr>
        <w:ind w:firstLine="709"/>
        <w:contextualSpacing/>
        <w:jc w:val="both"/>
        <w:rPr>
          <w:sz w:val="28"/>
          <w:szCs w:val="28"/>
        </w:rPr>
      </w:pPr>
      <w:r w:rsidRPr="000639D4">
        <w:rPr>
          <w:sz w:val="28"/>
          <w:szCs w:val="28"/>
        </w:rPr>
        <w:t xml:space="preserve">Распространение инноваций предусматривает использование результатов </w:t>
      </w:r>
      <w:r>
        <w:rPr>
          <w:sz w:val="28"/>
          <w:szCs w:val="28"/>
        </w:rPr>
        <w:t xml:space="preserve">её </w:t>
      </w:r>
      <w:r w:rsidRPr="000639D4">
        <w:rPr>
          <w:sz w:val="28"/>
          <w:szCs w:val="28"/>
        </w:rPr>
        <w:t>деятельности экономическими субъектами региона или отдельной отрасли.</w:t>
      </w:r>
      <w:r w:rsidRPr="000639D4">
        <w:rPr>
          <w:b/>
          <w:i/>
          <w:sz w:val="28"/>
          <w:szCs w:val="28"/>
        </w:rPr>
        <w:t xml:space="preserve"> </w:t>
      </w:r>
      <w:r w:rsidRPr="000639D4">
        <w:rPr>
          <w:sz w:val="28"/>
          <w:szCs w:val="28"/>
        </w:rPr>
        <w:t xml:space="preserve">Это технологии </w:t>
      </w:r>
      <w:r>
        <w:rPr>
          <w:sz w:val="28"/>
          <w:szCs w:val="28"/>
        </w:rPr>
        <w:t>в</w:t>
      </w:r>
      <w:r w:rsidRPr="000639D4">
        <w:rPr>
          <w:sz w:val="28"/>
          <w:szCs w:val="28"/>
        </w:rPr>
        <w:t xml:space="preserve"> растениеводств</w:t>
      </w:r>
      <w:r>
        <w:rPr>
          <w:sz w:val="28"/>
          <w:szCs w:val="28"/>
        </w:rPr>
        <w:t>е</w:t>
      </w:r>
      <w:r w:rsidRPr="000639D4">
        <w:rPr>
          <w:sz w:val="28"/>
          <w:szCs w:val="28"/>
        </w:rPr>
        <w:t xml:space="preserve"> и животноводств</w:t>
      </w:r>
      <w:r>
        <w:rPr>
          <w:sz w:val="28"/>
          <w:szCs w:val="28"/>
        </w:rPr>
        <w:t>е,</w:t>
      </w:r>
      <w:r w:rsidRPr="000639D4">
        <w:rPr>
          <w:sz w:val="28"/>
          <w:szCs w:val="28"/>
        </w:rPr>
        <w:t xml:space="preserve"> новые сорта растений, породы животных, </w:t>
      </w:r>
      <w:r>
        <w:rPr>
          <w:sz w:val="28"/>
          <w:szCs w:val="28"/>
        </w:rPr>
        <w:t>как</w:t>
      </w:r>
      <w:r w:rsidRPr="000639D4">
        <w:rPr>
          <w:sz w:val="28"/>
          <w:szCs w:val="28"/>
        </w:rPr>
        <w:t xml:space="preserve"> результат интеллектуальной и научной работы</w:t>
      </w:r>
      <w:r>
        <w:rPr>
          <w:sz w:val="28"/>
          <w:szCs w:val="28"/>
        </w:rPr>
        <w:t>. Это б</w:t>
      </w:r>
      <w:r>
        <w:rPr>
          <w:sz w:val="28"/>
          <w:szCs w:val="28"/>
        </w:rPr>
        <w:t>у</w:t>
      </w:r>
      <w:r>
        <w:rPr>
          <w:sz w:val="28"/>
          <w:szCs w:val="28"/>
        </w:rPr>
        <w:t>дет являться условием и следствием адаптации хозяйственных субъектов к сложившейся экономической ситуации и должна осуществляться непрерывно.</w:t>
      </w:r>
    </w:p>
    <w:p w:rsidR="00810E6C" w:rsidRDefault="00810E6C" w:rsidP="00810E6C">
      <w:pPr>
        <w:ind w:firstLine="709"/>
        <w:contextualSpacing/>
        <w:jc w:val="both"/>
      </w:pPr>
      <w:r>
        <w:rPr>
          <w:sz w:val="28"/>
          <w:szCs w:val="28"/>
        </w:rPr>
        <w:t>Данная программа должна стать частью целостной системы стратегич</w:t>
      </w:r>
      <w:r>
        <w:rPr>
          <w:sz w:val="28"/>
          <w:szCs w:val="28"/>
        </w:rPr>
        <w:t>е</w:t>
      </w:r>
      <w:r>
        <w:rPr>
          <w:sz w:val="28"/>
          <w:szCs w:val="28"/>
        </w:rPr>
        <w:t>ского развития и управления каждого предприятия. Поэтому использование инноваций будет способствовать дальнейшему росту эффективности произво</w:t>
      </w:r>
      <w:r>
        <w:rPr>
          <w:sz w:val="28"/>
          <w:szCs w:val="28"/>
        </w:rPr>
        <w:t>д</w:t>
      </w:r>
      <w:r>
        <w:rPr>
          <w:sz w:val="28"/>
          <w:szCs w:val="28"/>
        </w:rPr>
        <w:t xml:space="preserve">ственной и финансовой деятельности организации. </w:t>
      </w:r>
    </w:p>
    <w:p w:rsidR="00810E6C" w:rsidRDefault="00810E6C"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810E6C" w:rsidSect="00D67536">
          <w:pgSz w:w="11906" w:h="16838"/>
          <w:pgMar w:top="1134" w:right="1134" w:bottom="1134" w:left="1134" w:header="709" w:footer="709" w:gutter="0"/>
          <w:cols w:space="708"/>
          <w:docGrid w:linePitch="360"/>
        </w:sectPr>
      </w:pPr>
    </w:p>
    <w:p w:rsidR="00810E6C" w:rsidRDefault="00810E6C" w:rsidP="00810E6C">
      <w:pPr>
        <w:rPr>
          <w:spacing w:val="-6"/>
          <w:sz w:val="28"/>
          <w:szCs w:val="28"/>
        </w:rPr>
      </w:pPr>
      <w:r w:rsidRPr="001238A4">
        <w:rPr>
          <w:spacing w:val="-6"/>
          <w:sz w:val="28"/>
          <w:szCs w:val="28"/>
        </w:rPr>
        <w:t>УДК 332.32:04</w:t>
      </w:r>
    </w:p>
    <w:p w:rsidR="00810E6C" w:rsidRPr="001238A4" w:rsidRDefault="00810E6C" w:rsidP="00810E6C">
      <w:pPr>
        <w:rPr>
          <w:spacing w:val="-6"/>
          <w:sz w:val="28"/>
          <w:szCs w:val="28"/>
        </w:rPr>
      </w:pPr>
    </w:p>
    <w:p w:rsidR="00810E6C" w:rsidRPr="001238A4" w:rsidRDefault="00810E6C" w:rsidP="00810E6C">
      <w:pPr>
        <w:jc w:val="center"/>
        <w:rPr>
          <w:spacing w:val="-6"/>
          <w:sz w:val="28"/>
          <w:szCs w:val="28"/>
        </w:rPr>
      </w:pPr>
      <w:r w:rsidRPr="001238A4">
        <w:rPr>
          <w:spacing w:val="-6"/>
          <w:sz w:val="28"/>
          <w:szCs w:val="28"/>
        </w:rPr>
        <w:t xml:space="preserve">ЭКОНОМИКО-СТАТИСТИЧЕСКИЙ АНАЛИЗ, ПРОБЛЕМЫ </w:t>
      </w:r>
    </w:p>
    <w:p w:rsidR="00810E6C" w:rsidRPr="001238A4" w:rsidRDefault="00810E6C" w:rsidP="00810E6C">
      <w:pPr>
        <w:jc w:val="center"/>
        <w:rPr>
          <w:spacing w:val="-6"/>
          <w:sz w:val="28"/>
          <w:szCs w:val="28"/>
        </w:rPr>
      </w:pPr>
      <w:r w:rsidRPr="001238A4">
        <w:rPr>
          <w:spacing w:val="-6"/>
          <w:sz w:val="28"/>
          <w:szCs w:val="28"/>
        </w:rPr>
        <w:t>И ПУТИ СОВЕРШЕНСТВОВАНИЯ БЕЗНАЛИЧНЫХ РАСЧЕТОВ</w:t>
      </w:r>
    </w:p>
    <w:p w:rsidR="00810E6C" w:rsidRPr="001238A4" w:rsidRDefault="00810E6C" w:rsidP="00810E6C">
      <w:pPr>
        <w:jc w:val="center"/>
        <w:rPr>
          <w:spacing w:val="-6"/>
          <w:sz w:val="28"/>
          <w:szCs w:val="28"/>
        </w:rPr>
      </w:pPr>
    </w:p>
    <w:p w:rsidR="00810E6C" w:rsidRPr="001238A4" w:rsidRDefault="00810E6C" w:rsidP="00810E6C">
      <w:pPr>
        <w:jc w:val="center"/>
        <w:rPr>
          <w:b/>
          <w:spacing w:val="-6"/>
          <w:sz w:val="28"/>
          <w:szCs w:val="28"/>
        </w:rPr>
      </w:pPr>
      <w:r w:rsidRPr="001238A4">
        <w:rPr>
          <w:b/>
          <w:spacing w:val="-6"/>
          <w:sz w:val="28"/>
          <w:szCs w:val="28"/>
        </w:rPr>
        <w:t>И.В. Кондратьева</w:t>
      </w:r>
    </w:p>
    <w:p w:rsidR="00810E6C" w:rsidRPr="001238A4" w:rsidRDefault="00810E6C" w:rsidP="00810E6C">
      <w:pPr>
        <w:jc w:val="center"/>
        <w:rPr>
          <w:b/>
          <w:spacing w:val="-6"/>
          <w:sz w:val="28"/>
          <w:szCs w:val="28"/>
        </w:rPr>
      </w:pPr>
      <w:r w:rsidRPr="001238A4">
        <w:rPr>
          <w:spacing w:val="-6"/>
          <w:sz w:val="28"/>
          <w:szCs w:val="28"/>
        </w:rPr>
        <w:t>Научный руководитель</w:t>
      </w:r>
      <w:r w:rsidRPr="001238A4">
        <w:rPr>
          <w:b/>
          <w:spacing w:val="-6"/>
          <w:sz w:val="28"/>
          <w:szCs w:val="28"/>
        </w:rPr>
        <w:t xml:space="preserve"> Золотарёв С.Н.</w:t>
      </w:r>
    </w:p>
    <w:p w:rsidR="00810E6C" w:rsidRPr="001238A4" w:rsidRDefault="00810E6C" w:rsidP="00810E6C">
      <w:pPr>
        <w:jc w:val="center"/>
        <w:rPr>
          <w:spacing w:val="-6"/>
          <w:sz w:val="28"/>
          <w:szCs w:val="28"/>
        </w:rPr>
      </w:pPr>
      <w:r w:rsidRPr="001238A4">
        <w:rPr>
          <w:spacing w:val="-6"/>
          <w:sz w:val="28"/>
          <w:szCs w:val="28"/>
        </w:rPr>
        <w:t xml:space="preserve">БелГСХА им. В.Я. Горина, </w:t>
      </w:r>
      <w:proofErr w:type="gramStart"/>
      <w:r w:rsidRPr="001238A4">
        <w:rPr>
          <w:spacing w:val="-6"/>
          <w:sz w:val="28"/>
          <w:szCs w:val="28"/>
        </w:rPr>
        <w:t>г</w:t>
      </w:r>
      <w:proofErr w:type="gramEnd"/>
      <w:r w:rsidRPr="001238A4">
        <w:rPr>
          <w:spacing w:val="-6"/>
          <w:sz w:val="28"/>
          <w:szCs w:val="28"/>
        </w:rPr>
        <w:t>. Белгород, Россия</w:t>
      </w:r>
    </w:p>
    <w:p w:rsidR="00810E6C" w:rsidRPr="001238A4" w:rsidRDefault="00810E6C" w:rsidP="00810E6C">
      <w:pPr>
        <w:jc w:val="center"/>
        <w:rPr>
          <w:spacing w:val="-6"/>
          <w:sz w:val="28"/>
          <w:szCs w:val="28"/>
        </w:rPr>
      </w:pPr>
    </w:p>
    <w:p w:rsidR="00810E6C" w:rsidRPr="001238A4" w:rsidRDefault="00810E6C" w:rsidP="00810E6C">
      <w:pPr>
        <w:ind w:firstLine="709"/>
        <w:jc w:val="both"/>
        <w:rPr>
          <w:spacing w:val="-6"/>
          <w:sz w:val="28"/>
          <w:szCs w:val="28"/>
        </w:rPr>
      </w:pPr>
      <w:r w:rsidRPr="001238A4">
        <w:rPr>
          <w:spacing w:val="-6"/>
          <w:sz w:val="28"/>
          <w:szCs w:val="28"/>
        </w:rPr>
        <w:t>Безналичный денежный оборот – это основной вид денежного оборота, на долю которого приходится более 80% всех платежей в экономике нашей страны. Безналичный денежный оборот охватывает практически все виды платежей, прои</w:t>
      </w:r>
      <w:r w:rsidRPr="001238A4">
        <w:rPr>
          <w:spacing w:val="-6"/>
          <w:sz w:val="28"/>
          <w:szCs w:val="28"/>
        </w:rPr>
        <w:t>з</w:t>
      </w:r>
      <w:r w:rsidRPr="001238A4">
        <w:rPr>
          <w:spacing w:val="-6"/>
          <w:sz w:val="28"/>
          <w:szCs w:val="28"/>
        </w:rPr>
        <w:t>водимых как физическими, так и юридическими лицами.</w:t>
      </w:r>
    </w:p>
    <w:p w:rsidR="00810E6C" w:rsidRPr="001238A4" w:rsidRDefault="00810E6C" w:rsidP="00810E6C">
      <w:pPr>
        <w:ind w:firstLine="709"/>
        <w:jc w:val="both"/>
        <w:rPr>
          <w:spacing w:val="-6"/>
          <w:sz w:val="28"/>
          <w:szCs w:val="28"/>
        </w:rPr>
      </w:pPr>
      <w:r w:rsidRPr="001238A4">
        <w:rPr>
          <w:spacing w:val="-6"/>
          <w:sz w:val="28"/>
          <w:szCs w:val="28"/>
        </w:rPr>
        <w:t>Преимущественное развитие безналичного денежного оборота по сравнению с налично-денежным обращением объясняется как объективными причинами, так и сознательно проводимыми государством мероприятиями с целью создания раци</w:t>
      </w:r>
      <w:r w:rsidRPr="001238A4">
        <w:rPr>
          <w:spacing w:val="-6"/>
          <w:sz w:val="28"/>
          <w:szCs w:val="28"/>
        </w:rPr>
        <w:t>о</w:t>
      </w:r>
      <w:r w:rsidRPr="001238A4">
        <w:rPr>
          <w:spacing w:val="-6"/>
          <w:sz w:val="28"/>
          <w:szCs w:val="28"/>
        </w:rPr>
        <w:t>нальной системы денежных расчетов и экономии общественных издержек обращ</w:t>
      </w:r>
      <w:r w:rsidRPr="001238A4">
        <w:rPr>
          <w:spacing w:val="-6"/>
          <w:sz w:val="28"/>
          <w:szCs w:val="28"/>
        </w:rPr>
        <w:t>е</w:t>
      </w:r>
      <w:r w:rsidRPr="001238A4">
        <w:rPr>
          <w:spacing w:val="-6"/>
          <w:sz w:val="28"/>
          <w:szCs w:val="28"/>
        </w:rPr>
        <w:t xml:space="preserve">ния, поскольку скорость движения денег  в безналичном обороте значительно выше скорости движения денег в налично-денежном обращении. </w:t>
      </w:r>
    </w:p>
    <w:p w:rsidR="00810E6C" w:rsidRPr="001238A4" w:rsidRDefault="00810E6C" w:rsidP="00810E6C">
      <w:pPr>
        <w:ind w:firstLine="709"/>
        <w:jc w:val="both"/>
        <w:rPr>
          <w:spacing w:val="-6"/>
          <w:sz w:val="28"/>
          <w:szCs w:val="28"/>
        </w:rPr>
      </w:pPr>
      <w:r w:rsidRPr="001238A4">
        <w:rPr>
          <w:spacing w:val="-6"/>
          <w:sz w:val="28"/>
          <w:szCs w:val="28"/>
        </w:rPr>
        <w:t>На основании данных Росстата  произвели динамику объема безналичных расчетов в РФ за 2005-2011 гг. (на начало года). Из расчетов видно, что объем бе</w:t>
      </w:r>
      <w:r w:rsidRPr="001238A4">
        <w:rPr>
          <w:spacing w:val="-6"/>
          <w:sz w:val="28"/>
          <w:szCs w:val="28"/>
        </w:rPr>
        <w:t>з</w:t>
      </w:r>
      <w:r w:rsidRPr="001238A4">
        <w:rPr>
          <w:spacing w:val="-6"/>
          <w:sz w:val="28"/>
          <w:szCs w:val="28"/>
        </w:rPr>
        <w:t>наличных расчетов на начало 2011г. по сравнению с началом 2005г. увеличился на 12130 млрд. руб. или в 4,3 раза.  Вместе с тем, наблюдается  рост объемов безн</w:t>
      </w:r>
      <w:r w:rsidRPr="001238A4">
        <w:rPr>
          <w:spacing w:val="-6"/>
          <w:sz w:val="28"/>
          <w:szCs w:val="28"/>
        </w:rPr>
        <w:t>а</w:t>
      </w:r>
      <w:r w:rsidRPr="001238A4">
        <w:rPr>
          <w:spacing w:val="-6"/>
          <w:sz w:val="28"/>
          <w:szCs w:val="28"/>
        </w:rPr>
        <w:t>личных расчетов в РФ за анализируемый период как при исчислении с использов</w:t>
      </w:r>
      <w:r w:rsidRPr="001238A4">
        <w:rPr>
          <w:spacing w:val="-6"/>
          <w:sz w:val="28"/>
          <w:szCs w:val="28"/>
        </w:rPr>
        <w:t>а</w:t>
      </w:r>
      <w:r w:rsidRPr="001238A4">
        <w:rPr>
          <w:spacing w:val="-6"/>
          <w:sz w:val="28"/>
          <w:szCs w:val="28"/>
        </w:rPr>
        <w:t>нием методов скользящей средней и метода укрупнения периодов, так и при и</w:t>
      </w:r>
      <w:r w:rsidRPr="001238A4">
        <w:rPr>
          <w:spacing w:val="-6"/>
          <w:sz w:val="28"/>
          <w:szCs w:val="28"/>
        </w:rPr>
        <w:t>с</w:t>
      </w:r>
      <w:r w:rsidRPr="001238A4">
        <w:rPr>
          <w:spacing w:val="-6"/>
          <w:sz w:val="28"/>
          <w:szCs w:val="28"/>
        </w:rPr>
        <w:t>пользовании метода аналитического выравнивания, в среднем на 1936,4млн. руб.</w:t>
      </w:r>
    </w:p>
    <w:p w:rsidR="00810E6C" w:rsidRPr="001238A4" w:rsidRDefault="00810E6C" w:rsidP="00810E6C">
      <w:pPr>
        <w:ind w:firstLine="709"/>
        <w:jc w:val="both"/>
        <w:rPr>
          <w:spacing w:val="-6"/>
          <w:sz w:val="28"/>
          <w:szCs w:val="28"/>
        </w:rPr>
      </w:pPr>
      <w:r w:rsidRPr="001238A4">
        <w:rPr>
          <w:spacing w:val="-6"/>
          <w:sz w:val="28"/>
          <w:szCs w:val="28"/>
        </w:rPr>
        <w:t>На основании сделанного прогноза, можно утверждать, что размер безнали</w:t>
      </w:r>
      <w:r w:rsidRPr="001238A4">
        <w:rPr>
          <w:spacing w:val="-6"/>
          <w:sz w:val="28"/>
          <w:szCs w:val="28"/>
        </w:rPr>
        <w:t>ч</w:t>
      </w:r>
      <w:r w:rsidRPr="001238A4">
        <w:rPr>
          <w:spacing w:val="-6"/>
          <w:sz w:val="28"/>
          <w:szCs w:val="28"/>
        </w:rPr>
        <w:t>ных расчетов в 2014г. составит 19840,4 млрд. руб.</w:t>
      </w:r>
    </w:p>
    <w:p w:rsidR="00810E6C" w:rsidRPr="001238A4" w:rsidRDefault="00810E6C" w:rsidP="00810E6C">
      <w:pPr>
        <w:ind w:firstLine="709"/>
        <w:jc w:val="both"/>
        <w:rPr>
          <w:spacing w:val="-6"/>
          <w:sz w:val="28"/>
          <w:szCs w:val="28"/>
        </w:rPr>
      </w:pPr>
      <w:r w:rsidRPr="001238A4">
        <w:rPr>
          <w:spacing w:val="-6"/>
          <w:sz w:val="28"/>
          <w:szCs w:val="28"/>
        </w:rPr>
        <w:t>С учетом того, что безналичный денежный оборот за определенный период времени отражает положение в экономике страны на микро и макроуровне, особую важность приобретает его достоверность и точность. Сейчас в России происходит становление цивилизованной платежной системы. Отсюда вытекает задача коре</w:t>
      </w:r>
      <w:r w:rsidRPr="001238A4">
        <w:rPr>
          <w:spacing w:val="-6"/>
          <w:sz w:val="28"/>
          <w:szCs w:val="28"/>
        </w:rPr>
        <w:t>н</w:t>
      </w:r>
      <w:r w:rsidRPr="001238A4">
        <w:rPr>
          <w:spacing w:val="-6"/>
          <w:sz w:val="28"/>
          <w:szCs w:val="28"/>
        </w:rPr>
        <w:t>ных преобразований в данной сфере. В ходе этих преобразований, с одной стороны, устраняются негативные последствия влияния переломных процессов в экономике на расчеты, с другой – разрабатываются применительно к России и внедряются н</w:t>
      </w:r>
      <w:r w:rsidRPr="001238A4">
        <w:rPr>
          <w:spacing w:val="-6"/>
          <w:sz w:val="28"/>
          <w:szCs w:val="28"/>
        </w:rPr>
        <w:t>о</w:t>
      </w:r>
      <w:r w:rsidRPr="001238A4">
        <w:rPr>
          <w:spacing w:val="-6"/>
          <w:sz w:val="28"/>
          <w:szCs w:val="28"/>
        </w:rPr>
        <w:t>вейшие расчетные технологии, используемые в мировой практике.</w:t>
      </w:r>
    </w:p>
    <w:p w:rsidR="00810E6C" w:rsidRPr="001238A4" w:rsidRDefault="00810E6C" w:rsidP="0081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6"/>
        </w:rPr>
      </w:pPr>
      <w:proofErr w:type="gramStart"/>
      <w:r w:rsidRPr="001238A4">
        <w:rPr>
          <w:spacing w:val="-6"/>
          <w:sz w:val="28"/>
          <w:szCs w:val="28"/>
        </w:rPr>
        <w:t>Решение различных правовых, технических, экономических и организацио</w:t>
      </w:r>
      <w:r w:rsidRPr="001238A4">
        <w:rPr>
          <w:spacing w:val="-6"/>
          <w:sz w:val="28"/>
          <w:szCs w:val="28"/>
        </w:rPr>
        <w:t>н</w:t>
      </w:r>
      <w:r w:rsidRPr="001238A4">
        <w:rPr>
          <w:spacing w:val="-6"/>
          <w:sz w:val="28"/>
          <w:szCs w:val="28"/>
        </w:rPr>
        <w:t>ных проблем позволит минимизировать риски, облегчить расчеты, сократить о</w:t>
      </w:r>
      <w:r w:rsidRPr="001238A4">
        <w:rPr>
          <w:spacing w:val="-6"/>
          <w:sz w:val="28"/>
          <w:szCs w:val="28"/>
        </w:rPr>
        <w:t>б</w:t>
      </w:r>
      <w:r w:rsidRPr="001238A4">
        <w:rPr>
          <w:spacing w:val="-6"/>
          <w:sz w:val="28"/>
          <w:szCs w:val="28"/>
        </w:rPr>
        <w:t>щий уровень остатков средств банков на корсчетах  в РКЦ и направить высвоб</w:t>
      </w:r>
      <w:r w:rsidRPr="001238A4">
        <w:rPr>
          <w:spacing w:val="-6"/>
          <w:sz w:val="28"/>
          <w:szCs w:val="28"/>
        </w:rPr>
        <w:t>о</w:t>
      </w:r>
      <w:r w:rsidRPr="001238A4">
        <w:rPr>
          <w:spacing w:val="-6"/>
          <w:sz w:val="28"/>
          <w:szCs w:val="28"/>
        </w:rPr>
        <w:t>дившиеся средства на валютные рынки и рынки ценных бумаг и межбанковских кредитов, а значит, способствовать дальнейшему развитию этих рынков, повысить рентабельность банков и эффективность проведения денежно-кредитной политики.</w:t>
      </w:r>
      <w:proofErr w:type="gramEnd"/>
    </w:p>
    <w:p w:rsidR="00810E6C" w:rsidRDefault="00810E6C"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810E6C" w:rsidSect="00D67536">
          <w:pgSz w:w="11906" w:h="16838"/>
          <w:pgMar w:top="1134" w:right="1134" w:bottom="1134" w:left="1134" w:header="709" w:footer="709" w:gutter="0"/>
          <w:cols w:space="708"/>
          <w:docGrid w:linePitch="360"/>
        </w:sectPr>
      </w:pPr>
    </w:p>
    <w:p w:rsidR="00810E6C" w:rsidRDefault="00810E6C" w:rsidP="00810E6C">
      <w:pPr>
        <w:pStyle w:val="afd"/>
        <w:keepNext/>
        <w:widowControl w:val="0"/>
        <w:spacing w:line="240" w:lineRule="auto"/>
        <w:ind w:firstLine="0"/>
      </w:pPr>
      <w:r>
        <w:t>УДК 502. 681.3</w:t>
      </w:r>
    </w:p>
    <w:p w:rsidR="00810E6C" w:rsidRDefault="00810E6C" w:rsidP="00810E6C">
      <w:pPr>
        <w:pStyle w:val="afd"/>
        <w:keepNext/>
        <w:widowControl w:val="0"/>
        <w:spacing w:line="240" w:lineRule="auto"/>
        <w:ind w:firstLine="0"/>
        <w:jc w:val="center"/>
      </w:pPr>
    </w:p>
    <w:p w:rsidR="00810E6C" w:rsidRPr="00810E6C" w:rsidRDefault="00810E6C" w:rsidP="00810E6C">
      <w:pPr>
        <w:pStyle w:val="afd"/>
        <w:keepNext/>
        <w:widowControl w:val="0"/>
        <w:spacing w:line="240" w:lineRule="auto"/>
        <w:ind w:firstLine="0"/>
        <w:jc w:val="center"/>
      </w:pPr>
      <w:r w:rsidRPr="00810E6C">
        <w:t>ОРГАНИЗАЦИЯ СЛУЖБЫ ВНУТРЕННЕГО АУДИТА</w:t>
      </w:r>
    </w:p>
    <w:p w:rsidR="00810E6C" w:rsidRPr="00810E6C" w:rsidRDefault="00810E6C" w:rsidP="00810E6C">
      <w:pPr>
        <w:pStyle w:val="afd"/>
        <w:keepNext/>
        <w:widowControl w:val="0"/>
        <w:spacing w:line="240" w:lineRule="auto"/>
        <w:ind w:firstLine="0"/>
        <w:jc w:val="center"/>
      </w:pPr>
      <w:r w:rsidRPr="00810E6C">
        <w:t>НА ПРЕДПРИЯТИИ</w:t>
      </w:r>
    </w:p>
    <w:p w:rsidR="00810E6C" w:rsidRPr="004B1622" w:rsidRDefault="00810E6C" w:rsidP="00810E6C">
      <w:pPr>
        <w:pStyle w:val="afd"/>
        <w:keepNext/>
        <w:widowControl w:val="0"/>
        <w:spacing w:line="240" w:lineRule="auto"/>
        <w:ind w:firstLine="0"/>
        <w:jc w:val="center"/>
        <w:rPr>
          <w:b/>
        </w:rPr>
      </w:pPr>
    </w:p>
    <w:p w:rsidR="00810E6C" w:rsidRPr="004B1622" w:rsidRDefault="00810E6C" w:rsidP="00810E6C">
      <w:pPr>
        <w:pStyle w:val="afd"/>
        <w:keepNext/>
        <w:widowControl w:val="0"/>
        <w:spacing w:line="240" w:lineRule="auto"/>
        <w:ind w:firstLine="0"/>
        <w:jc w:val="center"/>
        <w:rPr>
          <w:b/>
        </w:rPr>
      </w:pPr>
      <w:r w:rsidRPr="004B1622">
        <w:rPr>
          <w:b/>
        </w:rPr>
        <w:t>А.В. Кривошей</w:t>
      </w:r>
    </w:p>
    <w:p w:rsidR="00810E6C" w:rsidRDefault="00810E6C" w:rsidP="00810E6C">
      <w:pPr>
        <w:pStyle w:val="afd"/>
        <w:keepNext/>
        <w:widowControl w:val="0"/>
        <w:spacing w:line="240" w:lineRule="auto"/>
        <w:ind w:firstLine="0"/>
        <w:jc w:val="center"/>
      </w:pPr>
      <w:r>
        <w:t xml:space="preserve">Научный руководитель </w:t>
      </w:r>
      <w:r w:rsidRPr="004B1622">
        <w:rPr>
          <w:b/>
        </w:rPr>
        <w:t>Ваще</w:t>
      </w:r>
      <w:r>
        <w:rPr>
          <w:b/>
        </w:rPr>
        <w:t>й</w:t>
      </w:r>
      <w:r w:rsidRPr="004B1622">
        <w:rPr>
          <w:b/>
        </w:rPr>
        <w:t>кина Ю.Ю.</w:t>
      </w:r>
    </w:p>
    <w:p w:rsidR="00810E6C" w:rsidRDefault="00810E6C" w:rsidP="00810E6C">
      <w:pPr>
        <w:pStyle w:val="afd"/>
        <w:keepNext/>
        <w:widowControl w:val="0"/>
        <w:spacing w:line="240" w:lineRule="auto"/>
        <w:ind w:firstLine="0"/>
        <w:jc w:val="center"/>
      </w:pPr>
      <w:r>
        <w:t>БелГСХА, г. Белгород, Россия</w:t>
      </w:r>
    </w:p>
    <w:p w:rsidR="00810E6C" w:rsidRDefault="00810E6C" w:rsidP="00810E6C">
      <w:pPr>
        <w:ind w:firstLine="709"/>
        <w:jc w:val="both"/>
        <w:rPr>
          <w:sz w:val="28"/>
          <w:szCs w:val="28"/>
        </w:rPr>
      </w:pPr>
    </w:p>
    <w:p w:rsidR="00810E6C" w:rsidRDefault="00810E6C" w:rsidP="00810E6C">
      <w:pPr>
        <w:ind w:firstLine="709"/>
        <w:jc w:val="both"/>
        <w:rPr>
          <w:sz w:val="28"/>
          <w:szCs w:val="28"/>
        </w:rPr>
      </w:pPr>
      <w:r w:rsidRPr="00EA1E64">
        <w:rPr>
          <w:sz w:val="28"/>
          <w:szCs w:val="28"/>
        </w:rPr>
        <w:t>Внутренний аудит представляет собой важную функцию управления, к</w:t>
      </w:r>
      <w:r w:rsidRPr="00EA1E64">
        <w:rPr>
          <w:sz w:val="28"/>
          <w:szCs w:val="28"/>
        </w:rPr>
        <w:t>о</w:t>
      </w:r>
      <w:r w:rsidRPr="00EA1E64">
        <w:rPr>
          <w:sz w:val="28"/>
          <w:szCs w:val="28"/>
        </w:rPr>
        <w:t>торая охватывает учет, финансовый анализ и контроль, сравнение и оценку фактически достигнутого результата с поставленными целями и задачами предприятия.</w:t>
      </w:r>
      <w:r>
        <w:rPr>
          <w:sz w:val="28"/>
          <w:szCs w:val="28"/>
        </w:rPr>
        <w:t xml:space="preserve"> </w:t>
      </w:r>
      <w:r w:rsidRPr="00F27272">
        <w:rPr>
          <w:sz w:val="28"/>
          <w:szCs w:val="28"/>
        </w:rPr>
        <w:t>В настоящее время просматривается тенденция руководства о</w:t>
      </w:r>
      <w:r w:rsidRPr="00F27272">
        <w:rPr>
          <w:sz w:val="28"/>
          <w:szCs w:val="28"/>
        </w:rPr>
        <w:t>т</w:t>
      </w:r>
      <w:r w:rsidRPr="00F27272">
        <w:rPr>
          <w:sz w:val="28"/>
          <w:szCs w:val="28"/>
        </w:rPr>
        <w:t>дельных наиболее крупных организаций создавать у себя службы внутреннего аудита, вместо того чтобы прибегать к услугам внешних, независимых аудит</w:t>
      </w:r>
      <w:r w:rsidRPr="00F27272">
        <w:rPr>
          <w:sz w:val="28"/>
          <w:szCs w:val="28"/>
        </w:rPr>
        <w:t>о</w:t>
      </w:r>
      <w:r w:rsidRPr="00F27272">
        <w:rPr>
          <w:sz w:val="28"/>
          <w:szCs w:val="28"/>
        </w:rPr>
        <w:t>ров для налаживания системы внутреннего контроля и поддержания ее на ну</w:t>
      </w:r>
      <w:r w:rsidRPr="00F27272">
        <w:rPr>
          <w:sz w:val="28"/>
          <w:szCs w:val="28"/>
        </w:rPr>
        <w:t>ж</w:t>
      </w:r>
      <w:r w:rsidRPr="00F27272">
        <w:rPr>
          <w:sz w:val="28"/>
          <w:szCs w:val="28"/>
        </w:rPr>
        <w:t xml:space="preserve">ном уровне. </w:t>
      </w:r>
    </w:p>
    <w:p w:rsidR="00810E6C" w:rsidRDefault="00810E6C" w:rsidP="00810E6C">
      <w:pPr>
        <w:ind w:firstLine="709"/>
        <w:jc w:val="both"/>
        <w:rPr>
          <w:sz w:val="28"/>
          <w:szCs w:val="28"/>
        </w:rPr>
      </w:pPr>
      <w:r w:rsidRPr="00F27272">
        <w:rPr>
          <w:sz w:val="28"/>
          <w:szCs w:val="28"/>
        </w:rPr>
        <w:t>Организация эффективно функционирующей системы внутреннего ауд</w:t>
      </w:r>
      <w:r w:rsidRPr="00F27272">
        <w:rPr>
          <w:sz w:val="28"/>
          <w:szCs w:val="28"/>
        </w:rPr>
        <w:t>и</w:t>
      </w:r>
      <w:r w:rsidRPr="00F27272">
        <w:rPr>
          <w:sz w:val="28"/>
          <w:szCs w:val="28"/>
        </w:rPr>
        <w:t>та - это сложный многоступенчатый процесс, состоящий из нескольких этапов.</w:t>
      </w:r>
    </w:p>
    <w:p w:rsidR="00810E6C" w:rsidRDefault="00810E6C" w:rsidP="00810E6C">
      <w:pPr>
        <w:jc w:val="both"/>
        <w:rPr>
          <w:sz w:val="28"/>
          <w:szCs w:val="28"/>
        </w:rPr>
      </w:pPr>
      <w:r>
        <w:rPr>
          <w:sz w:val="28"/>
          <w:szCs w:val="28"/>
        </w:rPr>
        <w:t>1 этап. Определение целей и задач.</w:t>
      </w:r>
    </w:p>
    <w:p w:rsidR="00810E6C" w:rsidRDefault="00810E6C" w:rsidP="00810E6C">
      <w:pPr>
        <w:jc w:val="both"/>
        <w:rPr>
          <w:sz w:val="28"/>
          <w:szCs w:val="28"/>
        </w:rPr>
      </w:pPr>
      <w:r>
        <w:rPr>
          <w:sz w:val="28"/>
          <w:szCs w:val="28"/>
        </w:rPr>
        <w:t>2 этап. Определение места внутреннего аудита и степени его интеграции с др</w:t>
      </w:r>
      <w:r>
        <w:rPr>
          <w:sz w:val="28"/>
          <w:szCs w:val="28"/>
        </w:rPr>
        <w:t>у</w:t>
      </w:r>
      <w:r>
        <w:rPr>
          <w:sz w:val="28"/>
          <w:szCs w:val="28"/>
        </w:rPr>
        <w:t>гими отделами организации.</w:t>
      </w:r>
    </w:p>
    <w:p w:rsidR="00810E6C" w:rsidRDefault="00810E6C" w:rsidP="00810E6C">
      <w:pPr>
        <w:jc w:val="both"/>
        <w:rPr>
          <w:sz w:val="28"/>
          <w:szCs w:val="28"/>
        </w:rPr>
      </w:pPr>
      <w:r>
        <w:rPr>
          <w:sz w:val="28"/>
          <w:szCs w:val="28"/>
        </w:rPr>
        <w:t>3 этап. Формирование штата отдела внутреннего аудита.</w:t>
      </w:r>
    </w:p>
    <w:p w:rsidR="00810E6C" w:rsidRDefault="00810E6C" w:rsidP="00810E6C">
      <w:pPr>
        <w:jc w:val="both"/>
        <w:rPr>
          <w:sz w:val="28"/>
          <w:szCs w:val="28"/>
        </w:rPr>
      </w:pPr>
      <w:r>
        <w:rPr>
          <w:sz w:val="28"/>
          <w:szCs w:val="28"/>
        </w:rPr>
        <w:t>4 этап. Разработка нормативных документов, регламентирующих деятельность службы внутреннего аудита.</w:t>
      </w:r>
    </w:p>
    <w:p w:rsidR="00810E6C" w:rsidRDefault="00810E6C" w:rsidP="00810E6C">
      <w:pPr>
        <w:ind w:firstLine="709"/>
        <w:jc w:val="both"/>
        <w:rPr>
          <w:sz w:val="28"/>
          <w:szCs w:val="28"/>
        </w:rPr>
      </w:pPr>
      <w:r w:rsidRPr="001F391B">
        <w:rPr>
          <w:sz w:val="28"/>
          <w:szCs w:val="28"/>
        </w:rPr>
        <w:t xml:space="preserve">Целями организации системы внутреннего </w:t>
      </w:r>
      <w:r>
        <w:rPr>
          <w:sz w:val="28"/>
          <w:szCs w:val="28"/>
        </w:rPr>
        <w:t>аудита</w:t>
      </w:r>
      <w:r w:rsidRPr="001F391B">
        <w:rPr>
          <w:sz w:val="28"/>
          <w:szCs w:val="28"/>
        </w:rPr>
        <w:t xml:space="preserve"> на предприятии явл</w:t>
      </w:r>
      <w:r w:rsidRPr="001F391B">
        <w:rPr>
          <w:sz w:val="28"/>
          <w:szCs w:val="28"/>
        </w:rPr>
        <w:t>я</w:t>
      </w:r>
      <w:r w:rsidRPr="001F391B">
        <w:rPr>
          <w:sz w:val="28"/>
          <w:szCs w:val="28"/>
        </w:rPr>
        <w:t>ются:</w:t>
      </w:r>
      <w:r>
        <w:rPr>
          <w:sz w:val="28"/>
          <w:szCs w:val="28"/>
        </w:rPr>
        <w:t xml:space="preserve"> </w:t>
      </w:r>
      <w:r w:rsidRPr="001F391B">
        <w:rPr>
          <w:sz w:val="28"/>
          <w:szCs w:val="28"/>
        </w:rPr>
        <w:t>осуществление упорядоченной и эффективной деятельности предпр</w:t>
      </w:r>
      <w:r w:rsidRPr="001F391B">
        <w:rPr>
          <w:sz w:val="28"/>
          <w:szCs w:val="28"/>
        </w:rPr>
        <w:t>и</w:t>
      </w:r>
      <w:r w:rsidRPr="001F391B">
        <w:rPr>
          <w:sz w:val="28"/>
          <w:szCs w:val="28"/>
        </w:rPr>
        <w:t>ятия</w:t>
      </w:r>
      <w:r>
        <w:rPr>
          <w:sz w:val="28"/>
          <w:szCs w:val="28"/>
        </w:rPr>
        <w:t xml:space="preserve">, </w:t>
      </w:r>
      <w:r w:rsidRPr="001F391B">
        <w:rPr>
          <w:sz w:val="28"/>
          <w:szCs w:val="28"/>
        </w:rPr>
        <w:t>обеспечение соблюдения политики руководства каждым работником предприятия</w:t>
      </w:r>
      <w:r>
        <w:rPr>
          <w:sz w:val="28"/>
          <w:szCs w:val="28"/>
        </w:rPr>
        <w:t xml:space="preserve">, </w:t>
      </w:r>
      <w:r w:rsidRPr="001F391B">
        <w:rPr>
          <w:sz w:val="28"/>
          <w:szCs w:val="28"/>
        </w:rPr>
        <w:t>обеспечение сохранности имущества</w:t>
      </w:r>
      <w:r>
        <w:rPr>
          <w:sz w:val="28"/>
          <w:szCs w:val="28"/>
        </w:rPr>
        <w:t>,</w:t>
      </w:r>
      <w:r w:rsidRPr="001F391B">
        <w:rPr>
          <w:sz w:val="28"/>
          <w:szCs w:val="28"/>
        </w:rPr>
        <w:t xml:space="preserve"> поддержание хороших о</w:t>
      </w:r>
      <w:r w:rsidRPr="001F391B">
        <w:rPr>
          <w:sz w:val="28"/>
          <w:szCs w:val="28"/>
        </w:rPr>
        <w:t>т</w:t>
      </w:r>
      <w:r w:rsidRPr="001F391B">
        <w:rPr>
          <w:sz w:val="28"/>
          <w:szCs w:val="28"/>
        </w:rPr>
        <w:t>ношений с регулирующими органами.</w:t>
      </w:r>
      <w:r>
        <w:rPr>
          <w:sz w:val="28"/>
          <w:szCs w:val="28"/>
        </w:rPr>
        <w:t xml:space="preserve"> Н</w:t>
      </w:r>
      <w:r w:rsidRPr="001F391B">
        <w:rPr>
          <w:sz w:val="28"/>
          <w:szCs w:val="28"/>
        </w:rPr>
        <w:t xml:space="preserve">аиболее важными </w:t>
      </w:r>
      <w:r>
        <w:rPr>
          <w:sz w:val="28"/>
          <w:szCs w:val="28"/>
        </w:rPr>
        <w:t>задачами внутренн</w:t>
      </w:r>
      <w:r>
        <w:rPr>
          <w:sz w:val="28"/>
          <w:szCs w:val="28"/>
        </w:rPr>
        <w:t>е</w:t>
      </w:r>
      <w:r>
        <w:rPr>
          <w:sz w:val="28"/>
          <w:szCs w:val="28"/>
        </w:rPr>
        <w:t xml:space="preserve">го аудита </w:t>
      </w:r>
      <w:r w:rsidRPr="001F391B">
        <w:rPr>
          <w:sz w:val="28"/>
          <w:szCs w:val="28"/>
        </w:rPr>
        <w:t xml:space="preserve">на текущий момент </w:t>
      </w:r>
      <w:r>
        <w:rPr>
          <w:sz w:val="28"/>
          <w:szCs w:val="28"/>
        </w:rPr>
        <w:t xml:space="preserve">являются </w:t>
      </w:r>
      <w:r w:rsidRPr="001F391B">
        <w:rPr>
          <w:sz w:val="28"/>
          <w:szCs w:val="28"/>
        </w:rPr>
        <w:t>задачи, связанные с совершенствован</w:t>
      </w:r>
      <w:r w:rsidRPr="001F391B">
        <w:rPr>
          <w:sz w:val="28"/>
          <w:szCs w:val="28"/>
        </w:rPr>
        <w:t>и</w:t>
      </w:r>
      <w:r>
        <w:rPr>
          <w:sz w:val="28"/>
          <w:szCs w:val="28"/>
        </w:rPr>
        <w:t>ем системы внутреннего контроля.</w:t>
      </w:r>
    </w:p>
    <w:p w:rsidR="00810E6C" w:rsidRDefault="00810E6C" w:rsidP="00810E6C">
      <w:pPr>
        <w:ind w:firstLine="709"/>
        <w:jc w:val="both"/>
        <w:rPr>
          <w:sz w:val="28"/>
          <w:szCs w:val="28"/>
        </w:rPr>
      </w:pPr>
      <w:r>
        <w:rPr>
          <w:sz w:val="28"/>
          <w:szCs w:val="28"/>
        </w:rPr>
        <w:t>Штат отдела внутреннего аудита должен состоять из начальника отдела, внутренних аудиторов, специалистов и экспертов, привлеченных со стороны.</w:t>
      </w:r>
    </w:p>
    <w:p w:rsidR="00810E6C" w:rsidRDefault="00810E6C" w:rsidP="00810E6C">
      <w:pPr>
        <w:ind w:firstLine="709"/>
        <w:jc w:val="both"/>
        <w:rPr>
          <w:sz w:val="28"/>
          <w:szCs w:val="28"/>
        </w:rPr>
      </w:pPr>
      <w:r>
        <w:rPr>
          <w:sz w:val="28"/>
          <w:szCs w:val="28"/>
        </w:rPr>
        <w:t>Регламентация работы отдела внутреннего аудита находит свое отраж</w:t>
      </w:r>
      <w:r>
        <w:rPr>
          <w:sz w:val="28"/>
          <w:szCs w:val="28"/>
        </w:rPr>
        <w:t>е</w:t>
      </w:r>
      <w:r>
        <w:rPr>
          <w:sz w:val="28"/>
          <w:szCs w:val="28"/>
        </w:rPr>
        <w:t xml:space="preserve">ние в следующих документах нормативного регулирования: </w:t>
      </w:r>
      <w:proofErr w:type="gramStart"/>
      <w:r>
        <w:rPr>
          <w:sz w:val="28"/>
          <w:szCs w:val="28"/>
        </w:rPr>
        <w:t>Положении об о</w:t>
      </w:r>
      <w:r>
        <w:rPr>
          <w:sz w:val="28"/>
          <w:szCs w:val="28"/>
        </w:rPr>
        <w:t>т</w:t>
      </w:r>
      <w:r>
        <w:rPr>
          <w:sz w:val="28"/>
          <w:szCs w:val="28"/>
        </w:rPr>
        <w:t xml:space="preserve">деле внутреннего аудита, Положении о рабочей политике отдела внутреннего аудита, должностных инструкциях внутренних аудиторов, </w:t>
      </w:r>
      <w:r w:rsidRPr="003B331D">
        <w:rPr>
          <w:sz w:val="28"/>
          <w:szCs w:val="28"/>
        </w:rPr>
        <w:t>Кодекс</w:t>
      </w:r>
      <w:r>
        <w:rPr>
          <w:sz w:val="28"/>
          <w:szCs w:val="28"/>
        </w:rPr>
        <w:t>е</w:t>
      </w:r>
      <w:r w:rsidRPr="003B331D">
        <w:rPr>
          <w:sz w:val="28"/>
          <w:szCs w:val="28"/>
        </w:rPr>
        <w:t xml:space="preserve"> этики вну</w:t>
      </w:r>
      <w:r w:rsidRPr="003B331D">
        <w:rPr>
          <w:sz w:val="28"/>
          <w:szCs w:val="28"/>
        </w:rPr>
        <w:t>т</w:t>
      </w:r>
      <w:r w:rsidRPr="003B331D">
        <w:rPr>
          <w:sz w:val="28"/>
          <w:szCs w:val="28"/>
        </w:rPr>
        <w:t>реннего аудита</w:t>
      </w:r>
      <w:r>
        <w:rPr>
          <w:sz w:val="28"/>
          <w:szCs w:val="28"/>
        </w:rPr>
        <w:t xml:space="preserve"> и стандартах внутреннего аудита.</w:t>
      </w:r>
      <w:proofErr w:type="gramEnd"/>
    </w:p>
    <w:p w:rsidR="00810E6C" w:rsidRDefault="00810E6C" w:rsidP="00810E6C">
      <w:pPr>
        <w:ind w:firstLine="709"/>
        <w:jc w:val="both"/>
      </w:pPr>
      <w:r w:rsidRPr="005F7959">
        <w:rPr>
          <w:sz w:val="28"/>
          <w:szCs w:val="28"/>
        </w:rPr>
        <w:t>Таким образом, организация внутреннего аудита как функции управления предприятием подразумевает строгую регламентацию своей деятельности, о</w:t>
      </w:r>
      <w:r w:rsidRPr="005F7959">
        <w:rPr>
          <w:sz w:val="28"/>
          <w:szCs w:val="28"/>
        </w:rPr>
        <w:t>п</w:t>
      </w:r>
      <w:r w:rsidRPr="005F7959">
        <w:rPr>
          <w:sz w:val="28"/>
          <w:szCs w:val="28"/>
        </w:rPr>
        <w:t>ределение прав, обязанностей и ответственности специалистов, квалификац</w:t>
      </w:r>
      <w:r w:rsidRPr="005F7959">
        <w:rPr>
          <w:sz w:val="28"/>
          <w:szCs w:val="28"/>
        </w:rPr>
        <w:t>и</w:t>
      </w:r>
      <w:r w:rsidRPr="005F7959">
        <w:rPr>
          <w:sz w:val="28"/>
          <w:szCs w:val="28"/>
        </w:rPr>
        <w:t>онные требования, взаимоотношений с подразделениями и персоналом пре</w:t>
      </w:r>
      <w:r w:rsidRPr="005F7959">
        <w:rPr>
          <w:sz w:val="28"/>
          <w:szCs w:val="28"/>
        </w:rPr>
        <w:t>д</w:t>
      </w:r>
      <w:r w:rsidRPr="005F7959">
        <w:rPr>
          <w:sz w:val="28"/>
          <w:szCs w:val="28"/>
        </w:rPr>
        <w:t>приятия.</w:t>
      </w:r>
      <w:r>
        <w:rPr>
          <w:sz w:val="28"/>
          <w:szCs w:val="28"/>
        </w:rPr>
        <w:t xml:space="preserve"> </w:t>
      </w:r>
    </w:p>
    <w:p w:rsidR="00810E6C" w:rsidRDefault="00810E6C"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810E6C" w:rsidSect="00D67536">
          <w:pgSz w:w="11906" w:h="16838"/>
          <w:pgMar w:top="1134" w:right="1134" w:bottom="1134" w:left="1134" w:header="709" w:footer="709" w:gutter="0"/>
          <w:cols w:space="708"/>
          <w:docGrid w:linePitch="360"/>
        </w:sectPr>
      </w:pPr>
    </w:p>
    <w:p w:rsidR="005B09DA" w:rsidRPr="007A77E2" w:rsidRDefault="005B09DA" w:rsidP="005B09DA">
      <w:pPr>
        <w:rPr>
          <w:sz w:val="28"/>
          <w:szCs w:val="28"/>
        </w:rPr>
      </w:pPr>
      <w:r w:rsidRPr="007A77E2">
        <w:rPr>
          <w:sz w:val="28"/>
          <w:szCs w:val="28"/>
        </w:rPr>
        <w:t>УДК 637.6:657.4</w:t>
      </w:r>
    </w:p>
    <w:p w:rsidR="005B09DA" w:rsidRPr="007A77E2" w:rsidRDefault="005B09DA" w:rsidP="005B09DA">
      <w:pPr>
        <w:rPr>
          <w:sz w:val="28"/>
          <w:szCs w:val="28"/>
        </w:rPr>
      </w:pPr>
    </w:p>
    <w:p w:rsidR="005B09DA" w:rsidRPr="007A77E2" w:rsidRDefault="005B09DA" w:rsidP="005B09DA">
      <w:pPr>
        <w:jc w:val="center"/>
        <w:rPr>
          <w:sz w:val="28"/>
          <w:szCs w:val="28"/>
        </w:rPr>
      </w:pPr>
      <w:r w:rsidRPr="007A77E2">
        <w:rPr>
          <w:sz w:val="28"/>
          <w:szCs w:val="28"/>
        </w:rPr>
        <w:t xml:space="preserve">СОВЕРШЕНСТВОВАНИЕ УЧЕТА РАСЧЕТОВ С </w:t>
      </w:r>
      <w:proofErr w:type="gramStart"/>
      <w:r w:rsidRPr="007A77E2">
        <w:rPr>
          <w:sz w:val="28"/>
          <w:szCs w:val="28"/>
        </w:rPr>
        <w:t>ПОДОТЧЕТНЫМИ</w:t>
      </w:r>
      <w:proofErr w:type="gramEnd"/>
    </w:p>
    <w:p w:rsidR="005B09DA" w:rsidRPr="007A77E2" w:rsidRDefault="005B09DA" w:rsidP="005B09DA">
      <w:pPr>
        <w:jc w:val="center"/>
        <w:rPr>
          <w:sz w:val="28"/>
          <w:szCs w:val="28"/>
        </w:rPr>
      </w:pPr>
      <w:r w:rsidRPr="007A77E2">
        <w:rPr>
          <w:sz w:val="28"/>
          <w:szCs w:val="28"/>
        </w:rPr>
        <w:t>ЛИЦАМИ НА ПРИМЕРЕ ФГУП «БЕЛГОРОДСКОЕ»</w:t>
      </w:r>
    </w:p>
    <w:p w:rsidR="005B09DA" w:rsidRPr="007A77E2" w:rsidRDefault="005B09DA" w:rsidP="005B09DA">
      <w:pPr>
        <w:jc w:val="center"/>
        <w:rPr>
          <w:sz w:val="28"/>
          <w:szCs w:val="28"/>
        </w:rPr>
      </w:pPr>
      <w:r w:rsidRPr="007A77E2">
        <w:rPr>
          <w:sz w:val="28"/>
          <w:szCs w:val="28"/>
        </w:rPr>
        <w:t>РОССЕЛЬХОЗАКАДЕМИИ</w:t>
      </w:r>
    </w:p>
    <w:p w:rsidR="005B09DA" w:rsidRPr="007A77E2" w:rsidRDefault="005B09DA" w:rsidP="005B09DA">
      <w:pPr>
        <w:jc w:val="center"/>
        <w:rPr>
          <w:b/>
          <w:sz w:val="28"/>
          <w:szCs w:val="28"/>
        </w:rPr>
      </w:pPr>
    </w:p>
    <w:p w:rsidR="005B09DA" w:rsidRPr="007A77E2" w:rsidRDefault="005B09DA" w:rsidP="005B09DA">
      <w:pPr>
        <w:jc w:val="center"/>
        <w:rPr>
          <w:b/>
          <w:sz w:val="28"/>
          <w:szCs w:val="28"/>
        </w:rPr>
      </w:pPr>
      <w:r w:rsidRPr="007A77E2">
        <w:rPr>
          <w:b/>
          <w:sz w:val="28"/>
          <w:szCs w:val="28"/>
        </w:rPr>
        <w:t>Ю.Н. Кружка</w:t>
      </w:r>
    </w:p>
    <w:p w:rsidR="005B09DA" w:rsidRPr="007A77E2" w:rsidRDefault="005B09DA" w:rsidP="005B09DA">
      <w:pPr>
        <w:jc w:val="center"/>
        <w:rPr>
          <w:sz w:val="28"/>
          <w:szCs w:val="28"/>
        </w:rPr>
      </w:pPr>
      <w:r w:rsidRPr="007A77E2">
        <w:rPr>
          <w:sz w:val="28"/>
          <w:szCs w:val="28"/>
        </w:rPr>
        <w:t xml:space="preserve">научный руководитель </w:t>
      </w:r>
      <w:r w:rsidRPr="007A77E2">
        <w:rPr>
          <w:b/>
          <w:sz w:val="28"/>
          <w:szCs w:val="28"/>
        </w:rPr>
        <w:t>Уткина Л.А</w:t>
      </w:r>
    </w:p>
    <w:p w:rsidR="005B09DA" w:rsidRPr="007A77E2" w:rsidRDefault="005B09DA" w:rsidP="005B09DA">
      <w:pPr>
        <w:jc w:val="center"/>
        <w:rPr>
          <w:sz w:val="28"/>
          <w:szCs w:val="28"/>
        </w:rPr>
      </w:pPr>
      <w:r w:rsidRPr="007A77E2">
        <w:rPr>
          <w:sz w:val="28"/>
          <w:szCs w:val="28"/>
        </w:rPr>
        <w:t>БелГСХА, г. Белгород, Россия</w:t>
      </w:r>
    </w:p>
    <w:p w:rsidR="005B09DA" w:rsidRPr="007A77E2" w:rsidRDefault="005B09DA" w:rsidP="005B09DA">
      <w:pPr>
        <w:rPr>
          <w:sz w:val="28"/>
          <w:szCs w:val="28"/>
        </w:rPr>
      </w:pPr>
    </w:p>
    <w:p w:rsidR="005B09DA" w:rsidRPr="007A77E2" w:rsidRDefault="005B09DA" w:rsidP="005B09DA">
      <w:pPr>
        <w:ind w:firstLine="709"/>
        <w:jc w:val="both"/>
        <w:rPr>
          <w:sz w:val="28"/>
          <w:szCs w:val="28"/>
        </w:rPr>
      </w:pPr>
      <w:r w:rsidRPr="007A77E2">
        <w:rPr>
          <w:sz w:val="28"/>
          <w:szCs w:val="28"/>
        </w:rPr>
        <w:t>Для осуществления своей производственно-хозяйственной деятельности ФГУП «Белгородское» Россельхозакадемии вступает в расчетные взаимоотн</w:t>
      </w:r>
      <w:r w:rsidRPr="007A77E2">
        <w:rPr>
          <w:sz w:val="28"/>
          <w:szCs w:val="28"/>
        </w:rPr>
        <w:t>о</w:t>
      </w:r>
      <w:r w:rsidRPr="007A77E2">
        <w:rPr>
          <w:sz w:val="28"/>
          <w:szCs w:val="28"/>
        </w:rPr>
        <w:t>шения с подотчетными лицами, которые возникают при выдаче сотрудникам наличных сумм денежных средств на предстоящие административно-хозяйственные и командировочные расходы.</w:t>
      </w:r>
    </w:p>
    <w:p w:rsidR="005B09DA" w:rsidRPr="007A77E2" w:rsidRDefault="005B09DA" w:rsidP="005B09DA">
      <w:pPr>
        <w:ind w:firstLine="709"/>
        <w:jc w:val="both"/>
        <w:rPr>
          <w:sz w:val="28"/>
          <w:szCs w:val="28"/>
        </w:rPr>
      </w:pPr>
      <w:r w:rsidRPr="007A77E2">
        <w:rPr>
          <w:sz w:val="28"/>
          <w:szCs w:val="28"/>
        </w:rPr>
        <w:t>Тщательное изучение учета расчетов с подотчетными лицами позволили выявить некоторые недостатки и нарушения в бухгалтерском учете предпр</w:t>
      </w:r>
      <w:r w:rsidRPr="007A77E2">
        <w:rPr>
          <w:sz w:val="28"/>
          <w:szCs w:val="28"/>
        </w:rPr>
        <w:t>и</w:t>
      </w:r>
      <w:r w:rsidRPr="007A77E2">
        <w:rPr>
          <w:sz w:val="28"/>
          <w:szCs w:val="28"/>
        </w:rPr>
        <w:t>ятия. Отдельные факты связаны с невнимательностью сотрудников бухгалт</w:t>
      </w:r>
      <w:r w:rsidRPr="007A77E2">
        <w:rPr>
          <w:sz w:val="28"/>
          <w:szCs w:val="28"/>
        </w:rPr>
        <w:t>е</w:t>
      </w:r>
      <w:r w:rsidRPr="007A77E2">
        <w:rPr>
          <w:sz w:val="28"/>
          <w:szCs w:val="28"/>
        </w:rPr>
        <w:t>рии, другие же свидетельствуют о ненадлежащей организации бухгалтерского учета и недостаточно высоком уровне внутреннего контроля.</w:t>
      </w:r>
    </w:p>
    <w:p w:rsidR="005B09DA" w:rsidRPr="007A77E2" w:rsidRDefault="005B09DA" w:rsidP="005B09DA">
      <w:pPr>
        <w:ind w:firstLine="709"/>
        <w:jc w:val="both"/>
        <w:rPr>
          <w:sz w:val="28"/>
          <w:szCs w:val="28"/>
        </w:rPr>
      </w:pPr>
      <w:r w:rsidRPr="007A77E2">
        <w:rPr>
          <w:sz w:val="28"/>
          <w:szCs w:val="28"/>
        </w:rPr>
        <w:t>В качестве совершенствования учета расчетов с подотчетными лицами нами предложены следующие мероприятия:</w:t>
      </w:r>
    </w:p>
    <w:p w:rsidR="005B09DA" w:rsidRPr="007A77E2" w:rsidRDefault="005B09DA" w:rsidP="005B09DA">
      <w:pPr>
        <w:ind w:firstLine="709"/>
        <w:jc w:val="both"/>
        <w:rPr>
          <w:sz w:val="28"/>
          <w:szCs w:val="28"/>
        </w:rPr>
      </w:pPr>
      <w:r w:rsidRPr="007A77E2">
        <w:rPr>
          <w:sz w:val="28"/>
          <w:szCs w:val="28"/>
        </w:rPr>
        <w:t>а) автоматизировать ведение операций, связанных с выдачей командир</w:t>
      </w:r>
      <w:r w:rsidRPr="007A77E2">
        <w:rPr>
          <w:sz w:val="28"/>
          <w:szCs w:val="28"/>
        </w:rPr>
        <w:t>о</w:t>
      </w:r>
      <w:r w:rsidRPr="007A77E2">
        <w:rPr>
          <w:sz w:val="28"/>
          <w:szCs w:val="28"/>
        </w:rPr>
        <w:t xml:space="preserve">вочных удостоверений и приказов о направлении работника в командировку; </w:t>
      </w:r>
    </w:p>
    <w:p w:rsidR="005B09DA" w:rsidRPr="007A77E2" w:rsidRDefault="005B09DA" w:rsidP="005B09DA">
      <w:pPr>
        <w:ind w:firstLine="709"/>
        <w:jc w:val="both"/>
        <w:rPr>
          <w:sz w:val="28"/>
          <w:szCs w:val="28"/>
        </w:rPr>
      </w:pPr>
      <w:r w:rsidRPr="007A77E2">
        <w:rPr>
          <w:sz w:val="28"/>
          <w:szCs w:val="28"/>
        </w:rPr>
        <w:t>б) для увеличения срока расчетов по подотчетным суммам рекомендуется издать приказ о порядке представления авансовых отчетов;</w:t>
      </w:r>
    </w:p>
    <w:p w:rsidR="005B09DA" w:rsidRPr="007A77E2" w:rsidRDefault="005B09DA" w:rsidP="005B09DA">
      <w:pPr>
        <w:ind w:firstLine="709"/>
        <w:jc w:val="both"/>
        <w:rPr>
          <w:sz w:val="28"/>
          <w:szCs w:val="28"/>
        </w:rPr>
      </w:pPr>
      <w:r w:rsidRPr="007A77E2">
        <w:rPr>
          <w:sz w:val="28"/>
          <w:szCs w:val="28"/>
        </w:rPr>
        <w:t>в) сотруднику бухгалтерии, производящему начисление сумм оплаты труда, должна быть передана ведомость на удержание своевременно не во</w:t>
      </w:r>
      <w:r w:rsidRPr="007A77E2">
        <w:rPr>
          <w:sz w:val="28"/>
          <w:szCs w:val="28"/>
        </w:rPr>
        <w:t>з</w:t>
      </w:r>
      <w:r w:rsidRPr="007A77E2">
        <w:rPr>
          <w:sz w:val="28"/>
          <w:szCs w:val="28"/>
        </w:rPr>
        <w:t>вращенных подотчетных сумм. Распоряжение об удержании должно быть сд</w:t>
      </w:r>
      <w:r w:rsidRPr="007A77E2">
        <w:rPr>
          <w:sz w:val="28"/>
          <w:szCs w:val="28"/>
        </w:rPr>
        <w:t>е</w:t>
      </w:r>
      <w:r w:rsidRPr="007A77E2">
        <w:rPr>
          <w:sz w:val="28"/>
          <w:szCs w:val="28"/>
        </w:rPr>
        <w:t>лано не позднее одного месяца со дня окончания срока, установленного для п</w:t>
      </w:r>
      <w:r w:rsidRPr="007A77E2">
        <w:rPr>
          <w:sz w:val="28"/>
          <w:szCs w:val="28"/>
        </w:rPr>
        <w:t>о</w:t>
      </w:r>
      <w:r w:rsidRPr="007A77E2">
        <w:rPr>
          <w:sz w:val="28"/>
          <w:szCs w:val="28"/>
        </w:rPr>
        <w:t>гашения задолженности;</w:t>
      </w:r>
    </w:p>
    <w:p w:rsidR="005B09DA" w:rsidRPr="007A77E2" w:rsidRDefault="005B09DA" w:rsidP="005B09DA">
      <w:pPr>
        <w:ind w:firstLine="709"/>
        <w:jc w:val="both"/>
        <w:rPr>
          <w:sz w:val="28"/>
          <w:szCs w:val="28"/>
        </w:rPr>
      </w:pPr>
      <w:r w:rsidRPr="007A77E2">
        <w:rPr>
          <w:sz w:val="28"/>
          <w:szCs w:val="28"/>
        </w:rPr>
        <w:t>г) использовать журнал учета работников, выбывающих в командировки, что позволит иметь своевременную и полную информацию о выбытии и пр</w:t>
      </w:r>
      <w:r w:rsidRPr="007A77E2">
        <w:rPr>
          <w:sz w:val="28"/>
          <w:szCs w:val="28"/>
        </w:rPr>
        <w:t>и</w:t>
      </w:r>
      <w:r w:rsidRPr="007A77E2">
        <w:rPr>
          <w:sz w:val="28"/>
          <w:szCs w:val="28"/>
        </w:rPr>
        <w:t xml:space="preserve">бытии работника, поможет избежать неясностей при учете рабочего времени командированных работников. </w:t>
      </w:r>
    </w:p>
    <w:p w:rsidR="005B09DA" w:rsidRPr="007A77E2" w:rsidRDefault="005B09DA" w:rsidP="005B09DA">
      <w:pPr>
        <w:ind w:firstLine="709"/>
        <w:jc w:val="both"/>
        <w:rPr>
          <w:sz w:val="28"/>
          <w:szCs w:val="28"/>
        </w:rPr>
      </w:pPr>
      <w:r w:rsidRPr="007A77E2">
        <w:rPr>
          <w:sz w:val="28"/>
          <w:szCs w:val="28"/>
        </w:rPr>
        <w:t>Таким образом, на основании вышеизложенного, мы считаем необход</w:t>
      </w:r>
      <w:r w:rsidRPr="007A77E2">
        <w:rPr>
          <w:sz w:val="28"/>
          <w:szCs w:val="28"/>
        </w:rPr>
        <w:t>и</w:t>
      </w:r>
      <w:r w:rsidRPr="007A77E2">
        <w:rPr>
          <w:sz w:val="28"/>
          <w:szCs w:val="28"/>
        </w:rPr>
        <w:t>мым усилить качество внутреннего контроля в ФГУП «Белгородское» Россел</w:t>
      </w:r>
      <w:r w:rsidRPr="007A77E2">
        <w:rPr>
          <w:sz w:val="28"/>
          <w:szCs w:val="28"/>
        </w:rPr>
        <w:t>ь</w:t>
      </w:r>
      <w:r w:rsidRPr="007A77E2">
        <w:rPr>
          <w:sz w:val="28"/>
          <w:szCs w:val="28"/>
        </w:rPr>
        <w:t xml:space="preserve">хозакадемии с целью повышения степени полноты и надежности бухгалтерской информации. </w:t>
      </w:r>
    </w:p>
    <w:p w:rsidR="005B09DA" w:rsidRDefault="005B09DA"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5B09DA" w:rsidSect="00D67536">
          <w:pgSz w:w="11906" w:h="16838"/>
          <w:pgMar w:top="1134" w:right="1134" w:bottom="1134" w:left="1134" w:header="709" w:footer="709" w:gutter="0"/>
          <w:cols w:space="708"/>
          <w:docGrid w:linePitch="360"/>
        </w:sectPr>
      </w:pPr>
    </w:p>
    <w:p w:rsidR="005B09DA" w:rsidRPr="00551A59" w:rsidRDefault="005B09DA" w:rsidP="005B09DA">
      <w:pPr>
        <w:rPr>
          <w:sz w:val="28"/>
          <w:szCs w:val="28"/>
        </w:rPr>
      </w:pPr>
      <w:r w:rsidRPr="00551A59">
        <w:rPr>
          <w:sz w:val="28"/>
          <w:szCs w:val="28"/>
        </w:rPr>
        <w:t>УДК 631.115.1: 657.1</w:t>
      </w:r>
    </w:p>
    <w:p w:rsidR="005B09DA" w:rsidRPr="00551A59" w:rsidRDefault="005B09DA" w:rsidP="005B09DA">
      <w:pPr>
        <w:rPr>
          <w:sz w:val="28"/>
          <w:szCs w:val="28"/>
        </w:rPr>
      </w:pPr>
    </w:p>
    <w:p w:rsidR="005B09DA" w:rsidRPr="00551A59" w:rsidRDefault="005B09DA" w:rsidP="005B09DA">
      <w:pPr>
        <w:jc w:val="center"/>
        <w:rPr>
          <w:sz w:val="28"/>
          <w:szCs w:val="28"/>
        </w:rPr>
      </w:pPr>
      <w:r w:rsidRPr="00551A59">
        <w:rPr>
          <w:sz w:val="28"/>
          <w:szCs w:val="28"/>
        </w:rPr>
        <w:t>СОВЕРШЕНСТВОВАНИЕ УЧЕТА ПРОДАЖ ПРОДУКЦИИ</w:t>
      </w:r>
    </w:p>
    <w:p w:rsidR="005B09DA" w:rsidRPr="00551A59" w:rsidRDefault="005B09DA" w:rsidP="005B09DA">
      <w:pPr>
        <w:jc w:val="center"/>
        <w:rPr>
          <w:b/>
          <w:sz w:val="28"/>
          <w:szCs w:val="28"/>
        </w:rPr>
      </w:pPr>
    </w:p>
    <w:p w:rsidR="005B09DA" w:rsidRPr="00551A59" w:rsidRDefault="005B09DA" w:rsidP="005B09DA">
      <w:pPr>
        <w:jc w:val="center"/>
        <w:rPr>
          <w:b/>
          <w:sz w:val="28"/>
          <w:szCs w:val="28"/>
        </w:rPr>
      </w:pPr>
      <w:r w:rsidRPr="00551A59">
        <w:rPr>
          <w:b/>
          <w:sz w:val="28"/>
          <w:szCs w:val="28"/>
        </w:rPr>
        <w:t>Н.А. Кузьминова</w:t>
      </w:r>
    </w:p>
    <w:p w:rsidR="005B09DA" w:rsidRPr="00551A59" w:rsidRDefault="005B09DA" w:rsidP="005B09DA">
      <w:pPr>
        <w:jc w:val="center"/>
        <w:rPr>
          <w:sz w:val="28"/>
          <w:szCs w:val="28"/>
        </w:rPr>
      </w:pPr>
      <w:r w:rsidRPr="00551A59">
        <w:rPr>
          <w:sz w:val="28"/>
          <w:szCs w:val="28"/>
        </w:rPr>
        <w:t xml:space="preserve">научный руководитель </w:t>
      </w:r>
      <w:r w:rsidRPr="00551A59">
        <w:rPr>
          <w:b/>
          <w:sz w:val="28"/>
          <w:szCs w:val="28"/>
        </w:rPr>
        <w:t>Решетняк Л.А.</w:t>
      </w:r>
    </w:p>
    <w:p w:rsidR="005B09DA" w:rsidRPr="00551A59" w:rsidRDefault="005B09DA" w:rsidP="005B09DA">
      <w:pPr>
        <w:jc w:val="center"/>
        <w:rPr>
          <w:sz w:val="28"/>
          <w:szCs w:val="28"/>
        </w:rPr>
      </w:pPr>
      <w:r w:rsidRPr="00551A59">
        <w:rPr>
          <w:sz w:val="28"/>
          <w:szCs w:val="28"/>
        </w:rPr>
        <w:t>БелГСХА, Белгород, Россия</w:t>
      </w:r>
    </w:p>
    <w:p w:rsidR="005B09DA" w:rsidRPr="00551A59" w:rsidRDefault="005B09DA" w:rsidP="005B09DA">
      <w:pPr>
        <w:jc w:val="center"/>
        <w:rPr>
          <w:sz w:val="28"/>
          <w:szCs w:val="28"/>
        </w:rPr>
      </w:pPr>
    </w:p>
    <w:p w:rsidR="005B09DA" w:rsidRPr="00551A59" w:rsidRDefault="005B09DA" w:rsidP="005B09DA">
      <w:pPr>
        <w:ind w:firstLine="709"/>
        <w:jc w:val="both"/>
        <w:rPr>
          <w:sz w:val="28"/>
          <w:szCs w:val="28"/>
        </w:rPr>
      </w:pPr>
      <w:r w:rsidRPr="00551A59">
        <w:rPr>
          <w:sz w:val="28"/>
          <w:szCs w:val="28"/>
        </w:rPr>
        <w:t>С развитием рыночных отношений процесс реализации становится еще более значимым и ответственным участком бухгалтерского учета, поскольку способствует решению не только экономических проблем, но и организации правовых отношений между товаропроизводителями.</w:t>
      </w:r>
    </w:p>
    <w:p w:rsidR="005B09DA" w:rsidRPr="00551A59" w:rsidRDefault="005B09DA" w:rsidP="005B09DA">
      <w:pPr>
        <w:ind w:firstLine="709"/>
        <w:jc w:val="both"/>
        <w:rPr>
          <w:sz w:val="28"/>
          <w:szCs w:val="28"/>
        </w:rPr>
      </w:pPr>
      <w:r w:rsidRPr="00551A59">
        <w:rPr>
          <w:sz w:val="28"/>
          <w:szCs w:val="28"/>
        </w:rPr>
        <w:t>Несовершенство системы распределения и продажи сельскохозяйстве</w:t>
      </w:r>
      <w:r w:rsidRPr="00551A59">
        <w:rPr>
          <w:sz w:val="28"/>
          <w:szCs w:val="28"/>
        </w:rPr>
        <w:t>н</w:t>
      </w:r>
      <w:r w:rsidRPr="00551A59">
        <w:rPr>
          <w:sz w:val="28"/>
          <w:szCs w:val="28"/>
        </w:rPr>
        <w:t>ной продукции, сложившейся на современном этапе, приводит к значительным финансовым потерям, снижает эффективность деятельности предприятий, а также ведет к недостаточности обеспечения сырьем перерабатывающих отра</w:t>
      </w:r>
      <w:r w:rsidRPr="00551A59">
        <w:rPr>
          <w:sz w:val="28"/>
          <w:szCs w:val="28"/>
        </w:rPr>
        <w:t>с</w:t>
      </w:r>
      <w:r w:rsidRPr="00551A59">
        <w:rPr>
          <w:sz w:val="28"/>
          <w:szCs w:val="28"/>
        </w:rPr>
        <w:t>лей и, в конечном итоге, к ослаблению продовольственной безопасности нашей страны.</w:t>
      </w:r>
    </w:p>
    <w:p w:rsidR="005B09DA" w:rsidRPr="00551A59" w:rsidRDefault="005B09DA" w:rsidP="005B09DA">
      <w:pPr>
        <w:ind w:firstLine="709"/>
        <w:jc w:val="both"/>
        <w:rPr>
          <w:sz w:val="28"/>
          <w:szCs w:val="28"/>
        </w:rPr>
      </w:pPr>
      <w:r w:rsidRPr="00551A59">
        <w:rPr>
          <w:sz w:val="28"/>
          <w:szCs w:val="28"/>
        </w:rPr>
        <w:t>ООО «Русагро-Волоконовка»  входит в состав агрохолдинга ООО «Р</w:t>
      </w:r>
      <w:r w:rsidRPr="00551A59">
        <w:rPr>
          <w:sz w:val="28"/>
          <w:szCs w:val="28"/>
        </w:rPr>
        <w:t>у</w:t>
      </w:r>
      <w:r w:rsidRPr="00551A59">
        <w:rPr>
          <w:sz w:val="28"/>
          <w:szCs w:val="28"/>
        </w:rPr>
        <w:t>сАгр</w:t>
      </w:r>
      <w:proofErr w:type="gramStart"/>
      <w:r w:rsidRPr="00551A59">
        <w:rPr>
          <w:sz w:val="28"/>
          <w:szCs w:val="28"/>
        </w:rPr>
        <w:t>о-</w:t>
      </w:r>
      <w:proofErr w:type="gramEnd"/>
      <w:r w:rsidRPr="00551A59">
        <w:rPr>
          <w:sz w:val="28"/>
          <w:szCs w:val="28"/>
        </w:rPr>
        <w:t xml:space="preserve"> Инвест» и, поэтому чаще всего продукция продается либо головному предприятию, либо другим структурным подразделениям. При исследовании нами  установлено, что при этом также применяются типовые формы товарных накладных, в которых отсутствуют многие реквизиты и один из важных - так называемая трансфертная цена отгружаемой продукции. Трансфертная цена – цена, по которой одно структурное подразделение передает свою продукцию или услугу другому подразделению. Трансфертное ценообразование предпол</w:t>
      </w:r>
      <w:r w:rsidRPr="00551A59">
        <w:rPr>
          <w:sz w:val="28"/>
          <w:szCs w:val="28"/>
        </w:rPr>
        <w:t>а</w:t>
      </w:r>
      <w:r w:rsidRPr="00551A59">
        <w:rPr>
          <w:sz w:val="28"/>
          <w:szCs w:val="28"/>
        </w:rPr>
        <w:t>гает четкое фиксирование факта приема-передачи между структурными по</w:t>
      </w:r>
      <w:r w:rsidRPr="00551A59">
        <w:rPr>
          <w:sz w:val="28"/>
          <w:szCs w:val="28"/>
        </w:rPr>
        <w:t>д</w:t>
      </w:r>
      <w:r w:rsidRPr="00551A59">
        <w:rPr>
          <w:sz w:val="28"/>
          <w:szCs w:val="28"/>
        </w:rPr>
        <w:t>разделениями продукции, работ, услуг.</w:t>
      </w:r>
    </w:p>
    <w:p w:rsidR="005B09DA" w:rsidRPr="00551A59" w:rsidRDefault="005B09DA" w:rsidP="005B09DA">
      <w:pPr>
        <w:ind w:firstLine="709"/>
        <w:jc w:val="both"/>
        <w:rPr>
          <w:sz w:val="28"/>
          <w:szCs w:val="28"/>
        </w:rPr>
      </w:pPr>
      <w:r w:rsidRPr="00551A59">
        <w:rPr>
          <w:sz w:val="28"/>
          <w:szCs w:val="28"/>
        </w:rPr>
        <w:t>Таким образом, внутренние отношения между подразделениями предпр</w:t>
      </w:r>
      <w:r w:rsidRPr="00551A59">
        <w:rPr>
          <w:sz w:val="28"/>
          <w:szCs w:val="28"/>
        </w:rPr>
        <w:t>и</w:t>
      </w:r>
      <w:r w:rsidRPr="00551A59">
        <w:rPr>
          <w:sz w:val="28"/>
          <w:szCs w:val="28"/>
        </w:rPr>
        <w:t>ятия, по сути, построены лишь на доверии. К тому же, одним из требований в</w:t>
      </w:r>
      <w:r w:rsidRPr="00551A59">
        <w:rPr>
          <w:sz w:val="28"/>
          <w:szCs w:val="28"/>
        </w:rPr>
        <w:t>е</w:t>
      </w:r>
      <w:r w:rsidRPr="00551A59">
        <w:rPr>
          <w:sz w:val="28"/>
          <w:szCs w:val="28"/>
        </w:rPr>
        <w:t xml:space="preserve">дения бухгалтерского учёта является полнота информации, которое  в данном случае не соблюдается должным образом. </w:t>
      </w:r>
    </w:p>
    <w:p w:rsidR="005B09DA" w:rsidRPr="00551A59" w:rsidRDefault="005B09DA" w:rsidP="005B09DA">
      <w:pPr>
        <w:ind w:firstLine="709"/>
        <w:jc w:val="both"/>
        <w:rPr>
          <w:sz w:val="28"/>
          <w:szCs w:val="28"/>
        </w:rPr>
      </w:pPr>
      <w:r w:rsidRPr="00551A59">
        <w:rPr>
          <w:sz w:val="28"/>
          <w:szCs w:val="28"/>
        </w:rPr>
        <w:t>В целях совершенствования учета продаж сельскохозяйственной проду</w:t>
      </w:r>
      <w:r w:rsidRPr="00551A59">
        <w:rPr>
          <w:sz w:val="28"/>
          <w:szCs w:val="28"/>
        </w:rPr>
        <w:t>к</w:t>
      </w:r>
      <w:r w:rsidRPr="00551A59">
        <w:rPr>
          <w:sz w:val="28"/>
          <w:szCs w:val="28"/>
        </w:rPr>
        <w:t>ции нами разработана и рекомендована к применению форма накладной на о</w:t>
      </w:r>
      <w:r w:rsidRPr="00551A59">
        <w:rPr>
          <w:sz w:val="28"/>
          <w:szCs w:val="28"/>
        </w:rPr>
        <w:t>т</w:t>
      </w:r>
      <w:r w:rsidRPr="00551A59">
        <w:rPr>
          <w:sz w:val="28"/>
          <w:szCs w:val="28"/>
        </w:rPr>
        <w:t>пуск продукции структурным подразделениям. Документ имеет все необход</w:t>
      </w:r>
      <w:r w:rsidRPr="00551A59">
        <w:rPr>
          <w:sz w:val="28"/>
          <w:szCs w:val="28"/>
        </w:rPr>
        <w:t>и</w:t>
      </w:r>
      <w:r w:rsidRPr="00551A59">
        <w:rPr>
          <w:sz w:val="28"/>
          <w:szCs w:val="28"/>
        </w:rPr>
        <w:t>мые реквизиты, позволяющие получать информацию о количестве отгруженной продукции, ее качестве, цене, что даст возможность определять выручку неп</w:t>
      </w:r>
      <w:r w:rsidRPr="00551A59">
        <w:rPr>
          <w:sz w:val="28"/>
          <w:szCs w:val="28"/>
        </w:rPr>
        <w:t>о</w:t>
      </w:r>
      <w:r w:rsidRPr="00551A59">
        <w:rPr>
          <w:sz w:val="28"/>
          <w:szCs w:val="28"/>
        </w:rPr>
        <w:t xml:space="preserve">средственно  в момент отгрузки продукции, а затем и финансовый результат. </w:t>
      </w:r>
    </w:p>
    <w:p w:rsidR="005B09DA" w:rsidRPr="00551A59" w:rsidRDefault="005B09DA" w:rsidP="005B09DA">
      <w:pPr>
        <w:ind w:firstLine="709"/>
        <w:jc w:val="both"/>
        <w:rPr>
          <w:sz w:val="28"/>
          <w:szCs w:val="28"/>
        </w:rPr>
      </w:pPr>
      <w:r w:rsidRPr="00551A59">
        <w:rPr>
          <w:sz w:val="28"/>
          <w:szCs w:val="28"/>
        </w:rPr>
        <w:t xml:space="preserve">Такой порядок организации учета продажи произведенной продукции, на наш взгляд, обеспечит полноту получения информации, ее достоверность, что  позволит снизить затраты времени на дополнительные расчеты и выборки, а, следовательно, будет способствовать повышению полезности информации в управленческих целях. </w:t>
      </w:r>
    </w:p>
    <w:p w:rsidR="005B09DA" w:rsidRDefault="005B09DA"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5B09DA" w:rsidSect="00D67536">
          <w:pgSz w:w="11906" w:h="16838"/>
          <w:pgMar w:top="1134" w:right="1134" w:bottom="1134" w:left="1134" w:header="709" w:footer="709" w:gutter="0"/>
          <w:cols w:space="708"/>
          <w:docGrid w:linePitch="360"/>
        </w:sectPr>
      </w:pPr>
    </w:p>
    <w:p w:rsidR="005B09DA" w:rsidRDefault="005B09DA" w:rsidP="005B09DA">
      <w:pPr>
        <w:rPr>
          <w:sz w:val="28"/>
          <w:szCs w:val="28"/>
        </w:rPr>
      </w:pPr>
      <w:r>
        <w:rPr>
          <w:sz w:val="28"/>
          <w:szCs w:val="28"/>
        </w:rPr>
        <w:t>УДК 338.43:331</w:t>
      </w:r>
    </w:p>
    <w:p w:rsidR="005B09DA" w:rsidRDefault="005B09DA" w:rsidP="005B09DA">
      <w:pPr>
        <w:rPr>
          <w:sz w:val="28"/>
          <w:szCs w:val="28"/>
        </w:rPr>
      </w:pPr>
    </w:p>
    <w:p w:rsidR="005B09DA" w:rsidRDefault="005B09DA" w:rsidP="005B09DA">
      <w:pPr>
        <w:jc w:val="center"/>
        <w:rPr>
          <w:sz w:val="28"/>
          <w:szCs w:val="28"/>
        </w:rPr>
      </w:pPr>
      <w:r w:rsidRPr="007B5D41">
        <w:rPr>
          <w:sz w:val="28"/>
          <w:szCs w:val="28"/>
        </w:rPr>
        <w:t xml:space="preserve">СОВЕРШЕНСТВОВАНИЕ УЧЕТА РАСЧЕТОВ С ПЕРСОНАЛОМ </w:t>
      </w:r>
    </w:p>
    <w:p w:rsidR="005B09DA" w:rsidRPr="007B5D41" w:rsidRDefault="005B09DA" w:rsidP="005B09DA">
      <w:pPr>
        <w:jc w:val="center"/>
        <w:rPr>
          <w:sz w:val="28"/>
          <w:szCs w:val="28"/>
        </w:rPr>
      </w:pPr>
      <w:r w:rsidRPr="007B5D41">
        <w:rPr>
          <w:sz w:val="28"/>
          <w:szCs w:val="28"/>
        </w:rPr>
        <w:t>ПО ОПЛАТЕ ТРУДА В ОАО «ТОМАРОВСКИЙ АРЗ»</w:t>
      </w:r>
    </w:p>
    <w:p w:rsidR="005B09DA" w:rsidRDefault="005B09DA" w:rsidP="005B09DA">
      <w:pPr>
        <w:jc w:val="center"/>
        <w:rPr>
          <w:b/>
          <w:sz w:val="28"/>
          <w:szCs w:val="28"/>
        </w:rPr>
      </w:pPr>
      <w:r w:rsidRPr="007D46D3">
        <w:rPr>
          <w:b/>
          <w:sz w:val="28"/>
          <w:szCs w:val="28"/>
        </w:rPr>
        <w:t>Т.</w:t>
      </w:r>
      <w:r>
        <w:rPr>
          <w:b/>
          <w:sz w:val="28"/>
          <w:szCs w:val="28"/>
        </w:rPr>
        <w:t>Н.</w:t>
      </w:r>
      <w:r w:rsidRPr="007D46D3">
        <w:rPr>
          <w:b/>
          <w:sz w:val="28"/>
          <w:szCs w:val="28"/>
        </w:rPr>
        <w:t xml:space="preserve">Леонова </w:t>
      </w:r>
    </w:p>
    <w:p w:rsidR="005B09DA" w:rsidRDefault="005B09DA" w:rsidP="005B09DA">
      <w:pPr>
        <w:jc w:val="center"/>
        <w:rPr>
          <w:b/>
          <w:sz w:val="28"/>
          <w:szCs w:val="28"/>
        </w:rPr>
      </w:pPr>
      <w:r>
        <w:rPr>
          <w:sz w:val="28"/>
          <w:szCs w:val="28"/>
        </w:rPr>
        <w:t xml:space="preserve">научный руководитель </w:t>
      </w:r>
      <w:r>
        <w:rPr>
          <w:b/>
          <w:sz w:val="28"/>
          <w:szCs w:val="28"/>
        </w:rPr>
        <w:t>Кретова И.Н.</w:t>
      </w:r>
    </w:p>
    <w:p w:rsidR="005B09DA" w:rsidRDefault="005B09DA" w:rsidP="005B09DA">
      <w:pPr>
        <w:jc w:val="center"/>
        <w:rPr>
          <w:sz w:val="28"/>
          <w:szCs w:val="28"/>
        </w:rPr>
      </w:pPr>
      <w:r>
        <w:rPr>
          <w:sz w:val="28"/>
          <w:szCs w:val="28"/>
        </w:rPr>
        <w:t>БелГСХА, г. Белгород, Россия</w:t>
      </w:r>
    </w:p>
    <w:p w:rsidR="005B09DA" w:rsidRDefault="005B09DA" w:rsidP="005B09DA">
      <w:pPr>
        <w:jc w:val="center"/>
        <w:rPr>
          <w:sz w:val="28"/>
          <w:szCs w:val="28"/>
        </w:rPr>
      </w:pPr>
    </w:p>
    <w:p w:rsidR="005B09DA" w:rsidRDefault="005B09DA" w:rsidP="005B09DA">
      <w:pPr>
        <w:ind w:firstLine="709"/>
        <w:jc w:val="both"/>
        <w:rPr>
          <w:color w:val="000000"/>
          <w:sz w:val="28"/>
          <w:szCs w:val="28"/>
        </w:rPr>
      </w:pPr>
      <w:r>
        <w:rPr>
          <w:color w:val="000000"/>
          <w:sz w:val="28"/>
          <w:szCs w:val="28"/>
        </w:rPr>
        <w:t>У</w:t>
      </w:r>
      <w:r w:rsidRPr="000C5C0D">
        <w:rPr>
          <w:sz w:val="28"/>
          <w:szCs w:val="28"/>
        </w:rPr>
        <w:t>чет труда и заработной платы по праву занимает одно из центральных мест во всей системе учета на предприятии.</w:t>
      </w:r>
      <w:r>
        <w:rPr>
          <w:sz w:val="28"/>
          <w:szCs w:val="28"/>
        </w:rPr>
        <w:t xml:space="preserve"> Это связано с тем, что д</w:t>
      </w:r>
      <w:r w:rsidRPr="00621193">
        <w:rPr>
          <w:sz w:val="28"/>
          <w:szCs w:val="28"/>
        </w:rPr>
        <w:t>ля пода</w:t>
      </w:r>
      <w:r w:rsidRPr="00621193">
        <w:rPr>
          <w:sz w:val="28"/>
          <w:szCs w:val="28"/>
        </w:rPr>
        <w:t>в</w:t>
      </w:r>
      <w:r w:rsidRPr="00621193">
        <w:rPr>
          <w:sz w:val="28"/>
          <w:szCs w:val="28"/>
        </w:rPr>
        <w:t>ляющего большинства людей заработная плата является основным источником дохода</w:t>
      </w:r>
      <w:r>
        <w:rPr>
          <w:sz w:val="28"/>
          <w:szCs w:val="28"/>
        </w:rPr>
        <w:t xml:space="preserve">. Но в тоже время </w:t>
      </w:r>
      <w:r>
        <w:rPr>
          <w:color w:val="000000"/>
          <w:sz w:val="28"/>
          <w:szCs w:val="28"/>
        </w:rPr>
        <w:t>она является основным фактором, влияющим на пр</w:t>
      </w:r>
      <w:r>
        <w:rPr>
          <w:color w:val="000000"/>
          <w:sz w:val="28"/>
          <w:szCs w:val="28"/>
        </w:rPr>
        <w:t>о</w:t>
      </w:r>
      <w:r>
        <w:rPr>
          <w:color w:val="000000"/>
          <w:sz w:val="28"/>
          <w:szCs w:val="28"/>
        </w:rPr>
        <w:t>изводительность труда, а значит и на результат хозяйственной деятельности предприятия в целом.</w:t>
      </w:r>
      <w:r w:rsidRPr="007D46D3">
        <w:rPr>
          <w:color w:val="000000"/>
          <w:sz w:val="28"/>
          <w:szCs w:val="28"/>
        </w:rPr>
        <w:t xml:space="preserve"> </w:t>
      </w:r>
    </w:p>
    <w:p w:rsidR="005B09DA" w:rsidRDefault="005B09DA" w:rsidP="005B09DA">
      <w:pPr>
        <w:ind w:firstLine="709"/>
        <w:jc w:val="both"/>
        <w:rPr>
          <w:sz w:val="28"/>
        </w:rPr>
      </w:pPr>
      <w:r>
        <w:rPr>
          <w:sz w:val="28"/>
        </w:rPr>
        <w:t>Для учета труда и начисления заработной платы работникам в ОАО «Т</w:t>
      </w:r>
      <w:r>
        <w:rPr>
          <w:sz w:val="28"/>
        </w:rPr>
        <w:t>о</w:t>
      </w:r>
      <w:r>
        <w:rPr>
          <w:sz w:val="28"/>
        </w:rPr>
        <w:t>маровский АРЗ» используются в основном типовые унифицированные формы документов. Однако в них заполняются не все необходимые реквизиты, что я</w:t>
      </w:r>
      <w:r>
        <w:rPr>
          <w:sz w:val="28"/>
        </w:rPr>
        <w:t>в</w:t>
      </w:r>
      <w:r>
        <w:rPr>
          <w:sz w:val="28"/>
        </w:rPr>
        <w:t>ляется существенным недостатком. Следует также отметить, что начисление оплаты труда работникам основного производства производится на основании наряда (форма №69). При этом документ заполняется без соблюдения граф, так как форма документа не содержит все необходимые реквизиты. С целью устр</w:t>
      </w:r>
      <w:r>
        <w:rPr>
          <w:sz w:val="28"/>
        </w:rPr>
        <w:t>а</w:t>
      </w:r>
      <w:r>
        <w:rPr>
          <w:sz w:val="28"/>
        </w:rPr>
        <w:t>нения данного недостатка рекомендуем использовать наряд на сдельную раб</w:t>
      </w:r>
      <w:r>
        <w:rPr>
          <w:sz w:val="28"/>
        </w:rPr>
        <w:t>о</w:t>
      </w:r>
      <w:r>
        <w:rPr>
          <w:sz w:val="28"/>
        </w:rPr>
        <w:t>ту. Документ разработан нами с учетом специфики работы ОАО «Томаровский АРЗ», и содержит реквизиты для учета выполненных работ и отработанного времени, а также начисления заработной платы работникам основного прои</w:t>
      </w:r>
      <w:r>
        <w:rPr>
          <w:sz w:val="28"/>
        </w:rPr>
        <w:t>з</w:t>
      </w:r>
      <w:r>
        <w:rPr>
          <w:sz w:val="28"/>
        </w:rPr>
        <w:t>водства.</w:t>
      </w:r>
    </w:p>
    <w:p w:rsidR="005B09DA" w:rsidRPr="007D46D3" w:rsidRDefault="005B09DA" w:rsidP="005B09DA">
      <w:pPr>
        <w:ind w:firstLine="720"/>
        <w:jc w:val="both"/>
        <w:rPr>
          <w:sz w:val="28"/>
          <w:szCs w:val="28"/>
        </w:rPr>
      </w:pPr>
      <w:r w:rsidRPr="007D46D3">
        <w:rPr>
          <w:sz w:val="28"/>
          <w:szCs w:val="28"/>
        </w:rPr>
        <w:t>Учет расчетов с персоналом по оплате труда на исследуемом предпр</w:t>
      </w:r>
      <w:r w:rsidRPr="007D46D3">
        <w:rPr>
          <w:sz w:val="28"/>
          <w:szCs w:val="28"/>
        </w:rPr>
        <w:t>и</w:t>
      </w:r>
      <w:r w:rsidRPr="007D46D3">
        <w:rPr>
          <w:sz w:val="28"/>
          <w:szCs w:val="28"/>
        </w:rPr>
        <w:t>ятии ведется на счете 70 «Расчеты с персоналом по оплате труда». В рабочем плане счетов к нему не открыто субсчетов, что является недостатком в орган</w:t>
      </w:r>
      <w:r w:rsidRPr="007D46D3">
        <w:rPr>
          <w:sz w:val="28"/>
          <w:szCs w:val="28"/>
        </w:rPr>
        <w:t>и</w:t>
      </w:r>
      <w:r w:rsidRPr="007D46D3">
        <w:rPr>
          <w:sz w:val="28"/>
          <w:szCs w:val="28"/>
        </w:rPr>
        <w:t>зации аналитического учета. С целью устранения указанного недостатка рек</w:t>
      </w:r>
      <w:r w:rsidRPr="007D46D3">
        <w:rPr>
          <w:sz w:val="28"/>
          <w:szCs w:val="28"/>
        </w:rPr>
        <w:t>о</w:t>
      </w:r>
      <w:r w:rsidRPr="007D46D3">
        <w:rPr>
          <w:sz w:val="28"/>
          <w:szCs w:val="28"/>
        </w:rPr>
        <w:t>мендуем в рабочем плане счетов открыть субсчета: 70/1 «Сдельная оплата тр</w:t>
      </w:r>
      <w:r w:rsidRPr="007D46D3">
        <w:rPr>
          <w:sz w:val="28"/>
          <w:szCs w:val="28"/>
        </w:rPr>
        <w:t>у</w:t>
      </w:r>
      <w:r w:rsidRPr="007D46D3">
        <w:rPr>
          <w:sz w:val="28"/>
          <w:szCs w:val="28"/>
        </w:rPr>
        <w:t>да»; 70/2 «Повременная оплата труда», 70/3 «Доходы от участия в капитале о</w:t>
      </w:r>
      <w:r w:rsidRPr="007D46D3">
        <w:rPr>
          <w:sz w:val="28"/>
          <w:szCs w:val="28"/>
        </w:rPr>
        <w:t>р</w:t>
      </w:r>
      <w:r w:rsidRPr="007D46D3">
        <w:rPr>
          <w:sz w:val="28"/>
          <w:szCs w:val="28"/>
        </w:rPr>
        <w:t xml:space="preserve">ганизации», 70/4 «Пособия по временной нетрудоспособности», 70/5 «Прочие выплаты». </w:t>
      </w:r>
      <w:r>
        <w:rPr>
          <w:sz w:val="28"/>
          <w:szCs w:val="28"/>
        </w:rPr>
        <w:t>Данные субсчета позволят получать более наглядно и оперативно информацию о заработной плате работников и выплатах социального характ</w:t>
      </w:r>
      <w:r>
        <w:rPr>
          <w:sz w:val="28"/>
          <w:szCs w:val="28"/>
        </w:rPr>
        <w:t>е</w:t>
      </w:r>
      <w:r>
        <w:rPr>
          <w:sz w:val="28"/>
          <w:szCs w:val="28"/>
        </w:rPr>
        <w:t>ра</w:t>
      </w:r>
      <w:r w:rsidRPr="007D46D3">
        <w:rPr>
          <w:sz w:val="28"/>
          <w:szCs w:val="28"/>
        </w:rPr>
        <w:t>.</w:t>
      </w:r>
    </w:p>
    <w:p w:rsidR="005B09DA" w:rsidRDefault="005B09DA" w:rsidP="005B09DA">
      <w:pPr>
        <w:ind w:firstLine="567"/>
        <w:contextualSpacing/>
        <w:jc w:val="both"/>
        <w:rPr>
          <w:sz w:val="28"/>
          <w:szCs w:val="28"/>
        </w:rPr>
      </w:pPr>
      <w:r>
        <w:rPr>
          <w:sz w:val="28"/>
          <w:szCs w:val="28"/>
        </w:rPr>
        <w:t>В ОАО «Томаровский АРЗ» принята журнально-ордерная форма учета</w:t>
      </w:r>
      <w:r w:rsidRPr="005319C7">
        <w:rPr>
          <w:sz w:val="28"/>
          <w:szCs w:val="28"/>
        </w:rPr>
        <w:t xml:space="preserve">. </w:t>
      </w:r>
      <w:r w:rsidRPr="005319C7">
        <w:rPr>
          <w:color w:val="000000"/>
          <w:sz w:val="28"/>
          <w:szCs w:val="28"/>
        </w:rPr>
        <w:t xml:space="preserve">Для совершенствования учета </w:t>
      </w:r>
      <w:r>
        <w:rPr>
          <w:color w:val="000000"/>
          <w:sz w:val="28"/>
          <w:szCs w:val="28"/>
        </w:rPr>
        <w:t>труда и его оплаты</w:t>
      </w:r>
      <w:r w:rsidRPr="005319C7">
        <w:rPr>
          <w:color w:val="000000"/>
          <w:sz w:val="28"/>
          <w:szCs w:val="28"/>
        </w:rPr>
        <w:t xml:space="preserve"> </w:t>
      </w:r>
      <w:r>
        <w:rPr>
          <w:color w:val="000000"/>
          <w:sz w:val="28"/>
          <w:szCs w:val="28"/>
        </w:rPr>
        <w:t>рекомендуем</w:t>
      </w:r>
      <w:r w:rsidRPr="005319C7">
        <w:rPr>
          <w:color w:val="000000"/>
          <w:sz w:val="28"/>
          <w:szCs w:val="28"/>
        </w:rPr>
        <w:t xml:space="preserve"> </w:t>
      </w:r>
      <w:r>
        <w:rPr>
          <w:color w:val="000000"/>
          <w:sz w:val="28"/>
          <w:szCs w:val="28"/>
        </w:rPr>
        <w:t>внедрить</w:t>
      </w:r>
      <w:r w:rsidRPr="005319C7">
        <w:rPr>
          <w:color w:val="000000"/>
          <w:sz w:val="28"/>
          <w:szCs w:val="28"/>
        </w:rPr>
        <w:t xml:space="preserve"> авт</w:t>
      </w:r>
      <w:r w:rsidRPr="005319C7">
        <w:rPr>
          <w:color w:val="000000"/>
          <w:sz w:val="28"/>
          <w:szCs w:val="28"/>
        </w:rPr>
        <w:t>о</w:t>
      </w:r>
      <w:r w:rsidRPr="005319C7">
        <w:rPr>
          <w:color w:val="000000"/>
          <w:sz w:val="28"/>
          <w:szCs w:val="28"/>
        </w:rPr>
        <w:t>матизированную форму учета</w:t>
      </w:r>
      <w:r>
        <w:rPr>
          <w:color w:val="000000"/>
          <w:sz w:val="28"/>
          <w:szCs w:val="28"/>
        </w:rPr>
        <w:t>, используя</w:t>
      </w:r>
      <w:r>
        <w:rPr>
          <w:sz w:val="28"/>
          <w:szCs w:val="28"/>
        </w:rPr>
        <w:t xml:space="preserve"> т</w:t>
      </w:r>
      <w:r w:rsidRPr="008D2FD9">
        <w:rPr>
          <w:sz w:val="28"/>
          <w:szCs w:val="28"/>
        </w:rPr>
        <w:t xml:space="preserve">иповое решение </w:t>
      </w:r>
      <w:r>
        <w:rPr>
          <w:sz w:val="28"/>
          <w:szCs w:val="28"/>
        </w:rPr>
        <w:t>«</w:t>
      </w:r>
      <w:r w:rsidRPr="008D2FD9">
        <w:rPr>
          <w:sz w:val="28"/>
          <w:szCs w:val="28"/>
        </w:rPr>
        <w:t>1С:</w:t>
      </w:r>
      <w:r>
        <w:rPr>
          <w:sz w:val="28"/>
          <w:szCs w:val="28"/>
        </w:rPr>
        <w:t xml:space="preserve"> </w:t>
      </w:r>
      <w:r w:rsidRPr="008D2FD9">
        <w:rPr>
          <w:sz w:val="28"/>
          <w:szCs w:val="28"/>
        </w:rPr>
        <w:t>Зарплата и Управление Персоналом 8.2</w:t>
      </w:r>
      <w:r>
        <w:rPr>
          <w:sz w:val="28"/>
          <w:szCs w:val="28"/>
        </w:rPr>
        <w:t>».</w:t>
      </w:r>
    </w:p>
    <w:p w:rsidR="005B09DA" w:rsidRDefault="005B09DA" w:rsidP="005B09DA">
      <w:pPr>
        <w:ind w:firstLine="567"/>
        <w:contextualSpacing/>
        <w:jc w:val="both"/>
        <w:rPr>
          <w:sz w:val="28"/>
        </w:rPr>
      </w:pPr>
      <w:r>
        <w:rPr>
          <w:sz w:val="28"/>
          <w:szCs w:val="28"/>
        </w:rPr>
        <w:t>Таким образом, внедрение предложенных мероприятий, позволит орган</w:t>
      </w:r>
      <w:r>
        <w:rPr>
          <w:sz w:val="28"/>
          <w:szCs w:val="28"/>
        </w:rPr>
        <w:t>и</w:t>
      </w:r>
      <w:r>
        <w:rPr>
          <w:sz w:val="28"/>
          <w:szCs w:val="28"/>
        </w:rPr>
        <w:t>зовать учет расчетов с персоналом по оплате труда в ОАО «Томаровский АРЗ» на более высоком уровне, а, следовательно, исключить ошибки и спорные с</w:t>
      </w:r>
      <w:r>
        <w:rPr>
          <w:sz w:val="28"/>
          <w:szCs w:val="28"/>
        </w:rPr>
        <w:t>и</w:t>
      </w:r>
      <w:r>
        <w:rPr>
          <w:sz w:val="28"/>
          <w:szCs w:val="28"/>
        </w:rPr>
        <w:t>туации в будущем.</w:t>
      </w:r>
    </w:p>
    <w:p w:rsidR="005B09DA" w:rsidRDefault="005B09DA"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5B09DA" w:rsidSect="00D67536">
          <w:pgSz w:w="11906" w:h="16838"/>
          <w:pgMar w:top="1134" w:right="1134" w:bottom="1134" w:left="1134" w:header="709" w:footer="709" w:gutter="0"/>
          <w:cols w:space="708"/>
          <w:docGrid w:linePitch="360"/>
        </w:sectPr>
      </w:pPr>
    </w:p>
    <w:p w:rsidR="005B09DA" w:rsidRDefault="005B09DA" w:rsidP="005B09DA">
      <w:pPr>
        <w:rPr>
          <w:sz w:val="28"/>
          <w:szCs w:val="28"/>
        </w:rPr>
      </w:pPr>
      <w:r w:rsidRPr="00390DB3">
        <w:rPr>
          <w:sz w:val="28"/>
          <w:szCs w:val="28"/>
        </w:rPr>
        <w:t>УДК</w:t>
      </w:r>
      <w:r>
        <w:rPr>
          <w:sz w:val="28"/>
          <w:szCs w:val="28"/>
        </w:rPr>
        <w:t xml:space="preserve"> 658.15:657.6</w:t>
      </w:r>
    </w:p>
    <w:p w:rsidR="005B09DA" w:rsidRDefault="005B09DA" w:rsidP="005B09DA"/>
    <w:p w:rsidR="005B09DA" w:rsidRDefault="005B09DA" w:rsidP="005B09DA">
      <w:pPr>
        <w:jc w:val="center"/>
        <w:rPr>
          <w:sz w:val="28"/>
          <w:szCs w:val="28"/>
        </w:rPr>
      </w:pPr>
      <w:r w:rsidRPr="000D4FA7">
        <w:rPr>
          <w:sz w:val="28"/>
          <w:szCs w:val="28"/>
        </w:rPr>
        <w:t xml:space="preserve">СОВЕРШЕНСТВОВАНИЕ ВНУТРЕННЕГО КОНТРОЛЯ РАСЧЕТОВ </w:t>
      </w:r>
    </w:p>
    <w:p w:rsidR="005B09DA" w:rsidRPr="000D4FA7" w:rsidRDefault="005B09DA" w:rsidP="005B09DA">
      <w:pPr>
        <w:jc w:val="center"/>
      </w:pPr>
      <w:r w:rsidRPr="000D4FA7">
        <w:rPr>
          <w:sz w:val="28"/>
          <w:szCs w:val="28"/>
        </w:rPr>
        <w:t xml:space="preserve">С ПОДОТЧЕТНЫМИ ЛИЦАМИ В КОЛХОЗЕ ИМЕНИ ФРУНЗЕ </w:t>
      </w:r>
    </w:p>
    <w:p w:rsidR="005B09DA" w:rsidRDefault="005B09DA" w:rsidP="005B09DA">
      <w:pPr>
        <w:jc w:val="center"/>
        <w:rPr>
          <w:sz w:val="28"/>
          <w:szCs w:val="28"/>
        </w:rPr>
      </w:pPr>
    </w:p>
    <w:p w:rsidR="005B09DA" w:rsidRDefault="005B09DA" w:rsidP="005B09DA">
      <w:pPr>
        <w:jc w:val="center"/>
        <w:rPr>
          <w:b/>
          <w:sz w:val="28"/>
          <w:szCs w:val="28"/>
        </w:rPr>
      </w:pPr>
      <w:r>
        <w:rPr>
          <w:b/>
          <w:sz w:val="28"/>
          <w:szCs w:val="28"/>
        </w:rPr>
        <w:t xml:space="preserve">А.А. Лихневская </w:t>
      </w:r>
    </w:p>
    <w:p w:rsidR="005B09DA" w:rsidRDefault="005B09DA" w:rsidP="005B09DA">
      <w:pPr>
        <w:jc w:val="center"/>
        <w:rPr>
          <w:b/>
          <w:sz w:val="28"/>
          <w:szCs w:val="28"/>
        </w:rPr>
      </w:pPr>
      <w:r>
        <w:rPr>
          <w:sz w:val="28"/>
          <w:szCs w:val="28"/>
        </w:rPr>
        <w:t xml:space="preserve">научный руководитель </w:t>
      </w:r>
      <w:r>
        <w:rPr>
          <w:b/>
          <w:sz w:val="28"/>
          <w:szCs w:val="28"/>
        </w:rPr>
        <w:t>Кретова И.Н.</w:t>
      </w:r>
    </w:p>
    <w:p w:rsidR="005B09DA" w:rsidRDefault="005B09DA" w:rsidP="005B09DA">
      <w:pPr>
        <w:jc w:val="center"/>
        <w:rPr>
          <w:sz w:val="28"/>
          <w:szCs w:val="28"/>
        </w:rPr>
      </w:pPr>
      <w:r>
        <w:rPr>
          <w:sz w:val="28"/>
          <w:szCs w:val="28"/>
        </w:rPr>
        <w:t>БелГСХА, г. Белгород, Россия</w:t>
      </w:r>
    </w:p>
    <w:p w:rsidR="005B09DA" w:rsidRPr="00DB79B8" w:rsidRDefault="005B09DA" w:rsidP="005B09DA">
      <w:pPr>
        <w:ind w:firstLine="709"/>
        <w:jc w:val="center"/>
        <w:rPr>
          <w:sz w:val="28"/>
          <w:szCs w:val="28"/>
        </w:rPr>
      </w:pPr>
    </w:p>
    <w:p w:rsidR="005B09DA" w:rsidRPr="0080179E" w:rsidRDefault="005B09DA" w:rsidP="005B09DA">
      <w:pPr>
        <w:ind w:firstLine="709"/>
        <w:jc w:val="both"/>
        <w:rPr>
          <w:sz w:val="28"/>
          <w:szCs w:val="28"/>
        </w:rPr>
      </w:pPr>
      <w:r w:rsidRPr="0080179E">
        <w:rPr>
          <w:sz w:val="28"/>
          <w:szCs w:val="28"/>
        </w:rPr>
        <w:t>Расчеты с подотчетными лицами имеют место практически в каждой о</w:t>
      </w:r>
      <w:r w:rsidRPr="0080179E">
        <w:rPr>
          <w:sz w:val="28"/>
          <w:szCs w:val="28"/>
        </w:rPr>
        <w:t>р</w:t>
      </w:r>
      <w:r w:rsidRPr="0080179E">
        <w:rPr>
          <w:sz w:val="28"/>
          <w:szCs w:val="28"/>
        </w:rPr>
        <w:t>ганизации. Как правило, они носят массовый характер и связаны со многими другими разделами учета, например, операциями по кассе, расчетами с поста</w:t>
      </w:r>
      <w:r w:rsidRPr="0080179E">
        <w:rPr>
          <w:sz w:val="28"/>
          <w:szCs w:val="28"/>
        </w:rPr>
        <w:t>в</w:t>
      </w:r>
      <w:r w:rsidRPr="0080179E">
        <w:rPr>
          <w:sz w:val="28"/>
          <w:szCs w:val="28"/>
        </w:rPr>
        <w:t xml:space="preserve">щиками и подрядчиками, операциями по движению материальных ценностей, что обуславливает высокую трудоемкость и актуальность контроля расчетов с подотчетными лицами. </w:t>
      </w:r>
    </w:p>
    <w:p w:rsidR="005B09DA" w:rsidRPr="0080179E" w:rsidRDefault="005B09DA" w:rsidP="005B09DA">
      <w:pPr>
        <w:ind w:firstLine="709"/>
        <w:jc w:val="both"/>
        <w:rPr>
          <w:sz w:val="28"/>
          <w:szCs w:val="28"/>
        </w:rPr>
      </w:pPr>
      <w:r w:rsidRPr="0080179E">
        <w:rPr>
          <w:sz w:val="28"/>
          <w:szCs w:val="28"/>
        </w:rPr>
        <w:t>В результате проведенной проверки установлено, что в колхозе им. Фру</w:t>
      </w:r>
      <w:r w:rsidRPr="0080179E">
        <w:rPr>
          <w:sz w:val="28"/>
          <w:szCs w:val="28"/>
        </w:rPr>
        <w:t>н</w:t>
      </w:r>
      <w:r w:rsidRPr="0080179E">
        <w:rPr>
          <w:sz w:val="28"/>
          <w:szCs w:val="28"/>
        </w:rPr>
        <w:t>зе имеют место случаи выдачи денежных сре</w:t>
      </w:r>
      <w:proofErr w:type="gramStart"/>
      <w:r w:rsidRPr="0080179E">
        <w:rPr>
          <w:sz w:val="28"/>
          <w:szCs w:val="28"/>
        </w:rPr>
        <w:t>дств в п</w:t>
      </w:r>
      <w:proofErr w:type="gramEnd"/>
      <w:r w:rsidRPr="0080179E">
        <w:rPr>
          <w:sz w:val="28"/>
          <w:szCs w:val="28"/>
        </w:rPr>
        <w:t>одотчет, при наличии з</w:t>
      </w:r>
      <w:r w:rsidRPr="0080179E">
        <w:rPr>
          <w:sz w:val="28"/>
          <w:szCs w:val="28"/>
        </w:rPr>
        <w:t>а</w:t>
      </w:r>
      <w:r w:rsidRPr="0080179E">
        <w:rPr>
          <w:sz w:val="28"/>
          <w:szCs w:val="28"/>
        </w:rPr>
        <w:t>долженности по предыдущим авансам, не все авансовые отчеты предоставл</w:t>
      </w:r>
      <w:r w:rsidRPr="0080179E">
        <w:rPr>
          <w:sz w:val="28"/>
          <w:szCs w:val="28"/>
        </w:rPr>
        <w:t>я</w:t>
      </w:r>
      <w:r w:rsidRPr="0080179E">
        <w:rPr>
          <w:sz w:val="28"/>
          <w:szCs w:val="28"/>
        </w:rPr>
        <w:t xml:space="preserve">ются в установленные сроки. </w:t>
      </w:r>
      <w:r>
        <w:rPr>
          <w:sz w:val="28"/>
          <w:szCs w:val="28"/>
        </w:rPr>
        <w:t>Все это говорит о несовершенстве системы вну</w:t>
      </w:r>
      <w:r>
        <w:rPr>
          <w:sz w:val="28"/>
          <w:szCs w:val="28"/>
        </w:rPr>
        <w:t>т</w:t>
      </w:r>
      <w:r>
        <w:rPr>
          <w:sz w:val="28"/>
          <w:szCs w:val="28"/>
        </w:rPr>
        <w:t>реннего контроля на данном участке</w:t>
      </w:r>
      <w:r w:rsidRPr="0080179E">
        <w:rPr>
          <w:sz w:val="28"/>
          <w:szCs w:val="28"/>
        </w:rPr>
        <w:t>.</w:t>
      </w:r>
    </w:p>
    <w:p w:rsidR="005B09DA" w:rsidRPr="0080179E" w:rsidRDefault="005B09DA" w:rsidP="005B09DA">
      <w:pPr>
        <w:ind w:firstLine="709"/>
        <w:jc w:val="both"/>
        <w:rPr>
          <w:sz w:val="28"/>
          <w:szCs w:val="28"/>
        </w:rPr>
      </w:pPr>
      <w:r w:rsidRPr="0080179E">
        <w:rPr>
          <w:sz w:val="28"/>
          <w:szCs w:val="28"/>
        </w:rPr>
        <w:t>Следует отметить, что 6 декабря 2011 года Приказом Министерства ф</w:t>
      </w:r>
      <w:r w:rsidRPr="0080179E">
        <w:rPr>
          <w:sz w:val="28"/>
          <w:szCs w:val="28"/>
        </w:rPr>
        <w:t>и</w:t>
      </w:r>
      <w:r w:rsidRPr="0080179E">
        <w:rPr>
          <w:sz w:val="28"/>
          <w:szCs w:val="28"/>
        </w:rPr>
        <w:t>нансов РФ № 402-ФЗ принят федеральный закон «О бухгалтерском учете», где в ст. 19 говорится, что экономический субъект обязан организовать и осущес</w:t>
      </w:r>
      <w:r w:rsidRPr="0080179E">
        <w:rPr>
          <w:sz w:val="28"/>
          <w:szCs w:val="28"/>
        </w:rPr>
        <w:t>т</w:t>
      </w:r>
      <w:r w:rsidRPr="0080179E">
        <w:rPr>
          <w:sz w:val="28"/>
          <w:szCs w:val="28"/>
        </w:rPr>
        <w:t>влять внутренний контроль совершаемых фактов хозяйственной жизни. Дейс</w:t>
      </w:r>
      <w:r w:rsidRPr="0080179E">
        <w:rPr>
          <w:sz w:val="28"/>
          <w:szCs w:val="28"/>
        </w:rPr>
        <w:t>т</w:t>
      </w:r>
      <w:r w:rsidRPr="0080179E">
        <w:rPr>
          <w:sz w:val="28"/>
          <w:szCs w:val="28"/>
        </w:rPr>
        <w:t>вовать новый федеральный закон будет с 2013 года, однако в течение 2012 года необходимо провести все подготовительные процедуры по организации дейс</w:t>
      </w:r>
      <w:r w:rsidRPr="0080179E">
        <w:rPr>
          <w:sz w:val="28"/>
          <w:szCs w:val="28"/>
        </w:rPr>
        <w:t>т</w:t>
      </w:r>
      <w:r w:rsidRPr="0080179E">
        <w:rPr>
          <w:sz w:val="28"/>
          <w:szCs w:val="28"/>
        </w:rPr>
        <w:t>венной системы внутреннего</w:t>
      </w:r>
      <w:r>
        <w:rPr>
          <w:sz w:val="28"/>
          <w:szCs w:val="28"/>
        </w:rPr>
        <w:t xml:space="preserve"> контроля.</w:t>
      </w:r>
    </w:p>
    <w:p w:rsidR="005B09DA" w:rsidRPr="0080179E" w:rsidRDefault="005B09DA" w:rsidP="005B09DA">
      <w:pPr>
        <w:ind w:firstLine="709"/>
        <w:jc w:val="both"/>
        <w:rPr>
          <w:sz w:val="28"/>
          <w:szCs w:val="28"/>
        </w:rPr>
      </w:pPr>
      <w:r w:rsidRPr="0080179E">
        <w:rPr>
          <w:sz w:val="28"/>
          <w:szCs w:val="28"/>
        </w:rPr>
        <w:t>На исследуемом предприятии роль внутренних контролеров выполняет ревизионная комиссия. Однако ее работа организована на низком уровне, что и установлено в ходе проведенного иссле</w:t>
      </w:r>
      <w:r>
        <w:rPr>
          <w:sz w:val="28"/>
          <w:szCs w:val="28"/>
        </w:rPr>
        <w:t>дования.</w:t>
      </w:r>
    </w:p>
    <w:p w:rsidR="005B09DA" w:rsidRPr="0080179E" w:rsidRDefault="005B09DA" w:rsidP="005B09DA">
      <w:pPr>
        <w:ind w:firstLine="709"/>
        <w:jc w:val="both"/>
        <w:rPr>
          <w:sz w:val="28"/>
          <w:szCs w:val="28"/>
        </w:rPr>
      </w:pPr>
      <w:r w:rsidRPr="0080179E">
        <w:rPr>
          <w:sz w:val="28"/>
          <w:szCs w:val="28"/>
        </w:rPr>
        <w:t>С целью совершенствования внутреннего контроля расчетов с подотче</w:t>
      </w:r>
      <w:r w:rsidRPr="0080179E">
        <w:rPr>
          <w:sz w:val="28"/>
          <w:szCs w:val="28"/>
        </w:rPr>
        <w:t>т</w:t>
      </w:r>
      <w:r w:rsidRPr="0080179E">
        <w:rPr>
          <w:sz w:val="28"/>
          <w:szCs w:val="28"/>
        </w:rPr>
        <w:t>ными лицами и регламентации работы ревизионной комиссии рекомендуем у</w:t>
      </w:r>
      <w:r w:rsidRPr="0080179E">
        <w:rPr>
          <w:sz w:val="28"/>
          <w:szCs w:val="28"/>
        </w:rPr>
        <w:t>т</w:t>
      </w:r>
      <w:r w:rsidRPr="0080179E">
        <w:rPr>
          <w:sz w:val="28"/>
          <w:szCs w:val="28"/>
        </w:rPr>
        <w:t>вердить разработанное нами Положение о ревизионной комиссии. Где проп</w:t>
      </w:r>
      <w:r w:rsidRPr="0080179E">
        <w:rPr>
          <w:sz w:val="28"/>
          <w:szCs w:val="28"/>
        </w:rPr>
        <w:t>и</w:t>
      </w:r>
      <w:r w:rsidRPr="0080179E">
        <w:rPr>
          <w:sz w:val="28"/>
          <w:szCs w:val="28"/>
        </w:rPr>
        <w:t>саны права и обязанности ревизионной комиссии, условия работы и требов</w:t>
      </w:r>
      <w:r w:rsidRPr="0080179E">
        <w:rPr>
          <w:sz w:val="28"/>
          <w:szCs w:val="28"/>
        </w:rPr>
        <w:t>а</w:t>
      </w:r>
      <w:r w:rsidRPr="0080179E">
        <w:rPr>
          <w:sz w:val="28"/>
          <w:szCs w:val="28"/>
        </w:rPr>
        <w:t>ния, предъявляемые к качеству и результатам их работы. Также рекомендуем в качестве рабочих документов  контролеров-ревизоров при проведении прове</w:t>
      </w:r>
      <w:r w:rsidRPr="0080179E">
        <w:rPr>
          <w:sz w:val="28"/>
          <w:szCs w:val="28"/>
        </w:rPr>
        <w:t>р</w:t>
      </w:r>
      <w:r w:rsidRPr="0080179E">
        <w:rPr>
          <w:sz w:val="28"/>
          <w:szCs w:val="28"/>
        </w:rPr>
        <w:t>ки расчетов с подотчетными лицами применять вопросник и программу ко</w:t>
      </w:r>
      <w:r w:rsidRPr="0080179E">
        <w:rPr>
          <w:sz w:val="28"/>
          <w:szCs w:val="28"/>
        </w:rPr>
        <w:t>н</w:t>
      </w:r>
      <w:r w:rsidRPr="0080179E">
        <w:rPr>
          <w:sz w:val="28"/>
          <w:szCs w:val="28"/>
        </w:rPr>
        <w:t xml:space="preserve">троля, которые были использованы нами при проведении данной проверки. </w:t>
      </w:r>
    </w:p>
    <w:p w:rsidR="005B09DA" w:rsidRPr="0080179E" w:rsidRDefault="005B09DA" w:rsidP="005B09DA">
      <w:pPr>
        <w:ind w:firstLine="709"/>
        <w:jc w:val="both"/>
        <w:rPr>
          <w:sz w:val="28"/>
          <w:szCs w:val="28"/>
        </w:rPr>
      </w:pPr>
      <w:r w:rsidRPr="0080179E">
        <w:rPr>
          <w:sz w:val="28"/>
          <w:szCs w:val="28"/>
        </w:rPr>
        <w:t>Таким образом, внедрение предложенных мероприятий положительно отразится на состоянии внутреннего контроля расчетов с подотчетными лицами в колхозе им. Фрунзе, а также позволит своевременно организовать действе</w:t>
      </w:r>
      <w:r w:rsidRPr="0080179E">
        <w:rPr>
          <w:sz w:val="28"/>
          <w:szCs w:val="28"/>
        </w:rPr>
        <w:t>н</w:t>
      </w:r>
      <w:r w:rsidRPr="0080179E">
        <w:rPr>
          <w:sz w:val="28"/>
          <w:szCs w:val="28"/>
        </w:rPr>
        <w:t xml:space="preserve">ную систему внутреннего контроля в соответствии с требованиями нового </w:t>
      </w:r>
      <w:r>
        <w:rPr>
          <w:sz w:val="28"/>
          <w:szCs w:val="28"/>
        </w:rPr>
        <w:t>ф</w:t>
      </w:r>
      <w:r>
        <w:rPr>
          <w:sz w:val="28"/>
          <w:szCs w:val="28"/>
        </w:rPr>
        <w:t>е</w:t>
      </w:r>
      <w:r>
        <w:rPr>
          <w:sz w:val="28"/>
          <w:szCs w:val="28"/>
        </w:rPr>
        <w:t>дерального закона</w:t>
      </w:r>
      <w:r w:rsidRPr="0080179E">
        <w:rPr>
          <w:sz w:val="28"/>
          <w:szCs w:val="28"/>
        </w:rPr>
        <w:t xml:space="preserve"> «О бухгалтерском учете». </w:t>
      </w:r>
    </w:p>
    <w:p w:rsidR="005B09DA" w:rsidRDefault="005B09DA"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5B09DA" w:rsidSect="00D67536">
          <w:pgSz w:w="11906" w:h="16838"/>
          <w:pgMar w:top="1134" w:right="1134" w:bottom="1134" w:left="1134" w:header="709" w:footer="709" w:gutter="0"/>
          <w:cols w:space="708"/>
          <w:docGrid w:linePitch="360"/>
        </w:sectPr>
      </w:pPr>
    </w:p>
    <w:p w:rsidR="005B09DA" w:rsidRPr="00EF7267" w:rsidRDefault="005B09DA" w:rsidP="005B09DA">
      <w:pPr>
        <w:pStyle w:val="1"/>
        <w:rPr>
          <w:rFonts w:ascii="Times New Roman" w:hAnsi="Times New Roman" w:cs="Times New Roman"/>
        </w:rPr>
      </w:pPr>
      <w:r w:rsidRPr="00EF7267">
        <w:rPr>
          <w:rFonts w:ascii="Times New Roman" w:hAnsi="Times New Roman" w:cs="Times New Roman"/>
        </w:rPr>
        <w:t>УДК 336.7</w:t>
      </w:r>
    </w:p>
    <w:p w:rsidR="005B09DA" w:rsidRDefault="005B09DA" w:rsidP="005B09DA">
      <w:pPr>
        <w:jc w:val="center"/>
        <w:rPr>
          <w:b/>
          <w:bCs/>
          <w:caps/>
          <w:sz w:val="28"/>
          <w:szCs w:val="28"/>
        </w:rPr>
      </w:pPr>
    </w:p>
    <w:p w:rsidR="00EF7267" w:rsidRDefault="005B09DA" w:rsidP="005B09DA">
      <w:pPr>
        <w:jc w:val="center"/>
        <w:rPr>
          <w:bCs/>
          <w:caps/>
          <w:sz w:val="28"/>
          <w:szCs w:val="28"/>
        </w:rPr>
      </w:pPr>
      <w:r w:rsidRPr="00C036F5">
        <w:rPr>
          <w:bCs/>
          <w:caps/>
          <w:sz w:val="28"/>
          <w:szCs w:val="28"/>
        </w:rPr>
        <w:t xml:space="preserve">МЕСТО КРЕДИТОСПОСОБНОСТИ заемщика </w:t>
      </w:r>
    </w:p>
    <w:p w:rsidR="005B09DA" w:rsidRPr="00C036F5" w:rsidRDefault="005B09DA" w:rsidP="005B09DA">
      <w:pPr>
        <w:jc w:val="center"/>
        <w:rPr>
          <w:bCs/>
          <w:caps/>
          <w:sz w:val="28"/>
          <w:szCs w:val="28"/>
        </w:rPr>
      </w:pPr>
      <w:r w:rsidRPr="00C036F5">
        <w:rPr>
          <w:bCs/>
          <w:caps/>
          <w:sz w:val="28"/>
          <w:szCs w:val="28"/>
        </w:rPr>
        <w:t>в системе экономического анализа</w:t>
      </w:r>
    </w:p>
    <w:p w:rsidR="005B09DA" w:rsidRDefault="005B09DA" w:rsidP="005B09DA">
      <w:pPr>
        <w:jc w:val="center"/>
        <w:rPr>
          <w:b/>
          <w:bCs/>
          <w:sz w:val="28"/>
          <w:szCs w:val="28"/>
        </w:rPr>
      </w:pPr>
      <w:r>
        <w:rPr>
          <w:b/>
          <w:bCs/>
          <w:sz w:val="28"/>
          <w:szCs w:val="28"/>
        </w:rPr>
        <w:t>А.Н. Логачева</w:t>
      </w:r>
    </w:p>
    <w:p w:rsidR="005B09DA" w:rsidRDefault="005B09DA" w:rsidP="005B09DA">
      <w:pPr>
        <w:jc w:val="center"/>
        <w:rPr>
          <w:b/>
          <w:bCs/>
          <w:sz w:val="28"/>
          <w:szCs w:val="28"/>
        </w:rPr>
      </w:pPr>
      <w:r>
        <w:rPr>
          <w:sz w:val="28"/>
          <w:szCs w:val="28"/>
        </w:rPr>
        <w:t>научный руководитель</w:t>
      </w:r>
      <w:r>
        <w:rPr>
          <w:b/>
          <w:bCs/>
          <w:sz w:val="28"/>
          <w:szCs w:val="28"/>
        </w:rPr>
        <w:t xml:space="preserve"> Долгова О.В.</w:t>
      </w:r>
    </w:p>
    <w:p w:rsidR="005B09DA" w:rsidRDefault="005B09DA" w:rsidP="005B09DA">
      <w:pPr>
        <w:jc w:val="center"/>
        <w:rPr>
          <w:bCs/>
          <w:sz w:val="28"/>
          <w:szCs w:val="28"/>
        </w:rPr>
      </w:pPr>
      <w:r>
        <w:rPr>
          <w:bCs/>
          <w:sz w:val="28"/>
          <w:szCs w:val="28"/>
        </w:rPr>
        <w:t>ВГУ, г. Старый Оскол, Россия</w:t>
      </w:r>
    </w:p>
    <w:p w:rsidR="005B09DA" w:rsidRDefault="005B09DA" w:rsidP="005B09DA">
      <w:pPr>
        <w:ind w:firstLine="709"/>
        <w:jc w:val="center"/>
        <w:rPr>
          <w:sz w:val="28"/>
          <w:szCs w:val="28"/>
        </w:rPr>
      </w:pPr>
    </w:p>
    <w:p w:rsidR="005B09DA" w:rsidRDefault="005B09DA" w:rsidP="005B09DA">
      <w:pPr>
        <w:ind w:firstLine="709"/>
        <w:jc w:val="both"/>
        <w:rPr>
          <w:sz w:val="28"/>
          <w:szCs w:val="28"/>
        </w:rPr>
      </w:pPr>
      <w:r>
        <w:rPr>
          <w:sz w:val="28"/>
          <w:szCs w:val="28"/>
        </w:rPr>
        <w:t>В условиях становления и развития рыночных отношений кредиторам н</w:t>
      </w:r>
      <w:r>
        <w:rPr>
          <w:sz w:val="28"/>
          <w:szCs w:val="28"/>
        </w:rPr>
        <w:t>е</w:t>
      </w:r>
      <w:r>
        <w:rPr>
          <w:sz w:val="28"/>
          <w:szCs w:val="28"/>
        </w:rPr>
        <w:t>обходимо иметь точное представление о кредитоспособности их партнера. Для достижения этой цели коммерческие банки разрабатывают собственные мет</w:t>
      </w:r>
      <w:r>
        <w:rPr>
          <w:sz w:val="28"/>
          <w:szCs w:val="28"/>
        </w:rPr>
        <w:t>о</w:t>
      </w:r>
      <w:r>
        <w:rPr>
          <w:sz w:val="28"/>
          <w:szCs w:val="28"/>
        </w:rPr>
        <w:t xml:space="preserve">дики определения кредитоспособности. </w:t>
      </w:r>
    </w:p>
    <w:p w:rsidR="005B09DA" w:rsidRDefault="005B09DA" w:rsidP="005B09DA">
      <w:pPr>
        <w:pStyle w:val="afe"/>
        <w:spacing w:line="240" w:lineRule="auto"/>
        <w:rPr>
          <w:noProof w:val="0"/>
          <w:szCs w:val="28"/>
        </w:rPr>
      </w:pPr>
      <w:r>
        <w:rPr>
          <w:noProof w:val="0"/>
          <w:szCs w:val="28"/>
        </w:rPr>
        <w:t>Процесс перехода к рыночным отношениям существенно изменил вза</w:t>
      </w:r>
      <w:r>
        <w:rPr>
          <w:noProof w:val="0"/>
          <w:szCs w:val="28"/>
        </w:rPr>
        <w:t>и</w:t>
      </w:r>
      <w:r>
        <w:rPr>
          <w:noProof w:val="0"/>
          <w:szCs w:val="28"/>
        </w:rPr>
        <w:t>моотношения организаций и их кредиторов. На первый план вышли условия взаимовыгодного партнерства и общий экономический интерес, непосредс</w:t>
      </w:r>
      <w:r>
        <w:rPr>
          <w:noProof w:val="0"/>
          <w:szCs w:val="28"/>
        </w:rPr>
        <w:t>т</w:t>
      </w:r>
      <w:r>
        <w:rPr>
          <w:noProof w:val="0"/>
          <w:szCs w:val="28"/>
        </w:rPr>
        <w:t>венно связанный с кредитоспособностью заемщика.</w:t>
      </w:r>
    </w:p>
    <w:p w:rsidR="005B09DA" w:rsidRDefault="005B09DA" w:rsidP="005B09DA">
      <w:pPr>
        <w:ind w:firstLine="709"/>
        <w:jc w:val="both"/>
        <w:rPr>
          <w:sz w:val="28"/>
          <w:szCs w:val="28"/>
        </w:rPr>
      </w:pPr>
      <w:proofErr w:type="gramStart"/>
      <w:r>
        <w:rPr>
          <w:sz w:val="28"/>
          <w:szCs w:val="28"/>
        </w:rPr>
        <w:t>Комплексный экономический анализ включает в себя: предварительный обзор обобщающих показателей финансово-хозяйственных результатов де</w:t>
      </w:r>
      <w:r>
        <w:rPr>
          <w:sz w:val="28"/>
          <w:szCs w:val="28"/>
        </w:rPr>
        <w:t>я</w:t>
      </w:r>
      <w:r>
        <w:rPr>
          <w:sz w:val="28"/>
          <w:szCs w:val="28"/>
        </w:rPr>
        <w:t>тельности организации; анализ организационно-технического уровня, макроо</w:t>
      </w:r>
      <w:r>
        <w:rPr>
          <w:sz w:val="28"/>
          <w:szCs w:val="28"/>
        </w:rPr>
        <w:t>к</w:t>
      </w:r>
      <w:r>
        <w:rPr>
          <w:sz w:val="28"/>
          <w:szCs w:val="28"/>
        </w:rPr>
        <w:t>ружения и конкурентной среды функционирования организации; анализ и</w:t>
      </w:r>
      <w:r>
        <w:rPr>
          <w:sz w:val="28"/>
          <w:szCs w:val="28"/>
        </w:rPr>
        <w:t>с</w:t>
      </w:r>
      <w:r>
        <w:rPr>
          <w:sz w:val="28"/>
          <w:szCs w:val="28"/>
        </w:rPr>
        <w:t>пользования внеоборотных активов; анализ использования материальных и трудовых ресурсов; анализ затрат на производство продукции, анализ расходов; анализ величины и структуры совокупного капитала; анализ прибыли и рент</w:t>
      </w:r>
      <w:r>
        <w:rPr>
          <w:sz w:val="28"/>
          <w:szCs w:val="28"/>
        </w:rPr>
        <w:t>а</w:t>
      </w:r>
      <w:r>
        <w:rPr>
          <w:sz w:val="28"/>
          <w:szCs w:val="28"/>
        </w:rPr>
        <w:t>бельности продукции;</w:t>
      </w:r>
      <w:proofErr w:type="gramEnd"/>
      <w:r>
        <w:rPr>
          <w:sz w:val="28"/>
          <w:szCs w:val="28"/>
        </w:rPr>
        <w:t xml:space="preserve"> анализ продаж и оборачиваемости активов, анализ дох</w:t>
      </w:r>
      <w:r>
        <w:rPr>
          <w:sz w:val="28"/>
          <w:szCs w:val="28"/>
        </w:rPr>
        <w:t>о</w:t>
      </w:r>
      <w:r>
        <w:rPr>
          <w:sz w:val="28"/>
          <w:szCs w:val="28"/>
        </w:rPr>
        <w:t>дов; анализ объема, структуры выпуска продукц</w:t>
      </w:r>
      <w:proofErr w:type="gramStart"/>
      <w:r>
        <w:rPr>
          <w:sz w:val="28"/>
          <w:szCs w:val="28"/>
        </w:rPr>
        <w:t>ии и ее</w:t>
      </w:r>
      <w:proofErr w:type="gramEnd"/>
      <w:r>
        <w:rPr>
          <w:sz w:val="28"/>
          <w:szCs w:val="28"/>
        </w:rPr>
        <w:t xml:space="preserve"> качества; анализ ф</w:t>
      </w:r>
      <w:r>
        <w:rPr>
          <w:sz w:val="28"/>
          <w:szCs w:val="28"/>
        </w:rPr>
        <w:t>и</w:t>
      </w:r>
      <w:r>
        <w:rPr>
          <w:sz w:val="28"/>
          <w:szCs w:val="28"/>
        </w:rPr>
        <w:t>нансового состояния организации; анализ и оценка кредитоспособности орг</w:t>
      </w:r>
      <w:r>
        <w:rPr>
          <w:sz w:val="28"/>
          <w:szCs w:val="28"/>
        </w:rPr>
        <w:t>а</w:t>
      </w:r>
      <w:r>
        <w:rPr>
          <w:sz w:val="28"/>
          <w:szCs w:val="28"/>
        </w:rPr>
        <w:t>низации-заемщика; анализ платежеспособности и оценки вероятного банкро</w:t>
      </w:r>
      <w:r>
        <w:rPr>
          <w:sz w:val="28"/>
          <w:szCs w:val="28"/>
        </w:rPr>
        <w:t>т</w:t>
      </w:r>
      <w:r>
        <w:rPr>
          <w:sz w:val="28"/>
          <w:szCs w:val="28"/>
        </w:rPr>
        <w:t>ства организации; обобщающая оценка эффективности финансово-хозяйственной деятельности организации.</w:t>
      </w:r>
    </w:p>
    <w:p w:rsidR="005B09DA" w:rsidRDefault="005B09DA" w:rsidP="005B09DA">
      <w:pPr>
        <w:ind w:firstLine="709"/>
        <w:jc w:val="both"/>
        <w:rPr>
          <w:sz w:val="28"/>
          <w:szCs w:val="28"/>
        </w:rPr>
      </w:pPr>
      <w:r>
        <w:rPr>
          <w:sz w:val="28"/>
          <w:szCs w:val="28"/>
        </w:rPr>
        <w:t>Кредитоспособность организации формируется в результате ее эконом</w:t>
      </w:r>
      <w:r>
        <w:rPr>
          <w:sz w:val="28"/>
          <w:szCs w:val="28"/>
        </w:rPr>
        <w:t>и</w:t>
      </w:r>
      <w:r>
        <w:rPr>
          <w:sz w:val="28"/>
          <w:szCs w:val="28"/>
        </w:rPr>
        <w:t>ческой деятельности и показывает: насколько правильно и эффективно м</w:t>
      </w:r>
      <w:r>
        <w:rPr>
          <w:sz w:val="28"/>
          <w:szCs w:val="28"/>
        </w:rPr>
        <w:t>е</w:t>
      </w:r>
      <w:r>
        <w:rPr>
          <w:sz w:val="28"/>
          <w:szCs w:val="28"/>
        </w:rPr>
        <w:t>неджмент управляет финансовыми ресурсами, рационально сочетает собстве</w:t>
      </w:r>
      <w:r>
        <w:rPr>
          <w:sz w:val="28"/>
          <w:szCs w:val="28"/>
        </w:rPr>
        <w:t>н</w:t>
      </w:r>
      <w:r>
        <w:rPr>
          <w:sz w:val="28"/>
          <w:szCs w:val="28"/>
        </w:rPr>
        <w:t>ные и заемные источники, эффективно использует собственный капитал; каков результат производственно-финансовой деятельности; каков характер взаим</w:t>
      </w:r>
      <w:r>
        <w:rPr>
          <w:sz w:val="28"/>
          <w:szCs w:val="28"/>
        </w:rPr>
        <w:t>о</w:t>
      </w:r>
      <w:r>
        <w:rPr>
          <w:sz w:val="28"/>
          <w:szCs w:val="28"/>
        </w:rPr>
        <w:t>отношений с партнерами в лице других организаций, кредиторов, акционеров и пр. В конечном счете, она в значительной степени определяет конкурентосп</w:t>
      </w:r>
      <w:r>
        <w:rPr>
          <w:sz w:val="28"/>
          <w:szCs w:val="28"/>
        </w:rPr>
        <w:t>о</w:t>
      </w:r>
      <w:r>
        <w:rPr>
          <w:sz w:val="28"/>
          <w:szCs w:val="28"/>
        </w:rPr>
        <w:t xml:space="preserve">собность организации, ее экономический потенциал. </w:t>
      </w:r>
    </w:p>
    <w:p w:rsidR="005B09DA" w:rsidRDefault="005B09DA" w:rsidP="005B09DA">
      <w:pPr>
        <w:ind w:firstLine="709"/>
        <w:jc w:val="both"/>
        <w:rPr>
          <w:sz w:val="28"/>
          <w:szCs w:val="28"/>
        </w:rPr>
      </w:pPr>
      <w:r>
        <w:rPr>
          <w:sz w:val="28"/>
          <w:szCs w:val="28"/>
        </w:rPr>
        <w:t>Для кредитора информация о кредитоспособности заемщика означает снижение риска потерь из-за вероятности возникновения финансовых затру</w:t>
      </w:r>
      <w:r>
        <w:rPr>
          <w:sz w:val="28"/>
          <w:szCs w:val="28"/>
        </w:rPr>
        <w:t>д</w:t>
      </w:r>
      <w:r>
        <w:rPr>
          <w:sz w:val="28"/>
          <w:szCs w:val="28"/>
        </w:rPr>
        <w:t>нений у организации, срывов договоров и неплатежей, а для заемщика – это о</w:t>
      </w:r>
      <w:r>
        <w:rPr>
          <w:sz w:val="28"/>
          <w:szCs w:val="28"/>
        </w:rPr>
        <w:t>б</w:t>
      </w:r>
      <w:r>
        <w:rPr>
          <w:sz w:val="28"/>
          <w:szCs w:val="28"/>
        </w:rPr>
        <w:t xml:space="preserve">ладание </w:t>
      </w:r>
      <w:proofErr w:type="gramStart"/>
      <w:r>
        <w:rPr>
          <w:sz w:val="28"/>
          <w:szCs w:val="28"/>
        </w:rPr>
        <w:t>информацией по поводу</w:t>
      </w:r>
      <w:proofErr w:type="gramEnd"/>
      <w:r>
        <w:rPr>
          <w:sz w:val="28"/>
          <w:szCs w:val="28"/>
        </w:rPr>
        <w:t xml:space="preserve"> ее платежеспособности и долговременной ф</w:t>
      </w:r>
      <w:r>
        <w:rPr>
          <w:sz w:val="28"/>
          <w:szCs w:val="28"/>
        </w:rPr>
        <w:t>и</w:t>
      </w:r>
      <w:r>
        <w:rPr>
          <w:sz w:val="28"/>
          <w:szCs w:val="28"/>
        </w:rPr>
        <w:t>нансовой устойчивости, позволяющей разрабатывать тактические и стратегич</w:t>
      </w:r>
      <w:r>
        <w:rPr>
          <w:sz w:val="28"/>
          <w:szCs w:val="28"/>
        </w:rPr>
        <w:t>е</w:t>
      </w:r>
      <w:r>
        <w:rPr>
          <w:sz w:val="28"/>
          <w:szCs w:val="28"/>
        </w:rPr>
        <w:t>ские решения по обеспечению финансовыми ресурсами, необходимыми для дальнейшего развития.</w:t>
      </w:r>
    </w:p>
    <w:p w:rsidR="005B09DA" w:rsidRDefault="005B09DA"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5B09DA" w:rsidSect="00D67536">
          <w:pgSz w:w="11906" w:h="16838"/>
          <w:pgMar w:top="1134" w:right="1134" w:bottom="1134" w:left="1134" w:header="709" w:footer="709" w:gutter="0"/>
          <w:cols w:space="708"/>
          <w:docGrid w:linePitch="360"/>
        </w:sectPr>
      </w:pPr>
    </w:p>
    <w:p w:rsidR="004E2637" w:rsidRPr="00EE2892" w:rsidRDefault="004E2637" w:rsidP="004E2637">
      <w:pPr>
        <w:tabs>
          <w:tab w:val="left" w:pos="0"/>
        </w:tabs>
        <w:jc w:val="both"/>
        <w:rPr>
          <w:sz w:val="28"/>
          <w:szCs w:val="28"/>
        </w:rPr>
      </w:pPr>
      <w:r w:rsidRPr="00EE2892">
        <w:rPr>
          <w:sz w:val="28"/>
          <w:szCs w:val="28"/>
        </w:rPr>
        <w:t>УДК:631.15:65.011.7</w:t>
      </w:r>
    </w:p>
    <w:p w:rsidR="004E2637" w:rsidRPr="00EE2892" w:rsidRDefault="004E2637" w:rsidP="004E2637">
      <w:pPr>
        <w:tabs>
          <w:tab w:val="left" w:pos="0"/>
        </w:tabs>
        <w:jc w:val="both"/>
        <w:rPr>
          <w:b/>
          <w:i/>
          <w:sz w:val="28"/>
          <w:szCs w:val="28"/>
        </w:rPr>
      </w:pPr>
    </w:p>
    <w:p w:rsidR="004E2637" w:rsidRDefault="004E2637" w:rsidP="004E2637">
      <w:pPr>
        <w:tabs>
          <w:tab w:val="left" w:pos="0"/>
        </w:tabs>
        <w:jc w:val="center"/>
        <w:rPr>
          <w:sz w:val="28"/>
          <w:szCs w:val="28"/>
        </w:rPr>
      </w:pPr>
      <w:r w:rsidRPr="00EE2892">
        <w:rPr>
          <w:sz w:val="28"/>
          <w:szCs w:val="28"/>
        </w:rPr>
        <w:t xml:space="preserve">АНАЛИЗ ВЕРОЯТНОСТИ БАНКРОТСТВА </w:t>
      </w:r>
    </w:p>
    <w:p w:rsidR="004E2637" w:rsidRPr="00EE2892" w:rsidRDefault="004E2637" w:rsidP="004E2637">
      <w:pPr>
        <w:tabs>
          <w:tab w:val="left" w:pos="0"/>
        </w:tabs>
        <w:jc w:val="center"/>
        <w:rPr>
          <w:sz w:val="28"/>
          <w:szCs w:val="28"/>
        </w:rPr>
      </w:pPr>
      <w:r w:rsidRPr="00EE2892">
        <w:rPr>
          <w:sz w:val="28"/>
          <w:szCs w:val="28"/>
        </w:rPr>
        <w:t>СЕЛЬСКОХОЗЯЙСТВЕННЫХ ПРЕДПРИЯТИЙ</w:t>
      </w:r>
    </w:p>
    <w:p w:rsidR="004E2637" w:rsidRPr="00EE2892" w:rsidRDefault="004E2637" w:rsidP="004E2637">
      <w:pPr>
        <w:jc w:val="center"/>
        <w:rPr>
          <w:b/>
          <w:i/>
          <w:sz w:val="28"/>
          <w:szCs w:val="28"/>
        </w:rPr>
      </w:pPr>
      <w:r>
        <w:rPr>
          <w:b/>
          <w:sz w:val="28"/>
          <w:szCs w:val="28"/>
        </w:rPr>
        <w:t>А.</w:t>
      </w:r>
      <w:r w:rsidRPr="00EE2892">
        <w:rPr>
          <w:b/>
          <w:sz w:val="28"/>
          <w:szCs w:val="28"/>
        </w:rPr>
        <w:t xml:space="preserve">В. Марыныч </w:t>
      </w:r>
    </w:p>
    <w:p w:rsidR="004E2637" w:rsidRPr="00EE2892" w:rsidRDefault="004E2637" w:rsidP="004E2637">
      <w:pPr>
        <w:jc w:val="center"/>
        <w:rPr>
          <w:b/>
          <w:sz w:val="28"/>
          <w:szCs w:val="28"/>
        </w:rPr>
      </w:pPr>
      <w:r w:rsidRPr="00EE2892">
        <w:rPr>
          <w:sz w:val="28"/>
          <w:szCs w:val="28"/>
        </w:rPr>
        <w:t xml:space="preserve">Научный руководитель </w:t>
      </w:r>
      <w:r w:rsidRPr="00EE2892">
        <w:rPr>
          <w:b/>
          <w:sz w:val="28"/>
          <w:szCs w:val="28"/>
        </w:rPr>
        <w:t>Сафронская И.М.</w:t>
      </w:r>
    </w:p>
    <w:p w:rsidR="004E2637" w:rsidRPr="00EE2892" w:rsidRDefault="004E2637" w:rsidP="004E2637">
      <w:pPr>
        <w:jc w:val="center"/>
        <w:rPr>
          <w:sz w:val="28"/>
          <w:szCs w:val="28"/>
        </w:rPr>
      </w:pPr>
      <w:r w:rsidRPr="00EE2892">
        <w:rPr>
          <w:sz w:val="28"/>
          <w:szCs w:val="28"/>
        </w:rPr>
        <w:t xml:space="preserve">ХНАУ им. В. В. Докучаева, </w:t>
      </w:r>
      <w:proofErr w:type="gramStart"/>
      <w:r w:rsidRPr="00EE2892">
        <w:rPr>
          <w:sz w:val="28"/>
          <w:szCs w:val="28"/>
        </w:rPr>
        <w:t>г</w:t>
      </w:r>
      <w:proofErr w:type="gramEnd"/>
      <w:r w:rsidRPr="00EE2892">
        <w:rPr>
          <w:sz w:val="28"/>
          <w:szCs w:val="28"/>
        </w:rPr>
        <w:t>. Харьков, Украина</w:t>
      </w:r>
    </w:p>
    <w:p w:rsidR="004E2637" w:rsidRPr="00EE2892" w:rsidRDefault="004E2637" w:rsidP="004E2637">
      <w:pPr>
        <w:ind w:firstLine="709"/>
        <w:jc w:val="center"/>
        <w:rPr>
          <w:sz w:val="28"/>
          <w:szCs w:val="28"/>
        </w:rPr>
      </w:pPr>
    </w:p>
    <w:p w:rsidR="004E2637" w:rsidRPr="00EE2892" w:rsidRDefault="004E2637" w:rsidP="004E2637">
      <w:pPr>
        <w:ind w:firstLine="709"/>
        <w:jc w:val="both"/>
        <w:rPr>
          <w:sz w:val="28"/>
          <w:szCs w:val="28"/>
        </w:rPr>
      </w:pPr>
      <w:r w:rsidRPr="00EE2892">
        <w:rPr>
          <w:sz w:val="28"/>
          <w:szCs w:val="28"/>
        </w:rPr>
        <w:t xml:space="preserve">Вопросу диагностики банкротства предприятий в экономической науке уделяется большое внимание. Это обусловлено тем, что </w:t>
      </w:r>
      <w:proofErr w:type="gramStart"/>
      <w:r w:rsidRPr="00EE2892">
        <w:rPr>
          <w:sz w:val="28"/>
          <w:szCs w:val="28"/>
        </w:rPr>
        <w:t>во</w:t>
      </w:r>
      <w:proofErr w:type="gramEnd"/>
      <w:r w:rsidRPr="00EE2892">
        <w:rPr>
          <w:sz w:val="28"/>
          <w:szCs w:val="28"/>
        </w:rPr>
        <w:t>- первых, банкротс</w:t>
      </w:r>
      <w:r w:rsidRPr="00EE2892">
        <w:rPr>
          <w:sz w:val="28"/>
          <w:szCs w:val="28"/>
        </w:rPr>
        <w:t>т</w:t>
      </w:r>
      <w:r w:rsidRPr="00EE2892">
        <w:rPr>
          <w:sz w:val="28"/>
          <w:szCs w:val="28"/>
        </w:rPr>
        <w:t>во определенного субъекта хозяйствования приводит к нарушению макроэк</w:t>
      </w:r>
      <w:r w:rsidRPr="00EE2892">
        <w:rPr>
          <w:sz w:val="28"/>
          <w:szCs w:val="28"/>
        </w:rPr>
        <w:t>о</w:t>
      </w:r>
      <w:r w:rsidRPr="00EE2892">
        <w:rPr>
          <w:sz w:val="28"/>
          <w:szCs w:val="28"/>
        </w:rPr>
        <w:t>номического равновесия, а во-вторых от объективности проведенной оценки степени вероятности банкротства предприятия, зависит его инвестиционная привлекательность.</w:t>
      </w:r>
    </w:p>
    <w:p w:rsidR="004E2637" w:rsidRPr="00EE2892" w:rsidRDefault="004E2637" w:rsidP="004E2637">
      <w:pPr>
        <w:ind w:firstLine="709"/>
        <w:jc w:val="both"/>
        <w:rPr>
          <w:sz w:val="28"/>
          <w:szCs w:val="28"/>
        </w:rPr>
      </w:pPr>
      <w:r w:rsidRPr="00EE2892">
        <w:rPr>
          <w:sz w:val="28"/>
          <w:szCs w:val="28"/>
        </w:rPr>
        <w:t>Оценим вероятность банкротства по данным финансовой отчетности за 2010 год предприятия ГП «Опытное хозяйство Кутузовка» Харьковского ра</w:t>
      </w:r>
      <w:r w:rsidRPr="00EE2892">
        <w:rPr>
          <w:sz w:val="28"/>
          <w:szCs w:val="28"/>
        </w:rPr>
        <w:t>й</w:t>
      </w:r>
      <w:r w:rsidRPr="00EE2892">
        <w:rPr>
          <w:sz w:val="28"/>
          <w:szCs w:val="28"/>
        </w:rPr>
        <w:t>она Харьковской области с использованием Z- критерия Альтмана, коэффиц</w:t>
      </w:r>
      <w:r w:rsidRPr="00EE2892">
        <w:rPr>
          <w:sz w:val="28"/>
          <w:szCs w:val="28"/>
        </w:rPr>
        <w:t>и</w:t>
      </w:r>
      <w:r w:rsidRPr="00EE2892">
        <w:rPr>
          <w:sz w:val="28"/>
          <w:szCs w:val="28"/>
        </w:rPr>
        <w:t>ента Бивера и модели Таффлера.</w:t>
      </w:r>
    </w:p>
    <w:p w:rsidR="004E2637" w:rsidRPr="00EE2892" w:rsidRDefault="004E2637" w:rsidP="004E2637">
      <w:pPr>
        <w:ind w:firstLine="709"/>
        <w:jc w:val="both"/>
        <w:rPr>
          <w:sz w:val="28"/>
          <w:szCs w:val="28"/>
        </w:rPr>
      </w:pPr>
      <w:r w:rsidRPr="00EE2892">
        <w:rPr>
          <w:sz w:val="28"/>
          <w:szCs w:val="28"/>
        </w:rPr>
        <w:t>Коэффициент Бивера рассчитывается как отношение суммы между чи</w:t>
      </w:r>
      <w:r w:rsidRPr="00EE2892">
        <w:rPr>
          <w:sz w:val="28"/>
          <w:szCs w:val="28"/>
        </w:rPr>
        <w:t>с</w:t>
      </w:r>
      <w:r w:rsidRPr="00EE2892">
        <w:rPr>
          <w:sz w:val="28"/>
          <w:szCs w:val="28"/>
        </w:rPr>
        <w:t>той прибылью и начисленной амортизацией к сумме долгосрочных и текущих обязательств. На исследуемом предприятии он составляет 0,19, что является признаком формирования неудовлетворительной структуры баланса.</w:t>
      </w:r>
    </w:p>
    <w:p w:rsidR="004E2637" w:rsidRPr="00EE2892" w:rsidRDefault="004E2637" w:rsidP="004E2637">
      <w:pPr>
        <w:ind w:firstLine="709"/>
        <w:jc w:val="both"/>
        <w:rPr>
          <w:sz w:val="28"/>
          <w:szCs w:val="28"/>
        </w:rPr>
      </w:pPr>
      <w:r w:rsidRPr="00EE2892">
        <w:rPr>
          <w:sz w:val="28"/>
          <w:szCs w:val="28"/>
        </w:rPr>
        <w:t>Модель Таффлера описывает поведение двух групп компаний: обанкр</w:t>
      </w:r>
      <w:r w:rsidRPr="00EE2892">
        <w:rPr>
          <w:sz w:val="28"/>
          <w:szCs w:val="28"/>
        </w:rPr>
        <w:t>о</w:t>
      </w:r>
      <w:r w:rsidRPr="00EE2892">
        <w:rPr>
          <w:sz w:val="28"/>
          <w:szCs w:val="28"/>
        </w:rPr>
        <w:t>тившихся и платежеспособных. Данная модель имеет следующий вид:</w:t>
      </w:r>
    </w:p>
    <w:p w:rsidR="004E2637" w:rsidRPr="00EE2892" w:rsidRDefault="004E2637" w:rsidP="004E2637">
      <w:pPr>
        <w:ind w:firstLine="709"/>
        <w:jc w:val="both"/>
        <w:rPr>
          <w:sz w:val="28"/>
          <w:szCs w:val="28"/>
        </w:rPr>
      </w:pPr>
      <w:r w:rsidRPr="00EE2892">
        <w:rPr>
          <w:sz w:val="28"/>
          <w:szCs w:val="28"/>
        </w:rPr>
        <w:t>Z = 0,53 Х</w:t>
      </w:r>
      <w:proofErr w:type="gramStart"/>
      <w:r w:rsidRPr="00EE2892">
        <w:rPr>
          <w:sz w:val="28"/>
          <w:szCs w:val="28"/>
          <w:vertAlign w:val="subscript"/>
        </w:rPr>
        <w:t>1</w:t>
      </w:r>
      <w:proofErr w:type="gramEnd"/>
      <w:r w:rsidRPr="00EE2892">
        <w:rPr>
          <w:sz w:val="28"/>
          <w:szCs w:val="28"/>
        </w:rPr>
        <w:t xml:space="preserve"> + 0,13 Х</w:t>
      </w:r>
      <w:r w:rsidRPr="00EE2892">
        <w:rPr>
          <w:sz w:val="28"/>
          <w:szCs w:val="28"/>
          <w:vertAlign w:val="subscript"/>
        </w:rPr>
        <w:t>2</w:t>
      </w:r>
      <w:r w:rsidRPr="00EE2892">
        <w:rPr>
          <w:sz w:val="28"/>
          <w:szCs w:val="28"/>
        </w:rPr>
        <w:t xml:space="preserve"> + 0,18 Х</w:t>
      </w:r>
      <w:r w:rsidRPr="00EE2892">
        <w:rPr>
          <w:sz w:val="28"/>
          <w:szCs w:val="28"/>
          <w:vertAlign w:val="subscript"/>
        </w:rPr>
        <w:t>3</w:t>
      </w:r>
      <w:r w:rsidRPr="00EE2892">
        <w:rPr>
          <w:sz w:val="28"/>
          <w:szCs w:val="28"/>
        </w:rPr>
        <w:t xml:space="preserve"> + 0,16 Х</w:t>
      </w:r>
      <w:r w:rsidRPr="00EE2892">
        <w:rPr>
          <w:sz w:val="28"/>
          <w:szCs w:val="28"/>
          <w:vertAlign w:val="subscript"/>
        </w:rPr>
        <w:t xml:space="preserve">4. </w:t>
      </w:r>
      <w:r w:rsidRPr="00EE2892">
        <w:rPr>
          <w:sz w:val="28"/>
          <w:szCs w:val="28"/>
        </w:rPr>
        <w:t>Полученное в результате расч</w:t>
      </w:r>
      <w:r w:rsidRPr="00EE2892">
        <w:rPr>
          <w:sz w:val="28"/>
          <w:szCs w:val="28"/>
        </w:rPr>
        <w:t>е</w:t>
      </w:r>
      <w:r w:rsidRPr="00EE2892">
        <w:rPr>
          <w:sz w:val="28"/>
          <w:szCs w:val="28"/>
        </w:rPr>
        <w:t>тов значения 0,21, это говорит о том, что у предприятия находится в зоне нео</w:t>
      </w:r>
      <w:r w:rsidRPr="00EE2892">
        <w:rPr>
          <w:sz w:val="28"/>
          <w:szCs w:val="28"/>
        </w:rPr>
        <w:t>п</w:t>
      </w:r>
      <w:r w:rsidRPr="00EE2892">
        <w:rPr>
          <w:sz w:val="28"/>
          <w:szCs w:val="28"/>
        </w:rPr>
        <w:t>ределенности.</w:t>
      </w:r>
    </w:p>
    <w:p w:rsidR="004E2637" w:rsidRPr="00EE2892" w:rsidRDefault="004E2637" w:rsidP="004E2637">
      <w:pPr>
        <w:ind w:firstLine="709"/>
        <w:jc w:val="both"/>
        <w:rPr>
          <w:sz w:val="28"/>
          <w:szCs w:val="28"/>
        </w:rPr>
      </w:pPr>
      <w:r w:rsidRPr="00EE2892">
        <w:rPr>
          <w:sz w:val="28"/>
          <w:szCs w:val="28"/>
        </w:rPr>
        <w:t>По пятифакторной модели Альтмана можно получить более точные ра</w:t>
      </w:r>
      <w:r w:rsidRPr="00EE2892">
        <w:rPr>
          <w:sz w:val="28"/>
          <w:szCs w:val="28"/>
        </w:rPr>
        <w:t>с</w:t>
      </w:r>
      <w:r w:rsidRPr="00EE2892">
        <w:rPr>
          <w:sz w:val="28"/>
          <w:szCs w:val="28"/>
        </w:rPr>
        <w:t>четы вероятности банкротства предприятия</w:t>
      </w:r>
      <w:r w:rsidRPr="00EE2892">
        <w:rPr>
          <w:color w:val="000000"/>
          <w:sz w:val="28"/>
          <w:szCs w:val="28"/>
        </w:rPr>
        <w:t>. Итак, индекс Альтмана Z = 1,2 К</w:t>
      </w:r>
      <w:proofErr w:type="gramStart"/>
      <w:r w:rsidRPr="00EE2892">
        <w:rPr>
          <w:color w:val="000000"/>
          <w:sz w:val="28"/>
          <w:szCs w:val="28"/>
          <w:vertAlign w:val="subscript"/>
        </w:rPr>
        <w:t>1</w:t>
      </w:r>
      <w:proofErr w:type="gramEnd"/>
      <w:r w:rsidRPr="00EE2892">
        <w:rPr>
          <w:color w:val="000000"/>
          <w:sz w:val="28"/>
          <w:szCs w:val="28"/>
        </w:rPr>
        <w:t xml:space="preserve"> + 1,4 К</w:t>
      </w:r>
      <w:r w:rsidRPr="00EE2892">
        <w:rPr>
          <w:color w:val="000000"/>
          <w:sz w:val="28"/>
          <w:szCs w:val="28"/>
          <w:vertAlign w:val="subscript"/>
        </w:rPr>
        <w:t>2</w:t>
      </w:r>
      <w:r w:rsidRPr="00EE2892">
        <w:rPr>
          <w:color w:val="000000"/>
          <w:sz w:val="28"/>
          <w:szCs w:val="28"/>
        </w:rPr>
        <w:t xml:space="preserve"> + 3,3 К</w:t>
      </w:r>
      <w:r w:rsidRPr="00EE2892">
        <w:rPr>
          <w:color w:val="000000"/>
          <w:sz w:val="28"/>
          <w:szCs w:val="28"/>
          <w:vertAlign w:val="subscript"/>
        </w:rPr>
        <w:t>3</w:t>
      </w:r>
      <w:r w:rsidRPr="00EE2892">
        <w:rPr>
          <w:color w:val="000000"/>
          <w:sz w:val="28"/>
          <w:szCs w:val="28"/>
        </w:rPr>
        <w:t xml:space="preserve"> +0,6 К</w:t>
      </w:r>
      <w:r w:rsidRPr="00EE2892">
        <w:rPr>
          <w:color w:val="000000"/>
          <w:sz w:val="28"/>
          <w:szCs w:val="28"/>
          <w:vertAlign w:val="subscript"/>
        </w:rPr>
        <w:t>4</w:t>
      </w:r>
      <w:r w:rsidRPr="00EE2892">
        <w:rPr>
          <w:color w:val="000000"/>
          <w:sz w:val="28"/>
          <w:szCs w:val="28"/>
        </w:rPr>
        <w:t xml:space="preserve"> +0,99 К</w:t>
      </w:r>
      <w:r w:rsidRPr="00EE2892">
        <w:rPr>
          <w:color w:val="000000"/>
          <w:sz w:val="28"/>
          <w:szCs w:val="28"/>
          <w:vertAlign w:val="subscript"/>
        </w:rPr>
        <w:t>5</w:t>
      </w:r>
      <w:r w:rsidRPr="00EE2892">
        <w:rPr>
          <w:color w:val="000000"/>
          <w:sz w:val="28"/>
          <w:szCs w:val="28"/>
        </w:rPr>
        <w:t xml:space="preserve">. </w:t>
      </w:r>
      <w:proofErr w:type="gramStart"/>
      <w:r w:rsidRPr="00EE2892">
        <w:rPr>
          <w:color w:val="000000"/>
          <w:sz w:val="28"/>
          <w:szCs w:val="28"/>
        </w:rPr>
        <w:t>Полученное</w:t>
      </w:r>
      <w:proofErr w:type="gramEnd"/>
      <w:r w:rsidRPr="00EE2892">
        <w:rPr>
          <w:color w:val="000000"/>
          <w:sz w:val="28"/>
          <w:szCs w:val="28"/>
        </w:rPr>
        <w:t xml:space="preserve"> в результате расчетов значения Z- счета составило 0,941. Как видим, вероятность</w:t>
      </w:r>
      <w:r w:rsidRPr="00EE2892">
        <w:rPr>
          <w:sz w:val="28"/>
          <w:szCs w:val="28"/>
        </w:rPr>
        <w:t xml:space="preserve"> банкротства предприятия явл</w:t>
      </w:r>
      <w:r w:rsidRPr="00EE2892">
        <w:rPr>
          <w:sz w:val="28"/>
          <w:szCs w:val="28"/>
        </w:rPr>
        <w:t>я</w:t>
      </w:r>
      <w:r w:rsidRPr="00EE2892">
        <w:rPr>
          <w:sz w:val="28"/>
          <w:szCs w:val="28"/>
        </w:rPr>
        <w:t>ется очень высокой, поскольку темпы роста платежных обязательств выше, чем темпы прироста обязательства</w:t>
      </w:r>
    </w:p>
    <w:p w:rsidR="004E2637" w:rsidRPr="00EE2892" w:rsidRDefault="004E2637" w:rsidP="004E2637">
      <w:pPr>
        <w:ind w:firstLine="709"/>
        <w:jc w:val="both"/>
        <w:rPr>
          <w:sz w:val="28"/>
          <w:szCs w:val="28"/>
        </w:rPr>
      </w:pPr>
      <w:r w:rsidRPr="00EE2892">
        <w:rPr>
          <w:sz w:val="28"/>
          <w:szCs w:val="28"/>
        </w:rPr>
        <w:t>Для предотвращения вероятности банкротства необходимо рационально использовать имеющиеся ресурсы предприятия. Одним из основных направл</w:t>
      </w:r>
      <w:r w:rsidRPr="00EE2892">
        <w:rPr>
          <w:sz w:val="28"/>
          <w:szCs w:val="28"/>
        </w:rPr>
        <w:t>е</w:t>
      </w:r>
      <w:r w:rsidRPr="00EE2892">
        <w:rPr>
          <w:sz w:val="28"/>
          <w:szCs w:val="28"/>
        </w:rPr>
        <w:t>ний финансового оздоровления предприятия является повышения качества и конкурентоспособности продукции молока. Такого углубления можно достичь за счет увеличения поголовья молочных пород, выращивание собственного племенного молодняка и внедрение новой технико-технологической базы</w:t>
      </w:r>
      <w:r w:rsidRPr="00EE2892">
        <w:t xml:space="preserve"> </w:t>
      </w:r>
      <w:r w:rsidRPr="00EE2892">
        <w:rPr>
          <w:sz w:val="28"/>
          <w:szCs w:val="28"/>
        </w:rPr>
        <w:t>м</w:t>
      </w:r>
      <w:r w:rsidRPr="00EE2892">
        <w:rPr>
          <w:sz w:val="28"/>
          <w:szCs w:val="28"/>
        </w:rPr>
        <w:t>а</w:t>
      </w:r>
      <w:r w:rsidRPr="00EE2892">
        <w:rPr>
          <w:sz w:val="28"/>
          <w:szCs w:val="28"/>
        </w:rPr>
        <w:t>шинного доения коров в молокопровод с помощью установок типа УДМ-200 "Брацлавчанка". Так же нужно снижать себестоимость молока путем раци</w:t>
      </w:r>
      <w:r w:rsidRPr="00EE2892">
        <w:rPr>
          <w:sz w:val="28"/>
          <w:szCs w:val="28"/>
        </w:rPr>
        <w:t>о</w:t>
      </w:r>
      <w:r w:rsidRPr="00EE2892">
        <w:rPr>
          <w:sz w:val="28"/>
          <w:szCs w:val="28"/>
        </w:rPr>
        <w:t>нального использования производственных ресурсов, сокращение постоянных затрат на единицу продукции в результате расширения объемов ее производс</w:t>
      </w:r>
      <w:r w:rsidRPr="00EE2892">
        <w:rPr>
          <w:sz w:val="28"/>
          <w:szCs w:val="28"/>
        </w:rPr>
        <w:t>т</w:t>
      </w:r>
      <w:r w:rsidRPr="00EE2892">
        <w:rPr>
          <w:sz w:val="28"/>
          <w:szCs w:val="28"/>
        </w:rPr>
        <w:t>ва.</w:t>
      </w:r>
    </w:p>
    <w:p w:rsidR="004E2637" w:rsidRDefault="004E2637"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4E2637" w:rsidSect="00D67536">
          <w:pgSz w:w="11906" w:h="16838"/>
          <w:pgMar w:top="1134" w:right="1134" w:bottom="1134" w:left="1134" w:header="709" w:footer="709" w:gutter="0"/>
          <w:cols w:space="708"/>
          <w:docGrid w:linePitch="360"/>
        </w:sectPr>
      </w:pPr>
    </w:p>
    <w:p w:rsidR="004E2637" w:rsidRDefault="004E2637" w:rsidP="004E2637">
      <w:pPr>
        <w:rPr>
          <w:bCs/>
          <w:caps/>
          <w:color w:val="000000"/>
          <w:sz w:val="28"/>
          <w:szCs w:val="28"/>
        </w:rPr>
      </w:pPr>
      <w:r w:rsidRPr="00603117">
        <w:rPr>
          <w:bCs/>
          <w:caps/>
          <w:color w:val="000000"/>
          <w:sz w:val="28"/>
          <w:szCs w:val="28"/>
        </w:rPr>
        <w:t>УДК</w:t>
      </w:r>
      <w:r>
        <w:rPr>
          <w:bCs/>
          <w:caps/>
          <w:color w:val="000000"/>
          <w:sz w:val="28"/>
          <w:szCs w:val="28"/>
        </w:rPr>
        <w:t xml:space="preserve"> 631.162</w:t>
      </w:r>
    </w:p>
    <w:p w:rsidR="004E2637" w:rsidRPr="00603117" w:rsidRDefault="004E2637" w:rsidP="004E2637">
      <w:pPr>
        <w:ind w:firstLine="567"/>
        <w:rPr>
          <w:bCs/>
          <w:caps/>
          <w:color w:val="000000"/>
          <w:sz w:val="28"/>
          <w:szCs w:val="28"/>
        </w:rPr>
      </w:pPr>
    </w:p>
    <w:p w:rsidR="004E2637" w:rsidRPr="00566C37" w:rsidRDefault="004E2637" w:rsidP="004E2637">
      <w:pPr>
        <w:jc w:val="center"/>
        <w:rPr>
          <w:bCs/>
          <w:caps/>
          <w:color w:val="000000"/>
          <w:sz w:val="28"/>
          <w:szCs w:val="28"/>
        </w:rPr>
      </w:pPr>
      <w:r w:rsidRPr="00566C37">
        <w:rPr>
          <w:bCs/>
          <w:caps/>
          <w:color w:val="000000"/>
          <w:sz w:val="28"/>
          <w:szCs w:val="28"/>
        </w:rPr>
        <w:t xml:space="preserve">Принципы и цель управления </w:t>
      </w:r>
      <w:proofErr w:type="gramStart"/>
      <w:r w:rsidRPr="00566C37">
        <w:rPr>
          <w:bCs/>
          <w:caps/>
          <w:color w:val="000000"/>
          <w:sz w:val="28"/>
          <w:szCs w:val="28"/>
        </w:rPr>
        <w:t>денежными</w:t>
      </w:r>
      <w:proofErr w:type="gramEnd"/>
    </w:p>
    <w:p w:rsidR="004E2637" w:rsidRPr="00566C37" w:rsidRDefault="004E2637" w:rsidP="004E2637">
      <w:pPr>
        <w:jc w:val="center"/>
        <w:rPr>
          <w:bCs/>
          <w:caps/>
          <w:color w:val="000000"/>
          <w:sz w:val="28"/>
          <w:szCs w:val="28"/>
        </w:rPr>
      </w:pPr>
      <w:r w:rsidRPr="00566C37">
        <w:rPr>
          <w:bCs/>
          <w:caps/>
          <w:color w:val="000000"/>
          <w:sz w:val="28"/>
          <w:szCs w:val="28"/>
        </w:rPr>
        <w:t>потоками на предприятии</w:t>
      </w:r>
    </w:p>
    <w:p w:rsidR="004E2637" w:rsidRDefault="004E2637" w:rsidP="004E2637">
      <w:pPr>
        <w:ind w:firstLine="567"/>
        <w:jc w:val="center"/>
        <w:rPr>
          <w:b/>
          <w:bCs/>
          <w:caps/>
          <w:color w:val="000000"/>
          <w:sz w:val="28"/>
          <w:szCs w:val="28"/>
        </w:rPr>
      </w:pPr>
    </w:p>
    <w:p w:rsidR="004E2637" w:rsidRPr="00452C89" w:rsidRDefault="004E2637" w:rsidP="004E2637">
      <w:pPr>
        <w:jc w:val="center"/>
        <w:rPr>
          <w:b/>
          <w:bCs/>
          <w:color w:val="000000"/>
          <w:sz w:val="28"/>
          <w:szCs w:val="28"/>
        </w:rPr>
      </w:pPr>
      <w:r w:rsidRPr="00452C89">
        <w:rPr>
          <w:b/>
          <w:bCs/>
          <w:caps/>
          <w:color w:val="000000"/>
          <w:sz w:val="28"/>
          <w:szCs w:val="28"/>
        </w:rPr>
        <w:t>Т.А. м</w:t>
      </w:r>
      <w:r w:rsidRPr="00452C89">
        <w:rPr>
          <w:b/>
          <w:bCs/>
          <w:color w:val="000000"/>
          <w:sz w:val="28"/>
          <w:szCs w:val="28"/>
        </w:rPr>
        <w:t>аханева</w:t>
      </w:r>
    </w:p>
    <w:p w:rsidR="004E2637" w:rsidRPr="00452C89" w:rsidRDefault="004E2637" w:rsidP="004E2637">
      <w:pPr>
        <w:jc w:val="center"/>
        <w:rPr>
          <w:bCs/>
          <w:color w:val="000000"/>
          <w:sz w:val="28"/>
          <w:szCs w:val="28"/>
        </w:rPr>
      </w:pPr>
      <w:r w:rsidRPr="00452C89">
        <w:rPr>
          <w:bCs/>
          <w:color w:val="000000"/>
          <w:sz w:val="28"/>
          <w:szCs w:val="28"/>
        </w:rPr>
        <w:t xml:space="preserve">Научный руководитель </w:t>
      </w:r>
      <w:r w:rsidRPr="00452C89">
        <w:rPr>
          <w:b/>
          <w:bCs/>
          <w:color w:val="000000"/>
          <w:sz w:val="28"/>
          <w:szCs w:val="28"/>
        </w:rPr>
        <w:t>Плахутина Ю.В.</w:t>
      </w:r>
    </w:p>
    <w:p w:rsidR="004E2637" w:rsidRDefault="004E2637" w:rsidP="004E2637">
      <w:pPr>
        <w:jc w:val="center"/>
        <w:rPr>
          <w:bCs/>
          <w:color w:val="000000"/>
          <w:sz w:val="28"/>
          <w:szCs w:val="28"/>
        </w:rPr>
      </w:pPr>
      <w:r w:rsidRPr="00452C89">
        <w:rPr>
          <w:bCs/>
          <w:color w:val="000000"/>
          <w:sz w:val="28"/>
          <w:szCs w:val="28"/>
        </w:rPr>
        <w:t>Курская ГСХА</w:t>
      </w:r>
      <w:r>
        <w:rPr>
          <w:bCs/>
          <w:color w:val="000000"/>
          <w:sz w:val="28"/>
          <w:szCs w:val="28"/>
        </w:rPr>
        <w:t xml:space="preserve"> им. Проф. И.И. Иванова, </w:t>
      </w:r>
      <w:proofErr w:type="gramStart"/>
      <w:r>
        <w:rPr>
          <w:bCs/>
          <w:color w:val="000000"/>
          <w:sz w:val="28"/>
          <w:szCs w:val="28"/>
        </w:rPr>
        <w:t>г</w:t>
      </w:r>
      <w:proofErr w:type="gramEnd"/>
      <w:r>
        <w:rPr>
          <w:bCs/>
          <w:color w:val="000000"/>
          <w:sz w:val="28"/>
          <w:szCs w:val="28"/>
        </w:rPr>
        <w:t>. Курск, Россия</w:t>
      </w:r>
    </w:p>
    <w:p w:rsidR="004E2637" w:rsidRPr="00E340DF" w:rsidRDefault="004E2637" w:rsidP="004E2637">
      <w:pPr>
        <w:shd w:val="clear" w:color="auto" w:fill="FFFFFF"/>
        <w:tabs>
          <w:tab w:val="left" w:pos="8933"/>
        </w:tabs>
        <w:ind w:firstLine="709"/>
        <w:jc w:val="both"/>
        <w:rPr>
          <w:sz w:val="28"/>
          <w:szCs w:val="28"/>
        </w:rPr>
      </w:pPr>
    </w:p>
    <w:p w:rsidR="004E2637" w:rsidRPr="00E340DF" w:rsidRDefault="004E2637" w:rsidP="004E2637">
      <w:pPr>
        <w:shd w:val="clear" w:color="auto" w:fill="FFFFFF"/>
        <w:tabs>
          <w:tab w:val="left" w:pos="8933"/>
        </w:tabs>
        <w:ind w:firstLine="709"/>
        <w:jc w:val="both"/>
        <w:rPr>
          <w:sz w:val="28"/>
          <w:szCs w:val="28"/>
        </w:rPr>
      </w:pPr>
      <w:r w:rsidRPr="00E340DF">
        <w:rPr>
          <w:sz w:val="28"/>
          <w:szCs w:val="28"/>
        </w:rPr>
        <w:t>Управление денежными потоками предприятия является важной соста</w:t>
      </w:r>
      <w:r w:rsidRPr="00E340DF">
        <w:rPr>
          <w:sz w:val="28"/>
          <w:szCs w:val="28"/>
        </w:rPr>
        <w:t>в</w:t>
      </w:r>
      <w:r w:rsidRPr="00E340DF">
        <w:rPr>
          <w:sz w:val="28"/>
          <w:szCs w:val="28"/>
        </w:rPr>
        <w:t>ной частью общей системы управления его финансовой деятельностью. Пр</w:t>
      </w:r>
      <w:r w:rsidRPr="00E340DF">
        <w:rPr>
          <w:sz w:val="28"/>
          <w:szCs w:val="28"/>
        </w:rPr>
        <w:t>о</w:t>
      </w:r>
      <w:r w:rsidRPr="00E340DF">
        <w:rPr>
          <w:sz w:val="28"/>
          <w:szCs w:val="28"/>
        </w:rPr>
        <w:t>цесс управления денежными потоками предприятия базируется на определе</w:t>
      </w:r>
      <w:r w:rsidRPr="00E340DF">
        <w:rPr>
          <w:sz w:val="28"/>
          <w:szCs w:val="28"/>
        </w:rPr>
        <w:t>н</w:t>
      </w:r>
      <w:r w:rsidRPr="00E340DF">
        <w:rPr>
          <w:sz w:val="28"/>
          <w:szCs w:val="28"/>
        </w:rPr>
        <w:t xml:space="preserve">ных принципах, основными из которых являются: </w:t>
      </w:r>
    </w:p>
    <w:p w:rsidR="004E2637" w:rsidRPr="00E340DF" w:rsidRDefault="004E2637" w:rsidP="004E2637">
      <w:pPr>
        <w:shd w:val="clear" w:color="auto" w:fill="FFFFFF"/>
        <w:tabs>
          <w:tab w:val="left" w:pos="8933"/>
        </w:tabs>
        <w:ind w:firstLine="709"/>
        <w:jc w:val="both"/>
        <w:rPr>
          <w:sz w:val="28"/>
          <w:szCs w:val="28"/>
        </w:rPr>
      </w:pPr>
      <w:r w:rsidRPr="00E340DF">
        <w:rPr>
          <w:sz w:val="28"/>
          <w:szCs w:val="28"/>
        </w:rPr>
        <w:t>1. Принцип информативной достоверности. Как и каждая управляющая система, управление денежными потоками предприятия должно быть обесп</w:t>
      </w:r>
      <w:r w:rsidRPr="00E340DF">
        <w:rPr>
          <w:sz w:val="28"/>
          <w:szCs w:val="28"/>
        </w:rPr>
        <w:t>е</w:t>
      </w:r>
      <w:r w:rsidRPr="00E340DF">
        <w:rPr>
          <w:sz w:val="28"/>
          <w:szCs w:val="28"/>
        </w:rPr>
        <w:t>чено необходимой информационной базой. Создание такой информационной базы представляет определенные трудности, так как прямая финансовая отче</w:t>
      </w:r>
      <w:r w:rsidRPr="00E340DF">
        <w:rPr>
          <w:sz w:val="28"/>
          <w:szCs w:val="28"/>
        </w:rPr>
        <w:t>т</w:t>
      </w:r>
      <w:r w:rsidRPr="00E340DF">
        <w:rPr>
          <w:sz w:val="28"/>
          <w:szCs w:val="28"/>
        </w:rPr>
        <w:t>ность, базирующаяся на единых методических принципах бухгалтерского уч</w:t>
      </w:r>
      <w:r w:rsidRPr="00E340DF">
        <w:rPr>
          <w:sz w:val="28"/>
          <w:szCs w:val="28"/>
        </w:rPr>
        <w:t>е</w:t>
      </w:r>
      <w:r w:rsidRPr="00E340DF">
        <w:rPr>
          <w:sz w:val="28"/>
          <w:szCs w:val="28"/>
        </w:rPr>
        <w:t xml:space="preserve">та, отсутствует. </w:t>
      </w:r>
    </w:p>
    <w:p w:rsidR="004E2637" w:rsidRPr="00E340DF" w:rsidRDefault="004E2637" w:rsidP="004E2637">
      <w:pPr>
        <w:shd w:val="clear" w:color="auto" w:fill="FFFFFF"/>
        <w:tabs>
          <w:tab w:val="left" w:pos="8933"/>
        </w:tabs>
        <w:ind w:firstLine="709"/>
        <w:jc w:val="both"/>
        <w:rPr>
          <w:sz w:val="28"/>
          <w:szCs w:val="28"/>
        </w:rPr>
      </w:pPr>
      <w:r w:rsidRPr="00E340DF">
        <w:rPr>
          <w:sz w:val="28"/>
          <w:szCs w:val="28"/>
        </w:rPr>
        <w:t>2. Принцип обеспечения сбалансированности. Управление денежными потоками предприятия имеет дело со многими их видами и разновидностями, рассмотренными в процессе их классификации. Их подчиненность единым ц</w:t>
      </w:r>
      <w:r w:rsidRPr="00E340DF">
        <w:rPr>
          <w:sz w:val="28"/>
          <w:szCs w:val="28"/>
        </w:rPr>
        <w:t>е</w:t>
      </w:r>
      <w:r w:rsidRPr="00E340DF">
        <w:rPr>
          <w:sz w:val="28"/>
          <w:szCs w:val="28"/>
        </w:rPr>
        <w:t>лям и задачам управления требует обеспечения сбалансированности денежных потоков предприятия по видам, объемам, временным интервалам и другим с</w:t>
      </w:r>
      <w:r w:rsidRPr="00E340DF">
        <w:rPr>
          <w:sz w:val="28"/>
          <w:szCs w:val="28"/>
        </w:rPr>
        <w:t>у</w:t>
      </w:r>
      <w:r w:rsidRPr="00E340DF">
        <w:rPr>
          <w:sz w:val="28"/>
          <w:szCs w:val="28"/>
        </w:rPr>
        <w:t>щественным характеристикам. Реализация этого принципа связана с оптимиз</w:t>
      </w:r>
      <w:r w:rsidRPr="00E340DF">
        <w:rPr>
          <w:sz w:val="28"/>
          <w:szCs w:val="28"/>
        </w:rPr>
        <w:t>а</w:t>
      </w:r>
      <w:r w:rsidRPr="00E340DF">
        <w:rPr>
          <w:sz w:val="28"/>
          <w:szCs w:val="28"/>
        </w:rPr>
        <w:t xml:space="preserve">цией денежных потоков предприятия в процессе управления ими. </w:t>
      </w:r>
    </w:p>
    <w:p w:rsidR="004E2637" w:rsidRPr="00E340DF" w:rsidRDefault="004E2637" w:rsidP="004E2637">
      <w:pPr>
        <w:shd w:val="clear" w:color="auto" w:fill="FFFFFF"/>
        <w:tabs>
          <w:tab w:val="left" w:pos="8933"/>
        </w:tabs>
        <w:ind w:firstLine="709"/>
        <w:jc w:val="both"/>
        <w:rPr>
          <w:sz w:val="28"/>
          <w:szCs w:val="28"/>
        </w:rPr>
      </w:pPr>
      <w:r w:rsidRPr="00E340DF">
        <w:rPr>
          <w:sz w:val="28"/>
          <w:szCs w:val="28"/>
        </w:rPr>
        <w:t>3. Принцип обеспечения эффективности. Денежные потоки предприятия характеризуются существенной неравномерностью поступления и расходов</w:t>
      </w:r>
      <w:r w:rsidRPr="00E340DF">
        <w:rPr>
          <w:sz w:val="28"/>
          <w:szCs w:val="28"/>
        </w:rPr>
        <w:t>а</w:t>
      </w:r>
      <w:r w:rsidRPr="00E340DF">
        <w:rPr>
          <w:sz w:val="28"/>
          <w:szCs w:val="28"/>
        </w:rPr>
        <w:t>ния денежных сре</w:t>
      </w:r>
      <w:proofErr w:type="gramStart"/>
      <w:r w:rsidRPr="00E340DF">
        <w:rPr>
          <w:sz w:val="28"/>
          <w:szCs w:val="28"/>
        </w:rPr>
        <w:t>дств в р</w:t>
      </w:r>
      <w:proofErr w:type="gramEnd"/>
      <w:r w:rsidRPr="00E340DF">
        <w:rPr>
          <w:sz w:val="28"/>
          <w:szCs w:val="28"/>
        </w:rPr>
        <w:t>азрезе отдельных временных интервалов, что прив</w:t>
      </w:r>
      <w:r w:rsidRPr="00E340DF">
        <w:rPr>
          <w:sz w:val="28"/>
          <w:szCs w:val="28"/>
        </w:rPr>
        <w:t>о</w:t>
      </w:r>
      <w:r w:rsidRPr="00E340DF">
        <w:rPr>
          <w:sz w:val="28"/>
          <w:szCs w:val="28"/>
        </w:rPr>
        <w:t>дит к формированию значительных объемов временно свободных денежных активов предприятия. Реализация принципа эффективности в процессе упра</w:t>
      </w:r>
      <w:r w:rsidRPr="00E340DF">
        <w:rPr>
          <w:sz w:val="28"/>
          <w:szCs w:val="28"/>
        </w:rPr>
        <w:t>в</w:t>
      </w:r>
      <w:r w:rsidRPr="00E340DF">
        <w:rPr>
          <w:sz w:val="28"/>
          <w:szCs w:val="28"/>
        </w:rPr>
        <w:t>ления денежными потоками заключается в обеспечении эффективного их и</w:t>
      </w:r>
      <w:r w:rsidRPr="00E340DF">
        <w:rPr>
          <w:sz w:val="28"/>
          <w:szCs w:val="28"/>
        </w:rPr>
        <w:t>с</w:t>
      </w:r>
      <w:r w:rsidRPr="00E340DF">
        <w:rPr>
          <w:sz w:val="28"/>
          <w:szCs w:val="28"/>
        </w:rPr>
        <w:t xml:space="preserve">пользования путем осуществления финансовых инвестиций предприятия. </w:t>
      </w:r>
    </w:p>
    <w:p w:rsidR="004E2637" w:rsidRPr="00E340DF" w:rsidRDefault="004E2637" w:rsidP="004E2637">
      <w:pPr>
        <w:shd w:val="clear" w:color="auto" w:fill="FFFFFF"/>
        <w:tabs>
          <w:tab w:val="left" w:pos="8933"/>
        </w:tabs>
        <w:ind w:firstLine="709"/>
        <w:jc w:val="both"/>
        <w:rPr>
          <w:sz w:val="28"/>
          <w:szCs w:val="28"/>
        </w:rPr>
      </w:pPr>
      <w:r w:rsidRPr="00E340DF">
        <w:rPr>
          <w:sz w:val="28"/>
          <w:szCs w:val="28"/>
        </w:rPr>
        <w:t>4. Принцип обеспечения ликвидности. Высокая неравномерность отдел</w:t>
      </w:r>
      <w:r w:rsidRPr="00E340DF">
        <w:rPr>
          <w:sz w:val="28"/>
          <w:szCs w:val="28"/>
        </w:rPr>
        <w:t>ь</w:t>
      </w:r>
      <w:r w:rsidRPr="00E340DF">
        <w:rPr>
          <w:sz w:val="28"/>
          <w:szCs w:val="28"/>
        </w:rPr>
        <w:t>ных видов денежных потоков порождает временный дефицит денежных сре</w:t>
      </w:r>
      <w:proofErr w:type="gramStart"/>
      <w:r w:rsidRPr="00E340DF">
        <w:rPr>
          <w:sz w:val="28"/>
          <w:szCs w:val="28"/>
        </w:rPr>
        <w:t>дств пр</w:t>
      </w:r>
      <w:proofErr w:type="gramEnd"/>
      <w:r w:rsidRPr="00E340DF">
        <w:rPr>
          <w:sz w:val="28"/>
          <w:szCs w:val="28"/>
        </w:rPr>
        <w:t>едприятия, который отрицательно сказывается на уровне его плат</w:t>
      </w:r>
      <w:r w:rsidRPr="00E340DF">
        <w:rPr>
          <w:sz w:val="28"/>
          <w:szCs w:val="28"/>
        </w:rPr>
        <w:t>е</w:t>
      </w:r>
      <w:r w:rsidRPr="00E340DF">
        <w:rPr>
          <w:sz w:val="28"/>
          <w:szCs w:val="28"/>
        </w:rPr>
        <w:t>жеспособности. Поэтому в процессе управления денежными потоками необх</w:t>
      </w:r>
      <w:r w:rsidRPr="00E340DF">
        <w:rPr>
          <w:sz w:val="28"/>
          <w:szCs w:val="28"/>
        </w:rPr>
        <w:t>о</w:t>
      </w:r>
      <w:r w:rsidRPr="00E340DF">
        <w:rPr>
          <w:sz w:val="28"/>
          <w:szCs w:val="28"/>
        </w:rPr>
        <w:t xml:space="preserve">димо обеспечивать достаточный уровень их ликвидности на протяжении всего рассматриваемого периода. </w:t>
      </w:r>
    </w:p>
    <w:p w:rsidR="004E2637" w:rsidRPr="00E340DF" w:rsidRDefault="004E2637" w:rsidP="004E2637">
      <w:pPr>
        <w:shd w:val="clear" w:color="auto" w:fill="FFFFFF"/>
        <w:tabs>
          <w:tab w:val="left" w:pos="8933"/>
        </w:tabs>
        <w:ind w:firstLine="709"/>
        <w:jc w:val="both"/>
        <w:rPr>
          <w:sz w:val="28"/>
          <w:szCs w:val="28"/>
        </w:rPr>
      </w:pPr>
      <w:r w:rsidRPr="00E340DF">
        <w:rPr>
          <w:sz w:val="28"/>
          <w:szCs w:val="28"/>
        </w:rPr>
        <w:t>Основной целью управления денежными потоками является обеспечение финансового равновесия предприятия в процессе его развития путем баланс</w:t>
      </w:r>
      <w:r w:rsidRPr="00E340DF">
        <w:rPr>
          <w:sz w:val="28"/>
          <w:szCs w:val="28"/>
        </w:rPr>
        <w:t>и</w:t>
      </w:r>
      <w:r w:rsidRPr="00E340DF">
        <w:rPr>
          <w:sz w:val="28"/>
          <w:szCs w:val="28"/>
        </w:rPr>
        <w:t>рования объемов поступления и расходования денежных средств и их синхр</w:t>
      </w:r>
      <w:r w:rsidRPr="00E340DF">
        <w:rPr>
          <w:sz w:val="28"/>
          <w:szCs w:val="28"/>
        </w:rPr>
        <w:t>о</w:t>
      </w:r>
      <w:r w:rsidRPr="00E340DF">
        <w:rPr>
          <w:sz w:val="28"/>
          <w:szCs w:val="28"/>
        </w:rPr>
        <w:t xml:space="preserve">низации во времени. </w:t>
      </w:r>
    </w:p>
    <w:p w:rsidR="004E2637" w:rsidRDefault="004E2637"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4E2637" w:rsidSect="00D67536">
          <w:pgSz w:w="11906" w:h="16838"/>
          <w:pgMar w:top="1134" w:right="1134" w:bottom="1134" w:left="1134" w:header="709" w:footer="709" w:gutter="0"/>
          <w:cols w:space="708"/>
          <w:docGrid w:linePitch="360"/>
        </w:sectPr>
      </w:pPr>
    </w:p>
    <w:p w:rsidR="00DF4032" w:rsidRDefault="00DF4032" w:rsidP="00DF4032">
      <w:pPr>
        <w:rPr>
          <w:sz w:val="28"/>
          <w:szCs w:val="28"/>
        </w:rPr>
      </w:pPr>
      <w:r>
        <w:rPr>
          <w:sz w:val="28"/>
          <w:szCs w:val="28"/>
        </w:rPr>
        <w:t>УДК 159-923</w:t>
      </w:r>
    </w:p>
    <w:p w:rsidR="00DF4032" w:rsidRDefault="00DF4032" w:rsidP="00DF4032">
      <w:pPr>
        <w:rPr>
          <w:sz w:val="28"/>
          <w:szCs w:val="28"/>
        </w:rPr>
      </w:pPr>
    </w:p>
    <w:p w:rsidR="00DF4032" w:rsidRPr="008A2866" w:rsidRDefault="00DF4032" w:rsidP="00DF4032">
      <w:pPr>
        <w:jc w:val="center"/>
        <w:rPr>
          <w:sz w:val="28"/>
          <w:szCs w:val="28"/>
        </w:rPr>
      </w:pPr>
      <w:r w:rsidRPr="008A2866">
        <w:rPr>
          <w:sz w:val="28"/>
          <w:szCs w:val="28"/>
        </w:rPr>
        <w:t xml:space="preserve">ЛИЧНОСТНЫЕ ДЕТЕРМИНАНТЫ СТИЛЯ ПРИНЯТИЯ </w:t>
      </w:r>
    </w:p>
    <w:p w:rsidR="00DF4032" w:rsidRPr="008A2866" w:rsidRDefault="00DF4032" w:rsidP="00DF4032">
      <w:pPr>
        <w:jc w:val="center"/>
        <w:rPr>
          <w:sz w:val="28"/>
          <w:szCs w:val="28"/>
        </w:rPr>
      </w:pPr>
      <w:r w:rsidRPr="008A2866">
        <w:rPr>
          <w:sz w:val="28"/>
          <w:szCs w:val="28"/>
        </w:rPr>
        <w:t>УПРАВЛЕНЧЕСКОГО РЕШЕНИЯ</w:t>
      </w:r>
    </w:p>
    <w:p w:rsidR="00DF4032" w:rsidRPr="008A2866" w:rsidRDefault="00DF4032" w:rsidP="00DF4032">
      <w:pPr>
        <w:jc w:val="center"/>
        <w:rPr>
          <w:sz w:val="28"/>
          <w:szCs w:val="28"/>
        </w:rPr>
      </w:pPr>
    </w:p>
    <w:p w:rsidR="00DF4032" w:rsidRPr="001817EA" w:rsidRDefault="00DF4032" w:rsidP="00DF4032">
      <w:pPr>
        <w:jc w:val="center"/>
        <w:rPr>
          <w:b/>
          <w:sz w:val="28"/>
          <w:szCs w:val="28"/>
        </w:rPr>
      </w:pPr>
      <w:r w:rsidRPr="001817EA">
        <w:rPr>
          <w:b/>
          <w:sz w:val="28"/>
          <w:szCs w:val="28"/>
        </w:rPr>
        <w:t>М.С. Мищенко</w:t>
      </w:r>
    </w:p>
    <w:p w:rsidR="00DF4032" w:rsidRPr="001817EA" w:rsidRDefault="00DF4032" w:rsidP="00DF4032">
      <w:pPr>
        <w:jc w:val="center"/>
        <w:rPr>
          <w:b/>
          <w:sz w:val="28"/>
          <w:szCs w:val="28"/>
        </w:rPr>
      </w:pPr>
      <w:r>
        <w:rPr>
          <w:sz w:val="28"/>
          <w:szCs w:val="28"/>
        </w:rPr>
        <w:t xml:space="preserve">научный руководитель </w:t>
      </w:r>
      <w:r w:rsidRPr="001817EA">
        <w:rPr>
          <w:b/>
          <w:sz w:val="28"/>
          <w:szCs w:val="28"/>
        </w:rPr>
        <w:t>Лебедчук П.В.</w:t>
      </w:r>
    </w:p>
    <w:p w:rsidR="00DF4032" w:rsidRDefault="00DF4032" w:rsidP="00DF4032">
      <w:pPr>
        <w:jc w:val="center"/>
        <w:rPr>
          <w:sz w:val="28"/>
          <w:szCs w:val="28"/>
        </w:rPr>
      </w:pPr>
      <w:r>
        <w:rPr>
          <w:sz w:val="28"/>
          <w:szCs w:val="28"/>
        </w:rPr>
        <w:t xml:space="preserve">КГСХА им. проф. И.И. Иванова, </w:t>
      </w:r>
      <w:proofErr w:type="gramStart"/>
      <w:r>
        <w:rPr>
          <w:sz w:val="28"/>
          <w:szCs w:val="28"/>
        </w:rPr>
        <w:t>г</w:t>
      </w:r>
      <w:proofErr w:type="gramEnd"/>
      <w:r>
        <w:rPr>
          <w:sz w:val="28"/>
          <w:szCs w:val="28"/>
        </w:rPr>
        <w:t>. Курск, Россия</w:t>
      </w:r>
    </w:p>
    <w:p w:rsidR="00DF4032" w:rsidRDefault="00DF4032" w:rsidP="00DF4032">
      <w:pPr>
        <w:ind w:firstLine="709"/>
        <w:jc w:val="both"/>
        <w:rPr>
          <w:sz w:val="28"/>
          <w:szCs w:val="28"/>
        </w:rPr>
      </w:pPr>
    </w:p>
    <w:p w:rsidR="00DF4032" w:rsidRDefault="00DF4032" w:rsidP="00DF4032">
      <w:pPr>
        <w:ind w:firstLine="709"/>
        <w:jc w:val="both"/>
        <w:rPr>
          <w:sz w:val="28"/>
          <w:szCs w:val="28"/>
        </w:rPr>
      </w:pPr>
      <w:r>
        <w:rPr>
          <w:sz w:val="28"/>
          <w:szCs w:val="28"/>
        </w:rPr>
        <w:t>Психология принятия управленческого решения является неотъемлемой составной частью общей проблемы принятия решения в целом и образует, н</w:t>
      </w:r>
      <w:r>
        <w:rPr>
          <w:sz w:val="28"/>
          <w:szCs w:val="28"/>
        </w:rPr>
        <w:t>а</w:t>
      </w:r>
      <w:r>
        <w:rPr>
          <w:sz w:val="28"/>
          <w:szCs w:val="28"/>
        </w:rPr>
        <w:t xml:space="preserve">ряду с проблемой индивидуальных решений, ее основное содержание. </w:t>
      </w:r>
      <w:r w:rsidRPr="00A65781">
        <w:rPr>
          <w:sz w:val="28"/>
          <w:szCs w:val="28"/>
        </w:rPr>
        <w:t>Упра</w:t>
      </w:r>
      <w:r w:rsidRPr="00A65781">
        <w:rPr>
          <w:sz w:val="28"/>
          <w:szCs w:val="28"/>
        </w:rPr>
        <w:t>в</w:t>
      </w:r>
      <w:r w:rsidRPr="00A65781">
        <w:rPr>
          <w:sz w:val="28"/>
          <w:szCs w:val="28"/>
        </w:rPr>
        <w:t>ленческое решение представляет собой основной вид деятельности руковод</w:t>
      </w:r>
      <w:r w:rsidRPr="00A65781">
        <w:rPr>
          <w:sz w:val="28"/>
          <w:szCs w:val="28"/>
        </w:rPr>
        <w:t>и</w:t>
      </w:r>
      <w:r w:rsidRPr="00A65781">
        <w:rPr>
          <w:sz w:val="28"/>
          <w:szCs w:val="28"/>
        </w:rPr>
        <w:t>теля. Управленческое решение творит направление, форму и содержание труда коллектива подчиненных. Самые незначительные пробелы в управленческих решениях могут обернуться потерями как для работников трудового коллект</w:t>
      </w:r>
      <w:r w:rsidRPr="00A65781">
        <w:rPr>
          <w:sz w:val="28"/>
          <w:szCs w:val="28"/>
        </w:rPr>
        <w:t>и</w:t>
      </w:r>
      <w:r w:rsidRPr="00A65781">
        <w:rPr>
          <w:sz w:val="28"/>
          <w:szCs w:val="28"/>
        </w:rPr>
        <w:t>ва, так, в конечном счете, и для общества.</w:t>
      </w:r>
      <w:r>
        <w:rPr>
          <w:sz w:val="28"/>
          <w:szCs w:val="28"/>
        </w:rPr>
        <w:t xml:space="preserve">  Опираясь на системный методолог</w:t>
      </w:r>
      <w:r>
        <w:rPr>
          <w:sz w:val="28"/>
          <w:szCs w:val="28"/>
        </w:rPr>
        <w:t>и</w:t>
      </w:r>
      <w:r>
        <w:rPr>
          <w:sz w:val="28"/>
          <w:szCs w:val="28"/>
        </w:rPr>
        <w:t>ческий подход в выделении личностных ценностей, качеств, можно определить личностные детерминанты стиля принятия управленческих решений. А.В. Ка</w:t>
      </w:r>
      <w:r>
        <w:rPr>
          <w:sz w:val="28"/>
          <w:szCs w:val="28"/>
        </w:rPr>
        <w:t>р</w:t>
      </w:r>
      <w:r>
        <w:rPr>
          <w:sz w:val="28"/>
          <w:szCs w:val="28"/>
        </w:rPr>
        <w:t>пов и его ученики разработали и предложили методику диагностики стиля пр</w:t>
      </w:r>
      <w:r>
        <w:rPr>
          <w:sz w:val="28"/>
          <w:szCs w:val="28"/>
        </w:rPr>
        <w:t>и</w:t>
      </w:r>
      <w:r>
        <w:rPr>
          <w:sz w:val="28"/>
          <w:szCs w:val="28"/>
        </w:rPr>
        <w:t>нятия управленческих решений.</w:t>
      </w:r>
    </w:p>
    <w:p w:rsidR="00DF4032" w:rsidRDefault="00DF4032" w:rsidP="00DF4032">
      <w:pPr>
        <w:ind w:firstLine="709"/>
        <w:jc w:val="both"/>
        <w:rPr>
          <w:sz w:val="28"/>
          <w:szCs w:val="28"/>
        </w:rPr>
      </w:pPr>
      <w:r>
        <w:rPr>
          <w:sz w:val="28"/>
          <w:szCs w:val="28"/>
        </w:rPr>
        <w:t xml:space="preserve">Система личностных ценностей, качеств руководителей, относящихся к </w:t>
      </w:r>
      <w:proofErr w:type="gramStart"/>
      <w:r>
        <w:rPr>
          <w:sz w:val="28"/>
          <w:szCs w:val="28"/>
        </w:rPr>
        <w:t>авторитарному</w:t>
      </w:r>
      <w:proofErr w:type="gramEnd"/>
      <w:r>
        <w:rPr>
          <w:sz w:val="28"/>
          <w:szCs w:val="28"/>
        </w:rPr>
        <w:t xml:space="preserve"> и реализаторскому стилям принятия решений более сплоченна и согласованна. Интегрированность структур личностных качеств руководителей позволяет им легко с большим количеством обязанностей, быстро адаптир</w:t>
      </w:r>
      <w:r>
        <w:rPr>
          <w:sz w:val="28"/>
          <w:szCs w:val="28"/>
        </w:rPr>
        <w:t>о</w:t>
      </w:r>
      <w:r>
        <w:rPr>
          <w:sz w:val="28"/>
          <w:szCs w:val="28"/>
        </w:rPr>
        <w:t>ваться в постоянно изменяющихся обстоятельствах. Здесь поведение руковод</w:t>
      </w:r>
      <w:r>
        <w:rPr>
          <w:sz w:val="28"/>
          <w:szCs w:val="28"/>
        </w:rPr>
        <w:t>и</w:t>
      </w:r>
      <w:r>
        <w:rPr>
          <w:sz w:val="28"/>
          <w:szCs w:val="28"/>
        </w:rPr>
        <w:t>телей, их тактика в большей степени будет определяться макрохарактеристик</w:t>
      </w:r>
      <w:r>
        <w:rPr>
          <w:sz w:val="28"/>
          <w:szCs w:val="28"/>
        </w:rPr>
        <w:t>а</w:t>
      </w:r>
      <w:r>
        <w:rPr>
          <w:sz w:val="28"/>
          <w:szCs w:val="28"/>
        </w:rPr>
        <w:t xml:space="preserve">ми ситуации, </w:t>
      </w:r>
      <w:proofErr w:type="gramStart"/>
      <w:r>
        <w:rPr>
          <w:sz w:val="28"/>
          <w:szCs w:val="28"/>
        </w:rPr>
        <w:t>такими</w:t>
      </w:r>
      <w:proofErr w:type="gramEnd"/>
      <w:r>
        <w:rPr>
          <w:sz w:val="28"/>
          <w:szCs w:val="28"/>
        </w:rPr>
        <w:t xml:space="preserve"> как смена вышестоящего руководства, смена работы, пр</w:t>
      </w:r>
      <w:r>
        <w:rPr>
          <w:sz w:val="28"/>
          <w:szCs w:val="28"/>
        </w:rPr>
        <w:t>о</w:t>
      </w:r>
      <w:r>
        <w:rPr>
          <w:sz w:val="28"/>
          <w:szCs w:val="28"/>
        </w:rPr>
        <w:t xml:space="preserve">движение по службе и т.д. </w:t>
      </w:r>
      <w:proofErr w:type="gramStart"/>
      <w:r>
        <w:rPr>
          <w:sz w:val="28"/>
          <w:szCs w:val="28"/>
        </w:rPr>
        <w:t>Поэтому авторитарный и реализаторский стили пр</w:t>
      </w:r>
      <w:r>
        <w:rPr>
          <w:sz w:val="28"/>
          <w:szCs w:val="28"/>
        </w:rPr>
        <w:t>и</w:t>
      </w:r>
      <w:r>
        <w:rPr>
          <w:sz w:val="28"/>
          <w:szCs w:val="28"/>
        </w:rPr>
        <w:t>нятия решений являются на сегодняшний день наиболее эффективными.</w:t>
      </w:r>
      <w:proofErr w:type="gramEnd"/>
      <w:r>
        <w:rPr>
          <w:sz w:val="28"/>
          <w:szCs w:val="28"/>
        </w:rPr>
        <w:t xml:space="preserve"> Си</w:t>
      </w:r>
      <w:r>
        <w:rPr>
          <w:sz w:val="28"/>
          <w:szCs w:val="28"/>
        </w:rPr>
        <w:t>м</w:t>
      </w:r>
      <w:r>
        <w:rPr>
          <w:sz w:val="28"/>
          <w:szCs w:val="28"/>
        </w:rPr>
        <w:t>птомокомплекс личностных качеств руководителей, относящихся к маргинал</w:t>
      </w:r>
      <w:r>
        <w:rPr>
          <w:sz w:val="28"/>
          <w:szCs w:val="28"/>
        </w:rPr>
        <w:t>ь</w:t>
      </w:r>
      <w:r>
        <w:rPr>
          <w:sz w:val="28"/>
          <w:szCs w:val="28"/>
        </w:rPr>
        <w:t>ному и попустительскому стилям принятия управленческих решений, характ</w:t>
      </w:r>
      <w:r>
        <w:rPr>
          <w:sz w:val="28"/>
          <w:szCs w:val="28"/>
        </w:rPr>
        <w:t>е</w:t>
      </w:r>
      <w:r>
        <w:rPr>
          <w:sz w:val="28"/>
          <w:szCs w:val="28"/>
        </w:rPr>
        <w:t xml:space="preserve">ризуется малым числом связей, малой интегрированностью качеств, </w:t>
      </w:r>
      <w:proofErr w:type="gramStart"/>
      <w:r>
        <w:rPr>
          <w:sz w:val="28"/>
          <w:szCs w:val="28"/>
        </w:rPr>
        <w:t>а</w:t>
      </w:r>
      <w:proofErr w:type="gramEnd"/>
      <w:r>
        <w:rPr>
          <w:sz w:val="28"/>
          <w:szCs w:val="28"/>
        </w:rPr>
        <w:t xml:space="preserve"> следов</w:t>
      </w:r>
      <w:r>
        <w:rPr>
          <w:sz w:val="28"/>
          <w:szCs w:val="28"/>
        </w:rPr>
        <w:t>а</w:t>
      </w:r>
      <w:r>
        <w:rPr>
          <w:sz w:val="28"/>
          <w:szCs w:val="28"/>
        </w:rPr>
        <w:t>тельно, меньшей приспособляемостью и меньшей гибкостью в работе. В да</w:t>
      </w:r>
      <w:r>
        <w:rPr>
          <w:sz w:val="28"/>
          <w:szCs w:val="28"/>
        </w:rPr>
        <w:t>н</w:t>
      </w:r>
      <w:r>
        <w:rPr>
          <w:sz w:val="28"/>
          <w:szCs w:val="28"/>
        </w:rPr>
        <w:t>ном случае именно система базовых качеств и определяет предполагаемый стиль принятия управленческих решений.</w:t>
      </w:r>
    </w:p>
    <w:p w:rsidR="00DF4032" w:rsidRDefault="00DF4032" w:rsidP="00DF4032">
      <w:pPr>
        <w:ind w:firstLine="709"/>
        <w:jc w:val="both"/>
        <w:rPr>
          <w:sz w:val="28"/>
          <w:szCs w:val="28"/>
        </w:rPr>
      </w:pPr>
      <w:r>
        <w:rPr>
          <w:sz w:val="28"/>
          <w:szCs w:val="28"/>
        </w:rPr>
        <w:t>По результатам исследований Карпова А.В., Марковой Е.В. можно ск</w:t>
      </w:r>
      <w:r>
        <w:rPr>
          <w:sz w:val="28"/>
          <w:szCs w:val="28"/>
        </w:rPr>
        <w:t>а</w:t>
      </w:r>
      <w:r>
        <w:rPr>
          <w:sz w:val="28"/>
          <w:szCs w:val="28"/>
        </w:rPr>
        <w:t>зать, что структура личностных ценностей, качеств руководителей, относящи</w:t>
      </w:r>
      <w:r>
        <w:rPr>
          <w:sz w:val="28"/>
          <w:szCs w:val="28"/>
        </w:rPr>
        <w:t>х</w:t>
      </w:r>
      <w:r>
        <w:rPr>
          <w:sz w:val="28"/>
          <w:szCs w:val="28"/>
        </w:rPr>
        <w:t>ся к авторитарному и реализаторскому стилям, является более сплоченной, с</w:t>
      </w:r>
      <w:r>
        <w:rPr>
          <w:sz w:val="28"/>
          <w:szCs w:val="28"/>
        </w:rPr>
        <w:t>о</w:t>
      </w:r>
      <w:r>
        <w:rPr>
          <w:sz w:val="28"/>
          <w:szCs w:val="28"/>
        </w:rPr>
        <w:t>гласованной, гибкой, чем структура личности руководителей, относящихся к маргинальному и попустительскому стилям принятия управленческих решений.</w:t>
      </w:r>
    </w:p>
    <w:p w:rsidR="00DF4032" w:rsidRDefault="00DF4032" w:rsidP="00DF4032"/>
    <w:p w:rsidR="00DF4032" w:rsidRDefault="00DF4032"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DF4032" w:rsidSect="00D67536">
          <w:pgSz w:w="11906" w:h="16838"/>
          <w:pgMar w:top="1134" w:right="1134" w:bottom="1134" w:left="1134" w:header="709" w:footer="709" w:gutter="0"/>
          <w:cols w:space="708"/>
          <w:docGrid w:linePitch="360"/>
        </w:sectPr>
      </w:pPr>
    </w:p>
    <w:p w:rsidR="00DF4032" w:rsidRPr="00A71D84" w:rsidRDefault="00DF4032" w:rsidP="00DF4032">
      <w:pPr>
        <w:contextualSpacing/>
        <w:jc w:val="both"/>
        <w:rPr>
          <w:sz w:val="28"/>
          <w:szCs w:val="28"/>
        </w:rPr>
      </w:pPr>
      <w:r w:rsidRPr="00A71D84">
        <w:rPr>
          <w:sz w:val="28"/>
          <w:szCs w:val="28"/>
        </w:rPr>
        <w:t>УДК 631.162:6</w:t>
      </w:r>
    </w:p>
    <w:p w:rsidR="00DF4032" w:rsidRPr="00A71D84" w:rsidRDefault="00DF4032" w:rsidP="00DF4032">
      <w:pPr>
        <w:contextualSpacing/>
        <w:jc w:val="both"/>
        <w:rPr>
          <w:sz w:val="28"/>
          <w:szCs w:val="28"/>
        </w:rPr>
      </w:pPr>
    </w:p>
    <w:p w:rsidR="00DF4032" w:rsidRPr="00A71D84" w:rsidRDefault="00DF4032" w:rsidP="00DF4032">
      <w:pPr>
        <w:contextualSpacing/>
        <w:jc w:val="center"/>
        <w:rPr>
          <w:sz w:val="28"/>
          <w:szCs w:val="28"/>
        </w:rPr>
      </w:pPr>
      <w:r w:rsidRPr="00A71D84">
        <w:rPr>
          <w:sz w:val="28"/>
          <w:szCs w:val="28"/>
        </w:rPr>
        <w:t xml:space="preserve">ОЦЕНКА ФИНАНСОВОЙ УСТОЙЧИВОСТИ </w:t>
      </w:r>
    </w:p>
    <w:p w:rsidR="00DF4032" w:rsidRPr="00A71D84" w:rsidRDefault="00DF4032" w:rsidP="00DF4032">
      <w:pPr>
        <w:contextualSpacing/>
        <w:jc w:val="center"/>
        <w:rPr>
          <w:sz w:val="28"/>
          <w:szCs w:val="28"/>
        </w:rPr>
      </w:pPr>
      <w:r w:rsidRPr="00A71D84">
        <w:rPr>
          <w:sz w:val="28"/>
          <w:szCs w:val="28"/>
        </w:rPr>
        <w:t>СЕЛЬСКОХОЗЯЙСТВЕННЫХ ПРЕДПРИЯТИЙ</w:t>
      </w:r>
    </w:p>
    <w:p w:rsidR="00DF4032" w:rsidRPr="00A71D84" w:rsidRDefault="00DF4032" w:rsidP="00DF4032">
      <w:pPr>
        <w:contextualSpacing/>
        <w:jc w:val="center"/>
        <w:rPr>
          <w:b/>
          <w:sz w:val="28"/>
          <w:szCs w:val="28"/>
        </w:rPr>
      </w:pPr>
    </w:p>
    <w:p w:rsidR="00DF4032" w:rsidRPr="00A71D84" w:rsidRDefault="00DF4032" w:rsidP="00DF4032">
      <w:pPr>
        <w:contextualSpacing/>
        <w:jc w:val="center"/>
        <w:rPr>
          <w:sz w:val="28"/>
          <w:szCs w:val="28"/>
        </w:rPr>
      </w:pPr>
      <w:r w:rsidRPr="00A71D84">
        <w:rPr>
          <w:b/>
          <w:sz w:val="28"/>
          <w:szCs w:val="28"/>
        </w:rPr>
        <w:t>В.С. Мищенко</w:t>
      </w:r>
    </w:p>
    <w:p w:rsidR="00DF4032" w:rsidRPr="00A71D84" w:rsidRDefault="00DF4032" w:rsidP="00DF4032">
      <w:pPr>
        <w:jc w:val="center"/>
        <w:rPr>
          <w:b/>
          <w:sz w:val="28"/>
          <w:szCs w:val="28"/>
        </w:rPr>
      </w:pPr>
      <w:r w:rsidRPr="00A71D84">
        <w:rPr>
          <w:sz w:val="28"/>
          <w:szCs w:val="28"/>
        </w:rPr>
        <w:t xml:space="preserve">научный руководитель </w:t>
      </w:r>
      <w:r w:rsidRPr="00A71D84">
        <w:rPr>
          <w:b/>
          <w:sz w:val="28"/>
          <w:szCs w:val="28"/>
        </w:rPr>
        <w:t>Сафронская И.М.</w:t>
      </w:r>
    </w:p>
    <w:p w:rsidR="00DF4032" w:rsidRPr="00A71D84" w:rsidRDefault="00DF4032" w:rsidP="00DF4032">
      <w:pPr>
        <w:jc w:val="center"/>
        <w:rPr>
          <w:sz w:val="28"/>
          <w:szCs w:val="28"/>
        </w:rPr>
      </w:pPr>
      <w:r w:rsidRPr="00A71D84">
        <w:rPr>
          <w:sz w:val="28"/>
          <w:szCs w:val="28"/>
        </w:rPr>
        <w:t xml:space="preserve">ХНАУ им. В.В. Докучаева, </w:t>
      </w:r>
      <w:proofErr w:type="gramStart"/>
      <w:r w:rsidRPr="00A71D84">
        <w:rPr>
          <w:sz w:val="28"/>
          <w:szCs w:val="28"/>
        </w:rPr>
        <w:t>г</w:t>
      </w:r>
      <w:proofErr w:type="gramEnd"/>
      <w:r w:rsidRPr="00A71D84">
        <w:rPr>
          <w:sz w:val="28"/>
          <w:szCs w:val="28"/>
        </w:rPr>
        <w:t>. Харьков, Украина</w:t>
      </w:r>
    </w:p>
    <w:p w:rsidR="00DF4032" w:rsidRPr="00A71D84" w:rsidRDefault="00DF4032" w:rsidP="00DF4032">
      <w:pPr>
        <w:jc w:val="center"/>
        <w:rPr>
          <w:sz w:val="28"/>
          <w:szCs w:val="28"/>
        </w:rPr>
      </w:pPr>
    </w:p>
    <w:p w:rsidR="00DF4032" w:rsidRPr="00A71D84" w:rsidRDefault="00DF4032" w:rsidP="00DF4032">
      <w:pPr>
        <w:ind w:firstLine="709"/>
        <w:jc w:val="both"/>
        <w:rPr>
          <w:sz w:val="28"/>
          <w:szCs w:val="28"/>
        </w:rPr>
      </w:pPr>
      <w:r w:rsidRPr="00A71D84">
        <w:rPr>
          <w:sz w:val="28"/>
          <w:szCs w:val="28"/>
        </w:rPr>
        <w:t>Одной из важнейших характеристик финансового состояния предприятия есть обеспечение устойчивости его деятельности из позиции долгосрочной пе</w:t>
      </w:r>
      <w:r w:rsidRPr="00A71D84">
        <w:rPr>
          <w:sz w:val="28"/>
          <w:szCs w:val="28"/>
        </w:rPr>
        <w:t>р</w:t>
      </w:r>
      <w:r w:rsidRPr="00A71D84">
        <w:rPr>
          <w:sz w:val="28"/>
          <w:szCs w:val="28"/>
        </w:rPr>
        <w:t>спективы с целью возможности противостоять негативному действию внешних и внутренних факторов, которые влияют на его финансовое состояние.</w:t>
      </w:r>
    </w:p>
    <w:p w:rsidR="00DF4032" w:rsidRPr="00A71D84" w:rsidRDefault="00DF4032" w:rsidP="00DF4032">
      <w:pPr>
        <w:ind w:firstLine="709"/>
        <w:jc w:val="both"/>
        <w:rPr>
          <w:sz w:val="28"/>
          <w:szCs w:val="28"/>
        </w:rPr>
      </w:pPr>
      <w:r w:rsidRPr="00A71D84">
        <w:rPr>
          <w:sz w:val="28"/>
          <w:szCs w:val="28"/>
        </w:rPr>
        <w:t>Исследуемое нами предприятие ООО «Агрофирма «им. Довженко» Ш</w:t>
      </w:r>
      <w:r w:rsidRPr="00A71D84">
        <w:rPr>
          <w:sz w:val="28"/>
          <w:szCs w:val="28"/>
        </w:rPr>
        <w:t>и</w:t>
      </w:r>
      <w:r w:rsidRPr="00A71D84">
        <w:rPr>
          <w:sz w:val="28"/>
          <w:szCs w:val="28"/>
        </w:rPr>
        <w:t>шацкого района Полтавско</w:t>
      </w:r>
      <w:r>
        <w:rPr>
          <w:sz w:val="28"/>
          <w:szCs w:val="28"/>
        </w:rPr>
        <w:t>й области относится к большим по</w:t>
      </w:r>
      <w:r w:rsidRPr="00A71D84">
        <w:rPr>
          <w:sz w:val="28"/>
          <w:szCs w:val="28"/>
        </w:rPr>
        <w:t xml:space="preserve"> размерам пре</w:t>
      </w:r>
      <w:r w:rsidRPr="00A71D84">
        <w:rPr>
          <w:sz w:val="28"/>
          <w:szCs w:val="28"/>
        </w:rPr>
        <w:t>д</w:t>
      </w:r>
      <w:r>
        <w:rPr>
          <w:sz w:val="28"/>
          <w:szCs w:val="28"/>
        </w:rPr>
        <w:t xml:space="preserve">приятиям области, </w:t>
      </w:r>
      <w:r w:rsidRPr="00A71D84">
        <w:rPr>
          <w:sz w:val="28"/>
          <w:szCs w:val="28"/>
        </w:rPr>
        <w:t xml:space="preserve">является многоотраслевым, </w:t>
      </w:r>
      <w:proofErr w:type="gramStart"/>
      <w:r w:rsidRPr="00A71D84">
        <w:rPr>
          <w:sz w:val="28"/>
          <w:szCs w:val="28"/>
        </w:rPr>
        <w:t>производство</w:t>
      </w:r>
      <w:proofErr w:type="gramEnd"/>
      <w:r w:rsidRPr="00A71D84">
        <w:rPr>
          <w:sz w:val="28"/>
          <w:szCs w:val="28"/>
        </w:rPr>
        <w:t xml:space="preserve"> которого сосред</w:t>
      </w:r>
      <w:r w:rsidRPr="00A71D84">
        <w:rPr>
          <w:sz w:val="28"/>
          <w:szCs w:val="28"/>
        </w:rPr>
        <w:t>о</w:t>
      </w:r>
      <w:r w:rsidRPr="00A71D84">
        <w:rPr>
          <w:sz w:val="28"/>
          <w:szCs w:val="28"/>
        </w:rPr>
        <w:t xml:space="preserve">точено на выращивании зерновых и технических культур в растениеводстве и молока и мяса в животноводстве. </w:t>
      </w:r>
    </w:p>
    <w:p w:rsidR="00DF4032" w:rsidRDefault="00DF4032" w:rsidP="00DF4032">
      <w:pPr>
        <w:ind w:firstLine="709"/>
        <w:jc w:val="both"/>
        <w:rPr>
          <w:sz w:val="28"/>
          <w:szCs w:val="28"/>
        </w:rPr>
      </w:pPr>
      <w:r w:rsidRPr="00A71D84">
        <w:rPr>
          <w:sz w:val="28"/>
          <w:szCs w:val="28"/>
        </w:rPr>
        <w:t>Финансовое состояние предприятия является стабильным. На исследу</w:t>
      </w:r>
      <w:r w:rsidRPr="00A71D84">
        <w:rPr>
          <w:sz w:val="28"/>
          <w:szCs w:val="28"/>
        </w:rPr>
        <w:t>е</w:t>
      </w:r>
      <w:r w:rsidRPr="00A71D84">
        <w:rPr>
          <w:sz w:val="28"/>
          <w:szCs w:val="28"/>
        </w:rPr>
        <w:t>мом предприятии, на протяжении 2009-2011гг. финансовое положение имело позитивную тенденцию. Об этом свидетельствует то, что на предприят</w:t>
      </w:r>
      <w:proofErr w:type="gramStart"/>
      <w:r w:rsidRPr="00A71D84">
        <w:rPr>
          <w:sz w:val="28"/>
          <w:szCs w:val="28"/>
        </w:rPr>
        <w:t>ии ООО</w:t>
      </w:r>
      <w:proofErr w:type="gramEnd"/>
      <w:r w:rsidRPr="00A71D84">
        <w:rPr>
          <w:sz w:val="28"/>
          <w:szCs w:val="28"/>
        </w:rPr>
        <w:t xml:space="preserve"> «Агрофирма «им. Довженко» в 2011 году  прослеживается абсолютная фина</w:t>
      </w:r>
      <w:r w:rsidRPr="00A71D84">
        <w:rPr>
          <w:sz w:val="28"/>
          <w:szCs w:val="28"/>
        </w:rPr>
        <w:t>н</w:t>
      </w:r>
      <w:r w:rsidRPr="00A71D84">
        <w:rPr>
          <w:sz w:val="28"/>
          <w:szCs w:val="28"/>
        </w:rPr>
        <w:t>совая стойкость, но это не наблюдается в предыдущие годы, когда финансовое состояние было неустойчивым. Подобный вывод можно сделать на основании: избыток собственных оборотных средств в 2011 году в сравнении с 2010 годом вырос на 63945тыс</w:t>
      </w:r>
      <w:proofErr w:type="gramStart"/>
      <w:r w:rsidRPr="00A71D84">
        <w:rPr>
          <w:sz w:val="28"/>
          <w:szCs w:val="28"/>
        </w:rPr>
        <w:t>.г</w:t>
      </w:r>
      <w:proofErr w:type="gramEnd"/>
      <w:r w:rsidRPr="00A71D84">
        <w:rPr>
          <w:sz w:val="28"/>
          <w:szCs w:val="28"/>
        </w:rPr>
        <w:t>рн, то есть предприятие имеет возможность погашать свои текущие обязательства;</w:t>
      </w:r>
      <w:r w:rsidRPr="00A71D84">
        <w:t xml:space="preserve"> </w:t>
      </w:r>
      <w:r w:rsidRPr="00A71D84">
        <w:rPr>
          <w:sz w:val="28"/>
          <w:szCs w:val="28"/>
        </w:rPr>
        <w:t xml:space="preserve">избыток рабочего капитала свидетельствует о том, что хозяйство способно оплатить собственные текущие долги, а также существует наличие возможностей для расширения деятельности и инвестирования. </w:t>
      </w:r>
    </w:p>
    <w:p w:rsidR="00DF4032" w:rsidRPr="00DF4032" w:rsidRDefault="00DF4032" w:rsidP="00DF4032">
      <w:pPr>
        <w:ind w:firstLine="709"/>
        <w:jc w:val="both"/>
        <w:rPr>
          <w:sz w:val="28"/>
          <w:szCs w:val="28"/>
        </w:rPr>
      </w:pPr>
      <w:r w:rsidRPr="00A71D84">
        <w:rPr>
          <w:sz w:val="28"/>
          <w:szCs w:val="28"/>
        </w:rPr>
        <w:t>В 2011 г. в сравнении с 2010 г. запас финансовой стойкости в относител</w:t>
      </w:r>
      <w:r w:rsidRPr="00A71D84">
        <w:rPr>
          <w:sz w:val="28"/>
          <w:szCs w:val="28"/>
        </w:rPr>
        <w:t>ь</w:t>
      </w:r>
      <w:r w:rsidRPr="00A71D84">
        <w:rPr>
          <w:sz w:val="28"/>
          <w:szCs w:val="28"/>
        </w:rPr>
        <w:t>ном измерении уменьшился на 2,58%, что говорит о недостаточном уровне з</w:t>
      </w:r>
      <w:r w:rsidRPr="00A71D84">
        <w:rPr>
          <w:sz w:val="28"/>
          <w:szCs w:val="28"/>
        </w:rPr>
        <w:t>а</w:t>
      </w:r>
      <w:r w:rsidRPr="00A71D84">
        <w:rPr>
          <w:sz w:val="28"/>
          <w:szCs w:val="28"/>
        </w:rPr>
        <w:t>щищенности операционной деятельности, который есть в предприятия на м</w:t>
      </w:r>
      <w:r w:rsidRPr="00A71D84">
        <w:rPr>
          <w:sz w:val="28"/>
          <w:szCs w:val="28"/>
        </w:rPr>
        <w:t>о</w:t>
      </w:r>
      <w:r w:rsidRPr="00DF4032">
        <w:rPr>
          <w:sz w:val="28"/>
          <w:szCs w:val="28"/>
        </w:rPr>
        <w:t>мент расчета и которым можно воспользоваться на случай неблагоприятных обстоятельств относительно основной операционной деятельности.</w:t>
      </w:r>
    </w:p>
    <w:p w:rsidR="00DF4032" w:rsidRPr="00DF4032" w:rsidRDefault="00DF4032" w:rsidP="00DF4032">
      <w:pPr>
        <w:ind w:firstLine="709"/>
        <w:jc w:val="both"/>
        <w:rPr>
          <w:sz w:val="28"/>
          <w:szCs w:val="28"/>
        </w:rPr>
      </w:pPr>
      <w:r w:rsidRPr="00DF4032">
        <w:rPr>
          <w:rStyle w:val="FontStyle11"/>
          <w:sz w:val="28"/>
          <w:szCs w:val="28"/>
        </w:rPr>
        <w:t>Для обеспечения финансовой стойкости исследуемого предприятия целесоо</w:t>
      </w:r>
      <w:r w:rsidRPr="00DF4032">
        <w:rPr>
          <w:rStyle w:val="FontStyle11"/>
          <w:sz w:val="28"/>
          <w:szCs w:val="28"/>
        </w:rPr>
        <w:t>б</w:t>
      </w:r>
      <w:r w:rsidRPr="00DF4032">
        <w:rPr>
          <w:rStyle w:val="FontStyle11"/>
          <w:sz w:val="28"/>
          <w:szCs w:val="28"/>
        </w:rPr>
        <w:t>разно нормировать оборотные средства; оптимизировать структуру оборотных средств согласно потребностям предприятия; реализовать средства, которые хозяйство не использует;  повышать оборотность оборотных активов.</w:t>
      </w:r>
    </w:p>
    <w:p w:rsidR="00DF4032" w:rsidRDefault="00DF4032"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DF4032" w:rsidSect="00D67536">
          <w:pgSz w:w="11906" w:h="16838"/>
          <w:pgMar w:top="1134" w:right="1134" w:bottom="1134" w:left="1134" w:header="709" w:footer="709" w:gutter="0"/>
          <w:cols w:space="708"/>
          <w:docGrid w:linePitch="360"/>
        </w:sectPr>
      </w:pPr>
    </w:p>
    <w:p w:rsidR="007010AA" w:rsidRDefault="007010AA" w:rsidP="007010AA">
      <w:pPr>
        <w:jc w:val="both"/>
        <w:rPr>
          <w:sz w:val="28"/>
          <w:szCs w:val="28"/>
        </w:rPr>
      </w:pPr>
      <w:r w:rsidRPr="00243CDA">
        <w:rPr>
          <w:sz w:val="28"/>
          <w:szCs w:val="28"/>
        </w:rPr>
        <w:t>УДК 332.32:04</w:t>
      </w:r>
    </w:p>
    <w:p w:rsidR="007010AA" w:rsidRPr="00243CDA" w:rsidRDefault="007010AA" w:rsidP="007010AA">
      <w:pPr>
        <w:jc w:val="both"/>
        <w:rPr>
          <w:sz w:val="28"/>
          <w:szCs w:val="28"/>
        </w:rPr>
      </w:pPr>
    </w:p>
    <w:p w:rsidR="007010AA" w:rsidRPr="00243CDA" w:rsidRDefault="007010AA" w:rsidP="007010AA">
      <w:pPr>
        <w:jc w:val="center"/>
        <w:rPr>
          <w:sz w:val="28"/>
          <w:szCs w:val="28"/>
        </w:rPr>
      </w:pPr>
      <w:r w:rsidRPr="00243CDA">
        <w:rPr>
          <w:sz w:val="28"/>
          <w:szCs w:val="28"/>
        </w:rPr>
        <w:t>ЭКОНОМИКО-СТАТИСТИЧЕСКИЙ АНАЛИЗ КРЕДИТНОГО РЫНКА</w:t>
      </w:r>
    </w:p>
    <w:p w:rsidR="007010AA" w:rsidRPr="00243CDA" w:rsidRDefault="007010AA" w:rsidP="007010AA">
      <w:pPr>
        <w:ind w:firstLine="709"/>
        <w:jc w:val="center"/>
        <w:rPr>
          <w:sz w:val="28"/>
          <w:szCs w:val="28"/>
        </w:rPr>
      </w:pPr>
    </w:p>
    <w:p w:rsidR="007010AA" w:rsidRPr="00243CDA" w:rsidRDefault="007010AA" w:rsidP="007010AA">
      <w:pPr>
        <w:jc w:val="center"/>
        <w:rPr>
          <w:b/>
          <w:sz w:val="28"/>
          <w:szCs w:val="28"/>
        </w:rPr>
      </w:pPr>
      <w:r w:rsidRPr="00243CDA">
        <w:rPr>
          <w:b/>
          <w:sz w:val="28"/>
          <w:szCs w:val="28"/>
        </w:rPr>
        <w:t>А.Н. Морозова</w:t>
      </w:r>
    </w:p>
    <w:p w:rsidR="007010AA" w:rsidRPr="00243CDA" w:rsidRDefault="007010AA" w:rsidP="007010AA">
      <w:pPr>
        <w:jc w:val="center"/>
        <w:rPr>
          <w:sz w:val="28"/>
          <w:szCs w:val="28"/>
        </w:rPr>
      </w:pPr>
      <w:r w:rsidRPr="00243CDA">
        <w:rPr>
          <w:sz w:val="28"/>
          <w:szCs w:val="28"/>
        </w:rPr>
        <w:t xml:space="preserve">Научный руководитель </w:t>
      </w:r>
      <w:r w:rsidRPr="00243CDA">
        <w:rPr>
          <w:b/>
          <w:sz w:val="28"/>
          <w:szCs w:val="28"/>
        </w:rPr>
        <w:t>Коструб Е.А.</w:t>
      </w:r>
    </w:p>
    <w:p w:rsidR="007010AA" w:rsidRPr="00243CDA" w:rsidRDefault="007010AA" w:rsidP="007010AA">
      <w:pPr>
        <w:jc w:val="center"/>
        <w:rPr>
          <w:sz w:val="28"/>
          <w:szCs w:val="28"/>
        </w:rPr>
      </w:pPr>
      <w:r w:rsidRPr="00243CDA">
        <w:rPr>
          <w:sz w:val="28"/>
          <w:szCs w:val="28"/>
        </w:rPr>
        <w:t xml:space="preserve">БелГСХА им. В.Я. Горина, </w:t>
      </w:r>
      <w:proofErr w:type="gramStart"/>
      <w:r w:rsidRPr="00243CDA">
        <w:rPr>
          <w:sz w:val="28"/>
          <w:szCs w:val="28"/>
        </w:rPr>
        <w:t>г</w:t>
      </w:r>
      <w:proofErr w:type="gramEnd"/>
      <w:r w:rsidRPr="00243CDA">
        <w:rPr>
          <w:sz w:val="28"/>
          <w:szCs w:val="28"/>
        </w:rPr>
        <w:t>. Белгород, Россия</w:t>
      </w:r>
    </w:p>
    <w:p w:rsidR="007010AA" w:rsidRPr="00243CDA" w:rsidRDefault="007010AA" w:rsidP="007010AA">
      <w:pPr>
        <w:ind w:firstLine="709"/>
        <w:jc w:val="both"/>
        <w:rPr>
          <w:sz w:val="28"/>
          <w:szCs w:val="28"/>
        </w:rPr>
      </w:pPr>
    </w:p>
    <w:p w:rsidR="007010AA" w:rsidRPr="00243CDA" w:rsidRDefault="007010AA" w:rsidP="007010AA">
      <w:pPr>
        <w:ind w:firstLine="709"/>
        <w:jc w:val="both"/>
        <w:rPr>
          <w:sz w:val="28"/>
          <w:szCs w:val="28"/>
        </w:rPr>
      </w:pPr>
      <w:r w:rsidRPr="00243CDA">
        <w:rPr>
          <w:sz w:val="28"/>
          <w:szCs w:val="28"/>
        </w:rPr>
        <w:t>В настоящее время связи с кризисом на мировых финансовых рынках под удар попал и кредитный рынок Российской Федерации. А в силу большого влияния кредитного рынка на экономику страны, необходимо всеми возмо</w:t>
      </w:r>
      <w:r w:rsidRPr="00243CDA">
        <w:rPr>
          <w:sz w:val="28"/>
          <w:szCs w:val="28"/>
        </w:rPr>
        <w:t>ж</w:t>
      </w:r>
      <w:r w:rsidRPr="00243CDA">
        <w:rPr>
          <w:sz w:val="28"/>
          <w:szCs w:val="28"/>
        </w:rPr>
        <w:t>ными способами снизить вероятность наступления негативных последствий.</w:t>
      </w:r>
    </w:p>
    <w:p w:rsidR="007010AA" w:rsidRPr="00D42CF5" w:rsidRDefault="007010AA" w:rsidP="007010AA">
      <w:pPr>
        <w:ind w:firstLine="709"/>
        <w:jc w:val="both"/>
        <w:rPr>
          <w:noProof/>
          <w:color w:val="000000"/>
          <w:sz w:val="28"/>
          <w:szCs w:val="28"/>
        </w:rPr>
      </w:pPr>
      <w:r w:rsidRPr="00243CDA">
        <w:rPr>
          <w:noProof/>
          <w:color w:val="000000"/>
          <w:sz w:val="28"/>
          <w:szCs w:val="28"/>
        </w:rPr>
        <w:t>Анализируя динамику предоставления кредитов в РФ на начало 2006 г. с началом  2011 г. можно сделать вывод, что прослеживается тенденция к</w:t>
      </w:r>
      <w:r w:rsidRPr="00D42CF5">
        <w:rPr>
          <w:noProof/>
          <w:color w:val="000000"/>
          <w:sz w:val="28"/>
          <w:szCs w:val="28"/>
        </w:rPr>
        <w:t xml:space="preserve"> увеличению на 15325,3 млрд. руб. или в 3,47 раза.</w:t>
      </w:r>
    </w:p>
    <w:p w:rsidR="007010AA" w:rsidRDefault="007010AA" w:rsidP="007010AA">
      <w:pPr>
        <w:ind w:firstLine="709"/>
        <w:jc w:val="both"/>
        <w:rPr>
          <w:sz w:val="28"/>
          <w:szCs w:val="28"/>
        </w:rPr>
      </w:pPr>
      <w:proofErr w:type="gramStart"/>
      <w:r w:rsidRPr="00D42CF5">
        <w:rPr>
          <w:sz w:val="28"/>
          <w:szCs w:val="28"/>
        </w:rPr>
        <w:t>Структура предоставленных кредитов в рублях и в иностранной валюте за 2006-2011 гг. (на начало года), из которой видно, что доля кредитов, выда</w:t>
      </w:r>
      <w:r w:rsidRPr="00D42CF5">
        <w:rPr>
          <w:sz w:val="28"/>
          <w:szCs w:val="28"/>
        </w:rPr>
        <w:t>н</w:t>
      </w:r>
      <w:r w:rsidRPr="00D42CF5">
        <w:rPr>
          <w:sz w:val="28"/>
          <w:szCs w:val="28"/>
        </w:rPr>
        <w:t>ных в рублях на начало 2006 года составила 68,3%, а в иностранной валюте – 31,7%, а на начало 2011 года доля кредитов, выданных в рублях составляет  72,4%, а в иностранной валюте – 27,6%., то есть прослеживается тенденция роста кредитов в рублях</w:t>
      </w:r>
      <w:proofErr w:type="gramEnd"/>
      <w:r w:rsidRPr="00D42CF5">
        <w:rPr>
          <w:sz w:val="28"/>
          <w:szCs w:val="28"/>
        </w:rPr>
        <w:t xml:space="preserve"> на 4,1 % и соответственно снижения кредитов в ин</w:t>
      </w:r>
      <w:r w:rsidRPr="00D42CF5">
        <w:rPr>
          <w:sz w:val="28"/>
          <w:szCs w:val="28"/>
        </w:rPr>
        <w:t>о</w:t>
      </w:r>
      <w:r w:rsidRPr="00D42CF5">
        <w:rPr>
          <w:sz w:val="28"/>
          <w:szCs w:val="28"/>
        </w:rPr>
        <w:t xml:space="preserve">странной валюте. На начало 2006 года доля кредитов, выданных организациям, составила 72,2%, доля </w:t>
      </w:r>
      <w:proofErr w:type="gramStart"/>
      <w:r w:rsidRPr="00D42CF5">
        <w:rPr>
          <w:sz w:val="28"/>
          <w:szCs w:val="28"/>
        </w:rPr>
        <w:t>кредитов, выданных кредитным организациям составл</w:t>
      </w:r>
      <w:r w:rsidRPr="00D42CF5">
        <w:rPr>
          <w:sz w:val="28"/>
          <w:szCs w:val="28"/>
        </w:rPr>
        <w:t>я</w:t>
      </w:r>
      <w:r w:rsidRPr="00D42CF5">
        <w:rPr>
          <w:sz w:val="28"/>
          <w:szCs w:val="28"/>
        </w:rPr>
        <w:t>ет</w:t>
      </w:r>
      <w:proofErr w:type="gramEnd"/>
      <w:r w:rsidRPr="00D42CF5">
        <w:rPr>
          <w:sz w:val="28"/>
          <w:szCs w:val="28"/>
        </w:rPr>
        <w:t xml:space="preserve"> 10,8%, </w:t>
      </w:r>
      <w:r>
        <w:rPr>
          <w:sz w:val="28"/>
          <w:szCs w:val="28"/>
        </w:rPr>
        <w:t xml:space="preserve">а физическим лицам – 17%. </w:t>
      </w:r>
    </w:p>
    <w:p w:rsidR="007010AA" w:rsidRPr="00D42CF5" w:rsidRDefault="007010AA" w:rsidP="007010AA">
      <w:pPr>
        <w:ind w:firstLine="709"/>
        <w:jc w:val="both"/>
        <w:rPr>
          <w:noProof/>
          <w:color w:val="000000"/>
          <w:sz w:val="28"/>
          <w:szCs w:val="28"/>
        </w:rPr>
      </w:pPr>
      <w:r w:rsidRPr="00D42CF5">
        <w:rPr>
          <w:sz w:val="28"/>
          <w:szCs w:val="28"/>
        </w:rPr>
        <w:t>На начало 2011 года доля кредитов, выданных организациям, составляет  67,5%, кредитным организациям – 13,6%,  а физическим лицам – 18,9%.</w:t>
      </w:r>
      <w:r w:rsidRPr="00D42CF5">
        <w:rPr>
          <w:noProof/>
          <w:color w:val="000000"/>
          <w:sz w:val="28"/>
          <w:szCs w:val="28"/>
        </w:rPr>
        <w:t xml:space="preserve"> То есть наблюдается тенденция снижения кредитов, выданных организациям на 4,7 % и тенденция увеличения кредитов выданных кредитным организациям на 2,8% и физическим лицам на 1,9%.</w:t>
      </w:r>
    </w:p>
    <w:p w:rsidR="007010AA" w:rsidRPr="00D42CF5" w:rsidRDefault="007010AA" w:rsidP="007010AA">
      <w:pPr>
        <w:ind w:firstLine="709"/>
        <w:jc w:val="both"/>
        <w:rPr>
          <w:sz w:val="28"/>
          <w:szCs w:val="28"/>
        </w:rPr>
      </w:pPr>
      <w:r w:rsidRPr="00D42CF5">
        <w:rPr>
          <w:sz w:val="28"/>
          <w:szCs w:val="28"/>
        </w:rPr>
        <w:t>Содержание, характер использования, закономерности развития креди</w:t>
      </w:r>
      <w:r w:rsidRPr="00D42CF5">
        <w:rPr>
          <w:sz w:val="28"/>
          <w:szCs w:val="28"/>
        </w:rPr>
        <w:t>т</w:t>
      </w:r>
      <w:r w:rsidRPr="00D42CF5">
        <w:rPr>
          <w:sz w:val="28"/>
          <w:szCs w:val="28"/>
        </w:rPr>
        <w:t>ного рынка определяются социально-экономическими отношениями рыночного способа производства. В свою очередь сущность этого рынка предопределяет конкретную роль, которую он выполняет в современном рыночном механизме.</w:t>
      </w:r>
    </w:p>
    <w:p w:rsidR="007010AA" w:rsidRPr="00D42CF5" w:rsidRDefault="007010AA" w:rsidP="007010AA">
      <w:pPr>
        <w:ind w:firstLine="709"/>
        <w:jc w:val="both"/>
        <w:rPr>
          <w:sz w:val="28"/>
          <w:szCs w:val="28"/>
        </w:rPr>
      </w:pPr>
      <w:r w:rsidRPr="00D42CF5">
        <w:rPr>
          <w:sz w:val="28"/>
          <w:szCs w:val="28"/>
        </w:rPr>
        <w:t>Экономическая роль кредитного рынка заключается в его способности объединить мелкие, разрозненные денежные средства в интересах всего кап</w:t>
      </w:r>
      <w:r w:rsidRPr="00D42CF5">
        <w:rPr>
          <w:sz w:val="28"/>
          <w:szCs w:val="28"/>
        </w:rPr>
        <w:t>и</w:t>
      </w:r>
      <w:r w:rsidRPr="00D42CF5">
        <w:rPr>
          <w:sz w:val="28"/>
          <w:szCs w:val="28"/>
        </w:rPr>
        <w:t>талистического накопления. Это позволяет рынку активно воздействовать на концентрацию и централизацию производства и капитала.</w:t>
      </w:r>
    </w:p>
    <w:p w:rsidR="007010AA" w:rsidRPr="000D65BE" w:rsidRDefault="007010AA" w:rsidP="007010AA">
      <w:pPr>
        <w:ind w:firstLine="709"/>
        <w:jc w:val="both"/>
        <w:rPr>
          <w:sz w:val="28"/>
          <w:szCs w:val="28"/>
        </w:rPr>
      </w:pPr>
      <w:r w:rsidRPr="00D42CF5">
        <w:rPr>
          <w:sz w:val="28"/>
          <w:szCs w:val="28"/>
        </w:rPr>
        <w:t xml:space="preserve">Важной особенностью кредитного рынка является усиление влияния на </w:t>
      </w:r>
      <w:r w:rsidRPr="000D65BE">
        <w:rPr>
          <w:sz w:val="28"/>
          <w:szCs w:val="28"/>
        </w:rPr>
        <w:t xml:space="preserve">процесс интернационализации мирового хозяйства посредством обеспечения миграции капиталов. </w:t>
      </w:r>
    </w:p>
    <w:p w:rsidR="007010AA" w:rsidRDefault="007010AA" w:rsidP="004E7AA7">
      <w:pPr>
        <w:pStyle w:val="ae"/>
        <w:spacing w:after="0" w:line="240" w:lineRule="auto"/>
        <w:ind w:left="0" w:firstLine="709"/>
        <w:jc w:val="both"/>
        <w:rPr>
          <w:rFonts w:ascii="Times New Roman" w:eastAsia="Times New Roman" w:hAnsi="Times New Roman" w:cs="Times New Roman"/>
          <w:sz w:val="28"/>
          <w:szCs w:val="28"/>
          <w:lang w:eastAsia="ru-RU"/>
        </w:rPr>
        <w:sectPr w:rsidR="007010AA" w:rsidSect="00D67536">
          <w:pgSz w:w="11906" w:h="16838"/>
          <w:pgMar w:top="1134" w:right="1134" w:bottom="1134" w:left="1134" w:header="709" w:footer="709" w:gutter="0"/>
          <w:cols w:space="708"/>
          <w:docGrid w:linePitch="360"/>
        </w:sectPr>
      </w:pPr>
    </w:p>
    <w:p w:rsidR="001C4349" w:rsidRPr="001C4349" w:rsidRDefault="001C4349" w:rsidP="001C4349">
      <w:pPr>
        <w:rPr>
          <w:sz w:val="28"/>
          <w:szCs w:val="28"/>
        </w:rPr>
      </w:pPr>
      <w:r w:rsidRPr="001C4349">
        <w:rPr>
          <w:sz w:val="28"/>
          <w:szCs w:val="28"/>
        </w:rPr>
        <w:t>УДК 330.34</w:t>
      </w:r>
    </w:p>
    <w:p w:rsidR="001C4349" w:rsidRPr="001C4349" w:rsidRDefault="001C4349" w:rsidP="001C4349">
      <w:pPr>
        <w:rPr>
          <w:sz w:val="28"/>
          <w:szCs w:val="28"/>
        </w:rPr>
      </w:pPr>
    </w:p>
    <w:p w:rsidR="001C4349" w:rsidRPr="001C4349" w:rsidRDefault="001C4349" w:rsidP="001C4349">
      <w:pPr>
        <w:jc w:val="center"/>
        <w:rPr>
          <w:sz w:val="28"/>
          <w:szCs w:val="28"/>
        </w:rPr>
      </w:pPr>
      <w:r w:rsidRPr="001C4349">
        <w:rPr>
          <w:sz w:val="28"/>
          <w:szCs w:val="28"/>
        </w:rPr>
        <w:t>ТЕНДЕНЦИИ ЭКОНОМИЧЕСКОГО РАЗВИТИЯ РОССИИ</w:t>
      </w:r>
    </w:p>
    <w:p w:rsidR="001C4349" w:rsidRPr="001C4349" w:rsidRDefault="001C4349" w:rsidP="001C4349">
      <w:pPr>
        <w:jc w:val="center"/>
        <w:rPr>
          <w:b/>
          <w:sz w:val="28"/>
          <w:szCs w:val="28"/>
        </w:rPr>
      </w:pPr>
      <w:r w:rsidRPr="001C4349">
        <w:rPr>
          <w:b/>
          <w:sz w:val="28"/>
          <w:szCs w:val="28"/>
        </w:rPr>
        <w:t>Л.Р. Морщагина</w:t>
      </w:r>
    </w:p>
    <w:p w:rsidR="001C4349" w:rsidRPr="001C4349" w:rsidRDefault="001C4349" w:rsidP="001C4349">
      <w:pPr>
        <w:jc w:val="center"/>
        <w:rPr>
          <w:sz w:val="28"/>
          <w:szCs w:val="28"/>
        </w:rPr>
      </w:pPr>
      <w:r w:rsidRPr="001C4349">
        <w:rPr>
          <w:sz w:val="28"/>
          <w:szCs w:val="28"/>
        </w:rPr>
        <w:t xml:space="preserve">научный руководитель </w:t>
      </w:r>
      <w:r w:rsidRPr="001C4349">
        <w:rPr>
          <w:b/>
          <w:sz w:val="28"/>
          <w:szCs w:val="28"/>
        </w:rPr>
        <w:t>Плотникова О.С.</w:t>
      </w:r>
    </w:p>
    <w:p w:rsidR="001C4349" w:rsidRPr="001C4349" w:rsidRDefault="001C4349" w:rsidP="001C4349">
      <w:pPr>
        <w:jc w:val="center"/>
        <w:rPr>
          <w:sz w:val="28"/>
          <w:szCs w:val="28"/>
        </w:rPr>
      </w:pPr>
      <w:r w:rsidRPr="001C4349">
        <w:rPr>
          <w:sz w:val="28"/>
          <w:szCs w:val="28"/>
        </w:rPr>
        <w:t>СФ ФГБОУ ВПО «ВГУ», г. Старый Оскол, Россия</w:t>
      </w:r>
    </w:p>
    <w:p w:rsidR="001C4349" w:rsidRPr="001C4349" w:rsidRDefault="001C4349" w:rsidP="001C4349">
      <w:pPr>
        <w:rPr>
          <w:sz w:val="28"/>
          <w:szCs w:val="28"/>
        </w:rPr>
      </w:pPr>
    </w:p>
    <w:p w:rsidR="001C4349" w:rsidRPr="001C4349" w:rsidRDefault="001C4349" w:rsidP="001C4349">
      <w:pPr>
        <w:ind w:firstLine="709"/>
        <w:jc w:val="both"/>
        <w:rPr>
          <w:sz w:val="28"/>
          <w:szCs w:val="28"/>
        </w:rPr>
      </w:pPr>
      <w:r w:rsidRPr="001C4349">
        <w:rPr>
          <w:sz w:val="28"/>
          <w:szCs w:val="28"/>
        </w:rPr>
        <w:t>Формирование инновационной экономики является стратегическим н</w:t>
      </w:r>
      <w:r w:rsidRPr="001C4349">
        <w:rPr>
          <w:sz w:val="28"/>
          <w:szCs w:val="28"/>
        </w:rPr>
        <w:t>а</w:t>
      </w:r>
      <w:r w:rsidRPr="001C4349">
        <w:rPr>
          <w:sz w:val="28"/>
          <w:szCs w:val="28"/>
        </w:rPr>
        <w:t>правлением развития нашей страны.</w:t>
      </w:r>
    </w:p>
    <w:p w:rsidR="001C4349" w:rsidRPr="001C4349" w:rsidRDefault="001C4349" w:rsidP="001C4349">
      <w:pPr>
        <w:ind w:firstLine="709"/>
        <w:jc w:val="both"/>
        <w:rPr>
          <w:sz w:val="28"/>
          <w:szCs w:val="28"/>
        </w:rPr>
      </w:pPr>
      <w:r w:rsidRPr="001C4349">
        <w:rPr>
          <w:sz w:val="28"/>
          <w:szCs w:val="28"/>
        </w:rPr>
        <w:t>Современная модель экономики России должна соединить в себе дал</w:t>
      </w:r>
      <w:r w:rsidRPr="001C4349">
        <w:rPr>
          <w:sz w:val="28"/>
          <w:szCs w:val="28"/>
        </w:rPr>
        <w:t>ь</w:t>
      </w:r>
      <w:r w:rsidRPr="001C4349">
        <w:rPr>
          <w:sz w:val="28"/>
          <w:szCs w:val="28"/>
        </w:rPr>
        <w:t>нейшее развитие конкурентоспособных отраслей российской экономики, в ч</w:t>
      </w:r>
      <w:r w:rsidRPr="001C4349">
        <w:rPr>
          <w:sz w:val="28"/>
          <w:szCs w:val="28"/>
        </w:rPr>
        <w:t>а</w:t>
      </w:r>
      <w:r w:rsidRPr="001C4349">
        <w:rPr>
          <w:sz w:val="28"/>
          <w:szCs w:val="28"/>
        </w:rPr>
        <w:t>стности, сырьевых, с модернизацией секторов высоких технологий.</w:t>
      </w:r>
    </w:p>
    <w:p w:rsidR="001C4349" w:rsidRPr="001C4349" w:rsidRDefault="001C4349" w:rsidP="001C4349">
      <w:pPr>
        <w:ind w:firstLine="709"/>
        <w:jc w:val="both"/>
        <w:rPr>
          <w:sz w:val="28"/>
          <w:szCs w:val="28"/>
        </w:rPr>
      </w:pPr>
      <w:r w:rsidRPr="001C4349">
        <w:rPr>
          <w:sz w:val="28"/>
          <w:szCs w:val="28"/>
        </w:rPr>
        <w:t>Такая модель предполагает смещение акцентов развития экономики по следующим приоритетным направлениям.</w:t>
      </w:r>
    </w:p>
    <w:p w:rsidR="001C4349" w:rsidRPr="001C4349" w:rsidRDefault="001C4349" w:rsidP="001C4349">
      <w:pPr>
        <w:ind w:firstLine="709"/>
        <w:jc w:val="both"/>
        <w:rPr>
          <w:sz w:val="28"/>
          <w:szCs w:val="28"/>
        </w:rPr>
      </w:pPr>
      <w:r w:rsidRPr="001C4349">
        <w:rPr>
          <w:sz w:val="28"/>
          <w:szCs w:val="28"/>
        </w:rPr>
        <w:t>1. Переход на инновационный путь развития связан, прежде всего, с ма</w:t>
      </w:r>
      <w:r w:rsidRPr="001C4349">
        <w:rPr>
          <w:sz w:val="28"/>
          <w:szCs w:val="28"/>
        </w:rPr>
        <w:t>с</w:t>
      </w:r>
      <w:r w:rsidRPr="001C4349">
        <w:rPr>
          <w:sz w:val="28"/>
          <w:szCs w:val="28"/>
        </w:rPr>
        <w:t>штабными инвестициями в человеческий капитал. Уже в ближайшие годы н</w:t>
      </w:r>
      <w:r w:rsidRPr="001C4349">
        <w:rPr>
          <w:sz w:val="28"/>
          <w:szCs w:val="28"/>
        </w:rPr>
        <w:t>е</w:t>
      </w:r>
      <w:r w:rsidRPr="001C4349">
        <w:rPr>
          <w:sz w:val="28"/>
          <w:szCs w:val="28"/>
        </w:rPr>
        <w:t>обходимо обеспечить переход к стандартам образования нового поколения, о</w:t>
      </w:r>
      <w:r w:rsidRPr="001C4349">
        <w:rPr>
          <w:sz w:val="28"/>
          <w:szCs w:val="28"/>
        </w:rPr>
        <w:t>т</w:t>
      </w:r>
      <w:r w:rsidRPr="001C4349">
        <w:rPr>
          <w:sz w:val="28"/>
          <w:szCs w:val="28"/>
        </w:rPr>
        <w:t>вечающим требованиям современной инновационной экономики. Сфера обр</w:t>
      </w:r>
      <w:r w:rsidRPr="001C4349">
        <w:rPr>
          <w:sz w:val="28"/>
          <w:szCs w:val="28"/>
        </w:rPr>
        <w:t>а</w:t>
      </w:r>
      <w:r w:rsidRPr="001C4349">
        <w:rPr>
          <w:sz w:val="28"/>
          <w:szCs w:val="28"/>
        </w:rPr>
        <w:t xml:space="preserve">зования должна стать базой для расширения научной деятельности, помогать </w:t>
      </w:r>
      <w:proofErr w:type="gramStart"/>
      <w:r w:rsidRPr="001C4349">
        <w:rPr>
          <w:sz w:val="28"/>
          <w:szCs w:val="28"/>
        </w:rPr>
        <w:t>успешно</w:t>
      </w:r>
      <w:proofErr w:type="gramEnd"/>
      <w:r w:rsidRPr="001C4349">
        <w:rPr>
          <w:sz w:val="28"/>
          <w:szCs w:val="28"/>
        </w:rPr>
        <w:t xml:space="preserve"> интегрироваться в научную и инновационную среду.</w:t>
      </w:r>
    </w:p>
    <w:p w:rsidR="001C4349" w:rsidRPr="001C4349" w:rsidRDefault="001C4349" w:rsidP="001C4349">
      <w:pPr>
        <w:ind w:firstLine="709"/>
        <w:jc w:val="both"/>
        <w:rPr>
          <w:sz w:val="28"/>
          <w:szCs w:val="28"/>
        </w:rPr>
      </w:pPr>
      <w:r w:rsidRPr="001C4349">
        <w:rPr>
          <w:sz w:val="28"/>
          <w:szCs w:val="28"/>
        </w:rPr>
        <w:t>2. Повышение производительности труда и эффективности производства — важнейший путь для обеспечения достойного места России на мировых рынках в условиях растущей глобальной конкуренции. В основных секторах экономики показатель повышения производительности труда в ближайшее д</w:t>
      </w:r>
      <w:r w:rsidRPr="001C4349">
        <w:rPr>
          <w:sz w:val="28"/>
          <w:szCs w:val="28"/>
        </w:rPr>
        <w:t>е</w:t>
      </w:r>
      <w:r w:rsidRPr="001C4349">
        <w:rPr>
          <w:sz w:val="28"/>
          <w:szCs w:val="28"/>
        </w:rPr>
        <w:t>сятилетие должен быть увеличен как минимум в 4 раза.</w:t>
      </w:r>
    </w:p>
    <w:p w:rsidR="001C4349" w:rsidRPr="001C4349" w:rsidRDefault="001C4349" w:rsidP="001C4349">
      <w:pPr>
        <w:ind w:firstLine="709"/>
        <w:jc w:val="both"/>
        <w:rPr>
          <w:sz w:val="28"/>
          <w:szCs w:val="28"/>
        </w:rPr>
      </w:pPr>
      <w:r w:rsidRPr="001C4349">
        <w:rPr>
          <w:sz w:val="28"/>
          <w:szCs w:val="28"/>
        </w:rPr>
        <w:t>3. Национальная инновационная система должна базироваться на всех г</w:t>
      </w:r>
      <w:r w:rsidRPr="001C4349">
        <w:rPr>
          <w:sz w:val="28"/>
          <w:szCs w:val="28"/>
        </w:rPr>
        <w:t>о</w:t>
      </w:r>
      <w:r w:rsidRPr="001C4349">
        <w:rPr>
          <w:sz w:val="28"/>
          <w:szCs w:val="28"/>
        </w:rPr>
        <w:t>сударственных и частных институтах, поддерживающих инновации.</w:t>
      </w:r>
    </w:p>
    <w:p w:rsidR="001C4349" w:rsidRPr="001C4349" w:rsidRDefault="001C4349" w:rsidP="001C4349">
      <w:pPr>
        <w:ind w:firstLine="709"/>
        <w:jc w:val="both"/>
        <w:rPr>
          <w:sz w:val="28"/>
          <w:szCs w:val="28"/>
        </w:rPr>
      </w:pPr>
      <w:r w:rsidRPr="001C4349">
        <w:rPr>
          <w:sz w:val="28"/>
          <w:szCs w:val="28"/>
        </w:rPr>
        <w:t>4. Развитие базовых секторов экономики должно быть направлено на гл</w:t>
      </w:r>
      <w:r w:rsidRPr="001C4349">
        <w:rPr>
          <w:sz w:val="28"/>
          <w:szCs w:val="28"/>
        </w:rPr>
        <w:t>у</w:t>
      </w:r>
      <w:r w:rsidRPr="001C4349">
        <w:rPr>
          <w:sz w:val="28"/>
          <w:szCs w:val="28"/>
        </w:rPr>
        <w:t>бокую переработку природных ресурсов, рациональное использование энерг</w:t>
      </w:r>
      <w:r w:rsidRPr="001C4349">
        <w:rPr>
          <w:sz w:val="28"/>
          <w:szCs w:val="28"/>
        </w:rPr>
        <w:t>е</w:t>
      </w:r>
      <w:r w:rsidRPr="001C4349">
        <w:rPr>
          <w:sz w:val="28"/>
          <w:szCs w:val="28"/>
        </w:rPr>
        <w:t>тических, транспортных и сельскохозяйственных возможностей России.</w:t>
      </w:r>
    </w:p>
    <w:p w:rsidR="001C4349" w:rsidRPr="001C4349" w:rsidRDefault="001C4349" w:rsidP="001C4349">
      <w:pPr>
        <w:ind w:firstLine="709"/>
        <w:jc w:val="both"/>
        <w:rPr>
          <w:sz w:val="28"/>
          <w:szCs w:val="28"/>
        </w:rPr>
      </w:pPr>
      <w:r w:rsidRPr="001C4349">
        <w:rPr>
          <w:sz w:val="28"/>
          <w:szCs w:val="28"/>
        </w:rPr>
        <w:t>5. Масштабная модернизация должна охватить существующие произво</w:t>
      </w:r>
      <w:r w:rsidRPr="001C4349">
        <w:rPr>
          <w:sz w:val="28"/>
          <w:szCs w:val="28"/>
        </w:rPr>
        <w:t>д</w:t>
      </w:r>
      <w:r w:rsidRPr="001C4349">
        <w:rPr>
          <w:sz w:val="28"/>
          <w:szCs w:val="28"/>
        </w:rPr>
        <w:t>ства во всех сферах экономики, изменить практически все используемые в н</w:t>
      </w:r>
      <w:r w:rsidRPr="001C4349">
        <w:rPr>
          <w:sz w:val="28"/>
          <w:szCs w:val="28"/>
        </w:rPr>
        <w:t>а</w:t>
      </w:r>
      <w:r w:rsidRPr="001C4349">
        <w:rPr>
          <w:sz w:val="28"/>
          <w:szCs w:val="28"/>
        </w:rPr>
        <w:t>стоящее время технологии, парк машин и оборудования.</w:t>
      </w:r>
    </w:p>
    <w:p w:rsidR="001C4349" w:rsidRPr="001C4349" w:rsidRDefault="001C4349" w:rsidP="001C4349">
      <w:pPr>
        <w:ind w:firstLine="709"/>
        <w:jc w:val="both"/>
        <w:rPr>
          <w:sz w:val="28"/>
          <w:szCs w:val="28"/>
        </w:rPr>
      </w:pPr>
      <w:r w:rsidRPr="001C4349">
        <w:rPr>
          <w:sz w:val="28"/>
          <w:szCs w:val="28"/>
        </w:rPr>
        <w:t>6. Последовательное осуществление строительства новых и модерниз</w:t>
      </w:r>
      <w:r w:rsidRPr="001C4349">
        <w:rPr>
          <w:sz w:val="28"/>
          <w:szCs w:val="28"/>
        </w:rPr>
        <w:t>а</w:t>
      </w:r>
      <w:r w:rsidRPr="001C4349">
        <w:rPr>
          <w:sz w:val="28"/>
          <w:szCs w:val="28"/>
        </w:rPr>
        <w:t>цию действующих дорог, вокзалов, портов, аэропортов, электростанций и си</w:t>
      </w:r>
      <w:r w:rsidRPr="001C4349">
        <w:rPr>
          <w:sz w:val="28"/>
          <w:szCs w:val="28"/>
        </w:rPr>
        <w:t>с</w:t>
      </w:r>
      <w:r w:rsidRPr="001C4349">
        <w:rPr>
          <w:sz w:val="28"/>
          <w:szCs w:val="28"/>
        </w:rPr>
        <w:t>тем коммуникаций.</w:t>
      </w:r>
    </w:p>
    <w:p w:rsidR="001C4349" w:rsidRPr="001C4349" w:rsidRDefault="001C4349" w:rsidP="001C4349">
      <w:pPr>
        <w:ind w:firstLine="709"/>
        <w:jc w:val="both"/>
        <w:rPr>
          <w:sz w:val="28"/>
          <w:szCs w:val="28"/>
        </w:rPr>
      </w:pPr>
      <w:r w:rsidRPr="001C4349">
        <w:rPr>
          <w:sz w:val="28"/>
          <w:szCs w:val="28"/>
        </w:rPr>
        <w:t>7. Развитие финансовой инфраструктуры.</w:t>
      </w:r>
    </w:p>
    <w:p w:rsidR="001C4349" w:rsidRPr="001C4349" w:rsidRDefault="001C4349" w:rsidP="001C4349">
      <w:pPr>
        <w:ind w:firstLine="709"/>
        <w:jc w:val="both"/>
        <w:rPr>
          <w:sz w:val="28"/>
          <w:szCs w:val="28"/>
        </w:rPr>
      </w:pPr>
      <w:r w:rsidRPr="001C4349">
        <w:rPr>
          <w:sz w:val="28"/>
          <w:szCs w:val="28"/>
        </w:rPr>
        <w:t>Конкретные направления социально-экономической политики России сконцентрированы на решении трех ключевых проблем: 1. создание равных возможностей для людей; 2. формирование мотивации к инновационному п</w:t>
      </w:r>
      <w:r w:rsidRPr="001C4349">
        <w:rPr>
          <w:sz w:val="28"/>
          <w:szCs w:val="28"/>
        </w:rPr>
        <w:t>о</w:t>
      </w:r>
      <w:r w:rsidRPr="001C4349">
        <w:rPr>
          <w:sz w:val="28"/>
          <w:szCs w:val="28"/>
        </w:rPr>
        <w:t>ведению; 3. радикальное повышение эффективности экономики, прежде всего, на основе роста производительности труда.</w:t>
      </w:r>
    </w:p>
    <w:p w:rsidR="001C4349" w:rsidRPr="001C4349" w:rsidRDefault="001C4349" w:rsidP="001C4349">
      <w:pPr>
        <w:ind w:firstLine="709"/>
        <w:jc w:val="both"/>
        <w:rPr>
          <w:sz w:val="28"/>
          <w:szCs w:val="28"/>
        </w:rPr>
      </w:pPr>
      <w:r w:rsidRPr="001C4349">
        <w:rPr>
          <w:sz w:val="28"/>
          <w:szCs w:val="28"/>
        </w:rPr>
        <w:t>Конечный результат этих решений — вхождение России в число мировых технологических лидеров.</w:t>
      </w:r>
    </w:p>
    <w:p w:rsidR="001C4349" w:rsidRDefault="001C4349" w:rsidP="001C4349">
      <w:pPr>
        <w:ind w:firstLine="709"/>
        <w:jc w:val="both"/>
        <w:rPr>
          <w:sz w:val="28"/>
          <w:szCs w:val="28"/>
        </w:rPr>
        <w:sectPr w:rsidR="001C4349" w:rsidSect="00D67536">
          <w:pgSz w:w="11906" w:h="16838"/>
          <w:pgMar w:top="1134" w:right="1134" w:bottom="1134" w:left="1134" w:header="709" w:footer="709" w:gutter="0"/>
          <w:cols w:space="708"/>
          <w:docGrid w:linePitch="360"/>
        </w:sectPr>
      </w:pPr>
    </w:p>
    <w:p w:rsidR="001C4349" w:rsidRDefault="001C4349" w:rsidP="001C4349">
      <w:pPr>
        <w:rPr>
          <w:sz w:val="28"/>
          <w:szCs w:val="28"/>
        </w:rPr>
      </w:pPr>
      <w:r w:rsidRPr="005C0DB7">
        <w:rPr>
          <w:sz w:val="28"/>
          <w:szCs w:val="28"/>
        </w:rPr>
        <w:t>УДК 330.34.01</w:t>
      </w:r>
    </w:p>
    <w:p w:rsidR="001C4349" w:rsidRPr="005C0DB7" w:rsidRDefault="001C4349" w:rsidP="001C4349">
      <w:pPr>
        <w:rPr>
          <w:sz w:val="28"/>
          <w:szCs w:val="28"/>
        </w:rPr>
      </w:pPr>
    </w:p>
    <w:p w:rsidR="001C4349" w:rsidRDefault="001C4349" w:rsidP="001C4349">
      <w:pPr>
        <w:jc w:val="center"/>
        <w:rPr>
          <w:sz w:val="28"/>
          <w:szCs w:val="28"/>
        </w:rPr>
      </w:pPr>
      <w:r w:rsidRPr="005C0DB7">
        <w:rPr>
          <w:sz w:val="28"/>
          <w:szCs w:val="28"/>
        </w:rPr>
        <w:t>РАЗВИТИЕ МАЛЫХ ФОРМ ХОЗЯЙСВОВАНИЯ НА СЕЛЕ</w:t>
      </w:r>
    </w:p>
    <w:p w:rsidR="001C4349" w:rsidRPr="005C0DB7" w:rsidRDefault="001C4349" w:rsidP="001C4349">
      <w:pPr>
        <w:jc w:val="center"/>
        <w:rPr>
          <w:sz w:val="28"/>
          <w:szCs w:val="28"/>
        </w:rPr>
      </w:pPr>
    </w:p>
    <w:p w:rsidR="001C4349" w:rsidRPr="005C0DB7" w:rsidRDefault="001C4349" w:rsidP="001C4349">
      <w:pPr>
        <w:jc w:val="center"/>
        <w:rPr>
          <w:b/>
          <w:sz w:val="28"/>
          <w:szCs w:val="28"/>
        </w:rPr>
      </w:pPr>
      <w:r w:rsidRPr="005C0DB7">
        <w:rPr>
          <w:b/>
          <w:sz w:val="28"/>
          <w:szCs w:val="28"/>
        </w:rPr>
        <w:t>О.Г. Наседкина</w:t>
      </w:r>
    </w:p>
    <w:p w:rsidR="001C4349" w:rsidRPr="005C0DB7" w:rsidRDefault="001C4349" w:rsidP="001C4349">
      <w:pPr>
        <w:jc w:val="center"/>
        <w:rPr>
          <w:sz w:val="28"/>
          <w:szCs w:val="28"/>
        </w:rPr>
      </w:pPr>
      <w:r w:rsidRPr="005C0DB7">
        <w:rPr>
          <w:sz w:val="28"/>
          <w:szCs w:val="28"/>
        </w:rPr>
        <w:t xml:space="preserve">Научный руководитель </w:t>
      </w:r>
      <w:r w:rsidRPr="005C0DB7">
        <w:rPr>
          <w:b/>
          <w:sz w:val="28"/>
          <w:szCs w:val="28"/>
        </w:rPr>
        <w:t>Черных А.И.</w:t>
      </w:r>
    </w:p>
    <w:p w:rsidR="001C4349" w:rsidRPr="005C0DB7" w:rsidRDefault="001C4349" w:rsidP="001C4349">
      <w:pPr>
        <w:jc w:val="center"/>
        <w:rPr>
          <w:sz w:val="28"/>
          <w:szCs w:val="28"/>
        </w:rPr>
      </w:pPr>
      <w:r w:rsidRPr="005C0DB7">
        <w:rPr>
          <w:sz w:val="28"/>
          <w:szCs w:val="28"/>
        </w:rPr>
        <w:t xml:space="preserve">БелГСХА им. В.Я. Горина, </w:t>
      </w:r>
      <w:proofErr w:type="gramStart"/>
      <w:r w:rsidRPr="005C0DB7">
        <w:rPr>
          <w:sz w:val="28"/>
          <w:szCs w:val="28"/>
        </w:rPr>
        <w:t>г</w:t>
      </w:r>
      <w:proofErr w:type="gramEnd"/>
      <w:r w:rsidRPr="005C0DB7">
        <w:rPr>
          <w:sz w:val="28"/>
          <w:szCs w:val="28"/>
        </w:rPr>
        <w:t>. Белгород, Россия</w:t>
      </w:r>
    </w:p>
    <w:p w:rsidR="001C4349" w:rsidRPr="005C0DB7" w:rsidRDefault="001C4349" w:rsidP="001C4349">
      <w:pPr>
        <w:rPr>
          <w:sz w:val="28"/>
          <w:szCs w:val="28"/>
        </w:rPr>
      </w:pPr>
    </w:p>
    <w:p w:rsidR="001C4349" w:rsidRPr="005C0DB7" w:rsidRDefault="001C4349" w:rsidP="001C4349">
      <w:pPr>
        <w:ind w:firstLine="709"/>
        <w:jc w:val="both"/>
        <w:rPr>
          <w:sz w:val="28"/>
          <w:szCs w:val="28"/>
        </w:rPr>
      </w:pPr>
      <w:r w:rsidRPr="005C0DB7">
        <w:rPr>
          <w:sz w:val="28"/>
          <w:szCs w:val="28"/>
        </w:rPr>
        <w:t>С 2007 года в области успешно реализуется программа «Семейные фермы Белогорья». Через построенную на территории области вертикаль управления за период с 2009 по 2011 год содействие и поддержку в открытии и становл</w:t>
      </w:r>
      <w:r w:rsidRPr="005C0DB7">
        <w:rPr>
          <w:sz w:val="28"/>
          <w:szCs w:val="28"/>
        </w:rPr>
        <w:t>е</w:t>
      </w:r>
      <w:r w:rsidRPr="005C0DB7">
        <w:rPr>
          <w:sz w:val="28"/>
          <w:szCs w:val="28"/>
        </w:rPr>
        <w:t>нии бизнеса получили более 27 тыс. участников программы. В 2011 году по</w:t>
      </w:r>
      <w:r w:rsidRPr="005C0DB7">
        <w:rPr>
          <w:sz w:val="28"/>
          <w:szCs w:val="28"/>
        </w:rPr>
        <w:t>д</w:t>
      </w:r>
      <w:r w:rsidRPr="005C0DB7">
        <w:rPr>
          <w:sz w:val="28"/>
          <w:szCs w:val="28"/>
        </w:rPr>
        <w:t>держкой различного характера (административной, консультационной, инфо</w:t>
      </w:r>
      <w:r w:rsidRPr="005C0DB7">
        <w:rPr>
          <w:sz w:val="28"/>
          <w:szCs w:val="28"/>
        </w:rPr>
        <w:t>р</w:t>
      </w:r>
      <w:r w:rsidRPr="005C0DB7">
        <w:rPr>
          <w:sz w:val="28"/>
          <w:szCs w:val="28"/>
        </w:rPr>
        <w:t>мационной и финансовой) воспользовалось более 11 тысяч жителей области.</w:t>
      </w:r>
    </w:p>
    <w:p w:rsidR="001C4349" w:rsidRPr="005C0DB7" w:rsidRDefault="001C4349" w:rsidP="001C4349">
      <w:pPr>
        <w:ind w:firstLine="709"/>
        <w:jc w:val="both"/>
        <w:rPr>
          <w:sz w:val="28"/>
          <w:szCs w:val="28"/>
        </w:rPr>
      </w:pPr>
      <w:r w:rsidRPr="005C0DB7">
        <w:rPr>
          <w:sz w:val="28"/>
          <w:szCs w:val="28"/>
        </w:rPr>
        <w:t>Всего за период с 2009 по 2011 год в программу привлечено более 3 ми</w:t>
      </w:r>
      <w:r w:rsidRPr="005C0DB7">
        <w:rPr>
          <w:sz w:val="28"/>
          <w:szCs w:val="28"/>
        </w:rPr>
        <w:t>л</w:t>
      </w:r>
      <w:r w:rsidRPr="005C0DB7">
        <w:rPr>
          <w:sz w:val="28"/>
          <w:szCs w:val="28"/>
        </w:rPr>
        <w:t>лиардов 640 миллионов рублей, в том числе в 2011 году – 1 миллиард 854 ми</w:t>
      </w:r>
      <w:r w:rsidRPr="005C0DB7">
        <w:rPr>
          <w:sz w:val="28"/>
          <w:szCs w:val="28"/>
        </w:rPr>
        <w:t>л</w:t>
      </w:r>
      <w:r w:rsidRPr="005C0DB7">
        <w:rPr>
          <w:sz w:val="28"/>
          <w:szCs w:val="28"/>
        </w:rPr>
        <w:t>лиона рублей, из которых:</w:t>
      </w:r>
    </w:p>
    <w:p w:rsidR="001C4349" w:rsidRPr="005C0DB7" w:rsidRDefault="001C4349" w:rsidP="001C4349">
      <w:pPr>
        <w:ind w:firstLine="709"/>
        <w:jc w:val="both"/>
        <w:rPr>
          <w:sz w:val="28"/>
          <w:szCs w:val="28"/>
        </w:rPr>
      </w:pPr>
      <w:r w:rsidRPr="005C0DB7">
        <w:rPr>
          <w:sz w:val="28"/>
          <w:szCs w:val="28"/>
        </w:rPr>
        <w:t xml:space="preserve">- собственных средств участников программы – 912 млн. рублей, </w:t>
      </w:r>
    </w:p>
    <w:p w:rsidR="001C4349" w:rsidRPr="005C0DB7" w:rsidRDefault="001C4349" w:rsidP="001C4349">
      <w:pPr>
        <w:ind w:firstLine="709"/>
        <w:jc w:val="both"/>
        <w:rPr>
          <w:sz w:val="28"/>
          <w:szCs w:val="28"/>
        </w:rPr>
      </w:pPr>
      <w:r w:rsidRPr="005C0DB7">
        <w:rPr>
          <w:sz w:val="28"/>
          <w:szCs w:val="28"/>
        </w:rPr>
        <w:t xml:space="preserve">- банковских кредитов – 642 млн. рублей, </w:t>
      </w:r>
    </w:p>
    <w:p w:rsidR="001C4349" w:rsidRPr="005C0DB7" w:rsidRDefault="001C4349" w:rsidP="001C4349">
      <w:pPr>
        <w:ind w:firstLine="709"/>
        <w:jc w:val="both"/>
        <w:rPr>
          <w:sz w:val="28"/>
          <w:szCs w:val="28"/>
        </w:rPr>
      </w:pPr>
      <w:r w:rsidRPr="005C0DB7">
        <w:rPr>
          <w:sz w:val="28"/>
          <w:szCs w:val="28"/>
        </w:rPr>
        <w:t>- субсидий и грантов фонда поддержки малого и среднего предприним</w:t>
      </w:r>
      <w:r w:rsidRPr="005C0DB7">
        <w:rPr>
          <w:sz w:val="28"/>
          <w:szCs w:val="28"/>
        </w:rPr>
        <w:t>а</w:t>
      </w:r>
      <w:r w:rsidRPr="005C0DB7">
        <w:rPr>
          <w:sz w:val="28"/>
          <w:szCs w:val="28"/>
        </w:rPr>
        <w:t>тельства – более чем на 252 миллиона рублей.</w:t>
      </w:r>
    </w:p>
    <w:p w:rsidR="001C4349" w:rsidRPr="005C0DB7" w:rsidRDefault="001C4349" w:rsidP="001C4349">
      <w:pPr>
        <w:ind w:firstLine="709"/>
        <w:jc w:val="both"/>
        <w:rPr>
          <w:sz w:val="28"/>
          <w:szCs w:val="28"/>
        </w:rPr>
      </w:pPr>
      <w:r w:rsidRPr="005C0DB7">
        <w:rPr>
          <w:sz w:val="28"/>
          <w:szCs w:val="28"/>
        </w:rPr>
        <w:t>Для реализации 5 инвестиционных проектов выделено 143,8 млн. рублей гарантий области. В рамках программы реализуется 73 инвестиционных и п</w:t>
      </w:r>
      <w:r w:rsidRPr="005C0DB7">
        <w:rPr>
          <w:sz w:val="28"/>
          <w:szCs w:val="28"/>
        </w:rPr>
        <w:t>и</w:t>
      </w:r>
      <w:r w:rsidRPr="005C0DB7">
        <w:rPr>
          <w:sz w:val="28"/>
          <w:szCs w:val="28"/>
        </w:rPr>
        <w:t xml:space="preserve">лотных проекта по 11 отраслевым направлениям. Всего в них было привлечено более 861 млн. рублей и создано 2 463 рабочих места. </w:t>
      </w:r>
    </w:p>
    <w:p w:rsidR="001C4349" w:rsidRPr="005C0DB7" w:rsidRDefault="001C4349" w:rsidP="001C4349">
      <w:pPr>
        <w:ind w:firstLine="709"/>
        <w:jc w:val="both"/>
        <w:rPr>
          <w:sz w:val="28"/>
          <w:szCs w:val="28"/>
        </w:rPr>
      </w:pPr>
      <w:r w:rsidRPr="005C0DB7">
        <w:rPr>
          <w:sz w:val="28"/>
          <w:szCs w:val="28"/>
        </w:rPr>
        <w:t>Такая масштабная и разносторонняя поддержка со стороны правительства области позволила увеличить объемы выручки семейных ферм и инфрастру</w:t>
      </w:r>
      <w:r w:rsidRPr="005C0DB7">
        <w:rPr>
          <w:sz w:val="28"/>
          <w:szCs w:val="28"/>
        </w:rPr>
        <w:t>к</w:t>
      </w:r>
      <w:r w:rsidRPr="005C0DB7">
        <w:rPr>
          <w:sz w:val="28"/>
          <w:szCs w:val="28"/>
        </w:rPr>
        <w:t>турных предприятий за произведенную продукцию и оказанные услуги для её производства до 6 миллиардов 800 миллионов рублей, что на 2 миллиарда 835 миллионов больше, чем в 2010 году. На каждый привлечённый в программу рубль уже получено продукции на 4 рубля.</w:t>
      </w:r>
    </w:p>
    <w:p w:rsidR="001C4349" w:rsidRPr="005C0DB7" w:rsidRDefault="001C4349" w:rsidP="001C4349">
      <w:pPr>
        <w:ind w:firstLine="709"/>
        <w:jc w:val="both"/>
        <w:rPr>
          <w:sz w:val="28"/>
          <w:szCs w:val="28"/>
        </w:rPr>
      </w:pPr>
      <w:proofErr w:type="gramStart"/>
      <w:r w:rsidRPr="005C0DB7">
        <w:rPr>
          <w:sz w:val="28"/>
          <w:szCs w:val="28"/>
        </w:rPr>
        <w:t>Успехи АПК области во многом обусловлены значительным уровнем ф</w:t>
      </w:r>
      <w:r w:rsidRPr="005C0DB7">
        <w:rPr>
          <w:sz w:val="28"/>
          <w:szCs w:val="28"/>
        </w:rPr>
        <w:t>и</w:t>
      </w:r>
      <w:r w:rsidRPr="005C0DB7">
        <w:rPr>
          <w:sz w:val="28"/>
          <w:szCs w:val="28"/>
        </w:rPr>
        <w:t>нансовой поддержки, выделяемой из федерального и областного бюджетов.</w:t>
      </w:r>
      <w:proofErr w:type="gramEnd"/>
      <w:r w:rsidRPr="005C0DB7">
        <w:rPr>
          <w:sz w:val="28"/>
          <w:szCs w:val="28"/>
        </w:rPr>
        <w:t xml:space="preserve"> Всего сельхозтоваропроизводителями области за 2011 год на развитие отрасли получено 12,5 млрд. рублей федеральных и 2 млрд. рублей областных средств. Активная инвестиционная политика и государственная поддержка позволили за 2011 год в сельскохозяйственном секторе области произвести валовой проду</w:t>
      </w:r>
      <w:r w:rsidRPr="005C0DB7">
        <w:rPr>
          <w:sz w:val="28"/>
          <w:szCs w:val="28"/>
        </w:rPr>
        <w:t>к</w:t>
      </w:r>
      <w:r w:rsidRPr="005C0DB7">
        <w:rPr>
          <w:sz w:val="28"/>
          <w:szCs w:val="28"/>
        </w:rPr>
        <w:t xml:space="preserve">ции на сумму, превышающую 140 млрд. рублей. </w:t>
      </w:r>
    </w:p>
    <w:p w:rsidR="001C4349" w:rsidRPr="005C0DB7" w:rsidRDefault="001C4349" w:rsidP="001C4349">
      <w:pPr>
        <w:ind w:firstLine="709"/>
        <w:jc w:val="both"/>
        <w:rPr>
          <w:sz w:val="28"/>
          <w:szCs w:val="28"/>
        </w:rPr>
      </w:pPr>
      <w:r w:rsidRPr="005C0DB7">
        <w:rPr>
          <w:sz w:val="28"/>
          <w:szCs w:val="28"/>
        </w:rPr>
        <w:t>Реализация программ развития сельскохозяйственного производства и социальной инфраструктуры создает надежную экономическую основу для возрождения села, традиционных нравственных ценностей крестьянской об</w:t>
      </w:r>
      <w:r w:rsidRPr="005C0DB7">
        <w:rPr>
          <w:sz w:val="28"/>
          <w:szCs w:val="28"/>
        </w:rPr>
        <w:t>щ</w:t>
      </w:r>
      <w:r w:rsidRPr="005C0DB7">
        <w:rPr>
          <w:sz w:val="28"/>
          <w:szCs w:val="28"/>
        </w:rPr>
        <w:t xml:space="preserve">ности, повышения духовности сельских жителей – всего того, что объединяет, сплачивает людей, являясь непременным условием солидарного общества. </w:t>
      </w:r>
    </w:p>
    <w:p w:rsidR="001C4349" w:rsidRDefault="001C4349" w:rsidP="001C4349">
      <w:pPr>
        <w:ind w:firstLine="709"/>
        <w:jc w:val="both"/>
        <w:rPr>
          <w:sz w:val="28"/>
          <w:szCs w:val="28"/>
        </w:rPr>
        <w:sectPr w:rsidR="001C4349" w:rsidSect="00D67536">
          <w:pgSz w:w="11906" w:h="16838"/>
          <w:pgMar w:top="1134" w:right="1134" w:bottom="1134" w:left="1134" w:header="709" w:footer="709" w:gutter="0"/>
          <w:cols w:space="708"/>
          <w:docGrid w:linePitch="360"/>
        </w:sectPr>
      </w:pPr>
    </w:p>
    <w:p w:rsidR="00F05529" w:rsidRDefault="00F05529" w:rsidP="00F05529">
      <w:pPr>
        <w:rPr>
          <w:sz w:val="28"/>
          <w:szCs w:val="28"/>
        </w:rPr>
      </w:pPr>
      <w:r w:rsidRPr="00543D36">
        <w:rPr>
          <w:sz w:val="28"/>
          <w:szCs w:val="28"/>
        </w:rPr>
        <w:t>УДК 631.158:331.13</w:t>
      </w:r>
    </w:p>
    <w:p w:rsidR="00F05529" w:rsidRPr="00543D36" w:rsidRDefault="00F05529" w:rsidP="00F05529">
      <w:pPr>
        <w:rPr>
          <w:sz w:val="28"/>
          <w:szCs w:val="28"/>
        </w:rPr>
      </w:pPr>
    </w:p>
    <w:p w:rsidR="00F05529" w:rsidRPr="00543D36" w:rsidRDefault="00F05529" w:rsidP="00F05529">
      <w:pPr>
        <w:jc w:val="center"/>
        <w:rPr>
          <w:sz w:val="28"/>
          <w:szCs w:val="28"/>
        </w:rPr>
      </w:pPr>
      <w:r w:rsidRPr="00543D36">
        <w:rPr>
          <w:sz w:val="28"/>
          <w:szCs w:val="28"/>
        </w:rPr>
        <w:t>ЗАЧЕМ НУЖНА ПЕРЕПИСЬ?</w:t>
      </w:r>
    </w:p>
    <w:p w:rsidR="00F05529" w:rsidRPr="00543D36" w:rsidRDefault="00F05529" w:rsidP="00F05529">
      <w:pPr>
        <w:jc w:val="center"/>
        <w:rPr>
          <w:b/>
          <w:sz w:val="28"/>
          <w:szCs w:val="28"/>
        </w:rPr>
      </w:pPr>
      <w:r w:rsidRPr="00543D36">
        <w:rPr>
          <w:b/>
          <w:sz w:val="28"/>
          <w:szCs w:val="28"/>
        </w:rPr>
        <w:t>О.Г. Наседкина</w:t>
      </w:r>
    </w:p>
    <w:p w:rsidR="00F05529" w:rsidRPr="00543D36" w:rsidRDefault="00F05529" w:rsidP="00F05529">
      <w:pPr>
        <w:jc w:val="center"/>
        <w:rPr>
          <w:sz w:val="28"/>
          <w:szCs w:val="28"/>
        </w:rPr>
      </w:pPr>
      <w:r w:rsidRPr="00543D36">
        <w:rPr>
          <w:sz w:val="28"/>
          <w:szCs w:val="28"/>
        </w:rPr>
        <w:t xml:space="preserve">научный руководитель </w:t>
      </w:r>
      <w:r w:rsidRPr="00543D36">
        <w:rPr>
          <w:b/>
          <w:sz w:val="28"/>
          <w:szCs w:val="28"/>
        </w:rPr>
        <w:t>Черных А.И.</w:t>
      </w:r>
    </w:p>
    <w:p w:rsidR="00F05529" w:rsidRPr="00543D36" w:rsidRDefault="00F05529" w:rsidP="00F05529">
      <w:pPr>
        <w:jc w:val="center"/>
        <w:rPr>
          <w:sz w:val="28"/>
          <w:szCs w:val="28"/>
        </w:rPr>
      </w:pPr>
      <w:r w:rsidRPr="00543D36">
        <w:rPr>
          <w:sz w:val="28"/>
          <w:szCs w:val="28"/>
        </w:rPr>
        <w:t>БелГСХА, г.</w:t>
      </w:r>
      <w:r>
        <w:rPr>
          <w:sz w:val="28"/>
          <w:szCs w:val="28"/>
        </w:rPr>
        <w:t xml:space="preserve"> </w:t>
      </w:r>
      <w:r w:rsidRPr="00543D36">
        <w:rPr>
          <w:sz w:val="28"/>
          <w:szCs w:val="28"/>
        </w:rPr>
        <w:t>Белгород, Россия</w:t>
      </w:r>
    </w:p>
    <w:p w:rsidR="00F05529" w:rsidRPr="00543D36" w:rsidRDefault="00F05529" w:rsidP="00F05529">
      <w:pPr>
        <w:rPr>
          <w:sz w:val="28"/>
          <w:szCs w:val="28"/>
        </w:rPr>
      </w:pPr>
    </w:p>
    <w:p w:rsidR="00F05529" w:rsidRPr="00543D36" w:rsidRDefault="00F05529" w:rsidP="00F05529">
      <w:pPr>
        <w:ind w:firstLine="709"/>
        <w:jc w:val="both"/>
        <w:rPr>
          <w:sz w:val="28"/>
          <w:szCs w:val="28"/>
        </w:rPr>
      </w:pPr>
      <w:r w:rsidRPr="00543D36">
        <w:rPr>
          <w:sz w:val="28"/>
          <w:szCs w:val="28"/>
        </w:rPr>
        <w:t>Всероссийская перепись населения является основным источником фо</w:t>
      </w:r>
      <w:r w:rsidRPr="00543D36">
        <w:rPr>
          <w:sz w:val="28"/>
          <w:szCs w:val="28"/>
        </w:rPr>
        <w:t>р</w:t>
      </w:r>
      <w:r w:rsidRPr="00543D36">
        <w:rPr>
          <w:sz w:val="28"/>
          <w:szCs w:val="28"/>
        </w:rPr>
        <w:t>мирования официальной статистической информации, касающейся численн</w:t>
      </w:r>
      <w:r w:rsidRPr="00543D36">
        <w:rPr>
          <w:sz w:val="28"/>
          <w:szCs w:val="28"/>
        </w:rPr>
        <w:t>о</w:t>
      </w:r>
      <w:r w:rsidRPr="00543D36">
        <w:rPr>
          <w:sz w:val="28"/>
          <w:szCs w:val="28"/>
        </w:rPr>
        <w:t>сти и структуры населения, его распределения по территории Российской Ф</w:t>
      </w:r>
      <w:r w:rsidRPr="00543D36">
        <w:rPr>
          <w:sz w:val="28"/>
          <w:szCs w:val="28"/>
        </w:rPr>
        <w:t>е</w:t>
      </w:r>
      <w:r w:rsidRPr="00543D36">
        <w:rPr>
          <w:sz w:val="28"/>
          <w:szCs w:val="28"/>
        </w:rPr>
        <w:t>дерации в сочетании с социально - экономическими характеристиками. Данные переписи населения уникальны, их невозможно получить при текущем учете или использовании данных административных источников. Информация о чи</w:t>
      </w:r>
      <w:r w:rsidRPr="00543D36">
        <w:rPr>
          <w:sz w:val="28"/>
          <w:szCs w:val="28"/>
        </w:rPr>
        <w:t>с</w:t>
      </w:r>
      <w:r w:rsidRPr="00543D36">
        <w:rPr>
          <w:sz w:val="28"/>
          <w:szCs w:val="28"/>
        </w:rPr>
        <w:t>ленности и составе населения необходимы для формирования бюджетов всех уровней, на их основе производится расчет параметров социально-экономического развития Росс</w:t>
      </w:r>
      <w:proofErr w:type="gramStart"/>
      <w:r w:rsidRPr="00543D36">
        <w:rPr>
          <w:sz w:val="28"/>
          <w:szCs w:val="28"/>
        </w:rPr>
        <w:t>ии и ее</w:t>
      </w:r>
      <w:proofErr w:type="gramEnd"/>
      <w:r w:rsidRPr="00543D36">
        <w:rPr>
          <w:sz w:val="28"/>
          <w:szCs w:val="28"/>
        </w:rPr>
        <w:t xml:space="preserve"> регионов. В связи с этим требуется рег</w:t>
      </w:r>
      <w:r w:rsidRPr="00543D36">
        <w:rPr>
          <w:sz w:val="28"/>
          <w:szCs w:val="28"/>
        </w:rPr>
        <w:t>у</w:t>
      </w:r>
      <w:r w:rsidRPr="00543D36">
        <w:rPr>
          <w:sz w:val="28"/>
          <w:szCs w:val="28"/>
        </w:rPr>
        <w:t>лярное обновление информации о населении.</w:t>
      </w:r>
    </w:p>
    <w:p w:rsidR="00F05529" w:rsidRPr="00543D36" w:rsidRDefault="00F05529" w:rsidP="00F05529">
      <w:pPr>
        <w:ind w:firstLine="709"/>
        <w:jc w:val="both"/>
        <w:rPr>
          <w:sz w:val="28"/>
          <w:szCs w:val="28"/>
        </w:rPr>
      </w:pPr>
      <w:r w:rsidRPr="00543D36">
        <w:rPr>
          <w:sz w:val="28"/>
          <w:szCs w:val="28"/>
        </w:rPr>
        <w:t>Велико культурно-историческое значение каждой переписи. Ведь она я</w:t>
      </w:r>
      <w:r w:rsidRPr="00543D36">
        <w:rPr>
          <w:sz w:val="28"/>
          <w:szCs w:val="28"/>
        </w:rPr>
        <w:t>в</w:t>
      </w:r>
      <w:r w:rsidRPr="00543D36">
        <w:rPr>
          <w:sz w:val="28"/>
          <w:szCs w:val="28"/>
        </w:rPr>
        <w:t>ляется своего рода портретом общества, мгновенной фотографией всей России. Благодаря переписи 2002 года и 2010 года будущие поколения получат поист</w:t>
      </w:r>
      <w:r w:rsidRPr="00543D36">
        <w:rPr>
          <w:sz w:val="28"/>
          <w:szCs w:val="28"/>
        </w:rPr>
        <w:t>и</w:t>
      </w:r>
      <w:r w:rsidRPr="00126D65">
        <w:rPr>
          <w:sz w:val="28"/>
          <w:szCs w:val="28"/>
        </w:rPr>
        <w:t xml:space="preserve">не бесценную информацию. При </w:t>
      </w:r>
      <w:hyperlink r:id="rId80" w:tgtFrame="_blank" w:history="1">
        <w:r w:rsidRPr="00126D65">
          <w:rPr>
            <w:rStyle w:val="af1"/>
            <w:color w:val="auto"/>
            <w:sz w:val="28"/>
            <w:szCs w:val="28"/>
            <w:u w:val="none"/>
          </w:rPr>
          <w:t>переписи 2002 года</w:t>
        </w:r>
      </w:hyperlink>
      <w:r w:rsidRPr="00126D65">
        <w:rPr>
          <w:sz w:val="28"/>
          <w:szCs w:val="28"/>
        </w:rPr>
        <w:t xml:space="preserve"> численность постоянного</w:t>
      </w:r>
      <w:r w:rsidRPr="00543D36">
        <w:rPr>
          <w:sz w:val="28"/>
          <w:szCs w:val="28"/>
        </w:rPr>
        <w:t xml:space="preserve"> населения Российской Федерации составила 145,2 млн. человек. </w:t>
      </w:r>
    </w:p>
    <w:p w:rsidR="00F05529" w:rsidRPr="00543D36" w:rsidRDefault="00F05529" w:rsidP="00F05529">
      <w:pPr>
        <w:ind w:firstLine="709"/>
        <w:jc w:val="both"/>
        <w:rPr>
          <w:sz w:val="28"/>
          <w:szCs w:val="28"/>
        </w:rPr>
      </w:pPr>
      <w:r w:rsidRPr="00543D36">
        <w:rPr>
          <w:sz w:val="28"/>
          <w:szCs w:val="28"/>
        </w:rPr>
        <w:t>В октябре 2010год  состоялась очередная  перепись населения. Девиз п</w:t>
      </w:r>
      <w:r w:rsidRPr="00543D36">
        <w:rPr>
          <w:sz w:val="28"/>
          <w:szCs w:val="28"/>
        </w:rPr>
        <w:t>е</w:t>
      </w:r>
      <w:r w:rsidRPr="00543D36">
        <w:rPr>
          <w:sz w:val="28"/>
          <w:szCs w:val="28"/>
        </w:rPr>
        <w:t>реписи – РОССИИ ВАЖЕН КАЖДЫЙ.  Официальные результаты будут опу</w:t>
      </w:r>
      <w:r w:rsidRPr="00543D36">
        <w:rPr>
          <w:sz w:val="28"/>
          <w:szCs w:val="28"/>
        </w:rPr>
        <w:t>б</w:t>
      </w:r>
      <w:r w:rsidRPr="00543D36">
        <w:rPr>
          <w:sz w:val="28"/>
          <w:szCs w:val="28"/>
        </w:rPr>
        <w:t>ликованы в апреле 2012 года, предварительная численность населения– 141 млн</w:t>
      </w:r>
      <w:proofErr w:type="gramStart"/>
      <w:r w:rsidRPr="00543D36">
        <w:rPr>
          <w:sz w:val="28"/>
          <w:szCs w:val="28"/>
        </w:rPr>
        <w:t>.ч</w:t>
      </w:r>
      <w:proofErr w:type="gramEnd"/>
      <w:r w:rsidRPr="00543D36">
        <w:rPr>
          <w:sz w:val="28"/>
          <w:szCs w:val="28"/>
        </w:rPr>
        <w:t>ел по сравнению с переписью населения 2002 года численность населения уменьшилась на 4,2млн. человек.</w:t>
      </w:r>
    </w:p>
    <w:p w:rsidR="00F05529" w:rsidRPr="00543D36" w:rsidRDefault="00F05529" w:rsidP="00F05529">
      <w:pPr>
        <w:ind w:firstLine="709"/>
        <w:jc w:val="both"/>
        <w:rPr>
          <w:sz w:val="28"/>
          <w:szCs w:val="28"/>
        </w:rPr>
      </w:pPr>
      <w:r w:rsidRPr="00543D36">
        <w:rPr>
          <w:sz w:val="28"/>
          <w:szCs w:val="28"/>
        </w:rPr>
        <w:t>Волна миграционного прироста в 1995–2010 гг. затронула все регионы Черноземья, однако Белгородская область оказалась единственным во всей Ро</w:t>
      </w:r>
      <w:r w:rsidRPr="00543D36">
        <w:rPr>
          <w:sz w:val="28"/>
          <w:szCs w:val="28"/>
        </w:rPr>
        <w:t>с</w:t>
      </w:r>
      <w:r w:rsidRPr="00543D36">
        <w:rPr>
          <w:sz w:val="28"/>
          <w:szCs w:val="28"/>
        </w:rPr>
        <w:t>сии регионом, где приток мигрантов был столь интенсивным и продолжител</w:t>
      </w:r>
      <w:r w:rsidRPr="00543D36">
        <w:rPr>
          <w:sz w:val="28"/>
          <w:szCs w:val="28"/>
        </w:rPr>
        <w:t>ь</w:t>
      </w:r>
      <w:r w:rsidRPr="00543D36">
        <w:rPr>
          <w:sz w:val="28"/>
          <w:szCs w:val="28"/>
        </w:rPr>
        <w:t>ным. Белгородская область привлекательна своими благоприятными приро</w:t>
      </w:r>
      <w:r w:rsidRPr="00543D36">
        <w:rPr>
          <w:sz w:val="28"/>
          <w:szCs w:val="28"/>
        </w:rPr>
        <w:t>д</w:t>
      </w:r>
      <w:r w:rsidRPr="00543D36">
        <w:rPr>
          <w:sz w:val="28"/>
          <w:szCs w:val="28"/>
        </w:rPr>
        <w:t>ными условиями, стабильной политической и экономической обстановкой. Приток и закрепление мигрантов в регионе стимулировались специальными программами администрации области: предоставлением льготных кредитов на строительство жилья, обеспечением бесплатными земельными участками, р</w:t>
      </w:r>
      <w:r w:rsidRPr="00543D36">
        <w:rPr>
          <w:sz w:val="28"/>
          <w:szCs w:val="28"/>
        </w:rPr>
        <w:t>е</w:t>
      </w:r>
      <w:r w:rsidRPr="00543D36">
        <w:rPr>
          <w:sz w:val="28"/>
          <w:szCs w:val="28"/>
        </w:rPr>
        <w:t>шением проблем занятости переселенцев.</w:t>
      </w:r>
    </w:p>
    <w:p w:rsidR="00F05529" w:rsidRPr="00543D36" w:rsidRDefault="00F05529" w:rsidP="00F05529">
      <w:pPr>
        <w:ind w:firstLine="709"/>
        <w:jc w:val="both"/>
        <w:rPr>
          <w:sz w:val="28"/>
          <w:szCs w:val="28"/>
        </w:rPr>
      </w:pPr>
      <w:r w:rsidRPr="00543D36">
        <w:rPr>
          <w:sz w:val="28"/>
          <w:szCs w:val="28"/>
        </w:rPr>
        <w:t>Результаты Всероссийской переписи населения 2010 года позволят ув</w:t>
      </w:r>
      <w:r w:rsidRPr="00543D36">
        <w:rPr>
          <w:sz w:val="28"/>
          <w:szCs w:val="28"/>
        </w:rPr>
        <w:t>и</w:t>
      </w:r>
      <w:r w:rsidRPr="00543D36">
        <w:rPr>
          <w:sz w:val="28"/>
          <w:szCs w:val="28"/>
        </w:rPr>
        <w:t>деть  итоги той созидательной работы, которая формировала облик России в последнее десятилетие, включая позитивные итоги национальных проектов. Можно с уверенностью заявить, что несмотря на отсутствие прямой связи ме</w:t>
      </w:r>
      <w:r w:rsidRPr="00543D36">
        <w:rPr>
          <w:sz w:val="28"/>
          <w:szCs w:val="28"/>
        </w:rPr>
        <w:t>ж</w:t>
      </w:r>
      <w:r w:rsidRPr="00543D36">
        <w:rPr>
          <w:sz w:val="28"/>
          <w:szCs w:val="28"/>
        </w:rPr>
        <w:t>ду социально-экономическим развитием и изменениями в численности, составе, характере населения, эти звенья связи могут служить более эффективному и</w:t>
      </w:r>
      <w:r w:rsidRPr="00543D36">
        <w:rPr>
          <w:sz w:val="28"/>
          <w:szCs w:val="28"/>
        </w:rPr>
        <w:t>с</w:t>
      </w:r>
      <w:r w:rsidRPr="00543D36">
        <w:rPr>
          <w:sz w:val="28"/>
          <w:szCs w:val="28"/>
        </w:rPr>
        <w:t xml:space="preserve">пользованию человеческого потенциала, </w:t>
      </w:r>
      <w:proofErr w:type="gramStart"/>
      <w:r w:rsidRPr="00543D36">
        <w:rPr>
          <w:sz w:val="28"/>
          <w:szCs w:val="28"/>
        </w:rPr>
        <w:t>а</w:t>
      </w:r>
      <w:proofErr w:type="gramEnd"/>
      <w:r w:rsidRPr="00543D36">
        <w:rPr>
          <w:sz w:val="28"/>
          <w:szCs w:val="28"/>
        </w:rPr>
        <w:t xml:space="preserve"> следовательно, экономическому ро</w:t>
      </w:r>
      <w:r w:rsidRPr="00543D36">
        <w:rPr>
          <w:sz w:val="28"/>
          <w:szCs w:val="28"/>
        </w:rPr>
        <w:t>с</w:t>
      </w:r>
      <w:r w:rsidRPr="00543D36">
        <w:rPr>
          <w:sz w:val="28"/>
          <w:szCs w:val="28"/>
        </w:rPr>
        <w:t>ту страны в целом.</w:t>
      </w:r>
    </w:p>
    <w:p w:rsidR="00F05529" w:rsidRDefault="00F05529" w:rsidP="001C4349">
      <w:pPr>
        <w:ind w:firstLine="709"/>
        <w:jc w:val="both"/>
        <w:rPr>
          <w:sz w:val="28"/>
          <w:szCs w:val="28"/>
        </w:rPr>
        <w:sectPr w:rsidR="00F05529" w:rsidSect="00D67536">
          <w:pgSz w:w="11906" w:h="16838"/>
          <w:pgMar w:top="1134" w:right="1134" w:bottom="1134" w:left="1134" w:header="709" w:footer="709" w:gutter="0"/>
          <w:cols w:space="708"/>
          <w:docGrid w:linePitch="360"/>
        </w:sectPr>
      </w:pPr>
    </w:p>
    <w:p w:rsidR="00126D65" w:rsidRPr="00BF62B4" w:rsidRDefault="00126D65" w:rsidP="00126D65">
      <w:pPr>
        <w:jc w:val="both"/>
        <w:rPr>
          <w:sz w:val="28"/>
          <w:szCs w:val="28"/>
        </w:rPr>
      </w:pPr>
      <w:r w:rsidRPr="00BF62B4">
        <w:rPr>
          <w:sz w:val="28"/>
          <w:szCs w:val="28"/>
        </w:rPr>
        <w:t>УДК 330.34.01</w:t>
      </w:r>
    </w:p>
    <w:p w:rsidR="00126D65" w:rsidRPr="00BF62B4" w:rsidRDefault="00126D65" w:rsidP="00126D65">
      <w:pPr>
        <w:ind w:firstLine="709"/>
        <w:jc w:val="both"/>
        <w:rPr>
          <w:sz w:val="28"/>
          <w:szCs w:val="28"/>
        </w:rPr>
      </w:pPr>
    </w:p>
    <w:p w:rsidR="00126D65" w:rsidRDefault="00126D65" w:rsidP="00126D65">
      <w:pPr>
        <w:jc w:val="center"/>
        <w:rPr>
          <w:sz w:val="28"/>
          <w:szCs w:val="28"/>
        </w:rPr>
      </w:pPr>
      <w:r w:rsidRPr="00BF62B4">
        <w:rPr>
          <w:sz w:val="28"/>
          <w:szCs w:val="28"/>
        </w:rPr>
        <w:t xml:space="preserve">ПОВЫШЕНИЕ ЭФФЕКТИВНОСТИ </w:t>
      </w:r>
      <w:proofErr w:type="gramStart"/>
      <w:r w:rsidRPr="00BF62B4">
        <w:rPr>
          <w:sz w:val="28"/>
          <w:szCs w:val="28"/>
        </w:rPr>
        <w:t>ГОСУДАРСТВЕННОГО</w:t>
      </w:r>
      <w:proofErr w:type="gramEnd"/>
      <w:r w:rsidRPr="00BF62B4">
        <w:rPr>
          <w:sz w:val="28"/>
          <w:szCs w:val="28"/>
        </w:rPr>
        <w:t xml:space="preserve"> </w:t>
      </w:r>
    </w:p>
    <w:p w:rsidR="00126D65" w:rsidRDefault="00126D65" w:rsidP="00126D65">
      <w:pPr>
        <w:jc w:val="center"/>
        <w:rPr>
          <w:sz w:val="28"/>
          <w:szCs w:val="28"/>
        </w:rPr>
      </w:pPr>
      <w:r w:rsidRPr="00BF62B4">
        <w:rPr>
          <w:sz w:val="28"/>
          <w:szCs w:val="28"/>
        </w:rPr>
        <w:t>РЕГУЛИРОВАНИЯ РЫНКОВ СЕЛЬСКОХОЗЯЙСТВЕННОЙ ПРОДУКЦИИ</w:t>
      </w:r>
    </w:p>
    <w:p w:rsidR="00126D65" w:rsidRPr="00BF62B4" w:rsidRDefault="00126D65" w:rsidP="00126D65">
      <w:pPr>
        <w:jc w:val="center"/>
        <w:rPr>
          <w:sz w:val="28"/>
          <w:szCs w:val="28"/>
        </w:rPr>
      </w:pPr>
    </w:p>
    <w:p w:rsidR="00126D65" w:rsidRPr="00BF62B4" w:rsidRDefault="00126D65" w:rsidP="00126D65">
      <w:pPr>
        <w:jc w:val="center"/>
        <w:rPr>
          <w:b/>
          <w:sz w:val="28"/>
          <w:szCs w:val="28"/>
        </w:rPr>
      </w:pPr>
      <w:r w:rsidRPr="00BF62B4">
        <w:rPr>
          <w:b/>
          <w:sz w:val="28"/>
          <w:szCs w:val="28"/>
        </w:rPr>
        <w:t>А.В.</w:t>
      </w:r>
      <w:r>
        <w:rPr>
          <w:b/>
          <w:sz w:val="28"/>
          <w:szCs w:val="28"/>
        </w:rPr>
        <w:t xml:space="preserve"> </w:t>
      </w:r>
      <w:r w:rsidRPr="00BF62B4">
        <w:rPr>
          <w:b/>
          <w:sz w:val="28"/>
          <w:szCs w:val="28"/>
        </w:rPr>
        <w:t>Новикова</w:t>
      </w:r>
    </w:p>
    <w:p w:rsidR="00126D65" w:rsidRPr="00BF62B4" w:rsidRDefault="00126D65" w:rsidP="00126D65">
      <w:pPr>
        <w:jc w:val="center"/>
        <w:rPr>
          <w:sz w:val="28"/>
          <w:szCs w:val="28"/>
        </w:rPr>
      </w:pPr>
      <w:r w:rsidRPr="00BF62B4">
        <w:rPr>
          <w:sz w:val="28"/>
          <w:szCs w:val="28"/>
        </w:rPr>
        <w:t xml:space="preserve">Научный руководитель </w:t>
      </w:r>
      <w:r w:rsidRPr="00BF62B4">
        <w:rPr>
          <w:b/>
          <w:sz w:val="28"/>
          <w:szCs w:val="28"/>
        </w:rPr>
        <w:t>Наседкина Т.И.</w:t>
      </w:r>
    </w:p>
    <w:p w:rsidR="00126D65" w:rsidRPr="00BF62B4" w:rsidRDefault="00126D65" w:rsidP="00126D65">
      <w:pPr>
        <w:jc w:val="center"/>
        <w:rPr>
          <w:sz w:val="28"/>
          <w:szCs w:val="28"/>
        </w:rPr>
      </w:pPr>
      <w:r w:rsidRPr="00BF62B4">
        <w:rPr>
          <w:sz w:val="28"/>
          <w:szCs w:val="28"/>
        </w:rPr>
        <w:t xml:space="preserve">БелГСХА им. В.Я. Горина, </w:t>
      </w:r>
      <w:proofErr w:type="gramStart"/>
      <w:r w:rsidRPr="00BF62B4">
        <w:rPr>
          <w:sz w:val="28"/>
          <w:szCs w:val="28"/>
        </w:rPr>
        <w:t>г</w:t>
      </w:r>
      <w:proofErr w:type="gramEnd"/>
      <w:r w:rsidRPr="00BF62B4">
        <w:rPr>
          <w:sz w:val="28"/>
          <w:szCs w:val="28"/>
        </w:rPr>
        <w:t>. Белгород Россия</w:t>
      </w:r>
    </w:p>
    <w:p w:rsidR="00126D65" w:rsidRPr="00BF62B4" w:rsidRDefault="00126D65" w:rsidP="00126D65">
      <w:pPr>
        <w:ind w:firstLine="709"/>
        <w:jc w:val="both"/>
        <w:rPr>
          <w:sz w:val="28"/>
          <w:szCs w:val="28"/>
        </w:rPr>
      </w:pPr>
    </w:p>
    <w:p w:rsidR="00126D65" w:rsidRPr="00BF62B4" w:rsidRDefault="00126D65" w:rsidP="00126D65">
      <w:pPr>
        <w:ind w:firstLine="709"/>
        <w:jc w:val="both"/>
        <w:rPr>
          <w:sz w:val="28"/>
          <w:szCs w:val="28"/>
        </w:rPr>
      </w:pPr>
      <w:r w:rsidRPr="00BF62B4">
        <w:rPr>
          <w:sz w:val="28"/>
          <w:szCs w:val="28"/>
        </w:rPr>
        <w:t>За годы реализации Приоритетного Национального проекта «Развитие АПК» и государственной Программы проделана значительная работа в напра</w:t>
      </w:r>
      <w:r w:rsidRPr="00BF62B4">
        <w:rPr>
          <w:sz w:val="28"/>
          <w:szCs w:val="28"/>
        </w:rPr>
        <w:t>в</w:t>
      </w:r>
      <w:r w:rsidRPr="00BF62B4">
        <w:rPr>
          <w:sz w:val="28"/>
          <w:szCs w:val="28"/>
        </w:rPr>
        <w:t>лении регулирования рынков сельскохозяйственной продукции, сырья и прод</w:t>
      </w:r>
      <w:r w:rsidRPr="00BF62B4">
        <w:rPr>
          <w:sz w:val="28"/>
          <w:szCs w:val="28"/>
        </w:rPr>
        <w:t>о</w:t>
      </w:r>
      <w:r w:rsidRPr="00BF62B4">
        <w:rPr>
          <w:sz w:val="28"/>
          <w:szCs w:val="28"/>
        </w:rPr>
        <w:t xml:space="preserve">вольствия.  </w:t>
      </w:r>
      <w:proofErr w:type="gramStart"/>
      <w:r w:rsidRPr="00BF62B4">
        <w:rPr>
          <w:sz w:val="28"/>
          <w:szCs w:val="28"/>
        </w:rPr>
        <w:t>Субсидирование отдельных отраслей и направлений развития сел</w:t>
      </w:r>
      <w:r w:rsidRPr="00BF62B4">
        <w:rPr>
          <w:sz w:val="28"/>
          <w:szCs w:val="28"/>
        </w:rPr>
        <w:t>ь</w:t>
      </w:r>
      <w:r w:rsidRPr="00BF62B4">
        <w:rPr>
          <w:sz w:val="28"/>
          <w:szCs w:val="28"/>
        </w:rPr>
        <w:t>скохозяйственного производства, поэтапное снижение квот на импортируемое в нашу страну мясо, создание интервенционного фонда зерна и введение эмбарго на его экспорт в 2010 году,  ограничение импорта из ближнего зарубежья м</w:t>
      </w:r>
      <w:r w:rsidRPr="00BF62B4">
        <w:rPr>
          <w:sz w:val="28"/>
          <w:szCs w:val="28"/>
        </w:rPr>
        <w:t>о</w:t>
      </w:r>
      <w:r w:rsidRPr="00BF62B4">
        <w:rPr>
          <w:sz w:val="28"/>
          <w:szCs w:val="28"/>
        </w:rPr>
        <w:t>лочной продукции, квотированное выделение ГСМ на льготных условиях для проведения посевной и уборочной кампаний и ряд других мер оказывают п</w:t>
      </w:r>
      <w:r w:rsidRPr="00BF62B4">
        <w:rPr>
          <w:sz w:val="28"/>
          <w:szCs w:val="28"/>
        </w:rPr>
        <w:t>о</w:t>
      </w:r>
      <w:r w:rsidRPr="00BF62B4">
        <w:rPr>
          <w:sz w:val="28"/>
          <w:szCs w:val="28"/>
        </w:rPr>
        <w:t>ложительное влияние на развитие аграрного сектора</w:t>
      </w:r>
      <w:proofErr w:type="gramEnd"/>
      <w:r w:rsidRPr="00BF62B4">
        <w:rPr>
          <w:sz w:val="28"/>
          <w:szCs w:val="28"/>
        </w:rPr>
        <w:t xml:space="preserve"> экономики России. </w:t>
      </w:r>
    </w:p>
    <w:p w:rsidR="00126D65" w:rsidRPr="00BF62B4" w:rsidRDefault="00126D65" w:rsidP="00126D65">
      <w:pPr>
        <w:ind w:firstLine="709"/>
        <w:jc w:val="both"/>
        <w:rPr>
          <w:sz w:val="28"/>
          <w:szCs w:val="28"/>
        </w:rPr>
      </w:pPr>
      <w:r w:rsidRPr="00BF62B4">
        <w:rPr>
          <w:sz w:val="28"/>
          <w:szCs w:val="28"/>
        </w:rPr>
        <w:t>Основным недостатком большинства вышеперечисленных мер госуда</w:t>
      </w:r>
      <w:r w:rsidRPr="00BF62B4">
        <w:rPr>
          <w:sz w:val="28"/>
          <w:szCs w:val="28"/>
        </w:rPr>
        <w:t>р</w:t>
      </w:r>
      <w:r w:rsidRPr="00BF62B4">
        <w:rPr>
          <w:sz w:val="28"/>
          <w:szCs w:val="28"/>
        </w:rPr>
        <w:t>ственного регулирования является их несистемное, не регламентированное п</w:t>
      </w:r>
      <w:r w:rsidRPr="00BF62B4">
        <w:rPr>
          <w:sz w:val="28"/>
          <w:szCs w:val="28"/>
        </w:rPr>
        <w:t>о</w:t>
      </w:r>
      <w:r w:rsidRPr="00BF62B4">
        <w:rPr>
          <w:sz w:val="28"/>
          <w:szCs w:val="28"/>
        </w:rPr>
        <w:t>ложениями Государственной программы применение. Положительное влияние на развитие рынков сельскохозяйственной продукции, сырья и продовольствия может оказать упорядочение и регламентирование основных мер государстве</w:t>
      </w:r>
      <w:r w:rsidRPr="00BF62B4">
        <w:rPr>
          <w:sz w:val="28"/>
          <w:szCs w:val="28"/>
        </w:rPr>
        <w:t>н</w:t>
      </w:r>
      <w:r w:rsidRPr="00BF62B4">
        <w:rPr>
          <w:sz w:val="28"/>
          <w:szCs w:val="28"/>
        </w:rPr>
        <w:t>ного регулирования рынков сельскохозяйственной продукции, сырья и прод</w:t>
      </w:r>
      <w:r w:rsidRPr="00BF62B4">
        <w:rPr>
          <w:sz w:val="28"/>
          <w:szCs w:val="28"/>
        </w:rPr>
        <w:t>о</w:t>
      </w:r>
      <w:r w:rsidRPr="00BF62B4">
        <w:rPr>
          <w:sz w:val="28"/>
          <w:szCs w:val="28"/>
        </w:rPr>
        <w:t>вольствия.</w:t>
      </w:r>
    </w:p>
    <w:p w:rsidR="00126D65" w:rsidRPr="00BF62B4" w:rsidRDefault="00126D65" w:rsidP="00126D65">
      <w:pPr>
        <w:ind w:firstLine="709"/>
        <w:jc w:val="both"/>
        <w:rPr>
          <w:sz w:val="28"/>
          <w:szCs w:val="28"/>
        </w:rPr>
      </w:pPr>
      <w:r w:rsidRPr="00BF62B4">
        <w:rPr>
          <w:sz w:val="28"/>
          <w:szCs w:val="28"/>
        </w:rPr>
        <w:t xml:space="preserve"> С целью стимулирования движения зерна из удаленных регионов Ро</w:t>
      </w:r>
      <w:r w:rsidRPr="00BF62B4">
        <w:rPr>
          <w:sz w:val="28"/>
          <w:szCs w:val="28"/>
        </w:rPr>
        <w:t>с</w:t>
      </w:r>
      <w:r w:rsidRPr="00BF62B4">
        <w:rPr>
          <w:sz w:val="28"/>
          <w:szCs w:val="28"/>
        </w:rPr>
        <w:t>сийской Федерации в регионы потребления необходимо продолжить примен</w:t>
      </w:r>
      <w:r w:rsidRPr="00BF62B4">
        <w:rPr>
          <w:sz w:val="28"/>
          <w:szCs w:val="28"/>
        </w:rPr>
        <w:t>е</w:t>
      </w:r>
      <w:r w:rsidRPr="00BF62B4">
        <w:rPr>
          <w:sz w:val="28"/>
          <w:szCs w:val="28"/>
        </w:rPr>
        <w:t>ние системы льготных транспортных тарифов, однако и здесь должен сущес</w:t>
      </w:r>
      <w:r w:rsidRPr="00BF62B4">
        <w:rPr>
          <w:sz w:val="28"/>
          <w:szCs w:val="28"/>
        </w:rPr>
        <w:t>т</w:t>
      </w:r>
      <w:r w:rsidRPr="00BF62B4">
        <w:rPr>
          <w:sz w:val="28"/>
          <w:szCs w:val="28"/>
        </w:rPr>
        <w:t>вовать законодательно утвержденный алгоритм действий. При решении вопр</w:t>
      </w:r>
      <w:r w:rsidRPr="00BF62B4">
        <w:rPr>
          <w:sz w:val="28"/>
          <w:szCs w:val="28"/>
        </w:rPr>
        <w:t>о</w:t>
      </w:r>
      <w:r w:rsidRPr="00BF62B4">
        <w:rPr>
          <w:sz w:val="28"/>
          <w:szCs w:val="28"/>
        </w:rPr>
        <w:t>сов обеспечения аграриев горюче-смазочными материалами решение о льго</w:t>
      </w:r>
      <w:r w:rsidRPr="00BF62B4">
        <w:rPr>
          <w:sz w:val="28"/>
          <w:szCs w:val="28"/>
        </w:rPr>
        <w:t>т</w:t>
      </w:r>
      <w:r w:rsidRPr="00BF62B4">
        <w:rPr>
          <w:sz w:val="28"/>
          <w:szCs w:val="28"/>
        </w:rPr>
        <w:t xml:space="preserve">ных ценах также необходимо принимать планово, задолго до начала полевых работ: в начале года, еще лучше – в декабре предыдущего, с целью обеспечения возможности принятия решения сельхозтоваропроизводителями о потребности в обеспечении льготным горючим и необходимых объемах кредитования.  </w:t>
      </w:r>
    </w:p>
    <w:p w:rsidR="00126D65" w:rsidRPr="00BF62B4" w:rsidRDefault="00126D65" w:rsidP="00126D65">
      <w:pPr>
        <w:ind w:firstLine="709"/>
        <w:jc w:val="both"/>
        <w:rPr>
          <w:sz w:val="28"/>
          <w:szCs w:val="28"/>
        </w:rPr>
      </w:pPr>
      <w:r w:rsidRPr="00BF62B4">
        <w:rPr>
          <w:sz w:val="28"/>
          <w:szCs w:val="28"/>
        </w:rPr>
        <w:t>Необходимо разработать систему поддержки производителей молока, при этом учитывая не только сохранность поголовья стада, но и уровень произво</w:t>
      </w:r>
      <w:r w:rsidRPr="00BF62B4">
        <w:rPr>
          <w:sz w:val="28"/>
          <w:szCs w:val="28"/>
        </w:rPr>
        <w:t>д</w:t>
      </w:r>
      <w:r w:rsidRPr="00BF62B4">
        <w:rPr>
          <w:sz w:val="28"/>
          <w:szCs w:val="28"/>
        </w:rPr>
        <w:t>ства молока.  Государство должно обеспечивать производителям всех видов к</w:t>
      </w:r>
      <w:r w:rsidRPr="00BF62B4">
        <w:rPr>
          <w:sz w:val="28"/>
          <w:szCs w:val="28"/>
        </w:rPr>
        <w:t>а</w:t>
      </w:r>
      <w:r w:rsidRPr="00BF62B4">
        <w:rPr>
          <w:sz w:val="28"/>
          <w:szCs w:val="28"/>
        </w:rPr>
        <w:t>чественной сельскохозяйственной продукции выход на экспортные площадки, для чего необходимо разработать программы по продвижению отечественной продукции на мировые продовольственные рынки и проводить более целен</w:t>
      </w:r>
      <w:r w:rsidRPr="00BF62B4">
        <w:rPr>
          <w:sz w:val="28"/>
          <w:szCs w:val="28"/>
        </w:rPr>
        <w:t>а</w:t>
      </w:r>
      <w:r w:rsidRPr="00BF62B4">
        <w:rPr>
          <w:sz w:val="28"/>
          <w:szCs w:val="28"/>
        </w:rPr>
        <w:t xml:space="preserve">правленную и твердую политику в этих вопросах.  </w:t>
      </w:r>
    </w:p>
    <w:p w:rsidR="00126D65" w:rsidRPr="00BF62B4" w:rsidRDefault="00126D65" w:rsidP="00126D65">
      <w:pPr>
        <w:ind w:firstLine="709"/>
        <w:jc w:val="both"/>
        <w:rPr>
          <w:sz w:val="28"/>
          <w:szCs w:val="28"/>
        </w:rPr>
      </w:pPr>
    </w:p>
    <w:p w:rsidR="00126D65" w:rsidRDefault="00126D65" w:rsidP="001C4349">
      <w:pPr>
        <w:ind w:firstLine="709"/>
        <w:jc w:val="both"/>
        <w:rPr>
          <w:sz w:val="28"/>
          <w:szCs w:val="28"/>
        </w:rPr>
        <w:sectPr w:rsidR="00126D65" w:rsidSect="00D67536">
          <w:pgSz w:w="11906" w:h="16838"/>
          <w:pgMar w:top="1134" w:right="1134" w:bottom="1134" w:left="1134" w:header="709" w:footer="709" w:gutter="0"/>
          <w:cols w:space="708"/>
          <w:docGrid w:linePitch="360"/>
        </w:sectPr>
      </w:pPr>
    </w:p>
    <w:p w:rsidR="00126D65" w:rsidRDefault="00126D65" w:rsidP="00126D65">
      <w:pPr>
        <w:rPr>
          <w:caps/>
          <w:sz w:val="28"/>
          <w:szCs w:val="28"/>
        </w:rPr>
      </w:pPr>
      <w:r w:rsidRPr="001F6A85">
        <w:rPr>
          <w:caps/>
          <w:sz w:val="28"/>
          <w:szCs w:val="28"/>
        </w:rPr>
        <w:t>удк 336.6:631.14</w:t>
      </w:r>
    </w:p>
    <w:p w:rsidR="00126D65" w:rsidRPr="001F6A85" w:rsidRDefault="00126D65" w:rsidP="00126D65">
      <w:pPr>
        <w:rPr>
          <w:caps/>
          <w:sz w:val="28"/>
          <w:szCs w:val="28"/>
        </w:rPr>
      </w:pPr>
    </w:p>
    <w:p w:rsidR="00126D65" w:rsidRDefault="00126D65" w:rsidP="00126D65">
      <w:pPr>
        <w:jc w:val="center"/>
        <w:rPr>
          <w:caps/>
          <w:sz w:val="28"/>
          <w:szCs w:val="28"/>
        </w:rPr>
      </w:pPr>
      <w:r w:rsidRPr="004E7C04">
        <w:rPr>
          <w:caps/>
          <w:sz w:val="28"/>
          <w:szCs w:val="28"/>
        </w:rPr>
        <w:t xml:space="preserve">Управление финансовой устойчивостью </w:t>
      </w:r>
    </w:p>
    <w:p w:rsidR="00126D65" w:rsidRDefault="00126D65" w:rsidP="00126D65">
      <w:pPr>
        <w:jc w:val="center"/>
        <w:rPr>
          <w:caps/>
          <w:sz w:val="28"/>
          <w:szCs w:val="28"/>
        </w:rPr>
      </w:pPr>
      <w:r w:rsidRPr="004E7C04">
        <w:rPr>
          <w:caps/>
          <w:sz w:val="28"/>
          <w:szCs w:val="28"/>
        </w:rPr>
        <w:t>в</w:t>
      </w:r>
      <w:r>
        <w:rPr>
          <w:caps/>
          <w:sz w:val="28"/>
          <w:szCs w:val="28"/>
        </w:rPr>
        <w:t xml:space="preserve"> </w:t>
      </w:r>
      <w:r w:rsidRPr="004E7C04">
        <w:rPr>
          <w:caps/>
          <w:sz w:val="28"/>
          <w:szCs w:val="28"/>
        </w:rPr>
        <w:t>ООО «Снежка - Мичуринское»</w:t>
      </w:r>
    </w:p>
    <w:p w:rsidR="00126D65" w:rsidRDefault="00126D65" w:rsidP="00126D65">
      <w:pPr>
        <w:jc w:val="center"/>
        <w:rPr>
          <w:caps/>
          <w:sz w:val="28"/>
          <w:szCs w:val="28"/>
        </w:rPr>
      </w:pPr>
    </w:p>
    <w:p w:rsidR="00126D65" w:rsidRPr="00FC7C0B" w:rsidRDefault="00126D65" w:rsidP="00126D65">
      <w:pPr>
        <w:jc w:val="center"/>
        <w:rPr>
          <w:b/>
          <w:sz w:val="28"/>
          <w:szCs w:val="28"/>
        </w:rPr>
      </w:pPr>
      <w:r w:rsidRPr="00FC7C0B">
        <w:rPr>
          <w:b/>
          <w:caps/>
          <w:sz w:val="28"/>
          <w:szCs w:val="28"/>
        </w:rPr>
        <w:t>Е.Н. Н</w:t>
      </w:r>
      <w:r w:rsidRPr="00FC7C0B">
        <w:rPr>
          <w:b/>
          <w:sz w:val="28"/>
          <w:szCs w:val="28"/>
        </w:rPr>
        <w:t>овикова</w:t>
      </w:r>
    </w:p>
    <w:p w:rsidR="00126D65" w:rsidRDefault="00126D65" w:rsidP="00126D65">
      <w:pPr>
        <w:jc w:val="center"/>
        <w:rPr>
          <w:sz w:val="28"/>
          <w:szCs w:val="28"/>
        </w:rPr>
      </w:pPr>
      <w:r>
        <w:rPr>
          <w:sz w:val="28"/>
          <w:szCs w:val="28"/>
        </w:rPr>
        <w:t xml:space="preserve">Научный руководитель </w:t>
      </w:r>
      <w:r w:rsidRPr="00FC7C0B">
        <w:rPr>
          <w:b/>
          <w:sz w:val="28"/>
          <w:szCs w:val="28"/>
        </w:rPr>
        <w:t>Шеламкова Н.Ю.</w:t>
      </w:r>
    </w:p>
    <w:p w:rsidR="00126D65" w:rsidRPr="004E7C04" w:rsidRDefault="00126D65" w:rsidP="00126D65">
      <w:pPr>
        <w:jc w:val="center"/>
        <w:rPr>
          <w:sz w:val="28"/>
          <w:szCs w:val="28"/>
        </w:rPr>
      </w:pPr>
      <w:r>
        <w:rPr>
          <w:sz w:val="28"/>
          <w:szCs w:val="28"/>
        </w:rPr>
        <w:t>БГСХА, г. Брянск, Россия</w:t>
      </w:r>
    </w:p>
    <w:p w:rsidR="00126D65" w:rsidRDefault="00126D65" w:rsidP="00126D65">
      <w:pPr>
        <w:ind w:firstLine="708"/>
        <w:jc w:val="both"/>
        <w:rPr>
          <w:sz w:val="28"/>
          <w:szCs w:val="28"/>
        </w:rPr>
      </w:pPr>
    </w:p>
    <w:p w:rsidR="00126D65" w:rsidRPr="00BB2DE1" w:rsidRDefault="00126D65" w:rsidP="00126D65">
      <w:pPr>
        <w:ind w:firstLine="708"/>
        <w:jc w:val="both"/>
        <w:rPr>
          <w:sz w:val="28"/>
          <w:szCs w:val="28"/>
        </w:rPr>
      </w:pPr>
      <w:r>
        <w:rPr>
          <w:sz w:val="28"/>
          <w:szCs w:val="28"/>
        </w:rPr>
        <w:t>В настоящее время,</w:t>
      </w:r>
      <w:r w:rsidRPr="00BB2DE1">
        <w:rPr>
          <w:sz w:val="28"/>
          <w:szCs w:val="28"/>
        </w:rPr>
        <w:t xml:space="preserve"> с переходом экономики к рыночным отношениям, повышается самостоятельность предприятий, их экономическая и юридическая ответственность. Резко возрастает значения финансовой устойчивости субъе</w:t>
      </w:r>
      <w:r w:rsidRPr="00BB2DE1">
        <w:rPr>
          <w:sz w:val="28"/>
          <w:szCs w:val="28"/>
        </w:rPr>
        <w:t>к</w:t>
      </w:r>
      <w:r w:rsidRPr="00BB2DE1">
        <w:rPr>
          <w:sz w:val="28"/>
          <w:szCs w:val="28"/>
        </w:rPr>
        <w:t>тов хозяйствования.  Достижение хорошего финансового состояния и конк</w:t>
      </w:r>
      <w:r w:rsidRPr="00BB2DE1">
        <w:rPr>
          <w:sz w:val="28"/>
          <w:szCs w:val="28"/>
        </w:rPr>
        <w:t>у</w:t>
      </w:r>
      <w:r w:rsidRPr="00BB2DE1">
        <w:rPr>
          <w:sz w:val="28"/>
          <w:szCs w:val="28"/>
        </w:rPr>
        <w:t>рентоспособности требует, среди прочих факторов, систематического провед</w:t>
      </w:r>
      <w:r w:rsidRPr="00BB2DE1">
        <w:rPr>
          <w:sz w:val="28"/>
          <w:szCs w:val="28"/>
        </w:rPr>
        <w:t>е</w:t>
      </w:r>
      <w:r w:rsidRPr="00BB2DE1">
        <w:rPr>
          <w:sz w:val="28"/>
          <w:szCs w:val="28"/>
        </w:rPr>
        <w:t>ния финансового анализа.</w:t>
      </w:r>
    </w:p>
    <w:p w:rsidR="00126D65" w:rsidRDefault="00126D65" w:rsidP="00126D65">
      <w:pPr>
        <w:ind w:firstLine="624"/>
        <w:jc w:val="both"/>
        <w:rPr>
          <w:sz w:val="28"/>
          <w:szCs w:val="28"/>
        </w:rPr>
      </w:pPr>
      <w:r>
        <w:rPr>
          <w:sz w:val="28"/>
          <w:szCs w:val="28"/>
        </w:rPr>
        <w:t xml:space="preserve">Так, нами </w:t>
      </w:r>
      <w:r w:rsidRPr="00BB2DE1">
        <w:rPr>
          <w:sz w:val="28"/>
          <w:szCs w:val="28"/>
        </w:rPr>
        <w:t>был проведен анализ системы управления финансовой устойч</w:t>
      </w:r>
      <w:r w:rsidRPr="00BB2DE1">
        <w:rPr>
          <w:sz w:val="28"/>
          <w:szCs w:val="28"/>
        </w:rPr>
        <w:t>и</w:t>
      </w:r>
      <w:r w:rsidRPr="00BB2DE1">
        <w:rPr>
          <w:sz w:val="28"/>
          <w:szCs w:val="28"/>
        </w:rPr>
        <w:t>востью предприятия ООО «Снежка</w:t>
      </w:r>
      <w:r>
        <w:rPr>
          <w:sz w:val="28"/>
          <w:szCs w:val="28"/>
        </w:rPr>
        <w:t xml:space="preserve"> </w:t>
      </w:r>
      <w:r w:rsidRPr="00BB2DE1">
        <w:rPr>
          <w:sz w:val="28"/>
          <w:szCs w:val="28"/>
        </w:rPr>
        <w:t>- Мичуринское»</w:t>
      </w:r>
      <w:r>
        <w:rPr>
          <w:sz w:val="28"/>
          <w:szCs w:val="28"/>
        </w:rPr>
        <w:t>.</w:t>
      </w:r>
    </w:p>
    <w:p w:rsidR="00126D65" w:rsidRPr="0045714E" w:rsidRDefault="00126D65" w:rsidP="00126D65">
      <w:pPr>
        <w:ind w:firstLine="624"/>
        <w:jc w:val="both"/>
        <w:rPr>
          <w:sz w:val="28"/>
          <w:szCs w:val="28"/>
        </w:rPr>
      </w:pPr>
      <w:r w:rsidRPr="0045714E">
        <w:rPr>
          <w:sz w:val="28"/>
          <w:szCs w:val="28"/>
        </w:rPr>
        <w:t>Оценка финансового состояния предприятия показала, чт</w:t>
      </w:r>
      <w:proofErr w:type="gramStart"/>
      <w:r w:rsidRPr="0045714E">
        <w:rPr>
          <w:sz w:val="28"/>
          <w:szCs w:val="28"/>
        </w:rPr>
        <w:t>о ООО</w:t>
      </w:r>
      <w:proofErr w:type="gramEnd"/>
      <w:r w:rsidRPr="0045714E">
        <w:rPr>
          <w:sz w:val="28"/>
          <w:szCs w:val="28"/>
        </w:rPr>
        <w:t xml:space="preserve"> «Снеж</w:t>
      </w:r>
      <w:r>
        <w:rPr>
          <w:sz w:val="28"/>
          <w:szCs w:val="28"/>
        </w:rPr>
        <w:t>ка - Мичуринское» финансово не</w:t>
      </w:r>
      <w:r w:rsidRPr="0045714E">
        <w:rPr>
          <w:sz w:val="28"/>
          <w:szCs w:val="28"/>
        </w:rPr>
        <w:t xml:space="preserve">устойчиво, </w:t>
      </w:r>
      <w:r w:rsidRPr="0045714E">
        <w:rPr>
          <w:rFonts w:eastAsia="Calibri"/>
          <w:sz w:val="28"/>
          <w:szCs w:val="28"/>
        </w:rPr>
        <w:t>убыточно</w:t>
      </w:r>
      <w:r w:rsidRPr="0045714E">
        <w:rPr>
          <w:sz w:val="28"/>
          <w:szCs w:val="28"/>
        </w:rPr>
        <w:t xml:space="preserve">. Основная деятельность предприятия убыточна. </w:t>
      </w:r>
      <w:r w:rsidRPr="0045714E">
        <w:rPr>
          <w:rFonts w:eastAsia="Calibri"/>
          <w:sz w:val="28"/>
          <w:szCs w:val="28"/>
        </w:rPr>
        <w:t>Поэтому финансовое положение хозяйства критично</w:t>
      </w:r>
      <w:r w:rsidRPr="0045714E">
        <w:rPr>
          <w:sz w:val="28"/>
          <w:szCs w:val="28"/>
        </w:rPr>
        <w:t>. Коэффициент финансовой устойчивости находится ниже нормы (0,6-0,9), пр</w:t>
      </w:r>
      <w:r w:rsidRPr="0045714E">
        <w:rPr>
          <w:sz w:val="28"/>
          <w:szCs w:val="28"/>
        </w:rPr>
        <w:t>и</w:t>
      </w:r>
      <w:r w:rsidRPr="0045714E">
        <w:rPr>
          <w:sz w:val="28"/>
          <w:szCs w:val="28"/>
        </w:rPr>
        <w:t>чём в 2010 году по сравнению с 2008 г. он ниже на 0,11 п. и ра</w:t>
      </w:r>
      <w:r>
        <w:rPr>
          <w:sz w:val="28"/>
          <w:szCs w:val="28"/>
        </w:rPr>
        <w:t xml:space="preserve">вен 0,48 п., т.е. </w:t>
      </w:r>
      <w:r w:rsidRPr="0045714E">
        <w:rPr>
          <w:sz w:val="28"/>
          <w:szCs w:val="28"/>
        </w:rPr>
        <w:t>48 % актива финансируется за счёт устойчивых источников и могут быть испол</w:t>
      </w:r>
      <w:r w:rsidRPr="0045714E">
        <w:rPr>
          <w:sz w:val="28"/>
          <w:szCs w:val="28"/>
        </w:rPr>
        <w:t>ь</w:t>
      </w:r>
      <w:r w:rsidRPr="0045714E">
        <w:rPr>
          <w:sz w:val="28"/>
          <w:szCs w:val="28"/>
        </w:rPr>
        <w:t>зованы длительное время. Коэффициент платёжеспособности в о</w:t>
      </w:r>
      <w:r>
        <w:rPr>
          <w:sz w:val="28"/>
          <w:szCs w:val="28"/>
        </w:rPr>
        <w:t xml:space="preserve">тчётном году равен  0,032 п., т.е. </w:t>
      </w:r>
      <w:r w:rsidRPr="0045714E">
        <w:rPr>
          <w:sz w:val="28"/>
          <w:szCs w:val="28"/>
        </w:rPr>
        <w:t>заёмный капитал предприятия превышает собственный к</w:t>
      </w:r>
      <w:r w:rsidRPr="0045714E">
        <w:rPr>
          <w:sz w:val="28"/>
          <w:szCs w:val="28"/>
        </w:rPr>
        <w:t>а</w:t>
      </w:r>
      <w:r w:rsidRPr="0045714E">
        <w:rPr>
          <w:sz w:val="28"/>
          <w:szCs w:val="28"/>
        </w:rPr>
        <w:t xml:space="preserve">питал. </w:t>
      </w:r>
    </w:p>
    <w:p w:rsidR="00126D65" w:rsidRDefault="00126D65" w:rsidP="00126D65">
      <w:pPr>
        <w:ind w:firstLine="624"/>
        <w:jc w:val="both"/>
        <w:rPr>
          <w:sz w:val="28"/>
          <w:szCs w:val="28"/>
        </w:rPr>
      </w:pPr>
      <w:r>
        <w:rPr>
          <w:sz w:val="28"/>
          <w:szCs w:val="28"/>
        </w:rPr>
        <w:t>Для повышения финансовой устойчивости предприятия н</w:t>
      </w:r>
      <w:r w:rsidRPr="001C7E50">
        <w:rPr>
          <w:sz w:val="28"/>
          <w:szCs w:val="28"/>
        </w:rPr>
        <w:t>еобходимо с</w:t>
      </w:r>
      <w:r w:rsidRPr="001C7E50">
        <w:rPr>
          <w:sz w:val="28"/>
          <w:szCs w:val="28"/>
        </w:rPr>
        <w:t>у</w:t>
      </w:r>
      <w:r w:rsidRPr="001C7E50">
        <w:rPr>
          <w:sz w:val="28"/>
          <w:szCs w:val="28"/>
        </w:rPr>
        <w:t>щественно снизить долю заемных оборо</w:t>
      </w:r>
      <w:r>
        <w:rPr>
          <w:sz w:val="28"/>
          <w:szCs w:val="28"/>
        </w:rPr>
        <w:t>тных сре</w:t>
      </w:r>
      <w:proofErr w:type="gramStart"/>
      <w:r>
        <w:rPr>
          <w:sz w:val="28"/>
          <w:szCs w:val="28"/>
        </w:rPr>
        <w:t>дств в к</w:t>
      </w:r>
      <w:proofErr w:type="gramEnd"/>
      <w:r>
        <w:rPr>
          <w:sz w:val="28"/>
          <w:szCs w:val="28"/>
        </w:rPr>
        <w:t>апитале компании</w:t>
      </w:r>
      <w:r w:rsidRPr="001C7E50">
        <w:rPr>
          <w:sz w:val="28"/>
          <w:szCs w:val="28"/>
        </w:rPr>
        <w:t>. Этого можно достигнут</w:t>
      </w:r>
      <w:r>
        <w:rPr>
          <w:sz w:val="28"/>
          <w:szCs w:val="28"/>
        </w:rPr>
        <w:t>ь либо увеличив капитал предприятия</w:t>
      </w:r>
      <w:r w:rsidRPr="001C7E50">
        <w:rPr>
          <w:sz w:val="28"/>
          <w:szCs w:val="28"/>
        </w:rPr>
        <w:t xml:space="preserve">, либо сократив объем оборотных средств. </w:t>
      </w:r>
      <w:r>
        <w:rPr>
          <w:sz w:val="28"/>
          <w:szCs w:val="28"/>
        </w:rPr>
        <w:t>Нами было предложено увеличение собственных сре</w:t>
      </w:r>
      <w:proofErr w:type="gramStart"/>
      <w:r>
        <w:rPr>
          <w:sz w:val="28"/>
          <w:szCs w:val="28"/>
        </w:rPr>
        <w:t>дств пр</w:t>
      </w:r>
      <w:proofErr w:type="gramEnd"/>
      <w:r>
        <w:rPr>
          <w:sz w:val="28"/>
          <w:szCs w:val="28"/>
        </w:rPr>
        <w:t>едприятия путем внесения кормовой добавки иркутин в рацион ко</w:t>
      </w:r>
      <w:r>
        <w:rPr>
          <w:sz w:val="28"/>
          <w:szCs w:val="28"/>
        </w:rPr>
        <w:t>р</w:t>
      </w:r>
      <w:r>
        <w:rPr>
          <w:sz w:val="28"/>
          <w:szCs w:val="28"/>
        </w:rPr>
        <w:t>мовых коров с целью увеличения валового надоя молока и, как следствия,  ув</w:t>
      </w:r>
      <w:r>
        <w:rPr>
          <w:sz w:val="28"/>
          <w:szCs w:val="28"/>
        </w:rPr>
        <w:t>е</w:t>
      </w:r>
      <w:r>
        <w:rPr>
          <w:sz w:val="28"/>
          <w:szCs w:val="28"/>
        </w:rPr>
        <w:t>личения прибыли.</w:t>
      </w:r>
    </w:p>
    <w:p w:rsidR="00126D65" w:rsidRDefault="00126D65" w:rsidP="00126D65">
      <w:pPr>
        <w:ind w:firstLine="624"/>
        <w:jc w:val="both"/>
        <w:rPr>
          <w:sz w:val="28"/>
          <w:szCs w:val="28"/>
        </w:rPr>
      </w:pPr>
      <w:r>
        <w:rPr>
          <w:sz w:val="28"/>
          <w:szCs w:val="28"/>
        </w:rPr>
        <w:t>Основные показатели эффективности деятельност</w:t>
      </w:r>
      <w:proofErr w:type="gramStart"/>
      <w:r>
        <w:rPr>
          <w:sz w:val="28"/>
          <w:szCs w:val="28"/>
        </w:rPr>
        <w:t xml:space="preserve">и </w:t>
      </w:r>
      <w:r w:rsidRPr="00BB2DE1">
        <w:rPr>
          <w:sz w:val="28"/>
          <w:szCs w:val="28"/>
        </w:rPr>
        <w:t>ООО</w:t>
      </w:r>
      <w:proofErr w:type="gramEnd"/>
      <w:r w:rsidRPr="00BB2DE1">
        <w:rPr>
          <w:sz w:val="28"/>
          <w:szCs w:val="28"/>
        </w:rPr>
        <w:t xml:space="preserve"> «Снежка</w:t>
      </w:r>
      <w:r>
        <w:rPr>
          <w:sz w:val="28"/>
          <w:szCs w:val="28"/>
        </w:rPr>
        <w:t xml:space="preserve"> </w:t>
      </w:r>
      <w:r w:rsidRPr="00BB2DE1">
        <w:rPr>
          <w:sz w:val="28"/>
          <w:szCs w:val="28"/>
        </w:rPr>
        <w:t>- М</w:t>
      </w:r>
      <w:r w:rsidRPr="00BB2DE1">
        <w:rPr>
          <w:sz w:val="28"/>
          <w:szCs w:val="28"/>
        </w:rPr>
        <w:t>и</w:t>
      </w:r>
      <w:r w:rsidRPr="00BB2DE1">
        <w:rPr>
          <w:sz w:val="28"/>
          <w:szCs w:val="28"/>
        </w:rPr>
        <w:t>чуринское»</w:t>
      </w:r>
      <w:r>
        <w:rPr>
          <w:sz w:val="28"/>
          <w:szCs w:val="28"/>
        </w:rPr>
        <w:t xml:space="preserve"> от внесения кормовой добавки иркутин в рацион питания дойных коров возрастут. Дополнительная прибыль от продаж составит 910 тыс. руб.</w:t>
      </w:r>
    </w:p>
    <w:p w:rsidR="00126D65" w:rsidRPr="004E7C04" w:rsidRDefault="00126D65" w:rsidP="00126D65">
      <w:pPr>
        <w:ind w:firstLine="708"/>
        <w:jc w:val="both"/>
        <w:rPr>
          <w:sz w:val="28"/>
          <w:szCs w:val="28"/>
        </w:rPr>
      </w:pPr>
      <w:r>
        <w:rPr>
          <w:sz w:val="28"/>
          <w:szCs w:val="28"/>
        </w:rPr>
        <w:t>Так, в результате принятых мер, предприятие сможет увеличить значение нераспределенной прибыли до 1383 тыс. руб., что приведет к увеличению со</w:t>
      </w:r>
      <w:r>
        <w:rPr>
          <w:sz w:val="28"/>
          <w:szCs w:val="28"/>
        </w:rPr>
        <w:t>б</w:t>
      </w:r>
      <w:r>
        <w:rPr>
          <w:sz w:val="28"/>
          <w:szCs w:val="28"/>
        </w:rPr>
        <w:t xml:space="preserve">ственных средств до 1393 тыс. руб. Вследствие увеличения доли собственных средств предприятия, </w:t>
      </w:r>
      <w:proofErr w:type="gramStart"/>
      <w:r>
        <w:rPr>
          <w:sz w:val="28"/>
          <w:szCs w:val="28"/>
        </w:rPr>
        <w:t>возможно</w:t>
      </w:r>
      <w:proofErr w:type="gramEnd"/>
      <w:r>
        <w:rPr>
          <w:sz w:val="28"/>
          <w:szCs w:val="28"/>
        </w:rPr>
        <w:t xml:space="preserve"> повысить финансовую устойчивость на 0,03 пункта, прогнозное значение которой составит при этом 0,51 процентных пун</w:t>
      </w:r>
      <w:r>
        <w:rPr>
          <w:sz w:val="28"/>
          <w:szCs w:val="28"/>
        </w:rPr>
        <w:t>к</w:t>
      </w:r>
      <w:r>
        <w:rPr>
          <w:sz w:val="28"/>
          <w:szCs w:val="28"/>
        </w:rPr>
        <w:t>та.</w:t>
      </w:r>
    </w:p>
    <w:p w:rsidR="00126D65" w:rsidRDefault="00126D65" w:rsidP="001C4349">
      <w:pPr>
        <w:ind w:firstLine="709"/>
        <w:jc w:val="both"/>
        <w:rPr>
          <w:sz w:val="28"/>
          <w:szCs w:val="28"/>
        </w:rPr>
        <w:sectPr w:rsidR="00126D65" w:rsidSect="00D67536">
          <w:pgSz w:w="11906" w:h="16838"/>
          <w:pgMar w:top="1134" w:right="1134" w:bottom="1134" w:left="1134" w:header="709" w:footer="709" w:gutter="0"/>
          <w:cols w:space="708"/>
          <w:docGrid w:linePitch="360"/>
        </w:sectPr>
      </w:pPr>
    </w:p>
    <w:p w:rsidR="00126D65" w:rsidRPr="009D05F6" w:rsidRDefault="00126D65" w:rsidP="00126D65">
      <w:pPr>
        <w:jc w:val="both"/>
        <w:rPr>
          <w:sz w:val="28"/>
          <w:szCs w:val="28"/>
        </w:rPr>
      </w:pPr>
      <w:r w:rsidRPr="009D05F6">
        <w:rPr>
          <w:sz w:val="28"/>
          <w:szCs w:val="28"/>
        </w:rPr>
        <w:t>УДК 631.115.1:657.1</w:t>
      </w:r>
    </w:p>
    <w:p w:rsidR="00126D65" w:rsidRPr="009D05F6" w:rsidRDefault="00126D65" w:rsidP="00126D65">
      <w:pPr>
        <w:ind w:firstLine="709"/>
        <w:jc w:val="both"/>
        <w:rPr>
          <w:sz w:val="28"/>
          <w:szCs w:val="28"/>
        </w:rPr>
      </w:pPr>
    </w:p>
    <w:p w:rsidR="00126D65" w:rsidRDefault="00126D65" w:rsidP="00126D65">
      <w:pPr>
        <w:jc w:val="center"/>
        <w:rPr>
          <w:sz w:val="28"/>
          <w:szCs w:val="28"/>
        </w:rPr>
      </w:pPr>
      <w:r w:rsidRPr="009D05F6">
        <w:rPr>
          <w:sz w:val="28"/>
          <w:szCs w:val="28"/>
        </w:rPr>
        <w:t xml:space="preserve">ВНУТРЕННИЙ АУДИТ КАК ЭЛЕМЕНТ СИСТЕМЫ УПРАВЛЕНИЯ </w:t>
      </w:r>
    </w:p>
    <w:p w:rsidR="00126D65" w:rsidRPr="009D05F6" w:rsidRDefault="00126D65" w:rsidP="00126D65">
      <w:pPr>
        <w:jc w:val="center"/>
        <w:rPr>
          <w:sz w:val="28"/>
          <w:szCs w:val="28"/>
        </w:rPr>
      </w:pPr>
      <w:r w:rsidRPr="009D05F6">
        <w:rPr>
          <w:sz w:val="28"/>
          <w:szCs w:val="28"/>
        </w:rPr>
        <w:t>ОРГАНИЗАЦИЕЙ</w:t>
      </w:r>
    </w:p>
    <w:p w:rsidR="00126D65" w:rsidRPr="009D05F6" w:rsidRDefault="00126D65" w:rsidP="00126D65">
      <w:pPr>
        <w:ind w:firstLine="709"/>
        <w:jc w:val="center"/>
        <w:rPr>
          <w:sz w:val="28"/>
          <w:szCs w:val="28"/>
        </w:rPr>
      </w:pPr>
    </w:p>
    <w:p w:rsidR="00126D65" w:rsidRPr="009D05F6" w:rsidRDefault="00126D65" w:rsidP="00126D65">
      <w:pPr>
        <w:jc w:val="center"/>
        <w:rPr>
          <w:b/>
          <w:sz w:val="28"/>
          <w:szCs w:val="28"/>
        </w:rPr>
      </w:pPr>
      <w:r w:rsidRPr="009D05F6">
        <w:rPr>
          <w:b/>
          <w:sz w:val="28"/>
          <w:szCs w:val="28"/>
        </w:rPr>
        <w:t>И.С. Нюхова</w:t>
      </w:r>
    </w:p>
    <w:p w:rsidR="00126D65" w:rsidRPr="009D05F6" w:rsidRDefault="00126D65" w:rsidP="00126D65">
      <w:pPr>
        <w:jc w:val="center"/>
        <w:rPr>
          <w:b/>
          <w:sz w:val="28"/>
          <w:szCs w:val="28"/>
        </w:rPr>
      </w:pPr>
      <w:r w:rsidRPr="009D05F6">
        <w:rPr>
          <w:sz w:val="28"/>
          <w:szCs w:val="28"/>
        </w:rPr>
        <w:t xml:space="preserve">научный руководитель </w:t>
      </w:r>
      <w:r w:rsidRPr="009D05F6">
        <w:rPr>
          <w:b/>
          <w:sz w:val="28"/>
          <w:szCs w:val="28"/>
        </w:rPr>
        <w:t>Решетняк Л.А.</w:t>
      </w:r>
    </w:p>
    <w:p w:rsidR="00126D65" w:rsidRPr="009D05F6" w:rsidRDefault="00126D65" w:rsidP="00126D65">
      <w:pPr>
        <w:jc w:val="center"/>
        <w:rPr>
          <w:sz w:val="28"/>
          <w:szCs w:val="28"/>
        </w:rPr>
      </w:pPr>
      <w:r w:rsidRPr="009D05F6">
        <w:rPr>
          <w:sz w:val="28"/>
          <w:szCs w:val="28"/>
        </w:rPr>
        <w:t>БелГСХА, г. Белгород, Россия</w:t>
      </w:r>
    </w:p>
    <w:p w:rsidR="00126D65" w:rsidRPr="009D05F6" w:rsidRDefault="00126D65" w:rsidP="00126D65">
      <w:pPr>
        <w:ind w:firstLine="709"/>
        <w:jc w:val="both"/>
        <w:rPr>
          <w:sz w:val="28"/>
          <w:szCs w:val="28"/>
        </w:rPr>
      </w:pPr>
    </w:p>
    <w:p w:rsidR="00126D65" w:rsidRPr="009D05F6" w:rsidRDefault="00126D65" w:rsidP="00126D65">
      <w:pPr>
        <w:ind w:firstLine="709"/>
        <w:jc w:val="both"/>
        <w:rPr>
          <w:sz w:val="28"/>
          <w:szCs w:val="28"/>
        </w:rPr>
      </w:pPr>
      <w:r w:rsidRPr="009D05F6">
        <w:rPr>
          <w:sz w:val="28"/>
          <w:szCs w:val="28"/>
        </w:rPr>
        <w:t>В</w:t>
      </w:r>
      <w:r>
        <w:rPr>
          <w:sz w:val="28"/>
          <w:szCs w:val="28"/>
        </w:rPr>
        <w:t xml:space="preserve"> </w:t>
      </w:r>
      <w:r w:rsidRPr="009D05F6">
        <w:rPr>
          <w:sz w:val="28"/>
          <w:szCs w:val="28"/>
        </w:rPr>
        <w:t>настоящее</w:t>
      </w:r>
      <w:r>
        <w:rPr>
          <w:sz w:val="28"/>
          <w:szCs w:val="28"/>
        </w:rPr>
        <w:t xml:space="preserve"> </w:t>
      </w:r>
      <w:r w:rsidRPr="009D05F6">
        <w:rPr>
          <w:sz w:val="28"/>
          <w:szCs w:val="28"/>
        </w:rPr>
        <w:t>время</w:t>
      </w:r>
      <w:r>
        <w:rPr>
          <w:sz w:val="28"/>
          <w:szCs w:val="28"/>
        </w:rPr>
        <w:t xml:space="preserve"> </w:t>
      </w:r>
      <w:r w:rsidRPr="009D05F6">
        <w:rPr>
          <w:sz w:val="28"/>
          <w:szCs w:val="28"/>
        </w:rPr>
        <w:t>в</w:t>
      </w:r>
      <w:r>
        <w:rPr>
          <w:sz w:val="28"/>
          <w:szCs w:val="28"/>
        </w:rPr>
        <w:t xml:space="preserve"> </w:t>
      </w:r>
      <w:r w:rsidRPr="009D05F6">
        <w:rPr>
          <w:sz w:val="28"/>
          <w:szCs w:val="28"/>
        </w:rPr>
        <w:t>практике</w:t>
      </w:r>
      <w:r>
        <w:rPr>
          <w:sz w:val="28"/>
          <w:szCs w:val="28"/>
        </w:rPr>
        <w:t xml:space="preserve"> </w:t>
      </w:r>
      <w:r w:rsidRPr="009D05F6">
        <w:rPr>
          <w:sz w:val="28"/>
          <w:szCs w:val="28"/>
        </w:rPr>
        <w:t>аудиторской</w:t>
      </w:r>
      <w:r>
        <w:rPr>
          <w:sz w:val="28"/>
          <w:szCs w:val="28"/>
        </w:rPr>
        <w:t xml:space="preserve"> </w:t>
      </w:r>
      <w:r w:rsidRPr="009D05F6">
        <w:rPr>
          <w:sz w:val="28"/>
          <w:szCs w:val="28"/>
        </w:rPr>
        <w:t>деятельности</w:t>
      </w:r>
      <w:r>
        <w:rPr>
          <w:sz w:val="28"/>
          <w:szCs w:val="28"/>
        </w:rPr>
        <w:t xml:space="preserve"> </w:t>
      </w:r>
      <w:r w:rsidRPr="009D05F6">
        <w:rPr>
          <w:sz w:val="28"/>
          <w:szCs w:val="28"/>
        </w:rPr>
        <w:t>выделяют</w:t>
      </w:r>
      <w:r>
        <w:rPr>
          <w:sz w:val="28"/>
          <w:szCs w:val="28"/>
        </w:rPr>
        <w:t xml:space="preserve"> </w:t>
      </w:r>
      <w:r w:rsidRPr="009D05F6">
        <w:rPr>
          <w:sz w:val="28"/>
          <w:szCs w:val="28"/>
        </w:rPr>
        <w:t>внешний и</w:t>
      </w:r>
      <w:r>
        <w:rPr>
          <w:sz w:val="28"/>
          <w:szCs w:val="28"/>
        </w:rPr>
        <w:t xml:space="preserve"> </w:t>
      </w:r>
      <w:r w:rsidRPr="009D05F6">
        <w:rPr>
          <w:sz w:val="28"/>
          <w:szCs w:val="28"/>
        </w:rPr>
        <w:t>внутренний</w:t>
      </w:r>
      <w:r>
        <w:rPr>
          <w:sz w:val="28"/>
          <w:szCs w:val="28"/>
        </w:rPr>
        <w:t xml:space="preserve"> </w:t>
      </w:r>
      <w:r w:rsidRPr="009D05F6">
        <w:rPr>
          <w:sz w:val="28"/>
          <w:szCs w:val="28"/>
        </w:rPr>
        <w:t>аудит. На практике зачастую организации, подлежащие обязательному</w:t>
      </w:r>
      <w:r>
        <w:rPr>
          <w:sz w:val="28"/>
          <w:szCs w:val="28"/>
        </w:rPr>
        <w:t xml:space="preserve"> </w:t>
      </w:r>
      <w:r w:rsidRPr="009D05F6">
        <w:rPr>
          <w:sz w:val="28"/>
          <w:szCs w:val="28"/>
        </w:rPr>
        <w:t>внешнему аудиту, принимают решение не проводить его, так как штрафные санкции при этом минимальны и значительно ниже стоимости аудиторских услуг.</w:t>
      </w:r>
    </w:p>
    <w:p w:rsidR="00126D65" w:rsidRPr="009D05F6" w:rsidRDefault="00126D65" w:rsidP="00126D65">
      <w:pPr>
        <w:ind w:firstLine="709"/>
        <w:jc w:val="both"/>
        <w:rPr>
          <w:sz w:val="28"/>
          <w:szCs w:val="28"/>
        </w:rPr>
      </w:pPr>
      <w:r w:rsidRPr="009D05F6">
        <w:rPr>
          <w:sz w:val="28"/>
          <w:szCs w:val="28"/>
        </w:rPr>
        <w:t>В сложившейся</w:t>
      </w:r>
      <w:r>
        <w:rPr>
          <w:sz w:val="28"/>
          <w:szCs w:val="28"/>
        </w:rPr>
        <w:t xml:space="preserve"> </w:t>
      </w:r>
      <w:r w:rsidRPr="009D05F6">
        <w:rPr>
          <w:sz w:val="28"/>
          <w:szCs w:val="28"/>
        </w:rPr>
        <w:t>ситуации одним из ключевых ресурсов, который спос</w:t>
      </w:r>
      <w:r w:rsidRPr="009D05F6">
        <w:rPr>
          <w:sz w:val="28"/>
          <w:szCs w:val="28"/>
        </w:rPr>
        <w:t>о</w:t>
      </w:r>
      <w:r w:rsidRPr="009D05F6">
        <w:rPr>
          <w:sz w:val="28"/>
          <w:szCs w:val="28"/>
        </w:rPr>
        <w:t>бен оказать компаниям помощь в повышении эффективности деятельности я</w:t>
      </w:r>
      <w:r w:rsidRPr="009D05F6">
        <w:rPr>
          <w:sz w:val="28"/>
          <w:szCs w:val="28"/>
        </w:rPr>
        <w:t>в</w:t>
      </w:r>
      <w:r w:rsidRPr="009D05F6">
        <w:rPr>
          <w:sz w:val="28"/>
          <w:szCs w:val="28"/>
        </w:rPr>
        <w:t>ляется внутренний аудит. Таким образом, развитие и совершенствование вну</w:t>
      </w:r>
      <w:r w:rsidRPr="009D05F6">
        <w:rPr>
          <w:sz w:val="28"/>
          <w:szCs w:val="28"/>
        </w:rPr>
        <w:t>т</w:t>
      </w:r>
      <w:r w:rsidRPr="009D05F6">
        <w:rPr>
          <w:sz w:val="28"/>
          <w:szCs w:val="28"/>
        </w:rPr>
        <w:t>реннего аудита сегодня является одной из самых важных проблем функцион</w:t>
      </w:r>
      <w:r w:rsidRPr="009D05F6">
        <w:rPr>
          <w:sz w:val="28"/>
          <w:szCs w:val="28"/>
        </w:rPr>
        <w:t>и</w:t>
      </w:r>
      <w:r w:rsidRPr="009D05F6">
        <w:rPr>
          <w:sz w:val="28"/>
          <w:szCs w:val="28"/>
        </w:rPr>
        <w:t>рования любого</w:t>
      </w:r>
      <w:r>
        <w:rPr>
          <w:sz w:val="28"/>
          <w:szCs w:val="28"/>
        </w:rPr>
        <w:t xml:space="preserve"> </w:t>
      </w:r>
      <w:r w:rsidRPr="009D05F6">
        <w:rPr>
          <w:sz w:val="28"/>
          <w:szCs w:val="28"/>
        </w:rPr>
        <w:t xml:space="preserve">хозяйствующего субъекта. </w:t>
      </w:r>
    </w:p>
    <w:p w:rsidR="00126D65" w:rsidRPr="009D05F6" w:rsidRDefault="00126D65" w:rsidP="00126D65">
      <w:pPr>
        <w:ind w:firstLine="709"/>
        <w:jc w:val="both"/>
        <w:rPr>
          <w:sz w:val="28"/>
          <w:szCs w:val="28"/>
        </w:rPr>
      </w:pPr>
      <w:r w:rsidRPr="009D05F6">
        <w:rPr>
          <w:sz w:val="28"/>
          <w:szCs w:val="28"/>
        </w:rPr>
        <w:t>В результате аудиторской проверки и оценки системы внутреннего ко</w:t>
      </w:r>
      <w:r w:rsidRPr="009D05F6">
        <w:rPr>
          <w:sz w:val="28"/>
          <w:szCs w:val="28"/>
        </w:rPr>
        <w:t>н</w:t>
      </w:r>
      <w:r w:rsidRPr="009D05F6">
        <w:rPr>
          <w:sz w:val="28"/>
          <w:szCs w:val="28"/>
        </w:rPr>
        <w:t>троля в ФГУП «Белгородское», нами установлено, что на предприятии имеются существенные нарушения в ведении учета, влекущие за собой наложение штрафных санкций. А имеющаяся на предприятии ревизионная комиссия зан</w:t>
      </w:r>
      <w:r w:rsidRPr="009D05F6">
        <w:rPr>
          <w:sz w:val="28"/>
          <w:szCs w:val="28"/>
        </w:rPr>
        <w:t>и</w:t>
      </w:r>
      <w:r w:rsidRPr="009D05F6">
        <w:rPr>
          <w:sz w:val="28"/>
          <w:szCs w:val="28"/>
        </w:rPr>
        <w:t>мается лишь вопросами контроля сохранности материальных ценностей.</w:t>
      </w:r>
    </w:p>
    <w:p w:rsidR="00126D65" w:rsidRPr="009D05F6" w:rsidRDefault="00126D65" w:rsidP="00126D65">
      <w:pPr>
        <w:ind w:firstLine="709"/>
        <w:jc w:val="both"/>
        <w:rPr>
          <w:sz w:val="28"/>
          <w:szCs w:val="28"/>
        </w:rPr>
      </w:pPr>
      <w:r w:rsidRPr="009D05F6">
        <w:rPr>
          <w:sz w:val="28"/>
          <w:szCs w:val="28"/>
        </w:rPr>
        <w:t>В связи с этим наиболее целесообразным является создание на предпр</w:t>
      </w:r>
      <w:r w:rsidRPr="009D05F6">
        <w:rPr>
          <w:sz w:val="28"/>
          <w:szCs w:val="28"/>
        </w:rPr>
        <w:t>и</w:t>
      </w:r>
      <w:r w:rsidRPr="009D05F6">
        <w:rPr>
          <w:sz w:val="28"/>
          <w:szCs w:val="28"/>
        </w:rPr>
        <w:t>ятии службы внутреннего аудита, основной целью функционирования которой является своевременное выявление фактов нарушения ведения бухгалтерского и налогового учета, а также внесение рекомендаций по их исправлению и пр</w:t>
      </w:r>
      <w:r w:rsidRPr="009D05F6">
        <w:rPr>
          <w:sz w:val="28"/>
          <w:szCs w:val="28"/>
        </w:rPr>
        <w:t>е</w:t>
      </w:r>
      <w:r w:rsidRPr="009D05F6">
        <w:rPr>
          <w:sz w:val="28"/>
          <w:szCs w:val="28"/>
        </w:rPr>
        <w:t>дотвращению появления в будущем.</w:t>
      </w:r>
    </w:p>
    <w:p w:rsidR="00126D65" w:rsidRPr="009D05F6" w:rsidRDefault="00126D65" w:rsidP="00126D65">
      <w:pPr>
        <w:ind w:firstLine="709"/>
        <w:jc w:val="both"/>
        <w:rPr>
          <w:sz w:val="28"/>
          <w:szCs w:val="28"/>
        </w:rPr>
      </w:pPr>
      <w:r w:rsidRPr="009D05F6">
        <w:rPr>
          <w:sz w:val="28"/>
          <w:szCs w:val="28"/>
        </w:rPr>
        <w:t>Как правило, образование новой структурной единицы связано с опред</w:t>
      </w:r>
      <w:r w:rsidRPr="009D05F6">
        <w:rPr>
          <w:sz w:val="28"/>
          <w:szCs w:val="28"/>
        </w:rPr>
        <w:t>е</w:t>
      </w:r>
      <w:r w:rsidRPr="009D05F6">
        <w:rPr>
          <w:sz w:val="28"/>
          <w:szCs w:val="28"/>
        </w:rPr>
        <w:t>ленными расходами, основную долю которых составляет заработная плата р</w:t>
      </w:r>
      <w:r w:rsidRPr="009D05F6">
        <w:rPr>
          <w:sz w:val="28"/>
          <w:szCs w:val="28"/>
        </w:rPr>
        <w:t>а</w:t>
      </w:r>
      <w:r w:rsidRPr="009D05F6">
        <w:rPr>
          <w:sz w:val="28"/>
          <w:szCs w:val="28"/>
        </w:rPr>
        <w:t>ботников. Учитывая, что среднемесячная заработная плата служащих по пре</w:t>
      </w:r>
      <w:r w:rsidRPr="009D05F6">
        <w:rPr>
          <w:sz w:val="28"/>
          <w:szCs w:val="28"/>
        </w:rPr>
        <w:t>д</w:t>
      </w:r>
      <w:r w:rsidRPr="009D05F6">
        <w:rPr>
          <w:sz w:val="28"/>
          <w:szCs w:val="28"/>
        </w:rPr>
        <w:t xml:space="preserve">приятию за 2009 год составила 11448 руб., расходы на содержание аудиторской службы, в составе которой будет как минимум два человека, составят 274752 руб. </w:t>
      </w:r>
    </w:p>
    <w:p w:rsidR="00126D65" w:rsidRPr="009D05F6" w:rsidRDefault="00126D65" w:rsidP="00126D65">
      <w:pPr>
        <w:ind w:firstLine="709"/>
        <w:jc w:val="both"/>
        <w:rPr>
          <w:sz w:val="28"/>
          <w:szCs w:val="28"/>
        </w:rPr>
      </w:pPr>
      <w:r w:rsidRPr="009D05F6">
        <w:rPr>
          <w:sz w:val="28"/>
          <w:szCs w:val="28"/>
        </w:rPr>
        <w:t xml:space="preserve"> В </w:t>
      </w:r>
      <w:smartTag w:uri="urn:schemas-microsoft-com:office:smarttags" w:element="metricconverter">
        <w:smartTagPr>
          <w:attr w:name="ProductID" w:val="2009 г"/>
        </w:smartTagPr>
        <w:r w:rsidRPr="009D05F6">
          <w:rPr>
            <w:sz w:val="28"/>
            <w:szCs w:val="28"/>
          </w:rPr>
          <w:t>2009 г</w:t>
        </w:r>
      </w:smartTag>
      <w:r w:rsidRPr="009D05F6">
        <w:rPr>
          <w:sz w:val="28"/>
          <w:szCs w:val="28"/>
        </w:rPr>
        <w:t>. уплачено штрафов в сумме</w:t>
      </w:r>
      <w:r>
        <w:rPr>
          <w:sz w:val="28"/>
          <w:szCs w:val="28"/>
        </w:rPr>
        <w:t xml:space="preserve"> </w:t>
      </w:r>
      <w:r w:rsidRPr="009D05F6">
        <w:rPr>
          <w:sz w:val="28"/>
          <w:szCs w:val="28"/>
        </w:rPr>
        <w:t>1112 тыс. руб. Таким образом, эк</w:t>
      </w:r>
      <w:r w:rsidRPr="009D05F6">
        <w:rPr>
          <w:sz w:val="28"/>
          <w:szCs w:val="28"/>
        </w:rPr>
        <w:t>о</w:t>
      </w:r>
      <w:r w:rsidRPr="009D05F6">
        <w:rPr>
          <w:sz w:val="28"/>
          <w:szCs w:val="28"/>
        </w:rPr>
        <w:t>номический эффект за период 2007-2009 гг. мог бы составить около 950 тыс. руб.</w:t>
      </w:r>
    </w:p>
    <w:p w:rsidR="00126D65" w:rsidRPr="009D05F6" w:rsidRDefault="00126D65" w:rsidP="00126D65">
      <w:pPr>
        <w:ind w:firstLine="709"/>
        <w:jc w:val="both"/>
        <w:rPr>
          <w:sz w:val="28"/>
          <w:szCs w:val="28"/>
        </w:rPr>
      </w:pPr>
      <w:r w:rsidRPr="009D05F6">
        <w:rPr>
          <w:sz w:val="28"/>
          <w:szCs w:val="28"/>
        </w:rPr>
        <w:t>Таким образом, правильное понимание руководством экономического субъекта важности и необходимости внутреннего аудита,</w:t>
      </w:r>
      <w:r>
        <w:rPr>
          <w:sz w:val="28"/>
          <w:szCs w:val="28"/>
        </w:rPr>
        <w:t xml:space="preserve"> </w:t>
      </w:r>
      <w:r w:rsidRPr="009D05F6">
        <w:rPr>
          <w:sz w:val="28"/>
          <w:szCs w:val="28"/>
        </w:rPr>
        <w:t>являющегося инстр</w:t>
      </w:r>
      <w:r w:rsidRPr="009D05F6">
        <w:rPr>
          <w:sz w:val="28"/>
          <w:szCs w:val="28"/>
        </w:rPr>
        <w:t>у</w:t>
      </w:r>
      <w:r w:rsidRPr="009D05F6">
        <w:rPr>
          <w:sz w:val="28"/>
          <w:szCs w:val="28"/>
        </w:rPr>
        <w:t>ментом процесса управления организацией, окажет положительное влияние на производственно – финансовую деятельность предприятия,</w:t>
      </w:r>
      <w:r>
        <w:rPr>
          <w:sz w:val="28"/>
          <w:szCs w:val="28"/>
        </w:rPr>
        <w:t xml:space="preserve"> </w:t>
      </w:r>
      <w:r w:rsidRPr="009D05F6">
        <w:rPr>
          <w:sz w:val="28"/>
          <w:szCs w:val="28"/>
        </w:rPr>
        <w:t>как единого имущ</w:t>
      </w:r>
      <w:r w:rsidRPr="009D05F6">
        <w:rPr>
          <w:sz w:val="28"/>
          <w:szCs w:val="28"/>
        </w:rPr>
        <w:t>е</w:t>
      </w:r>
      <w:r w:rsidRPr="009D05F6">
        <w:rPr>
          <w:sz w:val="28"/>
          <w:szCs w:val="28"/>
        </w:rPr>
        <w:t>ственного комплекса.</w:t>
      </w:r>
    </w:p>
    <w:p w:rsidR="00126D65" w:rsidRDefault="00126D65" w:rsidP="001C4349">
      <w:pPr>
        <w:ind w:firstLine="709"/>
        <w:jc w:val="both"/>
        <w:rPr>
          <w:sz w:val="28"/>
          <w:szCs w:val="28"/>
        </w:rPr>
        <w:sectPr w:rsidR="00126D65" w:rsidSect="00D67536">
          <w:pgSz w:w="11906" w:h="16838"/>
          <w:pgMar w:top="1134" w:right="1134" w:bottom="1134" w:left="1134" w:header="709" w:footer="709" w:gutter="0"/>
          <w:cols w:space="708"/>
          <w:docGrid w:linePitch="360"/>
        </w:sectPr>
      </w:pPr>
    </w:p>
    <w:p w:rsidR="001F0D75" w:rsidRPr="00D02A6F" w:rsidRDefault="001F0D75" w:rsidP="001F0D75">
      <w:pPr>
        <w:widowControl w:val="0"/>
        <w:rPr>
          <w:spacing w:val="-6"/>
          <w:sz w:val="28"/>
          <w:szCs w:val="28"/>
        </w:rPr>
      </w:pPr>
      <w:r w:rsidRPr="00D02A6F">
        <w:rPr>
          <w:spacing w:val="-6"/>
          <w:sz w:val="28"/>
          <w:szCs w:val="28"/>
        </w:rPr>
        <w:t>УДК 336.717</w:t>
      </w:r>
    </w:p>
    <w:p w:rsidR="001F0D75" w:rsidRPr="00D02A6F" w:rsidRDefault="001F0D75" w:rsidP="001F0D75">
      <w:pPr>
        <w:widowControl w:val="0"/>
        <w:rPr>
          <w:spacing w:val="-6"/>
          <w:sz w:val="28"/>
          <w:szCs w:val="28"/>
        </w:rPr>
      </w:pPr>
    </w:p>
    <w:p w:rsidR="001F0D75" w:rsidRPr="00D02A6F" w:rsidRDefault="001F0D75" w:rsidP="001F0D75">
      <w:pPr>
        <w:widowControl w:val="0"/>
        <w:jc w:val="center"/>
        <w:rPr>
          <w:caps/>
          <w:spacing w:val="-6"/>
          <w:sz w:val="28"/>
          <w:szCs w:val="28"/>
        </w:rPr>
      </w:pPr>
      <w:r w:rsidRPr="00D02A6F">
        <w:rPr>
          <w:spacing w:val="-6"/>
          <w:sz w:val="28"/>
          <w:szCs w:val="28"/>
        </w:rPr>
        <w:t xml:space="preserve">ФАКТОРИНГ, КАК </w:t>
      </w:r>
      <w:r w:rsidRPr="00D02A6F">
        <w:rPr>
          <w:caps/>
          <w:spacing w:val="-6"/>
          <w:sz w:val="28"/>
          <w:szCs w:val="28"/>
        </w:rPr>
        <w:t>СРЕДСТВО увеличения доходности</w:t>
      </w:r>
    </w:p>
    <w:p w:rsidR="001F0D75" w:rsidRPr="00D02A6F" w:rsidRDefault="001F0D75" w:rsidP="001F0D75">
      <w:pPr>
        <w:widowControl w:val="0"/>
        <w:jc w:val="center"/>
        <w:rPr>
          <w:caps/>
          <w:spacing w:val="-6"/>
          <w:sz w:val="28"/>
          <w:szCs w:val="28"/>
        </w:rPr>
      </w:pPr>
      <w:r w:rsidRPr="00D02A6F">
        <w:rPr>
          <w:caps/>
          <w:spacing w:val="-6"/>
          <w:sz w:val="28"/>
          <w:szCs w:val="28"/>
        </w:rPr>
        <w:t>организаций</w:t>
      </w:r>
    </w:p>
    <w:p w:rsidR="001F0D75" w:rsidRPr="00D02A6F" w:rsidRDefault="001F0D75" w:rsidP="001F0D75">
      <w:pPr>
        <w:widowControl w:val="0"/>
        <w:shd w:val="solid" w:color="FFFFFF" w:fill="FFFFFF"/>
        <w:overflowPunct w:val="0"/>
        <w:autoSpaceDE w:val="0"/>
        <w:autoSpaceDN w:val="0"/>
        <w:adjustRightInd w:val="0"/>
        <w:ind w:firstLine="709"/>
        <w:jc w:val="center"/>
        <w:rPr>
          <w:bCs/>
          <w:color w:val="000000"/>
          <w:spacing w:val="-6"/>
          <w:kern w:val="28"/>
          <w:sz w:val="28"/>
          <w:szCs w:val="28"/>
        </w:rPr>
      </w:pPr>
    </w:p>
    <w:p w:rsidR="001F0D75" w:rsidRPr="00D02A6F" w:rsidRDefault="001F0D75" w:rsidP="001F0D75">
      <w:pPr>
        <w:widowControl w:val="0"/>
        <w:shd w:val="solid" w:color="FFFFFF" w:fill="FFFFFF"/>
        <w:overflowPunct w:val="0"/>
        <w:autoSpaceDE w:val="0"/>
        <w:autoSpaceDN w:val="0"/>
        <w:adjustRightInd w:val="0"/>
        <w:jc w:val="center"/>
        <w:rPr>
          <w:b/>
          <w:bCs/>
          <w:color w:val="000000"/>
          <w:spacing w:val="-6"/>
          <w:kern w:val="28"/>
          <w:sz w:val="28"/>
          <w:szCs w:val="28"/>
        </w:rPr>
      </w:pPr>
      <w:r w:rsidRPr="00D02A6F">
        <w:rPr>
          <w:b/>
          <w:bCs/>
          <w:color w:val="000000"/>
          <w:spacing w:val="-6"/>
          <w:kern w:val="28"/>
          <w:sz w:val="28"/>
          <w:szCs w:val="28"/>
        </w:rPr>
        <w:t>Ю.В. Пархоменко</w:t>
      </w:r>
    </w:p>
    <w:p w:rsidR="001F0D75" w:rsidRPr="00D02A6F" w:rsidRDefault="001F0D75" w:rsidP="001F0D75">
      <w:pPr>
        <w:widowControl w:val="0"/>
        <w:shd w:val="solid" w:color="FFFFFF" w:fill="FFFFFF"/>
        <w:overflowPunct w:val="0"/>
        <w:autoSpaceDE w:val="0"/>
        <w:autoSpaceDN w:val="0"/>
        <w:adjustRightInd w:val="0"/>
        <w:jc w:val="center"/>
        <w:rPr>
          <w:b/>
          <w:bCs/>
          <w:color w:val="000000"/>
          <w:spacing w:val="-6"/>
          <w:kern w:val="28"/>
          <w:sz w:val="28"/>
          <w:szCs w:val="28"/>
        </w:rPr>
      </w:pPr>
      <w:r w:rsidRPr="00D02A6F">
        <w:rPr>
          <w:bCs/>
          <w:color w:val="000000"/>
          <w:spacing w:val="-6"/>
          <w:kern w:val="28"/>
          <w:sz w:val="28"/>
          <w:szCs w:val="28"/>
        </w:rPr>
        <w:t xml:space="preserve">научный руководитель </w:t>
      </w:r>
      <w:r w:rsidRPr="00D02A6F">
        <w:rPr>
          <w:b/>
          <w:bCs/>
          <w:color w:val="000000"/>
          <w:spacing w:val="-6"/>
          <w:kern w:val="28"/>
          <w:sz w:val="28"/>
          <w:szCs w:val="28"/>
        </w:rPr>
        <w:t>Смурова Л.И.</w:t>
      </w:r>
    </w:p>
    <w:p w:rsidR="001F0D75" w:rsidRPr="00D02A6F" w:rsidRDefault="001F0D75" w:rsidP="001F0D75">
      <w:pPr>
        <w:widowControl w:val="0"/>
        <w:shd w:val="solid" w:color="FFFFFF" w:fill="FFFFFF"/>
        <w:overflowPunct w:val="0"/>
        <w:autoSpaceDE w:val="0"/>
        <w:autoSpaceDN w:val="0"/>
        <w:adjustRightInd w:val="0"/>
        <w:jc w:val="center"/>
        <w:rPr>
          <w:bCs/>
          <w:color w:val="000000"/>
          <w:spacing w:val="-6"/>
          <w:kern w:val="28"/>
          <w:sz w:val="28"/>
          <w:szCs w:val="28"/>
        </w:rPr>
      </w:pPr>
      <w:r w:rsidRPr="00D02A6F">
        <w:rPr>
          <w:bCs/>
          <w:color w:val="000000"/>
          <w:spacing w:val="-6"/>
          <w:kern w:val="28"/>
          <w:sz w:val="28"/>
          <w:szCs w:val="28"/>
        </w:rPr>
        <w:t xml:space="preserve">БелГСХА им. В.Я.Горина, </w:t>
      </w:r>
      <w:proofErr w:type="gramStart"/>
      <w:r w:rsidRPr="00D02A6F">
        <w:rPr>
          <w:bCs/>
          <w:color w:val="000000"/>
          <w:spacing w:val="-6"/>
          <w:kern w:val="28"/>
          <w:sz w:val="28"/>
          <w:szCs w:val="28"/>
        </w:rPr>
        <w:t>г</w:t>
      </w:r>
      <w:proofErr w:type="gramEnd"/>
      <w:r w:rsidRPr="00D02A6F">
        <w:rPr>
          <w:bCs/>
          <w:color w:val="000000"/>
          <w:spacing w:val="-6"/>
          <w:kern w:val="28"/>
          <w:sz w:val="28"/>
          <w:szCs w:val="28"/>
        </w:rPr>
        <w:t>. Белгород, Россия</w:t>
      </w:r>
    </w:p>
    <w:p w:rsidR="001F0D75" w:rsidRPr="00D02A6F" w:rsidRDefault="001F0D75" w:rsidP="001F0D75">
      <w:pPr>
        <w:widowControl w:val="0"/>
        <w:ind w:firstLine="709"/>
        <w:jc w:val="center"/>
        <w:rPr>
          <w:spacing w:val="-6"/>
          <w:sz w:val="28"/>
          <w:szCs w:val="28"/>
        </w:rPr>
      </w:pPr>
    </w:p>
    <w:p w:rsidR="001F0D75" w:rsidRPr="00D02A6F" w:rsidRDefault="001F0D75" w:rsidP="001F0D75">
      <w:pPr>
        <w:widowControl w:val="0"/>
        <w:ind w:firstLine="709"/>
        <w:jc w:val="both"/>
        <w:rPr>
          <w:spacing w:val="-6"/>
          <w:sz w:val="28"/>
          <w:szCs w:val="28"/>
        </w:rPr>
      </w:pPr>
      <w:r w:rsidRPr="00D02A6F">
        <w:rPr>
          <w:spacing w:val="-6"/>
          <w:sz w:val="28"/>
          <w:szCs w:val="28"/>
        </w:rPr>
        <w:t>Традиционные виды кредитования в настоящее время не позволяют в дост</w:t>
      </w:r>
      <w:r w:rsidRPr="00D02A6F">
        <w:rPr>
          <w:spacing w:val="-6"/>
          <w:sz w:val="28"/>
          <w:szCs w:val="28"/>
        </w:rPr>
        <w:t>а</w:t>
      </w:r>
      <w:r w:rsidRPr="00D02A6F">
        <w:rPr>
          <w:spacing w:val="-6"/>
          <w:sz w:val="28"/>
          <w:szCs w:val="28"/>
        </w:rPr>
        <w:t>точной степени преодолеть эти трудности. Справиться с ними можно прибегнув к одному из самых перспективных видов банковских услуг, который носит название факторинг. Факторинг - приобретение права на взыскание долгов, на перепродажу товаров и услуг с последующим получением платежей по ним.</w:t>
      </w:r>
    </w:p>
    <w:p w:rsidR="001F0D75" w:rsidRPr="00D02A6F" w:rsidRDefault="001F0D75" w:rsidP="001F0D75">
      <w:pPr>
        <w:widowControl w:val="0"/>
        <w:ind w:firstLine="709"/>
        <w:jc w:val="both"/>
        <w:rPr>
          <w:spacing w:val="-6"/>
          <w:sz w:val="28"/>
          <w:szCs w:val="28"/>
        </w:rPr>
      </w:pPr>
      <w:r w:rsidRPr="00D02A6F">
        <w:rPr>
          <w:spacing w:val="-6"/>
          <w:sz w:val="28"/>
          <w:szCs w:val="28"/>
        </w:rPr>
        <w:t>Исследование динамики осуществления факторинговых операций на росси</w:t>
      </w:r>
      <w:r w:rsidRPr="00D02A6F">
        <w:rPr>
          <w:spacing w:val="-6"/>
          <w:sz w:val="28"/>
          <w:szCs w:val="28"/>
        </w:rPr>
        <w:t>й</w:t>
      </w:r>
      <w:r w:rsidRPr="00D02A6F">
        <w:rPr>
          <w:spacing w:val="-6"/>
          <w:sz w:val="28"/>
          <w:szCs w:val="28"/>
        </w:rPr>
        <w:t>ских рынках показало, что в период с 2005-</w:t>
      </w:r>
      <w:smartTag w:uri="urn:schemas-microsoft-com:office:smarttags" w:element="metricconverter">
        <w:smartTagPr>
          <w:attr w:name="ProductID" w:val="2007 г"/>
        </w:smartTagPr>
        <w:r w:rsidRPr="00D02A6F">
          <w:rPr>
            <w:spacing w:val="-6"/>
            <w:sz w:val="28"/>
            <w:szCs w:val="28"/>
          </w:rPr>
          <w:t>2007 г</w:t>
        </w:r>
      </w:smartTag>
      <w:r w:rsidRPr="00D02A6F">
        <w:rPr>
          <w:spacing w:val="-6"/>
          <w:sz w:val="28"/>
          <w:szCs w:val="28"/>
        </w:rPr>
        <w:t>.г. оборот российских фактори</w:t>
      </w:r>
      <w:r w:rsidRPr="00D02A6F">
        <w:rPr>
          <w:spacing w:val="-6"/>
          <w:sz w:val="28"/>
          <w:szCs w:val="28"/>
        </w:rPr>
        <w:t>н</w:t>
      </w:r>
      <w:r w:rsidRPr="00D02A6F">
        <w:rPr>
          <w:spacing w:val="-6"/>
          <w:sz w:val="28"/>
          <w:szCs w:val="28"/>
        </w:rPr>
        <w:t>говых услуг растет. Так в 2007 году этот оборот составил 20,2 млрд. долл., увел</w:t>
      </w:r>
      <w:r w:rsidRPr="00D02A6F">
        <w:rPr>
          <w:spacing w:val="-6"/>
          <w:sz w:val="28"/>
          <w:szCs w:val="28"/>
        </w:rPr>
        <w:t>и</w:t>
      </w:r>
      <w:r w:rsidRPr="00D02A6F">
        <w:rPr>
          <w:spacing w:val="-6"/>
          <w:sz w:val="28"/>
          <w:szCs w:val="28"/>
        </w:rPr>
        <w:t>чившись за год на 84% по сравнению с 2005 годом. Отмечается тенденция увелич</w:t>
      </w:r>
      <w:r w:rsidRPr="00D02A6F">
        <w:rPr>
          <w:spacing w:val="-6"/>
          <w:sz w:val="28"/>
          <w:szCs w:val="28"/>
        </w:rPr>
        <w:t>е</w:t>
      </w:r>
      <w:r w:rsidRPr="00D02A6F">
        <w:rPr>
          <w:spacing w:val="-6"/>
          <w:sz w:val="28"/>
          <w:szCs w:val="28"/>
        </w:rPr>
        <w:t>ния числа факторинговых компаний. Однако, бурный рост российского рынка фа</w:t>
      </w:r>
      <w:r w:rsidRPr="00D02A6F">
        <w:rPr>
          <w:spacing w:val="-6"/>
          <w:sz w:val="28"/>
          <w:szCs w:val="28"/>
        </w:rPr>
        <w:t>к</w:t>
      </w:r>
      <w:r w:rsidRPr="00D02A6F">
        <w:rPr>
          <w:spacing w:val="-6"/>
          <w:sz w:val="28"/>
          <w:szCs w:val="28"/>
        </w:rPr>
        <w:t>торинга в 2005 - 2007 гг. был прерван кризисными явлениями в мировой финанс</w:t>
      </w:r>
      <w:r w:rsidRPr="00D02A6F">
        <w:rPr>
          <w:spacing w:val="-6"/>
          <w:sz w:val="28"/>
          <w:szCs w:val="28"/>
        </w:rPr>
        <w:t>о</w:t>
      </w:r>
      <w:r w:rsidRPr="00D02A6F">
        <w:rPr>
          <w:spacing w:val="-6"/>
          <w:sz w:val="28"/>
          <w:szCs w:val="28"/>
        </w:rPr>
        <w:t xml:space="preserve">вой системе. В результате в </w:t>
      </w:r>
      <w:smartTag w:uri="urn:schemas-microsoft-com:office:smarttags" w:element="metricconverter">
        <w:smartTagPr>
          <w:attr w:name="ProductID" w:val="2008 г"/>
        </w:smartTagPr>
        <w:r w:rsidRPr="00D02A6F">
          <w:rPr>
            <w:spacing w:val="-6"/>
            <w:sz w:val="28"/>
            <w:szCs w:val="28"/>
          </w:rPr>
          <w:t>2008 г</w:t>
        </w:r>
      </w:smartTag>
      <w:r w:rsidRPr="00D02A6F">
        <w:rPr>
          <w:spacing w:val="-6"/>
          <w:sz w:val="28"/>
          <w:szCs w:val="28"/>
        </w:rPr>
        <w:t>. впервые за последние пять лет темпы роста рынка факторинга резко замедлились.</w:t>
      </w:r>
    </w:p>
    <w:p w:rsidR="001F0D75" w:rsidRPr="00D02A6F" w:rsidRDefault="001F0D75" w:rsidP="001F0D75">
      <w:pPr>
        <w:widowControl w:val="0"/>
        <w:ind w:firstLine="709"/>
        <w:jc w:val="both"/>
        <w:rPr>
          <w:spacing w:val="-6"/>
          <w:sz w:val="28"/>
          <w:szCs w:val="28"/>
        </w:rPr>
      </w:pPr>
      <w:r w:rsidRPr="00D02A6F">
        <w:rPr>
          <w:spacing w:val="-6"/>
          <w:sz w:val="28"/>
          <w:szCs w:val="28"/>
        </w:rPr>
        <w:t>В конце 2008 - начале 2009 года сужение клиентской базы было основано на ужесточении требований к клиентам и дебиторам со стороны Факторов. Что кас</w:t>
      </w:r>
      <w:r w:rsidRPr="00D02A6F">
        <w:rPr>
          <w:spacing w:val="-6"/>
          <w:sz w:val="28"/>
          <w:szCs w:val="28"/>
        </w:rPr>
        <w:t>а</w:t>
      </w:r>
      <w:r w:rsidRPr="00D02A6F">
        <w:rPr>
          <w:spacing w:val="-6"/>
          <w:sz w:val="28"/>
          <w:szCs w:val="28"/>
        </w:rPr>
        <w:t>ется российского рынка факторинга, то в 2010 года он сопровождался снижением доходов Факторов. Причина – обострение ценовой конкуренции, особенно жесткой она оказалась в сегменте факторинга с регрессом в Москве.</w:t>
      </w:r>
    </w:p>
    <w:p w:rsidR="001F0D75" w:rsidRPr="00D02A6F" w:rsidRDefault="001F0D75" w:rsidP="001F0D75">
      <w:pPr>
        <w:widowControl w:val="0"/>
        <w:ind w:firstLine="709"/>
        <w:jc w:val="both"/>
        <w:rPr>
          <w:spacing w:val="-6"/>
          <w:sz w:val="28"/>
          <w:szCs w:val="28"/>
        </w:rPr>
      </w:pPr>
      <w:r w:rsidRPr="00D02A6F">
        <w:rPr>
          <w:spacing w:val="-6"/>
          <w:sz w:val="28"/>
          <w:szCs w:val="28"/>
        </w:rPr>
        <w:t>Согласно данным и оценкам Ассоциации факторинговых компаний (АФК), по итогам девяти месяцев 2011 года оборот российского рынка факторинга сост</w:t>
      </w:r>
      <w:r w:rsidRPr="00D02A6F">
        <w:rPr>
          <w:spacing w:val="-6"/>
          <w:sz w:val="28"/>
          <w:szCs w:val="28"/>
        </w:rPr>
        <w:t>а</w:t>
      </w:r>
      <w:r w:rsidRPr="00D02A6F">
        <w:rPr>
          <w:spacing w:val="-6"/>
          <w:sz w:val="28"/>
          <w:szCs w:val="28"/>
        </w:rPr>
        <w:t>вил 575 млрд. руб. За этот период факторингом воспользовались свыше 4500 ко</w:t>
      </w:r>
      <w:r w:rsidRPr="00D02A6F">
        <w:rPr>
          <w:spacing w:val="-6"/>
          <w:sz w:val="28"/>
          <w:szCs w:val="28"/>
        </w:rPr>
        <w:t>м</w:t>
      </w:r>
      <w:r w:rsidRPr="00D02A6F">
        <w:rPr>
          <w:spacing w:val="-6"/>
          <w:sz w:val="28"/>
          <w:szCs w:val="28"/>
        </w:rPr>
        <w:t>паний при расчетах с 14,6 тыс. покупателями. В 3 квартале 2011 года оборот ро</w:t>
      </w:r>
      <w:r w:rsidRPr="00D02A6F">
        <w:rPr>
          <w:spacing w:val="-6"/>
          <w:sz w:val="28"/>
          <w:szCs w:val="28"/>
        </w:rPr>
        <w:t>с</w:t>
      </w:r>
      <w:r w:rsidRPr="00D02A6F">
        <w:rPr>
          <w:spacing w:val="-6"/>
          <w:sz w:val="28"/>
          <w:szCs w:val="28"/>
        </w:rPr>
        <w:t xml:space="preserve">сийского рынка факторинга вырос на </w:t>
      </w:r>
      <w:proofErr w:type="gramStart"/>
      <w:r w:rsidRPr="00D02A6F">
        <w:rPr>
          <w:spacing w:val="-6"/>
          <w:sz w:val="28"/>
          <w:szCs w:val="28"/>
        </w:rPr>
        <w:t>рекордные</w:t>
      </w:r>
      <w:proofErr w:type="gramEnd"/>
      <w:r w:rsidRPr="00D02A6F">
        <w:rPr>
          <w:spacing w:val="-6"/>
          <w:sz w:val="28"/>
          <w:szCs w:val="28"/>
        </w:rPr>
        <w:t xml:space="preserve"> 227 млрд. рублей, превысив ан</w:t>
      </w:r>
      <w:r w:rsidRPr="00D02A6F">
        <w:rPr>
          <w:spacing w:val="-6"/>
          <w:sz w:val="28"/>
          <w:szCs w:val="28"/>
        </w:rPr>
        <w:t>а</w:t>
      </w:r>
      <w:r w:rsidRPr="00D02A6F">
        <w:rPr>
          <w:spacing w:val="-6"/>
          <w:sz w:val="28"/>
          <w:szCs w:val="28"/>
        </w:rPr>
        <w:t>логичный показатель 2010 года на 88,8%.</w:t>
      </w:r>
    </w:p>
    <w:p w:rsidR="001F0D75" w:rsidRPr="00D02A6F" w:rsidRDefault="001F0D75" w:rsidP="001F0D75">
      <w:pPr>
        <w:widowControl w:val="0"/>
        <w:ind w:firstLine="709"/>
        <w:jc w:val="both"/>
        <w:rPr>
          <w:spacing w:val="-6"/>
          <w:sz w:val="28"/>
          <w:szCs w:val="28"/>
        </w:rPr>
      </w:pPr>
      <w:r w:rsidRPr="00D02A6F">
        <w:rPr>
          <w:spacing w:val="-6"/>
          <w:sz w:val="28"/>
          <w:szCs w:val="28"/>
        </w:rPr>
        <w:t>На рынке факторинга в Белгородской области одну из лидирующих позиций в предоставлении факторинговых услуг занимает Белгородский филиал Про</w:t>
      </w:r>
      <w:r w:rsidRPr="00D02A6F">
        <w:rPr>
          <w:spacing w:val="-6"/>
          <w:sz w:val="28"/>
          <w:szCs w:val="28"/>
        </w:rPr>
        <w:t>м</w:t>
      </w:r>
      <w:r w:rsidRPr="00D02A6F">
        <w:rPr>
          <w:spacing w:val="-6"/>
          <w:sz w:val="28"/>
          <w:szCs w:val="28"/>
        </w:rPr>
        <w:t>связьбанка. За время предоставления факторинговых услуг, Промсвязьбанку уд</w:t>
      </w:r>
      <w:r w:rsidRPr="00D02A6F">
        <w:rPr>
          <w:spacing w:val="-6"/>
          <w:sz w:val="28"/>
          <w:szCs w:val="28"/>
        </w:rPr>
        <w:t>а</w:t>
      </w:r>
      <w:r w:rsidRPr="00D02A6F">
        <w:rPr>
          <w:spacing w:val="-6"/>
          <w:sz w:val="28"/>
          <w:szCs w:val="28"/>
        </w:rPr>
        <w:t>лось нарастить портфель сделок в 5 раз до 500 млн. рублей, несмотря на то, что во время кризиса требования к клиентам объективно стали жестче.</w:t>
      </w:r>
    </w:p>
    <w:p w:rsidR="001F0D75" w:rsidRPr="00D02A6F" w:rsidRDefault="001F0D75" w:rsidP="001F0D75">
      <w:pPr>
        <w:widowControl w:val="0"/>
        <w:ind w:firstLine="709"/>
        <w:jc w:val="both"/>
        <w:rPr>
          <w:spacing w:val="-6"/>
          <w:sz w:val="28"/>
          <w:szCs w:val="28"/>
        </w:rPr>
      </w:pPr>
      <w:r w:rsidRPr="00D02A6F">
        <w:rPr>
          <w:spacing w:val="-6"/>
          <w:sz w:val="28"/>
          <w:szCs w:val="28"/>
        </w:rPr>
        <w:t>Сегодня факторинг в России является актуальной и востребованной услугой – все больше компаний внедряют механизм факторинга в расчеты со своими конт</w:t>
      </w:r>
      <w:r w:rsidRPr="00D02A6F">
        <w:rPr>
          <w:spacing w:val="-6"/>
          <w:sz w:val="28"/>
          <w:szCs w:val="28"/>
        </w:rPr>
        <w:t>р</w:t>
      </w:r>
      <w:r w:rsidRPr="00D02A6F">
        <w:rPr>
          <w:spacing w:val="-6"/>
          <w:sz w:val="28"/>
          <w:szCs w:val="28"/>
        </w:rPr>
        <w:t>агентами, поскольку этот инструмент позволяет значительно увеличить обороты компании, ее доходность без существенных изменений сложившихся бизнес-процессов.</w:t>
      </w:r>
    </w:p>
    <w:p w:rsidR="001F0D75" w:rsidRDefault="001F0D75" w:rsidP="001C4349">
      <w:pPr>
        <w:ind w:firstLine="709"/>
        <w:jc w:val="both"/>
        <w:rPr>
          <w:sz w:val="28"/>
          <w:szCs w:val="28"/>
        </w:rPr>
        <w:sectPr w:rsidR="001F0D75" w:rsidSect="00D67536">
          <w:pgSz w:w="11906" w:h="16838"/>
          <w:pgMar w:top="1134" w:right="1134" w:bottom="1134" w:left="1134" w:header="709" w:footer="709" w:gutter="0"/>
          <w:cols w:space="708"/>
          <w:docGrid w:linePitch="360"/>
        </w:sectPr>
      </w:pPr>
    </w:p>
    <w:p w:rsidR="001F0D75" w:rsidRDefault="001F0D75" w:rsidP="001F0D75">
      <w:pPr>
        <w:rPr>
          <w:sz w:val="28"/>
          <w:szCs w:val="28"/>
        </w:rPr>
      </w:pPr>
      <w:r w:rsidRPr="009656DB">
        <w:rPr>
          <w:sz w:val="28"/>
          <w:szCs w:val="28"/>
        </w:rPr>
        <w:t>УДК 332.32:04</w:t>
      </w:r>
    </w:p>
    <w:p w:rsidR="001F0D75" w:rsidRPr="009656DB" w:rsidRDefault="001F0D75" w:rsidP="001F0D75">
      <w:pPr>
        <w:rPr>
          <w:sz w:val="28"/>
          <w:szCs w:val="28"/>
        </w:rPr>
      </w:pPr>
    </w:p>
    <w:p w:rsidR="001F0D75" w:rsidRDefault="001F0D75" w:rsidP="001F0D75">
      <w:pPr>
        <w:jc w:val="center"/>
        <w:rPr>
          <w:sz w:val="28"/>
          <w:szCs w:val="28"/>
        </w:rPr>
      </w:pPr>
      <w:r w:rsidRPr="00EB6988">
        <w:rPr>
          <w:sz w:val="28"/>
          <w:szCs w:val="28"/>
        </w:rPr>
        <w:t xml:space="preserve">ЭКОНОМИКО-СТАТИСТИЧЕСКОЕ ИССЛЕДОВАНИЕ </w:t>
      </w:r>
    </w:p>
    <w:p w:rsidR="001F0D75" w:rsidRPr="00EB6988" w:rsidRDefault="001F0D75" w:rsidP="001F0D75">
      <w:pPr>
        <w:jc w:val="center"/>
        <w:rPr>
          <w:sz w:val="28"/>
          <w:szCs w:val="28"/>
        </w:rPr>
      </w:pPr>
      <w:r w:rsidRPr="00EB6988">
        <w:rPr>
          <w:sz w:val="28"/>
          <w:szCs w:val="28"/>
        </w:rPr>
        <w:t>СКОРОСТИ ОБРАЩЕНИЯ ДЕНЕГ В РФ</w:t>
      </w:r>
    </w:p>
    <w:p w:rsidR="001F0D75" w:rsidRPr="002E556F" w:rsidRDefault="001F0D75" w:rsidP="001F0D75">
      <w:pPr>
        <w:rPr>
          <w:sz w:val="28"/>
          <w:szCs w:val="28"/>
        </w:rPr>
      </w:pPr>
    </w:p>
    <w:p w:rsidR="001F0D75" w:rsidRPr="002E556F" w:rsidRDefault="001F0D75" w:rsidP="001F0D75">
      <w:pPr>
        <w:jc w:val="center"/>
        <w:rPr>
          <w:b/>
          <w:sz w:val="28"/>
          <w:szCs w:val="28"/>
        </w:rPr>
      </w:pPr>
      <w:r w:rsidRPr="002E556F">
        <w:rPr>
          <w:b/>
          <w:sz w:val="28"/>
          <w:szCs w:val="28"/>
        </w:rPr>
        <w:t>Н.С. Погорелова</w:t>
      </w:r>
    </w:p>
    <w:p w:rsidR="001F0D75" w:rsidRPr="002E556F" w:rsidRDefault="001F0D75" w:rsidP="001F0D75">
      <w:pPr>
        <w:jc w:val="center"/>
        <w:rPr>
          <w:b/>
          <w:sz w:val="28"/>
          <w:szCs w:val="28"/>
        </w:rPr>
      </w:pPr>
      <w:r w:rsidRPr="002E556F">
        <w:rPr>
          <w:sz w:val="28"/>
          <w:szCs w:val="28"/>
        </w:rPr>
        <w:t>Научный руководитель</w:t>
      </w:r>
      <w:r w:rsidRPr="002E556F">
        <w:rPr>
          <w:b/>
          <w:sz w:val="28"/>
          <w:szCs w:val="28"/>
        </w:rPr>
        <w:t xml:space="preserve"> Золотарёв С.Н.</w:t>
      </w:r>
    </w:p>
    <w:p w:rsidR="001F0D75" w:rsidRPr="002E556F" w:rsidRDefault="001F0D75" w:rsidP="001F0D75">
      <w:pPr>
        <w:jc w:val="center"/>
        <w:rPr>
          <w:sz w:val="28"/>
          <w:szCs w:val="28"/>
        </w:rPr>
      </w:pPr>
      <w:r w:rsidRPr="002E556F">
        <w:rPr>
          <w:sz w:val="28"/>
          <w:szCs w:val="28"/>
        </w:rPr>
        <w:t xml:space="preserve">БелГСХА им. В.Я. Горина, </w:t>
      </w:r>
      <w:proofErr w:type="gramStart"/>
      <w:r w:rsidRPr="002E556F">
        <w:rPr>
          <w:sz w:val="28"/>
          <w:szCs w:val="28"/>
        </w:rPr>
        <w:t>г</w:t>
      </w:r>
      <w:proofErr w:type="gramEnd"/>
      <w:r w:rsidRPr="002E556F">
        <w:rPr>
          <w:sz w:val="28"/>
          <w:szCs w:val="28"/>
        </w:rPr>
        <w:t>. Белгород, Россия</w:t>
      </w:r>
    </w:p>
    <w:p w:rsidR="001F0D75" w:rsidRPr="002E556F" w:rsidRDefault="001F0D75" w:rsidP="001F0D75">
      <w:pPr>
        <w:jc w:val="both"/>
        <w:rPr>
          <w:color w:val="000000"/>
          <w:spacing w:val="-4"/>
          <w:sz w:val="28"/>
          <w:szCs w:val="28"/>
        </w:rPr>
      </w:pPr>
    </w:p>
    <w:p w:rsidR="001F0D75" w:rsidRPr="002E556F" w:rsidRDefault="001F0D75" w:rsidP="001F0D75">
      <w:pPr>
        <w:ind w:firstLine="720"/>
        <w:jc w:val="both"/>
      </w:pPr>
      <w:r w:rsidRPr="002E556F">
        <w:rPr>
          <w:sz w:val="28"/>
          <w:szCs w:val="28"/>
        </w:rPr>
        <w:t>Деньги – это, пожалуй, одно из наиболее великих изобретений человеч</w:t>
      </w:r>
      <w:r w:rsidRPr="002E556F">
        <w:rPr>
          <w:sz w:val="28"/>
          <w:szCs w:val="28"/>
        </w:rPr>
        <w:t>е</w:t>
      </w:r>
      <w:r w:rsidRPr="002E556F">
        <w:rPr>
          <w:sz w:val="28"/>
          <w:szCs w:val="28"/>
        </w:rPr>
        <w:t>ства и они являются  важнейшим атрибутом рыночной экономики на любой стадии развития общества.</w:t>
      </w:r>
      <w:r w:rsidRPr="002E556F">
        <w:t xml:space="preserve"> </w:t>
      </w:r>
      <w:r w:rsidRPr="002E556F">
        <w:rPr>
          <w:sz w:val="28"/>
          <w:szCs w:val="28"/>
        </w:rPr>
        <w:t>А за последние годы происходят глобальные изм</w:t>
      </w:r>
      <w:r w:rsidRPr="002E556F">
        <w:rPr>
          <w:sz w:val="28"/>
          <w:szCs w:val="28"/>
        </w:rPr>
        <w:t>е</w:t>
      </w:r>
      <w:r w:rsidRPr="002E556F">
        <w:rPr>
          <w:sz w:val="28"/>
          <w:szCs w:val="28"/>
        </w:rPr>
        <w:t>нения в мировом денежном обращении и банковском сообществе, денежно-финансовых системах отдельных стран, в частности, России, где рыночные р</w:t>
      </w:r>
      <w:r w:rsidRPr="002E556F">
        <w:rPr>
          <w:sz w:val="28"/>
          <w:szCs w:val="28"/>
        </w:rPr>
        <w:t>е</w:t>
      </w:r>
      <w:r w:rsidRPr="002E556F">
        <w:rPr>
          <w:sz w:val="28"/>
          <w:szCs w:val="28"/>
        </w:rPr>
        <w:t>формы, особенно в первое время, осуществлялись более интенсивными темп</w:t>
      </w:r>
      <w:r w:rsidRPr="002E556F">
        <w:rPr>
          <w:sz w:val="28"/>
          <w:szCs w:val="28"/>
        </w:rPr>
        <w:t>а</w:t>
      </w:r>
      <w:r w:rsidRPr="002E556F">
        <w:rPr>
          <w:sz w:val="28"/>
          <w:szCs w:val="28"/>
        </w:rPr>
        <w:t>ми в кредитно-финансовом секторе, чем в других сегментах экономики.</w:t>
      </w:r>
      <w:r w:rsidRPr="002E556F">
        <w:t xml:space="preserve"> </w:t>
      </w:r>
    </w:p>
    <w:p w:rsidR="001F0D75" w:rsidRPr="002E556F" w:rsidRDefault="001F0D75" w:rsidP="001F0D75">
      <w:pPr>
        <w:ind w:firstLine="709"/>
        <w:jc w:val="both"/>
        <w:rPr>
          <w:sz w:val="28"/>
          <w:szCs w:val="28"/>
        </w:rPr>
      </w:pPr>
      <w:r w:rsidRPr="002E556F">
        <w:rPr>
          <w:sz w:val="28"/>
          <w:szCs w:val="28"/>
        </w:rPr>
        <w:t>Скорость обращения денег – один из важнейших количественных показ</w:t>
      </w:r>
      <w:r w:rsidRPr="002E556F">
        <w:rPr>
          <w:sz w:val="28"/>
          <w:szCs w:val="28"/>
        </w:rPr>
        <w:t>а</w:t>
      </w:r>
      <w:r w:rsidRPr="002E556F">
        <w:rPr>
          <w:sz w:val="28"/>
          <w:szCs w:val="28"/>
        </w:rPr>
        <w:t>телей денежной массы. Она зависит от сложившегося типа денежной системы, модификации экономических функций денег, масштабов бартерных и степени совершенства безналичных расчетов, общего состояния национальной экон</w:t>
      </w:r>
      <w:r w:rsidRPr="002E556F">
        <w:rPr>
          <w:sz w:val="28"/>
          <w:szCs w:val="28"/>
        </w:rPr>
        <w:t>о</w:t>
      </w:r>
      <w:r w:rsidRPr="002E556F">
        <w:rPr>
          <w:sz w:val="28"/>
          <w:szCs w:val="28"/>
        </w:rPr>
        <w:t>мики.</w:t>
      </w:r>
    </w:p>
    <w:p w:rsidR="001F0D75" w:rsidRPr="002E556F" w:rsidRDefault="001F0D75" w:rsidP="001F0D75">
      <w:pPr>
        <w:tabs>
          <w:tab w:val="left" w:pos="3210"/>
          <w:tab w:val="center" w:pos="5031"/>
          <w:tab w:val="left" w:pos="7560"/>
        </w:tabs>
        <w:ind w:firstLine="709"/>
        <w:jc w:val="both"/>
        <w:rPr>
          <w:sz w:val="28"/>
          <w:szCs w:val="28"/>
        </w:rPr>
      </w:pPr>
      <w:r w:rsidRPr="002E556F">
        <w:rPr>
          <w:sz w:val="28"/>
          <w:szCs w:val="28"/>
        </w:rPr>
        <w:t>На основании данных Росстата произвели  факторный анализ изменения числа оборотов денежной массы на начало 2011г. по сравнению с началом 2006г.</w:t>
      </w:r>
    </w:p>
    <w:p w:rsidR="001F0D75" w:rsidRPr="002E556F" w:rsidRDefault="001F0D75" w:rsidP="001F0D75">
      <w:pPr>
        <w:tabs>
          <w:tab w:val="left" w:pos="3210"/>
          <w:tab w:val="center" w:pos="5031"/>
          <w:tab w:val="left" w:pos="7560"/>
        </w:tabs>
        <w:ind w:firstLine="709"/>
        <w:jc w:val="both"/>
        <w:rPr>
          <w:sz w:val="28"/>
          <w:szCs w:val="28"/>
        </w:rPr>
      </w:pPr>
      <w:r w:rsidRPr="002E556F">
        <w:rPr>
          <w:sz w:val="28"/>
          <w:szCs w:val="28"/>
        </w:rPr>
        <w:t>На начало 2011г. по сравнению с началом 2006г. скорость обращения д</w:t>
      </w:r>
      <w:r w:rsidRPr="002E556F">
        <w:rPr>
          <w:sz w:val="28"/>
          <w:szCs w:val="28"/>
        </w:rPr>
        <w:t>е</w:t>
      </w:r>
      <w:r w:rsidRPr="002E556F">
        <w:rPr>
          <w:sz w:val="28"/>
          <w:szCs w:val="28"/>
        </w:rPr>
        <w:t>нежной массы снизилась на 1,59 оборота, в т.ч.: за счет изменения скорости о</w:t>
      </w:r>
      <w:r w:rsidRPr="002E556F">
        <w:rPr>
          <w:sz w:val="28"/>
          <w:szCs w:val="28"/>
        </w:rPr>
        <w:t>б</w:t>
      </w:r>
      <w:r w:rsidRPr="002E556F">
        <w:rPr>
          <w:sz w:val="28"/>
          <w:szCs w:val="28"/>
        </w:rPr>
        <w:t>ращения наличных денег она снизилась на 0,782 оборота, и за счета изменения доли наличных денег на 0,797 оборота.</w:t>
      </w:r>
    </w:p>
    <w:p w:rsidR="001F0D75" w:rsidRPr="002E556F" w:rsidRDefault="001F0D75" w:rsidP="001F0D75">
      <w:pPr>
        <w:tabs>
          <w:tab w:val="left" w:pos="3210"/>
          <w:tab w:val="center" w:pos="5031"/>
          <w:tab w:val="left" w:pos="7560"/>
        </w:tabs>
        <w:ind w:firstLine="709"/>
        <w:jc w:val="both"/>
        <w:rPr>
          <w:sz w:val="28"/>
          <w:szCs w:val="28"/>
        </w:rPr>
      </w:pPr>
      <w:r w:rsidRPr="002E556F">
        <w:rPr>
          <w:sz w:val="28"/>
          <w:szCs w:val="28"/>
        </w:rPr>
        <w:t>На начало 2011 г.  по сравнению с началом 2006 г. оборачиваемость д</w:t>
      </w:r>
      <w:r w:rsidRPr="002E556F">
        <w:rPr>
          <w:sz w:val="28"/>
          <w:szCs w:val="28"/>
        </w:rPr>
        <w:t>е</w:t>
      </w:r>
      <w:r w:rsidRPr="002E556F">
        <w:rPr>
          <w:sz w:val="28"/>
          <w:szCs w:val="28"/>
        </w:rPr>
        <w:t>нежной массы снизилась на 41% или на 1,59 об</w:t>
      </w:r>
      <w:proofErr w:type="gramStart"/>
      <w:r w:rsidRPr="002E556F">
        <w:rPr>
          <w:sz w:val="28"/>
          <w:szCs w:val="28"/>
        </w:rPr>
        <w:t xml:space="preserve">., </w:t>
      </w:r>
      <w:proofErr w:type="gramEnd"/>
      <w:r w:rsidRPr="002E556F">
        <w:rPr>
          <w:sz w:val="28"/>
          <w:szCs w:val="28"/>
        </w:rPr>
        <w:t>а продолжительность оборота увеличилась на 71%, что в абсолютном выражении составляет      66,3 дн. На начало 2011г. по сравнению с началом 2010г. скорость обращения денежной массы снизилась на 0,43 оборота, в т.ч.: за счет изменения скорости обращения наличных денег она снизилась на 0,363 оборота, и за счета изменения доли н</w:t>
      </w:r>
      <w:r w:rsidRPr="002E556F">
        <w:rPr>
          <w:sz w:val="28"/>
          <w:szCs w:val="28"/>
        </w:rPr>
        <w:t>а</w:t>
      </w:r>
      <w:r w:rsidRPr="002E556F">
        <w:rPr>
          <w:sz w:val="28"/>
          <w:szCs w:val="28"/>
        </w:rPr>
        <w:t>личных денег на 0,104 оборота.</w:t>
      </w:r>
    </w:p>
    <w:p w:rsidR="001F0D75" w:rsidRPr="002E556F" w:rsidRDefault="001F0D75" w:rsidP="001F0D75">
      <w:pPr>
        <w:tabs>
          <w:tab w:val="left" w:pos="3210"/>
          <w:tab w:val="center" w:pos="5031"/>
          <w:tab w:val="left" w:pos="7560"/>
        </w:tabs>
        <w:ind w:firstLine="709"/>
        <w:jc w:val="both"/>
        <w:rPr>
          <w:sz w:val="28"/>
          <w:szCs w:val="28"/>
        </w:rPr>
      </w:pPr>
      <w:r w:rsidRPr="002E556F">
        <w:rPr>
          <w:sz w:val="28"/>
          <w:szCs w:val="28"/>
        </w:rPr>
        <w:t>За анализируемый период  прослеживается тенденция к увеличению н</w:t>
      </w:r>
      <w:r w:rsidRPr="002E556F">
        <w:rPr>
          <w:sz w:val="28"/>
          <w:szCs w:val="28"/>
        </w:rPr>
        <w:t>а</w:t>
      </w:r>
      <w:r w:rsidRPr="002E556F">
        <w:rPr>
          <w:sz w:val="28"/>
          <w:szCs w:val="28"/>
        </w:rPr>
        <w:t>личных денег в обращении и, следовательно, к снижению скорости оборач</w:t>
      </w:r>
      <w:r w:rsidRPr="002E556F">
        <w:rPr>
          <w:sz w:val="28"/>
          <w:szCs w:val="28"/>
        </w:rPr>
        <w:t>и</w:t>
      </w:r>
      <w:r w:rsidRPr="002E556F">
        <w:rPr>
          <w:sz w:val="28"/>
          <w:szCs w:val="28"/>
        </w:rPr>
        <w:t>ваемости наличных денег.</w:t>
      </w:r>
    </w:p>
    <w:p w:rsidR="001F0D75" w:rsidRPr="00EB6988" w:rsidRDefault="001F0D75" w:rsidP="001F0D75">
      <w:pPr>
        <w:ind w:firstLine="709"/>
        <w:contextualSpacing/>
        <w:jc w:val="both"/>
        <w:rPr>
          <w:sz w:val="28"/>
          <w:szCs w:val="28"/>
        </w:rPr>
      </w:pPr>
      <w:r w:rsidRPr="002E556F">
        <w:rPr>
          <w:sz w:val="28"/>
          <w:szCs w:val="28"/>
        </w:rPr>
        <w:t>Подводя итог исследования, необходимо отметить всю важность и акт</w:t>
      </w:r>
      <w:r w:rsidRPr="002E556F">
        <w:rPr>
          <w:sz w:val="28"/>
          <w:szCs w:val="28"/>
        </w:rPr>
        <w:t>у</w:t>
      </w:r>
      <w:r w:rsidRPr="00EB6988">
        <w:rPr>
          <w:sz w:val="28"/>
          <w:szCs w:val="28"/>
        </w:rPr>
        <w:t xml:space="preserve">альность денег не только в экономике  страны, но и в жизни каждого человека. </w:t>
      </w:r>
    </w:p>
    <w:p w:rsidR="001F0D75" w:rsidRPr="00EB6988" w:rsidRDefault="001F0D75" w:rsidP="001F0D75">
      <w:pPr>
        <w:rPr>
          <w:sz w:val="28"/>
          <w:szCs w:val="28"/>
        </w:rPr>
      </w:pPr>
    </w:p>
    <w:p w:rsidR="001F0D75" w:rsidRDefault="001F0D75" w:rsidP="001C4349">
      <w:pPr>
        <w:ind w:firstLine="709"/>
        <w:jc w:val="both"/>
        <w:rPr>
          <w:sz w:val="28"/>
          <w:szCs w:val="28"/>
        </w:rPr>
        <w:sectPr w:rsidR="001F0D75" w:rsidSect="00D67536">
          <w:pgSz w:w="11906" w:h="16838"/>
          <w:pgMar w:top="1134" w:right="1134" w:bottom="1134" w:left="1134" w:header="709" w:footer="709" w:gutter="0"/>
          <w:cols w:space="708"/>
          <w:docGrid w:linePitch="360"/>
        </w:sectPr>
      </w:pPr>
    </w:p>
    <w:p w:rsidR="001F0D75" w:rsidRDefault="001F0D75" w:rsidP="001F0D75">
      <w:pPr>
        <w:jc w:val="both"/>
        <w:rPr>
          <w:sz w:val="28"/>
          <w:szCs w:val="28"/>
        </w:rPr>
      </w:pPr>
      <w:r w:rsidRPr="0006091F">
        <w:rPr>
          <w:sz w:val="28"/>
          <w:szCs w:val="28"/>
        </w:rPr>
        <w:t>УФК 336.7</w:t>
      </w:r>
    </w:p>
    <w:p w:rsidR="001F0D75" w:rsidRPr="0006091F" w:rsidRDefault="001F0D75" w:rsidP="001F0D75">
      <w:pPr>
        <w:jc w:val="both"/>
        <w:rPr>
          <w:sz w:val="28"/>
          <w:szCs w:val="28"/>
        </w:rPr>
      </w:pPr>
    </w:p>
    <w:p w:rsidR="001F0D75" w:rsidRDefault="001F0D75" w:rsidP="001F0D75">
      <w:pPr>
        <w:jc w:val="center"/>
        <w:rPr>
          <w:sz w:val="28"/>
          <w:szCs w:val="28"/>
        </w:rPr>
      </w:pPr>
      <w:r w:rsidRPr="0006091F">
        <w:rPr>
          <w:sz w:val="28"/>
          <w:szCs w:val="28"/>
        </w:rPr>
        <w:t>ЗАРПЛАТНЫЕ КАРТЫ: ПРОБЛЕМЫ ИСПОЛЬЗОВАНИЯ</w:t>
      </w:r>
    </w:p>
    <w:p w:rsidR="001F0D75" w:rsidRPr="0006091F" w:rsidRDefault="001F0D75" w:rsidP="001F0D75">
      <w:pPr>
        <w:jc w:val="center"/>
        <w:rPr>
          <w:sz w:val="28"/>
          <w:szCs w:val="28"/>
        </w:rPr>
      </w:pPr>
    </w:p>
    <w:p w:rsidR="001F0D75" w:rsidRPr="0006091F" w:rsidRDefault="001F0D75" w:rsidP="001F0D75">
      <w:pPr>
        <w:jc w:val="center"/>
        <w:rPr>
          <w:b/>
          <w:sz w:val="28"/>
          <w:szCs w:val="28"/>
        </w:rPr>
      </w:pPr>
      <w:r w:rsidRPr="0006091F">
        <w:rPr>
          <w:b/>
          <w:sz w:val="28"/>
          <w:szCs w:val="28"/>
        </w:rPr>
        <w:t>Е.А.</w:t>
      </w:r>
      <w:r>
        <w:rPr>
          <w:b/>
          <w:sz w:val="28"/>
          <w:szCs w:val="28"/>
        </w:rPr>
        <w:t xml:space="preserve"> </w:t>
      </w:r>
      <w:r w:rsidRPr="0006091F">
        <w:rPr>
          <w:b/>
          <w:sz w:val="28"/>
          <w:szCs w:val="28"/>
        </w:rPr>
        <w:t>Попова</w:t>
      </w:r>
    </w:p>
    <w:p w:rsidR="001F0D75" w:rsidRPr="0006091F" w:rsidRDefault="001F0D75" w:rsidP="001F0D75">
      <w:pPr>
        <w:jc w:val="center"/>
        <w:rPr>
          <w:sz w:val="28"/>
          <w:szCs w:val="28"/>
        </w:rPr>
      </w:pPr>
      <w:r w:rsidRPr="0006091F">
        <w:rPr>
          <w:sz w:val="28"/>
          <w:szCs w:val="28"/>
        </w:rPr>
        <w:t xml:space="preserve">научный руководитель </w:t>
      </w:r>
      <w:r w:rsidRPr="0006091F">
        <w:rPr>
          <w:b/>
          <w:sz w:val="28"/>
          <w:szCs w:val="28"/>
        </w:rPr>
        <w:t>Болохонцева Ю.И.</w:t>
      </w:r>
    </w:p>
    <w:p w:rsidR="001F0D75" w:rsidRPr="0006091F" w:rsidRDefault="001F0D75" w:rsidP="001F0D75">
      <w:pPr>
        <w:jc w:val="center"/>
        <w:rPr>
          <w:sz w:val="28"/>
          <w:szCs w:val="28"/>
        </w:rPr>
      </w:pPr>
      <w:r w:rsidRPr="0006091F">
        <w:rPr>
          <w:sz w:val="28"/>
          <w:szCs w:val="28"/>
        </w:rPr>
        <w:t xml:space="preserve">Курская ГСХА им. И.И. Иванова, </w:t>
      </w:r>
      <w:proofErr w:type="gramStart"/>
      <w:r w:rsidRPr="0006091F">
        <w:rPr>
          <w:sz w:val="28"/>
          <w:szCs w:val="28"/>
        </w:rPr>
        <w:t>г</w:t>
      </w:r>
      <w:proofErr w:type="gramEnd"/>
      <w:r w:rsidRPr="0006091F">
        <w:rPr>
          <w:sz w:val="28"/>
          <w:szCs w:val="28"/>
        </w:rPr>
        <w:t>.</w:t>
      </w:r>
      <w:r>
        <w:rPr>
          <w:sz w:val="28"/>
          <w:szCs w:val="28"/>
        </w:rPr>
        <w:t xml:space="preserve"> </w:t>
      </w:r>
      <w:r w:rsidRPr="0006091F">
        <w:rPr>
          <w:sz w:val="28"/>
          <w:szCs w:val="28"/>
        </w:rPr>
        <w:t>Курск, Россия</w:t>
      </w:r>
    </w:p>
    <w:p w:rsidR="001F0D75" w:rsidRPr="0006091F" w:rsidRDefault="001F0D75" w:rsidP="001F0D75">
      <w:pPr>
        <w:ind w:firstLine="709"/>
        <w:jc w:val="both"/>
        <w:rPr>
          <w:sz w:val="28"/>
          <w:szCs w:val="28"/>
        </w:rPr>
      </w:pPr>
    </w:p>
    <w:p w:rsidR="001F0D75" w:rsidRDefault="001F0D75" w:rsidP="001F0D75">
      <w:pPr>
        <w:ind w:firstLine="709"/>
        <w:jc w:val="both"/>
        <w:rPr>
          <w:sz w:val="28"/>
          <w:szCs w:val="28"/>
        </w:rPr>
      </w:pPr>
      <w:r w:rsidRPr="0006091F">
        <w:rPr>
          <w:sz w:val="28"/>
          <w:szCs w:val="28"/>
        </w:rPr>
        <w:t>Выдача зарплаты через кассу постепенно становится явлением рарите</w:t>
      </w:r>
      <w:r w:rsidRPr="0006091F">
        <w:rPr>
          <w:sz w:val="28"/>
          <w:szCs w:val="28"/>
        </w:rPr>
        <w:t>т</w:t>
      </w:r>
      <w:r w:rsidRPr="0006091F">
        <w:rPr>
          <w:sz w:val="28"/>
          <w:szCs w:val="28"/>
        </w:rPr>
        <w:t>ным. Более того, все расчеты с сотрудниками - переходят на электронный ур</w:t>
      </w:r>
      <w:r w:rsidRPr="0006091F">
        <w:rPr>
          <w:sz w:val="28"/>
          <w:szCs w:val="28"/>
        </w:rPr>
        <w:t>о</w:t>
      </w:r>
      <w:r w:rsidRPr="0006091F">
        <w:rPr>
          <w:sz w:val="28"/>
          <w:szCs w:val="28"/>
        </w:rPr>
        <w:t>вень. В том, что пластиковые карты - это современный и эффективный фина</w:t>
      </w:r>
      <w:r w:rsidRPr="0006091F">
        <w:rPr>
          <w:sz w:val="28"/>
          <w:szCs w:val="28"/>
        </w:rPr>
        <w:t>н</w:t>
      </w:r>
      <w:r w:rsidRPr="0006091F">
        <w:rPr>
          <w:sz w:val="28"/>
          <w:szCs w:val="28"/>
        </w:rPr>
        <w:t>совый инструмент, все уже убедились. Но насколько лег</w:t>
      </w:r>
      <w:r>
        <w:rPr>
          <w:sz w:val="28"/>
          <w:szCs w:val="28"/>
        </w:rPr>
        <w:t>ко и безопасно с ними работать?</w:t>
      </w:r>
    </w:p>
    <w:p w:rsidR="001F0D75" w:rsidRDefault="001F0D75" w:rsidP="001F0D75">
      <w:pPr>
        <w:ind w:firstLine="709"/>
        <w:jc w:val="both"/>
        <w:rPr>
          <w:sz w:val="28"/>
          <w:szCs w:val="28"/>
        </w:rPr>
      </w:pPr>
      <w:r w:rsidRPr="0006091F">
        <w:rPr>
          <w:sz w:val="28"/>
          <w:szCs w:val="28"/>
        </w:rPr>
        <w:t>В реализации зарплатных проектов взаимно заинтересованы и банки, и учреждения. В связи с этим кредитные организации применяют в отношении учреждений льготные тарифы оплаты услуг, осуществляют кредитование уч</w:t>
      </w:r>
      <w:r w:rsidRPr="0006091F">
        <w:rPr>
          <w:sz w:val="28"/>
          <w:szCs w:val="28"/>
        </w:rPr>
        <w:t>а</w:t>
      </w:r>
      <w:r w:rsidRPr="0006091F">
        <w:rPr>
          <w:sz w:val="28"/>
          <w:szCs w:val="28"/>
        </w:rPr>
        <w:t>стников зарплатных проектов на более льготных условиях. Однако нередко у работодателя возникают проблемы, связанные с особенностями использования зарплатных карт. Механизм перечисления средств на пластиковые карты с</w:t>
      </w:r>
      <w:r w:rsidRPr="0006091F">
        <w:rPr>
          <w:sz w:val="28"/>
          <w:szCs w:val="28"/>
        </w:rPr>
        <w:t>о</w:t>
      </w:r>
      <w:r w:rsidRPr="0006091F">
        <w:rPr>
          <w:sz w:val="28"/>
          <w:szCs w:val="28"/>
        </w:rPr>
        <w:t>трудников доста</w:t>
      </w:r>
      <w:r>
        <w:rPr>
          <w:sz w:val="28"/>
          <w:szCs w:val="28"/>
        </w:rPr>
        <w:t>точно прост. Однако на практике</w:t>
      </w:r>
      <w:r w:rsidRPr="0006091F">
        <w:rPr>
          <w:sz w:val="28"/>
          <w:szCs w:val="28"/>
        </w:rPr>
        <w:t>, как считает</w:t>
      </w:r>
      <w:r>
        <w:rPr>
          <w:sz w:val="28"/>
          <w:szCs w:val="28"/>
        </w:rPr>
        <w:t xml:space="preserve"> Т. Мороз</w:t>
      </w:r>
      <w:r w:rsidRPr="0006091F">
        <w:rPr>
          <w:sz w:val="28"/>
          <w:szCs w:val="28"/>
        </w:rPr>
        <w:t>, нере</w:t>
      </w:r>
      <w:r w:rsidRPr="0006091F">
        <w:rPr>
          <w:sz w:val="28"/>
          <w:szCs w:val="28"/>
        </w:rPr>
        <w:t>д</w:t>
      </w:r>
      <w:r w:rsidRPr="0006091F">
        <w:rPr>
          <w:sz w:val="28"/>
          <w:szCs w:val="28"/>
        </w:rPr>
        <w:t>ко возникают налоговые риски. При налоговых проверках денежные средства, перечисленные как подотчетные на зарплатные банковские карты, признав</w:t>
      </w:r>
      <w:r w:rsidRPr="0006091F">
        <w:rPr>
          <w:sz w:val="28"/>
          <w:szCs w:val="28"/>
        </w:rPr>
        <w:t>а</w:t>
      </w:r>
      <w:r w:rsidRPr="0006091F">
        <w:rPr>
          <w:sz w:val="28"/>
          <w:szCs w:val="28"/>
        </w:rPr>
        <w:t>лись заработной платой. [1]</w:t>
      </w:r>
      <w:r>
        <w:rPr>
          <w:sz w:val="28"/>
          <w:szCs w:val="28"/>
        </w:rPr>
        <w:t xml:space="preserve"> </w:t>
      </w:r>
    </w:p>
    <w:p w:rsidR="001F0D75" w:rsidRPr="0006091F" w:rsidRDefault="001F0D75" w:rsidP="001F0D75">
      <w:pPr>
        <w:ind w:firstLine="709"/>
        <w:jc w:val="both"/>
        <w:rPr>
          <w:sz w:val="28"/>
          <w:szCs w:val="28"/>
        </w:rPr>
      </w:pPr>
      <w:r w:rsidRPr="0006091F">
        <w:rPr>
          <w:sz w:val="28"/>
          <w:szCs w:val="28"/>
        </w:rPr>
        <w:t>Другие</w:t>
      </w:r>
      <w:r>
        <w:rPr>
          <w:sz w:val="28"/>
          <w:szCs w:val="28"/>
        </w:rPr>
        <w:t xml:space="preserve"> </w:t>
      </w:r>
      <w:r w:rsidRPr="0006091F">
        <w:rPr>
          <w:sz w:val="28"/>
          <w:szCs w:val="28"/>
        </w:rPr>
        <w:t>же ученые</w:t>
      </w:r>
      <w:r>
        <w:rPr>
          <w:sz w:val="28"/>
          <w:szCs w:val="28"/>
        </w:rPr>
        <w:t xml:space="preserve"> </w:t>
      </w:r>
      <w:r w:rsidRPr="0006091F">
        <w:rPr>
          <w:sz w:val="28"/>
          <w:szCs w:val="28"/>
        </w:rPr>
        <w:t>- экономисты А.С. Обаева, Р.С. Поварков, А.А. Пло</w:t>
      </w:r>
      <w:r w:rsidRPr="0006091F">
        <w:rPr>
          <w:sz w:val="28"/>
          <w:szCs w:val="28"/>
        </w:rPr>
        <w:t>т</w:t>
      </w:r>
      <w:r w:rsidRPr="0006091F">
        <w:rPr>
          <w:sz w:val="28"/>
          <w:szCs w:val="28"/>
        </w:rPr>
        <w:t>ников к проблемам, возникающим при использовании зарплатных пластиковых карт</w:t>
      </w:r>
      <w:r>
        <w:rPr>
          <w:sz w:val="28"/>
          <w:szCs w:val="28"/>
        </w:rPr>
        <w:t>,</w:t>
      </w:r>
      <w:r w:rsidRPr="0006091F">
        <w:rPr>
          <w:sz w:val="28"/>
          <w:szCs w:val="28"/>
        </w:rPr>
        <w:t xml:space="preserve"> также относят:</w:t>
      </w:r>
    </w:p>
    <w:p w:rsidR="001F0D75" w:rsidRPr="0006091F" w:rsidRDefault="001F0D75" w:rsidP="001F0D75">
      <w:pPr>
        <w:ind w:firstLine="709"/>
        <w:jc w:val="both"/>
        <w:rPr>
          <w:sz w:val="28"/>
          <w:szCs w:val="28"/>
        </w:rPr>
      </w:pPr>
      <w:r w:rsidRPr="0006091F">
        <w:rPr>
          <w:sz w:val="28"/>
          <w:szCs w:val="28"/>
        </w:rPr>
        <w:t>интероперабельность;</w:t>
      </w:r>
    </w:p>
    <w:p w:rsidR="001F0D75" w:rsidRPr="0006091F" w:rsidRDefault="001F0D75" w:rsidP="001F0D75">
      <w:pPr>
        <w:ind w:firstLine="709"/>
        <w:jc w:val="both"/>
        <w:rPr>
          <w:sz w:val="28"/>
          <w:szCs w:val="28"/>
        </w:rPr>
      </w:pPr>
      <w:r w:rsidRPr="0006091F">
        <w:rPr>
          <w:sz w:val="28"/>
          <w:szCs w:val="28"/>
        </w:rPr>
        <w:t>подделка карт;</w:t>
      </w:r>
    </w:p>
    <w:p w:rsidR="001F0D75" w:rsidRPr="0006091F" w:rsidRDefault="001F0D75" w:rsidP="001F0D75">
      <w:pPr>
        <w:ind w:firstLine="709"/>
        <w:jc w:val="both"/>
        <w:rPr>
          <w:sz w:val="28"/>
          <w:szCs w:val="28"/>
        </w:rPr>
      </w:pPr>
      <w:r w:rsidRPr="0006091F">
        <w:rPr>
          <w:sz w:val="28"/>
          <w:szCs w:val="28"/>
        </w:rPr>
        <w:t>фальсификация данных и их утечка;</w:t>
      </w:r>
    </w:p>
    <w:p w:rsidR="001F0D75" w:rsidRPr="0006091F" w:rsidRDefault="001F0D75" w:rsidP="001F0D75">
      <w:pPr>
        <w:ind w:firstLine="709"/>
        <w:jc w:val="both"/>
        <w:rPr>
          <w:sz w:val="28"/>
          <w:szCs w:val="28"/>
        </w:rPr>
      </w:pPr>
      <w:r w:rsidRPr="0006091F">
        <w:rPr>
          <w:sz w:val="28"/>
          <w:szCs w:val="28"/>
        </w:rPr>
        <w:t>перехват сигнала;</w:t>
      </w:r>
    </w:p>
    <w:p w:rsidR="001F0D75" w:rsidRPr="0006091F" w:rsidRDefault="001F0D75" w:rsidP="001F0D75">
      <w:pPr>
        <w:ind w:firstLine="709"/>
        <w:jc w:val="both"/>
        <w:rPr>
          <w:sz w:val="28"/>
          <w:szCs w:val="28"/>
        </w:rPr>
      </w:pPr>
      <w:r w:rsidRPr="0006091F">
        <w:rPr>
          <w:sz w:val="28"/>
          <w:szCs w:val="28"/>
        </w:rPr>
        <w:t>незащищенность IC чипа, то есть</w:t>
      </w:r>
      <w:r>
        <w:rPr>
          <w:sz w:val="28"/>
          <w:szCs w:val="28"/>
        </w:rPr>
        <w:t xml:space="preserve"> </w:t>
      </w:r>
      <w:r w:rsidRPr="0006091F">
        <w:rPr>
          <w:sz w:val="28"/>
          <w:szCs w:val="28"/>
        </w:rPr>
        <w:t>несанкционированный доступ и ложные схемы; [2]</w:t>
      </w:r>
      <w:r>
        <w:rPr>
          <w:sz w:val="28"/>
          <w:szCs w:val="28"/>
        </w:rPr>
        <w:t>.</w:t>
      </w:r>
    </w:p>
    <w:p w:rsidR="001F0D75" w:rsidRDefault="001F0D75" w:rsidP="001F0D75">
      <w:pPr>
        <w:ind w:firstLine="709"/>
        <w:jc w:val="both"/>
        <w:rPr>
          <w:sz w:val="28"/>
          <w:szCs w:val="28"/>
        </w:rPr>
      </w:pPr>
      <w:r w:rsidRPr="0006091F">
        <w:rPr>
          <w:sz w:val="28"/>
          <w:szCs w:val="28"/>
        </w:rPr>
        <w:t xml:space="preserve">Преимущество безналичных расчетов с персоналом бесспорно. Минимум рисков и хлопот для учреждения. </w:t>
      </w:r>
    </w:p>
    <w:p w:rsidR="001F0D75" w:rsidRDefault="001F0D75" w:rsidP="001F0D75">
      <w:pPr>
        <w:ind w:firstLine="709"/>
        <w:jc w:val="both"/>
        <w:rPr>
          <w:sz w:val="28"/>
          <w:szCs w:val="28"/>
        </w:rPr>
      </w:pPr>
      <w:r w:rsidRPr="0006091F">
        <w:rPr>
          <w:sz w:val="28"/>
          <w:szCs w:val="28"/>
        </w:rPr>
        <w:t>Перспективы использования пластиковых карт:- информация при перед</w:t>
      </w:r>
      <w:r w:rsidRPr="0006091F">
        <w:rPr>
          <w:sz w:val="28"/>
          <w:szCs w:val="28"/>
        </w:rPr>
        <w:t>а</w:t>
      </w:r>
      <w:r w:rsidRPr="0006091F">
        <w:rPr>
          <w:sz w:val="28"/>
          <w:szCs w:val="28"/>
        </w:rPr>
        <w:t xml:space="preserve">че по линиям связи защищена </w:t>
      </w:r>
      <w:r>
        <w:rPr>
          <w:sz w:val="28"/>
          <w:szCs w:val="28"/>
        </w:rPr>
        <w:t xml:space="preserve">сложным шифрованием; </w:t>
      </w:r>
      <w:r w:rsidRPr="0006091F">
        <w:rPr>
          <w:sz w:val="28"/>
          <w:szCs w:val="28"/>
        </w:rPr>
        <w:t>предусмотрена мног</w:t>
      </w:r>
      <w:r w:rsidRPr="0006091F">
        <w:rPr>
          <w:sz w:val="28"/>
          <w:szCs w:val="28"/>
        </w:rPr>
        <w:t>о</w:t>
      </w:r>
      <w:r w:rsidRPr="0006091F">
        <w:rPr>
          <w:sz w:val="28"/>
          <w:szCs w:val="28"/>
        </w:rPr>
        <w:t>уровневая идентификация и авторизация.</w:t>
      </w:r>
      <w:r>
        <w:rPr>
          <w:sz w:val="28"/>
          <w:szCs w:val="28"/>
        </w:rPr>
        <w:t xml:space="preserve"> </w:t>
      </w:r>
    </w:p>
    <w:p w:rsidR="001F0D75" w:rsidRDefault="001F0D75" w:rsidP="001F0D75">
      <w:pPr>
        <w:ind w:firstLine="709"/>
        <w:jc w:val="both"/>
        <w:rPr>
          <w:sz w:val="28"/>
          <w:szCs w:val="28"/>
        </w:rPr>
      </w:pPr>
    </w:p>
    <w:p w:rsidR="001F0D75" w:rsidRDefault="001F0D75" w:rsidP="001F0D75">
      <w:pPr>
        <w:jc w:val="center"/>
        <w:rPr>
          <w:sz w:val="28"/>
          <w:szCs w:val="28"/>
        </w:rPr>
      </w:pPr>
      <w:r w:rsidRPr="0006091F">
        <w:rPr>
          <w:sz w:val="28"/>
          <w:szCs w:val="28"/>
        </w:rPr>
        <w:t>Список литературы:</w:t>
      </w:r>
    </w:p>
    <w:p w:rsidR="001F0D75" w:rsidRPr="0006091F" w:rsidRDefault="001F0D75" w:rsidP="001F0D75">
      <w:pPr>
        <w:jc w:val="center"/>
        <w:rPr>
          <w:sz w:val="28"/>
          <w:szCs w:val="28"/>
        </w:rPr>
      </w:pPr>
    </w:p>
    <w:p w:rsidR="001F0D75" w:rsidRPr="0006091F" w:rsidRDefault="001F0D75" w:rsidP="001F0D75">
      <w:pPr>
        <w:ind w:firstLine="709"/>
        <w:jc w:val="both"/>
        <w:rPr>
          <w:sz w:val="28"/>
          <w:szCs w:val="28"/>
        </w:rPr>
      </w:pPr>
      <w:r>
        <w:rPr>
          <w:sz w:val="28"/>
          <w:szCs w:val="28"/>
        </w:rPr>
        <w:t xml:space="preserve">1. </w:t>
      </w:r>
      <w:r w:rsidRPr="0006091F">
        <w:rPr>
          <w:sz w:val="28"/>
          <w:szCs w:val="28"/>
        </w:rPr>
        <w:t>Т.Мороз. С какими рисками связаны зарплатные карты?// Финансовый справочник бюджетной организации.-2011.-№8.-с.7-16.</w:t>
      </w:r>
    </w:p>
    <w:p w:rsidR="001F0D75" w:rsidRPr="0006091F" w:rsidRDefault="001F0D75" w:rsidP="001F0D75">
      <w:pPr>
        <w:ind w:firstLine="709"/>
        <w:jc w:val="both"/>
        <w:rPr>
          <w:sz w:val="28"/>
          <w:szCs w:val="28"/>
        </w:rPr>
      </w:pPr>
      <w:r>
        <w:rPr>
          <w:sz w:val="28"/>
          <w:szCs w:val="28"/>
        </w:rPr>
        <w:t xml:space="preserve">2. </w:t>
      </w:r>
      <w:r w:rsidRPr="0006091F">
        <w:rPr>
          <w:sz w:val="28"/>
          <w:szCs w:val="28"/>
        </w:rPr>
        <w:t>А.С. Обаева, Р.С. Поварков, А.А. Плотников. Банковские операции в России//Деньги и кредит.-2011.-№4.- с. 17-36.</w:t>
      </w:r>
    </w:p>
    <w:p w:rsidR="001F0D75" w:rsidRDefault="001F0D75" w:rsidP="001F0D75">
      <w:pPr>
        <w:ind w:firstLine="709"/>
        <w:jc w:val="both"/>
        <w:rPr>
          <w:sz w:val="28"/>
          <w:szCs w:val="28"/>
        </w:rPr>
        <w:sectPr w:rsidR="001F0D75" w:rsidSect="00D67536">
          <w:pgSz w:w="11906" w:h="16838"/>
          <w:pgMar w:top="1134" w:right="1134" w:bottom="1134" w:left="1134" w:header="709" w:footer="709" w:gutter="0"/>
          <w:cols w:space="708"/>
          <w:docGrid w:linePitch="360"/>
        </w:sectPr>
      </w:pPr>
    </w:p>
    <w:p w:rsidR="004136C7" w:rsidRDefault="004136C7" w:rsidP="004136C7">
      <w:pPr>
        <w:pStyle w:val="2"/>
        <w:widowControl w:val="0"/>
        <w:spacing w:after="0" w:line="240" w:lineRule="auto"/>
        <w:rPr>
          <w:rFonts w:cs="Arial"/>
          <w:caps/>
          <w:sz w:val="28"/>
          <w:szCs w:val="28"/>
        </w:rPr>
      </w:pPr>
      <w:r w:rsidRPr="003C2C1B">
        <w:rPr>
          <w:rFonts w:cs="Arial"/>
          <w:caps/>
          <w:sz w:val="28"/>
          <w:szCs w:val="28"/>
        </w:rPr>
        <w:t>УДК 657.471:681.3</w:t>
      </w:r>
    </w:p>
    <w:p w:rsidR="004136C7" w:rsidRPr="003C2C1B" w:rsidRDefault="004136C7" w:rsidP="004136C7">
      <w:pPr>
        <w:pStyle w:val="2"/>
        <w:widowControl w:val="0"/>
        <w:spacing w:after="0" w:line="240" w:lineRule="auto"/>
        <w:rPr>
          <w:rFonts w:cs="Arial"/>
          <w:caps/>
          <w:sz w:val="28"/>
          <w:szCs w:val="28"/>
        </w:rPr>
      </w:pPr>
    </w:p>
    <w:p w:rsidR="004136C7" w:rsidRDefault="004136C7" w:rsidP="004136C7">
      <w:pPr>
        <w:pStyle w:val="2"/>
        <w:widowControl w:val="0"/>
        <w:spacing w:after="0" w:line="240" w:lineRule="auto"/>
        <w:jc w:val="center"/>
        <w:rPr>
          <w:rFonts w:cs="Arial"/>
          <w:caps/>
          <w:sz w:val="28"/>
          <w:szCs w:val="28"/>
        </w:rPr>
      </w:pPr>
      <w:r w:rsidRPr="003C2C1B">
        <w:rPr>
          <w:rFonts w:cs="Arial"/>
          <w:caps/>
          <w:sz w:val="28"/>
          <w:szCs w:val="28"/>
        </w:rPr>
        <w:t>Автоматизация учета готовой продукции</w:t>
      </w:r>
    </w:p>
    <w:p w:rsidR="004136C7" w:rsidRPr="003C2C1B" w:rsidRDefault="004136C7" w:rsidP="004136C7">
      <w:pPr>
        <w:pStyle w:val="2"/>
        <w:widowControl w:val="0"/>
        <w:spacing w:after="0" w:line="240" w:lineRule="auto"/>
        <w:jc w:val="center"/>
        <w:rPr>
          <w:rFonts w:cs="Arial"/>
          <w:caps/>
          <w:sz w:val="28"/>
          <w:szCs w:val="28"/>
        </w:rPr>
      </w:pPr>
      <w:r w:rsidRPr="003C2C1B">
        <w:rPr>
          <w:rFonts w:cs="Arial"/>
          <w:caps/>
          <w:sz w:val="28"/>
          <w:szCs w:val="28"/>
        </w:rPr>
        <w:t>на примере зао «краснояружская зерновая компания»</w:t>
      </w:r>
    </w:p>
    <w:p w:rsidR="004136C7" w:rsidRDefault="004136C7" w:rsidP="004136C7">
      <w:pPr>
        <w:pStyle w:val="2"/>
        <w:widowControl w:val="0"/>
        <w:spacing w:after="0" w:line="240" w:lineRule="auto"/>
        <w:jc w:val="center"/>
        <w:rPr>
          <w:rFonts w:cs="Arial"/>
          <w:b/>
          <w:sz w:val="28"/>
          <w:szCs w:val="28"/>
        </w:rPr>
      </w:pPr>
      <w:r w:rsidRPr="00EB6D94">
        <w:rPr>
          <w:rFonts w:cs="Arial"/>
          <w:b/>
          <w:sz w:val="28"/>
          <w:szCs w:val="28"/>
        </w:rPr>
        <w:t>Ю.</w:t>
      </w:r>
      <w:r>
        <w:rPr>
          <w:rFonts w:cs="Arial"/>
          <w:b/>
          <w:sz w:val="28"/>
          <w:szCs w:val="28"/>
        </w:rPr>
        <w:t xml:space="preserve">Ю. </w:t>
      </w:r>
      <w:r w:rsidRPr="00EB6D94">
        <w:rPr>
          <w:rFonts w:cs="Arial"/>
          <w:b/>
          <w:sz w:val="28"/>
          <w:szCs w:val="28"/>
        </w:rPr>
        <w:t>Стольная</w:t>
      </w:r>
    </w:p>
    <w:p w:rsidR="004136C7" w:rsidRPr="00EB6D94" w:rsidRDefault="004136C7" w:rsidP="004136C7">
      <w:pPr>
        <w:widowControl w:val="0"/>
        <w:shd w:val="solid" w:color="FFFFFF" w:fill="FFFFFF"/>
        <w:overflowPunct w:val="0"/>
        <w:autoSpaceDE w:val="0"/>
        <w:autoSpaceDN w:val="0"/>
        <w:adjustRightInd w:val="0"/>
        <w:jc w:val="center"/>
        <w:rPr>
          <w:b/>
          <w:bCs/>
          <w:color w:val="000000"/>
          <w:spacing w:val="4"/>
          <w:kern w:val="28"/>
          <w:sz w:val="28"/>
          <w:szCs w:val="28"/>
        </w:rPr>
      </w:pPr>
      <w:r w:rsidRPr="00EB6D94">
        <w:rPr>
          <w:bCs/>
          <w:color w:val="000000"/>
          <w:spacing w:val="4"/>
          <w:kern w:val="28"/>
          <w:sz w:val="28"/>
          <w:szCs w:val="28"/>
        </w:rPr>
        <w:t xml:space="preserve">научный руководитель </w:t>
      </w:r>
      <w:r w:rsidRPr="00EB6D94">
        <w:rPr>
          <w:b/>
          <w:bCs/>
          <w:color w:val="000000"/>
          <w:spacing w:val="4"/>
          <w:kern w:val="28"/>
          <w:sz w:val="28"/>
          <w:szCs w:val="28"/>
        </w:rPr>
        <w:t>Смурова Л.И.</w:t>
      </w:r>
    </w:p>
    <w:p w:rsidR="004136C7" w:rsidRPr="00EB6D94" w:rsidRDefault="004136C7" w:rsidP="004136C7">
      <w:pPr>
        <w:widowControl w:val="0"/>
        <w:shd w:val="solid" w:color="FFFFFF" w:fill="FFFFFF"/>
        <w:overflowPunct w:val="0"/>
        <w:autoSpaceDE w:val="0"/>
        <w:autoSpaceDN w:val="0"/>
        <w:adjustRightInd w:val="0"/>
        <w:jc w:val="center"/>
        <w:rPr>
          <w:bCs/>
          <w:color w:val="000000"/>
          <w:spacing w:val="4"/>
          <w:kern w:val="28"/>
          <w:sz w:val="28"/>
          <w:szCs w:val="28"/>
        </w:rPr>
      </w:pPr>
      <w:r w:rsidRPr="00EB6D94">
        <w:rPr>
          <w:bCs/>
          <w:color w:val="000000"/>
          <w:spacing w:val="4"/>
          <w:kern w:val="28"/>
          <w:sz w:val="28"/>
          <w:szCs w:val="28"/>
        </w:rPr>
        <w:t>БелГСХА</w:t>
      </w:r>
      <w:r>
        <w:rPr>
          <w:bCs/>
          <w:color w:val="000000"/>
          <w:spacing w:val="4"/>
          <w:kern w:val="28"/>
          <w:sz w:val="28"/>
          <w:szCs w:val="28"/>
        </w:rPr>
        <w:t xml:space="preserve"> им. В.Я.Горина</w:t>
      </w:r>
      <w:r w:rsidRPr="00EB6D94">
        <w:rPr>
          <w:bCs/>
          <w:color w:val="000000"/>
          <w:spacing w:val="4"/>
          <w:kern w:val="28"/>
          <w:sz w:val="28"/>
          <w:szCs w:val="28"/>
        </w:rPr>
        <w:t xml:space="preserve">, </w:t>
      </w:r>
      <w:proofErr w:type="gramStart"/>
      <w:r w:rsidRPr="00EB6D94">
        <w:rPr>
          <w:bCs/>
          <w:color w:val="000000"/>
          <w:spacing w:val="4"/>
          <w:kern w:val="28"/>
          <w:sz w:val="28"/>
          <w:szCs w:val="28"/>
        </w:rPr>
        <w:t>г</w:t>
      </w:r>
      <w:proofErr w:type="gramEnd"/>
      <w:r w:rsidRPr="00EB6D94">
        <w:rPr>
          <w:bCs/>
          <w:color w:val="000000"/>
          <w:spacing w:val="4"/>
          <w:kern w:val="28"/>
          <w:sz w:val="28"/>
          <w:szCs w:val="28"/>
        </w:rPr>
        <w:t>. Белгород, Россия</w:t>
      </w:r>
    </w:p>
    <w:p w:rsidR="004136C7" w:rsidRPr="00EB6D94" w:rsidRDefault="004136C7" w:rsidP="004136C7">
      <w:pPr>
        <w:pStyle w:val="2"/>
        <w:widowControl w:val="0"/>
        <w:spacing w:after="0" w:line="240" w:lineRule="auto"/>
        <w:ind w:firstLine="709"/>
        <w:jc w:val="center"/>
        <w:rPr>
          <w:rFonts w:cs="Arial"/>
          <w:b/>
          <w:sz w:val="28"/>
          <w:szCs w:val="28"/>
        </w:rPr>
      </w:pPr>
    </w:p>
    <w:p w:rsidR="004136C7" w:rsidRPr="009274DC" w:rsidRDefault="004136C7" w:rsidP="004136C7">
      <w:pPr>
        <w:pStyle w:val="2"/>
        <w:widowControl w:val="0"/>
        <w:spacing w:after="0" w:line="240" w:lineRule="auto"/>
        <w:ind w:firstLine="709"/>
        <w:jc w:val="both"/>
        <w:rPr>
          <w:rFonts w:cs="Arial"/>
          <w:sz w:val="28"/>
          <w:szCs w:val="28"/>
        </w:rPr>
      </w:pPr>
      <w:r w:rsidRPr="009274DC">
        <w:rPr>
          <w:rFonts w:cs="Arial"/>
          <w:sz w:val="28"/>
          <w:szCs w:val="28"/>
        </w:rPr>
        <w:t>Выпуск готовой продукции - это ключевой этап производственной де</w:t>
      </w:r>
      <w:r w:rsidRPr="009274DC">
        <w:rPr>
          <w:rFonts w:cs="Arial"/>
          <w:sz w:val="28"/>
          <w:szCs w:val="28"/>
        </w:rPr>
        <w:t>я</w:t>
      </w:r>
      <w:r w:rsidRPr="009274DC">
        <w:rPr>
          <w:rFonts w:cs="Arial"/>
          <w:sz w:val="28"/>
          <w:szCs w:val="28"/>
        </w:rPr>
        <w:t>тельности предприятия, без которого невыполнима главная его цель - извлеч</w:t>
      </w:r>
      <w:r w:rsidRPr="009274DC">
        <w:rPr>
          <w:rFonts w:cs="Arial"/>
          <w:sz w:val="28"/>
          <w:szCs w:val="28"/>
        </w:rPr>
        <w:t>е</w:t>
      </w:r>
      <w:r w:rsidRPr="009274DC">
        <w:rPr>
          <w:rFonts w:cs="Arial"/>
          <w:sz w:val="28"/>
          <w:szCs w:val="28"/>
        </w:rPr>
        <w:t>ние прибыли. Поэтому грамотная постановка бухгалтерского и налогового уч</w:t>
      </w:r>
      <w:r w:rsidRPr="009274DC">
        <w:rPr>
          <w:rFonts w:cs="Arial"/>
          <w:sz w:val="28"/>
          <w:szCs w:val="28"/>
        </w:rPr>
        <w:t>е</w:t>
      </w:r>
      <w:r w:rsidRPr="009274DC">
        <w:rPr>
          <w:rFonts w:cs="Arial"/>
          <w:sz w:val="28"/>
          <w:szCs w:val="28"/>
        </w:rPr>
        <w:t>та готовой продукции имеет немаловажное значение для формирования фина</w:t>
      </w:r>
      <w:r w:rsidRPr="009274DC">
        <w:rPr>
          <w:rFonts w:cs="Arial"/>
          <w:sz w:val="28"/>
          <w:szCs w:val="28"/>
        </w:rPr>
        <w:t>н</w:t>
      </w:r>
      <w:r w:rsidRPr="009274DC">
        <w:rPr>
          <w:rFonts w:cs="Arial"/>
          <w:sz w:val="28"/>
          <w:szCs w:val="28"/>
        </w:rPr>
        <w:t>совых результатов, а</w:t>
      </w:r>
      <w:r>
        <w:rPr>
          <w:rFonts w:cs="Arial"/>
          <w:sz w:val="28"/>
          <w:szCs w:val="28"/>
        </w:rPr>
        <w:t>,</w:t>
      </w:r>
      <w:r w:rsidRPr="009274DC">
        <w:rPr>
          <w:rFonts w:cs="Arial"/>
          <w:sz w:val="28"/>
          <w:szCs w:val="28"/>
        </w:rPr>
        <w:t xml:space="preserve"> следовательно, размера прибыли, которая остается в ра</w:t>
      </w:r>
      <w:r w:rsidRPr="009274DC">
        <w:rPr>
          <w:rFonts w:cs="Arial"/>
          <w:sz w:val="28"/>
          <w:szCs w:val="28"/>
        </w:rPr>
        <w:t>с</w:t>
      </w:r>
      <w:r w:rsidRPr="009274DC">
        <w:rPr>
          <w:rFonts w:cs="Arial"/>
          <w:sz w:val="28"/>
          <w:szCs w:val="28"/>
        </w:rPr>
        <w:t>поряжении организации.</w:t>
      </w:r>
    </w:p>
    <w:p w:rsidR="004136C7" w:rsidRPr="004D61D5" w:rsidRDefault="004136C7" w:rsidP="004136C7">
      <w:pPr>
        <w:pStyle w:val="2"/>
        <w:widowControl w:val="0"/>
        <w:spacing w:after="0" w:line="240" w:lineRule="auto"/>
        <w:ind w:firstLine="709"/>
        <w:jc w:val="both"/>
        <w:rPr>
          <w:rFonts w:cs="Arial"/>
          <w:sz w:val="28"/>
          <w:szCs w:val="28"/>
        </w:rPr>
      </w:pPr>
      <w:r w:rsidRPr="004D61D5">
        <w:rPr>
          <w:rFonts w:cs="Arial"/>
          <w:sz w:val="28"/>
          <w:szCs w:val="28"/>
        </w:rPr>
        <w:t>Объектом исследования послужил</w:t>
      </w:r>
      <w:r>
        <w:rPr>
          <w:rFonts w:cs="Arial"/>
          <w:sz w:val="28"/>
          <w:szCs w:val="28"/>
        </w:rPr>
        <w:t>о</w:t>
      </w:r>
      <w:r w:rsidRPr="004D61D5">
        <w:rPr>
          <w:rFonts w:cs="Arial"/>
          <w:sz w:val="28"/>
          <w:szCs w:val="28"/>
        </w:rPr>
        <w:t xml:space="preserve"> ЗАО «Краснояружская зерновая ко</w:t>
      </w:r>
      <w:r w:rsidRPr="004D61D5">
        <w:rPr>
          <w:rFonts w:cs="Arial"/>
          <w:sz w:val="28"/>
          <w:szCs w:val="28"/>
        </w:rPr>
        <w:t>м</w:t>
      </w:r>
      <w:r w:rsidRPr="004D61D5">
        <w:rPr>
          <w:rFonts w:cs="Arial"/>
          <w:sz w:val="28"/>
          <w:szCs w:val="28"/>
        </w:rPr>
        <w:t>пания» Краснояружского района</w:t>
      </w:r>
      <w:r>
        <w:rPr>
          <w:rFonts w:cs="Arial"/>
          <w:sz w:val="28"/>
          <w:szCs w:val="28"/>
        </w:rPr>
        <w:t>,</w:t>
      </w:r>
      <w:r w:rsidRPr="004D61D5">
        <w:rPr>
          <w:rFonts w:cs="Arial"/>
          <w:sz w:val="28"/>
          <w:szCs w:val="28"/>
        </w:rPr>
        <w:t xml:space="preserve"> </w:t>
      </w:r>
      <w:r>
        <w:rPr>
          <w:rFonts w:cs="Arial"/>
          <w:sz w:val="28"/>
          <w:szCs w:val="28"/>
        </w:rPr>
        <w:t>о</w:t>
      </w:r>
      <w:r w:rsidRPr="004D61D5">
        <w:rPr>
          <w:rFonts w:cs="Arial"/>
          <w:sz w:val="28"/>
          <w:szCs w:val="28"/>
        </w:rPr>
        <w:t xml:space="preserve">сновным видом деятельности </w:t>
      </w:r>
      <w:r>
        <w:rPr>
          <w:rFonts w:cs="Arial"/>
          <w:sz w:val="28"/>
          <w:szCs w:val="28"/>
        </w:rPr>
        <w:t xml:space="preserve">которого </w:t>
      </w:r>
      <w:r w:rsidRPr="004D61D5">
        <w:rPr>
          <w:rFonts w:cs="Arial"/>
          <w:sz w:val="28"/>
          <w:szCs w:val="28"/>
        </w:rPr>
        <w:t>явл</w:t>
      </w:r>
      <w:r w:rsidRPr="004D61D5">
        <w:rPr>
          <w:rFonts w:cs="Arial"/>
          <w:sz w:val="28"/>
          <w:szCs w:val="28"/>
        </w:rPr>
        <w:t>я</w:t>
      </w:r>
      <w:r w:rsidRPr="004D61D5">
        <w:rPr>
          <w:rFonts w:cs="Arial"/>
          <w:sz w:val="28"/>
          <w:szCs w:val="28"/>
        </w:rPr>
        <w:t>ется производство и реализация продукции растениеводства.</w:t>
      </w:r>
    </w:p>
    <w:p w:rsidR="004136C7" w:rsidRPr="004D61D5" w:rsidRDefault="004136C7" w:rsidP="004136C7">
      <w:pPr>
        <w:pStyle w:val="2"/>
        <w:widowControl w:val="0"/>
        <w:spacing w:after="0" w:line="240" w:lineRule="auto"/>
        <w:ind w:firstLine="709"/>
        <w:jc w:val="both"/>
        <w:rPr>
          <w:rFonts w:cs="Arial"/>
          <w:sz w:val="28"/>
          <w:szCs w:val="28"/>
        </w:rPr>
      </w:pPr>
      <w:r w:rsidRPr="004D61D5">
        <w:rPr>
          <w:rFonts w:cs="Arial"/>
          <w:sz w:val="28"/>
          <w:szCs w:val="28"/>
        </w:rPr>
        <w:t>Ведение бухгалтерского учета</w:t>
      </w:r>
      <w:r>
        <w:rPr>
          <w:rFonts w:cs="Arial"/>
          <w:sz w:val="28"/>
          <w:szCs w:val="28"/>
        </w:rPr>
        <w:t xml:space="preserve"> в организации</w:t>
      </w:r>
      <w:r w:rsidRPr="004D61D5">
        <w:rPr>
          <w:rFonts w:cs="Arial"/>
          <w:sz w:val="28"/>
          <w:szCs w:val="28"/>
        </w:rPr>
        <w:t xml:space="preserve"> осуществляется с примен</w:t>
      </w:r>
      <w:r w:rsidRPr="004D61D5">
        <w:rPr>
          <w:rFonts w:cs="Arial"/>
          <w:sz w:val="28"/>
          <w:szCs w:val="28"/>
        </w:rPr>
        <w:t>е</w:t>
      </w:r>
      <w:r w:rsidRPr="004D61D5">
        <w:rPr>
          <w:rFonts w:cs="Arial"/>
          <w:sz w:val="28"/>
          <w:szCs w:val="28"/>
        </w:rPr>
        <w:t>нием программы «1С:</w:t>
      </w:r>
      <w:r>
        <w:rPr>
          <w:rFonts w:cs="Arial"/>
          <w:sz w:val="28"/>
          <w:szCs w:val="28"/>
        </w:rPr>
        <w:t xml:space="preserve"> </w:t>
      </w:r>
      <w:r w:rsidRPr="004D61D5">
        <w:rPr>
          <w:rFonts w:cs="Arial"/>
          <w:sz w:val="28"/>
          <w:szCs w:val="28"/>
        </w:rPr>
        <w:t xml:space="preserve">Предприятие 7.7». Но этот программный продукт не </w:t>
      </w:r>
      <w:r>
        <w:rPr>
          <w:rFonts w:cs="Arial"/>
          <w:sz w:val="28"/>
          <w:szCs w:val="28"/>
        </w:rPr>
        <w:t>о</w:t>
      </w:r>
      <w:r>
        <w:rPr>
          <w:rFonts w:cs="Arial"/>
          <w:sz w:val="28"/>
          <w:szCs w:val="28"/>
        </w:rPr>
        <w:t>т</w:t>
      </w:r>
      <w:r>
        <w:rPr>
          <w:rFonts w:cs="Arial"/>
          <w:sz w:val="28"/>
          <w:szCs w:val="28"/>
        </w:rPr>
        <w:t xml:space="preserve">вечает </w:t>
      </w:r>
      <w:r w:rsidRPr="004D61D5">
        <w:rPr>
          <w:rFonts w:cs="Arial"/>
          <w:sz w:val="28"/>
          <w:szCs w:val="28"/>
        </w:rPr>
        <w:t xml:space="preserve">особенностям ведения бухгалтерского учета в сельскохозяйственном предприятии, </w:t>
      </w:r>
      <w:r>
        <w:rPr>
          <w:rFonts w:cs="Arial"/>
          <w:sz w:val="28"/>
          <w:szCs w:val="28"/>
        </w:rPr>
        <w:t>ч</w:t>
      </w:r>
      <w:r w:rsidRPr="004D61D5">
        <w:rPr>
          <w:rFonts w:cs="Arial"/>
          <w:sz w:val="28"/>
          <w:szCs w:val="28"/>
        </w:rPr>
        <w:t xml:space="preserve">то затрудняет учетный процесс. </w:t>
      </w:r>
    </w:p>
    <w:p w:rsidR="004136C7" w:rsidRPr="004D61D5" w:rsidRDefault="004136C7" w:rsidP="004136C7">
      <w:pPr>
        <w:pStyle w:val="2"/>
        <w:widowControl w:val="0"/>
        <w:spacing w:after="0" w:line="240" w:lineRule="auto"/>
        <w:ind w:firstLine="709"/>
        <w:jc w:val="both"/>
        <w:rPr>
          <w:rFonts w:cs="Arial"/>
          <w:sz w:val="28"/>
          <w:szCs w:val="28"/>
        </w:rPr>
      </w:pPr>
      <w:r w:rsidRPr="004D61D5">
        <w:rPr>
          <w:rFonts w:cs="Arial"/>
          <w:sz w:val="28"/>
          <w:szCs w:val="28"/>
        </w:rPr>
        <w:t>Одним из наиболее эффективных путей совершенствования учета готовой продукции является внедрение программы «1С: Бухгалтерия сельскохозяйс</w:t>
      </w:r>
      <w:r w:rsidRPr="004D61D5">
        <w:rPr>
          <w:rFonts w:cs="Arial"/>
          <w:sz w:val="28"/>
          <w:szCs w:val="28"/>
        </w:rPr>
        <w:t>т</w:t>
      </w:r>
      <w:r w:rsidRPr="004D61D5">
        <w:rPr>
          <w:rFonts w:cs="Arial"/>
          <w:sz w:val="28"/>
          <w:szCs w:val="28"/>
        </w:rPr>
        <w:t>венного предприятия». Данный программный продукт, разработанный на базе типовой конфигурации «1С:</w:t>
      </w:r>
      <w:r>
        <w:rPr>
          <w:rFonts w:cs="Arial"/>
          <w:sz w:val="28"/>
          <w:szCs w:val="28"/>
        </w:rPr>
        <w:t xml:space="preserve"> </w:t>
      </w:r>
      <w:r w:rsidRPr="004D61D5">
        <w:rPr>
          <w:rFonts w:cs="Arial"/>
          <w:sz w:val="28"/>
          <w:szCs w:val="28"/>
        </w:rPr>
        <w:t>Бухгалтерия Предприятия» системы программ «1С:</w:t>
      </w:r>
      <w:r>
        <w:rPr>
          <w:rFonts w:cs="Arial"/>
          <w:sz w:val="28"/>
          <w:szCs w:val="28"/>
        </w:rPr>
        <w:t xml:space="preserve"> </w:t>
      </w:r>
      <w:r w:rsidRPr="004D61D5">
        <w:rPr>
          <w:rFonts w:cs="Arial"/>
          <w:sz w:val="28"/>
          <w:szCs w:val="28"/>
        </w:rPr>
        <w:t>Предприятие 8», представляет собой тиражное решение для ведения бу</w:t>
      </w:r>
      <w:r w:rsidRPr="004D61D5">
        <w:rPr>
          <w:rFonts w:cs="Arial"/>
          <w:sz w:val="28"/>
          <w:szCs w:val="28"/>
        </w:rPr>
        <w:t>х</w:t>
      </w:r>
      <w:r w:rsidRPr="004D61D5">
        <w:rPr>
          <w:rFonts w:cs="Arial"/>
          <w:sz w:val="28"/>
          <w:szCs w:val="28"/>
        </w:rPr>
        <w:t>галтерского и налогового учета в организациях сельского хозяйства с любой системой налогообложения</w:t>
      </w:r>
      <w:r>
        <w:rPr>
          <w:rFonts w:cs="Arial"/>
          <w:sz w:val="28"/>
          <w:szCs w:val="28"/>
        </w:rPr>
        <w:t>.</w:t>
      </w:r>
      <w:r w:rsidRPr="004D61D5">
        <w:rPr>
          <w:rFonts w:cs="Arial"/>
          <w:sz w:val="28"/>
          <w:szCs w:val="28"/>
        </w:rPr>
        <w:t xml:space="preserve"> </w:t>
      </w:r>
    </w:p>
    <w:p w:rsidR="004136C7" w:rsidRPr="004D61D5" w:rsidRDefault="004136C7" w:rsidP="004136C7">
      <w:pPr>
        <w:pStyle w:val="2"/>
        <w:widowControl w:val="0"/>
        <w:spacing w:after="0" w:line="240" w:lineRule="auto"/>
        <w:ind w:firstLine="709"/>
        <w:jc w:val="both"/>
        <w:rPr>
          <w:sz w:val="28"/>
          <w:szCs w:val="28"/>
        </w:rPr>
      </w:pPr>
      <w:r w:rsidRPr="004D61D5">
        <w:rPr>
          <w:rFonts w:cs="Arial"/>
          <w:sz w:val="28"/>
          <w:szCs w:val="28"/>
        </w:rPr>
        <w:t>Программное</w:t>
      </w:r>
      <w:r w:rsidRPr="004D61D5">
        <w:rPr>
          <w:sz w:val="28"/>
          <w:szCs w:val="28"/>
        </w:rPr>
        <w:t xml:space="preserve"> решение «1С: Бухгалтерия сельскохозяйственного пре</w:t>
      </w:r>
      <w:r w:rsidRPr="004D61D5">
        <w:rPr>
          <w:sz w:val="28"/>
          <w:szCs w:val="28"/>
        </w:rPr>
        <w:t>д</w:t>
      </w:r>
      <w:r w:rsidRPr="004D61D5">
        <w:rPr>
          <w:sz w:val="28"/>
          <w:szCs w:val="28"/>
        </w:rPr>
        <w:t>приятия» обеспечивает решение всех задач, стоящих перед бухгалтерской службой сельскохозяйственного предприятия, выписку первичных документов, учет продаж и т.д. Гибкость и возможность настройки сре</w:t>
      </w:r>
      <w:proofErr w:type="gramStart"/>
      <w:r w:rsidRPr="004D61D5">
        <w:rPr>
          <w:sz w:val="28"/>
          <w:szCs w:val="28"/>
        </w:rPr>
        <w:t>дств дл</w:t>
      </w:r>
      <w:proofErr w:type="gramEnd"/>
      <w:r w:rsidRPr="004D61D5">
        <w:rPr>
          <w:sz w:val="28"/>
          <w:szCs w:val="28"/>
        </w:rPr>
        <w:t>я системы учета и последующего анализа деятельности предприятия позволяет вести учет готовой продукции в соответствии с особенностями организаций сельского х</w:t>
      </w:r>
      <w:r w:rsidRPr="004D61D5">
        <w:rPr>
          <w:sz w:val="28"/>
          <w:szCs w:val="28"/>
        </w:rPr>
        <w:t>о</w:t>
      </w:r>
      <w:r w:rsidRPr="004D61D5">
        <w:rPr>
          <w:sz w:val="28"/>
          <w:szCs w:val="28"/>
        </w:rPr>
        <w:t>зяйства</w:t>
      </w:r>
      <w:r>
        <w:rPr>
          <w:sz w:val="28"/>
          <w:szCs w:val="28"/>
        </w:rPr>
        <w:t>.</w:t>
      </w:r>
    </w:p>
    <w:p w:rsidR="004136C7" w:rsidRPr="004D61D5" w:rsidRDefault="004136C7" w:rsidP="004136C7">
      <w:pPr>
        <w:pStyle w:val="ac"/>
        <w:widowControl w:val="0"/>
        <w:ind w:firstLine="709"/>
        <w:jc w:val="both"/>
        <w:rPr>
          <w:rFonts w:ascii="Times New Roman" w:hAnsi="Times New Roman"/>
          <w:sz w:val="28"/>
          <w:szCs w:val="28"/>
        </w:rPr>
      </w:pPr>
      <w:r w:rsidRPr="004D61D5">
        <w:rPr>
          <w:rFonts w:ascii="Times New Roman" w:hAnsi="Times New Roman"/>
          <w:sz w:val="28"/>
          <w:szCs w:val="28"/>
        </w:rPr>
        <w:t>Реализована возможность ведения учет</w:t>
      </w:r>
      <w:r>
        <w:rPr>
          <w:rFonts w:ascii="Times New Roman" w:hAnsi="Times New Roman"/>
          <w:sz w:val="28"/>
          <w:szCs w:val="28"/>
        </w:rPr>
        <w:t>а</w:t>
      </w:r>
      <w:r w:rsidRPr="004D61D5">
        <w:rPr>
          <w:rFonts w:ascii="Times New Roman" w:hAnsi="Times New Roman"/>
          <w:sz w:val="28"/>
          <w:szCs w:val="28"/>
        </w:rPr>
        <w:t xml:space="preserve"> фактически выполненных техн</w:t>
      </w:r>
      <w:r w:rsidRPr="004D61D5">
        <w:rPr>
          <w:rFonts w:ascii="Times New Roman" w:hAnsi="Times New Roman"/>
          <w:sz w:val="28"/>
          <w:szCs w:val="28"/>
        </w:rPr>
        <w:t>о</w:t>
      </w:r>
      <w:r w:rsidRPr="004D61D5">
        <w:rPr>
          <w:rFonts w:ascii="Times New Roman" w:hAnsi="Times New Roman"/>
          <w:sz w:val="28"/>
          <w:szCs w:val="28"/>
        </w:rPr>
        <w:t>логических операций в специализированном регистре накопления «Тех опер</w:t>
      </w:r>
      <w:r w:rsidRPr="004D61D5">
        <w:rPr>
          <w:rFonts w:ascii="Times New Roman" w:hAnsi="Times New Roman"/>
          <w:sz w:val="28"/>
          <w:szCs w:val="28"/>
        </w:rPr>
        <w:t>а</w:t>
      </w:r>
      <w:r w:rsidRPr="004D61D5">
        <w:rPr>
          <w:rFonts w:ascii="Times New Roman" w:hAnsi="Times New Roman"/>
          <w:sz w:val="28"/>
          <w:szCs w:val="28"/>
        </w:rPr>
        <w:t>ции факт» вплоть до посевной площади (поля).</w:t>
      </w:r>
    </w:p>
    <w:p w:rsidR="004136C7" w:rsidRPr="00047DBF" w:rsidRDefault="004136C7" w:rsidP="004136C7">
      <w:pPr>
        <w:pStyle w:val="ac"/>
        <w:widowControl w:val="0"/>
        <w:ind w:firstLine="709"/>
        <w:jc w:val="both"/>
        <w:rPr>
          <w:rFonts w:ascii="Times New Roman" w:hAnsi="Times New Roman"/>
          <w:sz w:val="28"/>
          <w:szCs w:val="28"/>
        </w:rPr>
      </w:pPr>
      <w:r w:rsidRPr="00047DBF">
        <w:rPr>
          <w:rFonts w:ascii="Times New Roman" w:hAnsi="Times New Roman"/>
          <w:sz w:val="28"/>
          <w:szCs w:val="28"/>
        </w:rPr>
        <w:t>Переход на этот программный продукт упростит обработку большого объема информации, сократи</w:t>
      </w:r>
      <w:r>
        <w:rPr>
          <w:rFonts w:ascii="Times New Roman" w:hAnsi="Times New Roman"/>
          <w:sz w:val="28"/>
          <w:szCs w:val="28"/>
        </w:rPr>
        <w:t>т</w:t>
      </w:r>
      <w:r w:rsidRPr="00047DBF">
        <w:rPr>
          <w:rFonts w:ascii="Times New Roman" w:hAnsi="Times New Roman"/>
          <w:sz w:val="28"/>
          <w:szCs w:val="28"/>
        </w:rPr>
        <w:t xml:space="preserve"> затраты труда, облегчит учет и составление о</w:t>
      </w:r>
      <w:r w:rsidRPr="00047DBF">
        <w:rPr>
          <w:rFonts w:ascii="Times New Roman" w:hAnsi="Times New Roman"/>
          <w:sz w:val="28"/>
          <w:szCs w:val="28"/>
        </w:rPr>
        <w:t>т</w:t>
      </w:r>
      <w:r w:rsidRPr="00047DBF">
        <w:rPr>
          <w:rFonts w:ascii="Times New Roman" w:hAnsi="Times New Roman"/>
          <w:sz w:val="28"/>
          <w:szCs w:val="28"/>
        </w:rPr>
        <w:t xml:space="preserve">четов. Правильный выбор программного продукта способствует более точному и своевременному учету выпуска готовой продукции, её отгрузки и реализации. Программа позволяет контролировать расчеты с покупателями, оперативное и полное выполнение договоров на поставку продукции покупателям. </w:t>
      </w:r>
    </w:p>
    <w:p w:rsidR="004136C7" w:rsidRDefault="004136C7" w:rsidP="001F0D75">
      <w:pPr>
        <w:ind w:firstLine="709"/>
        <w:jc w:val="both"/>
        <w:rPr>
          <w:sz w:val="28"/>
          <w:szCs w:val="28"/>
        </w:rPr>
        <w:sectPr w:rsidR="004136C7" w:rsidSect="00D67536">
          <w:pgSz w:w="11906" w:h="16838"/>
          <w:pgMar w:top="1134" w:right="1134" w:bottom="1134" w:left="1134" w:header="709" w:footer="709" w:gutter="0"/>
          <w:cols w:space="708"/>
          <w:docGrid w:linePitch="360"/>
        </w:sectPr>
      </w:pPr>
    </w:p>
    <w:p w:rsidR="004136C7" w:rsidRPr="004136C7" w:rsidRDefault="004136C7" w:rsidP="004136C7">
      <w:pPr>
        <w:jc w:val="both"/>
        <w:rPr>
          <w:bCs/>
          <w:sz w:val="28"/>
          <w:szCs w:val="28"/>
        </w:rPr>
      </w:pPr>
      <w:r w:rsidRPr="004136C7">
        <w:rPr>
          <w:bCs/>
          <w:sz w:val="28"/>
          <w:szCs w:val="28"/>
        </w:rPr>
        <w:t>УДК: 631.16(477.54)</w:t>
      </w:r>
    </w:p>
    <w:p w:rsidR="004136C7" w:rsidRPr="004136C7" w:rsidRDefault="004136C7" w:rsidP="004136C7">
      <w:pPr>
        <w:jc w:val="both"/>
        <w:rPr>
          <w:bCs/>
          <w:sz w:val="28"/>
          <w:szCs w:val="28"/>
        </w:rPr>
      </w:pPr>
    </w:p>
    <w:p w:rsidR="004136C7" w:rsidRPr="004136C7" w:rsidRDefault="004136C7" w:rsidP="004136C7">
      <w:pPr>
        <w:jc w:val="center"/>
        <w:rPr>
          <w:bCs/>
          <w:sz w:val="28"/>
          <w:szCs w:val="28"/>
        </w:rPr>
      </w:pPr>
      <w:r w:rsidRPr="004136C7">
        <w:rPr>
          <w:bCs/>
          <w:sz w:val="28"/>
          <w:szCs w:val="28"/>
        </w:rPr>
        <w:t xml:space="preserve">АНАЛИЗ СТРУКТУРЫ КАПИТАЛА ПРЕДПРИЯТИЯ </w:t>
      </w:r>
    </w:p>
    <w:p w:rsidR="004136C7" w:rsidRPr="004136C7" w:rsidRDefault="004136C7" w:rsidP="004136C7">
      <w:pPr>
        <w:jc w:val="center"/>
        <w:rPr>
          <w:bCs/>
          <w:sz w:val="28"/>
          <w:szCs w:val="28"/>
        </w:rPr>
      </w:pPr>
      <w:r w:rsidRPr="004136C7">
        <w:rPr>
          <w:bCs/>
          <w:sz w:val="28"/>
          <w:szCs w:val="28"/>
        </w:rPr>
        <w:t>КАК ФАКТОРА РЕЗУЛЬТАТИВНОСТИ ЕГО ДЕЯТЕЛЬНОСТИ</w:t>
      </w:r>
    </w:p>
    <w:p w:rsidR="004136C7" w:rsidRPr="004136C7" w:rsidRDefault="004136C7" w:rsidP="004136C7">
      <w:pPr>
        <w:jc w:val="center"/>
        <w:rPr>
          <w:b/>
          <w:bCs/>
          <w:sz w:val="28"/>
          <w:szCs w:val="28"/>
        </w:rPr>
      </w:pPr>
    </w:p>
    <w:p w:rsidR="004136C7" w:rsidRPr="004136C7" w:rsidRDefault="004136C7" w:rsidP="004136C7">
      <w:pPr>
        <w:jc w:val="center"/>
        <w:rPr>
          <w:b/>
          <w:bCs/>
          <w:sz w:val="28"/>
          <w:szCs w:val="28"/>
        </w:rPr>
      </w:pPr>
      <w:r w:rsidRPr="004136C7">
        <w:rPr>
          <w:b/>
          <w:bCs/>
          <w:sz w:val="28"/>
          <w:szCs w:val="28"/>
        </w:rPr>
        <w:t>Н.В. Тищенко</w:t>
      </w:r>
    </w:p>
    <w:p w:rsidR="004136C7" w:rsidRPr="004136C7" w:rsidRDefault="004136C7" w:rsidP="004136C7">
      <w:pPr>
        <w:jc w:val="center"/>
        <w:rPr>
          <w:b/>
          <w:bCs/>
          <w:sz w:val="28"/>
          <w:szCs w:val="28"/>
        </w:rPr>
      </w:pPr>
      <w:r w:rsidRPr="004136C7">
        <w:rPr>
          <w:bCs/>
          <w:sz w:val="28"/>
          <w:szCs w:val="28"/>
        </w:rPr>
        <w:t xml:space="preserve">научный руководитель </w:t>
      </w:r>
      <w:r w:rsidRPr="004136C7">
        <w:rPr>
          <w:b/>
          <w:bCs/>
          <w:sz w:val="28"/>
          <w:szCs w:val="28"/>
        </w:rPr>
        <w:t xml:space="preserve">Сафронская И.М. </w:t>
      </w:r>
    </w:p>
    <w:p w:rsidR="004136C7" w:rsidRPr="004136C7" w:rsidRDefault="004136C7" w:rsidP="004136C7">
      <w:pPr>
        <w:jc w:val="center"/>
        <w:rPr>
          <w:bCs/>
          <w:sz w:val="28"/>
          <w:szCs w:val="28"/>
        </w:rPr>
      </w:pPr>
      <w:r w:rsidRPr="004136C7">
        <w:rPr>
          <w:bCs/>
          <w:sz w:val="28"/>
          <w:szCs w:val="28"/>
        </w:rPr>
        <w:t xml:space="preserve">ХНАУ им.В.В. Докучаева, </w:t>
      </w:r>
      <w:proofErr w:type="gramStart"/>
      <w:r w:rsidRPr="004136C7">
        <w:rPr>
          <w:bCs/>
          <w:sz w:val="28"/>
          <w:szCs w:val="28"/>
        </w:rPr>
        <w:t>г</w:t>
      </w:r>
      <w:proofErr w:type="gramEnd"/>
      <w:r w:rsidRPr="004136C7">
        <w:rPr>
          <w:bCs/>
          <w:sz w:val="28"/>
          <w:szCs w:val="28"/>
        </w:rPr>
        <w:t>. Харьков, Украина</w:t>
      </w:r>
    </w:p>
    <w:p w:rsidR="004136C7" w:rsidRPr="004136C7" w:rsidRDefault="004136C7" w:rsidP="004136C7">
      <w:pPr>
        <w:jc w:val="center"/>
        <w:rPr>
          <w:bCs/>
          <w:sz w:val="28"/>
          <w:szCs w:val="28"/>
        </w:rPr>
      </w:pPr>
    </w:p>
    <w:p w:rsidR="004136C7" w:rsidRPr="004136C7" w:rsidRDefault="004136C7" w:rsidP="004136C7">
      <w:pPr>
        <w:ind w:firstLine="708"/>
        <w:jc w:val="both"/>
        <w:rPr>
          <w:bCs/>
          <w:sz w:val="28"/>
          <w:szCs w:val="28"/>
        </w:rPr>
      </w:pPr>
      <w:r w:rsidRPr="004136C7">
        <w:rPr>
          <w:bCs/>
          <w:sz w:val="28"/>
          <w:szCs w:val="28"/>
        </w:rPr>
        <w:t>В рыночных условиях хозяйствования в предпринимательских структ</w:t>
      </w:r>
      <w:r w:rsidRPr="004136C7">
        <w:rPr>
          <w:bCs/>
          <w:sz w:val="28"/>
          <w:szCs w:val="28"/>
        </w:rPr>
        <w:t>у</w:t>
      </w:r>
      <w:r w:rsidRPr="004136C7">
        <w:rPr>
          <w:bCs/>
          <w:sz w:val="28"/>
          <w:szCs w:val="28"/>
        </w:rPr>
        <w:t>рах независимо от форм собственности и организационно-правового статуса возникает значительная потребность в капитале для обеспечения нормального процесса финансирования своей деятельности. Вместе с тем возникает много проблем относительно процессов формирования и использования капитала, н</w:t>
      </w:r>
      <w:r w:rsidRPr="004136C7">
        <w:rPr>
          <w:bCs/>
          <w:sz w:val="28"/>
          <w:szCs w:val="28"/>
        </w:rPr>
        <w:t>а</w:t>
      </w:r>
      <w:r w:rsidRPr="004136C7">
        <w:rPr>
          <w:bCs/>
          <w:sz w:val="28"/>
          <w:szCs w:val="28"/>
        </w:rPr>
        <w:t>хождения адекватных путей оптимизации его структуры.</w:t>
      </w:r>
    </w:p>
    <w:p w:rsidR="004136C7" w:rsidRPr="004136C7" w:rsidRDefault="004136C7" w:rsidP="004136C7">
      <w:pPr>
        <w:ind w:firstLine="708"/>
        <w:jc w:val="both"/>
        <w:rPr>
          <w:bCs/>
          <w:sz w:val="28"/>
          <w:szCs w:val="28"/>
        </w:rPr>
      </w:pPr>
      <w:r w:rsidRPr="004136C7">
        <w:rPr>
          <w:bCs/>
          <w:sz w:val="28"/>
          <w:szCs w:val="28"/>
        </w:rPr>
        <w:t>При анализе капитала предприятия необходимо провести оценку его с</w:t>
      </w:r>
      <w:r w:rsidRPr="004136C7">
        <w:rPr>
          <w:bCs/>
          <w:sz w:val="28"/>
          <w:szCs w:val="28"/>
        </w:rPr>
        <w:t>о</w:t>
      </w:r>
      <w:r w:rsidRPr="004136C7">
        <w:rPr>
          <w:bCs/>
          <w:sz w:val="28"/>
          <w:szCs w:val="28"/>
        </w:rPr>
        <w:t>става и структуры, изменения его составляющих. Объектом исследования было выбрано общество с ограниченной ответственностью «Красноградское джер</w:t>
      </w:r>
      <w:r w:rsidRPr="004136C7">
        <w:rPr>
          <w:bCs/>
          <w:sz w:val="28"/>
          <w:szCs w:val="28"/>
        </w:rPr>
        <w:t>е</w:t>
      </w:r>
      <w:r w:rsidRPr="004136C7">
        <w:rPr>
          <w:bCs/>
          <w:sz w:val="28"/>
          <w:szCs w:val="28"/>
        </w:rPr>
        <w:t xml:space="preserve">ло». Так, </w:t>
      </w:r>
      <w:proofErr w:type="gramStart"/>
      <w:r w:rsidRPr="004136C7">
        <w:rPr>
          <w:bCs/>
          <w:sz w:val="28"/>
          <w:szCs w:val="28"/>
        </w:rPr>
        <w:t>на конец</w:t>
      </w:r>
      <w:proofErr w:type="gramEnd"/>
      <w:r w:rsidRPr="004136C7">
        <w:rPr>
          <w:bCs/>
          <w:sz w:val="28"/>
          <w:szCs w:val="28"/>
        </w:rPr>
        <w:t xml:space="preserve"> 2011 года, стоимость собственного капитала увеличилась с 1679,6 тыс. грн до 2692,9 тыс. грн., а коэффициент финансовой независимости составил 0,8. </w:t>
      </w:r>
    </w:p>
    <w:p w:rsidR="004136C7" w:rsidRPr="004136C7" w:rsidRDefault="004136C7" w:rsidP="004136C7">
      <w:pPr>
        <w:ind w:firstLine="708"/>
        <w:jc w:val="both"/>
        <w:rPr>
          <w:bCs/>
          <w:sz w:val="28"/>
          <w:szCs w:val="28"/>
        </w:rPr>
      </w:pPr>
      <w:r w:rsidRPr="004136C7">
        <w:rPr>
          <w:bCs/>
          <w:sz w:val="28"/>
          <w:szCs w:val="28"/>
        </w:rPr>
        <w:t>Не менее важно установить абсолютные и относительные изменения в собственных и заемных средствах предприятия за отчетный период, определить изменение удельного веса заемных сре</w:t>
      </w:r>
      <w:proofErr w:type="gramStart"/>
      <w:r w:rsidRPr="004136C7">
        <w:rPr>
          <w:bCs/>
          <w:sz w:val="28"/>
          <w:szCs w:val="28"/>
        </w:rPr>
        <w:t>дств в с</w:t>
      </w:r>
      <w:proofErr w:type="gramEnd"/>
      <w:r w:rsidRPr="004136C7">
        <w:rPr>
          <w:bCs/>
          <w:sz w:val="28"/>
          <w:szCs w:val="28"/>
        </w:rPr>
        <w:t>овокупных источниках образов</w:t>
      </w:r>
      <w:r w:rsidRPr="004136C7">
        <w:rPr>
          <w:bCs/>
          <w:sz w:val="28"/>
          <w:szCs w:val="28"/>
        </w:rPr>
        <w:t>а</w:t>
      </w:r>
      <w:r w:rsidRPr="004136C7">
        <w:rPr>
          <w:bCs/>
          <w:sz w:val="28"/>
          <w:szCs w:val="28"/>
        </w:rPr>
        <w:t>ния активов, величину краткосрочных обязательств перед бюджетом, поста</w:t>
      </w:r>
      <w:r w:rsidRPr="004136C7">
        <w:rPr>
          <w:bCs/>
          <w:sz w:val="28"/>
          <w:szCs w:val="28"/>
        </w:rPr>
        <w:t>в</w:t>
      </w:r>
      <w:r w:rsidRPr="004136C7">
        <w:rPr>
          <w:bCs/>
          <w:sz w:val="28"/>
          <w:szCs w:val="28"/>
        </w:rPr>
        <w:t>щиками и подрядчиками, по оплате труда, по внутренним расчетам, темпы ро</w:t>
      </w:r>
      <w:r w:rsidRPr="004136C7">
        <w:rPr>
          <w:bCs/>
          <w:sz w:val="28"/>
          <w:szCs w:val="28"/>
        </w:rPr>
        <w:t>с</w:t>
      </w:r>
      <w:r w:rsidRPr="004136C7">
        <w:rPr>
          <w:bCs/>
          <w:sz w:val="28"/>
          <w:szCs w:val="28"/>
        </w:rPr>
        <w:t xml:space="preserve">та краткосрочной задолженности в анализируемом периоде. Так, </w:t>
      </w:r>
      <w:proofErr w:type="gramStart"/>
      <w:r w:rsidRPr="004136C7">
        <w:rPr>
          <w:bCs/>
          <w:sz w:val="28"/>
          <w:szCs w:val="28"/>
        </w:rPr>
        <w:t>на конец</w:t>
      </w:r>
      <w:proofErr w:type="gramEnd"/>
      <w:r w:rsidRPr="004136C7">
        <w:rPr>
          <w:bCs/>
          <w:sz w:val="28"/>
          <w:szCs w:val="28"/>
        </w:rPr>
        <w:t xml:space="preserve"> 2011 года, величина текущих обязательств составляет 143,5 тыс. грн., что на 33,7 тыс. грн. меньше, чем на начало года, и свидетельствует об улучшении плате</w:t>
      </w:r>
      <w:r w:rsidRPr="004136C7">
        <w:rPr>
          <w:bCs/>
          <w:sz w:val="28"/>
          <w:szCs w:val="28"/>
        </w:rPr>
        <w:t>ж</w:t>
      </w:r>
      <w:r w:rsidRPr="004136C7">
        <w:rPr>
          <w:bCs/>
          <w:sz w:val="28"/>
          <w:szCs w:val="28"/>
        </w:rPr>
        <w:t>ного баланса предприятия. Однако</w:t>
      </w:r>
      <w:proofErr w:type="gramStart"/>
      <w:r w:rsidRPr="004136C7">
        <w:rPr>
          <w:bCs/>
          <w:sz w:val="28"/>
          <w:szCs w:val="28"/>
        </w:rPr>
        <w:t>,</w:t>
      </w:r>
      <w:proofErr w:type="gramEnd"/>
      <w:r w:rsidRPr="004136C7">
        <w:rPr>
          <w:bCs/>
          <w:sz w:val="28"/>
          <w:szCs w:val="28"/>
        </w:rPr>
        <w:t xml:space="preserve"> наблюдается увеличение кредиторской з</w:t>
      </w:r>
      <w:r w:rsidRPr="004136C7">
        <w:rPr>
          <w:bCs/>
          <w:sz w:val="28"/>
          <w:szCs w:val="28"/>
        </w:rPr>
        <w:t>а</w:t>
      </w:r>
      <w:r w:rsidRPr="004136C7">
        <w:rPr>
          <w:bCs/>
          <w:sz w:val="28"/>
          <w:szCs w:val="28"/>
        </w:rPr>
        <w:t xml:space="preserve">долженности в 672,1 тыс. грн, что имеет двойной характер - свидетельствует о появлении дополнительных источников финансирования, и о повышении риска возможного банкротства. Особенностью исследуемого предприятия является то, что </w:t>
      </w:r>
      <w:proofErr w:type="gramStart"/>
      <w:r w:rsidRPr="004136C7">
        <w:rPr>
          <w:bCs/>
          <w:sz w:val="28"/>
          <w:szCs w:val="28"/>
        </w:rPr>
        <w:t>осуществляя свою производственно-хозяйственную деятельность оно не использует</w:t>
      </w:r>
      <w:proofErr w:type="gramEnd"/>
      <w:r w:rsidRPr="004136C7">
        <w:rPr>
          <w:bCs/>
          <w:sz w:val="28"/>
          <w:szCs w:val="28"/>
        </w:rPr>
        <w:t xml:space="preserve"> средства, привлеченные со стороны.</w:t>
      </w:r>
    </w:p>
    <w:p w:rsidR="004136C7" w:rsidRPr="004136C7" w:rsidRDefault="004136C7" w:rsidP="004136C7">
      <w:pPr>
        <w:ind w:firstLine="708"/>
        <w:jc w:val="both"/>
        <w:rPr>
          <w:bCs/>
          <w:sz w:val="28"/>
          <w:szCs w:val="28"/>
        </w:rPr>
      </w:pPr>
      <w:r w:rsidRPr="004136C7">
        <w:rPr>
          <w:bCs/>
          <w:sz w:val="28"/>
          <w:szCs w:val="28"/>
        </w:rPr>
        <w:t>Таким образом, для оптимизации структуры капитала предлагаем обесп</w:t>
      </w:r>
      <w:r w:rsidRPr="004136C7">
        <w:rPr>
          <w:bCs/>
          <w:sz w:val="28"/>
          <w:szCs w:val="28"/>
        </w:rPr>
        <w:t>е</w:t>
      </w:r>
      <w:r w:rsidRPr="004136C7">
        <w:rPr>
          <w:bCs/>
          <w:sz w:val="28"/>
          <w:szCs w:val="28"/>
        </w:rPr>
        <w:t>чить оптимальное соотношение собственного и привлеченного капитала, с ц</w:t>
      </w:r>
      <w:r w:rsidRPr="004136C7">
        <w:rPr>
          <w:bCs/>
          <w:sz w:val="28"/>
          <w:szCs w:val="28"/>
        </w:rPr>
        <w:t>е</w:t>
      </w:r>
      <w:r w:rsidRPr="004136C7">
        <w:rPr>
          <w:bCs/>
          <w:sz w:val="28"/>
          <w:szCs w:val="28"/>
        </w:rPr>
        <w:t>лью получения максимальной нормы прибыли при минимально возможной в</w:t>
      </w:r>
      <w:r w:rsidRPr="004136C7">
        <w:rPr>
          <w:bCs/>
          <w:sz w:val="28"/>
          <w:szCs w:val="28"/>
        </w:rPr>
        <w:t>е</w:t>
      </w:r>
      <w:r w:rsidRPr="004136C7">
        <w:rPr>
          <w:bCs/>
          <w:sz w:val="28"/>
          <w:szCs w:val="28"/>
        </w:rPr>
        <w:t>личине риска, проводить анализ структуры капитала, оценку основных факт</w:t>
      </w:r>
      <w:r w:rsidRPr="004136C7">
        <w:rPr>
          <w:bCs/>
          <w:sz w:val="28"/>
          <w:szCs w:val="28"/>
        </w:rPr>
        <w:t>о</w:t>
      </w:r>
      <w:r w:rsidRPr="004136C7">
        <w:rPr>
          <w:bCs/>
          <w:sz w:val="28"/>
          <w:szCs w:val="28"/>
        </w:rPr>
        <w:t>ров, которые влияют на формирование его структуры, осуществить максимиз</w:t>
      </w:r>
      <w:r w:rsidRPr="004136C7">
        <w:rPr>
          <w:bCs/>
          <w:sz w:val="28"/>
          <w:szCs w:val="28"/>
        </w:rPr>
        <w:t>а</w:t>
      </w:r>
      <w:r w:rsidRPr="004136C7">
        <w:rPr>
          <w:bCs/>
          <w:sz w:val="28"/>
          <w:szCs w:val="28"/>
        </w:rPr>
        <w:t>цию уровня финансовой рентабельности наряду с уровнем финансовой усто</w:t>
      </w:r>
      <w:r w:rsidRPr="004136C7">
        <w:rPr>
          <w:bCs/>
          <w:sz w:val="28"/>
          <w:szCs w:val="28"/>
        </w:rPr>
        <w:t>й</w:t>
      </w:r>
      <w:r w:rsidRPr="004136C7">
        <w:rPr>
          <w:bCs/>
          <w:sz w:val="28"/>
          <w:szCs w:val="28"/>
        </w:rPr>
        <w:t>чивости.</w:t>
      </w:r>
    </w:p>
    <w:p w:rsidR="004136C7" w:rsidRDefault="004136C7" w:rsidP="001F0D75">
      <w:pPr>
        <w:ind w:firstLine="709"/>
        <w:jc w:val="both"/>
        <w:rPr>
          <w:sz w:val="28"/>
          <w:szCs w:val="28"/>
        </w:rPr>
        <w:sectPr w:rsidR="004136C7" w:rsidSect="00D67536">
          <w:pgSz w:w="11906" w:h="16838"/>
          <w:pgMar w:top="1134" w:right="1134" w:bottom="1134" w:left="1134" w:header="709" w:footer="709" w:gutter="0"/>
          <w:cols w:space="708"/>
          <w:docGrid w:linePitch="360"/>
        </w:sectPr>
      </w:pPr>
    </w:p>
    <w:p w:rsidR="004136C7" w:rsidRPr="004136C7" w:rsidRDefault="004136C7" w:rsidP="004136C7">
      <w:pPr>
        <w:jc w:val="both"/>
        <w:rPr>
          <w:sz w:val="28"/>
          <w:szCs w:val="28"/>
        </w:rPr>
      </w:pPr>
      <w:r w:rsidRPr="004136C7">
        <w:rPr>
          <w:sz w:val="28"/>
          <w:szCs w:val="28"/>
        </w:rPr>
        <w:t>УДК 336.712(470.319)</w:t>
      </w:r>
    </w:p>
    <w:p w:rsidR="004136C7" w:rsidRPr="004136C7" w:rsidRDefault="004136C7" w:rsidP="004136C7">
      <w:pPr>
        <w:jc w:val="both"/>
        <w:rPr>
          <w:sz w:val="28"/>
          <w:szCs w:val="28"/>
        </w:rPr>
      </w:pPr>
    </w:p>
    <w:p w:rsidR="004136C7" w:rsidRPr="004136C7" w:rsidRDefault="004136C7" w:rsidP="004136C7">
      <w:pPr>
        <w:jc w:val="center"/>
        <w:rPr>
          <w:sz w:val="28"/>
          <w:szCs w:val="28"/>
        </w:rPr>
      </w:pPr>
      <w:r w:rsidRPr="004136C7">
        <w:rPr>
          <w:sz w:val="28"/>
          <w:szCs w:val="28"/>
        </w:rPr>
        <w:t>ПЕРСПЕКТИВЫ РАЗВИТИЯ РЕГИОНАЛЬНЫХ БАНКОВ</w:t>
      </w:r>
    </w:p>
    <w:p w:rsidR="004136C7" w:rsidRPr="004136C7" w:rsidRDefault="004136C7" w:rsidP="004136C7">
      <w:pPr>
        <w:jc w:val="center"/>
        <w:rPr>
          <w:sz w:val="28"/>
          <w:szCs w:val="28"/>
        </w:rPr>
      </w:pPr>
    </w:p>
    <w:p w:rsidR="004136C7" w:rsidRPr="004136C7" w:rsidRDefault="004136C7" w:rsidP="004136C7">
      <w:pPr>
        <w:jc w:val="center"/>
        <w:rPr>
          <w:b/>
          <w:sz w:val="28"/>
          <w:szCs w:val="28"/>
        </w:rPr>
      </w:pPr>
      <w:r w:rsidRPr="004136C7">
        <w:rPr>
          <w:b/>
          <w:sz w:val="28"/>
          <w:szCs w:val="28"/>
        </w:rPr>
        <w:t>С.А. Толокнова</w:t>
      </w:r>
    </w:p>
    <w:p w:rsidR="004136C7" w:rsidRPr="004136C7" w:rsidRDefault="004136C7" w:rsidP="004136C7">
      <w:pPr>
        <w:jc w:val="center"/>
        <w:rPr>
          <w:sz w:val="28"/>
          <w:szCs w:val="28"/>
        </w:rPr>
      </w:pPr>
      <w:r w:rsidRPr="004136C7">
        <w:rPr>
          <w:sz w:val="28"/>
          <w:szCs w:val="28"/>
        </w:rPr>
        <w:t xml:space="preserve">научный руководитель </w:t>
      </w:r>
      <w:r w:rsidRPr="004136C7">
        <w:rPr>
          <w:b/>
          <w:sz w:val="28"/>
          <w:szCs w:val="28"/>
        </w:rPr>
        <w:t>Долгова С.А.</w:t>
      </w:r>
    </w:p>
    <w:p w:rsidR="004136C7" w:rsidRPr="004136C7" w:rsidRDefault="004136C7" w:rsidP="004136C7">
      <w:pPr>
        <w:jc w:val="center"/>
        <w:rPr>
          <w:sz w:val="28"/>
          <w:szCs w:val="28"/>
        </w:rPr>
      </w:pPr>
      <w:r w:rsidRPr="004136C7">
        <w:rPr>
          <w:sz w:val="28"/>
          <w:szCs w:val="28"/>
        </w:rPr>
        <w:t>ОрёлГАУ, г. Орел, Россия</w:t>
      </w:r>
    </w:p>
    <w:p w:rsidR="004136C7" w:rsidRPr="004136C7" w:rsidRDefault="004136C7" w:rsidP="004136C7">
      <w:pPr>
        <w:ind w:firstLine="709"/>
        <w:jc w:val="both"/>
        <w:rPr>
          <w:sz w:val="28"/>
          <w:szCs w:val="28"/>
        </w:rPr>
      </w:pPr>
    </w:p>
    <w:p w:rsidR="004136C7" w:rsidRPr="004136C7" w:rsidRDefault="004136C7" w:rsidP="004136C7">
      <w:pPr>
        <w:ind w:firstLine="709"/>
        <w:jc w:val="both"/>
        <w:rPr>
          <w:sz w:val="28"/>
          <w:szCs w:val="28"/>
        </w:rPr>
      </w:pPr>
      <w:r w:rsidRPr="004136C7">
        <w:rPr>
          <w:sz w:val="28"/>
          <w:szCs w:val="28"/>
        </w:rPr>
        <w:t>Банковская система является важнейшим элементом национальной эк</w:t>
      </w:r>
      <w:r w:rsidRPr="004136C7">
        <w:rPr>
          <w:sz w:val="28"/>
          <w:szCs w:val="28"/>
        </w:rPr>
        <w:t>о</w:t>
      </w:r>
      <w:r w:rsidRPr="004136C7">
        <w:rPr>
          <w:sz w:val="28"/>
          <w:szCs w:val="28"/>
        </w:rPr>
        <w:t>номики. Современный этап развития банковской системы характеризуется трансформацией условий функционирования коммерческих банков, вызванной структурными изменениями экономики России, ее интеграцией в мировое с</w:t>
      </w:r>
      <w:r w:rsidRPr="004136C7">
        <w:rPr>
          <w:sz w:val="28"/>
          <w:szCs w:val="28"/>
        </w:rPr>
        <w:t>о</w:t>
      </w:r>
      <w:r w:rsidRPr="004136C7">
        <w:rPr>
          <w:sz w:val="28"/>
          <w:szCs w:val="28"/>
        </w:rPr>
        <w:t>общество. В своей кредитной деятельности коммерческие банки активнее вза</w:t>
      </w:r>
      <w:r w:rsidRPr="004136C7">
        <w:rPr>
          <w:sz w:val="28"/>
          <w:szCs w:val="28"/>
        </w:rPr>
        <w:t>и</w:t>
      </w:r>
      <w:r w:rsidRPr="004136C7">
        <w:rPr>
          <w:sz w:val="28"/>
          <w:szCs w:val="28"/>
        </w:rPr>
        <w:t>модействуют со средой непосредственного окружения – расширяющимся и к</w:t>
      </w:r>
      <w:r w:rsidRPr="004136C7">
        <w:rPr>
          <w:sz w:val="28"/>
          <w:szCs w:val="28"/>
        </w:rPr>
        <w:t>а</w:t>
      </w:r>
      <w:r w:rsidRPr="004136C7">
        <w:rPr>
          <w:sz w:val="28"/>
          <w:szCs w:val="28"/>
        </w:rPr>
        <w:t>чественно изменяющимся  кругом клиентов и партнеров. В связи с чем, расш</w:t>
      </w:r>
      <w:r w:rsidRPr="004136C7">
        <w:rPr>
          <w:sz w:val="28"/>
          <w:szCs w:val="28"/>
        </w:rPr>
        <w:t>и</w:t>
      </w:r>
      <w:r w:rsidRPr="004136C7">
        <w:rPr>
          <w:sz w:val="28"/>
          <w:szCs w:val="28"/>
        </w:rPr>
        <w:t>ряется банковское кредитование, внедряются новые виды кредитных проду</w:t>
      </w:r>
      <w:r w:rsidRPr="004136C7">
        <w:rPr>
          <w:sz w:val="28"/>
          <w:szCs w:val="28"/>
        </w:rPr>
        <w:t>к</w:t>
      </w:r>
      <w:r w:rsidRPr="004136C7">
        <w:rPr>
          <w:sz w:val="28"/>
          <w:szCs w:val="28"/>
        </w:rPr>
        <w:t>тов, форм и методов кредитования.</w:t>
      </w:r>
    </w:p>
    <w:p w:rsidR="004136C7" w:rsidRPr="004136C7" w:rsidRDefault="004136C7" w:rsidP="004136C7">
      <w:pPr>
        <w:ind w:firstLine="709"/>
        <w:jc w:val="both"/>
        <w:rPr>
          <w:sz w:val="28"/>
          <w:szCs w:val="28"/>
        </w:rPr>
      </w:pPr>
      <w:r w:rsidRPr="004136C7">
        <w:rPr>
          <w:sz w:val="28"/>
          <w:szCs w:val="28"/>
        </w:rPr>
        <w:t>Современный кредитный механизм за время проводимых реформ в Ро</w:t>
      </w:r>
      <w:r w:rsidRPr="004136C7">
        <w:rPr>
          <w:sz w:val="28"/>
          <w:szCs w:val="28"/>
        </w:rPr>
        <w:t>с</w:t>
      </w:r>
      <w:r w:rsidRPr="004136C7">
        <w:rPr>
          <w:sz w:val="28"/>
          <w:szCs w:val="28"/>
        </w:rPr>
        <w:t>сии подвергся существенным изменениям. Это выразилось в сокращении роли государства и росте активности кредитных структур в развитии экономических процессов. Структура банковского сектора Орловской области типична для многих областей Центрального округа и характеризуется преобладанием фил</w:t>
      </w:r>
      <w:r w:rsidRPr="004136C7">
        <w:rPr>
          <w:sz w:val="28"/>
          <w:szCs w:val="28"/>
        </w:rPr>
        <w:t>и</w:t>
      </w:r>
      <w:r w:rsidRPr="004136C7">
        <w:rPr>
          <w:sz w:val="28"/>
          <w:szCs w:val="28"/>
        </w:rPr>
        <w:t>альной сети инорегиональных банков.</w:t>
      </w:r>
    </w:p>
    <w:p w:rsidR="004136C7" w:rsidRPr="004136C7" w:rsidRDefault="004136C7" w:rsidP="004136C7">
      <w:pPr>
        <w:ind w:firstLine="709"/>
        <w:jc w:val="both"/>
        <w:rPr>
          <w:sz w:val="28"/>
          <w:szCs w:val="28"/>
        </w:rPr>
      </w:pPr>
      <w:r w:rsidRPr="004136C7">
        <w:rPr>
          <w:sz w:val="28"/>
          <w:szCs w:val="28"/>
        </w:rPr>
        <w:t>Мировой финансовый кризис, коснувшийся банковского сектора экон</w:t>
      </w:r>
      <w:r w:rsidRPr="004136C7">
        <w:rPr>
          <w:sz w:val="28"/>
          <w:szCs w:val="28"/>
        </w:rPr>
        <w:t>о</w:t>
      </w:r>
      <w:r w:rsidRPr="004136C7">
        <w:rPr>
          <w:sz w:val="28"/>
          <w:szCs w:val="28"/>
        </w:rPr>
        <w:t>мики страны, в незначительной степени отразился на функционировании этого сектора экономики Орловской области: банки региона продолжают работать в обычном режиме, имеют свободные остатки средств на корсчетах, своевреме</w:t>
      </w:r>
      <w:r w:rsidRPr="004136C7">
        <w:rPr>
          <w:sz w:val="28"/>
          <w:szCs w:val="28"/>
        </w:rPr>
        <w:t>н</w:t>
      </w:r>
      <w:r w:rsidRPr="004136C7">
        <w:rPr>
          <w:sz w:val="28"/>
          <w:szCs w:val="28"/>
        </w:rPr>
        <w:t>но осуществляют расчеты, постепенно увеличивают свой уставный капитал.</w:t>
      </w:r>
    </w:p>
    <w:p w:rsidR="004136C7" w:rsidRPr="004136C7" w:rsidRDefault="004136C7" w:rsidP="004136C7">
      <w:pPr>
        <w:ind w:firstLine="709"/>
        <w:jc w:val="both"/>
        <w:rPr>
          <w:sz w:val="28"/>
          <w:szCs w:val="28"/>
        </w:rPr>
      </w:pPr>
      <w:r w:rsidRPr="004136C7">
        <w:rPr>
          <w:sz w:val="28"/>
          <w:szCs w:val="28"/>
        </w:rPr>
        <w:t>Банковские учреждения региона продолжают ориентировать свою де</w:t>
      </w:r>
      <w:r w:rsidRPr="004136C7">
        <w:rPr>
          <w:sz w:val="28"/>
          <w:szCs w:val="28"/>
        </w:rPr>
        <w:t>я</w:t>
      </w:r>
      <w:r w:rsidRPr="004136C7">
        <w:rPr>
          <w:sz w:val="28"/>
          <w:szCs w:val="28"/>
        </w:rPr>
        <w:t>тельность на выполнение первостепенной функции – перераспределение св</w:t>
      </w:r>
      <w:r w:rsidRPr="004136C7">
        <w:rPr>
          <w:sz w:val="28"/>
          <w:szCs w:val="28"/>
        </w:rPr>
        <w:t>о</w:t>
      </w:r>
      <w:r w:rsidRPr="004136C7">
        <w:rPr>
          <w:sz w:val="28"/>
          <w:szCs w:val="28"/>
        </w:rPr>
        <w:t>бодных финансовых ресурсов из одних сегментов экономики в те, где эти р</w:t>
      </w:r>
      <w:r w:rsidRPr="004136C7">
        <w:rPr>
          <w:sz w:val="28"/>
          <w:szCs w:val="28"/>
        </w:rPr>
        <w:t>е</w:t>
      </w:r>
      <w:r w:rsidRPr="004136C7">
        <w:rPr>
          <w:sz w:val="28"/>
          <w:szCs w:val="28"/>
        </w:rPr>
        <w:t>сурсы необходимы.</w:t>
      </w:r>
    </w:p>
    <w:p w:rsidR="004136C7" w:rsidRPr="004136C7" w:rsidRDefault="004136C7" w:rsidP="004136C7">
      <w:pPr>
        <w:ind w:firstLine="709"/>
        <w:jc w:val="both"/>
        <w:rPr>
          <w:sz w:val="28"/>
          <w:szCs w:val="28"/>
        </w:rPr>
      </w:pPr>
      <w:r w:rsidRPr="004136C7">
        <w:rPr>
          <w:sz w:val="28"/>
          <w:szCs w:val="28"/>
        </w:rPr>
        <w:t xml:space="preserve">Экономические преобразования в российской экономике ставят задачу улучшения функционирования кредитного механизма и выдвигают на первый план вопрос обоснования и использования </w:t>
      </w:r>
      <w:proofErr w:type="gramStart"/>
      <w:r w:rsidRPr="004136C7">
        <w:rPr>
          <w:sz w:val="28"/>
          <w:szCs w:val="28"/>
        </w:rPr>
        <w:t>экономических методов</w:t>
      </w:r>
      <w:proofErr w:type="gramEnd"/>
      <w:r w:rsidRPr="004136C7">
        <w:rPr>
          <w:sz w:val="28"/>
          <w:szCs w:val="28"/>
        </w:rPr>
        <w:t xml:space="preserve"> управления кредитом, что позволит предотвратить неоправданные кредитные вложения, прежде всего с позиции народного хозяйства. Достичь эффективности испол</w:t>
      </w:r>
      <w:r w:rsidRPr="004136C7">
        <w:rPr>
          <w:sz w:val="28"/>
          <w:szCs w:val="28"/>
        </w:rPr>
        <w:t>ь</w:t>
      </w:r>
      <w:r w:rsidRPr="004136C7">
        <w:rPr>
          <w:sz w:val="28"/>
          <w:szCs w:val="28"/>
        </w:rPr>
        <w:t>зования материальных и денежных ресурсов (кредитов) общества в сложи</w:t>
      </w:r>
      <w:r w:rsidRPr="004136C7">
        <w:rPr>
          <w:sz w:val="28"/>
          <w:szCs w:val="28"/>
        </w:rPr>
        <w:t>в</w:t>
      </w:r>
      <w:r w:rsidRPr="004136C7">
        <w:rPr>
          <w:sz w:val="28"/>
          <w:szCs w:val="28"/>
        </w:rPr>
        <w:t xml:space="preserve">шейся ситуации возможно лишь путем организации </w:t>
      </w:r>
      <w:proofErr w:type="gramStart"/>
      <w:r w:rsidRPr="004136C7">
        <w:rPr>
          <w:sz w:val="28"/>
          <w:szCs w:val="28"/>
        </w:rPr>
        <w:t>кредитования</w:t>
      </w:r>
      <w:proofErr w:type="gramEnd"/>
      <w:r w:rsidRPr="004136C7">
        <w:rPr>
          <w:sz w:val="28"/>
          <w:szCs w:val="28"/>
        </w:rPr>
        <w:t xml:space="preserve"> с учетом грамотно методологически разработанной системы оценки кредитоспособности хозяйствующих субъектов с учетом специфики их функционирования.</w:t>
      </w:r>
    </w:p>
    <w:p w:rsidR="004136C7" w:rsidRDefault="004136C7" w:rsidP="001C4349">
      <w:pPr>
        <w:rPr>
          <w:sz w:val="28"/>
          <w:szCs w:val="28"/>
        </w:rPr>
        <w:sectPr w:rsidR="004136C7" w:rsidSect="00D67536">
          <w:pgSz w:w="11906" w:h="16838"/>
          <w:pgMar w:top="1134" w:right="1134" w:bottom="1134" w:left="1134" w:header="709" w:footer="709" w:gutter="0"/>
          <w:cols w:space="708"/>
          <w:docGrid w:linePitch="360"/>
        </w:sectPr>
      </w:pPr>
    </w:p>
    <w:p w:rsidR="00451AB1" w:rsidRPr="00645B36" w:rsidRDefault="00451AB1" w:rsidP="00451AB1">
      <w:pPr>
        <w:jc w:val="both"/>
        <w:rPr>
          <w:sz w:val="28"/>
          <w:szCs w:val="28"/>
        </w:rPr>
      </w:pPr>
      <w:r w:rsidRPr="00645B36">
        <w:rPr>
          <w:sz w:val="28"/>
          <w:szCs w:val="28"/>
        </w:rPr>
        <w:t>УДК 631.16:658.153</w:t>
      </w:r>
    </w:p>
    <w:p w:rsidR="00451AB1" w:rsidRPr="00645B36" w:rsidRDefault="00451AB1" w:rsidP="00451AB1">
      <w:pPr>
        <w:ind w:firstLine="709"/>
        <w:jc w:val="both"/>
        <w:rPr>
          <w:sz w:val="28"/>
          <w:szCs w:val="28"/>
        </w:rPr>
      </w:pPr>
    </w:p>
    <w:p w:rsidR="00451AB1" w:rsidRPr="00645B36" w:rsidRDefault="00451AB1" w:rsidP="00451AB1">
      <w:pPr>
        <w:jc w:val="center"/>
        <w:rPr>
          <w:sz w:val="28"/>
          <w:szCs w:val="28"/>
        </w:rPr>
      </w:pPr>
      <w:r w:rsidRPr="00645B36">
        <w:rPr>
          <w:sz w:val="28"/>
          <w:szCs w:val="28"/>
        </w:rPr>
        <w:t>УПРАВЛЕНИЕ ДЕБИТОРСКОЙ ЗАДОЛЖЕННОСТЬЮ ПРЕДПРИЯТИЙ</w:t>
      </w:r>
    </w:p>
    <w:p w:rsidR="00451AB1" w:rsidRPr="00645B36" w:rsidRDefault="00451AB1" w:rsidP="00451AB1">
      <w:pPr>
        <w:jc w:val="center"/>
        <w:rPr>
          <w:b/>
          <w:sz w:val="28"/>
          <w:szCs w:val="28"/>
        </w:rPr>
      </w:pPr>
      <w:r w:rsidRPr="00645B36">
        <w:rPr>
          <w:b/>
          <w:sz w:val="28"/>
          <w:szCs w:val="28"/>
        </w:rPr>
        <w:t>И.М. Шевченко</w:t>
      </w:r>
    </w:p>
    <w:p w:rsidR="00451AB1" w:rsidRPr="00645B36" w:rsidRDefault="00451AB1" w:rsidP="00451AB1">
      <w:pPr>
        <w:jc w:val="center"/>
        <w:rPr>
          <w:sz w:val="28"/>
          <w:szCs w:val="28"/>
        </w:rPr>
      </w:pPr>
      <w:r w:rsidRPr="00645B36">
        <w:rPr>
          <w:sz w:val="28"/>
          <w:szCs w:val="28"/>
        </w:rPr>
        <w:t xml:space="preserve">научный руководитель </w:t>
      </w:r>
      <w:r w:rsidRPr="00645B36">
        <w:rPr>
          <w:b/>
          <w:sz w:val="28"/>
          <w:szCs w:val="28"/>
        </w:rPr>
        <w:t>Пеняк Ю.С.</w:t>
      </w:r>
    </w:p>
    <w:p w:rsidR="00451AB1" w:rsidRPr="00645B36" w:rsidRDefault="00451AB1" w:rsidP="00451AB1">
      <w:pPr>
        <w:jc w:val="center"/>
        <w:rPr>
          <w:sz w:val="28"/>
          <w:szCs w:val="28"/>
        </w:rPr>
      </w:pPr>
      <w:r w:rsidRPr="00645B36">
        <w:rPr>
          <w:sz w:val="28"/>
          <w:szCs w:val="28"/>
        </w:rPr>
        <w:t xml:space="preserve">ХНАУ им. В.В. Докучаева, </w:t>
      </w:r>
      <w:proofErr w:type="gramStart"/>
      <w:r w:rsidRPr="00645B36">
        <w:rPr>
          <w:sz w:val="28"/>
          <w:szCs w:val="28"/>
        </w:rPr>
        <w:t>г</w:t>
      </w:r>
      <w:proofErr w:type="gramEnd"/>
      <w:r w:rsidRPr="00645B36">
        <w:rPr>
          <w:sz w:val="28"/>
          <w:szCs w:val="28"/>
        </w:rPr>
        <w:t>. Харьков, Украина</w:t>
      </w:r>
    </w:p>
    <w:p w:rsidR="00451AB1" w:rsidRPr="00645B36" w:rsidRDefault="00451AB1" w:rsidP="00451AB1">
      <w:pPr>
        <w:ind w:firstLine="709"/>
        <w:jc w:val="both"/>
        <w:rPr>
          <w:sz w:val="28"/>
          <w:szCs w:val="28"/>
        </w:rPr>
      </w:pPr>
    </w:p>
    <w:p w:rsidR="00451AB1" w:rsidRPr="00645B36" w:rsidRDefault="00451AB1" w:rsidP="00451AB1">
      <w:pPr>
        <w:ind w:firstLine="709"/>
        <w:jc w:val="both"/>
        <w:rPr>
          <w:sz w:val="28"/>
          <w:szCs w:val="28"/>
        </w:rPr>
      </w:pPr>
      <w:r w:rsidRPr="00645B36">
        <w:rPr>
          <w:sz w:val="28"/>
          <w:szCs w:val="28"/>
        </w:rPr>
        <w:t>В современных условиях в процессе деятельности предприятие не всегда осуществляет расчеты с другими предприятиями или физическими лицами о</w:t>
      </w:r>
      <w:r w:rsidRPr="00645B36">
        <w:rPr>
          <w:sz w:val="28"/>
          <w:szCs w:val="28"/>
        </w:rPr>
        <w:t>д</w:t>
      </w:r>
      <w:r w:rsidRPr="00645B36">
        <w:rPr>
          <w:sz w:val="28"/>
          <w:szCs w:val="28"/>
        </w:rPr>
        <w:t>новременно с передачей имущества, выполнением работ, оказанием услуг и т.д. В связи с этим у него возникает дебиторская задолженность. Именно поэтому одним из этапов решения насущной проблемы является разработка действенн</w:t>
      </w:r>
      <w:r w:rsidRPr="00645B36">
        <w:rPr>
          <w:sz w:val="28"/>
          <w:szCs w:val="28"/>
        </w:rPr>
        <w:t>о</w:t>
      </w:r>
      <w:r w:rsidRPr="00645B36">
        <w:rPr>
          <w:sz w:val="28"/>
          <w:szCs w:val="28"/>
        </w:rPr>
        <w:t>го алгоритма по управлению дебиторской задолженностью.</w:t>
      </w:r>
    </w:p>
    <w:p w:rsidR="00451AB1" w:rsidRPr="00645B36" w:rsidRDefault="00451AB1" w:rsidP="00451AB1">
      <w:pPr>
        <w:ind w:firstLine="709"/>
        <w:jc w:val="both"/>
        <w:rPr>
          <w:sz w:val="28"/>
          <w:szCs w:val="28"/>
        </w:rPr>
      </w:pPr>
      <w:r w:rsidRPr="00645B36">
        <w:rPr>
          <w:sz w:val="28"/>
          <w:szCs w:val="28"/>
        </w:rPr>
        <w:t>Дебиторская задолженность - это составная оборотного капитала, которая предусматривает определенные требования к физическим или юридическим лицам по оплате товаров, продукции, услуг. Дебиторская задолженность явл</w:t>
      </w:r>
      <w:r w:rsidRPr="00645B36">
        <w:rPr>
          <w:sz w:val="28"/>
          <w:szCs w:val="28"/>
        </w:rPr>
        <w:t>я</w:t>
      </w:r>
      <w:r w:rsidRPr="00645B36">
        <w:rPr>
          <w:sz w:val="28"/>
          <w:szCs w:val="28"/>
        </w:rPr>
        <w:t>ется неотъемлемой составляющей убыточности деятельности любого предпр</w:t>
      </w:r>
      <w:r w:rsidRPr="00645B36">
        <w:rPr>
          <w:sz w:val="28"/>
          <w:szCs w:val="28"/>
        </w:rPr>
        <w:t>и</w:t>
      </w:r>
      <w:r w:rsidRPr="00645B36">
        <w:rPr>
          <w:sz w:val="28"/>
          <w:szCs w:val="28"/>
        </w:rPr>
        <w:t>ятия. Большая доля дебиторской задолженности в общей структуре активов снижает ликвидность и финансовую устойчивость предприятия и повышает риск финансовых убытков предприятия.</w:t>
      </w:r>
    </w:p>
    <w:p w:rsidR="00451AB1" w:rsidRPr="00645B36" w:rsidRDefault="00451AB1" w:rsidP="00451AB1">
      <w:pPr>
        <w:ind w:firstLine="709"/>
        <w:jc w:val="both"/>
        <w:rPr>
          <w:sz w:val="28"/>
          <w:szCs w:val="28"/>
        </w:rPr>
      </w:pPr>
      <w:r w:rsidRPr="00645B36">
        <w:rPr>
          <w:sz w:val="28"/>
          <w:szCs w:val="28"/>
        </w:rPr>
        <w:t>Необходимо различать нормальную и просроченную задолженность. Н</w:t>
      </w:r>
      <w:r w:rsidRPr="00645B36">
        <w:rPr>
          <w:sz w:val="28"/>
          <w:szCs w:val="28"/>
        </w:rPr>
        <w:t>а</w:t>
      </w:r>
      <w:r w:rsidRPr="00645B36">
        <w:rPr>
          <w:sz w:val="28"/>
          <w:szCs w:val="28"/>
        </w:rPr>
        <w:t>личие последней создает финансовые затруднения, так как предприятие будет чувствовать недостаток финансовых ресурсов для приобретения производс</w:t>
      </w:r>
      <w:r w:rsidRPr="00645B36">
        <w:rPr>
          <w:sz w:val="28"/>
          <w:szCs w:val="28"/>
        </w:rPr>
        <w:t>т</w:t>
      </w:r>
      <w:r w:rsidRPr="00645B36">
        <w:rPr>
          <w:sz w:val="28"/>
          <w:szCs w:val="28"/>
        </w:rPr>
        <w:t>венных запасов, выплаты заработной платы. Просроченная дебиторская задо</w:t>
      </w:r>
      <w:r w:rsidRPr="00645B36">
        <w:rPr>
          <w:sz w:val="28"/>
          <w:szCs w:val="28"/>
        </w:rPr>
        <w:t>л</w:t>
      </w:r>
      <w:r w:rsidRPr="00645B36">
        <w:rPr>
          <w:sz w:val="28"/>
          <w:szCs w:val="28"/>
        </w:rPr>
        <w:t>женность означает также рост риска непогашения долгов и уменьшение приб</w:t>
      </w:r>
      <w:r w:rsidRPr="00645B36">
        <w:rPr>
          <w:sz w:val="28"/>
          <w:szCs w:val="28"/>
        </w:rPr>
        <w:t>ы</w:t>
      </w:r>
      <w:r w:rsidRPr="00645B36">
        <w:rPr>
          <w:sz w:val="28"/>
          <w:szCs w:val="28"/>
        </w:rPr>
        <w:t>ли. Поэтому каждое предприятие заинтересовано в сокращении сроков погаш</w:t>
      </w:r>
      <w:r w:rsidRPr="00645B36">
        <w:rPr>
          <w:sz w:val="28"/>
          <w:szCs w:val="28"/>
        </w:rPr>
        <w:t>е</w:t>
      </w:r>
      <w:r w:rsidRPr="00645B36">
        <w:rPr>
          <w:sz w:val="28"/>
          <w:szCs w:val="28"/>
        </w:rPr>
        <w:t>ния причитающихся ему платежей.</w:t>
      </w:r>
    </w:p>
    <w:p w:rsidR="00451AB1" w:rsidRPr="00645B36" w:rsidRDefault="00451AB1" w:rsidP="00451AB1">
      <w:pPr>
        <w:ind w:firstLine="709"/>
        <w:jc w:val="both"/>
        <w:rPr>
          <w:sz w:val="28"/>
          <w:szCs w:val="28"/>
        </w:rPr>
      </w:pPr>
      <w:r w:rsidRPr="00645B36">
        <w:rPr>
          <w:sz w:val="28"/>
          <w:szCs w:val="28"/>
        </w:rPr>
        <w:t>Основная цель управления дебиторской задолженностью заключается в минимизации размера просроченной задолженности и сроков инкассации до</w:t>
      </w:r>
      <w:r w:rsidRPr="00645B36">
        <w:rPr>
          <w:sz w:val="28"/>
          <w:szCs w:val="28"/>
        </w:rPr>
        <w:t>л</w:t>
      </w:r>
      <w:r w:rsidRPr="00645B36">
        <w:rPr>
          <w:sz w:val="28"/>
          <w:szCs w:val="28"/>
        </w:rPr>
        <w:t xml:space="preserve">га. </w:t>
      </w:r>
      <w:proofErr w:type="gramStart"/>
      <w:r w:rsidRPr="00645B36">
        <w:rPr>
          <w:sz w:val="28"/>
          <w:szCs w:val="28"/>
        </w:rPr>
        <w:t>Для управления дебиторской задолженностью на предприятии должна ве</w:t>
      </w:r>
      <w:r w:rsidRPr="00645B36">
        <w:rPr>
          <w:sz w:val="28"/>
          <w:szCs w:val="28"/>
        </w:rPr>
        <w:t>с</w:t>
      </w:r>
      <w:r w:rsidRPr="00645B36">
        <w:rPr>
          <w:sz w:val="28"/>
          <w:szCs w:val="28"/>
        </w:rPr>
        <w:t>тись активная дебиторская политика путем эффективного решения следующих задач: анализа дебиторской задолженности и определение на его основе общих принципов предоставления отсрочки платежа (своеобразного товарного кред</w:t>
      </w:r>
      <w:r w:rsidRPr="00645B36">
        <w:rPr>
          <w:sz w:val="28"/>
          <w:szCs w:val="28"/>
        </w:rPr>
        <w:t>и</w:t>
      </w:r>
      <w:r w:rsidRPr="00645B36">
        <w:rPr>
          <w:sz w:val="28"/>
          <w:szCs w:val="28"/>
        </w:rPr>
        <w:t>та); разработки методов оценки надежности покупателя; установление правил определения суммы товарного кредита, предоставляемого одному покупателю и его сроков; определения гарантий, под которые предоставляется товарный кредит;</w:t>
      </w:r>
      <w:proofErr w:type="gramEnd"/>
      <w:r w:rsidRPr="00645B36">
        <w:rPr>
          <w:sz w:val="28"/>
          <w:szCs w:val="28"/>
        </w:rPr>
        <w:t xml:space="preserve"> построение эффективной системы </w:t>
      </w:r>
      <w:proofErr w:type="gramStart"/>
      <w:r w:rsidRPr="00645B36">
        <w:rPr>
          <w:sz w:val="28"/>
          <w:szCs w:val="28"/>
        </w:rPr>
        <w:t>контроля за</w:t>
      </w:r>
      <w:proofErr w:type="gramEnd"/>
      <w:r w:rsidRPr="00645B36">
        <w:rPr>
          <w:sz w:val="28"/>
          <w:szCs w:val="28"/>
        </w:rPr>
        <w:t xml:space="preserve"> движением и своевр</w:t>
      </w:r>
      <w:r w:rsidRPr="00645B36">
        <w:rPr>
          <w:sz w:val="28"/>
          <w:szCs w:val="28"/>
        </w:rPr>
        <w:t>е</w:t>
      </w:r>
      <w:r w:rsidRPr="00645B36">
        <w:rPr>
          <w:sz w:val="28"/>
          <w:szCs w:val="28"/>
        </w:rPr>
        <w:t>менной инкассацией дебиторской задолженности.</w:t>
      </w:r>
    </w:p>
    <w:p w:rsidR="00451AB1" w:rsidRPr="00645B36" w:rsidRDefault="00451AB1" w:rsidP="00451AB1">
      <w:pPr>
        <w:ind w:firstLine="709"/>
        <w:jc w:val="both"/>
        <w:rPr>
          <w:sz w:val="28"/>
          <w:szCs w:val="28"/>
        </w:rPr>
      </w:pPr>
      <w:r w:rsidRPr="00645B36">
        <w:rPr>
          <w:sz w:val="28"/>
          <w:szCs w:val="28"/>
        </w:rPr>
        <w:t>Таким образом, основным условием эффективной реализации политики управления дебиторами выступает соблюдение предельных объемов дебито</w:t>
      </w:r>
      <w:r w:rsidRPr="00645B36">
        <w:rPr>
          <w:sz w:val="28"/>
          <w:szCs w:val="28"/>
        </w:rPr>
        <w:t>р</w:t>
      </w:r>
      <w:r w:rsidRPr="00645B36">
        <w:rPr>
          <w:sz w:val="28"/>
          <w:szCs w:val="28"/>
        </w:rPr>
        <w:t xml:space="preserve">ской задолженности и сроков ее погашения. Но если первый фактор находится в пределах компетенции производителя продукции, то второй часто напрямую от него не зависит. Единственным способом обеспечения соблюдения условий договоров выступает предварительный анализ каждого дебитора. </w:t>
      </w:r>
    </w:p>
    <w:p w:rsidR="00451AB1" w:rsidRDefault="00451AB1" w:rsidP="001C4349">
      <w:pPr>
        <w:rPr>
          <w:sz w:val="28"/>
          <w:szCs w:val="28"/>
        </w:rPr>
        <w:sectPr w:rsidR="00451AB1" w:rsidSect="00D67536">
          <w:pgSz w:w="11906" w:h="16838"/>
          <w:pgMar w:top="1134" w:right="1134" w:bottom="1134" w:left="1134" w:header="709" w:footer="709" w:gutter="0"/>
          <w:cols w:space="708"/>
          <w:docGrid w:linePitch="360"/>
        </w:sectPr>
      </w:pPr>
    </w:p>
    <w:p w:rsidR="00451AB1" w:rsidRPr="00451AB1" w:rsidRDefault="00451AB1" w:rsidP="00451AB1">
      <w:pPr>
        <w:pStyle w:val="1"/>
        <w:rPr>
          <w:rFonts w:ascii="Times New Roman" w:hAnsi="Times New Roman" w:cs="Times New Roman"/>
        </w:rPr>
      </w:pPr>
      <w:r w:rsidRPr="00451AB1">
        <w:rPr>
          <w:rFonts w:ascii="Times New Roman" w:hAnsi="Times New Roman" w:cs="Times New Roman"/>
        </w:rPr>
        <w:t>УДК 336.71</w:t>
      </w:r>
    </w:p>
    <w:p w:rsidR="00451AB1" w:rsidRDefault="00451AB1" w:rsidP="00451AB1">
      <w:pPr>
        <w:jc w:val="center"/>
        <w:rPr>
          <w:b/>
          <w:bCs/>
          <w:caps/>
          <w:sz w:val="28"/>
          <w:szCs w:val="28"/>
        </w:rPr>
      </w:pPr>
    </w:p>
    <w:p w:rsidR="00451AB1" w:rsidRDefault="00451AB1" w:rsidP="00451AB1">
      <w:pPr>
        <w:jc w:val="center"/>
        <w:rPr>
          <w:bCs/>
          <w:caps/>
          <w:sz w:val="28"/>
          <w:szCs w:val="28"/>
        </w:rPr>
      </w:pPr>
      <w:r w:rsidRPr="000C3E57">
        <w:rPr>
          <w:bCs/>
          <w:caps/>
          <w:sz w:val="28"/>
          <w:szCs w:val="28"/>
        </w:rPr>
        <w:t xml:space="preserve">Практика управления ликвидностью </w:t>
      </w:r>
    </w:p>
    <w:p w:rsidR="00451AB1" w:rsidRPr="000C3E57" w:rsidRDefault="00451AB1" w:rsidP="00451AB1">
      <w:pPr>
        <w:jc w:val="center"/>
        <w:rPr>
          <w:caps/>
          <w:sz w:val="28"/>
          <w:szCs w:val="28"/>
        </w:rPr>
      </w:pPr>
      <w:r w:rsidRPr="000C3E57">
        <w:rPr>
          <w:bCs/>
          <w:caps/>
          <w:sz w:val="28"/>
          <w:szCs w:val="28"/>
        </w:rPr>
        <w:t>на примере ОАО «Сбербанк России»</w:t>
      </w:r>
    </w:p>
    <w:p w:rsidR="00451AB1" w:rsidRDefault="00451AB1" w:rsidP="00451AB1">
      <w:pPr>
        <w:jc w:val="center"/>
        <w:rPr>
          <w:b/>
          <w:caps/>
          <w:sz w:val="28"/>
          <w:szCs w:val="28"/>
        </w:rPr>
      </w:pPr>
    </w:p>
    <w:p w:rsidR="00451AB1" w:rsidRDefault="00451AB1" w:rsidP="00451AB1">
      <w:pPr>
        <w:jc w:val="center"/>
        <w:rPr>
          <w:b/>
          <w:sz w:val="28"/>
          <w:szCs w:val="28"/>
        </w:rPr>
      </w:pPr>
      <w:r>
        <w:rPr>
          <w:b/>
          <w:sz w:val="28"/>
          <w:szCs w:val="28"/>
        </w:rPr>
        <w:t>О.С. Шестакова</w:t>
      </w:r>
    </w:p>
    <w:p w:rsidR="00451AB1" w:rsidRDefault="00451AB1" w:rsidP="00451AB1">
      <w:pPr>
        <w:jc w:val="center"/>
        <w:rPr>
          <w:bCs/>
          <w:sz w:val="28"/>
          <w:szCs w:val="28"/>
        </w:rPr>
      </w:pPr>
      <w:r>
        <w:rPr>
          <w:bCs/>
          <w:sz w:val="28"/>
          <w:szCs w:val="28"/>
        </w:rPr>
        <w:t xml:space="preserve">научный руководитель </w:t>
      </w:r>
      <w:r>
        <w:rPr>
          <w:b/>
          <w:sz w:val="28"/>
          <w:szCs w:val="28"/>
        </w:rPr>
        <w:t>Плотникова О.С.</w:t>
      </w:r>
    </w:p>
    <w:p w:rsidR="00451AB1" w:rsidRDefault="00451AB1" w:rsidP="00451AB1">
      <w:pPr>
        <w:jc w:val="center"/>
        <w:rPr>
          <w:bCs/>
          <w:sz w:val="28"/>
          <w:szCs w:val="28"/>
        </w:rPr>
      </w:pPr>
      <w:r>
        <w:rPr>
          <w:bCs/>
          <w:sz w:val="28"/>
          <w:szCs w:val="28"/>
        </w:rPr>
        <w:t>СФ ФГБОУ ВПО «ВГУ», г. Старый Оскол, Россия</w:t>
      </w:r>
    </w:p>
    <w:p w:rsidR="00451AB1" w:rsidRDefault="00451AB1" w:rsidP="00451AB1">
      <w:pPr>
        <w:rPr>
          <w:b/>
          <w:sz w:val="28"/>
          <w:szCs w:val="28"/>
        </w:rPr>
      </w:pPr>
    </w:p>
    <w:p w:rsidR="00451AB1" w:rsidRDefault="00451AB1" w:rsidP="00451AB1">
      <w:pPr>
        <w:ind w:firstLine="709"/>
        <w:jc w:val="both"/>
        <w:rPr>
          <w:sz w:val="28"/>
          <w:szCs w:val="28"/>
        </w:rPr>
      </w:pPr>
      <w:r>
        <w:rPr>
          <w:sz w:val="28"/>
          <w:szCs w:val="28"/>
        </w:rPr>
        <w:t>В настоящее время одним из наиболее важных понятий, используемых при анализе и оценке тех или иных факторов функционирования, как отдел</w:t>
      </w:r>
      <w:r>
        <w:rPr>
          <w:sz w:val="28"/>
          <w:szCs w:val="28"/>
        </w:rPr>
        <w:t>ь</w:t>
      </w:r>
      <w:r>
        <w:rPr>
          <w:sz w:val="28"/>
          <w:szCs w:val="28"/>
        </w:rPr>
        <w:t>ных кредитных организаций, так и кредитно-финансовой системы в целом, я</w:t>
      </w:r>
      <w:r>
        <w:rPr>
          <w:sz w:val="28"/>
          <w:szCs w:val="28"/>
        </w:rPr>
        <w:t>в</w:t>
      </w:r>
      <w:r>
        <w:rPr>
          <w:sz w:val="28"/>
          <w:szCs w:val="28"/>
        </w:rPr>
        <w:t>ляется ликвидность. Ликвидность банка является одним из основных и наиб</w:t>
      </w:r>
      <w:r>
        <w:rPr>
          <w:sz w:val="28"/>
          <w:szCs w:val="28"/>
        </w:rPr>
        <w:t>о</w:t>
      </w:r>
      <w:r>
        <w:rPr>
          <w:sz w:val="28"/>
          <w:szCs w:val="28"/>
        </w:rPr>
        <w:t>лее сложных факторов, определяющих его финансовую устойчивость.</w:t>
      </w:r>
    </w:p>
    <w:p w:rsidR="00451AB1" w:rsidRDefault="00451AB1" w:rsidP="00451AB1">
      <w:pPr>
        <w:ind w:firstLine="709"/>
        <w:jc w:val="both"/>
        <w:rPr>
          <w:sz w:val="28"/>
          <w:szCs w:val="28"/>
        </w:rPr>
      </w:pPr>
      <w:r>
        <w:rPr>
          <w:sz w:val="28"/>
          <w:szCs w:val="28"/>
        </w:rPr>
        <w:t>На практике ликвидность коммерческого банка определяется путем оце</w:t>
      </w:r>
      <w:r>
        <w:rPr>
          <w:sz w:val="28"/>
          <w:szCs w:val="28"/>
        </w:rPr>
        <w:t>н</w:t>
      </w:r>
      <w:r>
        <w:rPr>
          <w:sz w:val="28"/>
          <w:szCs w:val="28"/>
        </w:rPr>
        <w:t>ки ликвидности баланса. Баланс считается ликвидным, если средства по активу позволяют за счет имеющихся в наличии платежных средств, либо быстрой реализации активов по размещенным средствам погасит срочные долговые об</w:t>
      </w:r>
      <w:r>
        <w:rPr>
          <w:sz w:val="28"/>
          <w:szCs w:val="28"/>
        </w:rPr>
        <w:t>я</w:t>
      </w:r>
      <w:r>
        <w:rPr>
          <w:sz w:val="28"/>
          <w:szCs w:val="28"/>
        </w:rPr>
        <w:t>зательства по пассиву баланса.</w:t>
      </w:r>
    </w:p>
    <w:p w:rsidR="00451AB1" w:rsidRDefault="00451AB1" w:rsidP="00451AB1">
      <w:pPr>
        <w:ind w:firstLine="709"/>
        <w:jc w:val="both"/>
        <w:rPr>
          <w:iCs/>
          <w:sz w:val="28"/>
          <w:szCs w:val="28"/>
        </w:rPr>
      </w:pPr>
      <w:r>
        <w:rPr>
          <w:iCs/>
          <w:sz w:val="28"/>
          <w:szCs w:val="28"/>
        </w:rPr>
        <w:t>Наиболее распространенным в практике аналитической работы при ко</w:t>
      </w:r>
      <w:r>
        <w:rPr>
          <w:iCs/>
          <w:sz w:val="28"/>
          <w:szCs w:val="28"/>
        </w:rPr>
        <w:t>н</w:t>
      </w:r>
      <w:r>
        <w:rPr>
          <w:iCs/>
          <w:sz w:val="28"/>
          <w:szCs w:val="28"/>
        </w:rPr>
        <w:t xml:space="preserve">троле структурной ликвидности коммерческих банков является </w:t>
      </w:r>
      <w:r>
        <w:rPr>
          <w:iCs/>
          <w:sz w:val="28"/>
          <w:szCs w:val="28"/>
          <w:lang w:val="en-US"/>
        </w:rPr>
        <w:t>GAP</w:t>
      </w:r>
      <w:r>
        <w:rPr>
          <w:iCs/>
          <w:sz w:val="28"/>
          <w:szCs w:val="28"/>
        </w:rPr>
        <w:t xml:space="preserve"> -анализ. </w:t>
      </w:r>
      <w:proofErr w:type="gramStart"/>
      <w:r>
        <w:rPr>
          <w:iCs/>
          <w:sz w:val="28"/>
          <w:szCs w:val="28"/>
          <w:lang w:val="en-US"/>
        </w:rPr>
        <w:t>GAP</w:t>
      </w:r>
      <w:r>
        <w:rPr>
          <w:iCs/>
          <w:sz w:val="28"/>
          <w:szCs w:val="28"/>
        </w:rPr>
        <w:t xml:space="preserve">  (</w:t>
      </w:r>
      <w:proofErr w:type="gramEnd"/>
      <w:r>
        <w:rPr>
          <w:iCs/>
          <w:sz w:val="28"/>
          <w:szCs w:val="28"/>
        </w:rPr>
        <w:t>разрыв) – это разность между суммой длинных и суммой коротких поз</w:t>
      </w:r>
      <w:r>
        <w:rPr>
          <w:iCs/>
          <w:sz w:val="28"/>
          <w:szCs w:val="28"/>
        </w:rPr>
        <w:t>и</w:t>
      </w:r>
      <w:r>
        <w:rPr>
          <w:iCs/>
          <w:sz w:val="28"/>
          <w:szCs w:val="28"/>
        </w:rPr>
        <w:t>ций по финансовым инструментам, чувствительным к изменению процентных ставок, определенных для каждого временного интервала.</w:t>
      </w:r>
    </w:p>
    <w:p w:rsidR="00451AB1" w:rsidRDefault="00451AB1" w:rsidP="00451AB1">
      <w:pPr>
        <w:ind w:firstLine="709"/>
        <w:jc w:val="both"/>
        <w:rPr>
          <w:iCs/>
          <w:sz w:val="28"/>
          <w:szCs w:val="28"/>
        </w:rPr>
      </w:pPr>
      <w:r>
        <w:rPr>
          <w:iCs/>
          <w:sz w:val="28"/>
          <w:szCs w:val="28"/>
        </w:rPr>
        <w:t>В мировой практике считается, что уровень процентного риска не угр</w:t>
      </w:r>
      <w:r>
        <w:rPr>
          <w:iCs/>
          <w:sz w:val="28"/>
          <w:szCs w:val="28"/>
        </w:rPr>
        <w:t>о</w:t>
      </w:r>
      <w:r>
        <w:rPr>
          <w:iCs/>
          <w:sz w:val="28"/>
          <w:szCs w:val="28"/>
        </w:rPr>
        <w:t>жает финансовой устойчивости кредитной организации, если относительная в</w:t>
      </w:r>
      <w:r>
        <w:rPr>
          <w:iCs/>
          <w:sz w:val="28"/>
          <w:szCs w:val="28"/>
        </w:rPr>
        <w:t>е</w:t>
      </w:r>
      <w:r>
        <w:rPr>
          <w:iCs/>
          <w:sz w:val="28"/>
          <w:szCs w:val="28"/>
        </w:rPr>
        <w:t xml:space="preserve">личина совокупного </w:t>
      </w:r>
      <w:r>
        <w:rPr>
          <w:iCs/>
          <w:sz w:val="28"/>
          <w:szCs w:val="28"/>
          <w:lang w:val="en-US"/>
        </w:rPr>
        <w:t>GAP</w:t>
      </w:r>
      <w:r>
        <w:rPr>
          <w:iCs/>
          <w:sz w:val="28"/>
          <w:szCs w:val="28"/>
        </w:rPr>
        <w:t xml:space="preserve"> (далее – коэффициент разрыва) по состоянию на к</w:t>
      </w:r>
      <w:r>
        <w:rPr>
          <w:iCs/>
          <w:sz w:val="28"/>
          <w:szCs w:val="28"/>
        </w:rPr>
        <w:t>о</w:t>
      </w:r>
      <w:r>
        <w:rPr>
          <w:iCs/>
          <w:sz w:val="28"/>
          <w:szCs w:val="28"/>
        </w:rPr>
        <w:t>нец года колеблется в пределах 0,9 - 1,1.</w:t>
      </w:r>
    </w:p>
    <w:p w:rsidR="00451AB1" w:rsidRDefault="00451AB1" w:rsidP="00451AB1">
      <w:pPr>
        <w:ind w:firstLine="709"/>
        <w:jc w:val="both"/>
        <w:rPr>
          <w:iCs/>
          <w:sz w:val="28"/>
          <w:szCs w:val="28"/>
        </w:rPr>
      </w:pPr>
      <w:r>
        <w:rPr>
          <w:iCs/>
          <w:sz w:val="28"/>
          <w:szCs w:val="28"/>
        </w:rPr>
        <w:t>Данный метод является наиболее предпочтительным при анализе риска потери ликвидности. Экономический смысл GAP – показать, в каком состоянии в начальный период горизонта планирования находится соотношение требов</w:t>
      </w:r>
      <w:r>
        <w:rPr>
          <w:iCs/>
          <w:sz w:val="28"/>
          <w:szCs w:val="28"/>
        </w:rPr>
        <w:t>а</w:t>
      </w:r>
      <w:r>
        <w:rPr>
          <w:iCs/>
          <w:sz w:val="28"/>
          <w:szCs w:val="28"/>
        </w:rPr>
        <w:t>ний и обязательств.</w:t>
      </w:r>
    </w:p>
    <w:p w:rsidR="00451AB1" w:rsidRDefault="00451AB1" w:rsidP="00451AB1">
      <w:pPr>
        <w:ind w:firstLine="709"/>
        <w:jc w:val="both"/>
        <w:rPr>
          <w:iCs/>
          <w:sz w:val="28"/>
          <w:szCs w:val="28"/>
        </w:rPr>
      </w:pPr>
      <w:r>
        <w:rPr>
          <w:sz w:val="28"/>
          <w:szCs w:val="28"/>
        </w:rPr>
        <w:t>Проведя данный анализ, удалось проследить изменение чистого процен</w:t>
      </w:r>
      <w:r>
        <w:rPr>
          <w:sz w:val="28"/>
          <w:szCs w:val="28"/>
        </w:rPr>
        <w:t>т</w:t>
      </w:r>
      <w:r>
        <w:rPr>
          <w:sz w:val="28"/>
          <w:szCs w:val="28"/>
        </w:rPr>
        <w:t xml:space="preserve">ного дохода ОАО «Сбербанк России». Были рассчитаны </w:t>
      </w:r>
      <w:r>
        <w:rPr>
          <w:iCs/>
          <w:sz w:val="28"/>
          <w:szCs w:val="28"/>
        </w:rPr>
        <w:t>GAP, совокупный GAP, а также коэффициент разрыва (совокупный относительный GAP нара</w:t>
      </w:r>
      <w:r>
        <w:rPr>
          <w:iCs/>
          <w:sz w:val="28"/>
          <w:szCs w:val="28"/>
        </w:rPr>
        <w:t>с</w:t>
      </w:r>
      <w:r>
        <w:rPr>
          <w:iCs/>
          <w:sz w:val="28"/>
          <w:szCs w:val="28"/>
        </w:rPr>
        <w:t>тающим итогом). Уровень процентного риска, рассчитанный для ОАО «Сбе</w:t>
      </w:r>
      <w:r>
        <w:rPr>
          <w:iCs/>
          <w:sz w:val="28"/>
          <w:szCs w:val="28"/>
        </w:rPr>
        <w:t>р</w:t>
      </w:r>
      <w:r>
        <w:rPr>
          <w:iCs/>
          <w:sz w:val="28"/>
          <w:szCs w:val="28"/>
        </w:rPr>
        <w:t>банк России» колеблется в пределах 0,8 - 1,1, что соответствует допустимому уровню, при котором банк считается финансово-стабильным.</w:t>
      </w:r>
    </w:p>
    <w:p w:rsidR="00451AB1" w:rsidRDefault="00451AB1" w:rsidP="00451AB1">
      <w:pPr>
        <w:ind w:firstLine="709"/>
        <w:jc w:val="both"/>
        <w:rPr>
          <w:sz w:val="28"/>
          <w:szCs w:val="28"/>
        </w:rPr>
      </w:pPr>
      <w:r>
        <w:rPr>
          <w:iCs/>
          <w:sz w:val="28"/>
          <w:szCs w:val="28"/>
        </w:rPr>
        <w:t>Следует отметить, что управление ликвидностью – это сложный и мног</w:t>
      </w:r>
      <w:r>
        <w:rPr>
          <w:iCs/>
          <w:sz w:val="28"/>
          <w:szCs w:val="28"/>
        </w:rPr>
        <w:t>о</w:t>
      </w:r>
      <w:r>
        <w:rPr>
          <w:iCs/>
          <w:sz w:val="28"/>
          <w:szCs w:val="28"/>
        </w:rPr>
        <w:t>гранный процесс, требующий квалифицированного подхода к его осуществл</w:t>
      </w:r>
      <w:r>
        <w:rPr>
          <w:iCs/>
          <w:sz w:val="28"/>
          <w:szCs w:val="28"/>
        </w:rPr>
        <w:t>е</w:t>
      </w:r>
      <w:r>
        <w:rPr>
          <w:iCs/>
          <w:sz w:val="28"/>
          <w:szCs w:val="28"/>
        </w:rPr>
        <w:t>нию, так как ликвидность должна стоять на первом месте: без неё банку нез</w:t>
      </w:r>
      <w:r>
        <w:rPr>
          <w:iCs/>
          <w:sz w:val="28"/>
          <w:szCs w:val="28"/>
        </w:rPr>
        <w:t>а</w:t>
      </w:r>
      <w:r>
        <w:rPr>
          <w:iCs/>
          <w:sz w:val="28"/>
          <w:szCs w:val="28"/>
        </w:rPr>
        <w:t>чем открываться, имея её, банк решит все проблемы. Ликвидность лежит в о</w:t>
      </w:r>
      <w:r>
        <w:rPr>
          <w:iCs/>
          <w:sz w:val="28"/>
          <w:szCs w:val="28"/>
        </w:rPr>
        <w:t>с</w:t>
      </w:r>
      <w:r>
        <w:rPr>
          <w:iCs/>
          <w:sz w:val="28"/>
          <w:szCs w:val="28"/>
        </w:rPr>
        <w:t>нове жизнедеятельности коммерческого банка.</w:t>
      </w:r>
    </w:p>
    <w:p w:rsidR="00451AB1" w:rsidRDefault="00451AB1" w:rsidP="001C4349">
      <w:pPr>
        <w:rPr>
          <w:sz w:val="28"/>
          <w:szCs w:val="28"/>
        </w:rPr>
        <w:sectPr w:rsidR="00451AB1" w:rsidSect="00D67536">
          <w:pgSz w:w="11906" w:h="16838"/>
          <w:pgMar w:top="1134" w:right="1134" w:bottom="1134" w:left="1134" w:header="709" w:footer="709" w:gutter="0"/>
          <w:cols w:space="708"/>
          <w:docGrid w:linePitch="360"/>
        </w:sectPr>
      </w:pPr>
    </w:p>
    <w:p w:rsidR="00DD7321" w:rsidRPr="004136C7" w:rsidRDefault="00DD7321" w:rsidP="00DD7321">
      <w:pPr>
        <w:jc w:val="center"/>
        <w:rPr>
          <w:b/>
          <w:sz w:val="28"/>
          <w:szCs w:val="28"/>
        </w:rPr>
      </w:pPr>
      <w:r w:rsidRPr="004136C7">
        <w:rPr>
          <w:b/>
          <w:sz w:val="28"/>
          <w:szCs w:val="28"/>
        </w:rPr>
        <w:t>ЭКОЛОГИЯ</w:t>
      </w:r>
    </w:p>
    <w:p w:rsidR="00EE0638" w:rsidRPr="004136C7" w:rsidRDefault="00EE0638" w:rsidP="00DD7321">
      <w:pPr>
        <w:jc w:val="center"/>
        <w:rPr>
          <w:sz w:val="28"/>
          <w:szCs w:val="28"/>
        </w:rPr>
      </w:pPr>
    </w:p>
    <w:p w:rsidR="00DD7321" w:rsidRDefault="00DD7321" w:rsidP="00DD7321">
      <w:pPr>
        <w:rPr>
          <w:sz w:val="28"/>
          <w:szCs w:val="28"/>
        </w:rPr>
      </w:pPr>
      <w:r>
        <w:rPr>
          <w:sz w:val="28"/>
          <w:szCs w:val="28"/>
        </w:rPr>
        <w:t>УДК 633.352</w:t>
      </w:r>
    </w:p>
    <w:p w:rsidR="00DD7321" w:rsidRDefault="00DD7321" w:rsidP="00DD7321">
      <w:pPr>
        <w:rPr>
          <w:sz w:val="28"/>
          <w:szCs w:val="28"/>
        </w:rPr>
      </w:pPr>
    </w:p>
    <w:p w:rsidR="00DD7321" w:rsidRDefault="00DD7321" w:rsidP="00DD7321">
      <w:pPr>
        <w:jc w:val="center"/>
        <w:rPr>
          <w:sz w:val="28"/>
          <w:szCs w:val="28"/>
        </w:rPr>
      </w:pPr>
      <w:r>
        <w:rPr>
          <w:sz w:val="28"/>
          <w:szCs w:val="28"/>
        </w:rPr>
        <w:t xml:space="preserve">ОСОБЕННОСТИ ПРОДУКЦИОННОГО ПРОЦЕССА </w:t>
      </w:r>
    </w:p>
    <w:p w:rsidR="00DD7321" w:rsidRDefault="00DD7321" w:rsidP="00DD7321">
      <w:pPr>
        <w:jc w:val="center"/>
        <w:rPr>
          <w:sz w:val="28"/>
          <w:szCs w:val="28"/>
        </w:rPr>
      </w:pPr>
      <w:r>
        <w:rPr>
          <w:sz w:val="28"/>
          <w:szCs w:val="28"/>
        </w:rPr>
        <w:t>БИОТИПОВ ВИКИ МОХНАТОЙ</w:t>
      </w:r>
    </w:p>
    <w:p w:rsidR="00DD7321" w:rsidRDefault="00DD7321" w:rsidP="00DD7321">
      <w:pPr>
        <w:jc w:val="center"/>
        <w:rPr>
          <w:sz w:val="28"/>
          <w:szCs w:val="28"/>
        </w:rPr>
      </w:pPr>
    </w:p>
    <w:p w:rsidR="00DD7321" w:rsidRPr="00EA6DBF" w:rsidRDefault="00DD7321" w:rsidP="00DD7321">
      <w:pPr>
        <w:jc w:val="center"/>
        <w:rPr>
          <w:b/>
          <w:sz w:val="28"/>
          <w:szCs w:val="28"/>
        </w:rPr>
      </w:pPr>
      <w:r w:rsidRPr="00EA6DBF">
        <w:rPr>
          <w:b/>
          <w:sz w:val="28"/>
          <w:szCs w:val="28"/>
        </w:rPr>
        <w:t>А.А. Ануфриева</w:t>
      </w:r>
    </w:p>
    <w:p w:rsidR="00DD7321" w:rsidRPr="00EA6DBF" w:rsidRDefault="00DD7321" w:rsidP="00DD7321">
      <w:pPr>
        <w:jc w:val="center"/>
        <w:rPr>
          <w:b/>
          <w:sz w:val="28"/>
          <w:szCs w:val="28"/>
        </w:rPr>
      </w:pPr>
      <w:r>
        <w:rPr>
          <w:sz w:val="28"/>
          <w:szCs w:val="28"/>
        </w:rPr>
        <w:t xml:space="preserve">Научный руководитель </w:t>
      </w:r>
      <w:r w:rsidRPr="00EA6DBF">
        <w:rPr>
          <w:b/>
          <w:sz w:val="28"/>
          <w:szCs w:val="28"/>
        </w:rPr>
        <w:t>Житин Ю.И.</w:t>
      </w:r>
    </w:p>
    <w:p w:rsidR="00DD7321" w:rsidRDefault="00DD7321" w:rsidP="00DD7321">
      <w:pPr>
        <w:jc w:val="center"/>
        <w:rPr>
          <w:sz w:val="28"/>
          <w:szCs w:val="28"/>
        </w:rPr>
      </w:pPr>
      <w:r>
        <w:rPr>
          <w:sz w:val="28"/>
          <w:szCs w:val="28"/>
        </w:rPr>
        <w:t>Воронежский ГАУ, г. Воронеж, Россия</w:t>
      </w:r>
    </w:p>
    <w:p w:rsidR="00DD7321" w:rsidRDefault="00DD7321" w:rsidP="00DD7321">
      <w:pPr>
        <w:jc w:val="center"/>
        <w:rPr>
          <w:sz w:val="28"/>
          <w:szCs w:val="28"/>
        </w:rPr>
      </w:pPr>
    </w:p>
    <w:p w:rsidR="00DD7321" w:rsidRDefault="00DD7321" w:rsidP="00DD7321">
      <w:pPr>
        <w:ind w:firstLine="709"/>
        <w:jc w:val="both"/>
        <w:rPr>
          <w:sz w:val="28"/>
          <w:szCs w:val="28"/>
        </w:rPr>
      </w:pPr>
      <w:r>
        <w:rPr>
          <w:sz w:val="28"/>
          <w:szCs w:val="28"/>
        </w:rPr>
        <w:t>Согласно проведенным исследованиям, озимая (мохнатая) вика предста</w:t>
      </w:r>
      <w:r>
        <w:rPr>
          <w:sz w:val="28"/>
          <w:szCs w:val="28"/>
        </w:rPr>
        <w:t>в</w:t>
      </w:r>
      <w:r>
        <w:rPr>
          <w:sz w:val="28"/>
          <w:szCs w:val="28"/>
        </w:rPr>
        <w:t>ляет собой сложную популяцию, состоящие из различных биотипов, среди к</w:t>
      </w:r>
      <w:r>
        <w:rPr>
          <w:sz w:val="28"/>
          <w:szCs w:val="28"/>
        </w:rPr>
        <w:t>о</w:t>
      </w:r>
      <w:r>
        <w:rPr>
          <w:sz w:val="28"/>
          <w:szCs w:val="28"/>
        </w:rPr>
        <w:t>торых есть яровые, двуручки, полуозимые и озимые формы, а так же семена со светлым и темным семенным рубчиком, которые различаются между собой продукционными процессами. Установлено, что при посеве семян имеющих темный семенной рубчик формируются растения с крупными ланцетными ли</w:t>
      </w:r>
      <w:r>
        <w:rPr>
          <w:sz w:val="28"/>
          <w:szCs w:val="28"/>
        </w:rPr>
        <w:t>с</w:t>
      </w:r>
      <w:r>
        <w:rPr>
          <w:sz w:val="28"/>
          <w:szCs w:val="28"/>
        </w:rPr>
        <w:t>точками, симбиотический аппарат которых имеет 10-14 клубеньков, массой 37,1 - 53,2 мг</w:t>
      </w:r>
      <w:proofErr w:type="gramStart"/>
      <w:r>
        <w:rPr>
          <w:sz w:val="28"/>
          <w:szCs w:val="28"/>
        </w:rPr>
        <w:t>.</w:t>
      </w:r>
      <w:proofErr w:type="gramEnd"/>
      <w:r>
        <w:rPr>
          <w:sz w:val="28"/>
          <w:szCs w:val="28"/>
        </w:rPr>
        <w:t>/</w:t>
      </w:r>
      <w:proofErr w:type="gramStart"/>
      <w:r>
        <w:rPr>
          <w:sz w:val="28"/>
          <w:szCs w:val="28"/>
        </w:rPr>
        <w:t>р</w:t>
      </w:r>
      <w:proofErr w:type="gramEnd"/>
      <w:r>
        <w:rPr>
          <w:sz w:val="28"/>
          <w:szCs w:val="28"/>
        </w:rPr>
        <w:t>аст. Из образцов со светлым семенным рубчиком  образуются растения с крупными овальными листочками и числом клубеньков 14-17 шт./раст., массой 51,8 -64,6 мг</w:t>
      </w:r>
      <w:proofErr w:type="gramStart"/>
      <w:r>
        <w:rPr>
          <w:sz w:val="28"/>
          <w:szCs w:val="28"/>
        </w:rPr>
        <w:t>.</w:t>
      </w:r>
      <w:proofErr w:type="gramEnd"/>
      <w:r>
        <w:rPr>
          <w:sz w:val="28"/>
          <w:szCs w:val="28"/>
        </w:rPr>
        <w:t>/</w:t>
      </w:r>
      <w:proofErr w:type="gramStart"/>
      <w:r>
        <w:rPr>
          <w:sz w:val="28"/>
          <w:szCs w:val="28"/>
        </w:rPr>
        <w:t>р</w:t>
      </w:r>
      <w:proofErr w:type="gramEnd"/>
      <w:r>
        <w:rPr>
          <w:sz w:val="28"/>
          <w:szCs w:val="28"/>
        </w:rPr>
        <w:t xml:space="preserve">аст.  </w:t>
      </w:r>
    </w:p>
    <w:p w:rsidR="00DD7321" w:rsidRDefault="00DD7321" w:rsidP="00DD7321">
      <w:pPr>
        <w:ind w:firstLine="709"/>
        <w:jc w:val="both"/>
        <w:rPr>
          <w:sz w:val="28"/>
          <w:szCs w:val="28"/>
        </w:rPr>
      </w:pPr>
      <w:r>
        <w:rPr>
          <w:sz w:val="28"/>
          <w:szCs w:val="28"/>
        </w:rPr>
        <w:t xml:space="preserve"> При посеве семян, имеющих темный рубчик и формирующие растения с крупными ланцетными листочками, завязываемость бобов составила 3-8%; </w:t>
      </w:r>
      <w:proofErr w:type="gramStart"/>
      <w:r>
        <w:rPr>
          <w:sz w:val="28"/>
          <w:szCs w:val="28"/>
        </w:rPr>
        <w:t>о</w:t>
      </w:r>
      <w:r>
        <w:rPr>
          <w:sz w:val="28"/>
          <w:szCs w:val="28"/>
        </w:rPr>
        <w:t>б</w:t>
      </w:r>
      <w:r>
        <w:rPr>
          <w:sz w:val="28"/>
          <w:szCs w:val="28"/>
        </w:rPr>
        <w:t>разец,  имеющий светлый семенной рубчик и формирующий растения с кру</w:t>
      </w:r>
      <w:r>
        <w:rPr>
          <w:sz w:val="28"/>
          <w:szCs w:val="28"/>
        </w:rPr>
        <w:t>п</w:t>
      </w:r>
      <w:r>
        <w:rPr>
          <w:sz w:val="28"/>
          <w:szCs w:val="28"/>
        </w:rPr>
        <w:t>ными овальными листочками – 4-7%, а совместный посев биотипов позволил увеличить завязываемость бобов до 11-16% и семенную продуктивность раст</w:t>
      </w:r>
      <w:r>
        <w:rPr>
          <w:sz w:val="28"/>
          <w:szCs w:val="28"/>
        </w:rPr>
        <w:t>е</w:t>
      </w:r>
      <w:r>
        <w:rPr>
          <w:sz w:val="28"/>
          <w:szCs w:val="28"/>
        </w:rPr>
        <w:t>ний с 0,57-</w:t>
      </w:r>
      <w:smartTag w:uri="urn:schemas-microsoft-com:office:smarttags" w:element="metricconverter">
        <w:smartTagPr>
          <w:attr w:name="ProductID" w:val="0,93 г"/>
        </w:smartTagPr>
        <w:r>
          <w:rPr>
            <w:sz w:val="28"/>
            <w:szCs w:val="28"/>
          </w:rPr>
          <w:t>0,93 г</w:t>
        </w:r>
      </w:smartTag>
      <w:r>
        <w:rPr>
          <w:sz w:val="28"/>
          <w:szCs w:val="28"/>
        </w:rPr>
        <w:t xml:space="preserve"> до 1,36-</w:t>
      </w:r>
      <w:smartTag w:uri="urn:schemas-microsoft-com:office:smarttags" w:element="metricconverter">
        <w:smartTagPr>
          <w:attr w:name="ProductID" w:val="1,71 г"/>
        </w:smartTagPr>
        <w:r>
          <w:rPr>
            <w:sz w:val="28"/>
            <w:szCs w:val="28"/>
          </w:rPr>
          <w:t>1,71 г</w:t>
        </w:r>
      </w:smartTag>
      <w:r>
        <w:rPr>
          <w:sz w:val="28"/>
          <w:szCs w:val="28"/>
        </w:rPr>
        <w:t>. В данном случае достаточно однократно пос</w:t>
      </w:r>
      <w:r>
        <w:rPr>
          <w:sz w:val="28"/>
          <w:szCs w:val="28"/>
        </w:rPr>
        <w:t>е</w:t>
      </w:r>
      <w:r>
        <w:rPr>
          <w:sz w:val="28"/>
          <w:szCs w:val="28"/>
        </w:rPr>
        <w:t>щения пчелой цветка, чтобы доставить к месту назначения большее разнообр</w:t>
      </w:r>
      <w:r>
        <w:rPr>
          <w:sz w:val="28"/>
          <w:szCs w:val="28"/>
        </w:rPr>
        <w:t>а</w:t>
      </w:r>
      <w:r>
        <w:rPr>
          <w:sz w:val="28"/>
          <w:szCs w:val="28"/>
        </w:rPr>
        <w:t>зие пыльцы и обеспечить оптимальные условия для избирательного оплодотв</w:t>
      </w:r>
      <w:r>
        <w:rPr>
          <w:sz w:val="28"/>
          <w:szCs w:val="28"/>
        </w:rPr>
        <w:t>о</w:t>
      </w:r>
      <w:r>
        <w:rPr>
          <w:sz w:val="28"/>
          <w:szCs w:val="28"/>
        </w:rPr>
        <w:t>рения, чего в</w:t>
      </w:r>
      <w:proofErr w:type="gramEnd"/>
      <w:r>
        <w:rPr>
          <w:sz w:val="28"/>
          <w:szCs w:val="28"/>
        </w:rPr>
        <w:t xml:space="preserve"> других условиях нельзя достигнуть и за несколько посещений. И это, в первую очередь, относится к сортам - популяции с выровненным фенот</w:t>
      </w:r>
      <w:r>
        <w:rPr>
          <w:sz w:val="28"/>
          <w:szCs w:val="28"/>
        </w:rPr>
        <w:t>и</w:t>
      </w:r>
      <w:r>
        <w:rPr>
          <w:sz w:val="28"/>
          <w:szCs w:val="28"/>
        </w:rPr>
        <w:t>пическим составом.</w:t>
      </w:r>
    </w:p>
    <w:p w:rsidR="00DD7321" w:rsidRDefault="00DD7321" w:rsidP="00DD7321">
      <w:pPr>
        <w:ind w:firstLine="709"/>
        <w:jc w:val="both"/>
        <w:rPr>
          <w:sz w:val="28"/>
          <w:szCs w:val="28"/>
        </w:rPr>
      </w:pPr>
      <w:r>
        <w:rPr>
          <w:sz w:val="28"/>
          <w:szCs w:val="28"/>
        </w:rPr>
        <w:t xml:space="preserve">Гибридное потомство озимой вики, полеченное от переопыления смеси экотипов, оказывается более урожайным, чем любая исходная форма. При </w:t>
      </w:r>
      <w:proofErr w:type="gramStart"/>
      <w:r>
        <w:rPr>
          <w:sz w:val="28"/>
          <w:szCs w:val="28"/>
        </w:rPr>
        <w:t>этом</w:t>
      </w:r>
      <w:proofErr w:type="gramEnd"/>
      <w:r>
        <w:rPr>
          <w:sz w:val="28"/>
          <w:szCs w:val="28"/>
        </w:rPr>
        <w:t xml:space="preserve"> чем большее число раз с большим разнообразием особей в предыдущие годы был переопылен сорт, тем выше его гетерозиготность и больше гибридная сила. Эффект от переопыления может действовать в течение двух-трех и более пок</w:t>
      </w:r>
      <w:r>
        <w:rPr>
          <w:sz w:val="28"/>
          <w:szCs w:val="28"/>
        </w:rPr>
        <w:t>о</w:t>
      </w:r>
      <w:r>
        <w:rPr>
          <w:sz w:val="28"/>
          <w:szCs w:val="28"/>
        </w:rPr>
        <w:t>лений.</w:t>
      </w:r>
    </w:p>
    <w:p w:rsidR="00DD7321" w:rsidRDefault="00DD7321" w:rsidP="00DD7321">
      <w:pPr>
        <w:ind w:firstLine="709"/>
        <w:jc w:val="both"/>
        <w:rPr>
          <w:sz w:val="28"/>
          <w:szCs w:val="28"/>
        </w:rPr>
      </w:pPr>
      <w:r>
        <w:rPr>
          <w:sz w:val="28"/>
          <w:szCs w:val="28"/>
        </w:rPr>
        <w:t>Поэтому простой фенотипический отбор у такого полигибрида, каким я</w:t>
      </w:r>
      <w:r>
        <w:rPr>
          <w:sz w:val="28"/>
          <w:szCs w:val="28"/>
        </w:rPr>
        <w:t>в</w:t>
      </w:r>
      <w:r>
        <w:rPr>
          <w:sz w:val="28"/>
          <w:szCs w:val="28"/>
        </w:rPr>
        <w:t>ляется озимая вика, должен производиться весьма умело и осторожно, так как высокий жизненный потенциал популяций озимой вики поддерживается име</w:t>
      </w:r>
      <w:r>
        <w:rPr>
          <w:sz w:val="28"/>
          <w:szCs w:val="28"/>
        </w:rPr>
        <w:t>н</w:t>
      </w:r>
      <w:r>
        <w:rPr>
          <w:sz w:val="28"/>
          <w:szCs w:val="28"/>
        </w:rPr>
        <w:t>но благодаря сложному биотипическому составу этих популяций, наличию в них форм от яровых до озимых, а также от инбридных до различной степени гетерозиготности.</w:t>
      </w:r>
    </w:p>
    <w:p w:rsidR="00DD7321" w:rsidRDefault="00DD7321" w:rsidP="00DD7321">
      <w:pPr>
        <w:jc w:val="center"/>
        <w:rPr>
          <w:sz w:val="28"/>
          <w:szCs w:val="28"/>
        </w:rPr>
        <w:sectPr w:rsidR="00DD7321" w:rsidSect="00D67536">
          <w:pgSz w:w="11906" w:h="16838"/>
          <w:pgMar w:top="1134" w:right="1134" w:bottom="1134" w:left="1134" w:header="709" w:footer="709" w:gutter="0"/>
          <w:cols w:space="708"/>
          <w:docGrid w:linePitch="360"/>
        </w:sectPr>
      </w:pPr>
    </w:p>
    <w:p w:rsidR="00DD7321" w:rsidRDefault="00DD7321" w:rsidP="00DD7321">
      <w:pPr>
        <w:rPr>
          <w:sz w:val="28"/>
          <w:szCs w:val="28"/>
        </w:rPr>
      </w:pPr>
      <w:r w:rsidRPr="00D137AB">
        <w:rPr>
          <w:sz w:val="28"/>
          <w:szCs w:val="28"/>
        </w:rPr>
        <w:t xml:space="preserve">УДК 635. 652: 547.477 </w:t>
      </w:r>
    </w:p>
    <w:p w:rsidR="00DD7321" w:rsidRPr="00D137AB" w:rsidRDefault="00DD7321" w:rsidP="00DD7321">
      <w:pPr>
        <w:rPr>
          <w:sz w:val="28"/>
          <w:szCs w:val="28"/>
        </w:rPr>
      </w:pPr>
    </w:p>
    <w:p w:rsidR="00DD7321" w:rsidRDefault="00DD7321" w:rsidP="00DD7321">
      <w:pPr>
        <w:jc w:val="center"/>
        <w:rPr>
          <w:sz w:val="28"/>
          <w:szCs w:val="28"/>
        </w:rPr>
      </w:pPr>
      <w:r w:rsidRPr="003C36D1">
        <w:rPr>
          <w:sz w:val="28"/>
          <w:szCs w:val="28"/>
        </w:rPr>
        <w:t xml:space="preserve">ВЛИЯНИЕ ЛИМОННОЙ КИСЛОТЫ НА </w:t>
      </w:r>
      <w:proofErr w:type="gramStart"/>
      <w:r w:rsidRPr="003C36D1">
        <w:rPr>
          <w:sz w:val="28"/>
          <w:szCs w:val="28"/>
        </w:rPr>
        <w:t>МОРФО-ФУНКЦИОНАЛЬНЫЕ</w:t>
      </w:r>
      <w:proofErr w:type="gramEnd"/>
      <w:r w:rsidRPr="003C36D1">
        <w:rPr>
          <w:sz w:val="28"/>
          <w:szCs w:val="28"/>
        </w:rPr>
        <w:t xml:space="preserve"> </w:t>
      </w:r>
    </w:p>
    <w:p w:rsidR="00DD7321" w:rsidRPr="003C36D1" w:rsidRDefault="00DD7321" w:rsidP="00DD7321">
      <w:pPr>
        <w:jc w:val="center"/>
        <w:rPr>
          <w:sz w:val="28"/>
          <w:szCs w:val="28"/>
        </w:rPr>
      </w:pPr>
      <w:r w:rsidRPr="003C36D1">
        <w:rPr>
          <w:sz w:val="28"/>
          <w:szCs w:val="28"/>
        </w:rPr>
        <w:t xml:space="preserve">ХАРАКТЕРИСТИКИ ФАСОЛИ </w:t>
      </w:r>
    </w:p>
    <w:p w:rsidR="00DD7321" w:rsidRPr="00984998" w:rsidRDefault="00DD7321" w:rsidP="00DD7321">
      <w:pPr>
        <w:jc w:val="center"/>
        <w:rPr>
          <w:b/>
          <w:bCs/>
          <w:sz w:val="28"/>
          <w:szCs w:val="28"/>
        </w:rPr>
      </w:pPr>
    </w:p>
    <w:p w:rsidR="00DD7321" w:rsidRPr="004F4515" w:rsidRDefault="00F32DBC" w:rsidP="00DD7321">
      <w:pPr>
        <w:jc w:val="center"/>
        <w:rPr>
          <w:b/>
          <w:bCs/>
          <w:sz w:val="28"/>
          <w:szCs w:val="28"/>
        </w:rPr>
      </w:pPr>
      <w:r>
        <w:rPr>
          <w:b/>
          <w:bCs/>
          <w:sz w:val="28"/>
          <w:szCs w:val="28"/>
        </w:rPr>
        <w:t>И.</w:t>
      </w:r>
      <w:r w:rsidRPr="004F4515">
        <w:rPr>
          <w:b/>
          <w:bCs/>
          <w:sz w:val="28"/>
          <w:szCs w:val="28"/>
        </w:rPr>
        <w:t xml:space="preserve">А. </w:t>
      </w:r>
      <w:r w:rsidR="00DD7321" w:rsidRPr="004F4515">
        <w:rPr>
          <w:b/>
          <w:bCs/>
          <w:sz w:val="28"/>
          <w:szCs w:val="28"/>
        </w:rPr>
        <w:t>Апанасенко</w:t>
      </w:r>
      <w:r>
        <w:rPr>
          <w:b/>
          <w:bCs/>
          <w:sz w:val="28"/>
          <w:szCs w:val="28"/>
        </w:rPr>
        <w:t>,</w:t>
      </w:r>
      <w:r w:rsidR="00DD7321" w:rsidRPr="004F4515">
        <w:rPr>
          <w:b/>
          <w:bCs/>
          <w:sz w:val="28"/>
          <w:szCs w:val="28"/>
        </w:rPr>
        <w:t xml:space="preserve"> </w:t>
      </w:r>
      <w:r w:rsidRPr="004F4515">
        <w:rPr>
          <w:b/>
          <w:bCs/>
          <w:sz w:val="28"/>
          <w:szCs w:val="28"/>
        </w:rPr>
        <w:t xml:space="preserve">О.А. </w:t>
      </w:r>
      <w:r w:rsidR="00DD7321" w:rsidRPr="004F4515">
        <w:rPr>
          <w:b/>
          <w:bCs/>
          <w:sz w:val="28"/>
          <w:szCs w:val="28"/>
        </w:rPr>
        <w:t xml:space="preserve">Хантулина </w:t>
      </w:r>
    </w:p>
    <w:p w:rsidR="00DD7321" w:rsidRPr="004F4515" w:rsidRDefault="00DD7321" w:rsidP="00DD7321">
      <w:pPr>
        <w:jc w:val="center"/>
        <w:rPr>
          <w:b/>
          <w:bCs/>
          <w:sz w:val="28"/>
          <w:szCs w:val="28"/>
        </w:rPr>
      </w:pPr>
      <w:r w:rsidRPr="004F4515">
        <w:rPr>
          <w:bCs/>
          <w:sz w:val="28"/>
          <w:szCs w:val="28"/>
        </w:rPr>
        <w:t>Научный руководитель</w:t>
      </w:r>
      <w:r>
        <w:rPr>
          <w:b/>
          <w:bCs/>
          <w:sz w:val="28"/>
          <w:szCs w:val="28"/>
        </w:rPr>
        <w:t xml:space="preserve"> Панин С.И.</w:t>
      </w:r>
    </w:p>
    <w:p w:rsidR="00DD7321" w:rsidRDefault="00DD7321" w:rsidP="00DD7321">
      <w:pPr>
        <w:jc w:val="center"/>
        <w:rPr>
          <w:bCs/>
          <w:sz w:val="28"/>
          <w:szCs w:val="28"/>
        </w:rPr>
      </w:pPr>
      <w:r>
        <w:rPr>
          <w:bCs/>
          <w:sz w:val="28"/>
          <w:szCs w:val="28"/>
        </w:rPr>
        <w:t xml:space="preserve">БелГСХА им. В.Я. Горина, </w:t>
      </w:r>
      <w:proofErr w:type="gramStart"/>
      <w:r>
        <w:rPr>
          <w:bCs/>
          <w:sz w:val="28"/>
          <w:szCs w:val="28"/>
        </w:rPr>
        <w:t>г</w:t>
      </w:r>
      <w:proofErr w:type="gramEnd"/>
      <w:r>
        <w:rPr>
          <w:bCs/>
          <w:sz w:val="28"/>
          <w:szCs w:val="28"/>
        </w:rPr>
        <w:t>. Белгород, Россия</w:t>
      </w:r>
    </w:p>
    <w:p w:rsidR="00DD7321" w:rsidRDefault="00DD7321" w:rsidP="00DD7321">
      <w:pPr>
        <w:jc w:val="center"/>
        <w:rPr>
          <w:bCs/>
          <w:sz w:val="28"/>
          <w:szCs w:val="28"/>
        </w:rPr>
      </w:pPr>
    </w:p>
    <w:p w:rsidR="00DD7321" w:rsidRPr="00DD7321" w:rsidRDefault="00DD7321" w:rsidP="00DD7321">
      <w:pPr>
        <w:ind w:firstLine="709"/>
        <w:jc w:val="both"/>
        <w:rPr>
          <w:sz w:val="28"/>
          <w:szCs w:val="28"/>
        </w:rPr>
      </w:pPr>
      <w:proofErr w:type="gramStart"/>
      <w:r w:rsidRPr="00DD7321">
        <w:rPr>
          <w:sz w:val="28"/>
          <w:szCs w:val="28"/>
        </w:rPr>
        <w:t>Полевой опыт по изучению влияния различных доз лимонной кислоты на морфофункциональные параметры фасоли проводился по схеме, предусматр</w:t>
      </w:r>
      <w:r w:rsidRPr="00DD7321">
        <w:rPr>
          <w:sz w:val="28"/>
          <w:szCs w:val="28"/>
        </w:rPr>
        <w:t>и</w:t>
      </w:r>
      <w:r w:rsidRPr="00DD7321">
        <w:rPr>
          <w:sz w:val="28"/>
          <w:szCs w:val="28"/>
        </w:rPr>
        <w:t>вающей следующие варианты доз внесения раствора лимонной кислоты в по</w:t>
      </w:r>
      <w:r w:rsidRPr="00DD7321">
        <w:rPr>
          <w:sz w:val="28"/>
          <w:szCs w:val="28"/>
        </w:rPr>
        <w:t>ч</w:t>
      </w:r>
      <w:r w:rsidRPr="00DD7321">
        <w:rPr>
          <w:sz w:val="28"/>
          <w:szCs w:val="28"/>
        </w:rPr>
        <w:t>ву: контроль (без применения лимонной кислоты); растворы – 1; 2; 3 г/л. Ра</w:t>
      </w:r>
      <w:r w:rsidRPr="00DD7321">
        <w:rPr>
          <w:sz w:val="28"/>
          <w:szCs w:val="28"/>
        </w:rPr>
        <w:t>с</w:t>
      </w:r>
      <w:r w:rsidRPr="00DD7321">
        <w:rPr>
          <w:sz w:val="28"/>
          <w:szCs w:val="28"/>
        </w:rPr>
        <w:t>творы лимонной кислоты вносили в почву троекратно с интервалом в 7 суток.</w:t>
      </w:r>
      <w:proofErr w:type="gramEnd"/>
      <w:r w:rsidRPr="00DD7321">
        <w:rPr>
          <w:sz w:val="28"/>
          <w:szCs w:val="28"/>
        </w:rPr>
        <w:t xml:space="preserve"> Для анализа были взяты выборки из 10 растений с каждой делянки. </w:t>
      </w:r>
    </w:p>
    <w:p w:rsidR="00DD7321" w:rsidRPr="00DD7321" w:rsidRDefault="00DD7321" w:rsidP="00DD7321">
      <w:pPr>
        <w:ind w:firstLine="709"/>
        <w:jc w:val="both"/>
        <w:rPr>
          <w:sz w:val="28"/>
          <w:szCs w:val="28"/>
        </w:rPr>
      </w:pPr>
      <w:r w:rsidRPr="00DD7321">
        <w:rPr>
          <w:sz w:val="28"/>
          <w:szCs w:val="28"/>
        </w:rPr>
        <w:t>Состояние ценопопуляций фасоли оценивали по двум группам признаков метрических и аллометрических, характеризующих развитие надземных вегет</w:t>
      </w:r>
      <w:r w:rsidRPr="00DD7321">
        <w:rPr>
          <w:sz w:val="28"/>
          <w:szCs w:val="28"/>
        </w:rPr>
        <w:t>а</w:t>
      </w:r>
      <w:r w:rsidRPr="00DD7321">
        <w:rPr>
          <w:sz w:val="28"/>
          <w:szCs w:val="28"/>
        </w:rPr>
        <w:t>тивных и генеративных органов. Метрические: высота растения, число лист</w:t>
      </w:r>
      <w:r w:rsidRPr="00DD7321">
        <w:rPr>
          <w:sz w:val="28"/>
          <w:szCs w:val="28"/>
        </w:rPr>
        <w:t>о</w:t>
      </w:r>
      <w:r w:rsidRPr="00DD7321">
        <w:rPr>
          <w:sz w:val="28"/>
          <w:szCs w:val="28"/>
        </w:rPr>
        <w:t>вых пластинок, общая площадь листовой поверхности, средняя площадь лист</w:t>
      </w:r>
      <w:r w:rsidRPr="00DD7321">
        <w:rPr>
          <w:sz w:val="28"/>
          <w:szCs w:val="28"/>
        </w:rPr>
        <w:t>о</w:t>
      </w:r>
      <w:r w:rsidRPr="00DD7321">
        <w:rPr>
          <w:sz w:val="28"/>
          <w:szCs w:val="28"/>
        </w:rPr>
        <w:t>вой пластинки, масса растения, масса листьев, число плодов, масса плодов, масса корней. Аллометрические: относительная площадь листьев, отношение площади листьев к их массе, фотосинтетическое усилие, репродуктивное ус</w:t>
      </w:r>
      <w:r w:rsidRPr="00DD7321">
        <w:rPr>
          <w:sz w:val="28"/>
          <w:szCs w:val="28"/>
        </w:rPr>
        <w:t>и</w:t>
      </w:r>
      <w:r w:rsidRPr="00DD7321">
        <w:rPr>
          <w:sz w:val="28"/>
          <w:szCs w:val="28"/>
        </w:rPr>
        <w:t>лие I, репродуктивное усилие II.  Площадь листьев определяли весовым мет</w:t>
      </w:r>
      <w:r w:rsidRPr="00DD7321">
        <w:rPr>
          <w:sz w:val="28"/>
          <w:szCs w:val="28"/>
        </w:rPr>
        <w:t>о</w:t>
      </w:r>
      <w:r w:rsidRPr="00DD7321">
        <w:rPr>
          <w:sz w:val="28"/>
          <w:szCs w:val="28"/>
        </w:rPr>
        <w:t xml:space="preserve">дом. </w:t>
      </w:r>
    </w:p>
    <w:p w:rsidR="00DD7321" w:rsidRPr="00DD7321" w:rsidRDefault="00DD7321" w:rsidP="00DD7321">
      <w:pPr>
        <w:ind w:firstLine="709"/>
        <w:jc w:val="both"/>
        <w:rPr>
          <w:sz w:val="28"/>
          <w:szCs w:val="28"/>
        </w:rPr>
      </w:pPr>
      <w:r w:rsidRPr="00DD7321">
        <w:rPr>
          <w:sz w:val="28"/>
          <w:szCs w:val="28"/>
        </w:rPr>
        <w:t>Оценка виталитета ценопопуляций фасоли проводилась на основе мо</w:t>
      </w:r>
      <w:r w:rsidRPr="00DD7321">
        <w:rPr>
          <w:sz w:val="28"/>
          <w:szCs w:val="28"/>
        </w:rPr>
        <w:t>р</w:t>
      </w:r>
      <w:r w:rsidRPr="00DD7321">
        <w:rPr>
          <w:sz w:val="28"/>
          <w:szCs w:val="28"/>
        </w:rPr>
        <w:t>фометрических параметров особей с использованием двух методов: определ</w:t>
      </w:r>
      <w:r w:rsidRPr="00DD7321">
        <w:rPr>
          <w:sz w:val="28"/>
          <w:szCs w:val="28"/>
        </w:rPr>
        <w:t>е</w:t>
      </w:r>
      <w:r w:rsidRPr="00DD7321">
        <w:rPr>
          <w:sz w:val="28"/>
          <w:szCs w:val="28"/>
        </w:rPr>
        <w:t>ние индекса фитоценотической пластичности (Ip) и индекса виталитета цен</w:t>
      </w:r>
      <w:r w:rsidRPr="00DD7321">
        <w:rPr>
          <w:sz w:val="28"/>
          <w:szCs w:val="28"/>
        </w:rPr>
        <w:t>о</w:t>
      </w:r>
      <w:r w:rsidRPr="00DD7321">
        <w:rPr>
          <w:sz w:val="28"/>
          <w:szCs w:val="28"/>
        </w:rPr>
        <w:t xml:space="preserve">популяции (IVC). Коэффициент IVC вычислялся методом </w:t>
      </w:r>
      <w:proofErr w:type="gramStart"/>
      <w:r w:rsidRPr="00DD7321">
        <w:rPr>
          <w:sz w:val="28"/>
          <w:szCs w:val="28"/>
        </w:rPr>
        <w:t>средневзвешенного</w:t>
      </w:r>
      <w:proofErr w:type="gramEnd"/>
      <w:r w:rsidRPr="00DD7321">
        <w:rPr>
          <w:sz w:val="28"/>
          <w:szCs w:val="28"/>
        </w:rPr>
        <w:t xml:space="preserve"> на основе 9 признаков. </w:t>
      </w:r>
    </w:p>
    <w:p w:rsidR="00DD7321" w:rsidRPr="00DD7321" w:rsidRDefault="00DD7321" w:rsidP="00DD7321">
      <w:pPr>
        <w:ind w:firstLine="709"/>
        <w:jc w:val="both"/>
        <w:rPr>
          <w:sz w:val="28"/>
          <w:szCs w:val="28"/>
        </w:rPr>
      </w:pPr>
      <w:r w:rsidRPr="00DD7321">
        <w:rPr>
          <w:sz w:val="28"/>
          <w:szCs w:val="28"/>
        </w:rPr>
        <w:t>Анализ морфологических параметров и оценка виталитета ценопопул</w:t>
      </w:r>
      <w:r w:rsidRPr="00DD7321">
        <w:rPr>
          <w:sz w:val="28"/>
          <w:szCs w:val="28"/>
        </w:rPr>
        <w:t>я</w:t>
      </w:r>
      <w:r w:rsidRPr="00DD7321">
        <w:rPr>
          <w:sz w:val="28"/>
          <w:szCs w:val="28"/>
        </w:rPr>
        <w:t>ций фасоли при разных уровнях внесения в почву растворов лимонной кислоты показал, что, в условиях нашего опыта, оптимальной концентрацией является 3 г/л. Метрические данные вегетативных и генеративных органов растений че</w:t>
      </w:r>
      <w:r w:rsidRPr="00DD7321">
        <w:rPr>
          <w:sz w:val="28"/>
          <w:szCs w:val="28"/>
        </w:rPr>
        <w:t>т</w:t>
      </w:r>
      <w:r w:rsidRPr="00DD7321">
        <w:rPr>
          <w:sz w:val="28"/>
          <w:szCs w:val="28"/>
        </w:rPr>
        <w:t>вертого варианта превосходили по своему значению как контрольные, так и другие опытные группы. Аллометрические показатели, которые оценивают с</w:t>
      </w:r>
      <w:r w:rsidRPr="00DD7321">
        <w:rPr>
          <w:sz w:val="28"/>
          <w:szCs w:val="28"/>
        </w:rPr>
        <w:t>о</w:t>
      </w:r>
      <w:r w:rsidRPr="00DD7321">
        <w:rPr>
          <w:sz w:val="28"/>
          <w:szCs w:val="28"/>
        </w:rPr>
        <w:t>отношение в развитии разных частей растений, также подтверждают сделанный вывод об оптимальности условий в четвертом варианте опыта. Высокие коэ</w:t>
      </w:r>
      <w:r w:rsidRPr="00DD7321">
        <w:rPr>
          <w:sz w:val="28"/>
          <w:szCs w:val="28"/>
        </w:rPr>
        <w:t>ф</w:t>
      </w:r>
      <w:r w:rsidRPr="00DD7321">
        <w:rPr>
          <w:sz w:val="28"/>
          <w:szCs w:val="28"/>
        </w:rPr>
        <w:t xml:space="preserve">фициенты относительной площади листьев и отношения площади листьев к их массе на фоне низких показателей репродуктивного усилия фасоли делянки с уровнем внесения раствора лимонной кислоты в дозе 3 г/л свидетельствует о вегетативной направленности жизненной стратегии этих растений. </w:t>
      </w:r>
    </w:p>
    <w:p w:rsidR="00DD7321" w:rsidRPr="00DD7321" w:rsidRDefault="00DD7321" w:rsidP="00DD7321">
      <w:pPr>
        <w:ind w:firstLine="709"/>
        <w:jc w:val="both"/>
        <w:rPr>
          <w:sz w:val="28"/>
          <w:szCs w:val="28"/>
        </w:rPr>
      </w:pPr>
      <w:r w:rsidRPr="00DD7321">
        <w:rPr>
          <w:sz w:val="28"/>
          <w:szCs w:val="28"/>
        </w:rPr>
        <w:t>Оценка общего состояния ценопопуляций фасоли с помощью индексов фитоценотической пластичности и виталитета ценопопуляций показала опт</w:t>
      </w:r>
      <w:r w:rsidRPr="00DD7321">
        <w:rPr>
          <w:sz w:val="28"/>
          <w:szCs w:val="28"/>
        </w:rPr>
        <w:t>и</w:t>
      </w:r>
      <w:r w:rsidRPr="00DD7321">
        <w:rPr>
          <w:sz w:val="28"/>
          <w:szCs w:val="28"/>
        </w:rPr>
        <w:t>мальность условий существования в четвертом варианте опыта.</w:t>
      </w:r>
    </w:p>
    <w:p w:rsidR="00DD7321" w:rsidRDefault="00DD7321" w:rsidP="00DD7321">
      <w:pPr>
        <w:ind w:firstLine="709"/>
        <w:jc w:val="both"/>
        <w:rPr>
          <w:sz w:val="28"/>
          <w:szCs w:val="28"/>
        </w:rPr>
        <w:sectPr w:rsidR="00DD7321" w:rsidSect="00D67536">
          <w:pgSz w:w="11906" w:h="16838"/>
          <w:pgMar w:top="1134" w:right="1134" w:bottom="1134" w:left="1134" w:header="709" w:footer="709" w:gutter="0"/>
          <w:cols w:space="708"/>
          <w:docGrid w:linePitch="360"/>
        </w:sectPr>
      </w:pPr>
    </w:p>
    <w:p w:rsidR="002636F4" w:rsidRPr="002636F4" w:rsidRDefault="002636F4" w:rsidP="002636F4">
      <w:pPr>
        <w:jc w:val="both"/>
        <w:rPr>
          <w:sz w:val="28"/>
          <w:szCs w:val="28"/>
        </w:rPr>
      </w:pPr>
      <w:r w:rsidRPr="002636F4">
        <w:rPr>
          <w:sz w:val="28"/>
          <w:szCs w:val="28"/>
        </w:rPr>
        <w:t>УДК 502.4:504.03</w:t>
      </w:r>
    </w:p>
    <w:p w:rsidR="002636F4" w:rsidRPr="002636F4" w:rsidRDefault="002636F4" w:rsidP="002636F4">
      <w:pPr>
        <w:jc w:val="both"/>
        <w:rPr>
          <w:sz w:val="28"/>
          <w:szCs w:val="28"/>
        </w:rPr>
      </w:pPr>
    </w:p>
    <w:p w:rsidR="002636F4" w:rsidRPr="002636F4" w:rsidRDefault="002636F4" w:rsidP="002636F4">
      <w:pPr>
        <w:jc w:val="center"/>
        <w:rPr>
          <w:sz w:val="28"/>
          <w:szCs w:val="28"/>
        </w:rPr>
      </w:pPr>
      <w:r w:rsidRPr="002636F4">
        <w:rPr>
          <w:sz w:val="28"/>
          <w:szCs w:val="28"/>
        </w:rPr>
        <w:t xml:space="preserve">СОСТОЯНИЕ И ДИНАМИКА ПРИРОДНО-ЗАПОВЕДНОГО ФОНДА </w:t>
      </w:r>
    </w:p>
    <w:p w:rsidR="002636F4" w:rsidRPr="002636F4" w:rsidRDefault="002636F4" w:rsidP="002636F4">
      <w:pPr>
        <w:jc w:val="center"/>
        <w:rPr>
          <w:sz w:val="28"/>
          <w:szCs w:val="28"/>
        </w:rPr>
      </w:pPr>
      <w:r w:rsidRPr="002636F4">
        <w:rPr>
          <w:sz w:val="28"/>
          <w:szCs w:val="28"/>
        </w:rPr>
        <w:t>ХАРЬКОВЩИНЫ</w:t>
      </w:r>
    </w:p>
    <w:p w:rsidR="002636F4" w:rsidRPr="002636F4" w:rsidRDefault="002636F4" w:rsidP="002636F4">
      <w:pPr>
        <w:jc w:val="center"/>
        <w:rPr>
          <w:sz w:val="28"/>
          <w:szCs w:val="28"/>
        </w:rPr>
      </w:pPr>
    </w:p>
    <w:p w:rsidR="002636F4" w:rsidRPr="002636F4" w:rsidRDefault="002636F4" w:rsidP="002636F4">
      <w:pPr>
        <w:jc w:val="center"/>
        <w:rPr>
          <w:b/>
          <w:sz w:val="28"/>
          <w:szCs w:val="28"/>
        </w:rPr>
      </w:pPr>
      <w:r w:rsidRPr="002636F4">
        <w:rPr>
          <w:b/>
          <w:sz w:val="28"/>
          <w:szCs w:val="28"/>
        </w:rPr>
        <w:t>И.С.Бекетова</w:t>
      </w:r>
    </w:p>
    <w:p w:rsidR="002636F4" w:rsidRPr="002636F4" w:rsidRDefault="002636F4" w:rsidP="002636F4">
      <w:pPr>
        <w:jc w:val="center"/>
        <w:rPr>
          <w:sz w:val="28"/>
          <w:szCs w:val="28"/>
        </w:rPr>
      </w:pPr>
      <w:r w:rsidRPr="002636F4">
        <w:rPr>
          <w:sz w:val="28"/>
          <w:szCs w:val="28"/>
        </w:rPr>
        <w:t xml:space="preserve">научный руководитель </w:t>
      </w:r>
      <w:r w:rsidRPr="002636F4">
        <w:rPr>
          <w:b/>
          <w:sz w:val="28"/>
          <w:szCs w:val="28"/>
        </w:rPr>
        <w:t>Волощенко В.В.</w:t>
      </w:r>
    </w:p>
    <w:p w:rsidR="002636F4" w:rsidRPr="002636F4" w:rsidRDefault="002636F4" w:rsidP="002636F4">
      <w:pPr>
        <w:jc w:val="center"/>
        <w:rPr>
          <w:sz w:val="28"/>
          <w:szCs w:val="28"/>
        </w:rPr>
      </w:pPr>
      <w:r w:rsidRPr="002636F4">
        <w:rPr>
          <w:sz w:val="28"/>
          <w:szCs w:val="28"/>
        </w:rPr>
        <w:t xml:space="preserve">ХНАУ им. В.В.Докучаева </w:t>
      </w:r>
      <w:proofErr w:type="gramStart"/>
      <w:r w:rsidRPr="002636F4">
        <w:rPr>
          <w:sz w:val="28"/>
          <w:szCs w:val="28"/>
        </w:rPr>
        <w:t>г</w:t>
      </w:r>
      <w:proofErr w:type="gramEnd"/>
      <w:r w:rsidRPr="002636F4">
        <w:rPr>
          <w:sz w:val="28"/>
          <w:szCs w:val="28"/>
        </w:rPr>
        <w:t>. Харьков, Украина</w:t>
      </w:r>
    </w:p>
    <w:p w:rsidR="002636F4" w:rsidRPr="002636F4" w:rsidRDefault="002636F4" w:rsidP="002636F4">
      <w:pPr>
        <w:ind w:firstLine="709"/>
        <w:jc w:val="both"/>
        <w:rPr>
          <w:sz w:val="28"/>
          <w:szCs w:val="28"/>
        </w:rPr>
      </w:pPr>
    </w:p>
    <w:p w:rsidR="002636F4" w:rsidRPr="002636F4" w:rsidRDefault="002636F4" w:rsidP="002636F4">
      <w:pPr>
        <w:ind w:firstLine="709"/>
        <w:jc w:val="both"/>
        <w:rPr>
          <w:sz w:val="28"/>
          <w:szCs w:val="28"/>
        </w:rPr>
      </w:pPr>
      <w:r w:rsidRPr="002636F4">
        <w:rPr>
          <w:sz w:val="28"/>
          <w:szCs w:val="28"/>
        </w:rPr>
        <w:t>Одной из наиболее эффективных форм охраны природных территорий и объектов является создание заповедников – взятие под охрану государства. Их создание необходимо для сохранения ценных видов растительного и животного мира, уникальных ландшафтов, геологических, палеонтологических  и других объектов, проведения оздоровительных и эколого-просветительских меропри</w:t>
      </w:r>
      <w:r w:rsidRPr="002636F4">
        <w:rPr>
          <w:sz w:val="28"/>
          <w:szCs w:val="28"/>
        </w:rPr>
        <w:t>я</w:t>
      </w:r>
      <w:r w:rsidRPr="002636F4">
        <w:rPr>
          <w:sz w:val="28"/>
          <w:szCs w:val="28"/>
        </w:rPr>
        <w:t>тий.</w:t>
      </w:r>
    </w:p>
    <w:p w:rsidR="002636F4" w:rsidRPr="002636F4" w:rsidRDefault="002636F4" w:rsidP="002636F4">
      <w:pPr>
        <w:ind w:firstLine="709"/>
        <w:jc w:val="both"/>
        <w:rPr>
          <w:sz w:val="28"/>
          <w:szCs w:val="28"/>
        </w:rPr>
      </w:pPr>
      <w:r w:rsidRPr="002636F4">
        <w:rPr>
          <w:sz w:val="28"/>
          <w:szCs w:val="28"/>
        </w:rPr>
        <w:t>Природные территории и объекты заповедного фонда являются  центрами биологического и ландшафтного разнообразия. В Харьковской области они представлены национальными природными  и региональными ландшафтными парками, ботаническим садом и заказниками общегосударственного и местного значения, дендрологическими и зоологическим парком, парками-памятниками садово-паркового искусства памятками природы и заповедными урочищами местного значения.</w:t>
      </w:r>
    </w:p>
    <w:p w:rsidR="002636F4" w:rsidRPr="002636F4" w:rsidRDefault="002636F4" w:rsidP="002636F4">
      <w:pPr>
        <w:ind w:firstLine="709"/>
        <w:jc w:val="both"/>
        <w:rPr>
          <w:sz w:val="28"/>
          <w:szCs w:val="28"/>
        </w:rPr>
      </w:pPr>
      <w:r w:rsidRPr="002636F4">
        <w:rPr>
          <w:sz w:val="28"/>
          <w:szCs w:val="28"/>
        </w:rPr>
        <w:t>В харьковской области к заповедным зонам относится 240  территорий и объектов общей площадью 72,9 тыс. га, что составляет 2,3 % от площади обла</w:t>
      </w:r>
      <w:r w:rsidRPr="002636F4">
        <w:rPr>
          <w:sz w:val="28"/>
          <w:szCs w:val="28"/>
        </w:rPr>
        <w:t>с</w:t>
      </w:r>
      <w:r w:rsidRPr="002636F4">
        <w:rPr>
          <w:sz w:val="28"/>
          <w:szCs w:val="28"/>
        </w:rPr>
        <w:t>ти в целом. В то же время согласно Программе формирования национальной экологической сети в области к 2015 году заповедный фонд должен насчит</w:t>
      </w:r>
      <w:r w:rsidRPr="002636F4">
        <w:rPr>
          <w:sz w:val="28"/>
          <w:szCs w:val="28"/>
        </w:rPr>
        <w:t>ы</w:t>
      </w:r>
      <w:r w:rsidRPr="002636F4">
        <w:rPr>
          <w:sz w:val="28"/>
          <w:szCs w:val="28"/>
        </w:rPr>
        <w:t>вать 364 объекта общей площадью 111,1 тыс. га, или 3,5 % от общей площади области.</w:t>
      </w:r>
    </w:p>
    <w:p w:rsidR="002636F4" w:rsidRPr="002636F4" w:rsidRDefault="002636F4" w:rsidP="002636F4">
      <w:pPr>
        <w:ind w:firstLine="709"/>
        <w:jc w:val="both"/>
        <w:rPr>
          <w:sz w:val="28"/>
          <w:szCs w:val="28"/>
        </w:rPr>
      </w:pPr>
      <w:r w:rsidRPr="002636F4">
        <w:rPr>
          <w:sz w:val="28"/>
          <w:szCs w:val="28"/>
        </w:rPr>
        <w:t>За период с 1995 по 2011 год площадь объектов природно-заповедного фонда увеличилась более</w:t>
      </w:r>
      <w:proofErr w:type="gramStart"/>
      <w:r w:rsidRPr="002636F4">
        <w:rPr>
          <w:sz w:val="28"/>
          <w:szCs w:val="28"/>
        </w:rPr>
        <w:t>,</w:t>
      </w:r>
      <w:proofErr w:type="gramEnd"/>
      <w:r w:rsidRPr="002636F4">
        <w:rPr>
          <w:sz w:val="28"/>
          <w:szCs w:val="28"/>
        </w:rPr>
        <w:t xml:space="preserve"> чем в два раза. Это произошло в основном за счет создания в области трех национальных природных парков – «Гомольшанские леса» (2004), «Слобожанский» и «Двуречанский» (2009). </w:t>
      </w:r>
      <w:proofErr w:type="gramStart"/>
      <w:r w:rsidRPr="002636F4">
        <w:rPr>
          <w:sz w:val="28"/>
          <w:szCs w:val="28"/>
        </w:rPr>
        <w:t>Если первые два охв</w:t>
      </w:r>
      <w:r w:rsidRPr="002636F4">
        <w:rPr>
          <w:sz w:val="28"/>
          <w:szCs w:val="28"/>
        </w:rPr>
        <w:t>а</w:t>
      </w:r>
      <w:r w:rsidRPr="002636F4">
        <w:rPr>
          <w:sz w:val="28"/>
          <w:szCs w:val="28"/>
        </w:rPr>
        <w:t>тывают в большей степени лесные массивы с прилегающими территориями, то последний представляет уникальные ландшафты с меловые выходами и разн</w:t>
      </w:r>
      <w:r w:rsidRPr="002636F4">
        <w:rPr>
          <w:sz w:val="28"/>
          <w:szCs w:val="28"/>
        </w:rPr>
        <w:t>о</w:t>
      </w:r>
      <w:r w:rsidRPr="002636F4">
        <w:rPr>
          <w:sz w:val="28"/>
          <w:szCs w:val="28"/>
        </w:rPr>
        <w:t>образной флорой и фауной в пойме реки Оскол.</w:t>
      </w:r>
      <w:proofErr w:type="gramEnd"/>
    </w:p>
    <w:p w:rsidR="002636F4" w:rsidRPr="002636F4" w:rsidRDefault="002636F4" w:rsidP="002636F4">
      <w:pPr>
        <w:ind w:firstLine="709"/>
        <w:jc w:val="both"/>
        <w:rPr>
          <w:sz w:val="28"/>
          <w:szCs w:val="28"/>
        </w:rPr>
      </w:pPr>
      <w:r w:rsidRPr="002636F4">
        <w:rPr>
          <w:sz w:val="28"/>
          <w:szCs w:val="28"/>
        </w:rPr>
        <w:t xml:space="preserve">На сегодняшний день Министерством экологии и природных ресурсов Украины одобрено ходатайство о расширении территории парка и подготовлен картографический материал расширения его границ. Также в целях доведения площади национального природного парка «Слобожанский» до 10 тыс. га (на сегодняшний день площадь парка составляет </w:t>
      </w:r>
      <w:smartTag w:uri="urn:schemas-microsoft-com:office:smarttags" w:element="metricconverter">
        <w:smartTagPr>
          <w:attr w:name="ProductID" w:val="5244 га"/>
        </w:smartTagPr>
        <w:r w:rsidRPr="002636F4">
          <w:rPr>
            <w:sz w:val="28"/>
            <w:szCs w:val="28"/>
          </w:rPr>
          <w:t>5244 га</w:t>
        </w:r>
      </w:smartTag>
      <w:r w:rsidRPr="002636F4">
        <w:rPr>
          <w:sz w:val="28"/>
          <w:szCs w:val="28"/>
        </w:rPr>
        <w:t>) начаты работы по расш</w:t>
      </w:r>
      <w:r w:rsidRPr="002636F4">
        <w:rPr>
          <w:sz w:val="28"/>
          <w:szCs w:val="28"/>
        </w:rPr>
        <w:t>и</w:t>
      </w:r>
      <w:r w:rsidRPr="002636F4">
        <w:rPr>
          <w:sz w:val="28"/>
          <w:szCs w:val="28"/>
        </w:rPr>
        <w:t>рению границ указанного парка.</w:t>
      </w:r>
    </w:p>
    <w:p w:rsidR="002636F4" w:rsidRDefault="002636F4" w:rsidP="002636F4">
      <w:pPr>
        <w:ind w:firstLine="709"/>
        <w:jc w:val="both"/>
        <w:rPr>
          <w:sz w:val="28"/>
          <w:szCs w:val="28"/>
        </w:rPr>
        <w:sectPr w:rsidR="002636F4" w:rsidSect="00D67536">
          <w:pgSz w:w="11906" w:h="16838"/>
          <w:pgMar w:top="1134" w:right="1134" w:bottom="1134" w:left="1134" w:header="709" w:footer="709" w:gutter="0"/>
          <w:cols w:space="708"/>
          <w:docGrid w:linePitch="360"/>
        </w:sectPr>
      </w:pPr>
    </w:p>
    <w:p w:rsidR="00EC3FD1" w:rsidRDefault="00EC3FD1" w:rsidP="00EC3FD1">
      <w:pPr>
        <w:rPr>
          <w:sz w:val="28"/>
          <w:szCs w:val="28"/>
        </w:rPr>
      </w:pPr>
      <w:r>
        <w:rPr>
          <w:sz w:val="28"/>
          <w:szCs w:val="28"/>
        </w:rPr>
        <w:t>УДК 581.165</w:t>
      </w:r>
    </w:p>
    <w:p w:rsidR="00EC3FD1" w:rsidRDefault="00EC3FD1" w:rsidP="00EC3FD1">
      <w:pPr>
        <w:rPr>
          <w:sz w:val="28"/>
          <w:szCs w:val="28"/>
        </w:rPr>
      </w:pPr>
    </w:p>
    <w:p w:rsidR="00EC3FD1" w:rsidRDefault="00EC3FD1" w:rsidP="00EC3FD1">
      <w:pPr>
        <w:jc w:val="center"/>
        <w:rPr>
          <w:sz w:val="28"/>
          <w:szCs w:val="28"/>
        </w:rPr>
      </w:pPr>
      <w:r>
        <w:rPr>
          <w:sz w:val="28"/>
          <w:szCs w:val="28"/>
        </w:rPr>
        <w:t>БИОТЕХНИЧЕСКИЕ ПРИЕМЫ БОРЬБЫ С ВРЕДИТЕЛЯМИ ЯБЛОНИ</w:t>
      </w:r>
    </w:p>
    <w:p w:rsidR="00EC3FD1" w:rsidRDefault="00EC3FD1" w:rsidP="00EC3FD1">
      <w:pPr>
        <w:jc w:val="center"/>
        <w:rPr>
          <w:sz w:val="28"/>
          <w:szCs w:val="28"/>
        </w:rPr>
      </w:pPr>
      <w:r>
        <w:rPr>
          <w:sz w:val="28"/>
          <w:szCs w:val="28"/>
        </w:rPr>
        <w:t>В ЗАО «КОРОЧАНСКИЙ ПЛОДОПИТОМНИК»</w:t>
      </w:r>
    </w:p>
    <w:p w:rsidR="00EC3FD1" w:rsidRDefault="00EC3FD1" w:rsidP="00EC3FD1">
      <w:pPr>
        <w:jc w:val="center"/>
        <w:rPr>
          <w:sz w:val="28"/>
          <w:szCs w:val="28"/>
        </w:rPr>
      </w:pPr>
    </w:p>
    <w:p w:rsidR="00EC3FD1" w:rsidRDefault="00EC3FD1" w:rsidP="00EC3FD1">
      <w:pPr>
        <w:jc w:val="center"/>
        <w:rPr>
          <w:b/>
          <w:bCs/>
          <w:sz w:val="28"/>
          <w:szCs w:val="28"/>
        </w:rPr>
      </w:pPr>
      <w:r>
        <w:rPr>
          <w:b/>
          <w:bCs/>
          <w:sz w:val="28"/>
          <w:szCs w:val="28"/>
        </w:rPr>
        <w:t>Е.А. Борзенкова</w:t>
      </w:r>
    </w:p>
    <w:p w:rsidR="00EC3FD1" w:rsidRDefault="00EC3FD1" w:rsidP="00EC3FD1">
      <w:pPr>
        <w:jc w:val="center"/>
        <w:rPr>
          <w:sz w:val="28"/>
          <w:szCs w:val="28"/>
        </w:rPr>
      </w:pPr>
      <w:r>
        <w:rPr>
          <w:sz w:val="28"/>
          <w:szCs w:val="28"/>
        </w:rPr>
        <w:t xml:space="preserve">Научный руководитель </w:t>
      </w:r>
      <w:r w:rsidRPr="007E3FFD">
        <w:rPr>
          <w:b/>
          <w:sz w:val="28"/>
          <w:szCs w:val="28"/>
        </w:rPr>
        <w:t>Олива Т.В.</w:t>
      </w:r>
    </w:p>
    <w:p w:rsidR="00EC3FD1" w:rsidRDefault="00EC3FD1" w:rsidP="00EC3FD1">
      <w:pPr>
        <w:jc w:val="center"/>
        <w:rPr>
          <w:sz w:val="28"/>
          <w:szCs w:val="28"/>
        </w:rPr>
      </w:pPr>
      <w:r>
        <w:rPr>
          <w:sz w:val="28"/>
          <w:szCs w:val="28"/>
        </w:rPr>
        <w:t>БелГСХА, г</w:t>
      </w:r>
      <w:proofErr w:type="gramStart"/>
      <w:r>
        <w:rPr>
          <w:sz w:val="28"/>
          <w:szCs w:val="28"/>
        </w:rPr>
        <w:t>.Б</w:t>
      </w:r>
      <w:proofErr w:type="gramEnd"/>
      <w:r>
        <w:rPr>
          <w:sz w:val="28"/>
          <w:szCs w:val="28"/>
        </w:rPr>
        <w:t>елгород, Россия</w:t>
      </w:r>
    </w:p>
    <w:p w:rsidR="00EC3FD1" w:rsidRDefault="00EC3FD1" w:rsidP="00EC3FD1">
      <w:pPr>
        <w:rPr>
          <w:sz w:val="28"/>
          <w:szCs w:val="28"/>
        </w:rPr>
      </w:pPr>
    </w:p>
    <w:p w:rsidR="00EC3FD1" w:rsidRDefault="00EC3FD1" w:rsidP="00EC3FD1">
      <w:pPr>
        <w:ind w:firstLine="709"/>
        <w:jc w:val="both"/>
        <w:rPr>
          <w:sz w:val="28"/>
          <w:szCs w:val="28"/>
        </w:rPr>
      </w:pPr>
      <w:r>
        <w:rPr>
          <w:sz w:val="28"/>
          <w:szCs w:val="28"/>
        </w:rPr>
        <w:t>Наиболее эффективным способом борьбы с вредителями сада является использование феромонных ловушек. Это мини-контейнеры с фером</w:t>
      </w:r>
      <w:r>
        <w:rPr>
          <w:sz w:val="28"/>
          <w:szCs w:val="28"/>
        </w:rPr>
        <w:t>о</w:t>
      </w:r>
      <w:r>
        <w:rPr>
          <w:sz w:val="28"/>
          <w:szCs w:val="28"/>
        </w:rPr>
        <w:t xml:space="preserve">ном определенного вида насекомых, </w:t>
      </w:r>
      <w:proofErr w:type="gramStart"/>
      <w:r>
        <w:rPr>
          <w:sz w:val="28"/>
          <w:szCs w:val="28"/>
        </w:rPr>
        <w:t>установленный</w:t>
      </w:r>
      <w:proofErr w:type="gramEnd"/>
      <w:r>
        <w:rPr>
          <w:sz w:val="28"/>
          <w:szCs w:val="28"/>
        </w:rPr>
        <w:t xml:space="preserve"> на клеевую площадку.</w:t>
      </w:r>
    </w:p>
    <w:p w:rsidR="00EC3FD1" w:rsidRDefault="00EC3FD1" w:rsidP="00EC3FD1">
      <w:pPr>
        <w:ind w:firstLine="709"/>
        <w:jc w:val="both"/>
        <w:rPr>
          <w:sz w:val="28"/>
          <w:szCs w:val="28"/>
        </w:rPr>
      </w:pPr>
      <w:r>
        <w:rPr>
          <w:sz w:val="28"/>
          <w:szCs w:val="28"/>
        </w:rPr>
        <w:t>ЗАО «Корочанский плодопитомник» занимается выращиванием саженцев на карликовых подвоях, которые используются в основном для закладки собс</w:t>
      </w:r>
      <w:r>
        <w:rPr>
          <w:sz w:val="28"/>
          <w:szCs w:val="28"/>
        </w:rPr>
        <w:t>т</w:t>
      </w:r>
      <w:r>
        <w:rPr>
          <w:sz w:val="28"/>
          <w:szCs w:val="28"/>
        </w:rPr>
        <w:t>венного сада интенсивного типа. Сады интенсивного типа заложены на площ</w:t>
      </w:r>
      <w:r>
        <w:rPr>
          <w:sz w:val="28"/>
          <w:szCs w:val="28"/>
        </w:rPr>
        <w:t>а</w:t>
      </w:r>
      <w:r>
        <w:rPr>
          <w:sz w:val="28"/>
          <w:szCs w:val="28"/>
        </w:rPr>
        <w:t>ди 90 га, есть 4 га маточника вегетативно-размножаемых подвоев. В период в</w:t>
      </w:r>
      <w:r>
        <w:rPr>
          <w:sz w:val="28"/>
          <w:szCs w:val="28"/>
        </w:rPr>
        <w:t>е</w:t>
      </w:r>
      <w:r>
        <w:rPr>
          <w:sz w:val="28"/>
          <w:szCs w:val="28"/>
        </w:rPr>
        <w:t>гетации питомник обследовался с целью выявления карантинных объектов и вредителей. В Белгородской области н</w:t>
      </w:r>
      <w:r>
        <w:rPr>
          <w:sz w:val="28"/>
        </w:rPr>
        <w:t>асчитывается основных вредителей сел</w:t>
      </w:r>
      <w:r>
        <w:rPr>
          <w:sz w:val="28"/>
        </w:rPr>
        <w:t>ь</w:t>
      </w:r>
      <w:r>
        <w:rPr>
          <w:sz w:val="28"/>
        </w:rPr>
        <w:t>скохозяйственных растений - 46 видов, болезней - 36 видов, сорняков - 58 в</w:t>
      </w:r>
      <w:r>
        <w:rPr>
          <w:sz w:val="28"/>
        </w:rPr>
        <w:t>и</w:t>
      </w:r>
      <w:r>
        <w:rPr>
          <w:sz w:val="28"/>
        </w:rPr>
        <w:t>дов. Поэтому были использованы</w:t>
      </w:r>
      <w:r>
        <w:rPr>
          <w:iCs/>
          <w:sz w:val="28"/>
          <w:szCs w:val="28"/>
        </w:rPr>
        <w:t xml:space="preserve"> клеевые ловушки с феромонами восточной плодожорки, калифорнийской щитовки, картофельной моли, средиземномо</w:t>
      </w:r>
      <w:r>
        <w:rPr>
          <w:iCs/>
          <w:sz w:val="28"/>
          <w:szCs w:val="28"/>
        </w:rPr>
        <w:t>р</w:t>
      </w:r>
      <w:r>
        <w:rPr>
          <w:iCs/>
          <w:sz w:val="28"/>
          <w:szCs w:val="28"/>
        </w:rPr>
        <w:t>ской плодовой мухи, капрового жука, кукурузного жука, яблонной мухи, пе</w:t>
      </w:r>
      <w:r>
        <w:rPr>
          <w:iCs/>
          <w:sz w:val="28"/>
          <w:szCs w:val="28"/>
        </w:rPr>
        <w:t>р</w:t>
      </w:r>
      <w:r>
        <w:rPr>
          <w:iCs/>
          <w:sz w:val="28"/>
          <w:szCs w:val="28"/>
        </w:rPr>
        <w:t xml:space="preserve">сиковой плодожорки, азиатского усача, непарного и сибирского шелкопряда. </w:t>
      </w:r>
      <w:r>
        <w:rPr>
          <w:sz w:val="28"/>
          <w:szCs w:val="28"/>
        </w:rPr>
        <w:t>В результате обследования в ЗАО «Корочанский плодопитомник» были выявлены имаго калифорнийской щитовки (Ouadraspidiotus perniciosus), которая внесена в список карантинных насекомых, ограниченно распространенных на территории РФ. Самка рождает 100-300 личинок (бродяжек), которые выбираются из-под щитка, присасываются к неровностям коры, становясь неподвижными, высас</w:t>
      </w:r>
      <w:r>
        <w:rPr>
          <w:sz w:val="28"/>
          <w:szCs w:val="28"/>
        </w:rPr>
        <w:t>ы</w:t>
      </w:r>
      <w:r>
        <w:rPr>
          <w:sz w:val="28"/>
          <w:szCs w:val="28"/>
        </w:rPr>
        <w:t>вая соки из коры, листьев и плодов. Это вызывает появление пятен, растреск</w:t>
      </w:r>
      <w:r>
        <w:rPr>
          <w:sz w:val="28"/>
          <w:szCs w:val="28"/>
        </w:rPr>
        <w:t>и</w:t>
      </w:r>
      <w:r>
        <w:rPr>
          <w:sz w:val="28"/>
          <w:szCs w:val="28"/>
        </w:rPr>
        <w:t>вание и отмирание коры, опадение листьев. Сильно поврежденные деревья п</w:t>
      </w:r>
      <w:r>
        <w:rPr>
          <w:sz w:val="28"/>
          <w:szCs w:val="28"/>
        </w:rPr>
        <w:t>о</w:t>
      </w:r>
      <w:r>
        <w:rPr>
          <w:sz w:val="28"/>
          <w:szCs w:val="28"/>
        </w:rPr>
        <w:t>гибают.</w:t>
      </w:r>
      <w:r>
        <w:rPr>
          <w:b/>
          <w:bCs/>
          <w:sz w:val="28"/>
          <w:szCs w:val="28"/>
        </w:rPr>
        <w:t xml:space="preserve"> </w:t>
      </w:r>
      <w:r>
        <w:rPr>
          <w:sz w:val="28"/>
          <w:szCs w:val="28"/>
        </w:rPr>
        <w:t>Из некарантинных были выявлены: запятовидная щитовка, яблонная цикадка, листовертки, тли, парша яблони, груши, мучнистая роса яблони, ко</w:t>
      </w:r>
      <w:r>
        <w:rPr>
          <w:sz w:val="28"/>
          <w:szCs w:val="28"/>
        </w:rPr>
        <w:t>к</w:t>
      </w:r>
      <w:r>
        <w:rPr>
          <w:sz w:val="28"/>
          <w:szCs w:val="28"/>
        </w:rPr>
        <w:t xml:space="preserve">комикоз, клястероспориоз </w:t>
      </w:r>
      <w:proofErr w:type="gramStart"/>
      <w:r>
        <w:rPr>
          <w:sz w:val="28"/>
          <w:szCs w:val="28"/>
        </w:rPr>
        <w:t>косточковых</w:t>
      </w:r>
      <w:proofErr w:type="gramEnd"/>
      <w:r>
        <w:rPr>
          <w:sz w:val="28"/>
          <w:szCs w:val="28"/>
        </w:rPr>
        <w:t xml:space="preserve">. </w:t>
      </w:r>
    </w:p>
    <w:p w:rsidR="00EC3FD1" w:rsidRDefault="00EC3FD1" w:rsidP="00EC3FD1">
      <w:pPr>
        <w:pStyle w:val="13"/>
        <w:ind w:firstLine="709"/>
        <w:jc w:val="both"/>
        <w:rPr>
          <w:sz w:val="28"/>
          <w:szCs w:val="28"/>
        </w:rPr>
      </w:pPr>
      <w:r>
        <w:rPr>
          <w:sz w:val="28"/>
          <w:szCs w:val="28"/>
        </w:rPr>
        <w:t>Преимуществом установки феромонных ловушек являются: высокая эффективность дезинсекционных работ в короткий период времени, полное отсутствие посторонних запахов, экологическая безопасность, возможность проведения работ без останов</w:t>
      </w:r>
      <w:r w:rsidR="00A76AAD">
        <w:rPr>
          <w:sz w:val="28"/>
          <w:szCs w:val="28"/>
        </w:rPr>
        <w:t xml:space="preserve">ки производственного процесса. </w:t>
      </w:r>
      <w:r>
        <w:rPr>
          <w:sz w:val="28"/>
          <w:szCs w:val="28"/>
        </w:rPr>
        <w:t>Недостатками установки феромонных ловушек являются: узкая специализация по направленности лишь на определенный вид насекомых, частая (1 раз в 10 дней) замена клеевых площадок, сложности в размещении феромонных ловушек на объекте, дороговизна феромонов, высокие требования к хранению и условиям транспортировки.</w:t>
      </w:r>
    </w:p>
    <w:p w:rsidR="00EC3FD1" w:rsidRDefault="00EC3FD1" w:rsidP="002636F4">
      <w:pPr>
        <w:ind w:firstLine="709"/>
        <w:jc w:val="both"/>
        <w:rPr>
          <w:sz w:val="28"/>
          <w:szCs w:val="28"/>
        </w:rPr>
        <w:sectPr w:rsidR="00EC3FD1" w:rsidSect="00D67536">
          <w:pgSz w:w="11906" w:h="16838"/>
          <w:pgMar w:top="1134" w:right="1134" w:bottom="1134" w:left="1134" w:header="709" w:footer="709" w:gutter="0"/>
          <w:cols w:space="708"/>
          <w:docGrid w:linePitch="360"/>
        </w:sectPr>
      </w:pPr>
    </w:p>
    <w:p w:rsidR="00A76AAD" w:rsidRPr="00A76AAD" w:rsidRDefault="00A76AAD" w:rsidP="00A76AAD">
      <w:pPr>
        <w:jc w:val="both"/>
        <w:rPr>
          <w:sz w:val="28"/>
          <w:szCs w:val="28"/>
        </w:rPr>
      </w:pPr>
      <w:r w:rsidRPr="00A76AAD">
        <w:rPr>
          <w:sz w:val="28"/>
          <w:szCs w:val="28"/>
        </w:rPr>
        <w:t>УДК 576.8(088).637.3</w:t>
      </w:r>
    </w:p>
    <w:p w:rsidR="00A76AAD" w:rsidRPr="00A76AAD" w:rsidRDefault="00A76AAD" w:rsidP="00A76AAD">
      <w:pPr>
        <w:jc w:val="both"/>
        <w:rPr>
          <w:sz w:val="28"/>
          <w:szCs w:val="28"/>
        </w:rPr>
      </w:pPr>
    </w:p>
    <w:p w:rsidR="00A76AAD" w:rsidRPr="00A76AAD" w:rsidRDefault="00A76AAD" w:rsidP="00A76AAD">
      <w:pPr>
        <w:jc w:val="center"/>
        <w:rPr>
          <w:sz w:val="28"/>
          <w:szCs w:val="28"/>
        </w:rPr>
      </w:pPr>
      <w:r w:rsidRPr="00A76AAD">
        <w:rPr>
          <w:sz w:val="28"/>
          <w:szCs w:val="28"/>
        </w:rPr>
        <w:t xml:space="preserve">НИТРАТЫ В ПИТЬЕВОЙ ВОДЕ И ИХ ВЛИЯНИЕ </w:t>
      </w:r>
    </w:p>
    <w:p w:rsidR="00A76AAD" w:rsidRPr="00A76AAD" w:rsidRDefault="00A76AAD" w:rsidP="00A76AAD">
      <w:pPr>
        <w:jc w:val="center"/>
        <w:rPr>
          <w:sz w:val="28"/>
          <w:szCs w:val="28"/>
        </w:rPr>
      </w:pPr>
      <w:r w:rsidRPr="00A76AAD">
        <w:rPr>
          <w:sz w:val="28"/>
          <w:szCs w:val="28"/>
        </w:rPr>
        <w:t>НА ЗДОРОВЬЕ НАСЕЛЕНИЯ</w:t>
      </w:r>
    </w:p>
    <w:p w:rsidR="00A76AAD" w:rsidRPr="00A76AAD" w:rsidRDefault="00A76AAD" w:rsidP="00A76AAD">
      <w:pPr>
        <w:jc w:val="center"/>
        <w:rPr>
          <w:sz w:val="28"/>
          <w:szCs w:val="28"/>
        </w:rPr>
      </w:pPr>
    </w:p>
    <w:p w:rsidR="00A76AAD" w:rsidRPr="00A76AAD" w:rsidRDefault="00A76AAD" w:rsidP="00A76AAD">
      <w:pPr>
        <w:jc w:val="center"/>
        <w:rPr>
          <w:b/>
          <w:sz w:val="28"/>
          <w:szCs w:val="28"/>
        </w:rPr>
      </w:pPr>
      <w:r w:rsidRPr="00A76AAD">
        <w:rPr>
          <w:b/>
          <w:sz w:val="28"/>
          <w:szCs w:val="28"/>
        </w:rPr>
        <w:t>М.С. Брегеда</w:t>
      </w:r>
    </w:p>
    <w:p w:rsidR="00A76AAD" w:rsidRPr="00A76AAD" w:rsidRDefault="00A76AAD" w:rsidP="00A76AAD">
      <w:pPr>
        <w:jc w:val="center"/>
        <w:rPr>
          <w:sz w:val="28"/>
          <w:szCs w:val="28"/>
        </w:rPr>
      </w:pPr>
      <w:r w:rsidRPr="00A76AAD">
        <w:rPr>
          <w:sz w:val="28"/>
          <w:szCs w:val="28"/>
        </w:rPr>
        <w:t xml:space="preserve">научный руководитель </w:t>
      </w:r>
      <w:r w:rsidRPr="00A76AAD">
        <w:rPr>
          <w:b/>
          <w:sz w:val="28"/>
          <w:szCs w:val="28"/>
        </w:rPr>
        <w:t>Волощенко В.В.</w:t>
      </w:r>
    </w:p>
    <w:p w:rsidR="00A76AAD" w:rsidRPr="00A76AAD" w:rsidRDefault="00A76AAD" w:rsidP="00A76AAD">
      <w:pPr>
        <w:jc w:val="center"/>
        <w:rPr>
          <w:sz w:val="28"/>
          <w:szCs w:val="28"/>
        </w:rPr>
      </w:pPr>
      <w:r w:rsidRPr="00A76AAD">
        <w:rPr>
          <w:sz w:val="28"/>
          <w:szCs w:val="28"/>
        </w:rPr>
        <w:t xml:space="preserve">ХНАУ им. В.В.Докучаева </w:t>
      </w:r>
      <w:proofErr w:type="gramStart"/>
      <w:r w:rsidRPr="00A76AAD">
        <w:rPr>
          <w:sz w:val="28"/>
          <w:szCs w:val="28"/>
        </w:rPr>
        <w:t>г</w:t>
      </w:r>
      <w:proofErr w:type="gramEnd"/>
      <w:r w:rsidRPr="00A76AAD">
        <w:rPr>
          <w:sz w:val="28"/>
          <w:szCs w:val="28"/>
        </w:rPr>
        <w:t>. Харьков, Украина</w:t>
      </w:r>
    </w:p>
    <w:p w:rsidR="00A76AAD" w:rsidRPr="00A76AAD" w:rsidRDefault="00A76AAD" w:rsidP="00A76AAD">
      <w:pPr>
        <w:ind w:firstLine="709"/>
        <w:jc w:val="both"/>
        <w:rPr>
          <w:sz w:val="28"/>
          <w:szCs w:val="28"/>
        </w:rPr>
      </w:pPr>
    </w:p>
    <w:p w:rsidR="00A76AAD" w:rsidRPr="00A76AAD" w:rsidRDefault="00A76AAD" w:rsidP="00A76AAD">
      <w:pPr>
        <w:ind w:firstLine="709"/>
        <w:jc w:val="both"/>
        <w:rPr>
          <w:sz w:val="28"/>
          <w:szCs w:val="28"/>
        </w:rPr>
      </w:pPr>
      <w:r w:rsidRPr="00A76AAD">
        <w:rPr>
          <w:sz w:val="28"/>
          <w:szCs w:val="28"/>
        </w:rPr>
        <w:t>Эколого-гигиеническая проблема загрязнения объектов окружающей ср</w:t>
      </w:r>
      <w:r w:rsidRPr="00A76AAD">
        <w:rPr>
          <w:sz w:val="28"/>
          <w:szCs w:val="28"/>
        </w:rPr>
        <w:t>е</w:t>
      </w:r>
      <w:r w:rsidRPr="00A76AAD">
        <w:rPr>
          <w:sz w:val="28"/>
          <w:szCs w:val="28"/>
        </w:rPr>
        <w:t>ды нитратами является острой и актуальной уже более тридцати лет. Знач</w:t>
      </w:r>
      <w:r w:rsidRPr="00A76AAD">
        <w:rPr>
          <w:sz w:val="28"/>
          <w:szCs w:val="28"/>
        </w:rPr>
        <w:t>и</w:t>
      </w:r>
      <w:r w:rsidRPr="00A76AAD">
        <w:rPr>
          <w:sz w:val="28"/>
          <w:szCs w:val="28"/>
        </w:rPr>
        <w:t>тельное накопление нитратов в грунтовых водах, пищевых продуктах и кормах продолжает являться причиной возникновения заболеваний среди детей и взрослого населения, иногда с летальным исходом. В течение 2010-2011 гг. з</w:t>
      </w:r>
      <w:r w:rsidRPr="00A76AAD">
        <w:rPr>
          <w:sz w:val="28"/>
          <w:szCs w:val="28"/>
        </w:rPr>
        <w:t>а</w:t>
      </w:r>
      <w:r w:rsidRPr="00A76AAD">
        <w:rPr>
          <w:sz w:val="28"/>
          <w:szCs w:val="28"/>
        </w:rPr>
        <w:t>фиксированы случаи смертельных отравлений грудных младенцев после скармливания молочных смесей, разведенных на воде с многократным прев</w:t>
      </w:r>
      <w:r w:rsidRPr="00A76AAD">
        <w:rPr>
          <w:sz w:val="28"/>
          <w:szCs w:val="28"/>
        </w:rPr>
        <w:t>ы</w:t>
      </w:r>
      <w:r w:rsidRPr="00A76AAD">
        <w:rPr>
          <w:sz w:val="28"/>
          <w:szCs w:val="28"/>
        </w:rPr>
        <w:t>шением содержания нитратов, в Белоруссии и Украине. Так, в Харьковской о</w:t>
      </w:r>
      <w:r w:rsidRPr="00A76AAD">
        <w:rPr>
          <w:sz w:val="28"/>
          <w:szCs w:val="28"/>
        </w:rPr>
        <w:t>б</w:t>
      </w:r>
      <w:r w:rsidRPr="00A76AAD">
        <w:rPr>
          <w:sz w:val="28"/>
          <w:szCs w:val="28"/>
        </w:rPr>
        <w:t xml:space="preserve">ласти  в </w:t>
      </w:r>
      <w:smartTag w:uri="urn:schemas-microsoft-com:office:smarttags" w:element="metricconverter">
        <w:smartTagPr>
          <w:attr w:name="ProductID" w:val="2011 г"/>
        </w:smartTagPr>
        <w:r w:rsidRPr="00A76AAD">
          <w:rPr>
            <w:sz w:val="28"/>
            <w:szCs w:val="28"/>
          </w:rPr>
          <w:t>2011 г</w:t>
        </w:r>
      </w:smartTag>
      <w:r w:rsidRPr="00A76AAD">
        <w:rPr>
          <w:sz w:val="28"/>
          <w:szCs w:val="28"/>
        </w:rPr>
        <w:t>. отравились молочной смесью двухнедельные близнецы, один из которых в течение суток скончался. Было установлено превышение содержание нитратов в колодезной воде, которая использовалась для приготовления  м</w:t>
      </w:r>
      <w:r w:rsidRPr="00A76AAD">
        <w:rPr>
          <w:sz w:val="28"/>
          <w:szCs w:val="28"/>
        </w:rPr>
        <w:t>о</w:t>
      </w:r>
      <w:r w:rsidRPr="00A76AAD">
        <w:rPr>
          <w:sz w:val="28"/>
          <w:szCs w:val="28"/>
        </w:rPr>
        <w:t>лочной смеси для скармливания младенцам, более чем в 5 раз.</w:t>
      </w:r>
    </w:p>
    <w:p w:rsidR="00A76AAD" w:rsidRPr="00A76AAD" w:rsidRDefault="00A76AAD" w:rsidP="00A76AAD">
      <w:pPr>
        <w:ind w:firstLine="709"/>
        <w:jc w:val="both"/>
        <w:rPr>
          <w:sz w:val="28"/>
          <w:szCs w:val="28"/>
        </w:rPr>
      </w:pPr>
      <w:r w:rsidRPr="00A76AAD">
        <w:rPr>
          <w:sz w:val="28"/>
          <w:szCs w:val="28"/>
        </w:rPr>
        <w:t>Количество нитратов в природных водах определяется воздействием комплекса факторов (биологические, гидрохимические, геоморфологические, климатические, физико-химические свойства почв водосборной территории). Большое количество нитратов содержится в коллекторных и водах, дрениру</w:t>
      </w:r>
      <w:r w:rsidRPr="00A76AAD">
        <w:rPr>
          <w:sz w:val="28"/>
          <w:szCs w:val="28"/>
        </w:rPr>
        <w:t>ю</w:t>
      </w:r>
      <w:r w:rsidRPr="00A76AAD">
        <w:rPr>
          <w:sz w:val="28"/>
          <w:szCs w:val="28"/>
        </w:rPr>
        <w:t xml:space="preserve">щих сельскохозяйственные территории, на которых применяются азотные удобрения и навоз. Концентрация нитратов в этих водах может превышать 120 мг/л. В естественных (природных) условиях количество их не превышает 9 мг/л. Наибольшее количество (свыше 200 мг/л) нитратов находится в бытовых стоках и в стоках животноводческих комплексов. </w:t>
      </w:r>
    </w:p>
    <w:p w:rsidR="00A76AAD" w:rsidRPr="00A76AAD" w:rsidRDefault="00A76AAD" w:rsidP="00A76AAD">
      <w:pPr>
        <w:ind w:firstLine="709"/>
        <w:jc w:val="both"/>
        <w:rPr>
          <w:sz w:val="28"/>
          <w:szCs w:val="28"/>
        </w:rPr>
      </w:pPr>
      <w:r w:rsidRPr="00A76AAD">
        <w:rPr>
          <w:sz w:val="28"/>
          <w:szCs w:val="28"/>
        </w:rPr>
        <w:t>При использовании воды с высоким уровнем нитратов необходим ко</w:t>
      </w:r>
      <w:r w:rsidRPr="00A76AAD">
        <w:rPr>
          <w:sz w:val="28"/>
          <w:szCs w:val="28"/>
        </w:rPr>
        <w:t>м</w:t>
      </w:r>
      <w:r w:rsidRPr="00A76AAD">
        <w:rPr>
          <w:sz w:val="28"/>
          <w:szCs w:val="28"/>
        </w:rPr>
        <w:t>плекс мер по его снижению. Особенно это важно для родильных домов, де</w:t>
      </w:r>
      <w:r w:rsidRPr="00A76AAD">
        <w:rPr>
          <w:sz w:val="28"/>
          <w:szCs w:val="28"/>
        </w:rPr>
        <w:t>т</w:t>
      </w:r>
      <w:r w:rsidRPr="00A76AAD">
        <w:rPr>
          <w:sz w:val="28"/>
          <w:szCs w:val="28"/>
        </w:rPr>
        <w:t xml:space="preserve">ских садов и яслей, детских больниц. Перед употреблением воду необходимо пропускать через аниониты, с </w:t>
      </w:r>
      <w:proofErr w:type="gramStart"/>
      <w:r w:rsidRPr="00A76AAD">
        <w:rPr>
          <w:sz w:val="28"/>
          <w:szCs w:val="28"/>
        </w:rPr>
        <w:t>тем</w:t>
      </w:r>
      <w:proofErr w:type="gramEnd"/>
      <w:r w:rsidRPr="00A76AAD">
        <w:rPr>
          <w:sz w:val="28"/>
          <w:szCs w:val="28"/>
        </w:rPr>
        <w:t xml:space="preserve"> чтобы освободиться от нитрат-ионов. Засл</w:t>
      </w:r>
      <w:r w:rsidRPr="00A76AAD">
        <w:rPr>
          <w:sz w:val="28"/>
          <w:szCs w:val="28"/>
        </w:rPr>
        <w:t>у</w:t>
      </w:r>
      <w:r w:rsidRPr="00A76AAD">
        <w:rPr>
          <w:sz w:val="28"/>
          <w:szCs w:val="28"/>
        </w:rPr>
        <w:t>живает внимания опыт Чехословакии и Голландии, где питьевую воду для грудных детей продают в аптеках, именно таким образом ограждают наиболее чувствительную часть населения от нитратного отравления. Снижения соде</w:t>
      </w:r>
      <w:r w:rsidRPr="00A76AAD">
        <w:rPr>
          <w:sz w:val="28"/>
          <w:szCs w:val="28"/>
        </w:rPr>
        <w:t>р</w:t>
      </w:r>
      <w:r w:rsidRPr="00A76AAD">
        <w:rPr>
          <w:sz w:val="28"/>
          <w:szCs w:val="28"/>
        </w:rPr>
        <w:t>жания нитратов в пресных водах, поступающих на коммунально-хозяйственные нужды, можно достичь путем стимулирования биологической денитрификации, использования электродиализа, методов химической редукции, разбавления б</w:t>
      </w:r>
      <w:r w:rsidRPr="00A76AAD">
        <w:rPr>
          <w:sz w:val="28"/>
          <w:szCs w:val="28"/>
        </w:rPr>
        <w:t>о</w:t>
      </w:r>
      <w:r w:rsidRPr="00A76AAD">
        <w:rPr>
          <w:sz w:val="28"/>
          <w:szCs w:val="28"/>
        </w:rPr>
        <w:t>лее чистой водой.</w:t>
      </w:r>
    </w:p>
    <w:p w:rsidR="00A76AAD" w:rsidRDefault="00A76AAD" w:rsidP="002636F4">
      <w:pPr>
        <w:ind w:firstLine="709"/>
        <w:jc w:val="both"/>
        <w:rPr>
          <w:sz w:val="28"/>
          <w:szCs w:val="28"/>
        </w:rPr>
        <w:sectPr w:rsidR="00A76AAD" w:rsidSect="00D67536">
          <w:pgSz w:w="11906" w:h="16838"/>
          <w:pgMar w:top="1134" w:right="1134" w:bottom="1134" w:left="1134" w:header="709" w:footer="709" w:gutter="0"/>
          <w:cols w:space="708"/>
          <w:docGrid w:linePitch="360"/>
        </w:sectPr>
      </w:pPr>
    </w:p>
    <w:p w:rsidR="00144C57" w:rsidRPr="00144C57" w:rsidRDefault="00144C57" w:rsidP="00144C57">
      <w:pPr>
        <w:rPr>
          <w:sz w:val="28"/>
          <w:szCs w:val="28"/>
        </w:rPr>
      </w:pPr>
      <w:r w:rsidRPr="00144C57">
        <w:rPr>
          <w:sz w:val="28"/>
          <w:szCs w:val="28"/>
        </w:rPr>
        <w:t>УДК 632.35</w:t>
      </w:r>
    </w:p>
    <w:p w:rsidR="00144C57" w:rsidRPr="00144C57" w:rsidRDefault="00144C57" w:rsidP="00144C57">
      <w:pPr>
        <w:rPr>
          <w:sz w:val="28"/>
          <w:szCs w:val="28"/>
        </w:rPr>
      </w:pPr>
    </w:p>
    <w:p w:rsidR="00144C57" w:rsidRPr="00144C57" w:rsidRDefault="00144C57" w:rsidP="00144C57">
      <w:pPr>
        <w:jc w:val="center"/>
        <w:rPr>
          <w:sz w:val="28"/>
          <w:szCs w:val="28"/>
        </w:rPr>
      </w:pPr>
      <w:r w:rsidRPr="00144C57">
        <w:rPr>
          <w:sz w:val="28"/>
          <w:szCs w:val="28"/>
        </w:rPr>
        <w:t>GLOBODERA ROSTOCHIENSIS - ВРЕДИТЕЛЬ КАРТОФЕЛЯ</w:t>
      </w:r>
    </w:p>
    <w:p w:rsidR="00144C57" w:rsidRPr="00144C57" w:rsidRDefault="00144C57" w:rsidP="00144C57">
      <w:pPr>
        <w:jc w:val="center"/>
        <w:rPr>
          <w:sz w:val="28"/>
          <w:szCs w:val="28"/>
        </w:rPr>
      </w:pPr>
      <w:r w:rsidRPr="00144C57">
        <w:rPr>
          <w:sz w:val="28"/>
          <w:szCs w:val="28"/>
        </w:rPr>
        <w:t>НА ТЕРРИТОРИИ БЕЛГОРОДСКОЙ ОБЛАСТИ</w:t>
      </w:r>
    </w:p>
    <w:p w:rsidR="00144C57" w:rsidRPr="00144C57" w:rsidRDefault="00144C57" w:rsidP="00144C57">
      <w:pPr>
        <w:jc w:val="center"/>
        <w:rPr>
          <w:sz w:val="28"/>
          <w:szCs w:val="28"/>
        </w:rPr>
      </w:pPr>
    </w:p>
    <w:p w:rsidR="00144C57" w:rsidRPr="00144C57" w:rsidRDefault="00144C57" w:rsidP="00144C57">
      <w:pPr>
        <w:jc w:val="center"/>
        <w:rPr>
          <w:b/>
          <w:sz w:val="28"/>
          <w:szCs w:val="28"/>
        </w:rPr>
      </w:pPr>
      <w:r w:rsidRPr="00144C57">
        <w:rPr>
          <w:b/>
          <w:sz w:val="28"/>
          <w:szCs w:val="28"/>
        </w:rPr>
        <w:t>Л.В. Бугакова</w:t>
      </w:r>
    </w:p>
    <w:p w:rsidR="00144C57" w:rsidRPr="00144C57" w:rsidRDefault="00144C57" w:rsidP="00144C57">
      <w:pPr>
        <w:jc w:val="center"/>
        <w:rPr>
          <w:sz w:val="28"/>
          <w:szCs w:val="28"/>
        </w:rPr>
      </w:pPr>
      <w:r w:rsidRPr="00144C57">
        <w:rPr>
          <w:sz w:val="28"/>
          <w:szCs w:val="28"/>
        </w:rPr>
        <w:t xml:space="preserve">Научный руководитель </w:t>
      </w:r>
      <w:r w:rsidRPr="00144C57">
        <w:rPr>
          <w:b/>
          <w:sz w:val="28"/>
          <w:szCs w:val="28"/>
        </w:rPr>
        <w:t>Олива Т.В.</w:t>
      </w:r>
    </w:p>
    <w:p w:rsidR="00144C57" w:rsidRPr="00144C57" w:rsidRDefault="00144C57" w:rsidP="00144C57">
      <w:pPr>
        <w:jc w:val="center"/>
        <w:rPr>
          <w:sz w:val="28"/>
          <w:szCs w:val="28"/>
        </w:rPr>
      </w:pPr>
      <w:r w:rsidRPr="00144C57">
        <w:rPr>
          <w:sz w:val="28"/>
          <w:szCs w:val="28"/>
        </w:rPr>
        <w:t xml:space="preserve">БелГСХА им. В.Я. Горина, </w:t>
      </w:r>
      <w:proofErr w:type="gramStart"/>
      <w:r w:rsidRPr="00144C57">
        <w:rPr>
          <w:sz w:val="28"/>
          <w:szCs w:val="28"/>
        </w:rPr>
        <w:t>г</w:t>
      </w:r>
      <w:proofErr w:type="gramEnd"/>
      <w:r w:rsidRPr="00144C57">
        <w:rPr>
          <w:sz w:val="28"/>
          <w:szCs w:val="28"/>
        </w:rPr>
        <w:t>. Белгород, Россия</w:t>
      </w:r>
    </w:p>
    <w:p w:rsidR="00144C57" w:rsidRPr="00144C57" w:rsidRDefault="00144C57" w:rsidP="00144C57">
      <w:pPr>
        <w:rPr>
          <w:sz w:val="28"/>
          <w:szCs w:val="28"/>
        </w:rPr>
      </w:pPr>
    </w:p>
    <w:p w:rsidR="00144C57" w:rsidRPr="00144C57" w:rsidRDefault="00144C57" w:rsidP="00144C57">
      <w:pPr>
        <w:ind w:firstLine="709"/>
        <w:jc w:val="both"/>
        <w:rPr>
          <w:sz w:val="28"/>
          <w:szCs w:val="28"/>
        </w:rPr>
      </w:pPr>
      <w:r w:rsidRPr="00144C57">
        <w:rPr>
          <w:sz w:val="28"/>
          <w:szCs w:val="28"/>
        </w:rPr>
        <w:t>Управлением Россельхознадзора по Белгородской области издан приказ от 12.11.2009 г. № 152-од  «Об установлении карантинной фитосанитарной з</w:t>
      </w:r>
      <w:r w:rsidRPr="00144C57">
        <w:rPr>
          <w:sz w:val="28"/>
          <w:szCs w:val="28"/>
        </w:rPr>
        <w:t>о</w:t>
      </w:r>
      <w:r w:rsidRPr="00144C57">
        <w:rPr>
          <w:sz w:val="28"/>
          <w:szCs w:val="28"/>
        </w:rPr>
        <w:t>ны и карантинного фитосанитарного режима по карантинному объекту - зол</w:t>
      </w:r>
      <w:r w:rsidRPr="00144C57">
        <w:rPr>
          <w:sz w:val="28"/>
          <w:szCs w:val="28"/>
        </w:rPr>
        <w:t>о</w:t>
      </w:r>
      <w:r w:rsidRPr="00144C57">
        <w:rPr>
          <w:sz w:val="28"/>
          <w:szCs w:val="28"/>
        </w:rPr>
        <w:t xml:space="preserve">тистая картофельная нематода на территории Белгородской области». Потери урожая от картофельной нематоды колеблются от 25 до 90%, в зависимости от степени заражения почвы и устойчивости сортов. </w:t>
      </w:r>
    </w:p>
    <w:p w:rsidR="00144C57" w:rsidRPr="00144C57" w:rsidRDefault="00144C57" w:rsidP="00144C57">
      <w:pPr>
        <w:ind w:firstLine="709"/>
        <w:jc w:val="both"/>
        <w:rPr>
          <w:sz w:val="28"/>
          <w:szCs w:val="28"/>
        </w:rPr>
      </w:pPr>
      <w:r w:rsidRPr="00144C57">
        <w:rPr>
          <w:sz w:val="28"/>
          <w:szCs w:val="28"/>
        </w:rPr>
        <w:t>В Белгородской области 99% картофеля выращивается на приусадебных участках. Globodera rostochiensis (золотистая картофельная нематода) - микр</w:t>
      </w:r>
      <w:r w:rsidRPr="00144C57">
        <w:rPr>
          <w:sz w:val="28"/>
          <w:szCs w:val="28"/>
        </w:rPr>
        <w:t>о</w:t>
      </w:r>
      <w:r w:rsidRPr="00144C57">
        <w:rPr>
          <w:sz w:val="28"/>
          <w:szCs w:val="28"/>
        </w:rPr>
        <w:t>скопический червь, личинки которого поражают корни картофеля, томаты, ба</w:t>
      </w:r>
      <w:r w:rsidRPr="00144C57">
        <w:rPr>
          <w:sz w:val="28"/>
          <w:szCs w:val="28"/>
        </w:rPr>
        <w:t>к</w:t>
      </w:r>
      <w:r w:rsidRPr="00144C57">
        <w:rPr>
          <w:sz w:val="28"/>
          <w:szCs w:val="28"/>
        </w:rPr>
        <w:t xml:space="preserve">лажаны. Самцы червеобразные, длиной 0,9-1,2мм и шириной 0,042-0,056мм. Самки шаровидные с вытянутыми головным концом, длина их тела 0,3-1,5мм, ширина 0,2-0,9мм. </w:t>
      </w:r>
    </w:p>
    <w:p w:rsidR="00144C57" w:rsidRPr="00144C57" w:rsidRDefault="00144C57" w:rsidP="00144C57">
      <w:pPr>
        <w:ind w:firstLine="709"/>
        <w:jc w:val="both"/>
        <w:rPr>
          <w:sz w:val="28"/>
          <w:szCs w:val="28"/>
        </w:rPr>
      </w:pPr>
      <w:r w:rsidRPr="00144C57">
        <w:rPr>
          <w:sz w:val="28"/>
          <w:szCs w:val="28"/>
        </w:rPr>
        <w:t>При обследовании на картофельную нематоду было отобрано и проанал</w:t>
      </w:r>
      <w:r w:rsidRPr="00144C57">
        <w:rPr>
          <w:sz w:val="28"/>
          <w:szCs w:val="28"/>
        </w:rPr>
        <w:t>и</w:t>
      </w:r>
      <w:r w:rsidRPr="00144C57">
        <w:rPr>
          <w:sz w:val="28"/>
          <w:szCs w:val="28"/>
        </w:rPr>
        <w:t>зировано 1500 почвенных образцов. Золотистая картофельная нематода на те</w:t>
      </w:r>
      <w:r w:rsidRPr="00144C57">
        <w:rPr>
          <w:sz w:val="28"/>
          <w:szCs w:val="28"/>
        </w:rPr>
        <w:t>р</w:t>
      </w:r>
      <w:r w:rsidRPr="00144C57">
        <w:rPr>
          <w:sz w:val="28"/>
          <w:szCs w:val="28"/>
        </w:rPr>
        <w:t xml:space="preserve">ритории Белгородской области выявлена в 14 районах в 39 населенных пунктах на 1859 приусадебных участках на площади 523,54 га. </w:t>
      </w:r>
      <w:proofErr w:type="gramStart"/>
      <w:r w:rsidRPr="00144C57">
        <w:rPr>
          <w:sz w:val="28"/>
          <w:szCs w:val="28"/>
        </w:rPr>
        <w:t>Для защиты картофеля от золотистой картофельной нематоды в области  разработана система мер</w:t>
      </w:r>
      <w:r w:rsidRPr="00144C57">
        <w:rPr>
          <w:sz w:val="28"/>
          <w:szCs w:val="28"/>
        </w:rPr>
        <w:t>о</w:t>
      </w:r>
      <w:r w:rsidRPr="00144C57">
        <w:rPr>
          <w:sz w:val="28"/>
          <w:szCs w:val="28"/>
        </w:rPr>
        <w:t>приятий: химический метод (использование тиазона, гетерофоса, мочевина); агротехнические (противонематодные севообороты с возделыванием нематод</w:t>
      </w:r>
      <w:r w:rsidRPr="00144C57">
        <w:rPr>
          <w:sz w:val="28"/>
          <w:szCs w:val="28"/>
        </w:rPr>
        <w:t>о</w:t>
      </w:r>
      <w:r w:rsidRPr="00144C57">
        <w:rPr>
          <w:sz w:val="28"/>
          <w:szCs w:val="28"/>
        </w:rPr>
        <w:t>устойчивых сортов картофеля, не поражаемых культур, внесение полной дозы азотных удобрений, уничтожение сорняков семейства Пасленовые); биологич</w:t>
      </w:r>
      <w:r w:rsidRPr="00144C57">
        <w:rPr>
          <w:sz w:val="28"/>
          <w:szCs w:val="28"/>
        </w:rPr>
        <w:t>е</w:t>
      </w:r>
      <w:r w:rsidRPr="00144C57">
        <w:rPr>
          <w:sz w:val="28"/>
          <w:szCs w:val="28"/>
        </w:rPr>
        <w:t>ский (использование хищников, паразитарных организмов и растений-антагонистов); карантинные мероприятия (служба карантина растений орган</w:t>
      </w:r>
      <w:r w:rsidRPr="00144C57">
        <w:rPr>
          <w:sz w:val="28"/>
          <w:szCs w:val="28"/>
        </w:rPr>
        <w:t>и</w:t>
      </w:r>
      <w:r w:rsidRPr="00144C57">
        <w:rPr>
          <w:sz w:val="28"/>
          <w:szCs w:val="28"/>
        </w:rPr>
        <w:t>зует систематические обследования посевов картофеля и почвы);</w:t>
      </w:r>
      <w:proofErr w:type="gramEnd"/>
      <w:r w:rsidRPr="00144C57">
        <w:rPr>
          <w:sz w:val="28"/>
          <w:szCs w:val="28"/>
        </w:rPr>
        <w:t xml:space="preserve"> противонем</w:t>
      </w:r>
      <w:r w:rsidRPr="00144C57">
        <w:rPr>
          <w:sz w:val="28"/>
          <w:szCs w:val="28"/>
        </w:rPr>
        <w:t>а</w:t>
      </w:r>
      <w:r w:rsidRPr="00144C57">
        <w:rPr>
          <w:sz w:val="28"/>
          <w:szCs w:val="28"/>
        </w:rPr>
        <w:t>тодный севооборот (бобовые - люпин кормовой, зерновые, технические), нем</w:t>
      </w:r>
      <w:r w:rsidRPr="00144C57">
        <w:rPr>
          <w:sz w:val="28"/>
          <w:szCs w:val="28"/>
        </w:rPr>
        <w:t>а</w:t>
      </w:r>
      <w:r w:rsidRPr="00144C57">
        <w:rPr>
          <w:sz w:val="28"/>
          <w:szCs w:val="28"/>
        </w:rPr>
        <w:t>тодоустойчивые сорта - Симфония, Розара, Редстар.</w:t>
      </w:r>
    </w:p>
    <w:p w:rsidR="00144C57" w:rsidRPr="00144C57" w:rsidRDefault="00144C57" w:rsidP="00144C57">
      <w:pPr>
        <w:ind w:firstLine="709"/>
        <w:jc w:val="both"/>
        <w:rPr>
          <w:sz w:val="28"/>
          <w:szCs w:val="28"/>
        </w:rPr>
      </w:pPr>
      <w:r w:rsidRPr="00144C57">
        <w:rPr>
          <w:sz w:val="28"/>
          <w:szCs w:val="28"/>
        </w:rPr>
        <w:t>При анализе данных с 2006 по 2011 годы по распространению нематод</w:t>
      </w:r>
      <w:r w:rsidRPr="00144C57">
        <w:rPr>
          <w:sz w:val="28"/>
          <w:szCs w:val="28"/>
        </w:rPr>
        <w:t>о</w:t>
      </w:r>
      <w:r w:rsidRPr="00144C57">
        <w:rPr>
          <w:sz w:val="28"/>
          <w:szCs w:val="28"/>
        </w:rPr>
        <w:t>зов картофеля можно сделать вывод, что в области ведется жесткий контроль и усовершенствованы меры борьбы с вредителем, применяются все способы очищения почв. Отделом карантина растений не допускается ввоз  в область инфицированных клубней. В населенных пунктах с очагами картофельной н</w:t>
      </w:r>
      <w:r w:rsidRPr="00144C57">
        <w:rPr>
          <w:sz w:val="28"/>
          <w:szCs w:val="28"/>
        </w:rPr>
        <w:t>е</w:t>
      </w:r>
      <w:r w:rsidRPr="00144C57">
        <w:rPr>
          <w:sz w:val="28"/>
          <w:szCs w:val="28"/>
        </w:rPr>
        <w:t xml:space="preserve">матоды проводятся мероприятия по их локализации и ликвидации. На всех приусадебных участках в последние годы высаживались нематодоустойчивые сорта картофеля. </w:t>
      </w:r>
    </w:p>
    <w:p w:rsidR="00144C57" w:rsidRDefault="00144C57" w:rsidP="00144C57">
      <w:pPr>
        <w:ind w:firstLine="709"/>
        <w:jc w:val="both"/>
        <w:rPr>
          <w:sz w:val="28"/>
          <w:szCs w:val="28"/>
        </w:rPr>
        <w:sectPr w:rsidR="00144C57" w:rsidSect="00D67536">
          <w:pgSz w:w="11906" w:h="16838"/>
          <w:pgMar w:top="1134" w:right="1134" w:bottom="1134" w:left="1134" w:header="709" w:footer="709" w:gutter="0"/>
          <w:cols w:space="708"/>
          <w:docGrid w:linePitch="360"/>
        </w:sectPr>
      </w:pPr>
    </w:p>
    <w:p w:rsidR="00144C57" w:rsidRDefault="00144C57" w:rsidP="00144C57">
      <w:pPr>
        <w:jc w:val="both"/>
        <w:rPr>
          <w:sz w:val="28"/>
          <w:szCs w:val="28"/>
        </w:rPr>
      </w:pPr>
      <w:r>
        <w:rPr>
          <w:sz w:val="28"/>
          <w:szCs w:val="28"/>
        </w:rPr>
        <w:t>УДК 579.26:579.262</w:t>
      </w:r>
    </w:p>
    <w:p w:rsidR="00144C57" w:rsidRDefault="00144C57" w:rsidP="00144C57">
      <w:pPr>
        <w:ind w:firstLine="709"/>
        <w:jc w:val="center"/>
        <w:rPr>
          <w:sz w:val="28"/>
          <w:szCs w:val="28"/>
        </w:rPr>
      </w:pPr>
    </w:p>
    <w:p w:rsidR="00144C57" w:rsidRPr="00F024A8" w:rsidRDefault="00144C57" w:rsidP="00144C57">
      <w:pPr>
        <w:jc w:val="center"/>
        <w:rPr>
          <w:sz w:val="28"/>
          <w:szCs w:val="28"/>
        </w:rPr>
      </w:pPr>
      <w:r w:rsidRPr="00F024A8">
        <w:rPr>
          <w:sz w:val="28"/>
          <w:szCs w:val="28"/>
        </w:rPr>
        <w:t xml:space="preserve">АГРОЭКОЛОГИЧЕСКАЯ РОЛЬ БИОСТИМУЛЯЦИИ </w:t>
      </w:r>
    </w:p>
    <w:p w:rsidR="00144C57" w:rsidRPr="00F024A8" w:rsidRDefault="00144C57" w:rsidP="00144C57">
      <w:pPr>
        <w:jc w:val="center"/>
        <w:rPr>
          <w:sz w:val="28"/>
          <w:szCs w:val="28"/>
        </w:rPr>
      </w:pPr>
      <w:r w:rsidRPr="00F024A8">
        <w:rPr>
          <w:sz w:val="28"/>
          <w:szCs w:val="28"/>
        </w:rPr>
        <w:t>ПРИ ВЫРАЩИВАНИИ ВИКИ ЯРОВОЙ</w:t>
      </w:r>
    </w:p>
    <w:p w:rsidR="00144C57" w:rsidRDefault="00144C57" w:rsidP="00144C57">
      <w:pPr>
        <w:jc w:val="center"/>
        <w:rPr>
          <w:b/>
          <w:sz w:val="28"/>
          <w:szCs w:val="28"/>
        </w:rPr>
      </w:pPr>
      <w:r>
        <w:rPr>
          <w:b/>
          <w:sz w:val="28"/>
          <w:szCs w:val="28"/>
        </w:rPr>
        <w:t>Е.В. Главацкая</w:t>
      </w:r>
    </w:p>
    <w:p w:rsidR="00144C57" w:rsidRDefault="00144C57" w:rsidP="00144C57">
      <w:pPr>
        <w:jc w:val="center"/>
        <w:rPr>
          <w:b/>
          <w:sz w:val="28"/>
          <w:szCs w:val="28"/>
        </w:rPr>
      </w:pPr>
      <w:r>
        <w:rPr>
          <w:sz w:val="28"/>
          <w:szCs w:val="28"/>
        </w:rPr>
        <w:t xml:space="preserve">научный руководитель </w:t>
      </w:r>
      <w:r>
        <w:rPr>
          <w:b/>
          <w:sz w:val="28"/>
          <w:szCs w:val="28"/>
        </w:rPr>
        <w:t>Непран И.В.</w:t>
      </w:r>
    </w:p>
    <w:p w:rsidR="00144C57" w:rsidRDefault="00144C57" w:rsidP="00144C57">
      <w:pPr>
        <w:jc w:val="center"/>
        <w:rPr>
          <w:sz w:val="28"/>
          <w:szCs w:val="28"/>
        </w:rPr>
      </w:pPr>
      <w:r>
        <w:rPr>
          <w:sz w:val="28"/>
          <w:szCs w:val="28"/>
        </w:rPr>
        <w:t xml:space="preserve">ХНАУ им. В.В. Докучаева, </w:t>
      </w:r>
      <w:proofErr w:type="gramStart"/>
      <w:r>
        <w:rPr>
          <w:sz w:val="28"/>
          <w:szCs w:val="28"/>
        </w:rPr>
        <w:t>г</w:t>
      </w:r>
      <w:proofErr w:type="gramEnd"/>
      <w:r>
        <w:rPr>
          <w:sz w:val="28"/>
          <w:szCs w:val="28"/>
        </w:rPr>
        <w:t>. Харьков, Украина</w:t>
      </w:r>
    </w:p>
    <w:p w:rsidR="00144C57" w:rsidRDefault="00144C57" w:rsidP="00144C57">
      <w:pPr>
        <w:jc w:val="center"/>
        <w:rPr>
          <w:sz w:val="28"/>
          <w:szCs w:val="28"/>
        </w:rPr>
      </w:pPr>
    </w:p>
    <w:p w:rsidR="00144C57" w:rsidRDefault="00144C57" w:rsidP="00144C57">
      <w:pPr>
        <w:ind w:firstLine="709"/>
        <w:jc w:val="both"/>
        <w:rPr>
          <w:sz w:val="28"/>
          <w:szCs w:val="28"/>
        </w:rPr>
      </w:pPr>
      <w:r>
        <w:rPr>
          <w:sz w:val="28"/>
          <w:szCs w:val="28"/>
        </w:rPr>
        <w:t>Одно из новых экологических направлений современной сельскохозяйс</w:t>
      </w:r>
      <w:r>
        <w:rPr>
          <w:sz w:val="28"/>
          <w:szCs w:val="28"/>
        </w:rPr>
        <w:t>т</w:t>
      </w:r>
      <w:r>
        <w:rPr>
          <w:sz w:val="28"/>
          <w:szCs w:val="28"/>
        </w:rPr>
        <w:t>венной науки – разработка приемов, обеспечивающих повышение биологич</w:t>
      </w:r>
      <w:r>
        <w:rPr>
          <w:sz w:val="28"/>
          <w:szCs w:val="28"/>
        </w:rPr>
        <w:t>е</w:t>
      </w:r>
      <w:r>
        <w:rPr>
          <w:sz w:val="28"/>
          <w:szCs w:val="28"/>
        </w:rPr>
        <w:t xml:space="preserve">ской фиксации атмосферного азота на посевах бобовых культур, что имеет </w:t>
      </w:r>
      <w:proofErr w:type="gramStart"/>
      <w:r>
        <w:rPr>
          <w:sz w:val="28"/>
          <w:szCs w:val="28"/>
        </w:rPr>
        <w:t>важное значение</w:t>
      </w:r>
      <w:proofErr w:type="gramEnd"/>
      <w:r>
        <w:rPr>
          <w:sz w:val="28"/>
          <w:szCs w:val="28"/>
        </w:rPr>
        <w:t xml:space="preserve"> для увеличения их урожайности, экологизации земледелия. В связи с этим в развитых странах значительно возрос интерес к проблеме биол</w:t>
      </w:r>
      <w:r>
        <w:rPr>
          <w:sz w:val="28"/>
          <w:szCs w:val="28"/>
        </w:rPr>
        <w:t>о</w:t>
      </w:r>
      <w:r>
        <w:rPr>
          <w:sz w:val="28"/>
          <w:szCs w:val="28"/>
        </w:rPr>
        <w:t>гического азота. В настоящее время наметились два основных способа усил</w:t>
      </w:r>
      <w:r>
        <w:rPr>
          <w:sz w:val="28"/>
          <w:szCs w:val="28"/>
        </w:rPr>
        <w:t>е</w:t>
      </w:r>
      <w:r>
        <w:rPr>
          <w:sz w:val="28"/>
          <w:szCs w:val="28"/>
        </w:rPr>
        <w:t>ния азотфиксации в агроэкосистемах. Первый заключается в активизации де</w:t>
      </w:r>
      <w:r>
        <w:rPr>
          <w:sz w:val="28"/>
          <w:szCs w:val="28"/>
        </w:rPr>
        <w:t>я</w:t>
      </w:r>
      <w:r>
        <w:rPr>
          <w:sz w:val="28"/>
          <w:szCs w:val="28"/>
        </w:rPr>
        <w:t>тельности естественной популяции азотфиксирующих микроорганизмов в р</w:t>
      </w:r>
      <w:r>
        <w:rPr>
          <w:sz w:val="28"/>
          <w:szCs w:val="28"/>
        </w:rPr>
        <w:t>и</w:t>
      </w:r>
      <w:r>
        <w:rPr>
          <w:sz w:val="28"/>
          <w:szCs w:val="28"/>
        </w:rPr>
        <w:t xml:space="preserve">зосфере и на корнях. Второй – </w:t>
      </w:r>
      <w:r>
        <w:rPr>
          <w:sz w:val="28"/>
          <w:szCs w:val="28"/>
          <w:lang w:val="uk-UA"/>
        </w:rPr>
        <w:t xml:space="preserve">в </w:t>
      </w:r>
      <w:r>
        <w:rPr>
          <w:sz w:val="28"/>
          <w:szCs w:val="28"/>
        </w:rPr>
        <w:t>инокуляци</w:t>
      </w:r>
      <w:r>
        <w:rPr>
          <w:sz w:val="28"/>
          <w:szCs w:val="28"/>
          <w:lang w:val="uk-UA"/>
        </w:rPr>
        <w:t>и</w:t>
      </w:r>
      <w:r>
        <w:rPr>
          <w:sz w:val="28"/>
          <w:szCs w:val="28"/>
        </w:rPr>
        <w:t xml:space="preserve"> растений высокоактивными штаммами азотфиксирующих микроорганизмов. Важнейшим условием усил</w:t>
      </w:r>
      <w:r>
        <w:rPr>
          <w:sz w:val="28"/>
          <w:szCs w:val="28"/>
        </w:rPr>
        <w:t>е</w:t>
      </w:r>
      <w:r>
        <w:rPr>
          <w:sz w:val="28"/>
          <w:szCs w:val="28"/>
        </w:rPr>
        <w:t>ния азотфиксации в обоих случаях является использование природных раст</w:t>
      </w:r>
      <w:r>
        <w:rPr>
          <w:sz w:val="28"/>
          <w:szCs w:val="28"/>
        </w:rPr>
        <w:t>и</w:t>
      </w:r>
      <w:r>
        <w:rPr>
          <w:sz w:val="28"/>
          <w:szCs w:val="28"/>
        </w:rPr>
        <w:t>тельных физиологически активных веществ.</w:t>
      </w:r>
    </w:p>
    <w:p w:rsidR="00144C57" w:rsidRDefault="00144C57" w:rsidP="00144C57">
      <w:pPr>
        <w:ind w:firstLine="709"/>
        <w:jc w:val="both"/>
        <w:rPr>
          <w:sz w:val="28"/>
          <w:szCs w:val="28"/>
        </w:rPr>
      </w:pPr>
      <w:r>
        <w:rPr>
          <w:sz w:val="28"/>
          <w:szCs w:val="28"/>
        </w:rPr>
        <w:t xml:space="preserve">Цель работы </w:t>
      </w:r>
      <w:r>
        <w:rPr>
          <w:sz w:val="28"/>
          <w:szCs w:val="28"/>
          <w:lang w:val="uk-UA"/>
        </w:rPr>
        <w:t>-</w:t>
      </w:r>
      <w:r>
        <w:rPr>
          <w:sz w:val="28"/>
          <w:szCs w:val="28"/>
        </w:rPr>
        <w:t xml:space="preserve"> изучение эффективности предпосевной инокуляции семян вики яровой бактериальными препаратами – симби-отрофами и биостимулят</w:t>
      </w:r>
      <w:r>
        <w:rPr>
          <w:sz w:val="28"/>
          <w:szCs w:val="28"/>
        </w:rPr>
        <w:t>о</w:t>
      </w:r>
      <w:r>
        <w:rPr>
          <w:sz w:val="28"/>
          <w:szCs w:val="28"/>
        </w:rPr>
        <w:t xml:space="preserve">рами в условиях Восточной Лесостепи Украины. </w:t>
      </w:r>
    </w:p>
    <w:p w:rsidR="00144C57" w:rsidRDefault="00144C57" w:rsidP="00144C57">
      <w:pPr>
        <w:ind w:firstLine="709"/>
        <w:jc w:val="both"/>
        <w:rPr>
          <w:sz w:val="28"/>
          <w:szCs w:val="28"/>
        </w:rPr>
      </w:pPr>
      <w:r>
        <w:rPr>
          <w:sz w:val="28"/>
          <w:szCs w:val="28"/>
        </w:rPr>
        <w:t>Исследования проводили на опытном поле ХНАУ в 2008–2011 гг. Почвы опытного поля – черноземы типичные тяжелосуглинистые на карбонатном ле</w:t>
      </w:r>
      <w:r>
        <w:rPr>
          <w:sz w:val="28"/>
          <w:szCs w:val="28"/>
        </w:rPr>
        <w:t>с</w:t>
      </w:r>
      <w:r>
        <w:rPr>
          <w:sz w:val="28"/>
          <w:szCs w:val="28"/>
        </w:rPr>
        <w:t xml:space="preserve">се с содержанием гумуса 4,0–4,7 % и хорошими физическими свойствами. Опыты проводились на районированном сорте вики яровой </w:t>
      </w:r>
      <w:proofErr w:type="gramStart"/>
      <w:r>
        <w:rPr>
          <w:sz w:val="28"/>
          <w:szCs w:val="28"/>
        </w:rPr>
        <w:t>Белоцерковская</w:t>
      </w:r>
      <w:proofErr w:type="gramEnd"/>
      <w:r>
        <w:rPr>
          <w:sz w:val="28"/>
          <w:szCs w:val="28"/>
        </w:rPr>
        <w:t xml:space="preserve"> 7. Объектами исследования были производственный препарат бактериальной культуры Rhizobium leguminosarum ризобофит и регуляторы роста растений Эмистим</w:t>
      </w:r>
      <w:proofErr w:type="gramStart"/>
      <w:r>
        <w:rPr>
          <w:sz w:val="28"/>
          <w:szCs w:val="28"/>
        </w:rPr>
        <w:t xml:space="preserve"> С</w:t>
      </w:r>
      <w:proofErr w:type="gramEnd"/>
      <w:r>
        <w:rPr>
          <w:sz w:val="28"/>
          <w:szCs w:val="28"/>
        </w:rPr>
        <w:t xml:space="preserve">, Агростимулин, Марс У. </w:t>
      </w:r>
    </w:p>
    <w:p w:rsidR="00144C57" w:rsidRDefault="00144C57" w:rsidP="00144C57">
      <w:pPr>
        <w:ind w:firstLine="709"/>
        <w:jc w:val="both"/>
        <w:rPr>
          <w:sz w:val="28"/>
          <w:szCs w:val="28"/>
        </w:rPr>
      </w:pPr>
      <w:proofErr w:type="gramStart"/>
      <w:r>
        <w:rPr>
          <w:sz w:val="28"/>
          <w:szCs w:val="28"/>
        </w:rPr>
        <w:t>Благоприятными для роста и развития растений вики яровой и для пр</w:t>
      </w:r>
      <w:r>
        <w:rPr>
          <w:sz w:val="28"/>
          <w:szCs w:val="28"/>
        </w:rPr>
        <w:t>о</w:t>
      </w:r>
      <w:r>
        <w:rPr>
          <w:sz w:val="28"/>
          <w:szCs w:val="28"/>
        </w:rPr>
        <w:t>цессов азотфиксации и продуктивности были 2008 и 2011 гг., 2009 и 2010 гг. – засушливые.</w:t>
      </w:r>
      <w:proofErr w:type="gramEnd"/>
      <w:r>
        <w:rPr>
          <w:sz w:val="28"/>
          <w:szCs w:val="28"/>
        </w:rPr>
        <w:t xml:space="preserve"> Высокий температурный фон, недостаточное количество осадков отрицательно повлияли на отмеченные выше показатели. </w:t>
      </w:r>
    </w:p>
    <w:p w:rsidR="00144C57" w:rsidRDefault="00144C57" w:rsidP="00144C57">
      <w:pPr>
        <w:ind w:firstLine="709"/>
        <w:jc w:val="both"/>
        <w:rPr>
          <w:sz w:val="28"/>
          <w:szCs w:val="28"/>
        </w:rPr>
      </w:pPr>
      <w:r>
        <w:rPr>
          <w:sz w:val="28"/>
          <w:szCs w:val="28"/>
        </w:rPr>
        <w:t>Установлено, что инокуляция семян вики яровой повышает ее урожа</w:t>
      </w:r>
      <w:r>
        <w:rPr>
          <w:sz w:val="28"/>
          <w:szCs w:val="28"/>
        </w:rPr>
        <w:t>й</w:t>
      </w:r>
      <w:r>
        <w:rPr>
          <w:sz w:val="28"/>
          <w:szCs w:val="28"/>
        </w:rPr>
        <w:t>ность на 0,19–0,28 т/га. Однако такая результативность применения бактер</w:t>
      </w:r>
      <w:r>
        <w:rPr>
          <w:sz w:val="28"/>
          <w:szCs w:val="28"/>
        </w:rPr>
        <w:t>и</w:t>
      </w:r>
      <w:r>
        <w:rPr>
          <w:sz w:val="28"/>
          <w:szCs w:val="28"/>
        </w:rPr>
        <w:t xml:space="preserve">альных препаратов недостаточна, так как увеличивает эффективность симбиоза бобовых растений и клубеньковых бактерий в среднем только на 10–15 %. При биостимуляции урожайность зерна вики яровой увеличивается на 0,09 – 0,15 т/га. Совместная биостимуляция и инокуляция обеспечивает прибавку 0,25–0,41 т/га. </w:t>
      </w:r>
    </w:p>
    <w:p w:rsidR="00144C57" w:rsidRPr="00F024A8" w:rsidRDefault="00144C57" w:rsidP="00144C57">
      <w:pPr>
        <w:ind w:firstLine="709"/>
        <w:jc w:val="both"/>
        <w:rPr>
          <w:sz w:val="28"/>
          <w:szCs w:val="28"/>
        </w:rPr>
      </w:pPr>
      <w:r>
        <w:rPr>
          <w:sz w:val="28"/>
          <w:szCs w:val="28"/>
        </w:rPr>
        <w:t>Таким образом, инокуляцию совместно с биостимуляцией следует ра</w:t>
      </w:r>
      <w:r>
        <w:rPr>
          <w:sz w:val="28"/>
          <w:szCs w:val="28"/>
        </w:rPr>
        <w:t>с</w:t>
      </w:r>
      <w:r>
        <w:rPr>
          <w:sz w:val="28"/>
          <w:szCs w:val="28"/>
        </w:rPr>
        <w:t xml:space="preserve">сматривать как эффективный элемент технологии выращивания вики яровой на </w:t>
      </w:r>
      <w:r w:rsidRPr="00F024A8">
        <w:rPr>
          <w:sz w:val="28"/>
          <w:szCs w:val="28"/>
        </w:rPr>
        <w:t>зерно.</w:t>
      </w:r>
    </w:p>
    <w:p w:rsidR="00144C57" w:rsidRDefault="00144C57" w:rsidP="00144C57">
      <w:pPr>
        <w:ind w:firstLine="709"/>
        <w:jc w:val="both"/>
        <w:rPr>
          <w:sz w:val="28"/>
          <w:szCs w:val="28"/>
        </w:rPr>
        <w:sectPr w:rsidR="00144C57" w:rsidSect="00D67536">
          <w:pgSz w:w="11906" w:h="16838"/>
          <w:pgMar w:top="1134" w:right="1134" w:bottom="1134" w:left="1134" w:header="709" w:footer="709" w:gutter="0"/>
          <w:cols w:space="708"/>
          <w:docGrid w:linePitch="360"/>
        </w:sectPr>
      </w:pPr>
    </w:p>
    <w:p w:rsidR="00F1312E" w:rsidRPr="00093209" w:rsidRDefault="00F1312E" w:rsidP="00F1312E">
      <w:pPr>
        <w:rPr>
          <w:sz w:val="28"/>
          <w:szCs w:val="28"/>
        </w:rPr>
      </w:pPr>
      <w:r w:rsidRPr="00093209">
        <w:rPr>
          <w:sz w:val="28"/>
          <w:szCs w:val="28"/>
        </w:rPr>
        <w:t>УДК</w:t>
      </w:r>
      <w:r w:rsidR="009A2EDB">
        <w:rPr>
          <w:sz w:val="28"/>
          <w:szCs w:val="28"/>
        </w:rPr>
        <w:t xml:space="preserve"> </w:t>
      </w:r>
      <w:r w:rsidR="009A2EDB" w:rsidRPr="00E320DB">
        <w:rPr>
          <w:sz w:val="28"/>
          <w:szCs w:val="28"/>
        </w:rPr>
        <w:t>330.15:504.062</w:t>
      </w:r>
    </w:p>
    <w:p w:rsidR="00F1312E" w:rsidRPr="00093209" w:rsidRDefault="00F1312E" w:rsidP="00F1312E">
      <w:pPr>
        <w:rPr>
          <w:sz w:val="28"/>
          <w:szCs w:val="28"/>
        </w:rPr>
      </w:pPr>
    </w:p>
    <w:p w:rsidR="00F1312E" w:rsidRDefault="00F1312E" w:rsidP="00F1312E">
      <w:pPr>
        <w:jc w:val="center"/>
        <w:rPr>
          <w:sz w:val="28"/>
          <w:szCs w:val="28"/>
        </w:rPr>
      </w:pPr>
      <w:r w:rsidRPr="00093209">
        <w:rPr>
          <w:sz w:val="28"/>
          <w:szCs w:val="28"/>
        </w:rPr>
        <w:t xml:space="preserve">ТЕХНОГЕННОЕ ВОЗДЕЙСТВИЕ АВТОТРАНСПОРТА </w:t>
      </w:r>
    </w:p>
    <w:p w:rsidR="00F1312E" w:rsidRPr="00093209" w:rsidRDefault="00F1312E" w:rsidP="00F1312E">
      <w:pPr>
        <w:jc w:val="center"/>
        <w:rPr>
          <w:sz w:val="28"/>
          <w:szCs w:val="28"/>
        </w:rPr>
      </w:pPr>
      <w:r w:rsidRPr="00093209">
        <w:rPr>
          <w:sz w:val="28"/>
          <w:szCs w:val="28"/>
        </w:rPr>
        <w:t>НА АКУСТИЧЕСКУЮ СРЕДУ ГОРОДА</w:t>
      </w:r>
    </w:p>
    <w:p w:rsidR="00F1312E" w:rsidRPr="00093209" w:rsidRDefault="00F1312E" w:rsidP="00F1312E">
      <w:pPr>
        <w:ind w:firstLine="709"/>
        <w:jc w:val="center"/>
        <w:rPr>
          <w:sz w:val="28"/>
          <w:szCs w:val="28"/>
        </w:rPr>
      </w:pPr>
    </w:p>
    <w:p w:rsidR="00F1312E" w:rsidRPr="00093209" w:rsidRDefault="00F1312E" w:rsidP="00F1312E">
      <w:pPr>
        <w:jc w:val="center"/>
        <w:rPr>
          <w:b/>
          <w:sz w:val="28"/>
          <w:szCs w:val="28"/>
        </w:rPr>
      </w:pPr>
      <w:r w:rsidRPr="00093209">
        <w:rPr>
          <w:b/>
          <w:sz w:val="28"/>
          <w:szCs w:val="28"/>
        </w:rPr>
        <w:t>А.А. Глухов</w:t>
      </w:r>
    </w:p>
    <w:p w:rsidR="00F1312E" w:rsidRPr="00093209" w:rsidRDefault="00F1312E" w:rsidP="00F1312E">
      <w:pPr>
        <w:jc w:val="center"/>
        <w:rPr>
          <w:sz w:val="28"/>
          <w:szCs w:val="28"/>
        </w:rPr>
      </w:pPr>
      <w:r w:rsidRPr="00093209">
        <w:rPr>
          <w:sz w:val="28"/>
          <w:szCs w:val="28"/>
        </w:rPr>
        <w:t xml:space="preserve">научный руководитель </w:t>
      </w:r>
      <w:r w:rsidRPr="00093209">
        <w:rPr>
          <w:b/>
          <w:sz w:val="28"/>
          <w:szCs w:val="28"/>
        </w:rPr>
        <w:t>Васильева В.В.</w:t>
      </w:r>
    </w:p>
    <w:p w:rsidR="00F1312E" w:rsidRPr="00093209" w:rsidRDefault="00F1312E" w:rsidP="00F1312E">
      <w:pPr>
        <w:jc w:val="center"/>
        <w:rPr>
          <w:sz w:val="28"/>
          <w:szCs w:val="28"/>
        </w:rPr>
      </w:pPr>
      <w:r w:rsidRPr="00093209">
        <w:rPr>
          <w:sz w:val="28"/>
          <w:szCs w:val="28"/>
        </w:rPr>
        <w:t>ФГБОУ ВПО Орел ГАУ, г. Орел, Россия</w:t>
      </w:r>
    </w:p>
    <w:p w:rsidR="00F1312E" w:rsidRPr="00C437CE" w:rsidRDefault="00F1312E" w:rsidP="00F1312E">
      <w:pPr>
        <w:ind w:firstLine="709"/>
        <w:jc w:val="center"/>
        <w:rPr>
          <w:sz w:val="28"/>
          <w:szCs w:val="28"/>
        </w:rPr>
      </w:pPr>
    </w:p>
    <w:p w:rsidR="00F1312E" w:rsidRPr="00C437CE" w:rsidRDefault="00F1312E" w:rsidP="00F1312E">
      <w:pPr>
        <w:pStyle w:val="a7"/>
        <w:ind w:firstLine="709"/>
        <w:rPr>
          <w:szCs w:val="28"/>
        </w:rPr>
      </w:pPr>
      <w:r w:rsidRPr="00C437CE">
        <w:rPr>
          <w:szCs w:val="28"/>
        </w:rPr>
        <w:t>Традиционно основной задачей экологической безопасности считается снижение негативного техногенного влияния автомобильного транспорта на природные среды и человека. Решение этой задачи осуществляется путем п</w:t>
      </w:r>
      <w:r w:rsidRPr="00C437CE">
        <w:rPr>
          <w:szCs w:val="28"/>
        </w:rPr>
        <w:t>о</w:t>
      </w:r>
      <w:r w:rsidRPr="00C437CE">
        <w:rPr>
          <w:szCs w:val="28"/>
        </w:rPr>
        <w:t>вышения экологичности транспорта, изменения условий и режимов его эк</w:t>
      </w:r>
      <w:r w:rsidRPr="00C437CE">
        <w:rPr>
          <w:szCs w:val="28"/>
        </w:rPr>
        <w:t>с</w:t>
      </w:r>
      <w:r w:rsidRPr="00C437CE">
        <w:rPr>
          <w:szCs w:val="28"/>
        </w:rPr>
        <w:t>плуатации, а также предотвращения негативного влияния на основе прогноза.</w:t>
      </w:r>
    </w:p>
    <w:p w:rsidR="00F1312E" w:rsidRPr="00C437CE" w:rsidRDefault="00F1312E" w:rsidP="00F1312E">
      <w:pPr>
        <w:pStyle w:val="a7"/>
        <w:ind w:firstLine="709"/>
        <w:rPr>
          <w:szCs w:val="28"/>
        </w:rPr>
      </w:pPr>
      <w:r w:rsidRPr="00C437CE">
        <w:rPr>
          <w:szCs w:val="28"/>
        </w:rPr>
        <w:t xml:space="preserve">Одной из серьезных проблем, связанных с растущим парком различных транспортных средств, является шумовое загрязнение окружающей среды.  </w:t>
      </w:r>
    </w:p>
    <w:p w:rsidR="00F1312E" w:rsidRPr="00C437CE" w:rsidRDefault="00F1312E" w:rsidP="00F1312E">
      <w:pPr>
        <w:ind w:firstLine="709"/>
        <w:jc w:val="both"/>
        <w:rPr>
          <w:sz w:val="28"/>
          <w:szCs w:val="28"/>
        </w:rPr>
      </w:pPr>
      <w:r w:rsidRPr="00C437CE">
        <w:rPr>
          <w:sz w:val="28"/>
          <w:szCs w:val="28"/>
        </w:rPr>
        <w:t>Шумовое воздействие на акустическую среду в городах практически вс</w:t>
      </w:r>
      <w:r w:rsidRPr="00C437CE">
        <w:rPr>
          <w:sz w:val="28"/>
          <w:szCs w:val="28"/>
        </w:rPr>
        <w:t>е</w:t>
      </w:r>
      <w:r w:rsidRPr="00C437CE">
        <w:rPr>
          <w:sz w:val="28"/>
          <w:szCs w:val="28"/>
        </w:rPr>
        <w:t>гда имеет локальный характер и преимущественно вызывается транспортными средствами, при этом автотранспорт оказывает наиболее неблагоприятное во</w:t>
      </w:r>
      <w:r w:rsidRPr="00C437CE">
        <w:rPr>
          <w:sz w:val="28"/>
          <w:szCs w:val="28"/>
        </w:rPr>
        <w:t>з</w:t>
      </w:r>
      <w:r w:rsidRPr="00C437CE">
        <w:rPr>
          <w:sz w:val="28"/>
          <w:szCs w:val="28"/>
        </w:rPr>
        <w:t>действие, так как автомобили являются преобладающими источниками инте</w:t>
      </w:r>
      <w:r w:rsidRPr="00C437CE">
        <w:rPr>
          <w:sz w:val="28"/>
          <w:szCs w:val="28"/>
        </w:rPr>
        <w:t>н</w:t>
      </w:r>
      <w:r w:rsidRPr="00C437CE">
        <w:rPr>
          <w:sz w:val="28"/>
          <w:szCs w:val="28"/>
        </w:rPr>
        <w:t xml:space="preserve">сивного и длительного шума и, к тому же, распространены по всей территории города. </w:t>
      </w:r>
    </w:p>
    <w:p w:rsidR="00F1312E" w:rsidRPr="00C437CE" w:rsidRDefault="00F1312E" w:rsidP="00F1312E">
      <w:pPr>
        <w:pStyle w:val="a7"/>
        <w:ind w:firstLine="709"/>
        <w:rPr>
          <w:szCs w:val="28"/>
        </w:rPr>
      </w:pPr>
      <w:r w:rsidRPr="00C437CE">
        <w:rPr>
          <w:szCs w:val="28"/>
        </w:rPr>
        <w:t>На транспорт приходится более 60% всех внешних шумов. В городских условиях движение транспортных средств создает до 80% шума. Актуальными стали вопросы изучения, нормирования шумов, их влияния на человека и о</w:t>
      </w:r>
      <w:r w:rsidRPr="00C437CE">
        <w:rPr>
          <w:szCs w:val="28"/>
        </w:rPr>
        <w:t>к</w:t>
      </w:r>
      <w:r w:rsidRPr="00C437CE">
        <w:rPr>
          <w:szCs w:val="28"/>
        </w:rPr>
        <w:t>ружающую среду и разработка мероприятий по снижению негативного возде</w:t>
      </w:r>
      <w:r w:rsidRPr="00C437CE">
        <w:rPr>
          <w:szCs w:val="28"/>
        </w:rPr>
        <w:t>й</w:t>
      </w:r>
      <w:r w:rsidRPr="00C437CE">
        <w:rPr>
          <w:szCs w:val="28"/>
        </w:rPr>
        <w:t>ствия шума. Шумовое воздействие от автотранспортных средств испытывают люди, находящиеся непосредственно в транспортном средстве (водители и па</w:t>
      </w:r>
      <w:r w:rsidRPr="00C437CE">
        <w:rPr>
          <w:szCs w:val="28"/>
        </w:rPr>
        <w:t>с</w:t>
      </w:r>
      <w:r w:rsidRPr="00C437CE">
        <w:rPr>
          <w:szCs w:val="28"/>
        </w:rPr>
        <w:t>сажиры), а также население находящееся (в том числе проживающее) в зоне влияния автодорог. Транспортный шум имеет наибольшие негативные после</w:t>
      </w:r>
      <w:r w:rsidRPr="00C437CE">
        <w:rPr>
          <w:szCs w:val="28"/>
        </w:rPr>
        <w:t>д</w:t>
      </w:r>
      <w:r w:rsidRPr="00C437CE">
        <w:rPr>
          <w:szCs w:val="28"/>
        </w:rPr>
        <w:t>ствия для населения, чем производственный или бытовой шум, так как сфера его действия значительно шире, а физические параметры, характеризующие влияние шума на организм человека, несравненно выше.</w:t>
      </w:r>
    </w:p>
    <w:p w:rsidR="00F1312E" w:rsidRPr="00C437CE" w:rsidRDefault="00F1312E" w:rsidP="00F1312E">
      <w:pPr>
        <w:ind w:firstLine="709"/>
        <w:jc w:val="both"/>
        <w:rPr>
          <w:sz w:val="28"/>
          <w:szCs w:val="28"/>
        </w:rPr>
      </w:pPr>
      <w:r w:rsidRPr="00C437CE">
        <w:rPr>
          <w:sz w:val="28"/>
          <w:szCs w:val="28"/>
        </w:rPr>
        <w:t>Автотранспорт является основным источником шума на территории г</w:t>
      </w:r>
      <w:r w:rsidRPr="00C437CE">
        <w:rPr>
          <w:sz w:val="28"/>
          <w:szCs w:val="28"/>
        </w:rPr>
        <w:t>о</w:t>
      </w:r>
      <w:r w:rsidRPr="00C437CE">
        <w:rPr>
          <w:sz w:val="28"/>
          <w:szCs w:val="28"/>
        </w:rPr>
        <w:t>рода, это обуславливает превышение санитарных нормативов по уровню шума на территориях, расположенных в непосредственной близости от автотрасс, на 20-25 дБА, а в квартирах жилых домов, обращенных в сторону автомагистр</w:t>
      </w:r>
      <w:r w:rsidRPr="00C437CE">
        <w:rPr>
          <w:sz w:val="28"/>
          <w:szCs w:val="28"/>
        </w:rPr>
        <w:t>а</w:t>
      </w:r>
      <w:r w:rsidRPr="00C437CE">
        <w:rPr>
          <w:sz w:val="28"/>
          <w:szCs w:val="28"/>
        </w:rPr>
        <w:t>лей, без специального шумозащитного остекления на 30-35 дБА (типичная с</w:t>
      </w:r>
      <w:r w:rsidRPr="00C437CE">
        <w:rPr>
          <w:sz w:val="28"/>
          <w:szCs w:val="28"/>
        </w:rPr>
        <w:t>и</w:t>
      </w:r>
      <w:r w:rsidRPr="00C437CE">
        <w:rPr>
          <w:sz w:val="28"/>
          <w:szCs w:val="28"/>
        </w:rPr>
        <w:t xml:space="preserve">туация для районов сложившейся застройки). </w:t>
      </w:r>
    </w:p>
    <w:p w:rsidR="00F1312E" w:rsidRDefault="00F1312E" w:rsidP="00F1312E">
      <w:pPr>
        <w:ind w:firstLine="709"/>
        <w:jc w:val="both"/>
        <w:rPr>
          <w:sz w:val="28"/>
          <w:szCs w:val="28"/>
        </w:rPr>
      </w:pPr>
      <w:r w:rsidRPr="00C437CE">
        <w:rPr>
          <w:sz w:val="28"/>
          <w:szCs w:val="28"/>
        </w:rPr>
        <w:t>Поэтому стали актуальными вопросы исследования и разработки методов снижения шумового воздействия различных техногенных источников на окр</w:t>
      </w:r>
      <w:r w:rsidRPr="00C437CE">
        <w:rPr>
          <w:sz w:val="28"/>
          <w:szCs w:val="28"/>
        </w:rPr>
        <w:t>у</w:t>
      </w:r>
      <w:r w:rsidRPr="00C437CE">
        <w:rPr>
          <w:sz w:val="28"/>
          <w:szCs w:val="28"/>
        </w:rPr>
        <w:t>жающую среду городских территорий.</w:t>
      </w:r>
    </w:p>
    <w:p w:rsidR="00F1312E" w:rsidRDefault="00F1312E" w:rsidP="00144C57">
      <w:pPr>
        <w:ind w:firstLine="709"/>
        <w:jc w:val="both"/>
        <w:rPr>
          <w:sz w:val="28"/>
          <w:szCs w:val="28"/>
        </w:rPr>
        <w:sectPr w:rsidR="00F1312E" w:rsidSect="00D67536">
          <w:pgSz w:w="11906" w:h="16838"/>
          <w:pgMar w:top="1134" w:right="1134" w:bottom="1134" w:left="1134" w:header="709" w:footer="709" w:gutter="0"/>
          <w:cols w:space="708"/>
          <w:docGrid w:linePitch="360"/>
        </w:sectPr>
      </w:pPr>
    </w:p>
    <w:p w:rsidR="00F1312E" w:rsidRDefault="00F1312E" w:rsidP="00F1312E">
      <w:pPr>
        <w:rPr>
          <w:bCs/>
          <w:sz w:val="28"/>
          <w:szCs w:val="28"/>
        </w:rPr>
      </w:pPr>
      <w:r w:rsidRPr="00B4731B">
        <w:rPr>
          <w:bCs/>
          <w:sz w:val="28"/>
          <w:szCs w:val="28"/>
        </w:rPr>
        <w:t>УДК 633.16: 631.82</w:t>
      </w:r>
    </w:p>
    <w:p w:rsidR="00F1312E" w:rsidRPr="00B4731B" w:rsidRDefault="00F1312E" w:rsidP="00F1312E">
      <w:pPr>
        <w:rPr>
          <w:bCs/>
          <w:sz w:val="28"/>
          <w:szCs w:val="28"/>
        </w:rPr>
      </w:pPr>
    </w:p>
    <w:p w:rsidR="00F1312E" w:rsidRPr="00BC18DB" w:rsidRDefault="00F1312E" w:rsidP="00F1312E">
      <w:pPr>
        <w:jc w:val="center"/>
        <w:rPr>
          <w:bCs/>
          <w:sz w:val="28"/>
          <w:szCs w:val="28"/>
        </w:rPr>
      </w:pPr>
      <w:r w:rsidRPr="00BC18DB">
        <w:rPr>
          <w:bCs/>
          <w:sz w:val="28"/>
          <w:szCs w:val="28"/>
        </w:rPr>
        <w:t>ВЛИЯНИЕ МИНЕРАЛЬНЫХ УДОБРЕНИЙ НА ПОПУЛЯЦИОННО-МОРФОМЕТРИЧЕСКИЕ ХАРАКТЕРИСТИКИ ЯЧМЕНЯ</w:t>
      </w:r>
    </w:p>
    <w:p w:rsidR="00F1312E" w:rsidRDefault="00F1312E" w:rsidP="00F1312E">
      <w:pPr>
        <w:jc w:val="center"/>
        <w:rPr>
          <w:b/>
          <w:bCs/>
          <w:sz w:val="28"/>
          <w:szCs w:val="28"/>
        </w:rPr>
      </w:pPr>
    </w:p>
    <w:p w:rsidR="00F1312E" w:rsidRDefault="003D37CD" w:rsidP="00F1312E">
      <w:pPr>
        <w:jc w:val="center"/>
        <w:rPr>
          <w:b/>
          <w:bCs/>
          <w:sz w:val="28"/>
          <w:szCs w:val="28"/>
        </w:rPr>
      </w:pPr>
      <w:r w:rsidRPr="004F4515">
        <w:rPr>
          <w:b/>
          <w:bCs/>
          <w:sz w:val="28"/>
          <w:szCs w:val="28"/>
        </w:rPr>
        <w:t xml:space="preserve">Т.С. </w:t>
      </w:r>
      <w:r w:rsidR="00F1312E" w:rsidRPr="004F4515">
        <w:rPr>
          <w:b/>
          <w:bCs/>
          <w:sz w:val="28"/>
          <w:szCs w:val="28"/>
        </w:rPr>
        <w:t>Гнездилова</w:t>
      </w:r>
      <w:r>
        <w:rPr>
          <w:b/>
          <w:bCs/>
          <w:sz w:val="28"/>
          <w:szCs w:val="28"/>
        </w:rPr>
        <w:t>,</w:t>
      </w:r>
      <w:r w:rsidR="00F1312E" w:rsidRPr="004F4515">
        <w:rPr>
          <w:b/>
          <w:bCs/>
          <w:sz w:val="28"/>
          <w:szCs w:val="28"/>
        </w:rPr>
        <w:t xml:space="preserve"> </w:t>
      </w:r>
      <w:r w:rsidRPr="004F4515">
        <w:rPr>
          <w:b/>
          <w:bCs/>
          <w:sz w:val="28"/>
          <w:szCs w:val="28"/>
        </w:rPr>
        <w:t xml:space="preserve">М.Г. </w:t>
      </w:r>
      <w:r w:rsidR="00F1312E" w:rsidRPr="004F4515">
        <w:rPr>
          <w:b/>
          <w:bCs/>
          <w:sz w:val="28"/>
          <w:szCs w:val="28"/>
        </w:rPr>
        <w:t>Бершакова</w:t>
      </w:r>
      <w:r>
        <w:rPr>
          <w:b/>
          <w:bCs/>
          <w:sz w:val="28"/>
          <w:szCs w:val="28"/>
        </w:rPr>
        <w:t>,</w:t>
      </w:r>
      <w:r w:rsidR="00F1312E" w:rsidRPr="004F4515">
        <w:rPr>
          <w:b/>
          <w:bCs/>
          <w:sz w:val="28"/>
          <w:szCs w:val="28"/>
        </w:rPr>
        <w:t xml:space="preserve"> </w:t>
      </w:r>
      <w:r w:rsidRPr="004F4515">
        <w:rPr>
          <w:b/>
          <w:bCs/>
          <w:sz w:val="28"/>
          <w:szCs w:val="28"/>
        </w:rPr>
        <w:t>М.П.</w:t>
      </w:r>
      <w:r>
        <w:rPr>
          <w:b/>
          <w:bCs/>
          <w:sz w:val="28"/>
          <w:szCs w:val="28"/>
        </w:rPr>
        <w:t xml:space="preserve"> </w:t>
      </w:r>
      <w:r w:rsidR="00F1312E" w:rsidRPr="004F4515">
        <w:rPr>
          <w:b/>
          <w:bCs/>
          <w:sz w:val="28"/>
          <w:szCs w:val="28"/>
        </w:rPr>
        <w:t xml:space="preserve">Горбунова </w:t>
      </w:r>
    </w:p>
    <w:p w:rsidR="00F1312E" w:rsidRPr="004F4515" w:rsidRDefault="00F1312E" w:rsidP="00F1312E">
      <w:pPr>
        <w:jc w:val="center"/>
        <w:rPr>
          <w:b/>
          <w:bCs/>
          <w:sz w:val="28"/>
          <w:szCs w:val="28"/>
        </w:rPr>
      </w:pPr>
      <w:r w:rsidRPr="004F4515">
        <w:rPr>
          <w:bCs/>
          <w:sz w:val="28"/>
          <w:szCs w:val="28"/>
        </w:rPr>
        <w:t>Научный руководитель</w:t>
      </w:r>
      <w:r>
        <w:rPr>
          <w:b/>
          <w:bCs/>
          <w:sz w:val="28"/>
          <w:szCs w:val="28"/>
        </w:rPr>
        <w:t xml:space="preserve"> Панин С.И.</w:t>
      </w:r>
    </w:p>
    <w:p w:rsidR="00F1312E" w:rsidRDefault="00F1312E" w:rsidP="00F1312E">
      <w:pPr>
        <w:jc w:val="center"/>
        <w:rPr>
          <w:bCs/>
          <w:sz w:val="28"/>
          <w:szCs w:val="28"/>
        </w:rPr>
      </w:pPr>
      <w:r>
        <w:rPr>
          <w:bCs/>
          <w:sz w:val="28"/>
          <w:szCs w:val="28"/>
        </w:rPr>
        <w:t xml:space="preserve">БелГСХА им. В.Я. Горина, </w:t>
      </w:r>
      <w:proofErr w:type="gramStart"/>
      <w:r>
        <w:rPr>
          <w:bCs/>
          <w:sz w:val="28"/>
          <w:szCs w:val="28"/>
        </w:rPr>
        <w:t>г</w:t>
      </w:r>
      <w:proofErr w:type="gramEnd"/>
      <w:r>
        <w:rPr>
          <w:bCs/>
          <w:sz w:val="28"/>
          <w:szCs w:val="28"/>
        </w:rPr>
        <w:t>. Белгород, Россия</w:t>
      </w:r>
    </w:p>
    <w:p w:rsidR="00F1312E" w:rsidRPr="004C03E0" w:rsidRDefault="00F1312E" w:rsidP="00F1312E">
      <w:pPr>
        <w:jc w:val="center"/>
        <w:rPr>
          <w:bCs/>
          <w:sz w:val="28"/>
          <w:szCs w:val="28"/>
        </w:rPr>
      </w:pPr>
    </w:p>
    <w:p w:rsidR="00F1312E" w:rsidRPr="00F1312E" w:rsidRDefault="00F1312E" w:rsidP="00F1312E">
      <w:pPr>
        <w:ind w:firstLine="709"/>
        <w:jc w:val="both"/>
        <w:rPr>
          <w:sz w:val="28"/>
          <w:szCs w:val="28"/>
        </w:rPr>
      </w:pPr>
      <w:r w:rsidRPr="00F1312E">
        <w:rPr>
          <w:sz w:val="28"/>
          <w:szCs w:val="28"/>
        </w:rPr>
        <w:t>Опыт по изучению влияния различных доз минеральных удобрений на популяционно-морфометрические характеристики ячменя проводился по схеме, предусматривающей следующие варианты внесения доз минеральных удобр</w:t>
      </w:r>
      <w:r w:rsidRPr="00F1312E">
        <w:rPr>
          <w:sz w:val="28"/>
          <w:szCs w:val="28"/>
        </w:rPr>
        <w:t>е</w:t>
      </w:r>
      <w:r w:rsidRPr="00F1312E">
        <w:rPr>
          <w:sz w:val="28"/>
          <w:szCs w:val="28"/>
        </w:rPr>
        <w:t>ний: контроль (без применения удобрений); N30 P30 K30; N50 P50 K50; N70 P70 K70. Для анализа были взяты выборки из 10 растений с каждой делянки в середине июля.</w:t>
      </w:r>
    </w:p>
    <w:p w:rsidR="00F1312E" w:rsidRPr="00F1312E" w:rsidRDefault="00F1312E" w:rsidP="00F1312E">
      <w:pPr>
        <w:ind w:firstLine="709"/>
        <w:jc w:val="both"/>
        <w:rPr>
          <w:sz w:val="28"/>
          <w:szCs w:val="28"/>
        </w:rPr>
      </w:pPr>
      <w:r w:rsidRPr="00F1312E">
        <w:rPr>
          <w:sz w:val="28"/>
          <w:szCs w:val="28"/>
        </w:rPr>
        <w:t>Морфофункциональное состояние ячменя оценивали по двум группам признаков метрических и аллометрических, характеризующих развитие на</w:t>
      </w:r>
      <w:r w:rsidRPr="00F1312E">
        <w:rPr>
          <w:sz w:val="28"/>
          <w:szCs w:val="28"/>
        </w:rPr>
        <w:t>д</w:t>
      </w:r>
      <w:r w:rsidRPr="00F1312E">
        <w:rPr>
          <w:sz w:val="28"/>
          <w:szCs w:val="28"/>
        </w:rPr>
        <w:t>земных вегетативных и генеративных органов. Метрические: высота генер</w:t>
      </w:r>
      <w:r w:rsidRPr="00F1312E">
        <w:rPr>
          <w:sz w:val="28"/>
          <w:szCs w:val="28"/>
        </w:rPr>
        <w:t>а</w:t>
      </w:r>
      <w:r w:rsidRPr="00F1312E">
        <w:rPr>
          <w:sz w:val="28"/>
          <w:szCs w:val="28"/>
        </w:rPr>
        <w:t>тивного побега, диаметр стебля второго междоузлия, длина второго междоу</w:t>
      </w:r>
      <w:r w:rsidRPr="00F1312E">
        <w:rPr>
          <w:sz w:val="28"/>
          <w:szCs w:val="28"/>
        </w:rPr>
        <w:t>з</w:t>
      </w:r>
      <w:r w:rsidRPr="00F1312E">
        <w:rPr>
          <w:sz w:val="28"/>
          <w:szCs w:val="28"/>
        </w:rPr>
        <w:t>лия, длина и ширина первого листа, длина флагового листа общая площадь ли</w:t>
      </w:r>
      <w:r w:rsidRPr="00F1312E">
        <w:rPr>
          <w:sz w:val="28"/>
          <w:szCs w:val="28"/>
        </w:rPr>
        <w:t>с</w:t>
      </w:r>
      <w:r w:rsidRPr="00F1312E">
        <w:rPr>
          <w:sz w:val="28"/>
          <w:szCs w:val="28"/>
        </w:rPr>
        <w:t xml:space="preserve">товой поверхности, масса растения, масса листьев, число семян, масса семян, масса колоса масса корней. Аллометрические: относительная площадь листьев, листовой индекс, отношение площади листьев к их массе, фотосинтетическое усилие, репродуктивное усилие I, репродуктивное усилие II.  </w:t>
      </w:r>
    </w:p>
    <w:p w:rsidR="00F1312E" w:rsidRPr="00F1312E" w:rsidRDefault="00F1312E" w:rsidP="00F1312E">
      <w:pPr>
        <w:ind w:firstLine="709"/>
        <w:jc w:val="both"/>
        <w:rPr>
          <w:sz w:val="28"/>
          <w:szCs w:val="28"/>
        </w:rPr>
      </w:pPr>
      <w:r w:rsidRPr="00F1312E">
        <w:rPr>
          <w:sz w:val="28"/>
          <w:szCs w:val="28"/>
        </w:rPr>
        <w:t>Оценка виталитета ценопопуляций бобов проводилась на основе морф</w:t>
      </w:r>
      <w:r w:rsidRPr="00F1312E">
        <w:rPr>
          <w:sz w:val="28"/>
          <w:szCs w:val="28"/>
        </w:rPr>
        <w:t>о</w:t>
      </w:r>
      <w:r w:rsidRPr="00F1312E">
        <w:rPr>
          <w:sz w:val="28"/>
          <w:szCs w:val="28"/>
        </w:rPr>
        <w:t>метрических параметров особей с использованием двух методов: определение индекса фитоценотической пластичности (Ip) и индекса виталитета ценопоп</w:t>
      </w:r>
      <w:r w:rsidRPr="00F1312E">
        <w:rPr>
          <w:sz w:val="28"/>
          <w:szCs w:val="28"/>
        </w:rPr>
        <w:t>у</w:t>
      </w:r>
      <w:r w:rsidRPr="00F1312E">
        <w:rPr>
          <w:sz w:val="28"/>
          <w:szCs w:val="28"/>
        </w:rPr>
        <w:t xml:space="preserve">ляции (IVC). Коэффициент IVC вычислялся методом </w:t>
      </w:r>
      <w:proofErr w:type="gramStart"/>
      <w:r w:rsidRPr="00F1312E">
        <w:rPr>
          <w:sz w:val="28"/>
          <w:szCs w:val="28"/>
        </w:rPr>
        <w:t>средневзвешенного</w:t>
      </w:r>
      <w:proofErr w:type="gramEnd"/>
      <w:r w:rsidRPr="00F1312E">
        <w:rPr>
          <w:sz w:val="28"/>
          <w:szCs w:val="28"/>
        </w:rPr>
        <w:t xml:space="preserve"> на о</w:t>
      </w:r>
      <w:r w:rsidRPr="00F1312E">
        <w:rPr>
          <w:sz w:val="28"/>
          <w:szCs w:val="28"/>
        </w:rPr>
        <w:t>с</w:t>
      </w:r>
      <w:r w:rsidRPr="00F1312E">
        <w:rPr>
          <w:sz w:val="28"/>
          <w:szCs w:val="28"/>
        </w:rPr>
        <w:t>нове 13 признаков. Проведенный морфометрический анализ и оценка виталит</w:t>
      </w:r>
      <w:r w:rsidRPr="00F1312E">
        <w:rPr>
          <w:sz w:val="28"/>
          <w:szCs w:val="28"/>
        </w:rPr>
        <w:t>е</w:t>
      </w:r>
      <w:r w:rsidRPr="00F1312E">
        <w:rPr>
          <w:sz w:val="28"/>
          <w:szCs w:val="28"/>
        </w:rPr>
        <w:t>та ценопопуляций ячменя показал, что, в условиях нашего опыта, оптимальной дозой является N50 P50 K50. Метрические данные вегетативных и генерати</w:t>
      </w:r>
      <w:r w:rsidRPr="00F1312E">
        <w:rPr>
          <w:sz w:val="28"/>
          <w:szCs w:val="28"/>
        </w:rPr>
        <w:t>в</w:t>
      </w:r>
      <w:r w:rsidRPr="00F1312E">
        <w:rPr>
          <w:sz w:val="28"/>
          <w:szCs w:val="28"/>
        </w:rPr>
        <w:t xml:space="preserve">ных органов растений этой делянки  были явно выше по </w:t>
      </w:r>
      <w:proofErr w:type="gramStart"/>
      <w:r w:rsidRPr="00F1312E">
        <w:rPr>
          <w:sz w:val="28"/>
          <w:szCs w:val="28"/>
        </w:rPr>
        <w:t>сравнению</w:t>
      </w:r>
      <w:proofErr w:type="gramEnd"/>
      <w:r w:rsidRPr="00F1312E">
        <w:rPr>
          <w:sz w:val="28"/>
          <w:szCs w:val="28"/>
        </w:rPr>
        <w:t xml:space="preserve"> как с ко</w:t>
      </w:r>
      <w:r w:rsidRPr="00F1312E">
        <w:rPr>
          <w:sz w:val="28"/>
          <w:szCs w:val="28"/>
        </w:rPr>
        <w:t>н</w:t>
      </w:r>
      <w:r w:rsidRPr="00F1312E">
        <w:rPr>
          <w:sz w:val="28"/>
          <w:szCs w:val="28"/>
        </w:rPr>
        <w:t>тролем, так и по отнош</w:t>
      </w:r>
      <w:r w:rsidR="00A84798">
        <w:rPr>
          <w:sz w:val="28"/>
          <w:szCs w:val="28"/>
        </w:rPr>
        <w:t>ению к другим опытным группам.</w:t>
      </w:r>
    </w:p>
    <w:p w:rsidR="00F1312E" w:rsidRPr="00F1312E" w:rsidRDefault="00F1312E" w:rsidP="00F1312E">
      <w:pPr>
        <w:ind w:firstLine="709"/>
        <w:jc w:val="both"/>
        <w:rPr>
          <w:sz w:val="28"/>
          <w:szCs w:val="28"/>
        </w:rPr>
      </w:pPr>
      <w:r w:rsidRPr="00F1312E">
        <w:rPr>
          <w:sz w:val="28"/>
          <w:szCs w:val="28"/>
        </w:rPr>
        <w:t>Аллометрические показатели, которые оценивают соотношение в разв</w:t>
      </w:r>
      <w:r w:rsidRPr="00F1312E">
        <w:rPr>
          <w:sz w:val="28"/>
          <w:szCs w:val="28"/>
        </w:rPr>
        <w:t>и</w:t>
      </w:r>
      <w:r w:rsidRPr="00F1312E">
        <w:rPr>
          <w:sz w:val="28"/>
          <w:szCs w:val="28"/>
        </w:rPr>
        <w:t>тии разных частей растений, также подтверждают сделанный вывод об опт</w:t>
      </w:r>
      <w:r w:rsidRPr="00F1312E">
        <w:rPr>
          <w:sz w:val="28"/>
          <w:szCs w:val="28"/>
        </w:rPr>
        <w:t>и</w:t>
      </w:r>
      <w:r w:rsidRPr="00F1312E">
        <w:rPr>
          <w:sz w:val="28"/>
          <w:szCs w:val="28"/>
        </w:rPr>
        <w:t xml:space="preserve">мальности условий в третьем варианте опыта. </w:t>
      </w:r>
    </w:p>
    <w:p w:rsidR="00F1312E" w:rsidRPr="00A84798" w:rsidRDefault="00F1312E" w:rsidP="00F1312E">
      <w:pPr>
        <w:ind w:firstLine="709"/>
        <w:jc w:val="both"/>
        <w:rPr>
          <w:sz w:val="28"/>
          <w:szCs w:val="28"/>
        </w:rPr>
      </w:pPr>
      <w:r w:rsidRPr="00A84798">
        <w:rPr>
          <w:sz w:val="28"/>
          <w:szCs w:val="28"/>
        </w:rPr>
        <w:t>Диагностика общего состояния ценопопуляций ячменя с помощью инде</w:t>
      </w:r>
      <w:r w:rsidRPr="00A84798">
        <w:rPr>
          <w:sz w:val="28"/>
          <w:szCs w:val="28"/>
        </w:rPr>
        <w:t>к</w:t>
      </w:r>
      <w:r w:rsidRPr="00A84798">
        <w:rPr>
          <w:sz w:val="28"/>
          <w:szCs w:val="28"/>
        </w:rPr>
        <w:t>сов фитоценотической пластичности и виталитета ценопопуляций также по</w:t>
      </w:r>
      <w:r w:rsidRPr="00A84798">
        <w:rPr>
          <w:sz w:val="28"/>
          <w:szCs w:val="28"/>
        </w:rPr>
        <w:t>д</w:t>
      </w:r>
      <w:r w:rsidRPr="00A84798">
        <w:rPr>
          <w:sz w:val="28"/>
          <w:szCs w:val="28"/>
        </w:rPr>
        <w:t>твердила оптимальность условий существования в третьем варианте опыта. О</w:t>
      </w:r>
      <w:r w:rsidRPr="00A84798">
        <w:rPr>
          <w:sz w:val="28"/>
          <w:szCs w:val="28"/>
        </w:rPr>
        <w:t>т</w:t>
      </w:r>
      <w:r w:rsidRPr="00A84798">
        <w:rPr>
          <w:sz w:val="28"/>
          <w:szCs w:val="28"/>
        </w:rPr>
        <w:t>сутствие  минеральных удобрений та</w:t>
      </w:r>
      <w:r w:rsidR="00A84798">
        <w:rPr>
          <w:sz w:val="28"/>
          <w:szCs w:val="28"/>
        </w:rPr>
        <w:t xml:space="preserve">кже как и высокая их доза </w:t>
      </w:r>
      <w:r w:rsidRPr="00A84798">
        <w:rPr>
          <w:sz w:val="28"/>
          <w:szCs w:val="28"/>
        </w:rPr>
        <w:t>могут рассма</w:t>
      </w:r>
      <w:r w:rsidRPr="00A84798">
        <w:rPr>
          <w:sz w:val="28"/>
          <w:szCs w:val="28"/>
        </w:rPr>
        <w:t>т</w:t>
      </w:r>
      <w:r w:rsidRPr="00A84798">
        <w:rPr>
          <w:sz w:val="28"/>
          <w:szCs w:val="28"/>
        </w:rPr>
        <w:t xml:space="preserve">ривать как фактор вызывающий изменение виталитета растений - выживание в неблагоприятных условиях оказывается важнее репродукции. </w:t>
      </w:r>
    </w:p>
    <w:p w:rsidR="00F1312E" w:rsidRPr="00A84798" w:rsidRDefault="00F1312E" w:rsidP="00F1312E">
      <w:pPr>
        <w:rPr>
          <w:sz w:val="28"/>
          <w:szCs w:val="28"/>
        </w:rPr>
        <w:sectPr w:rsidR="00F1312E" w:rsidRPr="00A84798" w:rsidSect="00D67536">
          <w:pgSz w:w="11906" w:h="16838"/>
          <w:pgMar w:top="1134" w:right="1134" w:bottom="1134" w:left="1134" w:header="709" w:footer="709" w:gutter="0"/>
          <w:cols w:space="708"/>
          <w:docGrid w:linePitch="360"/>
        </w:sectPr>
      </w:pPr>
    </w:p>
    <w:p w:rsidR="00E320DB" w:rsidRDefault="00E320DB" w:rsidP="00E320DB">
      <w:pPr>
        <w:pStyle w:val="ad"/>
        <w:widowControl/>
        <w:spacing w:line="240" w:lineRule="auto"/>
        <w:ind w:firstLine="0"/>
        <w:rPr>
          <w:szCs w:val="28"/>
        </w:rPr>
      </w:pPr>
      <w:r>
        <w:rPr>
          <w:szCs w:val="28"/>
        </w:rPr>
        <w:t xml:space="preserve">УДК </w:t>
      </w:r>
      <w:r w:rsidRPr="00CE7342">
        <w:rPr>
          <w:szCs w:val="28"/>
        </w:rPr>
        <w:t>574.4:633.2.03</w:t>
      </w:r>
      <w:r>
        <w:rPr>
          <w:szCs w:val="28"/>
        </w:rPr>
        <w:t>«</w:t>
      </w:r>
      <w:r w:rsidRPr="00CE7342">
        <w:rPr>
          <w:szCs w:val="28"/>
        </w:rPr>
        <w:t>71</w:t>
      </w:r>
      <w:r>
        <w:rPr>
          <w:szCs w:val="28"/>
        </w:rPr>
        <w:t>»</w:t>
      </w:r>
    </w:p>
    <w:p w:rsidR="00E320DB" w:rsidRDefault="00E320DB" w:rsidP="00E320DB">
      <w:pPr>
        <w:pStyle w:val="ad"/>
        <w:widowControl/>
        <w:spacing w:line="240" w:lineRule="auto"/>
        <w:rPr>
          <w:szCs w:val="28"/>
        </w:rPr>
      </w:pPr>
    </w:p>
    <w:p w:rsidR="00E320DB" w:rsidRDefault="00E320DB" w:rsidP="00E320DB">
      <w:pPr>
        <w:pStyle w:val="ad"/>
        <w:widowControl/>
        <w:spacing w:line="240" w:lineRule="auto"/>
        <w:ind w:firstLine="0"/>
        <w:jc w:val="center"/>
        <w:rPr>
          <w:caps/>
          <w:szCs w:val="28"/>
        </w:rPr>
      </w:pPr>
      <w:r>
        <w:rPr>
          <w:caps/>
          <w:szCs w:val="28"/>
        </w:rPr>
        <w:t>Некоторые особенности</w:t>
      </w:r>
      <w:r w:rsidRPr="00130EB7">
        <w:rPr>
          <w:caps/>
          <w:szCs w:val="28"/>
        </w:rPr>
        <w:t xml:space="preserve"> динамики </w:t>
      </w:r>
      <w:r>
        <w:rPr>
          <w:caps/>
          <w:szCs w:val="28"/>
        </w:rPr>
        <w:t>растительности</w:t>
      </w:r>
    </w:p>
    <w:p w:rsidR="00E320DB" w:rsidRPr="00130EB7" w:rsidRDefault="00E320DB" w:rsidP="00E320DB">
      <w:pPr>
        <w:pStyle w:val="ad"/>
        <w:widowControl/>
        <w:spacing w:line="240" w:lineRule="auto"/>
        <w:ind w:firstLine="0"/>
        <w:jc w:val="center"/>
        <w:rPr>
          <w:caps/>
          <w:szCs w:val="28"/>
        </w:rPr>
      </w:pPr>
      <w:r w:rsidRPr="00130EB7">
        <w:rPr>
          <w:caps/>
          <w:szCs w:val="28"/>
        </w:rPr>
        <w:t>на залежах</w:t>
      </w:r>
    </w:p>
    <w:p w:rsidR="00E320DB" w:rsidRDefault="00E320DB" w:rsidP="00E320DB">
      <w:pPr>
        <w:pStyle w:val="ad"/>
        <w:widowControl/>
        <w:spacing w:line="240" w:lineRule="auto"/>
        <w:ind w:firstLine="0"/>
        <w:jc w:val="center"/>
        <w:rPr>
          <w:szCs w:val="28"/>
        </w:rPr>
      </w:pPr>
      <w:r w:rsidRPr="000D6690">
        <w:rPr>
          <w:b/>
          <w:szCs w:val="28"/>
        </w:rPr>
        <w:t>С.В. Дмитриева</w:t>
      </w:r>
      <w:r>
        <w:rPr>
          <w:szCs w:val="28"/>
        </w:rPr>
        <w:t>,</w:t>
      </w:r>
    </w:p>
    <w:p w:rsidR="00E320DB" w:rsidRPr="000D6690" w:rsidRDefault="00E320DB" w:rsidP="00E320DB">
      <w:pPr>
        <w:pStyle w:val="ad"/>
        <w:widowControl/>
        <w:spacing w:line="240" w:lineRule="auto"/>
        <w:ind w:firstLine="0"/>
        <w:jc w:val="center"/>
        <w:rPr>
          <w:szCs w:val="28"/>
        </w:rPr>
      </w:pPr>
      <w:r>
        <w:rPr>
          <w:szCs w:val="28"/>
        </w:rPr>
        <w:t xml:space="preserve">научный руководитель </w:t>
      </w:r>
      <w:r w:rsidRPr="000D6690">
        <w:rPr>
          <w:b/>
          <w:szCs w:val="28"/>
        </w:rPr>
        <w:t>Парахневич Т.М.</w:t>
      </w:r>
    </w:p>
    <w:p w:rsidR="00E320DB" w:rsidRDefault="00E320DB" w:rsidP="00E320DB">
      <w:pPr>
        <w:pStyle w:val="ad"/>
        <w:widowControl/>
        <w:spacing w:line="240" w:lineRule="auto"/>
        <w:ind w:firstLine="0"/>
        <w:jc w:val="center"/>
        <w:rPr>
          <w:szCs w:val="28"/>
        </w:rPr>
      </w:pPr>
      <w:r>
        <w:rPr>
          <w:szCs w:val="28"/>
        </w:rPr>
        <w:t>Воронежский ГАУ, г. Воронеж, Россия</w:t>
      </w:r>
    </w:p>
    <w:p w:rsidR="00E320DB" w:rsidRDefault="00E320DB" w:rsidP="00E320DB">
      <w:pPr>
        <w:pStyle w:val="ad"/>
        <w:widowControl/>
        <w:spacing w:line="240" w:lineRule="auto"/>
        <w:jc w:val="center"/>
        <w:rPr>
          <w:szCs w:val="28"/>
        </w:rPr>
      </w:pPr>
    </w:p>
    <w:p w:rsidR="00E320DB" w:rsidRPr="001B5052" w:rsidRDefault="00E320DB" w:rsidP="00E320DB">
      <w:pPr>
        <w:pStyle w:val="ab"/>
        <w:spacing w:before="0" w:beforeAutospacing="0" w:after="0" w:afterAutospacing="0"/>
        <w:ind w:firstLine="709"/>
        <w:jc w:val="both"/>
        <w:rPr>
          <w:bCs/>
          <w:color w:val="000000"/>
          <w:sz w:val="28"/>
          <w:szCs w:val="28"/>
        </w:rPr>
      </w:pPr>
      <w:r w:rsidRPr="001B5052">
        <w:rPr>
          <w:sz w:val="28"/>
          <w:szCs w:val="28"/>
        </w:rPr>
        <w:t>В современных условиях изучение залежных экосистем приобретает ос</w:t>
      </w:r>
      <w:r w:rsidRPr="001B5052">
        <w:rPr>
          <w:sz w:val="28"/>
          <w:szCs w:val="28"/>
        </w:rPr>
        <w:t>о</w:t>
      </w:r>
      <w:r w:rsidRPr="001B5052">
        <w:rPr>
          <w:sz w:val="28"/>
          <w:szCs w:val="28"/>
        </w:rPr>
        <w:t>бую актуальность, так как под влиянием экономических и ряда других причин около 30 млн. га пахотных земель России выведено из сельскохозяйственного оборота (Кутузова, 2003),</w:t>
      </w:r>
      <w:r w:rsidRPr="001B5052">
        <w:rPr>
          <w:bCs/>
          <w:color w:val="000000"/>
          <w:sz w:val="28"/>
          <w:szCs w:val="28"/>
        </w:rPr>
        <w:t xml:space="preserve"> что обеспечивает возможность восстановления </w:t>
      </w:r>
      <w:r>
        <w:rPr>
          <w:bCs/>
          <w:color w:val="000000"/>
          <w:sz w:val="28"/>
          <w:szCs w:val="28"/>
        </w:rPr>
        <w:t>почв</w:t>
      </w:r>
      <w:r w:rsidRPr="001B5052">
        <w:rPr>
          <w:bCs/>
          <w:color w:val="000000"/>
          <w:sz w:val="28"/>
          <w:szCs w:val="28"/>
        </w:rPr>
        <w:t xml:space="preserve"> за счет естественной сукцессии. </w:t>
      </w:r>
      <w:r>
        <w:rPr>
          <w:bCs/>
          <w:color w:val="000000"/>
          <w:sz w:val="28"/>
          <w:szCs w:val="28"/>
        </w:rPr>
        <w:t>Залежи</w:t>
      </w:r>
      <w:r w:rsidRPr="001B5052">
        <w:rPr>
          <w:bCs/>
          <w:color w:val="000000"/>
          <w:sz w:val="28"/>
          <w:szCs w:val="28"/>
        </w:rPr>
        <w:t xml:space="preserve"> способствуют </w:t>
      </w:r>
      <w:r>
        <w:rPr>
          <w:bCs/>
          <w:color w:val="000000"/>
          <w:sz w:val="28"/>
          <w:szCs w:val="28"/>
        </w:rPr>
        <w:t xml:space="preserve">улучшению показателей </w:t>
      </w:r>
      <w:r w:rsidRPr="001B5052">
        <w:rPr>
          <w:bCs/>
          <w:color w:val="000000"/>
          <w:sz w:val="28"/>
          <w:szCs w:val="28"/>
        </w:rPr>
        <w:t>почв</w:t>
      </w:r>
      <w:r>
        <w:rPr>
          <w:bCs/>
          <w:color w:val="000000"/>
          <w:sz w:val="28"/>
          <w:szCs w:val="28"/>
        </w:rPr>
        <w:t>енного</w:t>
      </w:r>
      <w:r w:rsidRPr="001B5052">
        <w:rPr>
          <w:bCs/>
          <w:color w:val="000000"/>
          <w:sz w:val="28"/>
          <w:szCs w:val="28"/>
        </w:rPr>
        <w:t xml:space="preserve"> плодородия, оказывают благоприятное воздействие на прилега</w:t>
      </w:r>
      <w:r w:rsidRPr="001B5052">
        <w:rPr>
          <w:bCs/>
          <w:color w:val="000000"/>
          <w:sz w:val="28"/>
          <w:szCs w:val="28"/>
        </w:rPr>
        <w:t>ю</w:t>
      </w:r>
      <w:r w:rsidRPr="001B5052">
        <w:rPr>
          <w:bCs/>
          <w:color w:val="000000"/>
          <w:sz w:val="28"/>
          <w:szCs w:val="28"/>
        </w:rPr>
        <w:t>щие агр</w:t>
      </w:r>
      <w:r>
        <w:rPr>
          <w:bCs/>
          <w:color w:val="000000"/>
          <w:sz w:val="28"/>
          <w:szCs w:val="28"/>
        </w:rPr>
        <w:t>о</w:t>
      </w:r>
      <w:r w:rsidRPr="001B5052">
        <w:rPr>
          <w:bCs/>
          <w:color w:val="000000"/>
          <w:sz w:val="28"/>
          <w:szCs w:val="28"/>
        </w:rPr>
        <w:t>экоси</w:t>
      </w:r>
      <w:r>
        <w:rPr>
          <w:bCs/>
          <w:color w:val="000000"/>
          <w:sz w:val="28"/>
          <w:szCs w:val="28"/>
        </w:rPr>
        <w:t>стемы, их</w:t>
      </w:r>
      <w:r w:rsidRPr="001B5052">
        <w:rPr>
          <w:bCs/>
          <w:color w:val="000000"/>
          <w:sz w:val="28"/>
          <w:szCs w:val="28"/>
        </w:rPr>
        <w:t xml:space="preserve"> можно использовать как сенокосы и пастбища.</w:t>
      </w:r>
    </w:p>
    <w:p w:rsidR="00E320DB" w:rsidRPr="006648A1" w:rsidRDefault="00E320DB" w:rsidP="00E320DB">
      <w:pPr>
        <w:ind w:firstLine="709"/>
        <w:jc w:val="both"/>
        <w:rPr>
          <w:sz w:val="28"/>
          <w:szCs w:val="28"/>
        </w:rPr>
      </w:pPr>
      <w:r w:rsidRPr="001B5052">
        <w:rPr>
          <w:bCs/>
          <w:color w:val="000000"/>
          <w:sz w:val="28"/>
          <w:szCs w:val="28"/>
        </w:rPr>
        <w:t>В связи с этим, ц</w:t>
      </w:r>
      <w:r w:rsidRPr="001B5052">
        <w:rPr>
          <w:sz w:val="28"/>
          <w:szCs w:val="28"/>
        </w:rPr>
        <w:t>елью наших</w:t>
      </w:r>
      <w:r w:rsidRPr="006648A1">
        <w:rPr>
          <w:sz w:val="28"/>
          <w:szCs w:val="28"/>
        </w:rPr>
        <w:t xml:space="preserve"> исследований являлось изучение динамики </w:t>
      </w:r>
      <w:r>
        <w:rPr>
          <w:sz w:val="28"/>
          <w:szCs w:val="28"/>
        </w:rPr>
        <w:t xml:space="preserve">растительности </w:t>
      </w:r>
      <w:r w:rsidRPr="006648A1">
        <w:rPr>
          <w:sz w:val="28"/>
          <w:szCs w:val="28"/>
        </w:rPr>
        <w:t xml:space="preserve">на залежах и </w:t>
      </w:r>
      <w:r w:rsidRPr="009741EB">
        <w:rPr>
          <w:sz w:val="28"/>
          <w:szCs w:val="28"/>
        </w:rPr>
        <w:t>интенсивности процессов их восстановления</w:t>
      </w:r>
      <w:r w:rsidRPr="006648A1">
        <w:rPr>
          <w:sz w:val="28"/>
          <w:szCs w:val="28"/>
        </w:rPr>
        <w:t>.</w:t>
      </w:r>
    </w:p>
    <w:p w:rsidR="00E320DB" w:rsidRDefault="00E320DB" w:rsidP="00E320DB">
      <w:pPr>
        <w:pStyle w:val="ad"/>
        <w:widowControl/>
        <w:spacing w:line="240" w:lineRule="auto"/>
      </w:pPr>
      <w:r w:rsidRPr="000D6690">
        <w:t>Исследования проводились на территории хозяйства ТНВ «Рыканское» Новоусманского района Воронежской области на разновозрастных за</w:t>
      </w:r>
      <w:r>
        <w:t xml:space="preserve">лежах: 11-ти и 19-тилетней. </w:t>
      </w:r>
      <w:r w:rsidRPr="0089473C">
        <w:t xml:space="preserve">В работе изучался </w:t>
      </w:r>
      <w:r w:rsidRPr="000F538B">
        <w:t>флористический состав растительных с</w:t>
      </w:r>
      <w:r w:rsidRPr="000F538B">
        <w:t>о</w:t>
      </w:r>
      <w:r w:rsidRPr="000F538B">
        <w:t>обществ и обилие видов,</w:t>
      </w:r>
      <w:r>
        <w:t xml:space="preserve"> которое </w:t>
      </w:r>
      <w:r w:rsidRPr="0089473C">
        <w:t xml:space="preserve">оценивалось по шкале </w:t>
      </w:r>
      <w:proofErr w:type="gramStart"/>
      <w:r w:rsidRPr="0089473C">
        <w:t>Браун-Бланке</w:t>
      </w:r>
      <w:proofErr w:type="gramEnd"/>
      <w:r w:rsidRPr="0089473C">
        <w:t>.</w:t>
      </w:r>
    </w:p>
    <w:p w:rsidR="00E320DB" w:rsidRPr="002E322B" w:rsidRDefault="00E320DB" w:rsidP="00E320DB">
      <w:pPr>
        <w:ind w:firstLine="709"/>
        <w:jc w:val="both"/>
        <w:rPr>
          <w:sz w:val="28"/>
          <w:szCs w:val="28"/>
        </w:rPr>
      </w:pPr>
      <w:r w:rsidRPr="002E322B">
        <w:rPr>
          <w:sz w:val="28"/>
          <w:szCs w:val="28"/>
        </w:rPr>
        <w:t xml:space="preserve">Результаты исследований показали, что на участках 11-ти и 19-тилетней залежей отмечено 25 и 18 видов растений соответственно. На территории более молодой залежи сформировалась подмаренниково-мятликовая ассоциация. На участке девятнадцатилетней залежи сформировалась мятликово-васильково-репешковая ассоциация. Изучение годовой динамики флористического состава позволило выявить, что </w:t>
      </w:r>
      <w:r w:rsidRPr="006648A1">
        <w:rPr>
          <w:snapToGrid w:val="0"/>
          <w:sz w:val="28"/>
          <w:szCs w:val="28"/>
        </w:rPr>
        <w:t xml:space="preserve">на </w:t>
      </w:r>
      <w:r>
        <w:rPr>
          <w:snapToGrid w:val="0"/>
          <w:sz w:val="28"/>
          <w:szCs w:val="28"/>
        </w:rPr>
        <w:t>залежах</w:t>
      </w:r>
      <w:r w:rsidRPr="006648A1">
        <w:rPr>
          <w:snapToGrid w:val="0"/>
          <w:sz w:val="28"/>
          <w:szCs w:val="28"/>
        </w:rPr>
        <w:t xml:space="preserve"> увеличивается участие </w:t>
      </w:r>
      <w:r w:rsidRPr="006648A1">
        <w:rPr>
          <w:sz w:val="28"/>
          <w:szCs w:val="28"/>
        </w:rPr>
        <w:t>представителей др</w:t>
      </w:r>
      <w:r w:rsidRPr="006648A1">
        <w:rPr>
          <w:sz w:val="28"/>
          <w:szCs w:val="28"/>
        </w:rPr>
        <w:t>е</w:t>
      </w:r>
      <w:r w:rsidRPr="006648A1">
        <w:rPr>
          <w:sz w:val="28"/>
          <w:szCs w:val="28"/>
        </w:rPr>
        <w:t>весных жизненных форм</w:t>
      </w:r>
      <w:r>
        <w:rPr>
          <w:sz w:val="28"/>
          <w:szCs w:val="28"/>
        </w:rPr>
        <w:t>,</w:t>
      </w:r>
      <w:r w:rsidRPr="006648A1">
        <w:rPr>
          <w:sz w:val="28"/>
          <w:szCs w:val="28"/>
        </w:rPr>
        <w:t xml:space="preserve"> </w:t>
      </w:r>
      <w:r w:rsidRPr="006648A1">
        <w:rPr>
          <w:snapToGrid w:val="0"/>
          <w:sz w:val="28"/>
          <w:szCs w:val="28"/>
        </w:rPr>
        <w:t>таких</w:t>
      </w:r>
      <w:r w:rsidRPr="006648A1">
        <w:rPr>
          <w:sz w:val="28"/>
          <w:szCs w:val="28"/>
        </w:rPr>
        <w:t xml:space="preserve"> как </w:t>
      </w:r>
      <w:r w:rsidRPr="002E322B">
        <w:rPr>
          <w:sz w:val="28"/>
          <w:szCs w:val="28"/>
        </w:rPr>
        <w:t>клен американск</w:t>
      </w:r>
      <w:r>
        <w:rPr>
          <w:sz w:val="28"/>
          <w:szCs w:val="28"/>
        </w:rPr>
        <w:t>ий</w:t>
      </w:r>
      <w:r w:rsidRPr="002E322B">
        <w:rPr>
          <w:sz w:val="28"/>
          <w:szCs w:val="28"/>
        </w:rPr>
        <w:t xml:space="preserve"> и груш</w:t>
      </w:r>
      <w:r>
        <w:rPr>
          <w:sz w:val="28"/>
          <w:szCs w:val="28"/>
        </w:rPr>
        <w:t>а</w:t>
      </w:r>
      <w:r w:rsidRPr="002E322B">
        <w:rPr>
          <w:sz w:val="28"/>
          <w:szCs w:val="28"/>
        </w:rPr>
        <w:t xml:space="preserve"> обыкновенн</w:t>
      </w:r>
      <w:r>
        <w:rPr>
          <w:sz w:val="28"/>
          <w:szCs w:val="28"/>
        </w:rPr>
        <w:t>ая.</w:t>
      </w:r>
    </w:p>
    <w:p w:rsidR="00E320DB" w:rsidRDefault="00E320DB" w:rsidP="00E320DB">
      <w:pPr>
        <w:ind w:firstLine="709"/>
        <w:jc w:val="both"/>
        <w:rPr>
          <w:sz w:val="28"/>
          <w:szCs w:val="28"/>
        </w:rPr>
      </w:pPr>
      <w:r>
        <w:rPr>
          <w:sz w:val="28"/>
          <w:szCs w:val="28"/>
        </w:rPr>
        <w:t>В работе</w:t>
      </w:r>
      <w:r w:rsidRPr="006648A1">
        <w:rPr>
          <w:sz w:val="28"/>
          <w:szCs w:val="28"/>
        </w:rPr>
        <w:t xml:space="preserve"> </w:t>
      </w:r>
      <w:r>
        <w:rPr>
          <w:sz w:val="28"/>
          <w:szCs w:val="28"/>
        </w:rPr>
        <w:t xml:space="preserve">также определялось соотношение видов в семействах </w:t>
      </w:r>
      <w:r w:rsidRPr="00EC1BB3">
        <w:rPr>
          <w:sz w:val="28"/>
          <w:szCs w:val="28"/>
        </w:rPr>
        <w:t xml:space="preserve">на </w:t>
      </w:r>
      <w:r>
        <w:rPr>
          <w:sz w:val="28"/>
          <w:szCs w:val="28"/>
        </w:rPr>
        <w:t>разн</w:t>
      </w:r>
      <w:r>
        <w:rPr>
          <w:sz w:val="28"/>
          <w:szCs w:val="28"/>
        </w:rPr>
        <w:t>о</w:t>
      </w:r>
      <w:r>
        <w:rPr>
          <w:sz w:val="28"/>
          <w:szCs w:val="28"/>
        </w:rPr>
        <w:t>возрастных залежах. На участке, заброшенном 11 лет назад, выявлено 13 с</w:t>
      </w:r>
      <w:r>
        <w:rPr>
          <w:sz w:val="28"/>
          <w:szCs w:val="28"/>
        </w:rPr>
        <w:t>е</w:t>
      </w:r>
      <w:r>
        <w:rPr>
          <w:sz w:val="28"/>
          <w:szCs w:val="28"/>
        </w:rPr>
        <w:t xml:space="preserve">мейств, а на старовозрастной залежи их количество снижается до 7. </w:t>
      </w:r>
      <w:r w:rsidRPr="005D01B8">
        <w:rPr>
          <w:sz w:val="28"/>
          <w:szCs w:val="28"/>
        </w:rPr>
        <w:t xml:space="preserve">На </w:t>
      </w:r>
      <w:r>
        <w:rPr>
          <w:sz w:val="28"/>
          <w:szCs w:val="28"/>
        </w:rPr>
        <w:t>более молодой</w:t>
      </w:r>
      <w:r w:rsidRPr="005D01B8">
        <w:rPr>
          <w:sz w:val="28"/>
          <w:szCs w:val="28"/>
        </w:rPr>
        <w:t xml:space="preserve"> залежи ведущими являются представители семей</w:t>
      </w:r>
      <w:proofErr w:type="gramStart"/>
      <w:r w:rsidRPr="005D01B8">
        <w:rPr>
          <w:sz w:val="28"/>
          <w:szCs w:val="28"/>
        </w:rPr>
        <w:t>ств сл</w:t>
      </w:r>
      <w:proofErr w:type="gramEnd"/>
      <w:r w:rsidRPr="005D01B8">
        <w:rPr>
          <w:sz w:val="28"/>
          <w:szCs w:val="28"/>
        </w:rPr>
        <w:t>ожноцветные</w:t>
      </w:r>
      <w:r>
        <w:rPr>
          <w:sz w:val="28"/>
          <w:szCs w:val="28"/>
        </w:rPr>
        <w:t xml:space="preserve"> (24 %),</w:t>
      </w:r>
      <w:r w:rsidRPr="00FF724B">
        <w:rPr>
          <w:sz w:val="28"/>
          <w:szCs w:val="28"/>
        </w:rPr>
        <w:t xml:space="preserve"> </w:t>
      </w:r>
      <w:r w:rsidRPr="005D01B8">
        <w:rPr>
          <w:sz w:val="28"/>
          <w:szCs w:val="28"/>
        </w:rPr>
        <w:t>бобовые (1</w:t>
      </w:r>
      <w:r>
        <w:rPr>
          <w:sz w:val="28"/>
          <w:szCs w:val="28"/>
        </w:rPr>
        <w:t>6</w:t>
      </w:r>
      <w:r w:rsidRPr="005D01B8">
        <w:rPr>
          <w:sz w:val="28"/>
          <w:szCs w:val="28"/>
        </w:rPr>
        <w:t xml:space="preserve"> %)</w:t>
      </w:r>
      <w:r>
        <w:rPr>
          <w:sz w:val="28"/>
          <w:szCs w:val="28"/>
        </w:rPr>
        <w:t xml:space="preserve"> и </w:t>
      </w:r>
      <w:r w:rsidRPr="005D01B8">
        <w:rPr>
          <w:sz w:val="28"/>
          <w:szCs w:val="28"/>
        </w:rPr>
        <w:t>злаковые (</w:t>
      </w:r>
      <w:r>
        <w:rPr>
          <w:sz w:val="28"/>
          <w:szCs w:val="28"/>
        </w:rPr>
        <w:t>12,0</w:t>
      </w:r>
      <w:r w:rsidRPr="005D01B8">
        <w:rPr>
          <w:sz w:val="28"/>
          <w:szCs w:val="28"/>
        </w:rPr>
        <w:t xml:space="preserve"> %).</w:t>
      </w:r>
      <w:r>
        <w:rPr>
          <w:sz w:val="28"/>
          <w:szCs w:val="28"/>
        </w:rPr>
        <w:t xml:space="preserve"> На 19-летней залежи доля растений семей</w:t>
      </w:r>
      <w:proofErr w:type="gramStart"/>
      <w:r>
        <w:rPr>
          <w:sz w:val="28"/>
          <w:szCs w:val="28"/>
        </w:rPr>
        <w:t>ств сл</w:t>
      </w:r>
      <w:proofErr w:type="gramEnd"/>
      <w:r>
        <w:rPr>
          <w:sz w:val="28"/>
          <w:szCs w:val="28"/>
        </w:rPr>
        <w:t>ожноцветные увеличивается до 39 %, а бобовых до 22 %, виды с</w:t>
      </w:r>
      <w:r>
        <w:rPr>
          <w:sz w:val="28"/>
          <w:szCs w:val="28"/>
        </w:rPr>
        <w:t>е</w:t>
      </w:r>
      <w:r>
        <w:rPr>
          <w:sz w:val="28"/>
          <w:szCs w:val="28"/>
        </w:rPr>
        <w:t xml:space="preserve">мейств злаковые и розоцветные занимают по 11 %. </w:t>
      </w:r>
    </w:p>
    <w:p w:rsidR="00E320DB" w:rsidRPr="00E3233D" w:rsidRDefault="00E320DB" w:rsidP="00E320DB">
      <w:pPr>
        <w:ind w:firstLine="709"/>
        <w:jc w:val="both"/>
        <w:rPr>
          <w:sz w:val="28"/>
          <w:szCs w:val="28"/>
        </w:rPr>
      </w:pPr>
      <w:r w:rsidRPr="00E3233D">
        <w:rPr>
          <w:sz w:val="28"/>
          <w:szCs w:val="28"/>
        </w:rPr>
        <w:t xml:space="preserve">Таким образом, результаты исследований показали, что </w:t>
      </w:r>
      <w:r>
        <w:rPr>
          <w:sz w:val="28"/>
          <w:szCs w:val="28"/>
        </w:rPr>
        <w:t>с</w:t>
      </w:r>
      <w:r>
        <w:rPr>
          <w:rFonts w:eastAsia="TimesNewRoman"/>
          <w:sz w:val="28"/>
          <w:szCs w:val="28"/>
        </w:rPr>
        <w:t xml:space="preserve"> увеличением возраста залежи </w:t>
      </w:r>
      <w:r w:rsidRPr="00E3233D">
        <w:rPr>
          <w:sz w:val="28"/>
          <w:szCs w:val="28"/>
        </w:rPr>
        <w:t>видово</w:t>
      </w:r>
      <w:r>
        <w:rPr>
          <w:sz w:val="28"/>
          <w:szCs w:val="28"/>
        </w:rPr>
        <w:t>е</w:t>
      </w:r>
      <w:r w:rsidRPr="001D7001">
        <w:rPr>
          <w:sz w:val="28"/>
          <w:szCs w:val="28"/>
        </w:rPr>
        <w:t xml:space="preserve"> </w:t>
      </w:r>
      <w:r>
        <w:rPr>
          <w:sz w:val="28"/>
          <w:szCs w:val="28"/>
        </w:rPr>
        <w:t>богатство сообществ снижается</w:t>
      </w:r>
      <w:r w:rsidRPr="00E3233D">
        <w:rPr>
          <w:sz w:val="28"/>
          <w:szCs w:val="28"/>
        </w:rPr>
        <w:t>, поскольку домина</w:t>
      </w:r>
      <w:r w:rsidRPr="00E3233D">
        <w:rPr>
          <w:sz w:val="28"/>
          <w:szCs w:val="28"/>
        </w:rPr>
        <w:t>н</w:t>
      </w:r>
      <w:r w:rsidRPr="00E3233D">
        <w:rPr>
          <w:sz w:val="28"/>
          <w:szCs w:val="28"/>
        </w:rPr>
        <w:t>т</w:t>
      </w:r>
      <w:r>
        <w:rPr>
          <w:sz w:val="28"/>
          <w:szCs w:val="28"/>
        </w:rPr>
        <w:t>ами становятся многолетники, способные длительно существовать в созда</w:t>
      </w:r>
      <w:r>
        <w:rPr>
          <w:sz w:val="28"/>
          <w:szCs w:val="28"/>
        </w:rPr>
        <w:t>в</w:t>
      </w:r>
      <w:r>
        <w:rPr>
          <w:sz w:val="28"/>
          <w:szCs w:val="28"/>
        </w:rPr>
        <w:t>шихся условиях и</w:t>
      </w:r>
      <w:r w:rsidRPr="00E3233D">
        <w:rPr>
          <w:sz w:val="28"/>
          <w:szCs w:val="28"/>
        </w:rPr>
        <w:t xml:space="preserve"> эффективно подавля</w:t>
      </w:r>
      <w:r>
        <w:rPr>
          <w:sz w:val="28"/>
          <w:szCs w:val="28"/>
        </w:rPr>
        <w:t>ть</w:t>
      </w:r>
      <w:r w:rsidRPr="00E3233D">
        <w:rPr>
          <w:sz w:val="28"/>
          <w:szCs w:val="28"/>
        </w:rPr>
        <w:t xml:space="preserve"> другие виды растений. В ходе сукце</w:t>
      </w:r>
      <w:r w:rsidRPr="00E3233D">
        <w:rPr>
          <w:sz w:val="28"/>
          <w:szCs w:val="28"/>
        </w:rPr>
        <w:t>с</w:t>
      </w:r>
      <w:r w:rsidRPr="00E3233D">
        <w:rPr>
          <w:sz w:val="28"/>
          <w:szCs w:val="28"/>
        </w:rPr>
        <w:t xml:space="preserve">сии </w:t>
      </w:r>
      <w:r>
        <w:rPr>
          <w:sz w:val="28"/>
          <w:szCs w:val="28"/>
        </w:rPr>
        <w:t xml:space="preserve">на изучаемой территории </w:t>
      </w:r>
      <w:r w:rsidRPr="00E3233D">
        <w:rPr>
          <w:sz w:val="28"/>
          <w:szCs w:val="28"/>
        </w:rPr>
        <w:t>растения травянистых жизненных форм пост</w:t>
      </w:r>
      <w:r w:rsidRPr="00E3233D">
        <w:rPr>
          <w:sz w:val="28"/>
          <w:szCs w:val="28"/>
        </w:rPr>
        <w:t>е</w:t>
      </w:r>
      <w:r w:rsidRPr="00E3233D">
        <w:rPr>
          <w:sz w:val="28"/>
          <w:szCs w:val="28"/>
        </w:rPr>
        <w:t>пенно заме</w:t>
      </w:r>
      <w:r>
        <w:rPr>
          <w:sz w:val="28"/>
          <w:szCs w:val="28"/>
        </w:rPr>
        <w:t>щ</w:t>
      </w:r>
      <w:r w:rsidRPr="00E3233D">
        <w:rPr>
          <w:sz w:val="28"/>
          <w:szCs w:val="28"/>
        </w:rPr>
        <w:t>аются древесными видами.</w:t>
      </w:r>
      <w:r>
        <w:rPr>
          <w:sz w:val="28"/>
          <w:szCs w:val="28"/>
        </w:rPr>
        <w:t xml:space="preserve"> И</w:t>
      </w:r>
      <w:r w:rsidRPr="00A827E0">
        <w:rPr>
          <w:sz w:val="28"/>
          <w:szCs w:val="28"/>
        </w:rPr>
        <w:t>зучение видового состава растител</w:t>
      </w:r>
      <w:r w:rsidRPr="00A827E0">
        <w:rPr>
          <w:sz w:val="28"/>
          <w:szCs w:val="28"/>
        </w:rPr>
        <w:t>ь</w:t>
      </w:r>
      <w:r w:rsidRPr="00A827E0">
        <w:rPr>
          <w:sz w:val="28"/>
          <w:szCs w:val="28"/>
        </w:rPr>
        <w:t>ности</w:t>
      </w:r>
      <w:r>
        <w:rPr>
          <w:sz w:val="28"/>
          <w:szCs w:val="28"/>
        </w:rPr>
        <w:t>,</w:t>
      </w:r>
      <w:r w:rsidRPr="00A827E0">
        <w:rPr>
          <w:sz w:val="28"/>
          <w:szCs w:val="28"/>
        </w:rPr>
        <w:t xml:space="preserve"> </w:t>
      </w:r>
      <w:r>
        <w:rPr>
          <w:sz w:val="28"/>
          <w:szCs w:val="28"/>
        </w:rPr>
        <w:t>обилия видов</w:t>
      </w:r>
      <w:r w:rsidRPr="00A827E0">
        <w:rPr>
          <w:sz w:val="28"/>
          <w:szCs w:val="28"/>
        </w:rPr>
        <w:t xml:space="preserve"> и других показателей позволяет определить интенсивность восстановительных процессов </w:t>
      </w:r>
      <w:r>
        <w:rPr>
          <w:sz w:val="28"/>
          <w:szCs w:val="28"/>
        </w:rPr>
        <w:t xml:space="preserve">на </w:t>
      </w:r>
      <w:r w:rsidRPr="009741EB">
        <w:rPr>
          <w:sz w:val="28"/>
          <w:szCs w:val="28"/>
        </w:rPr>
        <w:t>залеж</w:t>
      </w:r>
      <w:r>
        <w:rPr>
          <w:sz w:val="28"/>
          <w:szCs w:val="28"/>
        </w:rPr>
        <w:t>ах</w:t>
      </w:r>
      <w:r w:rsidRPr="00A827E0">
        <w:rPr>
          <w:sz w:val="28"/>
          <w:szCs w:val="28"/>
        </w:rPr>
        <w:t xml:space="preserve"> и оценить</w:t>
      </w:r>
      <w:r w:rsidRPr="009741EB">
        <w:rPr>
          <w:sz w:val="28"/>
          <w:szCs w:val="28"/>
        </w:rPr>
        <w:t xml:space="preserve"> перспектив</w:t>
      </w:r>
      <w:r>
        <w:rPr>
          <w:sz w:val="28"/>
          <w:szCs w:val="28"/>
        </w:rPr>
        <w:t>ы</w:t>
      </w:r>
      <w:r w:rsidRPr="009741EB">
        <w:rPr>
          <w:sz w:val="28"/>
          <w:szCs w:val="28"/>
        </w:rPr>
        <w:t xml:space="preserve"> </w:t>
      </w:r>
      <w:r>
        <w:rPr>
          <w:sz w:val="28"/>
          <w:szCs w:val="28"/>
        </w:rPr>
        <w:t xml:space="preserve">их </w:t>
      </w:r>
      <w:r w:rsidRPr="009741EB">
        <w:rPr>
          <w:sz w:val="28"/>
          <w:szCs w:val="28"/>
        </w:rPr>
        <w:t>использ</w:t>
      </w:r>
      <w:r w:rsidRPr="009741EB">
        <w:rPr>
          <w:sz w:val="28"/>
          <w:szCs w:val="28"/>
        </w:rPr>
        <w:t>о</w:t>
      </w:r>
      <w:r w:rsidRPr="009741EB">
        <w:rPr>
          <w:sz w:val="28"/>
          <w:szCs w:val="28"/>
        </w:rPr>
        <w:t>вания</w:t>
      </w:r>
      <w:r w:rsidRPr="00A827E0">
        <w:rPr>
          <w:sz w:val="28"/>
          <w:szCs w:val="28"/>
        </w:rPr>
        <w:t>.</w:t>
      </w:r>
    </w:p>
    <w:p w:rsidR="00E320DB" w:rsidRDefault="00E320DB" w:rsidP="00F1312E">
      <w:pPr>
        <w:rPr>
          <w:sz w:val="28"/>
          <w:szCs w:val="28"/>
        </w:rPr>
        <w:sectPr w:rsidR="00E320DB" w:rsidSect="00D67536">
          <w:pgSz w:w="11906" w:h="16838"/>
          <w:pgMar w:top="1134" w:right="1134" w:bottom="1134" w:left="1134" w:header="709" w:footer="709" w:gutter="0"/>
          <w:cols w:space="708"/>
          <w:docGrid w:linePitch="360"/>
        </w:sectPr>
      </w:pPr>
    </w:p>
    <w:p w:rsidR="00E320DB" w:rsidRPr="00E320DB" w:rsidRDefault="00E320DB" w:rsidP="00E320DB">
      <w:pPr>
        <w:rPr>
          <w:sz w:val="28"/>
          <w:szCs w:val="28"/>
        </w:rPr>
      </w:pPr>
      <w:r w:rsidRPr="00E320DB">
        <w:rPr>
          <w:sz w:val="28"/>
          <w:szCs w:val="28"/>
        </w:rPr>
        <w:t>УДК 330.15:504.062</w:t>
      </w:r>
    </w:p>
    <w:p w:rsidR="00E320DB" w:rsidRPr="00E320DB" w:rsidRDefault="00E320DB" w:rsidP="00E320DB">
      <w:pPr>
        <w:rPr>
          <w:sz w:val="28"/>
          <w:szCs w:val="28"/>
        </w:rPr>
      </w:pPr>
    </w:p>
    <w:p w:rsidR="00E320DB" w:rsidRPr="00E320DB" w:rsidRDefault="00E320DB" w:rsidP="00E320DB">
      <w:pPr>
        <w:jc w:val="center"/>
        <w:rPr>
          <w:bCs/>
          <w:sz w:val="28"/>
          <w:szCs w:val="28"/>
        </w:rPr>
      </w:pPr>
      <w:r w:rsidRPr="00E320DB">
        <w:rPr>
          <w:bCs/>
          <w:sz w:val="28"/>
          <w:szCs w:val="28"/>
        </w:rPr>
        <w:t xml:space="preserve">АНАЛИЗ СОСТОЯНИЯ РЕКРЕАЦИОННЫХ РЕСУРСОВ </w:t>
      </w:r>
    </w:p>
    <w:p w:rsidR="00E320DB" w:rsidRPr="00E320DB" w:rsidRDefault="00E320DB" w:rsidP="00E320DB">
      <w:pPr>
        <w:jc w:val="center"/>
        <w:rPr>
          <w:bCs/>
          <w:sz w:val="28"/>
          <w:szCs w:val="28"/>
        </w:rPr>
      </w:pPr>
      <w:r w:rsidRPr="00E320DB">
        <w:rPr>
          <w:bCs/>
          <w:sz w:val="28"/>
          <w:szCs w:val="28"/>
        </w:rPr>
        <w:t>ХАРЬКОВСКОЙ ОБЛАСТИ</w:t>
      </w:r>
    </w:p>
    <w:p w:rsidR="00E320DB" w:rsidRPr="00E320DB" w:rsidRDefault="00E320DB" w:rsidP="00E320DB">
      <w:pPr>
        <w:jc w:val="center"/>
        <w:rPr>
          <w:b/>
          <w:bCs/>
          <w:sz w:val="28"/>
          <w:szCs w:val="28"/>
        </w:rPr>
      </w:pPr>
    </w:p>
    <w:p w:rsidR="00E320DB" w:rsidRPr="00E320DB" w:rsidRDefault="00E320DB" w:rsidP="00E320DB">
      <w:pPr>
        <w:jc w:val="center"/>
        <w:rPr>
          <w:b/>
          <w:bCs/>
          <w:sz w:val="28"/>
          <w:szCs w:val="28"/>
        </w:rPr>
      </w:pPr>
      <w:r w:rsidRPr="00E320DB">
        <w:rPr>
          <w:b/>
          <w:bCs/>
          <w:sz w:val="28"/>
          <w:szCs w:val="28"/>
        </w:rPr>
        <w:t>А.В. Евсеева</w:t>
      </w:r>
    </w:p>
    <w:p w:rsidR="00E320DB" w:rsidRPr="00E320DB" w:rsidRDefault="00E320DB" w:rsidP="00E320DB">
      <w:pPr>
        <w:ind w:firstLine="709"/>
        <w:jc w:val="center"/>
        <w:rPr>
          <w:sz w:val="28"/>
          <w:szCs w:val="28"/>
        </w:rPr>
      </w:pPr>
      <w:r w:rsidRPr="00E320DB">
        <w:rPr>
          <w:sz w:val="28"/>
          <w:szCs w:val="28"/>
        </w:rPr>
        <w:t xml:space="preserve">научный руководитель </w:t>
      </w:r>
      <w:r w:rsidRPr="00E320DB">
        <w:rPr>
          <w:b/>
          <w:bCs/>
          <w:sz w:val="28"/>
          <w:szCs w:val="28"/>
        </w:rPr>
        <w:t>Волощенко В.В.</w:t>
      </w:r>
    </w:p>
    <w:p w:rsidR="00E320DB" w:rsidRPr="00E320DB" w:rsidRDefault="00E320DB" w:rsidP="00E320DB">
      <w:pPr>
        <w:ind w:firstLine="709"/>
        <w:jc w:val="center"/>
        <w:rPr>
          <w:sz w:val="28"/>
          <w:szCs w:val="28"/>
        </w:rPr>
      </w:pPr>
      <w:r w:rsidRPr="00E320DB">
        <w:rPr>
          <w:sz w:val="28"/>
          <w:szCs w:val="28"/>
        </w:rPr>
        <w:t xml:space="preserve">ХНАУ им. В.В.Докучаева </w:t>
      </w:r>
      <w:proofErr w:type="gramStart"/>
      <w:r w:rsidRPr="00E320DB">
        <w:rPr>
          <w:sz w:val="28"/>
          <w:szCs w:val="28"/>
        </w:rPr>
        <w:t>г</w:t>
      </w:r>
      <w:proofErr w:type="gramEnd"/>
      <w:r w:rsidRPr="00E320DB">
        <w:rPr>
          <w:sz w:val="28"/>
          <w:szCs w:val="28"/>
        </w:rPr>
        <w:t>. Харьков, Украина</w:t>
      </w:r>
    </w:p>
    <w:p w:rsidR="00E320DB" w:rsidRPr="00E320DB" w:rsidRDefault="00E320DB" w:rsidP="00E320DB">
      <w:pPr>
        <w:ind w:firstLine="709"/>
        <w:jc w:val="both"/>
        <w:rPr>
          <w:sz w:val="28"/>
          <w:szCs w:val="28"/>
        </w:rPr>
      </w:pPr>
    </w:p>
    <w:p w:rsidR="00E320DB" w:rsidRPr="00E320DB" w:rsidRDefault="00E320DB" w:rsidP="00E320DB">
      <w:pPr>
        <w:ind w:firstLine="720"/>
        <w:jc w:val="both"/>
        <w:rPr>
          <w:sz w:val="28"/>
          <w:szCs w:val="28"/>
        </w:rPr>
      </w:pPr>
      <w:r w:rsidRPr="00E320DB">
        <w:rPr>
          <w:sz w:val="28"/>
          <w:szCs w:val="28"/>
        </w:rPr>
        <w:t>Исследование рекреационных ресурсов является чрезвычайно актуал</w:t>
      </w:r>
      <w:r w:rsidRPr="00E320DB">
        <w:rPr>
          <w:sz w:val="28"/>
          <w:szCs w:val="28"/>
        </w:rPr>
        <w:t>ь</w:t>
      </w:r>
      <w:r w:rsidRPr="00E320DB">
        <w:rPr>
          <w:sz w:val="28"/>
          <w:szCs w:val="28"/>
        </w:rPr>
        <w:t>ным для развития экономики Украины. Украина стоит на пути вступления в Европейский Союз, и это обстоятельство открывает большие перспективы для развития рекреационной инфраструктуры на территории страны.</w:t>
      </w:r>
    </w:p>
    <w:p w:rsidR="00E320DB" w:rsidRPr="00E320DB" w:rsidRDefault="00E320DB" w:rsidP="00E320DB">
      <w:pPr>
        <w:ind w:firstLine="720"/>
        <w:jc w:val="both"/>
        <w:rPr>
          <w:sz w:val="28"/>
          <w:szCs w:val="28"/>
        </w:rPr>
      </w:pPr>
      <w:r w:rsidRPr="00E320DB">
        <w:rPr>
          <w:sz w:val="28"/>
          <w:szCs w:val="28"/>
        </w:rPr>
        <w:t>Целью данной работы является исследование рекреационного потенциала Харьковской области, ее природно-географических и историко-культурных р</w:t>
      </w:r>
      <w:r w:rsidRPr="00E320DB">
        <w:rPr>
          <w:sz w:val="28"/>
          <w:szCs w:val="28"/>
        </w:rPr>
        <w:t>е</w:t>
      </w:r>
      <w:r w:rsidRPr="00E320DB">
        <w:rPr>
          <w:sz w:val="28"/>
          <w:szCs w:val="28"/>
        </w:rPr>
        <w:t>сурсов, а также оценка возможностей рекреационно-ресурсного потенциала.</w:t>
      </w:r>
    </w:p>
    <w:p w:rsidR="00E320DB" w:rsidRPr="00E320DB" w:rsidRDefault="00E320DB" w:rsidP="00E320DB">
      <w:pPr>
        <w:ind w:firstLine="720"/>
        <w:jc w:val="both"/>
        <w:rPr>
          <w:sz w:val="28"/>
          <w:szCs w:val="28"/>
        </w:rPr>
      </w:pPr>
      <w:r w:rsidRPr="00E320DB">
        <w:rPr>
          <w:sz w:val="28"/>
          <w:szCs w:val="28"/>
        </w:rPr>
        <w:t>Характеризуя ресурсный потенциал Харьковщины, необходимо принять во внимание следующие особенности данного рекреационного района.</w:t>
      </w:r>
    </w:p>
    <w:p w:rsidR="00E320DB" w:rsidRPr="00E320DB" w:rsidRDefault="00E320DB" w:rsidP="00E320DB">
      <w:pPr>
        <w:jc w:val="both"/>
        <w:rPr>
          <w:sz w:val="28"/>
          <w:szCs w:val="28"/>
        </w:rPr>
      </w:pPr>
      <w:r w:rsidRPr="00E320DB">
        <w:rPr>
          <w:sz w:val="28"/>
          <w:szCs w:val="28"/>
        </w:rPr>
        <w:t>С одной стороны, отдаленность территории Харьковской области от центра страны тормозит развитие региона. Но непосредственное соседство области с топливно-металлургической базой Украины, индустриальным Донбассом и Приднепровьем повышают ее ресурсный потенциал.</w:t>
      </w:r>
    </w:p>
    <w:p w:rsidR="00E320DB" w:rsidRPr="00E320DB" w:rsidRDefault="00E320DB" w:rsidP="00E320DB">
      <w:pPr>
        <w:ind w:firstLine="720"/>
        <w:jc w:val="both"/>
        <w:rPr>
          <w:sz w:val="28"/>
          <w:szCs w:val="28"/>
        </w:rPr>
      </w:pPr>
      <w:r w:rsidRPr="00E320DB">
        <w:rPr>
          <w:sz w:val="28"/>
          <w:szCs w:val="28"/>
        </w:rPr>
        <w:t>К тому же, Харьковщина сохраняет удобное положение на пересечении международных транспортных путей: “север-юг” и “восток-запад”. Равни</w:t>
      </w:r>
      <w:r w:rsidRPr="00E320DB">
        <w:rPr>
          <w:sz w:val="28"/>
          <w:szCs w:val="28"/>
        </w:rPr>
        <w:t>н</w:t>
      </w:r>
      <w:r w:rsidRPr="00E320DB">
        <w:rPr>
          <w:sz w:val="28"/>
          <w:szCs w:val="28"/>
        </w:rPr>
        <w:t>ность территории Харьковской области и ее удобное транспортно-географическое расположение являются благоприятными условиями для п</w:t>
      </w:r>
      <w:r w:rsidRPr="00E320DB">
        <w:rPr>
          <w:sz w:val="28"/>
          <w:szCs w:val="28"/>
        </w:rPr>
        <w:t>о</w:t>
      </w:r>
      <w:r w:rsidRPr="00E320DB">
        <w:rPr>
          <w:sz w:val="28"/>
          <w:szCs w:val="28"/>
        </w:rPr>
        <w:t>вышения качественных и количественных характеристик ресурсно-рекреационного потенциала области.</w:t>
      </w:r>
    </w:p>
    <w:p w:rsidR="00E320DB" w:rsidRPr="00E320DB" w:rsidRDefault="00E320DB" w:rsidP="00E320DB">
      <w:pPr>
        <w:ind w:firstLine="720"/>
        <w:jc w:val="both"/>
        <w:rPr>
          <w:sz w:val="28"/>
          <w:szCs w:val="28"/>
        </w:rPr>
      </w:pPr>
      <w:proofErr w:type="gramStart"/>
      <w:r w:rsidRPr="00E320DB">
        <w:rPr>
          <w:sz w:val="28"/>
          <w:szCs w:val="28"/>
        </w:rPr>
        <w:t>Основная ценность рекреационного потенциала области обусловлена н</w:t>
      </w:r>
      <w:r w:rsidRPr="00E320DB">
        <w:rPr>
          <w:sz w:val="28"/>
          <w:szCs w:val="28"/>
        </w:rPr>
        <w:t>а</w:t>
      </w:r>
      <w:r w:rsidRPr="00E320DB">
        <w:rPr>
          <w:sz w:val="28"/>
          <w:szCs w:val="28"/>
        </w:rPr>
        <w:t>личием реки Северский Донец, Печенежского и Краснооскольского водохран</w:t>
      </w:r>
      <w:r w:rsidRPr="00E320DB">
        <w:rPr>
          <w:sz w:val="28"/>
          <w:szCs w:val="28"/>
        </w:rPr>
        <w:t>и</w:t>
      </w:r>
      <w:r w:rsidRPr="00E320DB">
        <w:rPr>
          <w:sz w:val="28"/>
          <w:szCs w:val="28"/>
        </w:rPr>
        <w:t>лищ, уникальными природными минеральными водами ((Березовская, Хар</w:t>
      </w:r>
      <w:r w:rsidRPr="00E320DB">
        <w:rPr>
          <w:sz w:val="28"/>
          <w:szCs w:val="28"/>
        </w:rPr>
        <w:t>ь</w:t>
      </w:r>
      <w:r w:rsidRPr="00E320DB">
        <w:rPr>
          <w:sz w:val="28"/>
          <w:szCs w:val="28"/>
        </w:rPr>
        <w:t>ковская, Баварская и др.), Национальными природными парками  (Гомольша</w:t>
      </w:r>
      <w:r w:rsidRPr="00E320DB">
        <w:rPr>
          <w:sz w:val="28"/>
          <w:szCs w:val="28"/>
        </w:rPr>
        <w:t>н</w:t>
      </w:r>
      <w:r w:rsidRPr="00E320DB">
        <w:rPr>
          <w:sz w:val="28"/>
          <w:szCs w:val="28"/>
        </w:rPr>
        <w:t>ские леса, Слобожанский и Двуречанский) с редкими видами флоры и фауны, меловыми выходами; историко-культурными объектами – парками-памятками садово-паркового искусства, этнографическими и археологическими объект</w:t>
      </w:r>
      <w:r w:rsidRPr="00E320DB">
        <w:rPr>
          <w:sz w:val="28"/>
          <w:szCs w:val="28"/>
        </w:rPr>
        <w:t>а</w:t>
      </w:r>
      <w:r w:rsidRPr="00E320DB">
        <w:rPr>
          <w:sz w:val="28"/>
          <w:szCs w:val="28"/>
        </w:rPr>
        <w:t>ми, дендрологическими парками, лесопарками, зоопарком и т.д.</w:t>
      </w:r>
      <w:proofErr w:type="gramEnd"/>
    </w:p>
    <w:p w:rsidR="00E320DB" w:rsidRPr="00E320DB" w:rsidRDefault="00E320DB" w:rsidP="00E320DB">
      <w:pPr>
        <w:ind w:firstLine="540"/>
        <w:jc w:val="both"/>
        <w:rPr>
          <w:b/>
          <w:bCs/>
          <w:sz w:val="28"/>
          <w:szCs w:val="28"/>
        </w:rPr>
      </w:pPr>
      <w:r w:rsidRPr="00E320DB">
        <w:rPr>
          <w:sz w:val="28"/>
          <w:szCs w:val="28"/>
        </w:rPr>
        <w:t>Проанализировав имеющиеся в Харьковской области ресурсы, можно сд</w:t>
      </w:r>
      <w:r w:rsidRPr="00E320DB">
        <w:rPr>
          <w:sz w:val="28"/>
          <w:szCs w:val="28"/>
        </w:rPr>
        <w:t>е</w:t>
      </w:r>
      <w:r w:rsidRPr="00E320DB">
        <w:rPr>
          <w:sz w:val="28"/>
          <w:szCs w:val="28"/>
        </w:rPr>
        <w:t>лать вывод, что здесь есть мощный потенциал для развития рекреационного комплекса. Учитывая специфику Харьковского региона, населенность, большое скопление промышленных предприятий, транспорта и других антропогенных факторов, это является крайне важным и необходимым.</w:t>
      </w:r>
    </w:p>
    <w:p w:rsidR="00E320DB" w:rsidRDefault="00E320DB" w:rsidP="00F1312E">
      <w:pPr>
        <w:rPr>
          <w:sz w:val="28"/>
          <w:szCs w:val="28"/>
        </w:rPr>
        <w:sectPr w:rsidR="00E320DB" w:rsidSect="00D67536">
          <w:pgSz w:w="11906" w:h="16838"/>
          <w:pgMar w:top="1134" w:right="1134" w:bottom="1134" w:left="1134" w:header="709" w:footer="709" w:gutter="0"/>
          <w:cols w:space="708"/>
          <w:docGrid w:linePitch="360"/>
        </w:sectPr>
      </w:pPr>
    </w:p>
    <w:p w:rsidR="00E320DB" w:rsidRDefault="00E320DB" w:rsidP="00E320DB">
      <w:pPr>
        <w:rPr>
          <w:sz w:val="28"/>
          <w:szCs w:val="28"/>
        </w:rPr>
      </w:pPr>
      <w:r>
        <w:rPr>
          <w:sz w:val="28"/>
          <w:szCs w:val="28"/>
        </w:rPr>
        <w:t>УДК: 621.039.75(477)</w:t>
      </w:r>
    </w:p>
    <w:p w:rsidR="00E320DB" w:rsidRDefault="00E320DB" w:rsidP="00E320DB">
      <w:pPr>
        <w:jc w:val="center"/>
        <w:rPr>
          <w:b/>
          <w:sz w:val="28"/>
          <w:szCs w:val="28"/>
        </w:rPr>
      </w:pPr>
    </w:p>
    <w:p w:rsidR="00E320DB" w:rsidRPr="00B77D6C" w:rsidRDefault="00E320DB" w:rsidP="00E320DB">
      <w:pPr>
        <w:jc w:val="center"/>
        <w:rPr>
          <w:sz w:val="28"/>
          <w:szCs w:val="28"/>
        </w:rPr>
      </w:pPr>
      <w:r w:rsidRPr="00B77D6C">
        <w:rPr>
          <w:sz w:val="28"/>
          <w:szCs w:val="28"/>
        </w:rPr>
        <w:t>ПРОБЛЕМЫ И ПЕРСПЕКТИВЫ ОБРАЩЕНИЯ С ОБЛУЧЕННЫМ ЯДЕРНЫМ ТОПЛИВОМ В УКРАИНЕ</w:t>
      </w:r>
    </w:p>
    <w:p w:rsidR="00E320DB" w:rsidRDefault="00E320DB" w:rsidP="00E320DB">
      <w:pPr>
        <w:jc w:val="center"/>
        <w:rPr>
          <w:b/>
          <w:sz w:val="28"/>
          <w:szCs w:val="28"/>
        </w:rPr>
      </w:pPr>
    </w:p>
    <w:p w:rsidR="00E320DB" w:rsidRDefault="00E320DB" w:rsidP="00E320DB">
      <w:pPr>
        <w:jc w:val="center"/>
        <w:rPr>
          <w:b/>
          <w:sz w:val="28"/>
          <w:szCs w:val="28"/>
        </w:rPr>
      </w:pPr>
      <w:r>
        <w:rPr>
          <w:b/>
          <w:sz w:val="28"/>
          <w:szCs w:val="28"/>
        </w:rPr>
        <w:t>В.Д. Еремеева</w:t>
      </w:r>
    </w:p>
    <w:p w:rsidR="00E320DB" w:rsidRDefault="00E320DB" w:rsidP="00E320DB">
      <w:pPr>
        <w:jc w:val="center"/>
        <w:rPr>
          <w:sz w:val="28"/>
          <w:szCs w:val="28"/>
        </w:rPr>
      </w:pPr>
      <w:r>
        <w:rPr>
          <w:sz w:val="28"/>
          <w:szCs w:val="28"/>
        </w:rPr>
        <w:t xml:space="preserve">научный руководитель </w:t>
      </w:r>
      <w:r w:rsidRPr="00441B98">
        <w:rPr>
          <w:b/>
          <w:sz w:val="28"/>
          <w:szCs w:val="28"/>
        </w:rPr>
        <w:t>Долгова Т.А.</w:t>
      </w:r>
    </w:p>
    <w:p w:rsidR="00E320DB" w:rsidRDefault="00E320DB" w:rsidP="00E320DB">
      <w:pPr>
        <w:jc w:val="center"/>
        <w:rPr>
          <w:sz w:val="28"/>
          <w:szCs w:val="28"/>
        </w:rPr>
      </w:pPr>
      <w:r>
        <w:rPr>
          <w:sz w:val="28"/>
          <w:szCs w:val="28"/>
        </w:rPr>
        <w:t xml:space="preserve">ХНАУ им. В.В. Докучаева, </w:t>
      </w:r>
      <w:proofErr w:type="gramStart"/>
      <w:r>
        <w:rPr>
          <w:sz w:val="28"/>
          <w:szCs w:val="28"/>
        </w:rPr>
        <w:t>г</w:t>
      </w:r>
      <w:proofErr w:type="gramEnd"/>
      <w:r>
        <w:rPr>
          <w:sz w:val="28"/>
          <w:szCs w:val="28"/>
        </w:rPr>
        <w:t>. Харьков, Украина</w:t>
      </w:r>
    </w:p>
    <w:p w:rsidR="00E320DB" w:rsidRPr="000D45B6" w:rsidRDefault="00E320DB" w:rsidP="00E320DB">
      <w:pPr>
        <w:jc w:val="both"/>
        <w:rPr>
          <w:sz w:val="28"/>
          <w:szCs w:val="28"/>
          <w:lang w:val="uk-UA"/>
        </w:rPr>
      </w:pPr>
    </w:p>
    <w:p w:rsidR="00E320DB" w:rsidRPr="008B504D" w:rsidRDefault="00E320DB" w:rsidP="00E320DB">
      <w:pPr>
        <w:ind w:firstLine="708"/>
        <w:jc w:val="both"/>
        <w:rPr>
          <w:color w:val="000000"/>
          <w:sz w:val="28"/>
          <w:szCs w:val="28"/>
        </w:rPr>
      </w:pPr>
      <w:r w:rsidRPr="008B504D">
        <w:rPr>
          <w:sz w:val="28"/>
          <w:szCs w:val="28"/>
        </w:rPr>
        <w:t>В свете снижения запасов нефти и газа в мире наблюдается рост испол</w:t>
      </w:r>
      <w:r w:rsidRPr="008B504D">
        <w:rPr>
          <w:sz w:val="28"/>
          <w:szCs w:val="28"/>
        </w:rPr>
        <w:t>ь</w:t>
      </w:r>
      <w:r w:rsidRPr="008B504D">
        <w:rPr>
          <w:sz w:val="28"/>
          <w:szCs w:val="28"/>
        </w:rPr>
        <w:t xml:space="preserve">зования атомной энергетики (по прогнозам МАГАТЭ к 2030 году число АЭС в мире вырастет на 60 %). Одна из главных проблем ядерной энергетики </w:t>
      </w:r>
      <w:r>
        <w:rPr>
          <w:sz w:val="28"/>
          <w:szCs w:val="28"/>
        </w:rPr>
        <w:t>–</w:t>
      </w:r>
      <w:r w:rsidRPr="008B504D">
        <w:rPr>
          <w:sz w:val="28"/>
          <w:szCs w:val="28"/>
        </w:rPr>
        <w:t xml:space="preserve"> </w:t>
      </w:r>
      <w:r>
        <w:rPr>
          <w:sz w:val="28"/>
          <w:szCs w:val="28"/>
        </w:rPr>
        <w:t>обл</w:t>
      </w:r>
      <w:r>
        <w:rPr>
          <w:sz w:val="28"/>
          <w:szCs w:val="28"/>
        </w:rPr>
        <w:t>у</w:t>
      </w:r>
      <w:r>
        <w:rPr>
          <w:sz w:val="28"/>
          <w:szCs w:val="28"/>
        </w:rPr>
        <w:t>ченное (</w:t>
      </w:r>
      <w:r w:rsidRPr="008B504D">
        <w:rPr>
          <w:sz w:val="28"/>
          <w:szCs w:val="28"/>
        </w:rPr>
        <w:t>отработанное</w:t>
      </w:r>
      <w:r>
        <w:rPr>
          <w:sz w:val="28"/>
          <w:szCs w:val="28"/>
        </w:rPr>
        <w:t>)</w:t>
      </w:r>
      <w:r w:rsidRPr="008B504D">
        <w:rPr>
          <w:sz w:val="28"/>
          <w:szCs w:val="28"/>
        </w:rPr>
        <w:t xml:space="preserve"> ядерное топливо (ОЯТ). И</w:t>
      </w:r>
      <w:r w:rsidRPr="008B504D">
        <w:rPr>
          <w:color w:val="000000"/>
          <w:sz w:val="28"/>
          <w:szCs w:val="28"/>
        </w:rPr>
        <w:t xml:space="preserve">спользуют два способа </w:t>
      </w:r>
      <w:r>
        <w:rPr>
          <w:color w:val="000000"/>
          <w:sz w:val="28"/>
          <w:szCs w:val="28"/>
        </w:rPr>
        <w:t>обр</w:t>
      </w:r>
      <w:r>
        <w:rPr>
          <w:color w:val="000000"/>
          <w:sz w:val="28"/>
          <w:szCs w:val="28"/>
        </w:rPr>
        <w:t>а</w:t>
      </w:r>
      <w:r>
        <w:rPr>
          <w:color w:val="000000"/>
          <w:sz w:val="28"/>
          <w:szCs w:val="28"/>
        </w:rPr>
        <w:t>щения</w:t>
      </w:r>
      <w:r w:rsidRPr="008B504D">
        <w:rPr>
          <w:color w:val="000000"/>
          <w:sz w:val="28"/>
          <w:szCs w:val="28"/>
        </w:rPr>
        <w:t xml:space="preserve"> с ОЯТ. Первый рассматривает ОЯТ как конечные отходы и предполагает их окончательное захоронение в глубоких геологических формациях (США, Канада, Финляндия). Второй считает ОЯТ ценным сырьевым ресурсом и пре</w:t>
      </w:r>
      <w:r w:rsidRPr="008B504D">
        <w:rPr>
          <w:color w:val="000000"/>
          <w:sz w:val="28"/>
          <w:szCs w:val="28"/>
        </w:rPr>
        <w:t>д</w:t>
      </w:r>
      <w:r w:rsidRPr="008B504D">
        <w:rPr>
          <w:color w:val="000000"/>
          <w:sz w:val="28"/>
          <w:szCs w:val="28"/>
        </w:rPr>
        <w:t>полагает временное хранение с дальнейшей его переработкой для извлечения ценных веществ и окончательное захоронение оставшихся высокоактивных о</w:t>
      </w:r>
      <w:r w:rsidRPr="008B504D">
        <w:rPr>
          <w:color w:val="000000"/>
          <w:sz w:val="28"/>
          <w:szCs w:val="28"/>
        </w:rPr>
        <w:t>т</w:t>
      </w:r>
      <w:r w:rsidRPr="008B504D">
        <w:rPr>
          <w:color w:val="000000"/>
          <w:sz w:val="28"/>
          <w:szCs w:val="28"/>
        </w:rPr>
        <w:t>ходов (Россия, Англия, Япония).</w:t>
      </w:r>
    </w:p>
    <w:p w:rsidR="00E320DB" w:rsidRPr="008B504D" w:rsidRDefault="00E320DB" w:rsidP="00E320DB">
      <w:pPr>
        <w:ind w:firstLine="708"/>
        <w:jc w:val="both"/>
        <w:rPr>
          <w:sz w:val="28"/>
          <w:szCs w:val="28"/>
        </w:rPr>
      </w:pPr>
      <w:r w:rsidRPr="008B504D">
        <w:rPr>
          <w:sz w:val="28"/>
          <w:szCs w:val="28"/>
        </w:rPr>
        <w:t>В Украине, в соответствии «Энергетической стратегии на период до 2030 года», реализуется подход «Отложенное решение», что разрешает сохранить (на период 50 – 100 лет) ценные энергетические ресурсы для использования их в будущем</w:t>
      </w:r>
      <w:r>
        <w:rPr>
          <w:sz w:val="28"/>
          <w:szCs w:val="28"/>
        </w:rPr>
        <w:t>, когда регенерация станет экономически удобной</w:t>
      </w:r>
      <w:r w:rsidRPr="008B504D">
        <w:rPr>
          <w:sz w:val="28"/>
          <w:szCs w:val="28"/>
        </w:rPr>
        <w:t>. Наиболее распр</w:t>
      </w:r>
      <w:r w:rsidRPr="008B504D">
        <w:rPr>
          <w:sz w:val="28"/>
          <w:szCs w:val="28"/>
        </w:rPr>
        <w:t>о</w:t>
      </w:r>
      <w:r w:rsidRPr="008B504D">
        <w:rPr>
          <w:sz w:val="28"/>
          <w:szCs w:val="28"/>
        </w:rPr>
        <w:t>страненным способом является «сухое» хранение ОЯТ в специальных металло-бетонных контейнерах, заполненных нейтральным газом.</w:t>
      </w:r>
    </w:p>
    <w:p w:rsidR="00E320DB" w:rsidRDefault="00E320DB" w:rsidP="00E320DB">
      <w:pPr>
        <w:ind w:firstLine="708"/>
        <w:jc w:val="both"/>
        <w:rPr>
          <w:sz w:val="28"/>
          <w:szCs w:val="28"/>
        </w:rPr>
      </w:pPr>
      <w:r w:rsidRPr="008B504D">
        <w:rPr>
          <w:sz w:val="28"/>
          <w:szCs w:val="28"/>
          <w:lang w:val="uk-UA"/>
        </w:rPr>
        <w:t xml:space="preserve">Запорожская АЄС </w:t>
      </w:r>
      <w:r w:rsidRPr="008B504D">
        <w:rPr>
          <w:sz w:val="28"/>
          <w:szCs w:val="28"/>
        </w:rPr>
        <w:t>самая крупная во всей Европе и крупнейший поста</w:t>
      </w:r>
      <w:r w:rsidRPr="008B504D">
        <w:rPr>
          <w:sz w:val="28"/>
          <w:szCs w:val="28"/>
        </w:rPr>
        <w:t>в</w:t>
      </w:r>
      <w:r w:rsidRPr="008B504D">
        <w:rPr>
          <w:sz w:val="28"/>
          <w:szCs w:val="28"/>
        </w:rPr>
        <w:t xml:space="preserve">щик электроэнергии на Украине, состоит из шести реакторов. Максимальная мощность составляет 6000 МВт. В </w:t>
      </w:r>
      <w:r w:rsidRPr="008B504D">
        <w:rPr>
          <w:color w:val="000000"/>
          <w:sz w:val="28"/>
          <w:szCs w:val="28"/>
        </w:rPr>
        <w:t xml:space="preserve">2001 году ЗАЭС начала опытно-промышленную эксплуатацию первой площадки сухого хранилища ОЯТ (СХОЯТ), прекратив вывоз облучённого ядерного топлива в Россию. </w:t>
      </w:r>
      <w:r w:rsidRPr="008B504D">
        <w:rPr>
          <w:sz w:val="28"/>
          <w:szCs w:val="28"/>
        </w:rPr>
        <w:t xml:space="preserve">Комплекс СХОЯТ рассчитан на 380 контейнеров, содержащих 9000 сборок с </w:t>
      </w:r>
      <w:r>
        <w:rPr>
          <w:sz w:val="28"/>
          <w:szCs w:val="28"/>
        </w:rPr>
        <w:t>облуче</w:t>
      </w:r>
      <w:r w:rsidRPr="008B504D">
        <w:rPr>
          <w:sz w:val="28"/>
          <w:szCs w:val="28"/>
        </w:rPr>
        <w:t xml:space="preserve">нным топливом. Такого количества контейнеров хватит, чтобы принять </w:t>
      </w:r>
      <w:r>
        <w:rPr>
          <w:sz w:val="28"/>
          <w:szCs w:val="28"/>
        </w:rPr>
        <w:t>облуче</w:t>
      </w:r>
      <w:r w:rsidRPr="008B504D">
        <w:rPr>
          <w:sz w:val="28"/>
          <w:szCs w:val="28"/>
        </w:rPr>
        <w:t xml:space="preserve">нное топливо за весь период эксплуатации Запорожской АЭС. </w:t>
      </w:r>
      <w:r>
        <w:rPr>
          <w:sz w:val="28"/>
          <w:szCs w:val="28"/>
        </w:rPr>
        <w:t>Десятилетний</w:t>
      </w:r>
      <w:r w:rsidRPr="008B504D">
        <w:rPr>
          <w:sz w:val="28"/>
          <w:szCs w:val="28"/>
        </w:rPr>
        <w:t xml:space="preserve"> опыт эксплуатации хранилища показал, что радиационная обстановка у контейнеров и на площадке СХОЯТ стабильна и существенных отклонений от сформир</w:t>
      </w:r>
      <w:r w:rsidRPr="008B504D">
        <w:rPr>
          <w:sz w:val="28"/>
          <w:szCs w:val="28"/>
        </w:rPr>
        <w:t>о</w:t>
      </w:r>
      <w:r w:rsidRPr="008B504D">
        <w:rPr>
          <w:sz w:val="28"/>
          <w:szCs w:val="28"/>
        </w:rPr>
        <w:t xml:space="preserve">вавшихся значений не имеет. </w:t>
      </w:r>
    </w:p>
    <w:p w:rsidR="00E320DB" w:rsidRPr="00AB54AF" w:rsidRDefault="00E320DB" w:rsidP="00E320DB">
      <w:pPr>
        <w:ind w:firstLine="709"/>
        <w:jc w:val="both"/>
        <w:rPr>
          <w:rStyle w:val="hps"/>
          <w:sz w:val="28"/>
          <w:szCs w:val="28"/>
          <w:lang w:val="uk-UA"/>
        </w:rPr>
      </w:pPr>
      <w:r w:rsidRPr="008B504D">
        <w:rPr>
          <w:sz w:val="28"/>
          <w:szCs w:val="28"/>
        </w:rPr>
        <w:t xml:space="preserve">9 февраля 2012 года в Украине </w:t>
      </w:r>
      <w:r>
        <w:rPr>
          <w:sz w:val="28"/>
          <w:szCs w:val="28"/>
        </w:rPr>
        <w:t xml:space="preserve">был </w:t>
      </w:r>
      <w:r w:rsidRPr="008B504D">
        <w:rPr>
          <w:sz w:val="28"/>
          <w:szCs w:val="28"/>
        </w:rPr>
        <w:t>принят закон, в соответствии с кот</w:t>
      </w:r>
      <w:r w:rsidRPr="008B504D">
        <w:rPr>
          <w:sz w:val="28"/>
          <w:szCs w:val="28"/>
        </w:rPr>
        <w:t>о</w:t>
      </w:r>
      <w:r w:rsidRPr="008B504D">
        <w:rPr>
          <w:sz w:val="28"/>
          <w:szCs w:val="28"/>
        </w:rPr>
        <w:t>рым в зоне отчуждения</w:t>
      </w:r>
      <w:r>
        <w:rPr>
          <w:sz w:val="28"/>
          <w:szCs w:val="28"/>
        </w:rPr>
        <w:t xml:space="preserve"> Чернобыльской АЭС</w:t>
      </w:r>
      <w:r w:rsidRPr="008B504D">
        <w:rPr>
          <w:sz w:val="28"/>
          <w:szCs w:val="28"/>
        </w:rPr>
        <w:t xml:space="preserve"> предполагается размещение пл</w:t>
      </w:r>
      <w:r w:rsidRPr="008B504D">
        <w:rPr>
          <w:sz w:val="28"/>
          <w:szCs w:val="28"/>
        </w:rPr>
        <w:t>о</w:t>
      </w:r>
      <w:r w:rsidRPr="008B504D">
        <w:rPr>
          <w:sz w:val="28"/>
          <w:szCs w:val="28"/>
        </w:rPr>
        <w:t>щадки центрального хранилища ОЯТ емкостью 16,53 тыс. о</w:t>
      </w:r>
      <w:r>
        <w:rPr>
          <w:sz w:val="28"/>
          <w:szCs w:val="28"/>
        </w:rPr>
        <w:t>блуче</w:t>
      </w:r>
      <w:r w:rsidRPr="008B504D">
        <w:rPr>
          <w:sz w:val="28"/>
          <w:szCs w:val="28"/>
        </w:rPr>
        <w:t>нных тепл</w:t>
      </w:r>
      <w:r w:rsidRPr="008B504D">
        <w:rPr>
          <w:sz w:val="28"/>
          <w:szCs w:val="28"/>
        </w:rPr>
        <w:t>о</w:t>
      </w:r>
      <w:r w:rsidRPr="008B504D">
        <w:rPr>
          <w:sz w:val="28"/>
          <w:szCs w:val="28"/>
        </w:rPr>
        <w:t xml:space="preserve">выделяющих сборок реакторов типов ВВЭР-440 и ВВЭР-1000 </w:t>
      </w:r>
      <w:r>
        <w:rPr>
          <w:sz w:val="28"/>
          <w:szCs w:val="28"/>
        </w:rPr>
        <w:t>остальных</w:t>
      </w:r>
      <w:r w:rsidRPr="008B504D">
        <w:rPr>
          <w:sz w:val="28"/>
          <w:szCs w:val="28"/>
        </w:rPr>
        <w:t xml:space="preserve"> </w:t>
      </w:r>
      <w:r>
        <w:rPr>
          <w:sz w:val="28"/>
          <w:szCs w:val="28"/>
        </w:rPr>
        <w:t xml:space="preserve">трех </w:t>
      </w:r>
      <w:r w:rsidRPr="008B504D">
        <w:rPr>
          <w:sz w:val="28"/>
          <w:szCs w:val="28"/>
        </w:rPr>
        <w:t>АЕС Украины (Ровненская, Хмельницкая, Южно-Украинская) с использован</w:t>
      </w:r>
      <w:r w:rsidRPr="008B504D">
        <w:rPr>
          <w:sz w:val="28"/>
          <w:szCs w:val="28"/>
        </w:rPr>
        <w:t>и</w:t>
      </w:r>
      <w:r w:rsidRPr="008B504D">
        <w:rPr>
          <w:sz w:val="28"/>
          <w:szCs w:val="28"/>
        </w:rPr>
        <w:t>ем технологии сухого хранения.</w:t>
      </w:r>
      <w:r>
        <w:rPr>
          <w:sz w:val="28"/>
          <w:szCs w:val="28"/>
        </w:rPr>
        <w:t xml:space="preserve"> Экологическую и техногенную </w:t>
      </w:r>
      <w:proofErr w:type="gramStart"/>
      <w:r>
        <w:rPr>
          <w:sz w:val="28"/>
          <w:szCs w:val="28"/>
        </w:rPr>
        <w:t>безопасность</w:t>
      </w:r>
      <w:proofErr w:type="gramEnd"/>
      <w:r>
        <w:rPr>
          <w:sz w:val="28"/>
          <w:szCs w:val="28"/>
        </w:rPr>
        <w:t xml:space="preserve"> возможно обеспечить только путем применения новейших технологий при с</w:t>
      </w:r>
      <w:r>
        <w:rPr>
          <w:sz w:val="28"/>
          <w:szCs w:val="28"/>
        </w:rPr>
        <w:t>о</w:t>
      </w:r>
      <w:r>
        <w:rPr>
          <w:sz w:val="28"/>
          <w:szCs w:val="28"/>
        </w:rPr>
        <w:t>оружении центрального хранилища облученного ядерного топлива.</w:t>
      </w:r>
    </w:p>
    <w:p w:rsidR="00E320DB" w:rsidRDefault="00E320DB" w:rsidP="00F1312E">
      <w:pPr>
        <w:rPr>
          <w:sz w:val="28"/>
          <w:szCs w:val="28"/>
          <w:lang w:val="uk-UA"/>
        </w:rPr>
        <w:sectPr w:rsidR="00E320DB" w:rsidSect="00D67536">
          <w:pgSz w:w="11906" w:h="16838"/>
          <w:pgMar w:top="1134" w:right="1134" w:bottom="1134" w:left="1134" w:header="709" w:footer="709" w:gutter="0"/>
          <w:cols w:space="708"/>
          <w:docGrid w:linePitch="360"/>
        </w:sectPr>
      </w:pPr>
    </w:p>
    <w:p w:rsidR="009A2EDB" w:rsidRDefault="009A2EDB" w:rsidP="009A2EDB">
      <w:pPr>
        <w:jc w:val="both"/>
        <w:rPr>
          <w:sz w:val="28"/>
          <w:szCs w:val="28"/>
        </w:rPr>
      </w:pPr>
      <w:r w:rsidRPr="00261CEE">
        <w:rPr>
          <w:sz w:val="28"/>
          <w:szCs w:val="28"/>
        </w:rPr>
        <w:t>УДК 576.4</w:t>
      </w:r>
    </w:p>
    <w:p w:rsidR="009A2EDB" w:rsidRPr="00261CEE" w:rsidRDefault="009A2EDB" w:rsidP="009A2EDB">
      <w:pPr>
        <w:jc w:val="both"/>
        <w:rPr>
          <w:sz w:val="28"/>
          <w:szCs w:val="28"/>
        </w:rPr>
      </w:pPr>
    </w:p>
    <w:p w:rsidR="009A2EDB" w:rsidRPr="00261CEE" w:rsidRDefault="009A2EDB" w:rsidP="009A2EDB">
      <w:pPr>
        <w:jc w:val="center"/>
        <w:rPr>
          <w:sz w:val="28"/>
          <w:szCs w:val="28"/>
        </w:rPr>
      </w:pPr>
      <w:r w:rsidRPr="00261CEE">
        <w:rPr>
          <w:sz w:val="28"/>
          <w:szCs w:val="28"/>
        </w:rPr>
        <w:t>ОЦЕНКА ЭФФЕКТИВНОСТИ БИОРАЗЛАГАЕМОСТИ БАНКОЛА.</w:t>
      </w:r>
    </w:p>
    <w:p w:rsidR="009A2EDB" w:rsidRPr="00261CEE" w:rsidRDefault="009A2EDB" w:rsidP="009A2EDB">
      <w:pPr>
        <w:ind w:firstLine="709"/>
        <w:jc w:val="center"/>
        <w:rPr>
          <w:sz w:val="28"/>
          <w:szCs w:val="28"/>
        </w:rPr>
      </w:pPr>
    </w:p>
    <w:p w:rsidR="009A2EDB" w:rsidRPr="00261CEE" w:rsidRDefault="009A2EDB" w:rsidP="009A2EDB">
      <w:pPr>
        <w:jc w:val="center"/>
        <w:rPr>
          <w:b/>
          <w:sz w:val="28"/>
          <w:szCs w:val="28"/>
        </w:rPr>
      </w:pPr>
      <w:r w:rsidRPr="00261CEE">
        <w:rPr>
          <w:b/>
          <w:sz w:val="28"/>
          <w:szCs w:val="28"/>
        </w:rPr>
        <w:t xml:space="preserve">Д.К. Ершова </w:t>
      </w:r>
    </w:p>
    <w:p w:rsidR="009A2EDB" w:rsidRPr="00261CEE" w:rsidRDefault="009A2EDB" w:rsidP="009A2EDB">
      <w:pPr>
        <w:jc w:val="center"/>
        <w:rPr>
          <w:sz w:val="28"/>
          <w:szCs w:val="28"/>
        </w:rPr>
      </w:pPr>
      <w:r w:rsidRPr="00261CEE">
        <w:rPr>
          <w:sz w:val="28"/>
          <w:szCs w:val="28"/>
        </w:rPr>
        <w:t xml:space="preserve">Научный руководитель </w:t>
      </w:r>
      <w:r w:rsidRPr="00261CEE">
        <w:rPr>
          <w:b/>
          <w:sz w:val="28"/>
          <w:szCs w:val="28"/>
        </w:rPr>
        <w:t>Колесниченко Е.Ю.</w:t>
      </w:r>
    </w:p>
    <w:p w:rsidR="009A2EDB" w:rsidRPr="00261CEE" w:rsidRDefault="009A2EDB" w:rsidP="009A2EDB">
      <w:pPr>
        <w:jc w:val="center"/>
        <w:rPr>
          <w:sz w:val="28"/>
          <w:szCs w:val="28"/>
        </w:rPr>
      </w:pPr>
      <w:r w:rsidRPr="00261CEE">
        <w:rPr>
          <w:sz w:val="28"/>
          <w:szCs w:val="28"/>
        </w:rPr>
        <w:t xml:space="preserve">БелГСХА им В.Я. Горина, </w:t>
      </w:r>
      <w:proofErr w:type="gramStart"/>
      <w:r w:rsidRPr="00261CEE">
        <w:rPr>
          <w:sz w:val="28"/>
          <w:szCs w:val="28"/>
        </w:rPr>
        <w:t>г</w:t>
      </w:r>
      <w:proofErr w:type="gramEnd"/>
      <w:r w:rsidRPr="00261CEE">
        <w:rPr>
          <w:sz w:val="28"/>
          <w:szCs w:val="28"/>
        </w:rPr>
        <w:t>.</w:t>
      </w:r>
      <w:r>
        <w:rPr>
          <w:sz w:val="28"/>
          <w:szCs w:val="28"/>
        </w:rPr>
        <w:t xml:space="preserve"> </w:t>
      </w:r>
      <w:r w:rsidRPr="00261CEE">
        <w:rPr>
          <w:sz w:val="28"/>
          <w:szCs w:val="28"/>
        </w:rPr>
        <w:t>Белгород, Россия</w:t>
      </w:r>
    </w:p>
    <w:p w:rsidR="009A2EDB" w:rsidRPr="00261CEE" w:rsidRDefault="009A2EDB" w:rsidP="009A2EDB">
      <w:pPr>
        <w:ind w:firstLine="709"/>
        <w:jc w:val="both"/>
        <w:rPr>
          <w:sz w:val="28"/>
          <w:szCs w:val="28"/>
        </w:rPr>
      </w:pPr>
    </w:p>
    <w:p w:rsidR="009A2EDB" w:rsidRPr="00261CEE" w:rsidRDefault="009A2EDB" w:rsidP="009A2EDB">
      <w:pPr>
        <w:ind w:firstLine="709"/>
        <w:jc w:val="both"/>
        <w:rPr>
          <w:sz w:val="28"/>
          <w:szCs w:val="28"/>
        </w:rPr>
      </w:pPr>
      <w:r w:rsidRPr="00261CEE">
        <w:rPr>
          <w:sz w:val="28"/>
          <w:szCs w:val="28"/>
        </w:rPr>
        <w:t>Культура картофеля относиться к одной из самых незащищенных от п</w:t>
      </w:r>
      <w:r w:rsidRPr="00261CEE">
        <w:rPr>
          <w:sz w:val="28"/>
          <w:szCs w:val="28"/>
        </w:rPr>
        <w:t>а</w:t>
      </w:r>
      <w:r w:rsidRPr="00261CEE">
        <w:rPr>
          <w:sz w:val="28"/>
          <w:szCs w:val="28"/>
        </w:rPr>
        <w:t>тогенных</w:t>
      </w:r>
      <w:r>
        <w:rPr>
          <w:sz w:val="28"/>
          <w:szCs w:val="28"/>
        </w:rPr>
        <w:t xml:space="preserve"> </w:t>
      </w:r>
      <w:r w:rsidRPr="00261CEE">
        <w:rPr>
          <w:sz w:val="28"/>
          <w:szCs w:val="28"/>
        </w:rPr>
        <w:t>микроорганизмов и насекомых вредителей. В настоящее время н</w:t>
      </w:r>
      <w:r w:rsidRPr="00261CEE">
        <w:rPr>
          <w:sz w:val="28"/>
          <w:szCs w:val="28"/>
        </w:rPr>
        <w:t>а</w:t>
      </w:r>
      <w:r w:rsidRPr="00261CEE">
        <w:rPr>
          <w:sz w:val="28"/>
          <w:szCs w:val="28"/>
        </w:rPr>
        <w:t xml:space="preserve">считываются свыше 30 болезней и </w:t>
      </w:r>
      <w:proofErr w:type="gramStart"/>
      <w:r w:rsidRPr="00261CEE">
        <w:rPr>
          <w:sz w:val="28"/>
          <w:szCs w:val="28"/>
        </w:rPr>
        <w:t>и</w:t>
      </w:r>
      <w:proofErr w:type="gramEnd"/>
      <w:r w:rsidRPr="00261CEE">
        <w:rPr>
          <w:sz w:val="28"/>
          <w:szCs w:val="28"/>
        </w:rPr>
        <w:t xml:space="preserve"> насекомых-вредителей картофеля, среди которых является колорадский жук (leptinotarsa decemlineana Say), занимающий особое положение среди вредителей с/х культур.</w:t>
      </w:r>
    </w:p>
    <w:p w:rsidR="009A2EDB" w:rsidRPr="00261CEE" w:rsidRDefault="009A2EDB" w:rsidP="009A2EDB">
      <w:pPr>
        <w:ind w:firstLine="709"/>
        <w:jc w:val="both"/>
        <w:rPr>
          <w:sz w:val="28"/>
          <w:szCs w:val="28"/>
        </w:rPr>
      </w:pPr>
      <w:r w:rsidRPr="00261CEE">
        <w:rPr>
          <w:sz w:val="28"/>
          <w:szCs w:val="28"/>
        </w:rPr>
        <w:t>Основной вред наносят личинки 3-4 возрастов первой генерации. По да</w:t>
      </w:r>
      <w:r w:rsidRPr="00261CEE">
        <w:rPr>
          <w:sz w:val="28"/>
          <w:szCs w:val="28"/>
        </w:rPr>
        <w:t>н</w:t>
      </w:r>
      <w:r w:rsidRPr="00261CEE">
        <w:rPr>
          <w:sz w:val="28"/>
          <w:szCs w:val="28"/>
        </w:rPr>
        <w:t>ным Г. Бура (1959). Наиболее существенны для картофеля повреждения в пер</w:t>
      </w:r>
      <w:r w:rsidRPr="00261CEE">
        <w:rPr>
          <w:sz w:val="28"/>
          <w:szCs w:val="28"/>
        </w:rPr>
        <w:t>и</w:t>
      </w:r>
      <w:r w:rsidRPr="00261CEE">
        <w:rPr>
          <w:sz w:val="28"/>
          <w:szCs w:val="28"/>
        </w:rPr>
        <w:t xml:space="preserve">од бутонизации – цветения, когда растения начинают </w:t>
      </w:r>
      <w:proofErr w:type="gramStart"/>
      <w:r w:rsidRPr="00261CEE">
        <w:rPr>
          <w:sz w:val="28"/>
          <w:szCs w:val="28"/>
        </w:rPr>
        <w:t>формировать свои клубни и особо чувствительны</w:t>
      </w:r>
      <w:proofErr w:type="gramEnd"/>
      <w:r w:rsidRPr="00261CEE">
        <w:rPr>
          <w:sz w:val="28"/>
          <w:szCs w:val="28"/>
        </w:rPr>
        <w:t xml:space="preserve"> к сокращению листовой поверхности.</w:t>
      </w:r>
    </w:p>
    <w:p w:rsidR="009A2EDB" w:rsidRPr="00261CEE" w:rsidRDefault="009A2EDB" w:rsidP="009A2EDB">
      <w:pPr>
        <w:ind w:firstLine="709"/>
        <w:jc w:val="both"/>
        <w:rPr>
          <w:sz w:val="28"/>
          <w:szCs w:val="28"/>
        </w:rPr>
      </w:pPr>
      <w:r w:rsidRPr="00261CEE">
        <w:rPr>
          <w:sz w:val="28"/>
          <w:szCs w:val="28"/>
        </w:rPr>
        <w:t>Основой комплекса истребительных приемов борьбы с колорадским ж</w:t>
      </w:r>
      <w:r w:rsidRPr="00261CEE">
        <w:rPr>
          <w:sz w:val="28"/>
          <w:szCs w:val="28"/>
        </w:rPr>
        <w:t>у</w:t>
      </w:r>
      <w:r>
        <w:rPr>
          <w:sz w:val="28"/>
          <w:szCs w:val="28"/>
        </w:rPr>
        <w:t xml:space="preserve">ком </w:t>
      </w:r>
      <w:r w:rsidRPr="00261CEE">
        <w:rPr>
          <w:sz w:val="28"/>
          <w:szCs w:val="28"/>
        </w:rPr>
        <w:t>является опрыскивание растений инсектицидами.</w:t>
      </w:r>
    </w:p>
    <w:p w:rsidR="009A2EDB" w:rsidRPr="00261CEE" w:rsidRDefault="009A2EDB" w:rsidP="009A2EDB">
      <w:pPr>
        <w:ind w:firstLine="709"/>
        <w:jc w:val="both"/>
        <w:rPr>
          <w:sz w:val="28"/>
          <w:szCs w:val="28"/>
        </w:rPr>
      </w:pPr>
      <w:r w:rsidRPr="00261CEE">
        <w:rPr>
          <w:sz w:val="28"/>
          <w:szCs w:val="28"/>
        </w:rPr>
        <w:t>Среди инсектицидов используются следующие препараты, (</w:t>
      </w:r>
      <w:proofErr w:type="gramStart"/>
      <w:r w:rsidRPr="00261CEE">
        <w:rPr>
          <w:sz w:val="28"/>
          <w:szCs w:val="28"/>
        </w:rPr>
        <w:t>л</w:t>
      </w:r>
      <w:proofErr w:type="gramEnd"/>
      <w:r w:rsidRPr="00261CEE">
        <w:rPr>
          <w:sz w:val="28"/>
          <w:szCs w:val="28"/>
        </w:rPr>
        <w:t>/га): фит</w:t>
      </w:r>
      <w:r w:rsidRPr="00261CEE">
        <w:rPr>
          <w:sz w:val="28"/>
          <w:szCs w:val="28"/>
        </w:rPr>
        <w:t>о</w:t>
      </w:r>
      <w:r w:rsidRPr="00261CEE">
        <w:rPr>
          <w:sz w:val="28"/>
          <w:szCs w:val="28"/>
        </w:rPr>
        <w:t>верм, альфа-ципи, фаскорд, дезис экстра, командор макси,</w:t>
      </w:r>
      <w:r>
        <w:rPr>
          <w:sz w:val="28"/>
          <w:szCs w:val="28"/>
        </w:rPr>
        <w:t xml:space="preserve"> </w:t>
      </w:r>
      <w:r w:rsidRPr="00261CEE">
        <w:rPr>
          <w:sz w:val="28"/>
          <w:szCs w:val="28"/>
        </w:rPr>
        <w:t>банкол и другие.</w:t>
      </w:r>
    </w:p>
    <w:p w:rsidR="009A2EDB" w:rsidRPr="00261CEE" w:rsidRDefault="009A2EDB" w:rsidP="009A2EDB">
      <w:pPr>
        <w:ind w:firstLine="709"/>
        <w:jc w:val="both"/>
        <w:rPr>
          <w:sz w:val="28"/>
          <w:szCs w:val="28"/>
        </w:rPr>
      </w:pPr>
      <w:r>
        <w:rPr>
          <w:sz w:val="28"/>
          <w:szCs w:val="28"/>
        </w:rPr>
        <w:t>Банкол -</w:t>
      </w:r>
      <w:r w:rsidRPr="00261CEE">
        <w:rPr>
          <w:sz w:val="28"/>
          <w:szCs w:val="28"/>
        </w:rPr>
        <w:t xml:space="preserve"> высокоэффективный инсектицид против колорадского жука и его личинок с уникальным действующим веществом. Действующим веществом (ДВ) препарата Банкол является соединение с высоким инсектицидным дейс</w:t>
      </w:r>
      <w:r w:rsidRPr="00261CEE">
        <w:rPr>
          <w:sz w:val="28"/>
          <w:szCs w:val="28"/>
        </w:rPr>
        <w:t>т</w:t>
      </w:r>
      <w:r w:rsidRPr="00261CEE">
        <w:rPr>
          <w:sz w:val="28"/>
          <w:szCs w:val="28"/>
        </w:rPr>
        <w:t xml:space="preserve">вием – бенсултап. Принцип действия: Бенсултапа – контакт и действия живота насекомых, </w:t>
      </w:r>
      <w:proofErr w:type="gramStart"/>
      <w:r w:rsidRPr="00261CEE">
        <w:rPr>
          <w:sz w:val="28"/>
          <w:szCs w:val="28"/>
        </w:rPr>
        <w:t>затрагивающее</w:t>
      </w:r>
      <w:proofErr w:type="gramEnd"/>
      <w:r w:rsidRPr="00261CEE">
        <w:rPr>
          <w:sz w:val="28"/>
          <w:szCs w:val="28"/>
        </w:rPr>
        <w:t xml:space="preserve"> нервную систему. Период полураспада вещества в различных источниках не совпадают от 3до 35 дней.</w:t>
      </w:r>
    </w:p>
    <w:p w:rsidR="009A2EDB" w:rsidRPr="00261CEE" w:rsidRDefault="009A2EDB" w:rsidP="009A2EDB">
      <w:pPr>
        <w:ind w:firstLine="709"/>
        <w:jc w:val="both"/>
        <w:rPr>
          <w:sz w:val="28"/>
          <w:szCs w:val="28"/>
        </w:rPr>
      </w:pPr>
      <w:r w:rsidRPr="00261CEE">
        <w:rPr>
          <w:sz w:val="28"/>
          <w:szCs w:val="28"/>
        </w:rPr>
        <w:t>Целью наших исследований было изучение биоразлагаемости</w:t>
      </w:r>
      <w:r>
        <w:rPr>
          <w:sz w:val="28"/>
          <w:szCs w:val="28"/>
        </w:rPr>
        <w:t xml:space="preserve"> </w:t>
      </w:r>
      <w:r w:rsidRPr="00261CEE">
        <w:rPr>
          <w:sz w:val="28"/>
          <w:szCs w:val="28"/>
        </w:rPr>
        <w:t>банкола в условиях Белгородской области. Инсектицид, широко применяемый в овощ</w:t>
      </w:r>
      <w:r w:rsidRPr="00261CEE">
        <w:rPr>
          <w:sz w:val="28"/>
          <w:szCs w:val="28"/>
        </w:rPr>
        <w:t>е</w:t>
      </w:r>
      <w:r w:rsidRPr="00261CEE">
        <w:rPr>
          <w:sz w:val="28"/>
          <w:szCs w:val="28"/>
        </w:rPr>
        <w:t>водстве. Определяли биоразлагаемость банкола контактно и системно, через ботву картофеля, которая впитывает препарат и сохраняет его защитное дейс</w:t>
      </w:r>
      <w:r w:rsidRPr="00261CEE">
        <w:rPr>
          <w:sz w:val="28"/>
          <w:szCs w:val="28"/>
        </w:rPr>
        <w:t>т</w:t>
      </w:r>
      <w:r w:rsidRPr="00261CEE">
        <w:rPr>
          <w:sz w:val="28"/>
          <w:szCs w:val="28"/>
        </w:rPr>
        <w:t>вие в течение 4-х недель. Растение становится ядовитым для насекомого, и в тоже время препарат не проникает в клубни. В начале опыта показатель ХПК очень высок 80мг О</w:t>
      </w:r>
      <w:proofErr w:type="gramStart"/>
      <w:r w:rsidRPr="00261CEE">
        <w:rPr>
          <w:sz w:val="28"/>
          <w:szCs w:val="28"/>
        </w:rPr>
        <w:t>2</w:t>
      </w:r>
      <w:proofErr w:type="gramEnd"/>
      <w:r w:rsidRPr="00261CEE">
        <w:rPr>
          <w:sz w:val="28"/>
          <w:szCs w:val="28"/>
        </w:rPr>
        <w:t>/дм3, что в свою очередь говорит об интенсивном биох</w:t>
      </w:r>
      <w:r w:rsidRPr="00261CEE">
        <w:rPr>
          <w:sz w:val="28"/>
          <w:szCs w:val="28"/>
        </w:rPr>
        <w:t>и</w:t>
      </w:r>
      <w:r w:rsidRPr="00261CEE">
        <w:rPr>
          <w:sz w:val="28"/>
          <w:szCs w:val="28"/>
        </w:rPr>
        <w:t>мическом окислении микроорганизмами находящегося вещества в воде, но с каждым днем показатель ХПК снижается, что свидетельствует об адаптации микроорганизмов к веществу.</w:t>
      </w:r>
    </w:p>
    <w:p w:rsidR="009A2EDB" w:rsidRPr="00261CEE" w:rsidRDefault="009A2EDB" w:rsidP="009A2EDB">
      <w:pPr>
        <w:ind w:firstLine="709"/>
        <w:jc w:val="both"/>
        <w:rPr>
          <w:sz w:val="28"/>
          <w:szCs w:val="28"/>
        </w:rPr>
      </w:pPr>
      <w:r w:rsidRPr="00261CEE">
        <w:rPr>
          <w:sz w:val="28"/>
          <w:szCs w:val="28"/>
        </w:rPr>
        <w:t>Из данных опыта можно сделать вывод, что банкол разлагается</w:t>
      </w:r>
      <w:r>
        <w:rPr>
          <w:sz w:val="28"/>
          <w:szCs w:val="28"/>
        </w:rPr>
        <w:t xml:space="preserve"> </w:t>
      </w:r>
      <w:r w:rsidRPr="00261CEE">
        <w:rPr>
          <w:sz w:val="28"/>
          <w:szCs w:val="28"/>
        </w:rPr>
        <w:t>в течени</w:t>
      </w:r>
      <w:proofErr w:type="gramStart"/>
      <w:r w:rsidRPr="00261CEE">
        <w:rPr>
          <w:sz w:val="28"/>
          <w:szCs w:val="28"/>
        </w:rPr>
        <w:t>и</w:t>
      </w:r>
      <w:proofErr w:type="gramEnd"/>
      <w:r w:rsidRPr="00261CEE">
        <w:rPr>
          <w:sz w:val="28"/>
          <w:szCs w:val="28"/>
        </w:rPr>
        <w:t xml:space="preserve"> 28 суток в условиях Белгородской области.</w:t>
      </w:r>
    </w:p>
    <w:p w:rsidR="009A2EDB" w:rsidRPr="00261CEE" w:rsidRDefault="009A2EDB" w:rsidP="009A2EDB">
      <w:pPr>
        <w:ind w:firstLine="709"/>
        <w:jc w:val="both"/>
        <w:rPr>
          <w:sz w:val="28"/>
          <w:szCs w:val="28"/>
        </w:rPr>
      </w:pPr>
      <w:r w:rsidRPr="00261CEE">
        <w:rPr>
          <w:sz w:val="28"/>
          <w:szCs w:val="28"/>
        </w:rPr>
        <w:t xml:space="preserve">Соответственно по ГОСТ </w:t>
      </w:r>
      <w:proofErr w:type="gramStart"/>
      <w:r w:rsidRPr="00261CEE">
        <w:rPr>
          <w:sz w:val="28"/>
          <w:szCs w:val="28"/>
        </w:rPr>
        <w:t>Р</w:t>
      </w:r>
      <w:proofErr w:type="gramEnd"/>
      <w:r w:rsidRPr="00261CEE">
        <w:rPr>
          <w:sz w:val="28"/>
          <w:szCs w:val="28"/>
        </w:rPr>
        <w:t xml:space="preserve"> 50595-2007 это вещество относиться к классу медленно разла</w:t>
      </w:r>
      <w:r>
        <w:rPr>
          <w:sz w:val="28"/>
          <w:szCs w:val="28"/>
        </w:rPr>
        <w:t>гаемые.</w:t>
      </w:r>
    </w:p>
    <w:p w:rsidR="009A2EDB" w:rsidRDefault="009A2EDB" w:rsidP="00F1312E">
      <w:pPr>
        <w:rPr>
          <w:sz w:val="28"/>
          <w:szCs w:val="28"/>
        </w:rPr>
        <w:sectPr w:rsidR="009A2EDB" w:rsidSect="00D67536">
          <w:pgSz w:w="11906" w:h="16838"/>
          <w:pgMar w:top="1134" w:right="1134" w:bottom="1134" w:left="1134" w:header="709" w:footer="709" w:gutter="0"/>
          <w:cols w:space="708"/>
          <w:docGrid w:linePitch="360"/>
        </w:sectPr>
      </w:pPr>
    </w:p>
    <w:p w:rsidR="005A426B" w:rsidRDefault="005A426B" w:rsidP="005A426B">
      <w:pPr>
        <w:rPr>
          <w:sz w:val="28"/>
          <w:szCs w:val="28"/>
        </w:rPr>
      </w:pPr>
      <w:r>
        <w:rPr>
          <w:sz w:val="28"/>
          <w:szCs w:val="28"/>
        </w:rPr>
        <w:t>УДК 637:631.95</w:t>
      </w:r>
    </w:p>
    <w:p w:rsidR="005A426B" w:rsidRDefault="005A426B" w:rsidP="005A426B">
      <w:pPr>
        <w:ind w:firstLine="709"/>
        <w:rPr>
          <w:sz w:val="28"/>
          <w:szCs w:val="28"/>
        </w:rPr>
      </w:pPr>
    </w:p>
    <w:p w:rsidR="005A426B" w:rsidRPr="00A274BC" w:rsidRDefault="005A426B" w:rsidP="005A426B">
      <w:pPr>
        <w:jc w:val="center"/>
        <w:rPr>
          <w:caps/>
          <w:sz w:val="28"/>
          <w:szCs w:val="28"/>
        </w:rPr>
      </w:pPr>
      <w:r w:rsidRPr="00A274BC">
        <w:rPr>
          <w:caps/>
          <w:sz w:val="28"/>
          <w:szCs w:val="28"/>
        </w:rPr>
        <w:t>ЭКОЛОГИЧЕСКАЯ безопасность ПРОДУКТОВ ПИТАНИЯ</w:t>
      </w:r>
    </w:p>
    <w:p w:rsidR="005A426B" w:rsidRDefault="005A426B" w:rsidP="005A426B">
      <w:pPr>
        <w:ind w:firstLine="709"/>
        <w:jc w:val="center"/>
        <w:rPr>
          <w:sz w:val="28"/>
          <w:szCs w:val="28"/>
        </w:rPr>
      </w:pPr>
    </w:p>
    <w:p w:rsidR="005A426B" w:rsidRDefault="005A426B" w:rsidP="005A426B">
      <w:pPr>
        <w:jc w:val="center"/>
        <w:rPr>
          <w:b/>
          <w:sz w:val="28"/>
          <w:szCs w:val="28"/>
        </w:rPr>
      </w:pPr>
      <w:r>
        <w:rPr>
          <w:b/>
          <w:sz w:val="28"/>
          <w:szCs w:val="28"/>
        </w:rPr>
        <w:t>Ю.В. Кабанова</w:t>
      </w:r>
    </w:p>
    <w:p w:rsidR="005A426B" w:rsidRDefault="005A426B" w:rsidP="005A426B">
      <w:pPr>
        <w:jc w:val="center"/>
        <w:rPr>
          <w:b/>
          <w:sz w:val="28"/>
          <w:szCs w:val="28"/>
        </w:rPr>
      </w:pPr>
      <w:r>
        <w:rPr>
          <w:sz w:val="28"/>
          <w:szCs w:val="28"/>
        </w:rPr>
        <w:t xml:space="preserve">научный руководитель </w:t>
      </w:r>
      <w:r>
        <w:rPr>
          <w:b/>
          <w:sz w:val="28"/>
          <w:szCs w:val="28"/>
        </w:rPr>
        <w:t>Талдыкин С.Н.</w:t>
      </w:r>
    </w:p>
    <w:p w:rsidR="005A426B" w:rsidRDefault="005A426B" w:rsidP="005A426B">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5A426B" w:rsidRDefault="005A426B" w:rsidP="005A426B">
      <w:pPr>
        <w:ind w:firstLine="709"/>
        <w:rPr>
          <w:sz w:val="28"/>
          <w:szCs w:val="28"/>
        </w:rPr>
      </w:pPr>
    </w:p>
    <w:p w:rsidR="005A426B" w:rsidRDefault="005A426B" w:rsidP="005A426B">
      <w:pPr>
        <w:ind w:firstLine="709"/>
        <w:jc w:val="both"/>
        <w:rPr>
          <w:sz w:val="28"/>
          <w:szCs w:val="28"/>
        </w:rPr>
      </w:pPr>
      <w:r>
        <w:rPr>
          <w:sz w:val="28"/>
          <w:szCs w:val="28"/>
        </w:rPr>
        <w:t>Резкое ухудшение экологической ситуации практически во всех регионах мира, связанное с антропогенной деятельностью, повлияло на качественный с</w:t>
      </w:r>
      <w:r>
        <w:rPr>
          <w:sz w:val="28"/>
          <w:szCs w:val="28"/>
        </w:rPr>
        <w:t>о</w:t>
      </w:r>
      <w:r>
        <w:rPr>
          <w:sz w:val="28"/>
          <w:szCs w:val="28"/>
        </w:rPr>
        <w:t>став потребляемой пищи. Важной проблемой агропромышленного комплекса страны является увеличение производства высококачественного, экологически чистого сырья для переработки сельскохозяйственной продукции.</w:t>
      </w:r>
    </w:p>
    <w:p w:rsidR="005A426B" w:rsidRDefault="005A426B" w:rsidP="005A426B">
      <w:pPr>
        <w:ind w:firstLine="709"/>
        <w:jc w:val="both"/>
        <w:rPr>
          <w:sz w:val="28"/>
          <w:szCs w:val="28"/>
        </w:rPr>
      </w:pPr>
      <w:r>
        <w:rPr>
          <w:sz w:val="28"/>
          <w:szCs w:val="28"/>
        </w:rPr>
        <w:t>Постоянное загрязнение окружающей среды вынуждает человека все больше внимания уделять экологической чистоте и безопасности продуктов п</w:t>
      </w:r>
      <w:r>
        <w:rPr>
          <w:sz w:val="28"/>
          <w:szCs w:val="28"/>
        </w:rPr>
        <w:t>и</w:t>
      </w:r>
      <w:r>
        <w:rPr>
          <w:sz w:val="28"/>
          <w:szCs w:val="28"/>
        </w:rPr>
        <w:t>тания. Пищевые продукты могут являться источником и носителем многих п</w:t>
      </w:r>
      <w:r>
        <w:rPr>
          <w:sz w:val="28"/>
          <w:szCs w:val="28"/>
        </w:rPr>
        <w:t>о</w:t>
      </w:r>
      <w:r>
        <w:rPr>
          <w:sz w:val="28"/>
          <w:szCs w:val="28"/>
        </w:rPr>
        <w:t>тенциально опасных и токсических веществ химической и биологической пр</w:t>
      </w:r>
      <w:r>
        <w:rPr>
          <w:sz w:val="28"/>
          <w:szCs w:val="28"/>
        </w:rPr>
        <w:t>и</w:t>
      </w:r>
      <w:r>
        <w:rPr>
          <w:sz w:val="28"/>
          <w:szCs w:val="28"/>
        </w:rPr>
        <w:t>роды, так называемых контаминантов, или загрязнителей.</w:t>
      </w:r>
    </w:p>
    <w:p w:rsidR="005A426B" w:rsidRDefault="005A426B" w:rsidP="005A426B">
      <w:pPr>
        <w:ind w:firstLine="709"/>
        <w:jc w:val="both"/>
        <w:rPr>
          <w:sz w:val="28"/>
          <w:szCs w:val="28"/>
        </w:rPr>
      </w:pPr>
      <w:r>
        <w:rPr>
          <w:sz w:val="28"/>
          <w:szCs w:val="28"/>
        </w:rPr>
        <w:t>С пищей растительного и животного происхождения в организм человека попадает из окружающей среды до 70% токсинов различной природы, продо</w:t>
      </w:r>
      <w:r>
        <w:rPr>
          <w:sz w:val="28"/>
          <w:szCs w:val="28"/>
        </w:rPr>
        <w:t>л</w:t>
      </w:r>
      <w:r>
        <w:rPr>
          <w:sz w:val="28"/>
          <w:szCs w:val="28"/>
        </w:rPr>
        <w:t>жает расти уровень радионуклидов в продуктах питания. По данным института питания РАМН, в среднем по России количество проб отечественной проду</w:t>
      </w:r>
      <w:r>
        <w:rPr>
          <w:sz w:val="28"/>
          <w:szCs w:val="28"/>
        </w:rPr>
        <w:t>к</w:t>
      </w:r>
      <w:r>
        <w:rPr>
          <w:sz w:val="28"/>
          <w:szCs w:val="28"/>
        </w:rPr>
        <w:t>ции, не отвечающих гигиеническим нормативам по содержанию тяжелых м</w:t>
      </w:r>
      <w:r>
        <w:rPr>
          <w:sz w:val="28"/>
          <w:szCs w:val="28"/>
        </w:rPr>
        <w:t>е</w:t>
      </w:r>
      <w:r>
        <w:rPr>
          <w:sz w:val="28"/>
          <w:szCs w:val="28"/>
        </w:rPr>
        <w:t>таллов, составляет 3%, импортной – 1%. По отдельным видам продукции этот показатель еще выше. Так, в 52% исследованных образцов сливочного масла содержались токсические вещества – медь, цинк и свинец в дозах, превыша</w:t>
      </w:r>
      <w:r>
        <w:rPr>
          <w:sz w:val="28"/>
          <w:szCs w:val="28"/>
        </w:rPr>
        <w:t>ю</w:t>
      </w:r>
      <w:r>
        <w:rPr>
          <w:sz w:val="28"/>
          <w:szCs w:val="28"/>
        </w:rPr>
        <w:t>щих ПДК.</w:t>
      </w:r>
    </w:p>
    <w:p w:rsidR="005A426B" w:rsidRDefault="005A426B" w:rsidP="005A426B">
      <w:pPr>
        <w:ind w:firstLine="709"/>
        <w:jc w:val="both"/>
        <w:rPr>
          <w:sz w:val="28"/>
          <w:szCs w:val="28"/>
        </w:rPr>
      </w:pPr>
      <w:r>
        <w:rPr>
          <w:sz w:val="28"/>
          <w:szCs w:val="28"/>
        </w:rPr>
        <w:t>Проблема недоброкачественного питания имеет общемировой характер. Так, по оценкам американских исследователей, в США ежегодно заболевают от употребления недоброкачественных продуктов до 33 млн. человек, при этом, в 9 тыс. случаев болезнь заканчивается смертью.</w:t>
      </w:r>
    </w:p>
    <w:p w:rsidR="005A426B" w:rsidRDefault="005A426B" w:rsidP="005A426B">
      <w:pPr>
        <w:ind w:firstLine="709"/>
        <w:jc w:val="both"/>
        <w:rPr>
          <w:spacing w:val="-6"/>
          <w:sz w:val="28"/>
          <w:szCs w:val="28"/>
        </w:rPr>
      </w:pPr>
      <w:r>
        <w:rPr>
          <w:sz w:val="28"/>
          <w:szCs w:val="28"/>
        </w:rPr>
        <w:t>Среди основных факторов, влияющих на резкое сокращение продолж</w:t>
      </w:r>
      <w:r>
        <w:rPr>
          <w:sz w:val="28"/>
          <w:szCs w:val="28"/>
        </w:rPr>
        <w:t>и</w:t>
      </w:r>
      <w:r>
        <w:rPr>
          <w:sz w:val="28"/>
          <w:szCs w:val="28"/>
        </w:rPr>
        <w:t xml:space="preserve">тельности жизни в нашей стране, основное место занимают </w:t>
      </w:r>
      <w:proofErr w:type="gramStart"/>
      <w:r>
        <w:rPr>
          <w:spacing w:val="-6"/>
          <w:sz w:val="28"/>
          <w:szCs w:val="28"/>
        </w:rPr>
        <w:t>сердечно-сосудистые</w:t>
      </w:r>
      <w:proofErr w:type="gramEnd"/>
      <w:r>
        <w:rPr>
          <w:spacing w:val="-6"/>
          <w:sz w:val="28"/>
          <w:szCs w:val="28"/>
        </w:rPr>
        <w:t>, онкологические, гастроэнтерологические и инфекционные заболев</w:t>
      </w:r>
      <w:r>
        <w:rPr>
          <w:spacing w:val="-6"/>
          <w:sz w:val="28"/>
          <w:szCs w:val="28"/>
        </w:rPr>
        <w:t>а</w:t>
      </w:r>
      <w:r>
        <w:rPr>
          <w:spacing w:val="-6"/>
          <w:sz w:val="28"/>
          <w:szCs w:val="28"/>
        </w:rPr>
        <w:t>ния. Причиной болезней  детей, подростков и молодежи является нарушение пищ</w:t>
      </w:r>
      <w:r>
        <w:rPr>
          <w:spacing w:val="-6"/>
          <w:sz w:val="28"/>
          <w:szCs w:val="28"/>
        </w:rPr>
        <w:t>е</w:t>
      </w:r>
      <w:r>
        <w:rPr>
          <w:spacing w:val="-6"/>
          <w:sz w:val="28"/>
          <w:szCs w:val="28"/>
        </w:rPr>
        <w:t>вого статуса.</w:t>
      </w:r>
    </w:p>
    <w:p w:rsidR="005A426B" w:rsidRDefault="005A426B" w:rsidP="005A426B">
      <w:pPr>
        <w:ind w:firstLine="709"/>
        <w:jc w:val="both"/>
        <w:rPr>
          <w:sz w:val="28"/>
          <w:szCs w:val="28"/>
        </w:rPr>
      </w:pPr>
      <w:r>
        <w:rPr>
          <w:sz w:val="28"/>
          <w:szCs w:val="28"/>
        </w:rPr>
        <w:t>Контроль качества и безопасности продуктов питания необходим для з</w:t>
      </w:r>
      <w:r>
        <w:rPr>
          <w:sz w:val="28"/>
          <w:szCs w:val="28"/>
        </w:rPr>
        <w:t>а</w:t>
      </w:r>
      <w:r>
        <w:rPr>
          <w:sz w:val="28"/>
          <w:szCs w:val="28"/>
        </w:rPr>
        <w:t>щиты потребителя от недоброкачественной продукции, а так же позволяет сн</w:t>
      </w:r>
      <w:r>
        <w:rPr>
          <w:sz w:val="28"/>
          <w:szCs w:val="28"/>
        </w:rPr>
        <w:t>и</w:t>
      </w:r>
      <w:r>
        <w:rPr>
          <w:sz w:val="28"/>
          <w:szCs w:val="28"/>
        </w:rPr>
        <w:t>зить расходы на здравоохранение, способствует развитию внутреннего рынка и внешней торговли продовольственным сырьем. И немаловажным фактором я</w:t>
      </w:r>
      <w:r>
        <w:rPr>
          <w:sz w:val="28"/>
          <w:szCs w:val="28"/>
        </w:rPr>
        <w:t>в</w:t>
      </w:r>
      <w:r>
        <w:rPr>
          <w:sz w:val="28"/>
          <w:szCs w:val="28"/>
        </w:rPr>
        <w:t>ляется усовершенствование контроля качества для получения экологически безопасной продукции.</w:t>
      </w:r>
    </w:p>
    <w:p w:rsidR="005A426B" w:rsidRDefault="005A426B" w:rsidP="00F1312E">
      <w:pPr>
        <w:rPr>
          <w:sz w:val="28"/>
          <w:szCs w:val="28"/>
        </w:rPr>
        <w:sectPr w:rsidR="005A426B" w:rsidSect="00D67536">
          <w:pgSz w:w="11906" w:h="16838"/>
          <w:pgMar w:top="1134" w:right="1134" w:bottom="1134" w:left="1134" w:header="709" w:footer="709" w:gutter="0"/>
          <w:cols w:space="708"/>
          <w:docGrid w:linePitch="360"/>
        </w:sectPr>
      </w:pPr>
    </w:p>
    <w:p w:rsidR="005E3B85" w:rsidRDefault="005E3B85" w:rsidP="005E3B85">
      <w:pPr>
        <w:jc w:val="both"/>
        <w:rPr>
          <w:sz w:val="28"/>
          <w:szCs w:val="28"/>
        </w:rPr>
      </w:pPr>
      <w:r w:rsidRPr="00073831">
        <w:rPr>
          <w:sz w:val="28"/>
          <w:szCs w:val="28"/>
        </w:rPr>
        <w:t>УДК 581.1</w:t>
      </w:r>
    </w:p>
    <w:p w:rsidR="005E3B85" w:rsidRPr="00073831" w:rsidRDefault="005E3B85" w:rsidP="005E3B85">
      <w:pPr>
        <w:jc w:val="both"/>
        <w:rPr>
          <w:sz w:val="28"/>
          <w:szCs w:val="28"/>
        </w:rPr>
      </w:pPr>
    </w:p>
    <w:p w:rsidR="005E3B85" w:rsidRDefault="005E3B85" w:rsidP="005E3B85">
      <w:pPr>
        <w:jc w:val="center"/>
        <w:rPr>
          <w:sz w:val="28"/>
          <w:szCs w:val="28"/>
        </w:rPr>
      </w:pPr>
      <w:r w:rsidRPr="00073831">
        <w:rPr>
          <w:sz w:val="28"/>
          <w:szCs w:val="28"/>
        </w:rPr>
        <w:t xml:space="preserve">ИЗУЧЕНИЕ ВЛИЯНИЯ ЭЛЕКТРОМАГНИТНЫХ ИЗЛУЧЕНИЙ </w:t>
      </w:r>
    </w:p>
    <w:p w:rsidR="005E3B85" w:rsidRDefault="005E3B85" w:rsidP="005E3B85">
      <w:pPr>
        <w:jc w:val="center"/>
        <w:rPr>
          <w:sz w:val="28"/>
          <w:szCs w:val="28"/>
        </w:rPr>
      </w:pPr>
      <w:r w:rsidRPr="00073831">
        <w:rPr>
          <w:sz w:val="28"/>
          <w:szCs w:val="28"/>
        </w:rPr>
        <w:t>РАДИОЧАСТОТНОГО ДИАПАЗОНА НА ИНТЕНСИВНОСТЬ</w:t>
      </w:r>
      <w:r>
        <w:rPr>
          <w:sz w:val="28"/>
          <w:szCs w:val="28"/>
        </w:rPr>
        <w:t xml:space="preserve"> </w:t>
      </w:r>
    </w:p>
    <w:p w:rsidR="005E3B85" w:rsidRDefault="005E3B85" w:rsidP="005E3B85">
      <w:pPr>
        <w:jc w:val="center"/>
        <w:rPr>
          <w:sz w:val="28"/>
          <w:szCs w:val="28"/>
        </w:rPr>
      </w:pPr>
      <w:r w:rsidRPr="00073831">
        <w:rPr>
          <w:sz w:val="28"/>
          <w:szCs w:val="28"/>
        </w:rPr>
        <w:t>ФОТОСИНТЕЗА РАСТЕНИЙ (Elodea canadensis)</w:t>
      </w:r>
    </w:p>
    <w:p w:rsidR="005E3B85" w:rsidRPr="00073831" w:rsidRDefault="005E3B85" w:rsidP="005E3B85">
      <w:pPr>
        <w:jc w:val="center"/>
        <w:rPr>
          <w:b/>
          <w:sz w:val="28"/>
          <w:szCs w:val="28"/>
        </w:rPr>
      </w:pPr>
    </w:p>
    <w:p w:rsidR="005E3B85" w:rsidRPr="00073831" w:rsidRDefault="005E3B85" w:rsidP="005E3B85">
      <w:pPr>
        <w:jc w:val="center"/>
        <w:rPr>
          <w:b/>
          <w:sz w:val="28"/>
          <w:szCs w:val="28"/>
        </w:rPr>
      </w:pPr>
      <w:r w:rsidRPr="00073831">
        <w:rPr>
          <w:b/>
          <w:sz w:val="28"/>
          <w:szCs w:val="28"/>
        </w:rPr>
        <w:t>А.С.</w:t>
      </w:r>
      <w:r>
        <w:rPr>
          <w:b/>
          <w:sz w:val="28"/>
          <w:szCs w:val="28"/>
        </w:rPr>
        <w:t xml:space="preserve"> </w:t>
      </w:r>
      <w:r w:rsidRPr="00073831">
        <w:rPr>
          <w:b/>
          <w:sz w:val="28"/>
          <w:szCs w:val="28"/>
        </w:rPr>
        <w:t>Калашник</w:t>
      </w:r>
    </w:p>
    <w:p w:rsidR="005E3B85" w:rsidRPr="00073831" w:rsidRDefault="005E3B85" w:rsidP="005E3B85">
      <w:pPr>
        <w:jc w:val="center"/>
        <w:rPr>
          <w:sz w:val="28"/>
          <w:szCs w:val="28"/>
        </w:rPr>
      </w:pPr>
      <w:r w:rsidRPr="00073831">
        <w:rPr>
          <w:sz w:val="28"/>
          <w:szCs w:val="28"/>
        </w:rPr>
        <w:t xml:space="preserve">научный руководитель </w:t>
      </w:r>
      <w:r w:rsidRPr="00073831">
        <w:rPr>
          <w:b/>
          <w:sz w:val="28"/>
          <w:szCs w:val="28"/>
        </w:rPr>
        <w:t>Кузьмина Е.А.</w:t>
      </w:r>
    </w:p>
    <w:p w:rsidR="005E3B85" w:rsidRPr="00073831" w:rsidRDefault="005E3B85" w:rsidP="005E3B85">
      <w:pPr>
        <w:jc w:val="center"/>
        <w:rPr>
          <w:sz w:val="28"/>
          <w:szCs w:val="28"/>
        </w:rPr>
      </w:pPr>
      <w:r w:rsidRPr="00073831">
        <w:rPr>
          <w:sz w:val="28"/>
          <w:szCs w:val="28"/>
        </w:rPr>
        <w:t>БелГСХА, г. Белгород, Россия</w:t>
      </w:r>
    </w:p>
    <w:p w:rsidR="005E3B85" w:rsidRPr="00073831" w:rsidRDefault="005E3B85" w:rsidP="005E3B85">
      <w:pPr>
        <w:ind w:firstLine="709"/>
        <w:jc w:val="both"/>
        <w:rPr>
          <w:sz w:val="28"/>
          <w:szCs w:val="28"/>
        </w:rPr>
      </w:pPr>
    </w:p>
    <w:p w:rsidR="005E3B85" w:rsidRPr="00073831" w:rsidRDefault="005E3B85" w:rsidP="005E3B85">
      <w:pPr>
        <w:ind w:firstLine="709"/>
        <w:jc w:val="both"/>
        <w:rPr>
          <w:sz w:val="28"/>
          <w:szCs w:val="28"/>
        </w:rPr>
      </w:pPr>
      <w:r w:rsidRPr="00073831">
        <w:rPr>
          <w:sz w:val="28"/>
          <w:szCs w:val="28"/>
        </w:rPr>
        <w:t>Предполагается, что электромагнитные излучения радиочастотного ди</w:t>
      </w:r>
      <w:r w:rsidRPr="00073831">
        <w:rPr>
          <w:sz w:val="28"/>
          <w:szCs w:val="28"/>
        </w:rPr>
        <w:t>а</w:t>
      </w:r>
      <w:r w:rsidRPr="00073831">
        <w:rPr>
          <w:sz w:val="28"/>
          <w:szCs w:val="28"/>
        </w:rPr>
        <w:t>пазона оказывают влияние на интенсивность физиологических процессов, пр</w:t>
      </w:r>
      <w:r w:rsidRPr="00073831">
        <w:rPr>
          <w:sz w:val="28"/>
          <w:szCs w:val="28"/>
        </w:rPr>
        <w:t>о</w:t>
      </w:r>
      <w:r w:rsidRPr="00073831">
        <w:rPr>
          <w:sz w:val="28"/>
          <w:szCs w:val="28"/>
        </w:rPr>
        <w:t>текающих в организме растений, и это воздействие зависит от мощности эле</w:t>
      </w:r>
      <w:r w:rsidRPr="00073831">
        <w:rPr>
          <w:sz w:val="28"/>
          <w:szCs w:val="28"/>
        </w:rPr>
        <w:t>к</w:t>
      </w:r>
      <w:r w:rsidRPr="00073831">
        <w:rPr>
          <w:sz w:val="28"/>
          <w:szCs w:val="28"/>
        </w:rPr>
        <w:t xml:space="preserve">тромагнитного излучения. В ходе исследования была поставлена цель </w:t>
      </w:r>
      <w:r>
        <w:rPr>
          <w:sz w:val="28"/>
          <w:szCs w:val="28"/>
        </w:rPr>
        <w:t xml:space="preserve">- </w:t>
      </w:r>
      <w:r w:rsidRPr="00073831">
        <w:rPr>
          <w:sz w:val="28"/>
          <w:szCs w:val="28"/>
        </w:rPr>
        <w:t>устан</w:t>
      </w:r>
      <w:r w:rsidRPr="00073831">
        <w:rPr>
          <w:sz w:val="28"/>
          <w:szCs w:val="28"/>
        </w:rPr>
        <w:t>о</w:t>
      </w:r>
      <w:r w:rsidRPr="00073831">
        <w:rPr>
          <w:sz w:val="28"/>
          <w:szCs w:val="28"/>
        </w:rPr>
        <w:t>вить степень влияния повышенного электромагнитного фона на процесс фот</w:t>
      </w:r>
      <w:r w:rsidRPr="00073831">
        <w:rPr>
          <w:sz w:val="28"/>
          <w:szCs w:val="28"/>
        </w:rPr>
        <w:t>о</w:t>
      </w:r>
      <w:r w:rsidRPr="00073831">
        <w:rPr>
          <w:sz w:val="28"/>
          <w:szCs w:val="28"/>
        </w:rPr>
        <w:t xml:space="preserve">синтеза элодеи канадской. </w:t>
      </w:r>
      <w:proofErr w:type="gramStart"/>
      <w:r w:rsidRPr="00073831">
        <w:rPr>
          <w:sz w:val="28"/>
          <w:szCs w:val="28"/>
        </w:rPr>
        <w:t>В качестве источника электромагнитного излучения были использованы сотовые телефоны со встроенной и штыревой антеннами.</w:t>
      </w:r>
      <w:proofErr w:type="gramEnd"/>
      <w:r w:rsidRPr="00073831">
        <w:rPr>
          <w:sz w:val="28"/>
          <w:szCs w:val="28"/>
        </w:rPr>
        <w:t xml:space="preserve"> Эксперименты проведены в трех последовательностях в разное время года (весна, лето, осень)</w:t>
      </w:r>
    </w:p>
    <w:p w:rsidR="005E3B85" w:rsidRPr="00073831" w:rsidRDefault="005E3B85" w:rsidP="005E3B85">
      <w:pPr>
        <w:ind w:firstLine="709"/>
        <w:jc w:val="both"/>
        <w:rPr>
          <w:sz w:val="28"/>
          <w:szCs w:val="28"/>
        </w:rPr>
      </w:pPr>
      <w:r w:rsidRPr="00073831">
        <w:rPr>
          <w:sz w:val="28"/>
          <w:szCs w:val="28"/>
        </w:rPr>
        <w:t>Результаты опытов указывают на прямую зависимость между продолж</w:t>
      </w:r>
      <w:r w:rsidRPr="00073831">
        <w:rPr>
          <w:sz w:val="28"/>
          <w:szCs w:val="28"/>
        </w:rPr>
        <w:t>и</w:t>
      </w:r>
      <w:r w:rsidRPr="00073831">
        <w:rPr>
          <w:sz w:val="28"/>
          <w:szCs w:val="28"/>
        </w:rPr>
        <w:t>тельностью действия электромагнитного поля максимального значения и объ</w:t>
      </w:r>
      <w:r w:rsidRPr="00073831">
        <w:rPr>
          <w:sz w:val="28"/>
          <w:szCs w:val="28"/>
        </w:rPr>
        <w:t>е</w:t>
      </w:r>
      <w:r w:rsidRPr="00073831">
        <w:rPr>
          <w:sz w:val="28"/>
          <w:szCs w:val="28"/>
        </w:rPr>
        <w:t>мом кислорода, выделившегося в процессе фотосинтеза.</w:t>
      </w:r>
    </w:p>
    <w:p w:rsidR="005E3B85" w:rsidRPr="00073831" w:rsidRDefault="005E3B85" w:rsidP="005E3B85">
      <w:pPr>
        <w:ind w:firstLine="709"/>
        <w:jc w:val="both"/>
        <w:rPr>
          <w:sz w:val="28"/>
          <w:szCs w:val="28"/>
        </w:rPr>
      </w:pPr>
      <w:r>
        <w:rPr>
          <w:sz w:val="28"/>
          <w:szCs w:val="28"/>
        </w:rPr>
        <w:t>Экстраполир</w:t>
      </w:r>
      <w:r w:rsidRPr="00073831">
        <w:rPr>
          <w:sz w:val="28"/>
          <w:szCs w:val="28"/>
        </w:rPr>
        <w:t>уя полученные данные на растения, произрастающие в ест</w:t>
      </w:r>
      <w:r w:rsidRPr="00073831">
        <w:rPr>
          <w:sz w:val="28"/>
          <w:szCs w:val="28"/>
        </w:rPr>
        <w:t>е</w:t>
      </w:r>
      <w:r w:rsidRPr="00073831">
        <w:rPr>
          <w:sz w:val="28"/>
          <w:szCs w:val="28"/>
        </w:rPr>
        <w:t>ственных условиях обитания, мы можем сделать следующие выводы:</w:t>
      </w:r>
    </w:p>
    <w:p w:rsidR="005E3B85" w:rsidRPr="00073831" w:rsidRDefault="005E3B85" w:rsidP="005E3B85">
      <w:pPr>
        <w:ind w:firstLine="709"/>
        <w:jc w:val="both"/>
        <w:rPr>
          <w:sz w:val="28"/>
          <w:szCs w:val="28"/>
        </w:rPr>
      </w:pPr>
      <w:r w:rsidRPr="00073831">
        <w:rPr>
          <w:sz w:val="28"/>
          <w:szCs w:val="28"/>
        </w:rPr>
        <w:t>1.Если электромагнитный фон будет повышаться медленно в то время, когда естественный электромагнитный фон ниже обычного (вена, осень), то это может привести к увеличению интенсивности фотосинтеза, накоплению сах</w:t>
      </w:r>
      <w:r w:rsidRPr="00073831">
        <w:rPr>
          <w:sz w:val="28"/>
          <w:szCs w:val="28"/>
        </w:rPr>
        <w:t>а</w:t>
      </w:r>
      <w:r w:rsidRPr="00073831">
        <w:rPr>
          <w:sz w:val="28"/>
          <w:szCs w:val="28"/>
        </w:rPr>
        <w:t>ров и выделению большого количества кислорода в атмосферу.</w:t>
      </w:r>
    </w:p>
    <w:p w:rsidR="005E3B85" w:rsidRPr="00073831" w:rsidRDefault="005E3B85" w:rsidP="005E3B85">
      <w:pPr>
        <w:ind w:firstLine="709"/>
        <w:jc w:val="both"/>
        <w:rPr>
          <w:sz w:val="28"/>
          <w:szCs w:val="28"/>
        </w:rPr>
      </w:pPr>
      <w:r w:rsidRPr="00073831">
        <w:rPr>
          <w:sz w:val="28"/>
          <w:szCs w:val="28"/>
        </w:rPr>
        <w:t>2. Если электромагнитный фон будет повышаться в тот момент, когда е</w:t>
      </w:r>
      <w:r w:rsidRPr="00073831">
        <w:rPr>
          <w:sz w:val="28"/>
          <w:szCs w:val="28"/>
        </w:rPr>
        <w:t>с</w:t>
      </w:r>
      <w:r w:rsidRPr="00073831">
        <w:rPr>
          <w:sz w:val="28"/>
          <w:szCs w:val="28"/>
        </w:rPr>
        <w:t>тественный фон остается постоянно высоким, что может привести к истощению физиологических процессов биологического объекта, и данный фактор станет лимитирующим для процесса фотосинтеза.</w:t>
      </w:r>
    </w:p>
    <w:p w:rsidR="005E3B85" w:rsidRPr="00073831" w:rsidRDefault="005E3B85" w:rsidP="005E3B85">
      <w:pPr>
        <w:ind w:firstLine="709"/>
        <w:jc w:val="both"/>
        <w:rPr>
          <w:sz w:val="28"/>
          <w:szCs w:val="28"/>
        </w:rPr>
      </w:pPr>
      <w:r w:rsidRPr="00073831">
        <w:rPr>
          <w:sz w:val="28"/>
          <w:szCs w:val="28"/>
        </w:rPr>
        <w:t>3.Став лимитирующим фактором, электромагнитное поле может сильно повлиять на биологическое разнообразие, т.к. максимальное его проявление н</w:t>
      </w:r>
      <w:r w:rsidRPr="00073831">
        <w:rPr>
          <w:sz w:val="28"/>
          <w:szCs w:val="28"/>
        </w:rPr>
        <w:t>а</w:t>
      </w:r>
      <w:r w:rsidRPr="00073831">
        <w:rPr>
          <w:sz w:val="28"/>
          <w:szCs w:val="28"/>
        </w:rPr>
        <w:t xml:space="preserve">блюдается в летний период. </w:t>
      </w:r>
    </w:p>
    <w:p w:rsidR="005E3B85" w:rsidRDefault="005E3B85" w:rsidP="00F1312E">
      <w:pPr>
        <w:rPr>
          <w:sz w:val="28"/>
          <w:szCs w:val="28"/>
        </w:rPr>
        <w:sectPr w:rsidR="005E3B85" w:rsidSect="00D67536">
          <w:pgSz w:w="11906" w:h="16838"/>
          <w:pgMar w:top="1134" w:right="1134" w:bottom="1134" w:left="1134" w:header="709" w:footer="709" w:gutter="0"/>
          <w:cols w:space="708"/>
          <w:docGrid w:linePitch="360"/>
        </w:sectPr>
      </w:pPr>
    </w:p>
    <w:p w:rsidR="00874F8E" w:rsidRDefault="00874F8E" w:rsidP="00874F8E">
      <w:pPr>
        <w:rPr>
          <w:sz w:val="28"/>
        </w:rPr>
      </w:pPr>
      <w:r w:rsidRPr="009778E2">
        <w:rPr>
          <w:sz w:val="28"/>
        </w:rPr>
        <w:t>УДК</w:t>
      </w:r>
      <w:r>
        <w:rPr>
          <w:sz w:val="28"/>
        </w:rPr>
        <w:t xml:space="preserve"> 633/635:631.879</w:t>
      </w:r>
    </w:p>
    <w:p w:rsidR="00874F8E" w:rsidRDefault="00874F8E" w:rsidP="00874F8E">
      <w:pPr>
        <w:jc w:val="center"/>
        <w:rPr>
          <w:sz w:val="28"/>
        </w:rPr>
      </w:pPr>
    </w:p>
    <w:p w:rsidR="00874F8E" w:rsidRPr="009778E2" w:rsidRDefault="00874F8E" w:rsidP="00874F8E">
      <w:pPr>
        <w:jc w:val="center"/>
        <w:rPr>
          <w:sz w:val="28"/>
        </w:rPr>
      </w:pPr>
      <w:r w:rsidRPr="009778E2">
        <w:rPr>
          <w:sz w:val="28"/>
        </w:rPr>
        <w:t>ОЦЕНКА ВОЗДЕЙСТВИЯ СВЕКЛОВИЧНОГО ЖОМА НА АГРОЦЕНОЗЫ</w:t>
      </w:r>
    </w:p>
    <w:p w:rsidR="00874F8E" w:rsidRPr="009778E2" w:rsidRDefault="00874F8E" w:rsidP="00874F8E">
      <w:pPr>
        <w:jc w:val="center"/>
        <w:rPr>
          <w:b/>
          <w:sz w:val="28"/>
        </w:rPr>
      </w:pPr>
    </w:p>
    <w:p w:rsidR="00874F8E" w:rsidRPr="009778E2" w:rsidRDefault="00874F8E" w:rsidP="00874F8E">
      <w:pPr>
        <w:jc w:val="center"/>
        <w:rPr>
          <w:b/>
          <w:sz w:val="28"/>
        </w:rPr>
      </w:pPr>
      <w:r w:rsidRPr="009778E2">
        <w:rPr>
          <w:b/>
          <w:sz w:val="28"/>
        </w:rPr>
        <w:t>Д.Е. Климова</w:t>
      </w:r>
    </w:p>
    <w:p w:rsidR="00874F8E" w:rsidRPr="009778E2" w:rsidRDefault="00874F8E" w:rsidP="00874F8E">
      <w:pPr>
        <w:jc w:val="center"/>
        <w:rPr>
          <w:sz w:val="28"/>
        </w:rPr>
      </w:pPr>
      <w:r w:rsidRPr="009778E2">
        <w:rPr>
          <w:sz w:val="28"/>
        </w:rPr>
        <w:t xml:space="preserve">научный руководитель </w:t>
      </w:r>
      <w:r w:rsidRPr="009778E2">
        <w:rPr>
          <w:b/>
          <w:sz w:val="28"/>
        </w:rPr>
        <w:t>Житин Ю.И.</w:t>
      </w:r>
    </w:p>
    <w:p w:rsidR="00874F8E" w:rsidRPr="009778E2" w:rsidRDefault="00874F8E" w:rsidP="00874F8E">
      <w:pPr>
        <w:jc w:val="center"/>
        <w:rPr>
          <w:sz w:val="28"/>
        </w:rPr>
      </w:pPr>
      <w:r w:rsidRPr="009778E2">
        <w:rPr>
          <w:sz w:val="28"/>
        </w:rPr>
        <w:t>Воронежский ГАУ, г. Воронеж, Россия</w:t>
      </w:r>
    </w:p>
    <w:p w:rsidR="00874F8E" w:rsidRPr="009778E2" w:rsidRDefault="00874F8E" w:rsidP="00874F8E">
      <w:pPr>
        <w:jc w:val="center"/>
        <w:rPr>
          <w:sz w:val="28"/>
        </w:rPr>
      </w:pPr>
    </w:p>
    <w:p w:rsidR="00874F8E" w:rsidRPr="009778E2" w:rsidRDefault="00874F8E" w:rsidP="00874F8E">
      <w:pPr>
        <w:rPr>
          <w:sz w:val="28"/>
        </w:rPr>
      </w:pPr>
      <w:r w:rsidRPr="009778E2">
        <w:rPr>
          <w:sz w:val="28"/>
        </w:rPr>
        <w:t>Сахарное производство тесно взаимосвязано с сельским хозяйством, которое обеспечивает его сырьём, а сахарные заводы</w:t>
      </w:r>
      <w:r>
        <w:rPr>
          <w:sz w:val="28"/>
        </w:rPr>
        <w:t xml:space="preserve"> </w:t>
      </w:r>
      <w:r w:rsidRPr="009778E2">
        <w:rPr>
          <w:sz w:val="28"/>
        </w:rPr>
        <w:t>-</w:t>
      </w:r>
      <w:r>
        <w:rPr>
          <w:sz w:val="28"/>
        </w:rPr>
        <w:t xml:space="preserve"> </w:t>
      </w:r>
      <w:r w:rsidRPr="009778E2">
        <w:rPr>
          <w:sz w:val="28"/>
        </w:rPr>
        <w:t>вторичными ресурсами в виде жома,</w:t>
      </w:r>
      <w:r>
        <w:rPr>
          <w:sz w:val="28"/>
        </w:rPr>
        <w:t xml:space="preserve"> дефеката, сточной воды и т.д</w:t>
      </w:r>
      <w:proofErr w:type="gramStart"/>
      <w:r>
        <w:rPr>
          <w:sz w:val="28"/>
        </w:rPr>
        <w:t xml:space="preserve">.. </w:t>
      </w:r>
      <w:proofErr w:type="gramEnd"/>
      <w:r w:rsidRPr="009778E2">
        <w:rPr>
          <w:sz w:val="28"/>
        </w:rPr>
        <w:t>Оценка их воздействия в повышенных нормах на почвенно-биотический комплекс агроценозов не проводилась.</w:t>
      </w:r>
    </w:p>
    <w:p w:rsidR="00874F8E" w:rsidRPr="009778E2" w:rsidRDefault="00874F8E" w:rsidP="00874F8E">
      <w:pPr>
        <w:rPr>
          <w:sz w:val="28"/>
        </w:rPr>
      </w:pPr>
      <w:r w:rsidRPr="009778E2">
        <w:rPr>
          <w:sz w:val="28"/>
        </w:rPr>
        <w:t xml:space="preserve">Свекловичный жом был внесён на залежь осенью 2009 </w:t>
      </w:r>
      <w:r>
        <w:rPr>
          <w:sz w:val="28"/>
        </w:rPr>
        <w:t>и</w:t>
      </w:r>
      <w:r w:rsidRPr="009778E2">
        <w:rPr>
          <w:sz w:val="28"/>
        </w:rPr>
        <w:t xml:space="preserve"> ранней весной 2010 г</w:t>
      </w:r>
      <w:r>
        <w:rPr>
          <w:sz w:val="28"/>
        </w:rPr>
        <w:t>одов</w:t>
      </w:r>
      <w:r w:rsidRPr="009778E2">
        <w:rPr>
          <w:sz w:val="28"/>
        </w:rPr>
        <w:t>. С ориентировочной нормой около 300 т/га (в пересчёте на сухое вещес</w:t>
      </w:r>
      <w:r w:rsidRPr="009778E2">
        <w:rPr>
          <w:sz w:val="28"/>
        </w:rPr>
        <w:t>т</w:t>
      </w:r>
      <w:r w:rsidRPr="009778E2">
        <w:rPr>
          <w:sz w:val="28"/>
        </w:rPr>
        <w:t>во около 30 т/га).</w:t>
      </w:r>
    </w:p>
    <w:p w:rsidR="00874F8E" w:rsidRPr="009778E2" w:rsidRDefault="00874F8E" w:rsidP="00874F8E">
      <w:pPr>
        <w:rPr>
          <w:sz w:val="28"/>
        </w:rPr>
      </w:pPr>
      <w:proofErr w:type="gramStart"/>
      <w:r w:rsidRPr="009778E2">
        <w:rPr>
          <w:sz w:val="28"/>
        </w:rPr>
        <w:t>По результатам маршрутной системы мониторинга</w:t>
      </w:r>
      <w:r>
        <w:rPr>
          <w:sz w:val="28"/>
        </w:rPr>
        <w:t xml:space="preserve"> </w:t>
      </w:r>
      <w:r w:rsidRPr="009778E2">
        <w:rPr>
          <w:sz w:val="28"/>
        </w:rPr>
        <w:t>–</w:t>
      </w:r>
      <w:r>
        <w:rPr>
          <w:sz w:val="28"/>
        </w:rPr>
        <w:t xml:space="preserve"> </w:t>
      </w:r>
      <w:r w:rsidRPr="009778E2">
        <w:rPr>
          <w:sz w:val="28"/>
        </w:rPr>
        <w:t>(первая декада апреля 2010 г</w:t>
      </w:r>
      <w:r>
        <w:rPr>
          <w:sz w:val="28"/>
        </w:rPr>
        <w:t>ода</w:t>
      </w:r>
      <w:r w:rsidRPr="009778E2">
        <w:rPr>
          <w:sz w:val="28"/>
        </w:rPr>
        <w:t>) установлено, что в почве под жомом осеннего внесения реакция почвенного раствора (рНсол) в верхнем горизонте почвы снизилось с 6,0 до 4,2 ед., а в слое 20-</w:t>
      </w:r>
      <w:smartTag w:uri="urn:schemas-microsoft-com:office:smarttags" w:element="metricconverter">
        <w:smartTagPr>
          <w:attr w:name="ProductID" w:val="40 см"/>
        </w:smartTagPr>
        <w:r w:rsidRPr="009778E2">
          <w:rPr>
            <w:sz w:val="28"/>
          </w:rPr>
          <w:t>40 см</w:t>
        </w:r>
      </w:smartTag>
      <w:r w:rsidRPr="009778E2">
        <w:rPr>
          <w:sz w:val="28"/>
        </w:rPr>
        <w:t xml:space="preserve"> с 6.2 до 5 ед.. Содержание подвижного фосфора увелич</w:t>
      </w:r>
      <w:r w:rsidRPr="009778E2">
        <w:rPr>
          <w:sz w:val="28"/>
        </w:rPr>
        <w:t>и</w:t>
      </w:r>
      <w:r w:rsidRPr="009778E2">
        <w:rPr>
          <w:sz w:val="28"/>
        </w:rPr>
        <w:t>валось при внесении жома в систему в слое 0-</w:t>
      </w:r>
      <w:smartTag w:uri="urn:schemas-microsoft-com:office:smarttags" w:element="metricconverter">
        <w:smartTagPr>
          <w:attr w:name="ProductID" w:val="20 см"/>
        </w:smartTagPr>
        <w:r w:rsidRPr="009778E2">
          <w:rPr>
            <w:sz w:val="28"/>
          </w:rPr>
          <w:t>20 см</w:t>
        </w:r>
      </w:smartTag>
      <w:r w:rsidRPr="009778E2">
        <w:rPr>
          <w:sz w:val="28"/>
        </w:rPr>
        <w:t xml:space="preserve"> почвы на 47,8%, а в</w:t>
      </w:r>
      <w:proofErr w:type="gramEnd"/>
      <w:r w:rsidRPr="009778E2">
        <w:rPr>
          <w:sz w:val="28"/>
        </w:rPr>
        <w:t xml:space="preserve"> </w:t>
      </w:r>
      <w:proofErr w:type="gramStart"/>
      <w:r w:rsidRPr="009778E2">
        <w:rPr>
          <w:sz w:val="28"/>
        </w:rPr>
        <w:t>слое</w:t>
      </w:r>
      <w:proofErr w:type="gramEnd"/>
      <w:r w:rsidRPr="009778E2">
        <w:rPr>
          <w:sz w:val="28"/>
        </w:rPr>
        <w:t xml:space="preserve"> 20-</w:t>
      </w:r>
      <w:smartTag w:uri="urn:schemas-microsoft-com:office:smarttags" w:element="metricconverter">
        <w:smartTagPr>
          <w:attr w:name="ProductID" w:val="40 см"/>
        </w:smartTagPr>
        <w:r w:rsidRPr="009778E2">
          <w:rPr>
            <w:sz w:val="28"/>
          </w:rPr>
          <w:t>40 см</w:t>
        </w:r>
      </w:smartTag>
      <w:r w:rsidRPr="009778E2">
        <w:rPr>
          <w:sz w:val="28"/>
        </w:rPr>
        <w:t xml:space="preserve"> на 64,4%. Содержание обменного калия увеличилось в верхнем слое по</w:t>
      </w:r>
      <w:r w:rsidRPr="009778E2">
        <w:rPr>
          <w:sz w:val="28"/>
        </w:rPr>
        <w:t>ч</w:t>
      </w:r>
      <w:r w:rsidRPr="009778E2">
        <w:rPr>
          <w:sz w:val="28"/>
        </w:rPr>
        <w:t>вы (0-</w:t>
      </w:r>
      <w:smartTag w:uri="urn:schemas-microsoft-com:office:smarttags" w:element="metricconverter">
        <w:smartTagPr>
          <w:attr w:name="ProductID" w:val="20 см"/>
        </w:smartTagPr>
        <w:r w:rsidRPr="009778E2">
          <w:rPr>
            <w:sz w:val="28"/>
          </w:rPr>
          <w:t>20 см</w:t>
        </w:r>
      </w:smartTag>
      <w:r w:rsidRPr="009778E2">
        <w:rPr>
          <w:sz w:val="28"/>
        </w:rPr>
        <w:t>) в 2,5 раза, а в слое 20-</w:t>
      </w:r>
      <w:smartTag w:uri="urn:schemas-microsoft-com:office:smarttags" w:element="metricconverter">
        <w:smartTagPr>
          <w:attr w:name="ProductID" w:val="40 см"/>
        </w:smartTagPr>
        <w:r w:rsidRPr="009778E2">
          <w:rPr>
            <w:sz w:val="28"/>
          </w:rPr>
          <w:t>40 см</w:t>
        </w:r>
      </w:smartTag>
      <w:r w:rsidRPr="009778E2">
        <w:rPr>
          <w:sz w:val="28"/>
        </w:rPr>
        <w:t xml:space="preserve"> в 7,2 раза.</w:t>
      </w:r>
    </w:p>
    <w:p w:rsidR="00874F8E" w:rsidRPr="009778E2" w:rsidRDefault="00874F8E" w:rsidP="00874F8E">
      <w:pPr>
        <w:rPr>
          <w:sz w:val="28"/>
        </w:rPr>
      </w:pPr>
      <w:r w:rsidRPr="009778E2">
        <w:rPr>
          <w:sz w:val="28"/>
        </w:rPr>
        <w:t xml:space="preserve">По результатам мониторинга, проведённого в течение весенне-летнего периода </w:t>
      </w:r>
      <w:smartTag w:uri="urn:schemas-microsoft-com:office:smarttags" w:element="metricconverter">
        <w:smartTagPr>
          <w:attr w:name="ProductID" w:val="2010 г"/>
        </w:smartTagPr>
        <w:r w:rsidRPr="009778E2">
          <w:rPr>
            <w:sz w:val="28"/>
          </w:rPr>
          <w:t>2010 г</w:t>
        </w:r>
      </w:smartTag>
      <w:r w:rsidRPr="009778E2">
        <w:rPr>
          <w:sz w:val="28"/>
        </w:rPr>
        <w:t>. При внесении свекловичного жома, его выравнивании и запашке уст</w:t>
      </w:r>
      <w:r w:rsidRPr="009778E2">
        <w:rPr>
          <w:sz w:val="28"/>
        </w:rPr>
        <w:t>а</w:t>
      </w:r>
      <w:r w:rsidRPr="009778E2">
        <w:rPr>
          <w:sz w:val="28"/>
        </w:rPr>
        <w:t xml:space="preserve">новлено, что реакция почвенного раствора восстановилась–рН=7, 67 (0–20см) и 7,65 (20– </w:t>
      </w:r>
      <w:smartTag w:uri="urn:schemas-microsoft-com:office:smarttags" w:element="metricconverter">
        <w:smartTagPr>
          <w:attr w:name="ProductID" w:val="40 см"/>
        </w:smartTagPr>
        <w:r w:rsidRPr="009778E2">
          <w:rPr>
            <w:sz w:val="28"/>
          </w:rPr>
          <w:t>40 см</w:t>
        </w:r>
      </w:smartTag>
      <w:r w:rsidRPr="009778E2">
        <w:rPr>
          <w:sz w:val="28"/>
        </w:rPr>
        <w:t>)</w:t>
      </w:r>
      <w:r>
        <w:rPr>
          <w:sz w:val="28"/>
        </w:rPr>
        <w:t xml:space="preserve"> </w:t>
      </w:r>
      <w:r w:rsidRPr="009778E2">
        <w:rPr>
          <w:sz w:val="28"/>
        </w:rPr>
        <w:t>–</w:t>
      </w:r>
      <w:r>
        <w:rPr>
          <w:sz w:val="28"/>
        </w:rPr>
        <w:t xml:space="preserve"> </w:t>
      </w:r>
      <w:r w:rsidRPr="009778E2">
        <w:rPr>
          <w:sz w:val="28"/>
        </w:rPr>
        <w:t>слабощелочная (оптимальная для возделывания большинства сельскохозяйственных культур).</w:t>
      </w:r>
    </w:p>
    <w:p w:rsidR="00874F8E" w:rsidRPr="009778E2" w:rsidRDefault="00874F8E" w:rsidP="00874F8E">
      <w:pPr>
        <w:rPr>
          <w:sz w:val="28"/>
        </w:rPr>
      </w:pPr>
      <w:r w:rsidRPr="009778E2">
        <w:rPr>
          <w:sz w:val="28"/>
        </w:rPr>
        <w:t>Запасы продуктивной влаги составили в слое почвы 0-</w:t>
      </w:r>
      <w:smartTag w:uri="urn:schemas-microsoft-com:office:smarttags" w:element="metricconverter">
        <w:smartTagPr>
          <w:attr w:name="ProductID" w:val="20 см"/>
        </w:smartTagPr>
        <w:r w:rsidRPr="009778E2">
          <w:rPr>
            <w:sz w:val="28"/>
          </w:rPr>
          <w:t>20 см</w:t>
        </w:r>
      </w:smartTag>
      <w:r w:rsidRPr="009778E2">
        <w:rPr>
          <w:sz w:val="28"/>
        </w:rPr>
        <w:t xml:space="preserve"> до 16,1%, а в слое 20-40 до 15,4%, что выше агроценозов без внесения жома на 15,1%. Повышение запасов продуктивной влаги при внесении свекловичного обусловлено увел</w:t>
      </w:r>
      <w:r w:rsidRPr="009778E2">
        <w:rPr>
          <w:sz w:val="28"/>
        </w:rPr>
        <w:t>и</w:t>
      </w:r>
      <w:r w:rsidRPr="009778E2">
        <w:rPr>
          <w:sz w:val="28"/>
        </w:rPr>
        <w:t>чением содержания органического вещества.</w:t>
      </w:r>
    </w:p>
    <w:p w:rsidR="00874F8E" w:rsidRPr="009778E2" w:rsidRDefault="00874F8E" w:rsidP="00874F8E">
      <w:pPr>
        <w:rPr>
          <w:sz w:val="28"/>
        </w:rPr>
      </w:pPr>
      <w:r>
        <w:rPr>
          <w:sz w:val="28"/>
        </w:rPr>
        <w:t xml:space="preserve"> </w:t>
      </w:r>
      <w:r w:rsidRPr="009778E2">
        <w:rPr>
          <w:sz w:val="28"/>
        </w:rPr>
        <w:t>Содержание обменного калия несколько снизилось в</w:t>
      </w:r>
      <w:r>
        <w:rPr>
          <w:sz w:val="28"/>
        </w:rPr>
        <w:t xml:space="preserve"> </w:t>
      </w:r>
      <w:r w:rsidRPr="009778E2">
        <w:rPr>
          <w:sz w:val="28"/>
        </w:rPr>
        <w:t>слое 0-20 см–с 297 (а</w:t>
      </w:r>
      <w:r w:rsidRPr="009778E2">
        <w:rPr>
          <w:sz w:val="28"/>
        </w:rPr>
        <w:t>п</w:t>
      </w:r>
      <w:r w:rsidRPr="009778E2">
        <w:rPr>
          <w:sz w:val="28"/>
        </w:rPr>
        <w:t>рель) до 230 (август) мг/кг, а в слое 20-</w:t>
      </w:r>
      <w:smartTag w:uri="urn:schemas-microsoft-com:office:smarttags" w:element="metricconverter">
        <w:smartTagPr>
          <w:attr w:name="ProductID" w:val="40 см"/>
        </w:smartTagPr>
        <w:r w:rsidRPr="009778E2">
          <w:rPr>
            <w:sz w:val="28"/>
          </w:rPr>
          <w:t>40 см</w:t>
        </w:r>
      </w:smartTag>
      <w:r w:rsidRPr="009778E2">
        <w:rPr>
          <w:sz w:val="28"/>
        </w:rPr>
        <w:t xml:space="preserve">  с 338 до 285 мг/кг – содержание, благоприятное для возделывания сельскохозяйственных культур.</w:t>
      </w:r>
    </w:p>
    <w:p w:rsidR="00874F8E" w:rsidRPr="009778E2" w:rsidRDefault="00874F8E" w:rsidP="00874F8E">
      <w:pPr>
        <w:rPr>
          <w:sz w:val="28"/>
        </w:rPr>
      </w:pPr>
      <w:r w:rsidRPr="009778E2">
        <w:rPr>
          <w:sz w:val="28"/>
        </w:rPr>
        <w:t xml:space="preserve">Содержание свинца (подвижной формы) в слое почвы 0 </w:t>
      </w:r>
      <w:smartTag w:uri="urn:schemas-microsoft-com:office:smarttags" w:element="metricconverter">
        <w:smartTagPr>
          <w:attr w:name="ProductID" w:val="-20 см"/>
        </w:smartTagPr>
        <w:r w:rsidRPr="009778E2">
          <w:rPr>
            <w:sz w:val="28"/>
          </w:rPr>
          <w:t>-20 см</w:t>
        </w:r>
      </w:smartTag>
      <w:r w:rsidRPr="009778E2">
        <w:rPr>
          <w:sz w:val="28"/>
        </w:rPr>
        <w:t xml:space="preserve"> в течение весе</w:t>
      </w:r>
      <w:r w:rsidRPr="009778E2">
        <w:rPr>
          <w:sz w:val="28"/>
        </w:rPr>
        <w:t>н</w:t>
      </w:r>
      <w:r w:rsidRPr="009778E2">
        <w:rPr>
          <w:sz w:val="28"/>
        </w:rPr>
        <w:t>нее</w:t>
      </w:r>
      <w:r>
        <w:rPr>
          <w:sz w:val="28"/>
        </w:rPr>
        <w:t xml:space="preserve"> </w:t>
      </w:r>
      <w:r w:rsidRPr="009778E2">
        <w:rPr>
          <w:sz w:val="28"/>
        </w:rPr>
        <w:t>-</w:t>
      </w:r>
      <w:r>
        <w:rPr>
          <w:sz w:val="28"/>
        </w:rPr>
        <w:t xml:space="preserve"> </w:t>
      </w:r>
      <w:r w:rsidRPr="009778E2">
        <w:rPr>
          <w:sz w:val="28"/>
        </w:rPr>
        <w:t>летнего периода колебалось в пределах 1,7-4,8 мг/кг, в слое 20-</w:t>
      </w:r>
      <w:smartTag w:uri="urn:schemas-microsoft-com:office:smarttags" w:element="metricconverter">
        <w:smartTagPr>
          <w:attr w:name="ProductID" w:val="40 см"/>
        </w:smartTagPr>
        <w:r w:rsidRPr="009778E2">
          <w:rPr>
            <w:sz w:val="28"/>
          </w:rPr>
          <w:t>40 см</w:t>
        </w:r>
      </w:smartTag>
      <w:r w:rsidRPr="009778E2">
        <w:rPr>
          <w:sz w:val="28"/>
        </w:rPr>
        <w:t xml:space="preserve"> 2,0-5,8 мг/кг, что ниже ПДК=6 мг/кг. Содержание кадмия колебалось в пределах 0,17-0,32 мг/кг и 0,16-0,41 мг/кг, соответственно, что ниже ПДК=0,5-0,7 мг/кг.</w:t>
      </w:r>
    </w:p>
    <w:p w:rsidR="00874F8E" w:rsidRPr="009778E2" w:rsidRDefault="00874F8E" w:rsidP="00874F8E">
      <w:pPr>
        <w:rPr>
          <w:sz w:val="28"/>
        </w:rPr>
      </w:pPr>
      <w:r w:rsidRPr="009778E2">
        <w:rPr>
          <w:sz w:val="28"/>
        </w:rPr>
        <w:t>Обработка почвы в течение весеннее</w:t>
      </w:r>
      <w:r>
        <w:rPr>
          <w:sz w:val="28"/>
        </w:rPr>
        <w:t xml:space="preserve"> </w:t>
      </w:r>
      <w:r w:rsidRPr="009778E2">
        <w:rPr>
          <w:sz w:val="28"/>
        </w:rPr>
        <w:t>-</w:t>
      </w:r>
      <w:r>
        <w:rPr>
          <w:sz w:val="28"/>
        </w:rPr>
        <w:t xml:space="preserve"> </w:t>
      </w:r>
      <w:r w:rsidRPr="009778E2">
        <w:rPr>
          <w:sz w:val="28"/>
        </w:rPr>
        <w:t>летнего периода 2010 г</w:t>
      </w:r>
      <w:r>
        <w:rPr>
          <w:sz w:val="28"/>
        </w:rPr>
        <w:t>ода п</w:t>
      </w:r>
      <w:r w:rsidRPr="009778E2">
        <w:rPr>
          <w:sz w:val="28"/>
        </w:rPr>
        <w:t>озволила создать благоприятные условия для посева озимой пшеницы. В результате н</w:t>
      </w:r>
      <w:r w:rsidRPr="009778E2">
        <w:rPr>
          <w:sz w:val="28"/>
        </w:rPr>
        <w:t>а</w:t>
      </w:r>
      <w:r w:rsidRPr="009778E2">
        <w:rPr>
          <w:sz w:val="28"/>
        </w:rPr>
        <w:t>блюдений за её развитием на начальных этапах органогенеза (осенью 2010 г</w:t>
      </w:r>
      <w:r>
        <w:rPr>
          <w:sz w:val="28"/>
        </w:rPr>
        <w:t>о</w:t>
      </w:r>
      <w:r>
        <w:rPr>
          <w:sz w:val="28"/>
        </w:rPr>
        <w:t>да</w:t>
      </w:r>
      <w:r w:rsidRPr="009778E2">
        <w:rPr>
          <w:sz w:val="28"/>
        </w:rPr>
        <w:t>) установлено появление дружных всходов и хорошее развитие растений, о</w:t>
      </w:r>
      <w:r w:rsidRPr="009778E2">
        <w:rPr>
          <w:sz w:val="28"/>
        </w:rPr>
        <w:t>т</w:t>
      </w:r>
      <w:r w:rsidRPr="009778E2">
        <w:rPr>
          <w:sz w:val="28"/>
        </w:rPr>
        <w:t>сутствие поражения посевов болезнями и вредителями.</w:t>
      </w:r>
    </w:p>
    <w:p w:rsidR="00874F8E" w:rsidRDefault="00874F8E" w:rsidP="00F1312E">
      <w:pPr>
        <w:rPr>
          <w:sz w:val="28"/>
          <w:szCs w:val="28"/>
        </w:rPr>
        <w:sectPr w:rsidR="00874F8E" w:rsidSect="00D67536">
          <w:pgSz w:w="11906" w:h="16838"/>
          <w:pgMar w:top="1134" w:right="1134" w:bottom="1134" w:left="1134" w:header="709" w:footer="709" w:gutter="0"/>
          <w:cols w:space="708"/>
          <w:docGrid w:linePitch="360"/>
        </w:sectPr>
      </w:pPr>
    </w:p>
    <w:p w:rsidR="00874F8E" w:rsidRDefault="00874F8E" w:rsidP="00874F8E">
      <w:pPr>
        <w:jc w:val="both"/>
        <w:rPr>
          <w:sz w:val="28"/>
          <w:szCs w:val="28"/>
        </w:rPr>
      </w:pPr>
      <w:r w:rsidRPr="00CB6488">
        <w:rPr>
          <w:sz w:val="28"/>
          <w:szCs w:val="28"/>
        </w:rPr>
        <w:t>УДК</w:t>
      </w:r>
      <w:r w:rsidR="006B3B8B">
        <w:rPr>
          <w:sz w:val="28"/>
          <w:szCs w:val="28"/>
        </w:rPr>
        <w:t xml:space="preserve"> 637:631.</w:t>
      </w:r>
    </w:p>
    <w:p w:rsidR="00874F8E" w:rsidRPr="00CB6488" w:rsidRDefault="00874F8E" w:rsidP="00874F8E">
      <w:pPr>
        <w:jc w:val="both"/>
        <w:rPr>
          <w:sz w:val="28"/>
          <w:szCs w:val="28"/>
        </w:rPr>
      </w:pPr>
    </w:p>
    <w:p w:rsidR="00874F8E" w:rsidRPr="00CB6488" w:rsidRDefault="00874F8E" w:rsidP="00874F8E">
      <w:pPr>
        <w:jc w:val="center"/>
        <w:rPr>
          <w:sz w:val="28"/>
          <w:szCs w:val="28"/>
        </w:rPr>
      </w:pPr>
      <w:r w:rsidRPr="00CB6488">
        <w:rPr>
          <w:sz w:val="28"/>
          <w:szCs w:val="28"/>
        </w:rPr>
        <w:t>ПОСТУПЛЕНИЕ ТЯЖЁЛЫХ МЕТАЛЛОВ В ПОЧВУ В РЕЗУЛЬТАТЕ</w:t>
      </w:r>
    </w:p>
    <w:p w:rsidR="00874F8E" w:rsidRDefault="00874F8E" w:rsidP="00874F8E">
      <w:pPr>
        <w:jc w:val="center"/>
        <w:rPr>
          <w:sz w:val="28"/>
          <w:szCs w:val="28"/>
        </w:rPr>
      </w:pPr>
      <w:r w:rsidRPr="00CB6488">
        <w:rPr>
          <w:sz w:val="28"/>
          <w:szCs w:val="28"/>
        </w:rPr>
        <w:t>АВТОМОБИЛЬНОЙ ЭМИССИИ</w:t>
      </w:r>
    </w:p>
    <w:p w:rsidR="00874F8E" w:rsidRPr="00CB6488" w:rsidRDefault="00874F8E" w:rsidP="00874F8E">
      <w:pPr>
        <w:jc w:val="center"/>
        <w:rPr>
          <w:sz w:val="28"/>
          <w:szCs w:val="28"/>
        </w:rPr>
      </w:pPr>
    </w:p>
    <w:p w:rsidR="00874F8E" w:rsidRPr="00CB6488" w:rsidRDefault="00874F8E" w:rsidP="00874F8E">
      <w:pPr>
        <w:jc w:val="center"/>
        <w:rPr>
          <w:b/>
          <w:sz w:val="28"/>
          <w:szCs w:val="28"/>
        </w:rPr>
      </w:pPr>
      <w:r w:rsidRPr="00CB6488">
        <w:rPr>
          <w:b/>
          <w:sz w:val="28"/>
          <w:szCs w:val="28"/>
        </w:rPr>
        <w:t>О.В. Кононова</w:t>
      </w:r>
    </w:p>
    <w:p w:rsidR="00874F8E" w:rsidRPr="00CB6488" w:rsidRDefault="00874F8E" w:rsidP="00874F8E">
      <w:pPr>
        <w:jc w:val="center"/>
        <w:rPr>
          <w:sz w:val="28"/>
          <w:szCs w:val="28"/>
        </w:rPr>
      </w:pPr>
      <w:r w:rsidRPr="00CB6488">
        <w:rPr>
          <w:sz w:val="28"/>
          <w:szCs w:val="28"/>
        </w:rPr>
        <w:t xml:space="preserve">Научный руководитель </w:t>
      </w:r>
      <w:r w:rsidRPr="00CB6488">
        <w:rPr>
          <w:b/>
          <w:sz w:val="28"/>
          <w:szCs w:val="28"/>
        </w:rPr>
        <w:t>Колесниченко Е.Ю.</w:t>
      </w:r>
    </w:p>
    <w:p w:rsidR="00874F8E" w:rsidRDefault="00874F8E" w:rsidP="00874F8E">
      <w:pPr>
        <w:jc w:val="center"/>
        <w:rPr>
          <w:sz w:val="28"/>
          <w:szCs w:val="28"/>
        </w:rPr>
      </w:pPr>
      <w:r w:rsidRPr="00CB6488">
        <w:rPr>
          <w:sz w:val="28"/>
          <w:szCs w:val="28"/>
        </w:rPr>
        <w:t>Бел ГСХА, г.</w:t>
      </w:r>
      <w:r>
        <w:rPr>
          <w:sz w:val="28"/>
          <w:szCs w:val="28"/>
        </w:rPr>
        <w:t xml:space="preserve"> </w:t>
      </w:r>
      <w:r w:rsidRPr="00CB6488">
        <w:rPr>
          <w:sz w:val="28"/>
          <w:szCs w:val="28"/>
        </w:rPr>
        <w:t>Белгород, Россия</w:t>
      </w:r>
    </w:p>
    <w:p w:rsidR="00874F8E" w:rsidRPr="00CB6488" w:rsidRDefault="00874F8E" w:rsidP="00874F8E">
      <w:pPr>
        <w:jc w:val="both"/>
        <w:rPr>
          <w:sz w:val="28"/>
          <w:szCs w:val="28"/>
        </w:rPr>
      </w:pPr>
    </w:p>
    <w:p w:rsidR="00874F8E" w:rsidRPr="00CB6488" w:rsidRDefault="00874F8E" w:rsidP="00874F8E">
      <w:pPr>
        <w:ind w:firstLine="709"/>
        <w:jc w:val="both"/>
        <w:rPr>
          <w:sz w:val="28"/>
          <w:szCs w:val="28"/>
        </w:rPr>
      </w:pPr>
      <w:r>
        <w:rPr>
          <w:sz w:val="28"/>
          <w:szCs w:val="28"/>
        </w:rPr>
        <w:t>За последне</w:t>
      </w:r>
      <w:r w:rsidRPr="00CB6488">
        <w:rPr>
          <w:sz w:val="28"/>
          <w:szCs w:val="28"/>
        </w:rPr>
        <w:t>е десятилетие во всем мире серьёзной проблемой стало з</w:t>
      </w:r>
      <w:r w:rsidRPr="00CB6488">
        <w:rPr>
          <w:sz w:val="28"/>
          <w:szCs w:val="28"/>
        </w:rPr>
        <w:t>а</w:t>
      </w:r>
      <w:r w:rsidRPr="00CB6488">
        <w:rPr>
          <w:sz w:val="28"/>
          <w:szCs w:val="28"/>
        </w:rPr>
        <w:t>грязнение с выбросами автотранспорта. В отработанных газах двигателей вну</w:t>
      </w:r>
      <w:r w:rsidRPr="00CB6488">
        <w:rPr>
          <w:sz w:val="28"/>
          <w:szCs w:val="28"/>
        </w:rPr>
        <w:t>т</w:t>
      </w:r>
      <w:r w:rsidRPr="00CB6488">
        <w:rPr>
          <w:sz w:val="28"/>
          <w:szCs w:val="28"/>
        </w:rPr>
        <w:t>реннего сгорания содержится более 170 вредных для живой природы комп</w:t>
      </w:r>
      <w:r w:rsidRPr="00CB6488">
        <w:rPr>
          <w:sz w:val="28"/>
          <w:szCs w:val="28"/>
        </w:rPr>
        <w:t>о</w:t>
      </w:r>
      <w:r w:rsidRPr="00CB6488">
        <w:rPr>
          <w:sz w:val="28"/>
          <w:szCs w:val="28"/>
        </w:rPr>
        <w:t>нентов. Примерно 50% всех атмосферных выбросов приходится на долю авт</w:t>
      </w:r>
      <w:r w:rsidRPr="00CB6488">
        <w:rPr>
          <w:sz w:val="28"/>
          <w:szCs w:val="28"/>
        </w:rPr>
        <w:t>о</w:t>
      </w:r>
      <w:r w:rsidRPr="00CB6488">
        <w:rPr>
          <w:sz w:val="28"/>
          <w:szCs w:val="28"/>
        </w:rPr>
        <w:t xml:space="preserve">транспорта. </w:t>
      </w:r>
    </w:p>
    <w:p w:rsidR="00874F8E" w:rsidRPr="00CB6488" w:rsidRDefault="00874F8E" w:rsidP="00874F8E">
      <w:pPr>
        <w:ind w:firstLine="709"/>
        <w:jc w:val="both"/>
        <w:rPr>
          <w:sz w:val="28"/>
          <w:szCs w:val="28"/>
        </w:rPr>
      </w:pPr>
      <w:r w:rsidRPr="00CB6488">
        <w:rPr>
          <w:sz w:val="28"/>
          <w:szCs w:val="28"/>
        </w:rPr>
        <w:t>Выбросы автотранспорта - один из основных источников поступления многих ТМ в окружающую среду. В заметных количествах они токсичны для живой природы. Из всех биосферных загрязнителей ТМ наиболее опасны, так как они не разлагаются в окружающей среде и накапливаются в тканях живых организмов. В качестве приоритетных загрязнителей Агентством по охране о</w:t>
      </w:r>
      <w:r w:rsidRPr="00CB6488">
        <w:rPr>
          <w:sz w:val="28"/>
          <w:szCs w:val="28"/>
        </w:rPr>
        <w:t>к</w:t>
      </w:r>
      <w:r w:rsidRPr="00CB6488">
        <w:rPr>
          <w:sz w:val="28"/>
          <w:szCs w:val="28"/>
        </w:rPr>
        <w:t>ружающей среды выделены восемь ТМ: Cd, Cu, As, Ni, Hg, Pb, Zn, Cr . Уст</w:t>
      </w:r>
      <w:r w:rsidRPr="00CB6488">
        <w:rPr>
          <w:sz w:val="28"/>
          <w:szCs w:val="28"/>
        </w:rPr>
        <w:t>а</w:t>
      </w:r>
      <w:r w:rsidRPr="00CB6488">
        <w:rPr>
          <w:sz w:val="28"/>
          <w:szCs w:val="28"/>
        </w:rPr>
        <w:t>новлено, что при сжигании этилированного бензина в окружающую среду п</w:t>
      </w:r>
      <w:r w:rsidRPr="00CB6488">
        <w:rPr>
          <w:sz w:val="28"/>
          <w:szCs w:val="28"/>
        </w:rPr>
        <w:t>о</w:t>
      </w:r>
      <w:r w:rsidRPr="00CB6488">
        <w:rPr>
          <w:sz w:val="28"/>
          <w:szCs w:val="28"/>
        </w:rPr>
        <w:t>ступает не менее 449 тыс</w:t>
      </w:r>
      <w:proofErr w:type="gramStart"/>
      <w:r w:rsidRPr="00CB6488">
        <w:rPr>
          <w:sz w:val="28"/>
          <w:szCs w:val="28"/>
        </w:rPr>
        <w:t>.р</w:t>
      </w:r>
      <w:proofErr w:type="gramEnd"/>
      <w:r w:rsidRPr="00CB6488">
        <w:rPr>
          <w:sz w:val="28"/>
          <w:szCs w:val="28"/>
        </w:rPr>
        <w:t>уб. в год. В целом, автомобильные выхлопы дают примерно 50% общего количества неорганического свинца, поступающего в организм человека. При сжигании 1 литра бензина в воздух поступает 200-400 мг свинца, входящего в состав антидетонационной присадки. При сгорании д</w:t>
      </w:r>
      <w:r w:rsidRPr="00CB6488">
        <w:rPr>
          <w:sz w:val="28"/>
          <w:szCs w:val="28"/>
        </w:rPr>
        <w:t>и</w:t>
      </w:r>
      <w:r w:rsidRPr="00CB6488">
        <w:rPr>
          <w:sz w:val="28"/>
          <w:szCs w:val="28"/>
        </w:rPr>
        <w:t>зельного топлива в окружающую среду поступает не менее 27 тыс. т никеля ежегодно, что составляет 57% от его общего антропогенного поступления. При сжигании бензина ежегодно выбрасывается 0,74 тыс. т меди и 0,07 тыс. т цинка. Основным источником поступления Zn в окружающую среду остается износ резиновых автопокрышек (2,2 тыс. т в год). Помимо этого, при эксплуатации автотранспорта в окружающую среду непрерывно в заметных количествах п</w:t>
      </w:r>
      <w:r w:rsidRPr="00CB6488">
        <w:rPr>
          <w:sz w:val="28"/>
          <w:szCs w:val="28"/>
        </w:rPr>
        <w:t>о</w:t>
      </w:r>
      <w:r w:rsidRPr="00CB6488">
        <w:rPr>
          <w:sz w:val="28"/>
          <w:szCs w:val="28"/>
        </w:rPr>
        <w:t>ступают такие опасные загрязнители, как Cd, Cr, Fe, используемые в автом</w:t>
      </w:r>
      <w:r w:rsidRPr="00CB6488">
        <w:rPr>
          <w:sz w:val="28"/>
          <w:szCs w:val="28"/>
        </w:rPr>
        <w:t>о</w:t>
      </w:r>
      <w:r w:rsidRPr="00CB6488">
        <w:rPr>
          <w:sz w:val="28"/>
          <w:szCs w:val="28"/>
        </w:rPr>
        <w:t>бильной промышленности для изготовления несущих конструкций, а также при отделке автомобильных деталей и находящие применение в различных автом</w:t>
      </w:r>
      <w:r w:rsidRPr="00CB6488">
        <w:rPr>
          <w:sz w:val="28"/>
          <w:szCs w:val="28"/>
        </w:rPr>
        <w:t>о</w:t>
      </w:r>
      <w:r w:rsidRPr="00CB6488">
        <w:rPr>
          <w:sz w:val="28"/>
          <w:szCs w:val="28"/>
        </w:rPr>
        <w:t>бильных приборах.</w:t>
      </w:r>
    </w:p>
    <w:p w:rsidR="00874F8E" w:rsidRPr="00CB6488" w:rsidRDefault="00874F8E" w:rsidP="00874F8E">
      <w:pPr>
        <w:ind w:firstLine="709"/>
        <w:jc w:val="both"/>
        <w:rPr>
          <w:sz w:val="28"/>
          <w:szCs w:val="28"/>
        </w:rPr>
      </w:pPr>
      <w:r w:rsidRPr="00CB6488">
        <w:rPr>
          <w:sz w:val="28"/>
          <w:szCs w:val="28"/>
        </w:rPr>
        <w:t>Таким образом, автотранспортное загрязнение является одним из наиб</w:t>
      </w:r>
      <w:r w:rsidRPr="00CB6488">
        <w:rPr>
          <w:sz w:val="28"/>
          <w:szCs w:val="28"/>
        </w:rPr>
        <w:t>о</w:t>
      </w:r>
      <w:r w:rsidRPr="00CB6488">
        <w:rPr>
          <w:sz w:val="28"/>
          <w:szCs w:val="28"/>
        </w:rPr>
        <w:t xml:space="preserve">лее </w:t>
      </w:r>
      <w:proofErr w:type="gramStart"/>
      <w:r w:rsidRPr="00CB6488">
        <w:rPr>
          <w:sz w:val="28"/>
          <w:szCs w:val="28"/>
        </w:rPr>
        <w:t>опасных</w:t>
      </w:r>
      <w:proofErr w:type="gramEnd"/>
      <w:r w:rsidRPr="00CB6488">
        <w:rPr>
          <w:sz w:val="28"/>
          <w:szCs w:val="28"/>
        </w:rPr>
        <w:t xml:space="preserve"> и достаточно специфическим типом загрязнения окружающей ср</w:t>
      </w:r>
      <w:r w:rsidRPr="00CB6488">
        <w:rPr>
          <w:sz w:val="28"/>
          <w:szCs w:val="28"/>
        </w:rPr>
        <w:t>е</w:t>
      </w:r>
      <w:r w:rsidRPr="00CB6488">
        <w:rPr>
          <w:sz w:val="28"/>
          <w:szCs w:val="28"/>
        </w:rPr>
        <w:t>ды, несомненно, оказывающим влияние на придорожные экосистемы.</w:t>
      </w:r>
    </w:p>
    <w:p w:rsidR="00874F8E" w:rsidRDefault="00874F8E" w:rsidP="00F1312E">
      <w:pPr>
        <w:rPr>
          <w:sz w:val="28"/>
          <w:szCs w:val="28"/>
        </w:rPr>
        <w:sectPr w:rsidR="00874F8E" w:rsidSect="00D67536">
          <w:pgSz w:w="11906" w:h="16838"/>
          <w:pgMar w:top="1134" w:right="1134" w:bottom="1134" w:left="1134" w:header="709" w:footer="709" w:gutter="0"/>
          <w:cols w:space="708"/>
          <w:docGrid w:linePitch="360"/>
        </w:sectPr>
      </w:pPr>
    </w:p>
    <w:p w:rsidR="006B3B8B" w:rsidRDefault="006B3B8B" w:rsidP="006B3B8B">
      <w:pPr>
        <w:rPr>
          <w:bCs/>
          <w:sz w:val="28"/>
          <w:szCs w:val="28"/>
        </w:rPr>
      </w:pPr>
      <w:r w:rsidRPr="008037D9">
        <w:rPr>
          <w:bCs/>
          <w:sz w:val="28"/>
          <w:szCs w:val="28"/>
        </w:rPr>
        <w:t>УДК 63.656.09</w:t>
      </w:r>
    </w:p>
    <w:p w:rsidR="006B3B8B" w:rsidRPr="008037D9" w:rsidRDefault="006B3B8B" w:rsidP="006B3B8B">
      <w:pPr>
        <w:rPr>
          <w:bCs/>
          <w:sz w:val="28"/>
          <w:szCs w:val="28"/>
        </w:rPr>
      </w:pPr>
    </w:p>
    <w:p w:rsidR="006B3B8B" w:rsidRDefault="006B3B8B" w:rsidP="006B3B8B">
      <w:pPr>
        <w:jc w:val="center"/>
        <w:rPr>
          <w:bCs/>
          <w:sz w:val="28"/>
          <w:szCs w:val="28"/>
        </w:rPr>
      </w:pPr>
      <w:r w:rsidRPr="008037D9">
        <w:rPr>
          <w:bCs/>
          <w:sz w:val="28"/>
          <w:szCs w:val="28"/>
        </w:rPr>
        <w:t xml:space="preserve">ОЦЕНКА ТРАНСПОРТНОГО ПРОЦЕССА </w:t>
      </w:r>
      <w:proofErr w:type="gramStart"/>
      <w:r w:rsidRPr="008037D9">
        <w:rPr>
          <w:bCs/>
          <w:sz w:val="28"/>
          <w:szCs w:val="28"/>
        </w:rPr>
        <w:t>ЭНЕРГЕТИЧЕСКИМИ</w:t>
      </w:r>
      <w:proofErr w:type="gramEnd"/>
    </w:p>
    <w:p w:rsidR="006B3B8B" w:rsidRPr="008037D9" w:rsidRDefault="006B3B8B" w:rsidP="006B3B8B">
      <w:pPr>
        <w:jc w:val="center"/>
        <w:rPr>
          <w:sz w:val="28"/>
          <w:szCs w:val="28"/>
          <w:lang w:val="uk-UA"/>
        </w:rPr>
      </w:pPr>
      <w:r w:rsidRPr="008037D9">
        <w:rPr>
          <w:bCs/>
          <w:sz w:val="28"/>
          <w:szCs w:val="28"/>
        </w:rPr>
        <w:t>ПОКАЗАТЕЛЯМИ И НАПРАВЛЕНИЯ ИХ ЭКОНОМИИ</w:t>
      </w:r>
    </w:p>
    <w:p w:rsidR="006B3B8B" w:rsidRPr="008037D9" w:rsidRDefault="006B3B8B" w:rsidP="006B3B8B">
      <w:pPr>
        <w:pStyle w:val="aff"/>
        <w:spacing w:line="240" w:lineRule="auto"/>
        <w:ind w:firstLine="0"/>
        <w:jc w:val="center"/>
        <w:rPr>
          <w:b/>
        </w:rPr>
      </w:pPr>
      <w:r w:rsidRPr="008037D9">
        <w:rPr>
          <w:b/>
          <w:lang w:val="ru-RU" w:eastAsia="ru-RU"/>
        </w:rPr>
        <w:t>В.Н. Король</w:t>
      </w:r>
    </w:p>
    <w:p w:rsidR="006B3B8B" w:rsidRDefault="006B3B8B" w:rsidP="006B3B8B">
      <w:pPr>
        <w:pStyle w:val="aff"/>
        <w:spacing w:line="240" w:lineRule="auto"/>
        <w:ind w:firstLine="0"/>
        <w:jc w:val="center"/>
      </w:pPr>
      <w:r>
        <w:rPr>
          <w:lang w:val="ru-RU" w:eastAsia="ru-RU"/>
        </w:rPr>
        <w:t xml:space="preserve">Научный руководитель </w:t>
      </w:r>
      <w:r w:rsidRPr="008037D9">
        <w:rPr>
          <w:b/>
          <w:lang w:val="ru-RU" w:eastAsia="ru-RU"/>
        </w:rPr>
        <w:t>Цыганенко М.А.</w:t>
      </w:r>
    </w:p>
    <w:p w:rsidR="006B3B8B" w:rsidRDefault="006B3B8B" w:rsidP="006B3B8B">
      <w:pPr>
        <w:pStyle w:val="aff"/>
        <w:spacing w:line="240" w:lineRule="auto"/>
        <w:ind w:firstLine="0"/>
        <w:jc w:val="center"/>
        <w:rPr>
          <w:lang w:val="ru-RU"/>
        </w:rPr>
      </w:pPr>
      <w:r>
        <w:rPr>
          <w:lang w:val="ru-RU" w:eastAsia="ru-RU"/>
        </w:rPr>
        <w:t>ХНТУСХ им. П.Василенко, г. Харьков, Украина</w:t>
      </w:r>
    </w:p>
    <w:p w:rsidR="006B3B8B" w:rsidRPr="00BA1EE8" w:rsidRDefault="006B3B8B" w:rsidP="006B3B8B">
      <w:pPr>
        <w:pStyle w:val="aff"/>
        <w:spacing w:line="240" w:lineRule="auto"/>
        <w:jc w:val="center"/>
        <w:rPr>
          <w:lang w:val="ru-RU"/>
        </w:rPr>
      </w:pPr>
    </w:p>
    <w:p w:rsidR="006B3B8B" w:rsidRPr="00602EFB" w:rsidRDefault="006B3B8B" w:rsidP="006B3B8B">
      <w:pPr>
        <w:pStyle w:val="aff"/>
        <w:spacing w:line="240" w:lineRule="auto"/>
      </w:pPr>
      <w:r w:rsidRPr="00602EFB">
        <w:rPr>
          <w:lang w:val="ru-RU" w:eastAsia="ru-RU"/>
        </w:rPr>
        <w:t xml:space="preserve">В условиях энергетического кризиса </w:t>
      </w:r>
      <w:proofErr w:type="gramStart"/>
      <w:r w:rsidRPr="00602EFB">
        <w:rPr>
          <w:lang w:val="ru-RU" w:eastAsia="ru-RU"/>
        </w:rPr>
        <w:t>важно</w:t>
      </w:r>
      <w:r>
        <w:rPr>
          <w:lang w:val="ru-RU" w:eastAsia="ru-RU"/>
        </w:rPr>
        <w:t>е</w:t>
      </w:r>
      <w:r w:rsidRPr="00602EFB">
        <w:rPr>
          <w:lang w:val="ru-RU" w:eastAsia="ru-RU"/>
        </w:rPr>
        <w:t xml:space="preserve"> значени</w:t>
      </w:r>
      <w:r>
        <w:rPr>
          <w:lang w:val="ru-RU" w:eastAsia="ru-RU"/>
        </w:rPr>
        <w:t>е</w:t>
      </w:r>
      <w:proofErr w:type="gramEnd"/>
      <w:r w:rsidRPr="00602EFB">
        <w:rPr>
          <w:lang w:val="ru-RU" w:eastAsia="ru-RU"/>
        </w:rPr>
        <w:t xml:space="preserve"> на транспорте пр</w:t>
      </w:r>
      <w:r w:rsidRPr="00602EFB">
        <w:rPr>
          <w:lang w:val="ru-RU" w:eastAsia="ru-RU"/>
        </w:rPr>
        <w:t>и</w:t>
      </w:r>
      <w:r w:rsidRPr="00602EFB">
        <w:rPr>
          <w:lang w:val="ru-RU" w:eastAsia="ru-RU"/>
        </w:rPr>
        <w:t xml:space="preserve">обретает </w:t>
      </w:r>
      <w:r w:rsidRPr="00D44466">
        <w:rPr>
          <w:lang w:val="ru-RU" w:eastAsia="ru-RU"/>
        </w:rPr>
        <w:t>сохранение энергетических ресурсов</w:t>
      </w:r>
      <w:r>
        <w:rPr>
          <w:lang w:val="ru-RU" w:eastAsia="ru-RU"/>
        </w:rPr>
        <w:t>. Научный подход в этом напра</w:t>
      </w:r>
      <w:r>
        <w:rPr>
          <w:lang w:val="ru-RU" w:eastAsia="ru-RU"/>
        </w:rPr>
        <w:t>в</w:t>
      </w:r>
      <w:r>
        <w:rPr>
          <w:lang w:val="ru-RU" w:eastAsia="ru-RU"/>
        </w:rPr>
        <w:t xml:space="preserve">лении ведет к </w:t>
      </w:r>
      <w:r w:rsidRPr="00602EFB">
        <w:rPr>
          <w:lang w:val="ru-RU" w:eastAsia="ru-RU"/>
        </w:rPr>
        <w:t>системной реализации организационно</w:t>
      </w:r>
      <w:r>
        <w:rPr>
          <w:lang w:val="ru-RU" w:eastAsia="ru-RU"/>
        </w:rPr>
        <w:t xml:space="preserve"> -</w:t>
      </w:r>
      <w:r w:rsidRPr="00602EFB">
        <w:rPr>
          <w:lang w:val="ru-RU" w:eastAsia="ru-RU"/>
        </w:rPr>
        <w:t xml:space="preserve"> экономических и </w:t>
      </w:r>
      <w:r w:rsidRPr="00602EFB">
        <w:rPr>
          <w:lang w:eastAsia="ru-RU"/>
        </w:rPr>
        <w:t>техн</w:t>
      </w:r>
      <w:r>
        <w:rPr>
          <w:lang w:val="ru-RU" w:eastAsia="ru-RU"/>
        </w:rPr>
        <w:t>и</w:t>
      </w:r>
      <w:r w:rsidRPr="00602EFB">
        <w:rPr>
          <w:lang w:eastAsia="ru-RU"/>
        </w:rPr>
        <w:t>ко-</w:t>
      </w:r>
      <w:r>
        <w:rPr>
          <w:lang w:val="ru-RU" w:eastAsia="ru-RU"/>
        </w:rPr>
        <w:t>э</w:t>
      </w:r>
      <w:r w:rsidRPr="00602EFB">
        <w:rPr>
          <w:lang w:eastAsia="ru-RU"/>
        </w:rPr>
        <w:t>ксплуатац</w:t>
      </w:r>
      <w:r>
        <w:rPr>
          <w:lang w:val="ru-RU" w:eastAsia="ru-RU"/>
        </w:rPr>
        <w:t>ион</w:t>
      </w:r>
      <w:r w:rsidRPr="00602EFB">
        <w:rPr>
          <w:lang w:eastAsia="ru-RU"/>
        </w:rPr>
        <w:t>н</w:t>
      </w:r>
      <w:r>
        <w:rPr>
          <w:lang w:val="ru-RU" w:eastAsia="ru-RU"/>
        </w:rPr>
        <w:t>ы</w:t>
      </w:r>
      <w:r w:rsidRPr="00602EFB">
        <w:rPr>
          <w:lang w:eastAsia="ru-RU"/>
        </w:rPr>
        <w:t>х</w:t>
      </w:r>
      <w:r w:rsidRPr="00602EFB">
        <w:rPr>
          <w:lang w:val="ru-RU" w:eastAsia="ru-RU"/>
        </w:rPr>
        <w:t xml:space="preserve"> мероприятий. </w:t>
      </w:r>
    </w:p>
    <w:p w:rsidR="006B3B8B" w:rsidRPr="00602EFB" w:rsidRDefault="006B3B8B" w:rsidP="006B3B8B">
      <w:pPr>
        <w:pStyle w:val="aff"/>
        <w:spacing w:line="240" w:lineRule="auto"/>
      </w:pPr>
      <w:r w:rsidRPr="00602EFB">
        <w:rPr>
          <w:lang w:val="ru-RU" w:eastAsia="ru-RU"/>
        </w:rPr>
        <w:t xml:space="preserve">Особенностью сельского хозяйства являются большие объемы перевозки грузов, на которых главным образом используется автомобильный </w:t>
      </w:r>
      <w:r>
        <w:rPr>
          <w:lang w:val="ru-RU" w:eastAsia="ru-RU"/>
        </w:rPr>
        <w:t xml:space="preserve">и </w:t>
      </w:r>
      <w:r w:rsidRPr="00602EFB">
        <w:rPr>
          <w:lang w:val="ru-RU" w:eastAsia="ru-RU"/>
        </w:rPr>
        <w:t>тракто</w:t>
      </w:r>
      <w:r w:rsidRPr="00602EFB">
        <w:rPr>
          <w:lang w:val="ru-RU" w:eastAsia="ru-RU"/>
        </w:rPr>
        <w:t>р</w:t>
      </w:r>
      <w:r w:rsidRPr="00602EFB">
        <w:rPr>
          <w:lang w:val="ru-RU" w:eastAsia="ru-RU"/>
        </w:rPr>
        <w:t>ный транспорт.</w:t>
      </w:r>
    </w:p>
    <w:p w:rsidR="006B3B8B" w:rsidRPr="00602EFB" w:rsidRDefault="006B3B8B" w:rsidP="006B3B8B">
      <w:pPr>
        <w:pStyle w:val="aff"/>
        <w:spacing w:line="240" w:lineRule="auto"/>
      </w:pPr>
      <w:r w:rsidRPr="00602EFB">
        <w:rPr>
          <w:lang w:val="ru-RU" w:eastAsia="ru-RU"/>
        </w:rPr>
        <w:t xml:space="preserve">Уровень экономичности энергопотребления </w:t>
      </w:r>
      <w:r>
        <w:rPr>
          <w:lang w:val="ru-RU" w:eastAsia="ru-RU"/>
        </w:rPr>
        <w:t>при выполнении транспор</w:t>
      </w:r>
      <w:r>
        <w:rPr>
          <w:lang w:val="ru-RU" w:eastAsia="ru-RU"/>
        </w:rPr>
        <w:t>т</w:t>
      </w:r>
      <w:r>
        <w:rPr>
          <w:lang w:val="ru-RU" w:eastAsia="ru-RU"/>
        </w:rPr>
        <w:t xml:space="preserve">ных процессов </w:t>
      </w:r>
      <w:r w:rsidRPr="00602EFB">
        <w:rPr>
          <w:lang w:val="ru-RU" w:eastAsia="ru-RU"/>
        </w:rPr>
        <w:t xml:space="preserve">на перевозке грузов автотранспортом целесообразно определять путем оценки </w:t>
      </w:r>
      <w:r w:rsidRPr="003D6B6D">
        <w:rPr>
          <w:lang w:val="ru-RU" w:eastAsia="ru-RU"/>
        </w:rPr>
        <w:t xml:space="preserve">энергоемкости транспортного процесса </w:t>
      </w:r>
      <w:r w:rsidRPr="00602EFB">
        <w:rPr>
          <w:lang w:val="ru-RU" w:eastAsia="ru-RU"/>
        </w:rPr>
        <w:t xml:space="preserve">- количество горючего, которое тратится на выполнение единицы транспортной работы </w:t>
      </w:r>
      <w:r>
        <w:rPr>
          <w:lang w:val="ru-RU" w:eastAsia="ru-RU"/>
        </w:rPr>
        <w:t>по известной методике.</w:t>
      </w:r>
    </w:p>
    <w:p w:rsidR="006B3B8B" w:rsidRDefault="006B3B8B" w:rsidP="006B3B8B">
      <w:pPr>
        <w:pStyle w:val="aff"/>
        <w:spacing w:line="240" w:lineRule="auto"/>
        <w:rPr>
          <w:lang w:val="ru-RU"/>
        </w:rPr>
      </w:pPr>
      <w:r w:rsidRPr="00602EFB">
        <w:rPr>
          <w:lang w:val="ru-RU" w:eastAsia="ru-RU"/>
        </w:rPr>
        <w:t xml:space="preserve">Энергоемкость </w:t>
      </w:r>
      <w:r>
        <w:rPr>
          <w:lang w:val="ru-RU" w:eastAsia="ru-RU"/>
        </w:rPr>
        <w:t xml:space="preserve">транспортной работы </w:t>
      </w:r>
      <w:r w:rsidRPr="00602EFB">
        <w:rPr>
          <w:lang w:val="ru-RU" w:eastAsia="ru-RU"/>
        </w:rPr>
        <w:t>зависит, в частности, от:</w:t>
      </w:r>
      <w:r>
        <w:rPr>
          <w:lang w:val="ru-RU" w:eastAsia="ru-RU"/>
        </w:rPr>
        <w:t xml:space="preserve"> </w:t>
      </w:r>
      <w:r w:rsidRPr="00602EFB">
        <w:rPr>
          <w:lang w:val="ru-RU" w:eastAsia="ru-RU"/>
        </w:rPr>
        <w:t>класс</w:t>
      </w:r>
      <w:r>
        <w:rPr>
          <w:lang w:val="ru-RU" w:eastAsia="ru-RU"/>
        </w:rPr>
        <w:t>а</w:t>
      </w:r>
      <w:r w:rsidRPr="00602EFB">
        <w:rPr>
          <w:lang w:val="ru-RU" w:eastAsia="ru-RU"/>
        </w:rPr>
        <w:t xml:space="preserve"> гр</w:t>
      </w:r>
      <w:r w:rsidRPr="00602EFB">
        <w:rPr>
          <w:lang w:val="ru-RU" w:eastAsia="ru-RU"/>
        </w:rPr>
        <w:t>у</w:t>
      </w:r>
      <w:r w:rsidRPr="00602EFB">
        <w:rPr>
          <w:lang w:val="ru-RU" w:eastAsia="ru-RU"/>
        </w:rPr>
        <w:t>зов</w:t>
      </w:r>
      <w:r>
        <w:rPr>
          <w:lang w:val="ru-RU" w:eastAsia="ru-RU"/>
        </w:rPr>
        <w:t xml:space="preserve">, грузоподъемности автомобиля, коэффициента использования </w:t>
      </w:r>
      <w:r w:rsidRPr="00E458B6">
        <w:rPr>
          <w:lang w:val="ru-RU" w:eastAsia="ru-RU"/>
        </w:rPr>
        <w:t>грузопод</w:t>
      </w:r>
      <w:r w:rsidRPr="00E458B6">
        <w:rPr>
          <w:lang w:val="ru-RU" w:eastAsia="ru-RU"/>
        </w:rPr>
        <w:t>ъ</w:t>
      </w:r>
      <w:r w:rsidRPr="00E458B6">
        <w:rPr>
          <w:lang w:val="ru-RU" w:eastAsia="ru-RU"/>
        </w:rPr>
        <w:t>емности</w:t>
      </w:r>
      <w:r>
        <w:rPr>
          <w:lang w:val="ru-RU" w:eastAsia="ru-RU"/>
        </w:rPr>
        <w:t xml:space="preserve">, коэффициента использования пробега, типа дорожных условий, </w:t>
      </w:r>
      <w:r w:rsidRPr="00602EFB">
        <w:rPr>
          <w:lang w:val="ru-RU" w:eastAsia="ru-RU"/>
        </w:rPr>
        <w:t xml:space="preserve">типа двигателя (карбюраторного или дизельного), установленного </w:t>
      </w:r>
      <w:r>
        <w:rPr>
          <w:lang w:val="ru-RU" w:eastAsia="ru-RU"/>
        </w:rPr>
        <w:t>на транспортном средстве, согласование норм расходов горючего с техническим состоянием а</w:t>
      </w:r>
      <w:r>
        <w:rPr>
          <w:lang w:val="ru-RU" w:eastAsia="ru-RU"/>
        </w:rPr>
        <w:t>в</w:t>
      </w:r>
      <w:r>
        <w:rPr>
          <w:lang w:val="ru-RU" w:eastAsia="ru-RU"/>
        </w:rPr>
        <w:t>тотранспортных средств и условиями их эксплуатации, более полное примен</w:t>
      </w:r>
      <w:r>
        <w:rPr>
          <w:lang w:val="ru-RU" w:eastAsia="ru-RU"/>
        </w:rPr>
        <w:t>е</w:t>
      </w:r>
      <w:r>
        <w:rPr>
          <w:lang w:val="ru-RU" w:eastAsia="ru-RU"/>
        </w:rPr>
        <w:t>ние прицепов в составе автомобильных поездов, усовершенствования опер</w:t>
      </w:r>
      <w:r>
        <w:rPr>
          <w:lang w:val="ru-RU" w:eastAsia="ru-RU"/>
        </w:rPr>
        <w:t>а</w:t>
      </w:r>
      <w:r>
        <w:rPr>
          <w:lang w:val="ru-RU" w:eastAsia="ru-RU"/>
        </w:rPr>
        <w:t>тивного планирования и управления перевозками</w:t>
      </w:r>
      <w:proofErr w:type="gramStart"/>
      <w:r>
        <w:rPr>
          <w:lang w:val="ru-RU" w:eastAsia="ru-RU"/>
        </w:rPr>
        <w:t>.</w:t>
      </w:r>
      <w:proofErr w:type="gramEnd"/>
      <w:r>
        <w:rPr>
          <w:lang w:val="ru-RU" w:eastAsia="ru-RU"/>
        </w:rPr>
        <w:t xml:space="preserve"> </w:t>
      </w:r>
      <w:proofErr w:type="gramStart"/>
      <w:r>
        <w:rPr>
          <w:lang w:val="ru-RU" w:eastAsia="ru-RU"/>
        </w:rPr>
        <w:t>у</w:t>
      </w:r>
      <w:proofErr w:type="gramEnd"/>
      <w:r>
        <w:rPr>
          <w:lang w:val="ru-RU" w:eastAsia="ru-RU"/>
        </w:rPr>
        <w:t>совершенствование стру</w:t>
      </w:r>
      <w:r>
        <w:rPr>
          <w:lang w:val="ru-RU" w:eastAsia="ru-RU"/>
        </w:rPr>
        <w:t>к</w:t>
      </w:r>
      <w:r>
        <w:rPr>
          <w:lang w:val="ru-RU" w:eastAsia="ru-RU"/>
        </w:rPr>
        <w:t>туры грузов и грузопотоков, повышения уровня квалификации водителей и о</w:t>
      </w:r>
      <w:r>
        <w:rPr>
          <w:lang w:val="ru-RU" w:eastAsia="ru-RU"/>
        </w:rPr>
        <w:t>б</w:t>
      </w:r>
      <w:r>
        <w:rPr>
          <w:lang w:val="ru-RU" w:eastAsia="ru-RU"/>
        </w:rPr>
        <w:t>служивающего автопарк персонала</w:t>
      </w:r>
      <w:r w:rsidRPr="00602EFB">
        <w:rPr>
          <w:lang w:val="ru-RU" w:eastAsia="ru-RU"/>
        </w:rPr>
        <w:t>.</w:t>
      </w:r>
    </w:p>
    <w:p w:rsidR="006B3B8B" w:rsidRPr="001031D1" w:rsidRDefault="006B3B8B" w:rsidP="006B3B8B">
      <w:pPr>
        <w:pStyle w:val="aff"/>
        <w:spacing w:line="240" w:lineRule="auto"/>
      </w:pPr>
      <w:r>
        <w:rPr>
          <w:lang w:val="ru-RU" w:eastAsia="ru-RU"/>
        </w:rPr>
        <w:t>При планировании транспортного процесса данные показатели должны быть в оптимальных пределах, так как имеют прямое влияние на расходы г</w:t>
      </w:r>
      <w:r>
        <w:rPr>
          <w:lang w:val="ru-RU" w:eastAsia="ru-RU"/>
        </w:rPr>
        <w:t>о</w:t>
      </w:r>
      <w:r>
        <w:rPr>
          <w:lang w:val="ru-RU" w:eastAsia="ru-RU"/>
        </w:rPr>
        <w:t xml:space="preserve">рючего. </w:t>
      </w:r>
      <w:r w:rsidRPr="00602EFB">
        <w:rPr>
          <w:lang w:val="ru-RU" w:eastAsia="ru-RU"/>
        </w:rPr>
        <w:t xml:space="preserve">При эффективности перевозки грузов разными </w:t>
      </w:r>
      <w:r w:rsidRPr="001031D1">
        <w:rPr>
          <w:lang w:val="ru-RU" w:eastAsia="ru-RU"/>
        </w:rPr>
        <w:t>транспортными средс</w:t>
      </w:r>
      <w:r w:rsidRPr="001031D1">
        <w:rPr>
          <w:lang w:val="ru-RU" w:eastAsia="ru-RU"/>
        </w:rPr>
        <w:t>т</w:t>
      </w:r>
      <w:r w:rsidRPr="001031D1">
        <w:rPr>
          <w:lang w:val="ru-RU" w:eastAsia="ru-RU"/>
        </w:rPr>
        <w:t xml:space="preserve">вами возникает необходимость измерять энергозатраты в условных единицах и определять расходы в условном топливе, используя коэффициент </w:t>
      </w:r>
      <w:r w:rsidRPr="001031D1">
        <w:rPr>
          <w:lang w:eastAsia="ru-RU"/>
        </w:rPr>
        <w:t>переводу</w:t>
      </w:r>
      <w:r w:rsidRPr="001031D1">
        <w:rPr>
          <w:lang w:val="ru-RU" w:eastAsia="ru-RU"/>
        </w:rPr>
        <w:t xml:space="preserve"> д</w:t>
      </w:r>
      <w:r w:rsidRPr="001031D1">
        <w:rPr>
          <w:lang w:val="ru-RU" w:eastAsia="ru-RU"/>
        </w:rPr>
        <w:t>и</w:t>
      </w:r>
      <w:r w:rsidRPr="001031D1">
        <w:rPr>
          <w:lang w:val="ru-RU" w:eastAsia="ru-RU"/>
        </w:rPr>
        <w:t>зельного горючего и бензина в условное топливо соответственно 1,45 и 1,49.</w:t>
      </w:r>
    </w:p>
    <w:p w:rsidR="006B3B8B" w:rsidRPr="001031D1" w:rsidRDefault="006B3B8B" w:rsidP="006B3B8B">
      <w:pPr>
        <w:pStyle w:val="aff"/>
        <w:spacing w:line="240" w:lineRule="auto"/>
      </w:pPr>
      <w:r w:rsidRPr="001031D1">
        <w:rPr>
          <w:lang w:val="ru-RU" w:eastAsia="ru-RU"/>
        </w:rPr>
        <w:t xml:space="preserve">Материалы </w:t>
      </w:r>
      <w:r>
        <w:rPr>
          <w:lang w:val="ru-RU" w:eastAsia="ru-RU"/>
        </w:rPr>
        <w:t>выполненных расчетов</w:t>
      </w:r>
      <w:r w:rsidRPr="001031D1">
        <w:rPr>
          <w:lang w:val="ru-RU" w:eastAsia="ru-RU"/>
        </w:rPr>
        <w:t>, на наш взгляд, позволят сделать в</w:t>
      </w:r>
      <w:r w:rsidRPr="001031D1">
        <w:rPr>
          <w:lang w:val="ru-RU" w:eastAsia="ru-RU"/>
        </w:rPr>
        <w:t>ы</w:t>
      </w:r>
      <w:r w:rsidRPr="001031D1">
        <w:rPr>
          <w:lang w:val="ru-RU" w:eastAsia="ru-RU"/>
        </w:rPr>
        <w:t xml:space="preserve">воды относительно приоритетных направлений энергосбережения: </w:t>
      </w:r>
    </w:p>
    <w:p w:rsidR="006B3B8B" w:rsidRPr="001031D1" w:rsidRDefault="006B3B8B" w:rsidP="006B3B8B">
      <w:pPr>
        <w:pStyle w:val="a"/>
        <w:spacing w:line="240" w:lineRule="auto"/>
      </w:pPr>
      <w:r w:rsidRPr="001031D1">
        <w:rPr>
          <w:i/>
          <w:iCs/>
          <w:lang w:val="ru-RU" w:eastAsia="ru-RU"/>
        </w:rPr>
        <w:t>техническое направление</w:t>
      </w:r>
      <w:r w:rsidRPr="001031D1">
        <w:rPr>
          <w:lang w:val="ru-RU" w:eastAsia="ru-RU"/>
        </w:rPr>
        <w:t xml:space="preserve"> (расширение объемов производства и пр</w:t>
      </w:r>
      <w:r w:rsidRPr="001031D1">
        <w:rPr>
          <w:lang w:val="ru-RU" w:eastAsia="ru-RU"/>
        </w:rPr>
        <w:t>и</w:t>
      </w:r>
      <w:r w:rsidRPr="001031D1">
        <w:rPr>
          <w:lang w:val="ru-RU" w:eastAsia="ru-RU"/>
        </w:rPr>
        <w:t xml:space="preserve">менения энергоэффективных технических средств, в частности, для транспортировки грузов, использования </w:t>
      </w:r>
      <w:r w:rsidRPr="001031D1">
        <w:rPr>
          <w:lang w:eastAsia="ru-RU"/>
        </w:rPr>
        <w:t>в</w:t>
      </w:r>
      <w:r>
        <w:rPr>
          <w:lang w:val="ru-RU" w:eastAsia="ru-RU"/>
        </w:rPr>
        <w:t>е</w:t>
      </w:r>
      <w:r w:rsidRPr="001031D1">
        <w:rPr>
          <w:lang w:eastAsia="ru-RU"/>
        </w:rPr>
        <w:t>тр</w:t>
      </w:r>
      <w:proofErr w:type="gramStart"/>
      <w:r w:rsidRPr="001031D1">
        <w:rPr>
          <w:lang w:eastAsia="ru-RU"/>
        </w:rPr>
        <w:t>о-</w:t>
      </w:r>
      <w:proofErr w:type="gramEnd"/>
      <w:r w:rsidRPr="001031D1">
        <w:rPr>
          <w:lang w:val="ru-RU" w:eastAsia="ru-RU"/>
        </w:rPr>
        <w:t xml:space="preserve">, </w:t>
      </w:r>
      <w:r w:rsidRPr="001031D1">
        <w:rPr>
          <w:lang w:eastAsia="ru-RU"/>
        </w:rPr>
        <w:t>г</w:t>
      </w:r>
      <w:r>
        <w:rPr>
          <w:lang w:val="ru-RU" w:eastAsia="ru-RU"/>
        </w:rPr>
        <w:t>и</w:t>
      </w:r>
      <w:r w:rsidRPr="001031D1">
        <w:rPr>
          <w:lang w:eastAsia="ru-RU"/>
        </w:rPr>
        <w:t>дро-</w:t>
      </w:r>
      <w:r w:rsidRPr="001031D1">
        <w:rPr>
          <w:lang w:val="ru-RU" w:eastAsia="ru-RU"/>
        </w:rPr>
        <w:t xml:space="preserve"> и </w:t>
      </w:r>
      <w:r w:rsidRPr="001031D1">
        <w:rPr>
          <w:lang w:eastAsia="ru-RU"/>
        </w:rPr>
        <w:t>гел</w:t>
      </w:r>
      <w:r>
        <w:rPr>
          <w:lang w:val="ru-RU" w:eastAsia="ru-RU"/>
        </w:rPr>
        <w:t>и</w:t>
      </w:r>
      <w:r w:rsidRPr="001031D1">
        <w:rPr>
          <w:lang w:eastAsia="ru-RU"/>
        </w:rPr>
        <w:t>о</w:t>
      </w:r>
      <w:r>
        <w:rPr>
          <w:lang w:val="ru-RU" w:eastAsia="ru-RU"/>
        </w:rPr>
        <w:t>э</w:t>
      </w:r>
      <w:r w:rsidRPr="001031D1">
        <w:rPr>
          <w:lang w:eastAsia="ru-RU"/>
        </w:rPr>
        <w:t>лек</w:t>
      </w:r>
      <w:r w:rsidRPr="001031D1">
        <w:rPr>
          <w:lang w:eastAsia="ru-RU"/>
        </w:rPr>
        <w:t>т</w:t>
      </w:r>
      <w:r w:rsidRPr="001031D1">
        <w:rPr>
          <w:lang w:eastAsia="ru-RU"/>
        </w:rPr>
        <w:t>рич</w:t>
      </w:r>
      <w:r>
        <w:rPr>
          <w:lang w:val="ru-RU" w:eastAsia="ru-RU"/>
        </w:rPr>
        <w:t>еские</w:t>
      </w:r>
      <w:r w:rsidRPr="001031D1">
        <w:rPr>
          <w:lang w:val="ru-RU" w:eastAsia="ru-RU"/>
        </w:rPr>
        <w:t xml:space="preserve"> установк</w:t>
      </w:r>
      <w:r>
        <w:rPr>
          <w:lang w:val="ru-RU" w:eastAsia="ru-RU"/>
        </w:rPr>
        <w:t>и</w:t>
      </w:r>
      <w:r w:rsidRPr="001031D1">
        <w:rPr>
          <w:lang w:val="ru-RU" w:eastAsia="ru-RU"/>
        </w:rPr>
        <w:t xml:space="preserve"> на предприятиях);</w:t>
      </w:r>
    </w:p>
    <w:p w:rsidR="006B3B8B" w:rsidRDefault="006B3B8B" w:rsidP="006B3B8B">
      <w:pPr>
        <w:pStyle w:val="a"/>
        <w:spacing w:line="240" w:lineRule="auto"/>
      </w:pPr>
      <w:r w:rsidRPr="00AD4815">
        <w:rPr>
          <w:i/>
          <w:iCs/>
        </w:rPr>
        <w:t>организационно экономическое направление</w:t>
      </w:r>
      <w:r w:rsidRPr="001031D1">
        <w:t xml:space="preserve"> (усовершенствование м</w:t>
      </w:r>
      <w:r w:rsidRPr="001031D1">
        <w:t>а</w:t>
      </w:r>
      <w:r w:rsidRPr="001031D1">
        <w:t>териального стимулирования энергосбережения)</w:t>
      </w:r>
      <w:r>
        <w:t>.</w:t>
      </w:r>
    </w:p>
    <w:p w:rsidR="006B3B8B" w:rsidRDefault="006B3B8B" w:rsidP="00F1312E">
      <w:pPr>
        <w:rPr>
          <w:sz w:val="28"/>
          <w:szCs w:val="28"/>
          <w:lang w:val="uk-UA"/>
        </w:rPr>
        <w:sectPr w:rsidR="006B3B8B" w:rsidSect="00D67536">
          <w:pgSz w:w="11906" w:h="16838"/>
          <w:pgMar w:top="1134" w:right="1134" w:bottom="1134" w:left="1134" w:header="709" w:footer="709" w:gutter="0"/>
          <w:cols w:space="708"/>
          <w:docGrid w:linePitch="360"/>
        </w:sectPr>
      </w:pPr>
    </w:p>
    <w:p w:rsidR="006B3B8B" w:rsidRPr="00021337" w:rsidRDefault="006B3B8B" w:rsidP="006B3B8B">
      <w:pPr>
        <w:rPr>
          <w:sz w:val="28"/>
          <w:szCs w:val="28"/>
        </w:rPr>
      </w:pPr>
      <w:r w:rsidRPr="00021337">
        <w:rPr>
          <w:sz w:val="28"/>
          <w:szCs w:val="28"/>
        </w:rPr>
        <w:t>УДК 338.48(075.8)</w:t>
      </w:r>
    </w:p>
    <w:p w:rsidR="006B3B8B" w:rsidRPr="00021337" w:rsidRDefault="006B3B8B" w:rsidP="006B3B8B">
      <w:pPr>
        <w:rPr>
          <w:sz w:val="28"/>
          <w:szCs w:val="28"/>
        </w:rPr>
      </w:pPr>
    </w:p>
    <w:p w:rsidR="006B3B8B" w:rsidRPr="00021337" w:rsidRDefault="006B3B8B" w:rsidP="006B3B8B">
      <w:pPr>
        <w:jc w:val="center"/>
        <w:rPr>
          <w:sz w:val="28"/>
          <w:szCs w:val="28"/>
        </w:rPr>
      </w:pPr>
      <w:r w:rsidRPr="00021337">
        <w:rPr>
          <w:sz w:val="28"/>
          <w:szCs w:val="28"/>
        </w:rPr>
        <w:t>ИССЕДОВАНИЕ ЭКОЛОГИЧЕСКИХ ОБЪЕКТОВ В СФЕРЕ</w:t>
      </w:r>
    </w:p>
    <w:p w:rsidR="006B3B8B" w:rsidRPr="00021337" w:rsidRDefault="006B3B8B" w:rsidP="006B3B8B">
      <w:pPr>
        <w:jc w:val="center"/>
        <w:rPr>
          <w:sz w:val="28"/>
          <w:szCs w:val="28"/>
        </w:rPr>
      </w:pPr>
      <w:r w:rsidRPr="00021337">
        <w:rPr>
          <w:sz w:val="28"/>
          <w:szCs w:val="28"/>
        </w:rPr>
        <w:t>ТУРИСТИЧЕСКОЙ ДЕЯТЕЛЬНОСТИ</w:t>
      </w:r>
    </w:p>
    <w:p w:rsidR="006B3B8B" w:rsidRPr="00021337" w:rsidRDefault="006B3B8B" w:rsidP="006B3B8B">
      <w:pPr>
        <w:jc w:val="center"/>
        <w:rPr>
          <w:b/>
          <w:sz w:val="28"/>
          <w:szCs w:val="28"/>
        </w:rPr>
      </w:pPr>
      <w:r w:rsidRPr="00021337">
        <w:rPr>
          <w:b/>
          <w:sz w:val="28"/>
          <w:szCs w:val="28"/>
        </w:rPr>
        <w:t>Н. Криулина</w:t>
      </w:r>
    </w:p>
    <w:p w:rsidR="006B3B8B" w:rsidRPr="00021337" w:rsidRDefault="006B3B8B" w:rsidP="006B3B8B">
      <w:pPr>
        <w:jc w:val="center"/>
        <w:rPr>
          <w:sz w:val="28"/>
          <w:szCs w:val="28"/>
        </w:rPr>
      </w:pPr>
      <w:r w:rsidRPr="00021337">
        <w:rPr>
          <w:sz w:val="28"/>
          <w:szCs w:val="28"/>
        </w:rPr>
        <w:t xml:space="preserve">Научный руководитель </w:t>
      </w:r>
      <w:r w:rsidRPr="00021337">
        <w:rPr>
          <w:b/>
          <w:sz w:val="28"/>
          <w:szCs w:val="28"/>
        </w:rPr>
        <w:t>Фомина С.Н.</w:t>
      </w:r>
    </w:p>
    <w:p w:rsidR="006B3B8B" w:rsidRPr="00021337" w:rsidRDefault="006B3B8B" w:rsidP="006B3B8B">
      <w:pPr>
        <w:jc w:val="center"/>
        <w:rPr>
          <w:sz w:val="28"/>
          <w:szCs w:val="28"/>
        </w:rPr>
      </w:pPr>
      <w:r w:rsidRPr="00021337">
        <w:rPr>
          <w:sz w:val="28"/>
          <w:szCs w:val="28"/>
        </w:rPr>
        <w:t>БелГУ, г. Белгород, Россия</w:t>
      </w:r>
    </w:p>
    <w:p w:rsidR="006B3B8B" w:rsidRPr="00021337" w:rsidRDefault="006B3B8B" w:rsidP="006B3B8B">
      <w:pPr>
        <w:rPr>
          <w:sz w:val="28"/>
          <w:szCs w:val="28"/>
        </w:rPr>
      </w:pPr>
    </w:p>
    <w:p w:rsidR="006B3B8B" w:rsidRPr="00021337" w:rsidRDefault="006B3B8B" w:rsidP="006B3B8B">
      <w:pPr>
        <w:ind w:firstLine="709"/>
        <w:jc w:val="both"/>
        <w:rPr>
          <w:sz w:val="28"/>
          <w:szCs w:val="28"/>
        </w:rPr>
      </w:pPr>
      <w:r w:rsidRPr="00021337">
        <w:rPr>
          <w:sz w:val="28"/>
          <w:szCs w:val="28"/>
        </w:rPr>
        <w:t>Экологический туризм (или экотуризм) - это особая форма путешествий, в которых отдых на природе сочетается с познанием её объектов и явлений.  Благоприятные условия для развития такого вида туризма имеет и  Белгородч</w:t>
      </w:r>
      <w:r w:rsidRPr="00021337">
        <w:rPr>
          <w:sz w:val="28"/>
          <w:szCs w:val="28"/>
        </w:rPr>
        <w:t>и</w:t>
      </w:r>
      <w:r w:rsidRPr="00021337">
        <w:rPr>
          <w:sz w:val="28"/>
          <w:szCs w:val="28"/>
        </w:rPr>
        <w:t>на, которая является одним из перспективных регионов России для развития экологического туризма, что обуславливается наличием многих факторов, о</w:t>
      </w:r>
      <w:r w:rsidRPr="00021337">
        <w:rPr>
          <w:sz w:val="28"/>
          <w:szCs w:val="28"/>
        </w:rPr>
        <w:t>п</w:t>
      </w:r>
      <w:r w:rsidRPr="00021337">
        <w:rPr>
          <w:sz w:val="28"/>
          <w:szCs w:val="28"/>
        </w:rPr>
        <w:t xml:space="preserve">ределяющих благоприятные долгосрочные перспективы развития туристского комплекса Белгородской области. </w:t>
      </w:r>
    </w:p>
    <w:p w:rsidR="006B3B8B" w:rsidRPr="00021337" w:rsidRDefault="006B3B8B" w:rsidP="006B3B8B">
      <w:pPr>
        <w:ind w:firstLine="709"/>
        <w:jc w:val="both"/>
        <w:rPr>
          <w:sz w:val="28"/>
          <w:szCs w:val="28"/>
        </w:rPr>
      </w:pPr>
      <w:r w:rsidRPr="00021337">
        <w:rPr>
          <w:sz w:val="28"/>
          <w:szCs w:val="28"/>
        </w:rPr>
        <w:t>В настоящее время можно выделить следующие факторы, влияющие на развитие экологического туризма в регионе: умеренный климат, выгодное ге</w:t>
      </w:r>
      <w:r w:rsidRPr="00021337">
        <w:rPr>
          <w:sz w:val="28"/>
          <w:szCs w:val="28"/>
        </w:rPr>
        <w:t>о</w:t>
      </w:r>
      <w:r w:rsidRPr="00021337">
        <w:rPr>
          <w:sz w:val="28"/>
          <w:szCs w:val="28"/>
        </w:rPr>
        <w:t>графическое положение на границе России и Украины, рельеф, ландшафтно-экологические условия Белгородской области создают возможность для разв</w:t>
      </w:r>
      <w:r w:rsidRPr="00021337">
        <w:rPr>
          <w:sz w:val="28"/>
          <w:szCs w:val="28"/>
        </w:rPr>
        <w:t>и</w:t>
      </w:r>
      <w:r w:rsidRPr="00021337">
        <w:rPr>
          <w:sz w:val="28"/>
          <w:szCs w:val="28"/>
        </w:rPr>
        <w:t>тия экологического туризма, растительность и животный мир региона, высокий интеллектуальный и культурный потенциал.</w:t>
      </w:r>
    </w:p>
    <w:p w:rsidR="006B3B8B" w:rsidRPr="00021337" w:rsidRDefault="006B3B8B" w:rsidP="006B3B8B">
      <w:pPr>
        <w:ind w:firstLine="709"/>
        <w:jc w:val="both"/>
        <w:rPr>
          <w:sz w:val="28"/>
          <w:szCs w:val="28"/>
        </w:rPr>
      </w:pPr>
      <w:r w:rsidRPr="00021337">
        <w:rPr>
          <w:sz w:val="28"/>
          <w:szCs w:val="28"/>
        </w:rPr>
        <w:t xml:space="preserve">Основным турпродуктом экологического туризма в Белгородской области могут стать особо охраняемые природные территории (ООПТ). В настоящее время площадь особо охраняемых природных территорий достигла </w:t>
      </w:r>
      <w:smartTag w:uri="urn:schemas-microsoft-com:office:smarttags" w:element="metricconverter">
        <w:smartTagPr>
          <w:attr w:name="ProductID" w:val="51074 га"/>
        </w:smartTagPr>
        <w:r w:rsidRPr="00021337">
          <w:rPr>
            <w:sz w:val="28"/>
            <w:szCs w:val="28"/>
          </w:rPr>
          <w:t>51074 га</w:t>
        </w:r>
      </w:smartTag>
      <w:r w:rsidRPr="00021337">
        <w:rPr>
          <w:sz w:val="28"/>
          <w:szCs w:val="28"/>
        </w:rPr>
        <w:t xml:space="preserve">, что составляет 1,9 % территории области. </w:t>
      </w:r>
    </w:p>
    <w:p w:rsidR="006B3B8B" w:rsidRPr="00021337" w:rsidRDefault="006B3B8B" w:rsidP="006B3B8B">
      <w:pPr>
        <w:ind w:firstLine="709"/>
        <w:jc w:val="both"/>
        <w:rPr>
          <w:sz w:val="28"/>
          <w:szCs w:val="28"/>
        </w:rPr>
      </w:pPr>
      <w:r w:rsidRPr="00021337">
        <w:rPr>
          <w:sz w:val="28"/>
          <w:szCs w:val="28"/>
        </w:rPr>
        <w:t>На данный момент, можно сказать, что экологический туризм на террит</w:t>
      </w:r>
      <w:r w:rsidRPr="00021337">
        <w:rPr>
          <w:sz w:val="28"/>
          <w:szCs w:val="28"/>
        </w:rPr>
        <w:t>о</w:t>
      </w:r>
      <w:r w:rsidRPr="00021337">
        <w:rPr>
          <w:sz w:val="28"/>
          <w:szCs w:val="28"/>
        </w:rPr>
        <w:t>рии Белгородской области недостаточно развит.</w:t>
      </w:r>
    </w:p>
    <w:p w:rsidR="006B3B8B" w:rsidRPr="00021337" w:rsidRDefault="006B3B8B" w:rsidP="006B3B8B">
      <w:pPr>
        <w:ind w:firstLine="709"/>
        <w:jc w:val="both"/>
        <w:rPr>
          <w:sz w:val="28"/>
          <w:szCs w:val="28"/>
        </w:rPr>
      </w:pPr>
      <w:proofErr w:type="gramStart"/>
      <w:r w:rsidRPr="00021337">
        <w:rPr>
          <w:sz w:val="28"/>
          <w:szCs w:val="28"/>
        </w:rPr>
        <w:t>Факторы, препятствующие развитию экологического туризма: отсутствие необходимого первоначального капитала для финансирования работ по созд</w:t>
      </w:r>
      <w:r w:rsidRPr="00021337">
        <w:rPr>
          <w:sz w:val="28"/>
          <w:szCs w:val="28"/>
        </w:rPr>
        <w:t>а</w:t>
      </w:r>
      <w:r w:rsidRPr="00021337">
        <w:rPr>
          <w:sz w:val="28"/>
          <w:szCs w:val="28"/>
        </w:rPr>
        <w:t>нию экологических центров, юридические и экономические факторы, благ</w:t>
      </w:r>
      <w:r w:rsidRPr="00021337">
        <w:rPr>
          <w:sz w:val="28"/>
          <w:szCs w:val="28"/>
        </w:rPr>
        <w:t>о</w:t>
      </w:r>
      <w:r w:rsidRPr="00021337">
        <w:rPr>
          <w:sz w:val="28"/>
          <w:szCs w:val="28"/>
        </w:rPr>
        <w:t>приятствующие инвестициям в инфраструктуру экотуризма, отсутствие средств на проведение рекламной компании в целях привлечения внимания потенц</w:t>
      </w:r>
      <w:r w:rsidRPr="00021337">
        <w:rPr>
          <w:sz w:val="28"/>
          <w:szCs w:val="28"/>
        </w:rPr>
        <w:t>и</w:t>
      </w:r>
      <w:r w:rsidRPr="00021337">
        <w:rPr>
          <w:sz w:val="28"/>
          <w:szCs w:val="28"/>
        </w:rPr>
        <w:t>альных туристов к посещению объектов экологического туризма, ограниче</w:t>
      </w:r>
      <w:r w:rsidRPr="00021337">
        <w:rPr>
          <w:sz w:val="28"/>
          <w:szCs w:val="28"/>
        </w:rPr>
        <w:t>н</w:t>
      </w:r>
      <w:r w:rsidRPr="00021337">
        <w:rPr>
          <w:sz w:val="28"/>
          <w:szCs w:val="28"/>
        </w:rPr>
        <w:t>ность туристических маршрутов в местах экологического туризма и их слабая обустроенность, запреты и ограничения на посещение туристами привлек</w:t>
      </w:r>
      <w:r w:rsidRPr="00021337">
        <w:rPr>
          <w:sz w:val="28"/>
          <w:szCs w:val="28"/>
        </w:rPr>
        <w:t>а</w:t>
      </w:r>
      <w:r w:rsidRPr="00021337">
        <w:rPr>
          <w:sz w:val="28"/>
          <w:szCs w:val="28"/>
        </w:rPr>
        <w:t>тельных</w:t>
      </w:r>
      <w:proofErr w:type="gramEnd"/>
      <w:r w:rsidRPr="00021337">
        <w:rPr>
          <w:sz w:val="28"/>
          <w:szCs w:val="28"/>
        </w:rPr>
        <w:t xml:space="preserve"> в природном отношении мест, скромный набор рекреационных услуг для туристов, психологическая неподготовленность к участию в организации и проведении экотуров. </w:t>
      </w:r>
    </w:p>
    <w:p w:rsidR="006B3B8B" w:rsidRPr="00021337" w:rsidRDefault="006B3B8B" w:rsidP="006B3B8B">
      <w:pPr>
        <w:ind w:firstLine="709"/>
        <w:jc w:val="both"/>
        <w:rPr>
          <w:sz w:val="28"/>
          <w:szCs w:val="28"/>
        </w:rPr>
      </w:pPr>
      <w:r w:rsidRPr="00021337">
        <w:rPr>
          <w:sz w:val="28"/>
          <w:szCs w:val="28"/>
        </w:rPr>
        <w:t>Безусловно, необходимо уделить достаточное внимание данному сектору экономики, что позволит решить многие проблемы, имеющиеся в регионе, э</w:t>
      </w:r>
      <w:r w:rsidRPr="00021337">
        <w:rPr>
          <w:sz w:val="28"/>
          <w:szCs w:val="28"/>
        </w:rPr>
        <w:t>ф</w:t>
      </w:r>
      <w:r w:rsidRPr="00021337">
        <w:rPr>
          <w:sz w:val="28"/>
          <w:szCs w:val="28"/>
        </w:rPr>
        <w:t>фективно использовать экотуристический потенциал, оживить туристический рынок, укрепить материальную базу, сократить дефицит квалифицированных кадров и получить необходимую поддержку развития экотуризма со стороны государства.</w:t>
      </w:r>
    </w:p>
    <w:p w:rsidR="006B3B8B" w:rsidRDefault="006B3B8B" w:rsidP="00F1312E">
      <w:pPr>
        <w:rPr>
          <w:sz w:val="28"/>
          <w:szCs w:val="28"/>
        </w:rPr>
        <w:sectPr w:rsidR="006B3B8B" w:rsidSect="00D67536">
          <w:pgSz w:w="11906" w:h="16838"/>
          <w:pgMar w:top="1134" w:right="1134" w:bottom="1134" w:left="1134" w:header="709" w:footer="709" w:gutter="0"/>
          <w:cols w:space="708"/>
          <w:docGrid w:linePitch="360"/>
        </w:sectPr>
      </w:pPr>
    </w:p>
    <w:p w:rsidR="006B6F37" w:rsidRDefault="006B6F37" w:rsidP="006B6F37">
      <w:pPr>
        <w:rPr>
          <w:sz w:val="28"/>
          <w:szCs w:val="28"/>
        </w:rPr>
      </w:pPr>
      <w:r w:rsidRPr="005107C6">
        <w:rPr>
          <w:sz w:val="28"/>
          <w:szCs w:val="28"/>
        </w:rPr>
        <w:t>УДК</w:t>
      </w:r>
      <w:r w:rsidR="00E33ED6">
        <w:rPr>
          <w:sz w:val="28"/>
          <w:szCs w:val="28"/>
        </w:rPr>
        <w:t xml:space="preserve"> </w:t>
      </w:r>
      <w:r w:rsidR="00E33ED6" w:rsidRPr="00021337">
        <w:rPr>
          <w:sz w:val="28"/>
          <w:szCs w:val="28"/>
        </w:rPr>
        <w:t>338.48(075.8)</w:t>
      </w:r>
    </w:p>
    <w:p w:rsidR="006B6F37" w:rsidRPr="005107C6" w:rsidRDefault="006B6F37" w:rsidP="006B6F37">
      <w:pPr>
        <w:rPr>
          <w:sz w:val="28"/>
          <w:szCs w:val="28"/>
        </w:rPr>
      </w:pPr>
    </w:p>
    <w:p w:rsidR="006B6F37" w:rsidRDefault="006B6F37" w:rsidP="006B6F37">
      <w:pPr>
        <w:jc w:val="center"/>
        <w:rPr>
          <w:sz w:val="28"/>
          <w:szCs w:val="28"/>
        </w:rPr>
      </w:pPr>
      <w:r w:rsidRPr="005107C6">
        <w:rPr>
          <w:sz w:val="28"/>
          <w:szCs w:val="28"/>
        </w:rPr>
        <w:t>ЭКОЛОГИЧЕСКАЯ ОЦЕНКА РЕКРЕАЦИОННОГО ПОТЕНЦИАЛА ПОЙМЫ РЕКИ СЕННОЙ</w:t>
      </w:r>
    </w:p>
    <w:p w:rsidR="006B6F37" w:rsidRPr="005107C6" w:rsidRDefault="006B6F37" w:rsidP="006B6F37">
      <w:pPr>
        <w:jc w:val="center"/>
        <w:rPr>
          <w:sz w:val="28"/>
          <w:szCs w:val="28"/>
        </w:rPr>
      </w:pPr>
    </w:p>
    <w:p w:rsidR="006B6F37" w:rsidRPr="005107C6" w:rsidRDefault="006B6F37" w:rsidP="006B6F37">
      <w:pPr>
        <w:jc w:val="center"/>
        <w:rPr>
          <w:b/>
          <w:sz w:val="28"/>
          <w:szCs w:val="28"/>
        </w:rPr>
      </w:pPr>
      <w:r w:rsidRPr="005107C6">
        <w:rPr>
          <w:b/>
          <w:sz w:val="28"/>
          <w:szCs w:val="28"/>
        </w:rPr>
        <w:t>М.И. Кузьменко</w:t>
      </w:r>
    </w:p>
    <w:p w:rsidR="006B6F37" w:rsidRPr="005107C6" w:rsidRDefault="006B6F37" w:rsidP="006B6F37">
      <w:pPr>
        <w:jc w:val="center"/>
        <w:rPr>
          <w:sz w:val="28"/>
          <w:szCs w:val="28"/>
        </w:rPr>
      </w:pPr>
      <w:r w:rsidRPr="005107C6">
        <w:rPr>
          <w:sz w:val="28"/>
          <w:szCs w:val="28"/>
        </w:rPr>
        <w:t xml:space="preserve">Научный руководитель </w:t>
      </w:r>
      <w:r w:rsidRPr="005107C6">
        <w:rPr>
          <w:b/>
          <w:sz w:val="28"/>
          <w:szCs w:val="28"/>
        </w:rPr>
        <w:t>Партолин И.В.</w:t>
      </w:r>
    </w:p>
    <w:p w:rsidR="006B6F37" w:rsidRPr="005107C6" w:rsidRDefault="006B6F37" w:rsidP="006B6F37">
      <w:pPr>
        <w:jc w:val="center"/>
        <w:rPr>
          <w:sz w:val="28"/>
          <w:szCs w:val="28"/>
        </w:rPr>
      </w:pPr>
      <w:r w:rsidRPr="005107C6">
        <w:rPr>
          <w:sz w:val="28"/>
          <w:szCs w:val="28"/>
        </w:rPr>
        <w:t>БелГСХА, г. Белгород, Россия</w:t>
      </w:r>
    </w:p>
    <w:p w:rsidR="006B6F37" w:rsidRPr="005107C6" w:rsidRDefault="006B6F37" w:rsidP="006B6F37">
      <w:pPr>
        <w:rPr>
          <w:sz w:val="28"/>
          <w:szCs w:val="28"/>
        </w:rPr>
      </w:pPr>
    </w:p>
    <w:p w:rsidR="006B6F37" w:rsidRPr="005107C6" w:rsidRDefault="006B6F37" w:rsidP="006B6F37">
      <w:pPr>
        <w:ind w:firstLine="709"/>
        <w:jc w:val="both"/>
        <w:rPr>
          <w:sz w:val="28"/>
          <w:szCs w:val="28"/>
        </w:rPr>
      </w:pPr>
      <w:r w:rsidRPr="005107C6">
        <w:rPr>
          <w:sz w:val="28"/>
          <w:szCs w:val="28"/>
        </w:rPr>
        <w:t>Река Сенная располагается в бассейне р. Валуй (Белгородская область). Литогенной особенностью поймы является огромная толща осадочных пород различного возраста. Рельеф представляет собой волнистую равнину с плат</w:t>
      </w:r>
      <w:r w:rsidRPr="005107C6">
        <w:rPr>
          <w:sz w:val="28"/>
          <w:szCs w:val="28"/>
        </w:rPr>
        <w:t>о</w:t>
      </w:r>
      <w:r w:rsidRPr="005107C6">
        <w:rPr>
          <w:sz w:val="28"/>
          <w:szCs w:val="28"/>
        </w:rPr>
        <w:t>образными участками водоразделов, в основном эрозионного происхождения. Климат исследуемого региона умеренно-континентальный. В связи с этим на заявленной территории становится возможным организация всех видов летнего отдыха.</w:t>
      </w:r>
    </w:p>
    <w:p w:rsidR="006B6F37" w:rsidRPr="005107C6" w:rsidRDefault="006B6F37" w:rsidP="006B6F37">
      <w:pPr>
        <w:ind w:firstLine="709"/>
        <w:jc w:val="both"/>
        <w:rPr>
          <w:sz w:val="28"/>
          <w:szCs w:val="28"/>
        </w:rPr>
      </w:pPr>
      <w:r w:rsidRPr="005107C6">
        <w:rPr>
          <w:sz w:val="28"/>
          <w:szCs w:val="28"/>
        </w:rPr>
        <w:t>В связи с малой нарушенностью природных ландшафтов долины реки нам представляется возможным обследовать ее на предмет интенсивного ре</w:t>
      </w:r>
      <w:r w:rsidRPr="005107C6">
        <w:rPr>
          <w:sz w:val="28"/>
          <w:szCs w:val="28"/>
        </w:rPr>
        <w:t>к</w:t>
      </w:r>
      <w:r w:rsidRPr="005107C6">
        <w:rPr>
          <w:sz w:val="28"/>
          <w:szCs w:val="28"/>
        </w:rPr>
        <w:t>реационного использования преимущественно в форме отдыха местного нас</w:t>
      </w:r>
      <w:r w:rsidRPr="005107C6">
        <w:rPr>
          <w:sz w:val="28"/>
          <w:szCs w:val="28"/>
        </w:rPr>
        <w:t>е</w:t>
      </w:r>
      <w:r w:rsidRPr="005107C6">
        <w:rPr>
          <w:sz w:val="28"/>
          <w:szCs w:val="28"/>
        </w:rPr>
        <w:t>ления, экологического туризма в масштабах района, области, и даже России и на международном уровне.</w:t>
      </w:r>
    </w:p>
    <w:p w:rsidR="006B6F37" w:rsidRPr="005107C6" w:rsidRDefault="006B6F37" w:rsidP="006B6F37">
      <w:pPr>
        <w:ind w:firstLine="709"/>
        <w:jc w:val="both"/>
        <w:rPr>
          <w:sz w:val="28"/>
          <w:szCs w:val="28"/>
        </w:rPr>
      </w:pPr>
      <w:r w:rsidRPr="005107C6">
        <w:rPr>
          <w:sz w:val="28"/>
          <w:szCs w:val="28"/>
        </w:rPr>
        <w:t>Для аргументированного решения данного направления природопольз</w:t>
      </w:r>
      <w:r w:rsidRPr="005107C6">
        <w:rPr>
          <w:sz w:val="28"/>
          <w:szCs w:val="28"/>
        </w:rPr>
        <w:t>о</w:t>
      </w:r>
      <w:r w:rsidRPr="005107C6">
        <w:rPr>
          <w:sz w:val="28"/>
          <w:szCs w:val="28"/>
        </w:rPr>
        <w:t>вания, нами проведены исследования для экологической оценки рекреационн</w:t>
      </w:r>
      <w:r w:rsidRPr="005107C6">
        <w:rPr>
          <w:sz w:val="28"/>
          <w:szCs w:val="28"/>
        </w:rPr>
        <w:t>о</w:t>
      </w:r>
      <w:r w:rsidRPr="005107C6">
        <w:rPr>
          <w:sz w:val="28"/>
          <w:szCs w:val="28"/>
        </w:rPr>
        <w:t>го потенциала означенной территории. Выявлены многие варианты рельефа, достаточно комфортные климатические условия, интересное гидрографическое обеспечение – сама река, родники на ее пойме, красивое водохранилище. По</w:t>
      </w:r>
      <w:r w:rsidRPr="005107C6">
        <w:rPr>
          <w:sz w:val="28"/>
          <w:szCs w:val="28"/>
        </w:rPr>
        <w:t>й</w:t>
      </w:r>
      <w:r w:rsidRPr="005107C6">
        <w:rPr>
          <w:sz w:val="28"/>
          <w:szCs w:val="28"/>
        </w:rPr>
        <w:t>менные луга характеризуются значительным флористическим и фаунистич</w:t>
      </w:r>
      <w:r w:rsidRPr="005107C6">
        <w:rPr>
          <w:sz w:val="28"/>
          <w:szCs w:val="28"/>
        </w:rPr>
        <w:t>е</w:t>
      </w:r>
      <w:r w:rsidRPr="005107C6">
        <w:rPr>
          <w:sz w:val="28"/>
          <w:szCs w:val="28"/>
        </w:rPr>
        <w:t xml:space="preserve">ским богатством, особенно привлекательны сезонные аспекты цветущих трав, птицы заливного луга. На склоновых землях господствуют степные сообщества с преимущественно злаково-разнотравным покровом и великим разнообразием животных, среди которых преобладают насекомые. Особо ценным элементом фауны выступает сурок-байбак, колония которого располагается по коренному берегу Сенной. По правому коренному берегу реки располагается коренная байрачная дубрава </w:t>
      </w:r>
      <w:proofErr w:type="gramStart"/>
      <w:r w:rsidRPr="005107C6">
        <w:rPr>
          <w:sz w:val="28"/>
          <w:szCs w:val="28"/>
        </w:rPr>
        <w:t>с</w:t>
      </w:r>
      <w:proofErr w:type="gramEnd"/>
      <w:r w:rsidRPr="005107C6">
        <w:rPr>
          <w:sz w:val="28"/>
          <w:szCs w:val="28"/>
        </w:rPr>
        <w:t xml:space="preserve"> несомненно высоким рекреационным потенциалом благ</w:t>
      </w:r>
      <w:r w:rsidRPr="005107C6">
        <w:rPr>
          <w:sz w:val="28"/>
          <w:szCs w:val="28"/>
        </w:rPr>
        <w:t>о</w:t>
      </w:r>
      <w:r w:rsidRPr="005107C6">
        <w:rPr>
          <w:sz w:val="28"/>
          <w:szCs w:val="28"/>
        </w:rPr>
        <w:t>даря богатству флоры и фауны. По её опушке встречаются краснокнижники (ломонос, волчеягодник Софии и др.).</w:t>
      </w:r>
    </w:p>
    <w:p w:rsidR="006B6F37" w:rsidRPr="005107C6" w:rsidRDefault="006B6F37" w:rsidP="006B6F37">
      <w:pPr>
        <w:ind w:firstLine="709"/>
        <w:jc w:val="both"/>
        <w:rPr>
          <w:sz w:val="28"/>
          <w:szCs w:val="28"/>
        </w:rPr>
      </w:pPr>
      <w:r w:rsidRPr="005107C6">
        <w:rPr>
          <w:sz w:val="28"/>
          <w:szCs w:val="28"/>
        </w:rPr>
        <w:t xml:space="preserve">Достаточно подробно исследованы почвы заявленной территории. На </w:t>
      </w:r>
    </w:p>
    <w:p w:rsidR="006B6F37" w:rsidRPr="005107C6" w:rsidRDefault="006B6F37" w:rsidP="006B6F37">
      <w:pPr>
        <w:ind w:firstLine="709"/>
        <w:jc w:val="both"/>
        <w:rPr>
          <w:sz w:val="28"/>
          <w:szCs w:val="28"/>
        </w:rPr>
      </w:pPr>
      <w:r w:rsidRPr="005107C6">
        <w:rPr>
          <w:sz w:val="28"/>
          <w:szCs w:val="28"/>
        </w:rPr>
        <w:t>Результаты исследования показали, что изученные ландшафты поймы р</w:t>
      </w:r>
      <w:r w:rsidRPr="005107C6">
        <w:rPr>
          <w:sz w:val="28"/>
          <w:szCs w:val="28"/>
        </w:rPr>
        <w:t>е</w:t>
      </w:r>
      <w:r w:rsidRPr="005107C6">
        <w:rPr>
          <w:sz w:val="28"/>
          <w:szCs w:val="28"/>
        </w:rPr>
        <w:t>ки Сенной и прилегающих территорий обладают определенной экологической ценностью и рекреационным потенциалом. Это может способствовать разв</w:t>
      </w:r>
      <w:r w:rsidRPr="005107C6">
        <w:rPr>
          <w:sz w:val="28"/>
          <w:szCs w:val="28"/>
        </w:rPr>
        <w:t>и</w:t>
      </w:r>
      <w:r w:rsidRPr="005107C6">
        <w:rPr>
          <w:sz w:val="28"/>
          <w:szCs w:val="28"/>
        </w:rPr>
        <w:t>тию на территории района отдельных видов природно-ориентированного и а</w:t>
      </w:r>
      <w:r w:rsidRPr="005107C6">
        <w:rPr>
          <w:sz w:val="28"/>
          <w:szCs w:val="28"/>
        </w:rPr>
        <w:t>к</w:t>
      </w:r>
      <w:r w:rsidRPr="005107C6">
        <w:rPr>
          <w:sz w:val="28"/>
          <w:szCs w:val="28"/>
        </w:rPr>
        <w:t>тивного туризма. Заявленные ландшафты определённо заключают в себе пе</w:t>
      </w:r>
      <w:r w:rsidRPr="005107C6">
        <w:rPr>
          <w:sz w:val="28"/>
          <w:szCs w:val="28"/>
        </w:rPr>
        <w:t>р</w:t>
      </w:r>
      <w:r w:rsidRPr="005107C6">
        <w:rPr>
          <w:sz w:val="28"/>
          <w:szCs w:val="28"/>
        </w:rPr>
        <w:t>спективу для лечебно-оздоровительной рекреации.</w:t>
      </w:r>
    </w:p>
    <w:p w:rsidR="006B6F37" w:rsidRDefault="006B6F37" w:rsidP="00F1312E">
      <w:pPr>
        <w:rPr>
          <w:sz w:val="28"/>
          <w:szCs w:val="28"/>
        </w:rPr>
        <w:sectPr w:rsidR="006B6F37" w:rsidSect="00D67536">
          <w:pgSz w:w="11906" w:h="16838"/>
          <w:pgMar w:top="1134" w:right="1134" w:bottom="1134" w:left="1134" w:header="709" w:footer="709" w:gutter="0"/>
          <w:cols w:space="708"/>
          <w:docGrid w:linePitch="360"/>
        </w:sectPr>
      </w:pPr>
    </w:p>
    <w:p w:rsidR="00E33ED6" w:rsidRPr="00996519" w:rsidRDefault="00E33ED6" w:rsidP="00E33ED6">
      <w:pPr>
        <w:jc w:val="both"/>
        <w:rPr>
          <w:spacing w:val="-8"/>
          <w:sz w:val="28"/>
          <w:szCs w:val="28"/>
        </w:rPr>
      </w:pPr>
      <w:r w:rsidRPr="00996519">
        <w:rPr>
          <w:spacing w:val="-8"/>
          <w:sz w:val="28"/>
          <w:szCs w:val="28"/>
        </w:rPr>
        <w:t>УДК 502.13:628.39</w:t>
      </w:r>
    </w:p>
    <w:p w:rsidR="00E33ED6" w:rsidRPr="00996519" w:rsidRDefault="00E33ED6" w:rsidP="00E33ED6">
      <w:pPr>
        <w:jc w:val="both"/>
        <w:rPr>
          <w:spacing w:val="-8"/>
          <w:sz w:val="28"/>
          <w:szCs w:val="28"/>
        </w:rPr>
      </w:pPr>
    </w:p>
    <w:p w:rsidR="00E33ED6" w:rsidRPr="00996519" w:rsidRDefault="00E33ED6" w:rsidP="00E33ED6">
      <w:pPr>
        <w:jc w:val="center"/>
        <w:rPr>
          <w:spacing w:val="-8"/>
          <w:sz w:val="28"/>
          <w:szCs w:val="28"/>
        </w:rPr>
      </w:pPr>
      <w:r w:rsidRPr="00996519">
        <w:rPr>
          <w:spacing w:val="-8"/>
          <w:sz w:val="28"/>
          <w:szCs w:val="28"/>
        </w:rPr>
        <w:t>ИНЖЕНЕРНО-БИОЛОГИЧЕСКАЯ КОНСТРУКЦИЯ</w:t>
      </w:r>
    </w:p>
    <w:p w:rsidR="00E33ED6" w:rsidRPr="00996519" w:rsidRDefault="00E33ED6" w:rsidP="00E33ED6">
      <w:pPr>
        <w:jc w:val="center"/>
        <w:rPr>
          <w:spacing w:val="-8"/>
          <w:sz w:val="28"/>
          <w:szCs w:val="28"/>
        </w:rPr>
      </w:pPr>
      <w:r w:rsidRPr="00996519">
        <w:rPr>
          <w:spacing w:val="-8"/>
          <w:sz w:val="28"/>
          <w:szCs w:val="28"/>
        </w:rPr>
        <w:t>НА ПРИМЕРЕ ОТКРЫТОЙ СВАЛКИ</w:t>
      </w:r>
    </w:p>
    <w:p w:rsidR="00E33ED6" w:rsidRPr="00996519" w:rsidRDefault="00E33ED6" w:rsidP="00E33ED6">
      <w:pPr>
        <w:jc w:val="center"/>
        <w:rPr>
          <w:spacing w:val="-8"/>
          <w:sz w:val="28"/>
          <w:szCs w:val="28"/>
        </w:rPr>
      </w:pPr>
    </w:p>
    <w:p w:rsidR="00E33ED6" w:rsidRPr="00996519" w:rsidRDefault="00E33ED6" w:rsidP="00E33ED6">
      <w:pPr>
        <w:jc w:val="center"/>
        <w:rPr>
          <w:b/>
          <w:spacing w:val="-8"/>
          <w:sz w:val="28"/>
          <w:szCs w:val="28"/>
        </w:rPr>
      </w:pPr>
      <w:r w:rsidRPr="00996519">
        <w:rPr>
          <w:b/>
          <w:spacing w:val="-8"/>
          <w:sz w:val="28"/>
          <w:szCs w:val="28"/>
        </w:rPr>
        <w:t>И.К. Кузьмишкина</w:t>
      </w:r>
    </w:p>
    <w:p w:rsidR="00E33ED6" w:rsidRPr="00996519" w:rsidRDefault="00E33ED6" w:rsidP="00E33ED6">
      <w:pPr>
        <w:jc w:val="center"/>
        <w:rPr>
          <w:spacing w:val="-8"/>
          <w:sz w:val="28"/>
          <w:szCs w:val="28"/>
        </w:rPr>
      </w:pPr>
      <w:r w:rsidRPr="00996519">
        <w:rPr>
          <w:spacing w:val="-8"/>
          <w:sz w:val="28"/>
          <w:szCs w:val="28"/>
        </w:rPr>
        <w:t xml:space="preserve">научный руководитель </w:t>
      </w:r>
      <w:r w:rsidRPr="00996519">
        <w:rPr>
          <w:b/>
          <w:spacing w:val="-8"/>
          <w:sz w:val="28"/>
          <w:szCs w:val="28"/>
        </w:rPr>
        <w:t>Ефентьева О.Н.</w:t>
      </w:r>
    </w:p>
    <w:p w:rsidR="00E33ED6" w:rsidRPr="00996519" w:rsidRDefault="00E33ED6" w:rsidP="00E33ED6">
      <w:pPr>
        <w:jc w:val="center"/>
        <w:rPr>
          <w:spacing w:val="-8"/>
          <w:sz w:val="28"/>
          <w:szCs w:val="28"/>
        </w:rPr>
      </w:pPr>
      <w:r w:rsidRPr="00996519">
        <w:rPr>
          <w:spacing w:val="-8"/>
          <w:sz w:val="28"/>
          <w:szCs w:val="28"/>
        </w:rPr>
        <w:t>ВолГАУ, г. Волгоград, Россия</w:t>
      </w:r>
    </w:p>
    <w:p w:rsidR="00E33ED6" w:rsidRPr="00996519" w:rsidRDefault="00E33ED6" w:rsidP="00E33ED6">
      <w:pPr>
        <w:ind w:firstLine="709"/>
        <w:jc w:val="both"/>
        <w:rPr>
          <w:spacing w:val="-8"/>
          <w:sz w:val="28"/>
          <w:szCs w:val="28"/>
        </w:rPr>
      </w:pPr>
    </w:p>
    <w:p w:rsidR="00E33ED6" w:rsidRPr="00996519" w:rsidRDefault="00E33ED6" w:rsidP="00E33ED6">
      <w:pPr>
        <w:ind w:firstLine="709"/>
        <w:jc w:val="both"/>
        <w:rPr>
          <w:spacing w:val="-8"/>
          <w:sz w:val="28"/>
          <w:szCs w:val="28"/>
        </w:rPr>
      </w:pPr>
      <w:r w:rsidRPr="00996519">
        <w:rPr>
          <w:spacing w:val="-8"/>
          <w:sz w:val="28"/>
          <w:szCs w:val="28"/>
        </w:rPr>
        <w:t>В результате деятельности человека образуется огромное количество отходов, представляющих большую угрозу миру. Проблема твердых отходов - одна из гл</w:t>
      </w:r>
      <w:r w:rsidRPr="00996519">
        <w:rPr>
          <w:spacing w:val="-8"/>
          <w:sz w:val="28"/>
          <w:szCs w:val="28"/>
        </w:rPr>
        <w:t>о</w:t>
      </w:r>
      <w:r w:rsidRPr="00996519">
        <w:rPr>
          <w:spacing w:val="-8"/>
          <w:sz w:val="28"/>
          <w:szCs w:val="28"/>
        </w:rPr>
        <w:t>бальных проблем планеты. Количество мусора с каждым годом постоянно растет, что оказывает огромное влияние на окружающую среду. Особую угрозу твердые о</w:t>
      </w:r>
      <w:r w:rsidRPr="00996519">
        <w:rPr>
          <w:spacing w:val="-8"/>
          <w:sz w:val="28"/>
          <w:szCs w:val="28"/>
        </w:rPr>
        <w:t>т</w:t>
      </w:r>
      <w:r w:rsidRPr="00996519">
        <w:rPr>
          <w:spacing w:val="-8"/>
          <w:sz w:val="28"/>
          <w:szCs w:val="28"/>
        </w:rPr>
        <w:t>ходы представляют крупным городам и мегаполисам, но сила этого влияния не осл</w:t>
      </w:r>
      <w:r w:rsidRPr="00996519">
        <w:rPr>
          <w:spacing w:val="-8"/>
          <w:sz w:val="28"/>
          <w:szCs w:val="28"/>
        </w:rPr>
        <w:t>а</w:t>
      </w:r>
      <w:r w:rsidRPr="00996519">
        <w:rPr>
          <w:spacing w:val="-8"/>
          <w:sz w:val="28"/>
          <w:szCs w:val="28"/>
        </w:rPr>
        <w:t>бевает и по отношению к небольшим городам и поселкам, одним из которых являе</w:t>
      </w:r>
      <w:r w:rsidRPr="00996519">
        <w:rPr>
          <w:spacing w:val="-8"/>
          <w:sz w:val="28"/>
          <w:szCs w:val="28"/>
        </w:rPr>
        <w:t>т</w:t>
      </w:r>
      <w:r w:rsidRPr="00996519">
        <w:rPr>
          <w:spacing w:val="-8"/>
          <w:sz w:val="28"/>
          <w:szCs w:val="28"/>
        </w:rPr>
        <w:t>ся наш город-герой Волгоград.</w:t>
      </w:r>
    </w:p>
    <w:p w:rsidR="00E33ED6" w:rsidRPr="00996519" w:rsidRDefault="00E33ED6" w:rsidP="00E33ED6">
      <w:pPr>
        <w:ind w:firstLine="709"/>
        <w:jc w:val="both"/>
        <w:rPr>
          <w:spacing w:val="-8"/>
          <w:sz w:val="28"/>
          <w:szCs w:val="28"/>
        </w:rPr>
      </w:pPr>
      <w:r w:rsidRPr="00996519">
        <w:rPr>
          <w:spacing w:val="-8"/>
          <w:sz w:val="28"/>
          <w:szCs w:val="28"/>
        </w:rPr>
        <w:t>Одним из основных способов удаления твердых бытовых отходов во всем м</w:t>
      </w:r>
      <w:r w:rsidRPr="00996519">
        <w:rPr>
          <w:spacing w:val="-8"/>
          <w:sz w:val="28"/>
          <w:szCs w:val="28"/>
        </w:rPr>
        <w:t>и</w:t>
      </w:r>
      <w:r w:rsidRPr="00996519">
        <w:rPr>
          <w:spacing w:val="-8"/>
          <w:sz w:val="28"/>
          <w:szCs w:val="28"/>
        </w:rPr>
        <w:t>ре остается захоронение в приповерхностной геологической среде. При этом спос</w:t>
      </w:r>
      <w:r w:rsidRPr="00996519">
        <w:rPr>
          <w:spacing w:val="-8"/>
          <w:sz w:val="28"/>
          <w:szCs w:val="28"/>
        </w:rPr>
        <w:t>о</w:t>
      </w:r>
      <w:r w:rsidRPr="00996519">
        <w:rPr>
          <w:spacing w:val="-8"/>
          <w:sz w:val="28"/>
          <w:szCs w:val="28"/>
        </w:rPr>
        <w:t>бе, отходы подвергаются интенсивному биохимическому разложению в аэробной среде, при этом органические вещества разлагаются и образуются органические к</w:t>
      </w:r>
      <w:r w:rsidRPr="00996519">
        <w:rPr>
          <w:spacing w:val="-8"/>
          <w:sz w:val="28"/>
          <w:szCs w:val="28"/>
        </w:rPr>
        <w:t>и</w:t>
      </w:r>
      <w:r w:rsidRPr="00996519">
        <w:rPr>
          <w:spacing w:val="-8"/>
          <w:sz w:val="28"/>
          <w:szCs w:val="28"/>
        </w:rPr>
        <w:t>слоты, также в больших количествах выбрасываются газообразные продукты - в о</w:t>
      </w:r>
      <w:r w:rsidRPr="00996519">
        <w:rPr>
          <w:spacing w:val="-8"/>
          <w:sz w:val="28"/>
          <w:szCs w:val="28"/>
        </w:rPr>
        <w:t>с</w:t>
      </w:r>
      <w:r w:rsidRPr="00996519">
        <w:rPr>
          <w:spacing w:val="-8"/>
          <w:sz w:val="28"/>
          <w:szCs w:val="28"/>
        </w:rPr>
        <w:t>новном СО</w:t>
      </w:r>
      <w:proofErr w:type="gramStart"/>
      <w:r w:rsidRPr="00996519">
        <w:rPr>
          <w:spacing w:val="-8"/>
          <w:sz w:val="28"/>
          <w:szCs w:val="28"/>
        </w:rPr>
        <w:t>2</w:t>
      </w:r>
      <w:proofErr w:type="gramEnd"/>
      <w:r w:rsidRPr="00996519">
        <w:rPr>
          <w:spacing w:val="-8"/>
          <w:sz w:val="28"/>
          <w:szCs w:val="28"/>
        </w:rPr>
        <w:t>. При интенсивном протекании биохимических реакций в теле свалки температура повышается до 100 0</w:t>
      </w:r>
      <w:proofErr w:type="gramStart"/>
      <w:r w:rsidRPr="00996519">
        <w:rPr>
          <w:spacing w:val="-8"/>
          <w:sz w:val="28"/>
          <w:szCs w:val="28"/>
        </w:rPr>
        <w:t xml:space="preserve"> С</w:t>
      </w:r>
      <w:proofErr w:type="gramEnd"/>
      <w:r w:rsidRPr="00996519">
        <w:rPr>
          <w:spacing w:val="-8"/>
          <w:sz w:val="28"/>
          <w:szCs w:val="28"/>
        </w:rPr>
        <w:t xml:space="preserve"> и выше, вплоть до температуры самовозгорания отходов. Под действием попадающей в тело свалки воды, образуется обогащённый химическими соединениями фильтрат, который со временем проникает в подст</w:t>
      </w:r>
      <w:r w:rsidRPr="00996519">
        <w:rPr>
          <w:spacing w:val="-8"/>
          <w:sz w:val="28"/>
          <w:szCs w:val="28"/>
        </w:rPr>
        <w:t>и</w:t>
      </w:r>
      <w:r w:rsidRPr="00996519">
        <w:rPr>
          <w:spacing w:val="-8"/>
          <w:sz w:val="28"/>
          <w:szCs w:val="28"/>
        </w:rPr>
        <w:t>лающую зону, накапливается в ней, образуя линзу грунтовых вод, которая постепе</w:t>
      </w:r>
      <w:r w:rsidRPr="00996519">
        <w:rPr>
          <w:spacing w:val="-8"/>
          <w:sz w:val="28"/>
          <w:szCs w:val="28"/>
        </w:rPr>
        <w:t>н</w:t>
      </w:r>
      <w:r w:rsidRPr="00996519">
        <w:rPr>
          <w:spacing w:val="-8"/>
          <w:sz w:val="28"/>
          <w:szCs w:val="28"/>
        </w:rPr>
        <w:t>но разрастаясь, превращается в постоянный водоносный горизонт техногенного х</w:t>
      </w:r>
      <w:r w:rsidRPr="00996519">
        <w:rPr>
          <w:spacing w:val="-8"/>
          <w:sz w:val="28"/>
          <w:szCs w:val="28"/>
        </w:rPr>
        <w:t>а</w:t>
      </w:r>
      <w:r w:rsidRPr="00996519">
        <w:rPr>
          <w:spacing w:val="-8"/>
          <w:sz w:val="28"/>
          <w:szCs w:val="28"/>
        </w:rPr>
        <w:t>рактера. Кроме того, любая свалка является источником эпидемилогической опасн</w:t>
      </w:r>
      <w:r w:rsidRPr="00996519">
        <w:rPr>
          <w:spacing w:val="-8"/>
          <w:sz w:val="28"/>
          <w:szCs w:val="28"/>
        </w:rPr>
        <w:t>о</w:t>
      </w:r>
      <w:r w:rsidRPr="00996519">
        <w:rPr>
          <w:spacing w:val="-8"/>
          <w:sz w:val="28"/>
          <w:szCs w:val="28"/>
        </w:rPr>
        <w:t xml:space="preserve">сти, поскольку все ТБО заражены насекомыми и гельминтами. Поэтому основной моей задачей будет составление комплекса мероприятий по восстановлению и окультуриванию загрязненной территории в Советском районе рис.1 </w:t>
      </w:r>
    </w:p>
    <w:p w:rsidR="00E33ED6" w:rsidRPr="00996519" w:rsidRDefault="00E33ED6" w:rsidP="00E33ED6">
      <w:pPr>
        <w:ind w:firstLine="709"/>
        <w:jc w:val="both"/>
        <w:rPr>
          <w:spacing w:val="-8"/>
          <w:sz w:val="28"/>
          <w:szCs w:val="28"/>
        </w:rPr>
      </w:pPr>
      <w:r w:rsidRPr="00996519">
        <w:rPr>
          <w:spacing w:val="-8"/>
          <w:sz w:val="28"/>
          <w:szCs w:val="28"/>
        </w:rPr>
        <w:t>В своей работе мы используем метод, представляющий собой совокупность современных инженерных и инженерно-биологических технологий. В нем испол</w:t>
      </w:r>
      <w:r w:rsidRPr="00996519">
        <w:rPr>
          <w:spacing w:val="-8"/>
          <w:sz w:val="28"/>
          <w:szCs w:val="28"/>
        </w:rPr>
        <w:t>ь</w:t>
      </w:r>
      <w:r w:rsidRPr="00996519">
        <w:rPr>
          <w:spacing w:val="-8"/>
          <w:sz w:val="28"/>
          <w:szCs w:val="28"/>
        </w:rPr>
        <w:t>зуются различные материалы и мероприятия, позволяющие в верхнем защитном слое понизить содержание свалочного газа, повысить содержание кислорода, и сн</w:t>
      </w:r>
      <w:r w:rsidRPr="00996519">
        <w:rPr>
          <w:spacing w:val="-8"/>
          <w:sz w:val="28"/>
          <w:szCs w:val="28"/>
        </w:rPr>
        <w:t>и</w:t>
      </w:r>
      <w:r w:rsidRPr="00996519">
        <w:rPr>
          <w:spacing w:val="-8"/>
          <w:sz w:val="28"/>
          <w:szCs w:val="28"/>
        </w:rPr>
        <w:t>зить температуру почвы. Рекультивация территории с использованием инженерно-биологической конструкции будет включать несколько этапов - очистку прилега</w:t>
      </w:r>
      <w:r w:rsidRPr="00996519">
        <w:rPr>
          <w:spacing w:val="-8"/>
          <w:sz w:val="28"/>
          <w:szCs w:val="28"/>
        </w:rPr>
        <w:t>ю</w:t>
      </w:r>
      <w:r w:rsidRPr="00996519">
        <w:rPr>
          <w:spacing w:val="-8"/>
          <w:sz w:val="28"/>
          <w:szCs w:val="28"/>
        </w:rPr>
        <w:t>щей территории, засыпку глинистым грунтом, уплотнение и гидроизоляцию повер</w:t>
      </w:r>
      <w:r w:rsidRPr="00996519">
        <w:rPr>
          <w:spacing w:val="-8"/>
          <w:sz w:val="28"/>
          <w:szCs w:val="28"/>
        </w:rPr>
        <w:t>х</w:t>
      </w:r>
      <w:r w:rsidRPr="00996519">
        <w:rPr>
          <w:spacing w:val="-8"/>
          <w:sz w:val="28"/>
          <w:szCs w:val="28"/>
        </w:rPr>
        <w:t>ности свалочных грунтов, посадку древесно-кустарниковой растительности и посев трав, благоустройство территории.</w:t>
      </w:r>
    </w:p>
    <w:p w:rsidR="00E33ED6" w:rsidRPr="00996519" w:rsidRDefault="00E33ED6" w:rsidP="00E33ED6">
      <w:pPr>
        <w:ind w:firstLine="709"/>
        <w:jc w:val="both"/>
        <w:rPr>
          <w:spacing w:val="-8"/>
          <w:sz w:val="28"/>
          <w:szCs w:val="28"/>
        </w:rPr>
      </w:pPr>
      <w:r w:rsidRPr="00996519">
        <w:rPr>
          <w:spacing w:val="-8"/>
          <w:sz w:val="28"/>
          <w:szCs w:val="28"/>
        </w:rPr>
        <w:t>Наиболее пригодными для моей территории будут являться следующие раст</w:t>
      </w:r>
      <w:r w:rsidRPr="00996519">
        <w:rPr>
          <w:spacing w:val="-8"/>
          <w:sz w:val="28"/>
          <w:szCs w:val="28"/>
        </w:rPr>
        <w:t>е</w:t>
      </w:r>
      <w:r w:rsidRPr="00996519">
        <w:rPr>
          <w:spacing w:val="-8"/>
          <w:sz w:val="28"/>
          <w:szCs w:val="28"/>
        </w:rPr>
        <w:t>ния: осина, ольха, некоторые разновидности ивы. Также после рекультивации свалки на её месте можно организовать строительство парка, детской или спортивной пл</w:t>
      </w:r>
      <w:r w:rsidRPr="00996519">
        <w:rPr>
          <w:spacing w:val="-8"/>
          <w:sz w:val="28"/>
          <w:szCs w:val="28"/>
        </w:rPr>
        <w:t>о</w:t>
      </w:r>
      <w:r w:rsidRPr="00996519">
        <w:rPr>
          <w:spacing w:val="-8"/>
          <w:sz w:val="28"/>
          <w:szCs w:val="28"/>
        </w:rPr>
        <w:t xml:space="preserve">щадки. </w:t>
      </w:r>
    </w:p>
    <w:p w:rsidR="00E33ED6" w:rsidRDefault="00E33ED6" w:rsidP="00F1312E">
      <w:pPr>
        <w:rPr>
          <w:sz w:val="28"/>
          <w:szCs w:val="28"/>
        </w:rPr>
        <w:sectPr w:rsidR="00E33ED6" w:rsidSect="00D67536">
          <w:pgSz w:w="11906" w:h="16838"/>
          <w:pgMar w:top="1134" w:right="1134" w:bottom="1134" w:left="1134" w:header="709" w:footer="709" w:gutter="0"/>
          <w:cols w:space="708"/>
          <w:docGrid w:linePitch="360"/>
        </w:sectPr>
      </w:pPr>
    </w:p>
    <w:p w:rsidR="00E33ED6" w:rsidRDefault="00E33ED6" w:rsidP="00E33ED6">
      <w:pPr>
        <w:jc w:val="both"/>
        <w:rPr>
          <w:sz w:val="28"/>
          <w:szCs w:val="28"/>
        </w:rPr>
      </w:pPr>
      <w:r w:rsidRPr="00E142D9">
        <w:rPr>
          <w:sz w:val="28"/>
          <w:szCs w:val="28"/>
        </w:rPr>
        <w:t>УДК 543.32:628.1</w:t>
      </w:r>
    </w:p>
    <w:p w:rsidR="00E33ED6" w:rsidRPr="00E142D9" w:rsidRDefault="00E33ED6" w:rsidP="00E33ED6">
      <w:pPr>
        <w:jc w:val="both"/>
        <w:rPr>
          <w:sz w:val="28"/>
          <w:szCs w:val="28"/>
        </w:rPr>
      </w:pPr>
    </w:p>
    <w:p w:rsidR="00E33ED6" w:rsidRDefault="00E33ED6" w:rsidP="00E33ED6">
      <w:pPr>
        <w:jc w:val="center"/>
        <w:rPr>
          <w:sz w:val="28"/>
          <w:szCs w:val="28"/>
        </w:rPr>
      </w:pPr>
      <w:r w:rsidRPr="00E142D9">
        <w:rPr>
          <w:sz w:val="28"/>
          <w:szCs w:val="28"/>
        </w:rPr>
        <w:t>СПОСОБЫ СНИЖЕНИЯ ЖЕСТКОСТИ ВОДЫ</w:t>
      </w:r>
    </w:p>
    <w:p w:rsidR="00E33ED6" w:rsidRPr="00E142D9" w:rsidRDefault="00E33ED6" w:rsidP="00E33ED6">
      <w:pPr>
        <w:jc w:val="center"/>
        <w:rPr>
          <w:sz w:val="28"/>
          <w:szCs w:val="28"/>
        </w:rPr>
      </w:pPr>
    </w:p>
    <w:p w:rsidR="00E33ED6" w:rsidRPr="00E142D9" w:rsidRDefault="00E33ED6" w:rsidP="00E33ED6">
      <w:pPr>
        <w:jc w:val="center"/>
        <w:rPr>
          <w:b/>
          <w:sz w:val="28"/>
          <w:szCs w:val="28"/>
        </w:rPr>
      </w:pPr>
      <w:r w:rsidRPr="00E142D9">
        <w:rPr>
          <w:b/>
          <w:sz w:val="28"/>
          <w:szCs w:val="28"/>
        </w:rPr>
        <w:t>С.А. Кустова</w:t>
      </w:r>
    </w:p>
    <w:p w:rsidR="00E33ED6" w:rsidRPr="00E142D9" w:rsidRDefault="00E33ED6" w:rsidP="00E33ED6">
      <w:pPr>
        <w:jc w:val="center"/>
        <w:rPr>
          <w:sz w:val="28"/>
          <w:szCs w:val="28"/>
        </w:rPr>
      </w:pPr>
      <w:r w:rsidRPr="00E142D9">
        <w:rPr>
          <w:sz w:val="28"/>
          <w:szCs w:val="28"/>
        </w:rPr>
        <w:t xml:space="preserve">научный руководитель </w:t>
      </w:r>
      <w:r w:rsidRPr="00E142D9">
        <w:rPr>
          <w:b/>
          <w:sz w:val="28"/>
          <w:szCs w:val="28"/>
        </w:rPr>
        <w:t>Комарова В.И.</w:t>
      </w:r>
    </w:p>
    <w:p w:rsidR="00E33ED6" w:rsidRPr="00E142D9" w:rsidRDefault="00E33ED6" w:rsidP="00E33ED6">
      <w:pPr>
        <w:jc w:val="center"/>
        <w:rPr>
          <w:sz w:val="28"/>
          <w:szCs w:val="28"/>
        </w:rPr>
      </w:pPr>
      <w:r w:rsidRPr="00E142D9">
        <w:rPr>
          <w:sz w:val="28"/>
          <w:szCs w:val="28"/>
        </w:rPr>
        <w:t>ВолГАУ, г. Волгоград, Россия</w:t>
      </w:r>
    </w:p>
    <w:p w:rsidR="00E33ED6" w:rsidRPr="00E142D9" w:rsidRDefault="00E33ED6" w:rsidP="00E33ED6">
      <w:pPr>
        <w:ind w:firstLine="709"/>
        <w:jc w:val="both"/>
        <w:rPr>
          <w:sz w:val="28"/>
          <w:szCs w:val="28"/>
        </w:rPr>
      </w:pPr>
    </w:p>
    <w:p w:rsidR="00E33ED6" w:rsidRDefault="00E33ED6" w:rsidP="00E33ED6">
      <w:pPr>
        <w:ind w:firstLine="709"/>
        <w:jc w:val="both"/>
        <w:rPr>
          <w:sz w:val="28"/>
          <w:szCs w:val="28"/>
        </w:rPr>
      </w:pPr>
      <w:r w:rsidRPr="00E142D9">
        <w:rPr>
          <w:sz w:val="28"/>
          <w:szCs w:val="28"/>
        </w:rPr>
        <w:t>В 2011 году, в Международный год химии, учащимся по всему миру б</w:t>
      </w:r>
      <w:r w:rsidRPr="00E142D9">
        <w:rPr>
          <w:sz w:val="28"/>
          <w:szCs w:val="28"/>
        </w:rPr>
        <w:t>ы</w:t>
      </w:r>
      <w:r w:rsidRPr="00E142D9">
        <w:rPr>
          <w:sz w:val="28"/>
          <w:szCs w:val="28"/>
        </w:rPr>
        <w:t>ло предложено изучить один из наиболее критических ресурсов Земли — воды. Результаты их исследований будут способствовать более глобальному эксп</w:t>
      </w:r>
      <w:r w:rsidRPr="00E142D9">
        <w:rPr>
          <w:sz w:val="28"/>
          <w:szCs w:val="28"/>
        </w:rPr>
        <w:t>е</w:t>
      </w:r>
      <w:r w:rsidRPr="00E142D9">
        <w:rPr>
          <w:sz w:val="28"/>
          <w:szCs w:val="28"/>
        </w:rPr>
        <w:t>рименту, который, возможно, станет крупнейшим, из когда-либо проводивши</w:t>
      </w:r>
      <w:r w:rsidRPr="00E142D9">
        <w:rPr>
          <w:sz w:val="28"/>
          <w:szCs w:val="28"/>
        </w:rPr>
        <w:t>х</w:t>
      </w:r>
      <w:r w:rsidRPr="00E142D9">
        <w:rPr>
          <w:sz w:val="28"/>
          <w:szCs w:val="28"/>
        </w:rPr>
        <w:t>ся химических экспериментов. Тема этого эксперимента так и называется: «В</w:t>
      </w:r>
      <w:r w:rsidRPr="00E142D9">
        <w:rPr>
          <w:sz w:val="28"/>
          <w:szCs w:val="28"/>
        </w:rPr>
        <w:t>о</w:t>
      </w:r>
      <w:r w:rsidRPr="00E142D9">
        <w:rPr>
          <w:sz w:val="28"/>
          <w:szCs w:val="28"/>
        </w:rPr>
        <w:t xml:space="preserve">да: химический раствор». Тема предполагает двойной смысл: </w:t>
      </w:r>
    </w:p>
    <w:p w:rsidR="00E33ED6" w:rsidRPr="00E142D9" w:rsidRDefault="00E33ED6" w:rsidP="00E33ED6">
      <w:pPr>
        <w:ind w:firstLine="709"/>
        <w:jc w:val="both"/>
        <w:rPr>
          <w:sz w:val="28"/>
          <w:szCs w:val="28"/>
        </w:rPr>
      </w:pPr>
      <w:r w:rsidRPr="00E142D9">
        <w:rPr>
          <w:sz w:val="28"/>
          <w:szCs w:val="28"/>
        </w:rPr>
        <w:t xml:space="preserve">Во-первых, </w:t>
      </w:r>
      <w:r>
        <w:rPr>
          <w:sz w:val="28"/>
          <w:szCs w:val="28"/>
        </w:rPr>
        <w:t>ч</w:t>
      </w:r>
      <w:r w:rsidRPr="00E142D9">
        <w:rPr>
          <w:sz w:val="28"/>
          <w:szCs w:val="28"/>
        </w:rPr>
        <w:t>истая вода, пригодная для питья и использования её в хозя</w:t>
      </w:r>
      <w:r w:rsidRPr="00E142D9">
        <w:rPr>
          <w:sz w:val="28"/>
          <w:szCs w:val="28"/>
        </w:rPr>
        <w:t>й</w:t>
      </w:r>
      <w:r w:rsidRPr="00E142D9">
        <w:rPr>
          <w:sz w:val="28"/>
          <w:szCs w:val="28"/>
        </w:rPr>
        <w:t>ственной деятельности человека, является главной проблемой во всём мире. Есть много способов очистить воду, но нас заинтересовала водоподготовка с помощью кремния и шунгита для нужд аквариумистики.</w:t>
      </w:r>
    </w:p>
    <w:p w:rsidR="00E33ED6" w:rsidRPr="00E142D9" w:rsidRDefault="00E33ED6" w:rsidP="00E33ED6">
      <w:pPr>
        <w:ind w:firstLine="709"/>
        <w:jc w:val="both"/>
        <w:rPr>
          <w:sz w:val="28"/>
          <w:szCs w:val="28"/>
        </w:rPr>
      </w:pPr>
      <w:r w:rsidRPr="00E142D9">
        <w:rPr>
          <w:sz w:val="28"/>
          <w:szCs w:val="28"/>
        </w:rPr>
        <w:t>Во-вторых, в химическом смысле, этот термин является полезным для внедрения важных принципов химической</w:t>
      </w:r>
      <w:r>
        <w:rPr>
          <w:sz w:val="28"/>
          <w:szCs w:val="28"/>
        </w:rPr>
        <w:t xml:space="preserve"> </w:t>
      </w:r>
      <w:proofErr w:type="gramStart"/>
      <w:r>
        <w:rPr>
          <w:sz w:val="28"/>
          <w:szCs w:val="28"/>
        </w:rPr>
        <w:t>очистки</w:t>
      </w:r>
      <w:proofErr w:type="gramEnd"/>
      <w:r w:rsidRPr="00E142D9">
        <w:rPr>
          <w:sz w:val="28"/>
          <w:szCs w:val="28"/>
        </w:rPr>
        <w:t xml:space="preserve"> таких как </w:t>
      </w:r>
      <w:r>
        <w:rPr>
          <w:sz w:val="28"/>
          <w:szCs w:val="28"/>
        </w:rPr>
        <w:t xml:space="preserve">регулирование </w:t>
      </w:r>
      <w:r w:rsidRPr="00E142D9">
        <w:rPr>
          <w:sz w:val="28"/>
          <w:szCs w:val="28"/>
        </w:rPr>
        <w:t>рН, жесткости и растворимости.</w:t>
      </w:r>
    </w:p>
    <w:p w:rsidR="00E33ED6" w:rsidRPr="00E142D9" w:rsidRDefault="00E33ED6" w:rsidP="00E33ED6">
      <w:pPr>
        <w:ind w:firstLine="709"/>
        <w:jc w:val="both"/>
        <w:rPr>
          <w:sz w:val="28"/>
          <w:szCs w:val="28"/>
        </w:rPr>
      </w:pPr>
      <w:r w:rsidRPr="00E142D9">
        <w:rPr>
          <w:sz w:val="28"/>
          <w:szCs w:val="28"/>
        </w:rPr>
        <w:t>Способы снижения жёсткости:</w:t>
      </w:r>
    </w:p>
    <w:p w:rsidR="00E33ED6" w:rsidRPr="00E142D9" w:rsidRDefault="00E33ED6" w:rsidP="00E33ED6">
      <w:pPr>
        <w:ind w:firstLine="709"/>
        <w:jc w:val="both"/>
        <w:rPr>
          <w:sz w:val="28"/>
          <w:szCs w:val="28"/>
        </w:rPr>
      </w:pPr>
      <w:r w:rsidRPr="00E142D9">
        <w:rPr>
          <w:sz w:val="28"/>
          <w:szCs w:val="28"/>
        </w:rPr>
        <w:t>1.</w:t>
      </w:r>
      <w:r w:rsidRPr="00E142D9">
        <w:rPr>
          <w:sz w:val="28"/>
          <w:szCs w:val="28"/>
        </w:rPr>
        <w:tab/>
        <w:t>Прежде всего</w:t>
      </w:r>
      <w:r w:rsidR="00504B90">
        <w:rPr>
          <w:sz w:val="28"/>
          <w:szCs w:val="28"/>
        </w:rPr>
        <w:t>,</w:t>
      </w:r>
      <w:r w:rsidRPr="00E142D9">
        <w:rPr>
          <w:sz w:val="28"/>
          <w:szCs w:val="28"/>
        </w:rPr>
        <w:t xml:space="preserve"> в аквариум можно добавлять дистиллированную, дождевую или талую воду. </w:t>
      </w:r>
    </w:p>
    <w:p w:rsidR="00E33ED6" w:rsidRPr="00E142D9" w:rsidRDefault="00E33ED6" w:rsidP="00E33ED6">
      <w:pPr>
        <w:ind w:firstLine="709"/>
        <w:jc w:val="both"/>
        <w:rPr>
          <w:sz w:val="28"/>
          <w:szCs w:val="28"/>
        </w:rPr>
      </w:pPr>
      <w:r w:rsidRPr="00E142D9">
        <w:rPr>
          <w:sz w:val="28"/>
          <w:szCs w:val="28"/>
        </w:rPr>
        <w:t>2.</w:t>
      </w:r>
      <w:r w:rsidRPr="00E142D9">
        <w:rPr>
          <w:sz w:val="28"/>
          <w:szCs w:val="28"/>
        </w:rPr>
        <w:tab/>
        <w:t>Можно использовать такие аквариумные растения, как элодея и р</w:t>
      </w:r>
      <w:r w:rsidRPr="00E142D9">
        <w:rPr>
          <w:sz w:val="28"/>
          <w:szCs w:val="28"/>
        </w:rPr>
        <w:t>о</w:t>
      </w:r>
      <w:r w:rsidRPr="00E142D9">
        <w:rPr>
          <w:sz w:val="28"/>
          <w:szCs w:val="28"/>
        </w:rPr>
        <w:t xml:space="preserve">голистник. </w:t>
      </w:r>
    </w:p>
    <w:p w:rsidR="00E33ED6" w:rsidRPr="00E142D9" w:rsidRDefault="00E33ED6" w:rsidP="00E33ED6">
      <w:pPr>
        <w:ind w:firstLine="709"/>
        <w:jc w:val="both"/>
        <w:rPr>
          <w:sz w:val="28"/>
          <w:szCs w:val="28"/>
        </w:rPr>
      </w:pPr>
      <w:r w:rsidRPr="00E142D9">
        <w:rPr>
          <w:sz w:val="28"/>
          <w:szCs w:val="28"/>
        </w:rPr>
        <w:t>3.</w:t>
      </w:r>
      <w:r w:rsidRPr="00E142D9">
        <w:rPr>
          <w:sz w:val="28"/>
          <w:szCs w:val="28"/>
        </w:rPr>
        <w:tab/>
        <w:t xml:space="preserve">С помощью вымораживания. Воду наливают в низкий таз и ставят на мороз или в морозильник. После того как вода на половину высоты сосуда замёрзнет, пробивают лёд, воду выливают, а лёд растапливают. </w:t>
      </w:r>
    </w:p>
    <w:p w:rsidR="00E33ED6" w:rsidRPr="00E142D9" w:rsidRDefault="00E33ED6" w:rsidP="00E33ED6">
      <w:pPr>
        <w:ind w:firstLine="709"/>
        <w:jc w:val="both"/>
        <w:rPr>
          <w:sz w:val="28"/>
          <w:szCs w:val="28"/>
        </w:rPr>
      </w:pPr>
      <w:r w:rsidRPr="00E142D9">
        <w:rPr>
          <w:sz w:val="28"/>
          <w:szCs w:val="28"/>
        </w:rPr>
        <w:t>4.</w:t>
      </w:r>
      <w:r w:rsidRPr="00E142D9">
        <w:rPr>
          <w:sz w:val="28"/>
          <w:szCs w:val="28"/>
        </w:rPr>
        <w:tab/>
        <w:t xml:space="preserve">Путём смешивания с более мягкой водой. Это тоже ясно. </w:t>
      </w:r>
    </w:p>
    <w:p w:rsidR="00E33ED6" w:rsidRPr="00E142D9" w:rsidRDefault="00E33ED6" w:rsidP="00E33ED6">
      <w:pPr>
        <w:ind w:firstLine="709"/>
        <w:jc w:val="both"/>
        <w:rPr>
          <w:sz w:val="28"/>
          <w:szCs w:val="28"/>
        </w:rPr>
      </w:pPr>
      <w:r w:rsidRPr="00E142D9">
        <w:rPr>
          <w:sz w:val="28"/>
          <w:szCs w:val="28"/>
        </w:rPr>
        <w:t>5.</w:t>
      </w:r>
      <w:r w:rsidRPr="00E142D9">
        <w:rPr>
          <w:sz w:val="28"/>
          <w:szCs w:val="28"/>
        </w:rPr>
        <w:tab/>
        <w:t>Путём кипячения воды. Воду кипятят в течение часа в эмалирова</w:t>
      </w:r>
      <w:r w:rsidRPr="00E142D9">
        <w:rPr>
          <w:sz w:val="28"/>
          <w:szCs w:val="28"/>
        </w:rPr>
        <w:t>н</w:t>
      </w:r>
      <w:r w:rsidRPr="00E142D9">
        <w:rPr>
          <w:sz w:val="28"/>
          <w:szCs w:val="28"/>
        </w:rPr>
        <w:t>ной посуде. Затем охлаждают и сливают 2/3 верхнего слоя, у которого жёс</w:t>
      </w:r>
      <w:r w:rsidRPr="00E142D9">
        <w:rPr>
          <w:sz w:val="28"/>
          <w:szCs w:val="28"/>
        </w:rPr>
        <w:t>т</w:t>
      </w:r>
      <w:r w:rsidRPr="00E142D9">
        <w:rPr>
          <w:sz w:val="28"/>
          <w:szCs w:val="28"/>
        </w:rPr>
        <w:t xml:space="preserve">кость будет снижена за счёт понижения временной жёсткости. </w:t>
      </w:r>
    </w:p>
    <w:p w:rsidR="00E33ED6" w:rsidRPr="00E142D9" w:rsidRDefault="00E33ED6" w:rsidP="00E33ED6">
      <w:pPr>
        <w:ind w:firstLine="709"/>
        <w:jc w:val="both"/>
        <w:rPr>
          <w:sz w:val="28"/>
          <w:szCs w:val="28"/>
        </w:rPr>
      </w:pPr>
      <w:r w:rsidRPr="00E142D9">
        <w:rPr>
          <w:sz w:val="28"/>
          <w:szCs w:val="28"/>
        </w:rPr>
        <w:t xml:space="preserve">Исследовав кондиционеры для снижения жесткости </w:t>
      </w:r>
      <w:proofErr w:type="gramStart"/>
      <w:r w:rsidRPr="00E142D9">
        <w:rPr>
          <w:sz w:val="28"/>
          <w:szCs w:val="28"/>
        </w:rPr>
        <w:t>воды</w:t>
      </w:r>
      <w:proofErr w:type="gramEnd"/>
      <w:r w:rsidRPr="00E142D9">
        <w:rPr>
          <w:sz w:val="28"/>
          <w:szCs w:val="28"/>
        </w:rPr>
        <w:t xml:space="preserve"> мы поможем расширить инструкцию по применению кондиционеров для смягчения воды для улучшения среды обитания и размножения рыб. Чтобы любители и профе</w:t>
      </w:r>
      <w:r w:rsidRPr="00E142D9">
        <w:rPr>
          <w:sz w:val="28"/>
          <w:szCs w:val="28"/>
        </w:rPr>
        <w:t>с</w:t>
      </w:r>
      <w:r w:rsidRPr="00E142D9">
        <w:rPr>
          <w:sz w:val="28"/>
          <w:szCs w:val="28"/>
        </w:rPr>
        <w:t>сионалы рыб смогли без больших затрат создать уютную среду для рыб.</w:t>
      </w:r>
    </w:p>
    <w:p w:rsidR="00E33ED6" w:rsidRPr="00E142D9" w:rsidRDefault="00E33ED6" w:rsidP="00E33ED6">
      <w:pPr>
        <w:ind w:firstLine="709"/>
        <w:jc w:val="both"/>
        <w:rPr>
          <w:sz w:val="28"/>
          <w:szCs w:val="28"/>
        </w:rPr>
      </w:pPr>
      <w:r w:rsidRPr="00E142D9">
        <w:rPr>
          <w:sz w:val="28"/>
          <w:szCs w:val="28"/>
        </w:rPr>
        <w:t>Можно дать рекомендацию контролировать общую жесткость воды в а</w:t>
      </w:r>
      <w:r w:rsidRPr="00E142D9">
        <w:rPr>
          <w:sz w:val="28"/>
          <w:szCs w:val="28"/>
        </w:rPr>
        <w:t>к</w:t>
      </w:r>
      <w:r w:rsidRPr="00E142D9">
        <w:rPr>
          <w:sz w:val="28"/>
          <w:szCs w:val="28"/>
        </w:rPr>
        <w:t>вариуме при использовании готовых кондиционеров для умягчения жесткой воды.</w:t>
      </w:r>
    </w:p>
    <w:p w:rsidR="00E33ED6" w:rsidRPr="00E142D9" w:rsidRDefault="00E33ED6" w:rsidP="00E33ED6">
      <w:pPr>
        <w:ind w:firstLine="709"/>
        <w:jc w:val="both"/>
        <w:rPr>
          <w:sz w:val="28"/>
          <w:szCs w:val="28"/>
        </w:rPr>
      </w:pPr>
    </w:p>
    <w:p w:rsidR="00E33ED6" w:rsidRDefault="00E33ED6" w:rsidP="00F1312E">
      <w:pPr>
        <w:rPr>
          <w:sz w:val="28"/>
          <w:szCs w:val="28"/>
        </w:rPr>
        <w:sectPr w:rsidR="00E33ED6" w:rsidSect="00D67536">
          <w:pgSz w:w="11906" w:h="16838"/>
          <w:pgMar w:top="1134" w:right="1134" w:bottom="1134" w:left="1134" w:header="709" w:footer="709" w:gutter="0"/>
          <w:cols w:space="708"/>
          <w:docGrid w:linePitch="360"/>
        </w:sectPr>
      </w:pPr>
    </w:p>
    <w:p w:rsidR="00504B90" w:rsidRPr="00504B90" w:rsidRDefault="00504B90" w:rsidP="00504B90">
      <w:pPr>
        <w:rPr>
          <w:bCs/>
          <w:sz w:val="28"/>
          <w:szCs w:val="28"/>
        </w:rPr>
      </w:pPr>
      <w:r w:rsidRPr="00504B90">
        <w:rPr>
          <w:bCs/>
          <w:sz w:val="28"/>
          <w:szCs w:val="28"/>
        </w:rPr>
        <w:t>УДК 631.14:636.4:628.4 (470.325)</w:t>
      </w:r>
    </w:p>
    <w:p w:rsidR="00504B90" w:rsidRPr="00504B90" w:rsidRDefault="00504B90" w:rsidP="00504B90">
      <w:pPr>
        <w:ind w:firstLine="709"/>
        <w:jc w:val="center"/>
        <w:rPr>
          <w:b/>
          <w:bCs/>
          <w:sz w:val="28"/>
          <w:szCs w:val="28"/>
        </w:rPr>
      </w:pPr>
    </w:p>
    <w:p w:rsidR="00504B90" w:rsidRPr="00504B90" w:rsidRDefault="00504B90" w:rsidP="00504B90">
      <w:pPr>
        <w:jc w:val="center"/>
        <w:rPr>
          <w:sz w:val="28"/>
          <w:szCs w:val="28"/>
        </w:rPr>
      </w:pPr>
      <w:r w:rsidRPr="00504B90">
        <w:rPr>
          <w:sz w:val="28"/>
          <w:szCs w:val="28"/>
        </w:rPr>
        <w:t>ПИЛОТНЫЙ ПРОЕКТ УТИЛИЗАЦИИ СТОКОВ</w:t>
      </w:r>
    </w:p>
    <w:p w:rsidR="00504B90" w:rsidRPr="00504B90" w:rsidRDefault="00504B90" w:rsidP="00504B90">
      <w:pPr>
        <w:jc w:val="center"/>
        <w:rPr>
          <w:sz w:val="28"/>
          <w:szCs w:val="28"/>
        </w:rPr>
      </w:pPr>
      <w:r w:rsidRPr="00504B90">
        <w:rPr>
          <w:sz w:val="28"/>
          <w:szCs w:val="28"/>
        </w:rPr>
        <w:t>НА ОАО «СТРИГУНОВСКИЙ СВИНОКОМПЛЕКС»</w:t>
      </w:r>
    </w:p>
    <w:p w:rsidR="00504B90" w:rsidRPr="00504B90" w:rsidRDefault="00504B90" w:rsidP="00504B90">
      <w:pPr>
        <w:jc w:val="center"/>
        <w:rPr>
          <w:sz w:val="28"/>
          <w:szCs w:val="28"/>
        </w:rPr>
      </w:pPr>
      <w:r w:rsidRPr="00504B90">
        <w:rPr>
          <w:sz w:val="28"/>
          <w:szCs w:val="28"/>
        </w:rPr>
        <w:t>БОРИСОВСКОГО РАЙОНА БЕЛГОРОДСКОЙ ОБЛАСТИ</w:t>
      </w:r>
    </w:p>
    <w:p w:rsidR="00504B90" w:rsidRPr="00504B90" w:rsidRDefault="00504B90" w:rsidP="00504B90">
      <w:pPr>
        <w:ind w:firstLine="709"/>
        <w:jc w:val="center"/>
        <w:rPr>
          <w:sz w:val="28"/>
          <w:szCs w:val="28"/>
        </w:rPr>
      </w:pPr>
    </w:p>
    <w:p w:rsidR="00504B90" w:rsidRPr="00504B90" w:rsidRDefault="00504B90" w:rsidP="00504B90">
      <w:pPr>
        <w:jc w:val="center"/>
        <w:rPr>
          <w:b/>
          <w:bCs/>
          <w:sz w:val="28"/>
          <w:szCs w:val="28"/>
        </w:rPr>
      </w:pPr>
      <w:r w:rsidRPr="00504B90">
        <w:rPr>
          <w:b/>
          <w:bCs/>
          <w:sz w:val="28"/>
          <w:szCs w:val="28"/>
        </w:rPr>
        <w:t>А.А. Левко</w:t>
      </w:r>
    </w:p>
    <w:p w:rsidR="00504B90" w:rsidRPr="00504B90" w:rsidRDefault="00504B90" w:rsidP="00504B90">
      <w:pPr>
        <w:jc w:val="center"/>
        <w:rPr>
          <w:b/>
          <w:bCs/>
          <w:sz w:val="28"/>
          <w:szCs w:val="28"/>
        </w:rPr>
      </w:pPr>
      <w:r w:rsidRPr="00504B90">
        <w:rPr>
          <w:sz w:val="28"/>
          <w:szCs w:val="28"/>
        </w:rPr>
        <w:t xml:space="preserve">научный руководитель </w:t>
      </w:r>
      <w:r w:rsidRPr="00504B90">
        <w:rPr>
          <w:b/>
          <w:bCs/>
          <w:sz w:val="28"/>
          <w:szCs w:val="28"/>
        </w:rPr>
        <w:t>Мирошниченко И.В.</w:t>
      </w:r>
    </w:p>
    <w:p w:rsidR="00504B90" w:rsidRPr="00504B90" w:rsidRDefault="00504B90" w:rsidP="00504B90">
      <w:pPr>
        <w:jc w:val="center"/>
        <w:rPr>
          <w:sz w:val="28"/>
          <w:szCs w:val="28"/>
        </w:rPr>
      </w:pPr>
      <w:r w:rsidRPr="00504B90">
        <w:rPr>
          <w:sz w:val="28"/>
          <w:szCs w:val="28"/>
        </w:rPr>
        <w:t xml:space="preserve">БелГСХА им. В.Я. Горина, </w:t>
      </w:r>
      <w:proofErr w:type="gramStart"/>
      <w:r w:rsidRPr="00504B90">
        <w:rPr>
          <w:sz w:val="28"/>
          <w:szCs w:val="28"/>
        </w:rPr>
        <w:t>г</w:t>
      </w:r>
      <w:proofErr w:type="gramEnd"/>
      <w:r w:rsidRPr="00504B90">
        <w:rPr>
          <w:sz w:val="28"/>
          <w:szCs w:val="28"/>
        </w:rPr>
        <w:t>. Белгород, Россия</w:t>
      </w:r>
    </w:p>
    <w:p w:rsidR="00504B90" w:rsidRPr="00504B90" w:rsidRDefault="00504B90" w:rsidP="00504B90">
      <w:pPr>
        <w:ind w:firstLine="709"/>
        <w:jc w:val="center"/>
        <w:rPr>
          <w:sz w:val="28"/>
          <w:szCs w:val="28"/>
        </w:rPr>
      </w:pPr>
    </w:p>
    <w:p w:rsidR="00504B90" w:rsidRPr="00504B90" w:rsidRDefault="00504B90" w:rsidP="00504B90">
      <w:pPr>
        <w:ind w:firstLine="709"/>
        <w:jc w:val="both"/>
        <w:rPr>
          <w:sz w:val="28"/>
          <w:szCs w:val="28"/>
        </w:rPr>
      </w:pPr>
      <w:r w:rsidRPr="00504B90">
        <w:rPr>
          <w:sz w:val="28"/>
          <w:szCs w:val="28"/>
        </w:rPr>
        <w:t>В 2011 году в Белгородской области всеми категориями хозяй</w:t>
      </w:r>
      <w:proofErr w:type="gramStart"/>
      <w:r w:rsidRPr="00504B90">
        <w:rPr>
          <w:sz w:val="28"/>
          <w:szCs w:val="28"/>
        </w:rPr>
        <w:t>ств пр</w:t>
      </w:r>
      <w:proofErr w:type="gramEnd"/>
      <w:r w:rsidRPr="00504B90">
        <w:rPr>
          <w:sz w:val="28"/>
          <w:szCs w:val="28"/>
        </w:rPr>
        <w:t>ои</w:t>
      </w:r>
      <w:r w:rsidRPr="00504B90">
        <w:rPr>
          <w:sz w:val="28"/>
          <w:szCs w:val="28"/>
        </w:rPr>
        <w:t>з</w:t>
      </w:r>
      <w:r w:rsidRPr="00504B90">
        <w:rPr>
          <w:sz w:val="28"/>
          <w:szCs w:val="28"/>
        </w:rPr>
        <w:t>ведено свыше 1,18 млн. тонн мяса, в том числе 433,8 тыс. тонн свинины, поэт</w:t>
      </w:r>
      <w:r w:rsidRPr="00504B90">
        <w:rPr>
          <w:sz w:val="28"/>
          <w:szCs w:val="28"/>
        </w:rPr>
        <w:t>о</w:t>
      </w:r>
      <w:r w:rsidRPr="00504B90">
        <w:rPr>
          <w:sz w:val="28"/>
          <w:szCs w:val="28"/>
        </w:rPr>
        <w:t>му проблема утилизации отходов становится все более актуальной, так как площадь области сравнительно невелика – 2713,4 тыс. га, из которых 2016,4 тыс. га сельскохозяйственных угодий. Поголовье свиней с 2010 по 2011 год п</w:t>
      </w:r>
      <w:r w:rsidRPr="00504B90">
        <w:rPr>
          <w:sz w:val="28"/>
          <w:szCs w:val="28"/>
        </w:rPr>
        <w:t>о</w:t>
      </w:r>
      <w:r w:rsidRPr="00504B90">
        <w:rPr>
          <w:sz w:val="28"/>
          <w:szCs w:val="28"/>
        </w:rPr>
        <w:t>высилось на 26,2%, а в 2012 году производство их на убой в живой массе пре</w:t>
      </w:r>
      <w:r w:rsidRPr="00504B90">
        <w:rPr>
          <w:sz w:val="28"/>
          <w:szCs w:val="28"/>
        </w:rPr>
        <w:t>д</w:t>
      </w:r>
      <w:r w:rsidRPr="00504B90">
        <w:rPr>
          <w:sz w:val="28"/>
          <w:szCs w:val="28"/>
        </w:rPr>
        <w:t>полагается увеличить, следовательно, увеличится и объем отходов. По нашим расчетам, в 2011 году получено 5,4 млн. тонн свиного навоза, что при испол</w:t>
      </w:r>
      <w:r w:rsidRPr="00504B90">
        <w:rPr>
          <w:sz w:val="28"/>
          <w:szCs w:val="28"/>
        </w:rPr>
        <w:t>ь</w:t>
      </w:r>
      <w:r w:rsidRPr="00504B90">
        <w:rPr>
          <w:sz w:val="28"/>
          <w:szCs w:val="28"/>
        </w:rPr>
        <w:t>зовании системы гидросмыва соответствует 135,2 млн. тонн стоков.</w:t>
      </w:r>
    </w:p>
    <w:p w:rsidR="00504B90" w:rsidRPr="00504B90" w:rsidRDefault="00504B90" w:rsidP="00504B90">
      <w:pPr>
        <w:ind w:firstLine="709"/>
        <w:jc w:val="both"/>
        <w:rPr>
          <w:sz w:val="28"/>
          <w:szCs w:val="28"/>
        </w:rPr>
      </w:pPr>
      <w:r w:rsidRPr="00504B90">
        <w:rPr>
          <w:sz w:val="28"/>
          <w:szCs w:val="28"/>
        </w:rPr>
        <w:t>С целью утилизации стоков ОАО «Стригуновский свинокомплекс» в д</w:t>
      </w:r>
      <w:r w:rsidRPr="00504B90">
        <w:rPr>
          <w:sz w:val="28"/>
          <w:szCs w:val="28"/>
        </w:rPr>
        <w:t>е</w:t>
      </w:r>
      <w:r w:rsidRPr="00504B90">
        <w:rPr>
          <w:sz w:val="28"/>
          <w:szCs w:val="28"/>
        </w:rPr>
        <w:t>кабре 2011 года запущен пилотный проект биогазовой установки. Спроектир</w:t>
      </w:r>
      <w:r w:rsidRPr="00504B90">
        <w:rPr>
          <w:sz w:val="28"/>
          <w:szCs w:val="28"/>
        </w:rPr>
        <w:t>о</w:t>
      </w:r>
      <w:r w:rsidRPr="00504B90">
        <w:rPr>
          <w:sz w:val="28"/>
          <w:szCs w:val="28"/>
        </w:rPr>
        <w:t>вана и построена она по немецким технологиям с учетом местных природно-климатических условий. Отличительной особенностью конструкции являются утепленные трубопроводы и реактор, заглубленная емкость приема стоков; причем трубопроводы проходят под землей, на глубине 1,5 м. В отличие от большинства установок, функционирующих в странах с более мягким клим</w:t>
      </w:r>
      <w:r w:rsidRPr="00504B90">
        <w:rPr>
          <w:sz w:val="28"/>
          <w:szCs w:val="28"/>
        </w:rPr>
        <w:t>а</w:t>
      </w:r>
      <w:r w:rsidRPr="00504B90">
        <w:rPr>
          <w:sz w:val="28"/>
          <w:szCs w:val="28"/>
        </w:rPr>
        <w:t>том, реактор данной установки выше и уже – во избежание повреждений, св</w:t>
      </w:r>
      <w:r w:rsidRPr="00504B90">
        <w:rPr>
          <w:sz w:val="28"/>
          <w:szCs w:val="28"/>
        </w:rPr>
        <w:t>я</w:t>
      </w:r>
      <w:r w:rsidRPr="00504B90">
        <w:rPr>
          <w:sz w:val="28"/>
          <w:szCs w:val="28"/>
        </w:rPr>
        <w:t>занных с обильным снегопадом. Обогрев осуществляется посредством тепл</w:t>
      </w:r>
      <w:r w:rsidRPr="00504B90">
        <w:rPr>
          <w:sz w:val="28"/>
          <w:szCs w:val="28"/>
        </w:rPr>
        <w:t>о</w:t>
      </w:r>
      <w:r w:rsidRPr="00504B90">
        <w:rPr>
          <w:sz w:val="28"/>
          <w:szCs w:val="28"/>
        </w:rPr>
        <w:t xml:space="preserve">обменника, </w:t>
      </w:r>
      <w:proofErr w:type="gramStart"/>
      <w:r w:rsidRPr="00504B90">
        <w:rPr>
          <w:sz w:val="28"/>
          <w:szCs w:val="28"/>
        </w:rPr>
        <w:t>вынесенном</w:t>
      </w:r>
      <w:proofErr w:type="gramEnd"/>
      <w:r w:rsidRPr="00504B90">
        <w:rPr>
          <w:sz w:val="28"/>
          <w:szCs w:val="28"/>
        </w:rPr>
        <w:t xml:space="preserve"> в отдельное здание. Ферментация протекает в мез</w:t>
      </w:r>
      <w:r w:rsidRPr="00504B90">
        <w:rPr>
          <w:sz w:val="28"/>
          <w:szCs w:val="28"/>
        </w:rPr>
        <w:t>о</w:t>
      </w:r>
      <w:r w:rsidRPr="00504B90">
        <w:rPr>
          <w:sz w:val="28"/>
          <w:szCs w:val="28"/>
        </w:rPr>
        <w:t>фильном режиме – +35 – +38</w:t>
      </w:r>
      <w:r w:rsidRPr="00504B90">
        <w:rPr>
          <w:sz w:val="28"/>
          <w:szCs w:val="28"/>
          <w:vertAlign w:val="superscript"/>
        </w:rPr>
        <w:t>0</w:t>
      </w:r>
      <w:r w:rsidRPr="00504B90">
        <w:rPr>
          <w:sz w:val="28"/>
          <w:szCs w:val="28"/>
        </w:rPr>
        <w:t>С. Анализ газа проводится автоматически. Пл</w:t>
      </w:r>
      <w:r w:rsidRPr="00504B90">
        <w:rPr>
          <w:sz w:val="28"/>
          <w:szCs w:val="28"/>
        </w:rPr>
        <w:t>а</w:t>
      </w:r>
      <w:r w:rsidRPr="00504B90">
        <w:rPr>
          <w:sz w:val="28"/>
          <w:szCs w:val="28"/>
        </w:rPr>
        <w:t xml:space="preserve">нируется получение биогаза с содержанием метана в среднем 54%. В качестве субстратов используют стоки свинокомплекса и силос кукурузный. </w:t>
      </w:r>
    </w:p>
    <w:p w:rsidR="00504B90" w:rsidRPr="00504B90" w:rsidRDefault="00504B90" w:rsidP="00504B90">
      <w:pPr>
        <w:ind w:firstLine="709"/>
        <w:jc w:val="both"/>
        <w:rPr>
          <w:sz w:val="28"/>
          <w:szCs w:val="28"/>
        </w:rPr>
      </w:pPr>
      <w:r w:rsidRPr="00504B90">
        <w:rPr>
          <w:sz w:val="28"/>
          <w:szCs w:val="28"/>
        </w:rPr>
        <w:t>Планируемый объем перерабатываемых органических отходов свиноко</w:t>
      </w:r>
      <w:r w:rsidRPr="00504B90">
        <w:rPr>
          <w:sz w:val="28"/>
          <w:szCs w:val="28"/>
        </w:rPr>
        <w:t>м</w:t>
      </w:r>
      <w:r w:rsidRPr="00504B90">
        <w:rPr>
          <w:sz w:val="28"/>
          <w:szCs w:val="28"/>
        </w:rPr>
        <w:t>плекса составляет 106м</w:t>
      </w:r>
      <w:r w:rsidRPr="00504B90">
        <w:rPr>
          <w:position w:val="11"/>
          <w:sz w:val="28"/>
          <w:szCs w:val="28"/>
        </w:rPr>
        <w:t>3</w:t>
      </w:r>
      <w:r w:rsidRPr="00504B90">
        <w:rPr>
          <w:sz w:val="28"/>
          <w:szCs w:val="28"/>
        </w:rPr>
        <w:t>/сут. (38690 м</w:t>
      </w:r>
      <w:r w:rsidRPr="00504B90">
        <w:rPr>
          <w:position w:val="11"/>
          <w:sz w:val="28"/>
          <w:szCs w:val="28"/>
        </w:rPr>
        <w:t>3</w:t>
      </w:r>
      <w:r w:rsidRPr="00504B90">
        <w:rPr>
          <w:sz w:val="28"/>
          <w:szCs w:val="28"/>
        </w:rPr>
        <w:t xml:space="preserve"> /год), силосной массы – 21 тонн/сут. (7665 тонн/год); предполагаемый объем выработки биогаза – 1918 тыс. м</w:t>
      </w:r>
      <w:r w:rsidRPr="00504B90">
        <w:rPr>
          <w:position w:val="11"/>
          <w:sz w:val="28"/>
          <w:szCs w:val="28"/>
        </w:rPr>
        <w:t>3</w:t>
      </w:r>
      <w:r w:rsidRPr="00504B90">
        <w:rPr>
          <w:sz w:val="28"/>
          <w:szCs w:val="28"/>
        </w:rPr>
        <w:t>/год.</w:t>
      </w:r>
    </w:p>
    <w:p w:rsidR="00504B90" w:rsidRPr="00504B90" w:rsidRDefault="00504B90" w:rsidP="00504B90">
      <w:pPr>
        <w:ind w:firstLine="709"/>
        <w:jc w:val="both"/>
        <w:rPr>
          <w:sz w:val="28"/>
          <w:szCs w:val="28"/>
        </w:rPr>
      </w:pPr>
      <w:r w:rsidRPr="00504B90">
        <w:rPr>
          <w:sz w:val="28"/>
          <w:szCs w:val="28"/>
        </w:rPr>
        <w:t xml:space="preserve">Потенциал общего объема экскрементов свиней в Белгородской области теоретически эквивалентен 2130 </w:t>
      </w:r>
      <w:proofErr w:type="gramStart"/>
      <w:r w:rsidRPr="00504B90">
        <w:rPr>
          <w:sz w:val="28"/>
          <w:szCs w:val="28"/>
        </w:rPr>
        <w:t>млн</w:t>
      </w:r>
      <w:proofErr w:type="gramEnd"/>
      <w:r w:rsidRPr="00504B90">
        <w:rPr>
          <w:sz w:val="28"/>
          <w:szCs w:val="28"/>
        </w:rPr>
        <w:t xml:space="preserve"> м</w:t>
      </w:r>
      <w:r w:rsidRPr="00504B90">
        <w:rPr>
          <w:sz w:val="28"/>
          <w:szCs w:val="28"/>
          <w:vertAlign w:val="superscript"/>
        </w:rPr>
        <w:t>3</w:t>
      </w:r>
      <w:r w:rsidRPr="00504B90">
        <w:rPr>
          <w:sz w:val="28"/>
          <w:szCs w:val="28"/>
        </w:rPr>
        <w:t xml:space="preserve"> биогаза, или 1278 млн м</w:t>
      </w:r>
      <w:r w:rsidRPr="00504B90">
        <w:rPr>
          <w:sz w:val="28"/>
          <w:szCs w:val="28"/>
          <w:vertAlign w:val="superscript"/>
        </w:rPr>
        <w:t>3</w:t>
      </w:r>
      <w:r w:rsidRPr="00504B90">
        <w:rPr>
          <w:sz w:val="28"/>
          <w:szCs w:val="28"/>
        </w:rPr>
        <w:t xml:space="preserve"> метана в год. Успешная реализация аналогичных проектов в масштабах области позволила бы решить комплекс проблем – экологических, экономических, энергетических и др.</w:t>
      </w:r>
    </w:p>
    <w:p w:rsidR="00504B90" w:rsidRDefault="00504B90" w:rsidP="00F1312E">
      <w:pPr>
        <w:rPr>
          <w:sz w:val="28"/>
          <w:szCs w:val="28"/>
        </w:rPr>
        <w:sectPr w:rsidR="00504B90" w:rsidSect="00D67536">
          <w:pgSz w:w="11906" w:h="16838"/>
          <w:pgMar w:top="1134" w:right="1134" w:bottom="1134" w:left="1134" w:header="709" w:footer="709" w:gutter="0"/>
          <w:cols w:space="708"/>
          <w:docGrid w:linePitch="360"/>
        </w:sectPr>
      </w:pPr>
    </w:p>
    <w:p w:rsidR="00504B90" w:rsidRDefault="00504B90" w:rsidP="00504B90">
      <w:pPr>
        <w:ind w:right="1134"/>
        <w:outlineLvl w:val="0"/>
        <w:rPr>
          <w:sz w:val="28"/>
          <w:szCs w:val="28"/>
        </w:rPr>
      </w:pPr>
      <w:r w:rsidRPr="00AF3176">
        <w:rPr>
          <w:sz w:val="28"/>
          <w:szCs w:val="28"/>
        </w:rPr>
        <w:t>УДК 643.3</w:t>
      </w:r>
    </w:p>
    <w:p w:rsidR="007C54E1" w:rsidRPr="00AF3176" w:rsidRDefault="007C54E1" w:rsidP="00504B90">
      <w:pPr>
        <w:ind w:right="1134"/>
        <w:outlineLvl w:val="0"/>
        <w:rPr>
          <w:sz w:val="28"/>
          <w:szCs w:val="28"/>
        </w:rPr>
      </w:pPr>
    </w:p>
    <w:p w:rsidR="00504B90" w:rsidRPr="003B5A2F" w:rsidRDefault="00504B90" w:rsidP="00504B90">
      <w:pPr>
        <w:shd w:val="clear" w:color="auto" w:fill="FFFFFF"/>
        <w:autoSpaceDE w:val="0"/>
        <w:autoSpaceDN w:val="0"/>
        <w:adjustRightInd w:val="0"/>
        <w:jc w:val="center"/>
        <w:rPr>
          <w:color w:val="000000"/>
          <w:sz w:val="28"/>
          <w:szCs w:val="28"/>
        </w:rPr>
      </w:pPr>
      <w:r w:rsidRPr="003B5A2F">
        <w:rPr>
          <w:color w:val="000000"/>
          <w:sz w:val="28"/>
          <w:szCs w:val="28"/>
        </w:rPr>
        <w:t>ТРАНСФОРМАЦИЯ АЗОТСОДЕРЖАЩИХ СОЕДИНЕНИЙ ПРИ ХРАНЕНИИ И УТИЛИЗАЦИИ СТОКОВ ЖИВОТНОВОДЧЕСКИХ КОМПЛЕКСОВ</w:t>
      </w:r>
    </w:p>
    <w:p w:rsidR="00504B90" w:rsidRDefault="00504B90" w:rsidP="00504B90">
      <w:pPr>
        <w:shd w:val="clear" w:color="auto" w:fill="FFFFFF"/>
        <w:autoSpaceDE w:val="0"/>
        <w:autoSpaceDN w:val="0"/>
        <w:adjustRightInd w:val="0"/>
        <w:jc w:val="center"/>
        <w:rPr>
          <w:color w:val="000000"/>
          <w:sz w:val="28"/>
          <w:szCs w:val="28"/>
        </w:rPr>
      </w:pPr>
    </w:p>
    <w:p w:rsidR="00504B90" w:rsidRPr="00AF3176" w:rsidRDefault="00504B90" w:rsidP="00504B90">
      <w:pPr>
        <w:shd w:val="clear" w:color="auto" w:fill="FFFFFF"/>
        <w:autoSpaceDE w:val="0"/>
        <w:autoSpaceDN w:val="0"/>
        <w:adjustRightInd w:val="0"/>
        <w:jc w:val="center"/>
        <w:rPr>
          <w:b/>
          <w:color w:val="000000"/>
          <w:sz w:val="28"/>
          <w:szCs w:val="28"/>
        </w:rPr>
      </w:pPr>
      <w:r w:rsidRPr="00AF3176">
        <w:rPr>
          <w:b/>
          <w:color w:val="000000"/>
          <w:sz w:val="28"/>
          <w:szCs w:val="28"/>
        </w:rPr>
        <w:t>Е.Н. Локтева</w:t>
      </w:r>
    </w:p>
    <w:p w:rsidR="00504B90" w:rsidRDefault="00504B90" w:rsidP="00504B90">
      <w:pPr>
        <w:shd w:val="clear" w:color="auto" w:fill="FFFFFF"/>
        <w:autoSpaceDE w:val="0"/>
        <w:autoSpaceDN w:val="0"/>
        <w:adjustRightInd w:val="0"/>
        <w:jc w:val="center"/>
        <w:rPr>
          <w:color w:val="000000"/>
          <w:sz w:val="28"/>
          <w:szCs w:val="28"/>
        </w:rPr>
      </w:pPr>
      <w:r>
        <w:rPr>
          <w:color w:val="000000"/>
          <w:sz w:val="28"/>
          <w:szCs w:val="28"/>
        </w:rPr>
        <w:t xml:space="preserve">Научный руководитель </w:t>
      </w:r>
      <w:r w:rsidRPr="00AF3176">
        <w:rPr>
          <w:b/>
          <w:color w:val="000000"/>
          <w:sz w:val="28"/>
          <w:szCs w:val="28"/>
        </w:rPr>
        <w:t>Василенко И.И.</w:t>
      </w:r>
    </w:p>
    <w:p w:rsidR="00504B90" w:rsidRPr="00AF3176" w:rsidRDefault="00504B90" w:rsidP="00504B90">
      <w:pPr>
        <w:ind w:right="1134" w:firstLine="709"/>
        <w:jc w:val="center"/>
        <w:rPr>
          <w:sz w:val="28"/>
          <w:szCs w:val="28"/>
        </w:rPr>
      </w:pPr>
      <w:r w:rsidRPr="00AF3176">
        <w:rPr>
          <w:sz w:val="28"/>
          <w:szCs w:val="28"/>
        </w:rPr>
        <w:t>БелГСХА, г.</w:t>
      </w:r>
      <w:r>
        <w:rPr>
          <w:sz w:val="28"/>
          <w:szCs w:val="28"/>
        </w:rPr>
        <w:t xml:space="preserve"> </w:t>
      </w:r>
      <w:r w:rsidRPr="00AF3176">
        <w:rPr>
          <w:sz w:val="28"/>
          <w:szCs w:val="28"/>
        </w:rPr>
        <w:t>Белгород, Россия</w:t>
      </w:r>
    </w:p>
    <w:p w:rsidR="00504B90" w:rsidRDefault="00504B90" w:rsidP="00504B90">
      <w:pPr>
        <w:shd w:val="clear" w:color="auto" w:fill="FFFFFF"/>
        <w:autoSpaceDE w:val="0"/>
        <w:autoSpaceDN w:val="0"/>
        <w:adjustRightInd w:val="0"/>
        <w:ind w:firstLine="709"/>
        <w:jc w:val="both"/>
        <w:rPr>
          <w:color w:val="000000"/>
          <w:sz w:val="28"/>
          <w:szCs w:val="28"/>
        </w:rPr>
      </w:pPr>
      <w:r>
        <w:rPr>
          <w:color w:val="000000"/>
          <w:sz w:val="28"/>
          <w:szCs w:val="28"/>
        </w:rPr>
        <w:t>В последние годы в Белгородской области наблюдается значительный ро</w:t>
      </w:r>
      <w:proofErr w:type="gramStart"/>
      <w:r>
        <w:rPr>
          <w:color w:val="000000"/>
          <w:sz w:val="28"/>
          <w:szCs w:val="28"/>
        </w:rPr>
        <w:t>ст</w:t>
      </w:r>
      <w:r>
        <w:rPr>
          <w:sz w:val="28"/>
          <w:szCs w:val="28"/>
        </w:rPr>
        <w:t xml:space="preserve"> </w:t>
      </w:r>
      <w:r>
        <w:rPr>
          <w:color w:val="000000"/>
          <w:sz w:val="28"/>
          <w:szCs w:val="28"/>
        </w:rPr>
        <w:t>стр</w:t>
      </w:r>
      <w:proofErr w:type="gramEnd"/>
      <w:r>
        <w:rPr>
          <w:color w:val="000000"/>
          <w:sz w:val="28"/>
          <w:szCs w:val="28"/>
        </w:rPr>
        <w:t>оительства и реконструкции животноводческих и птицеводческих ко</w:t>
      </w:r>
      <w:r>
        <w:rPr>
          <w:color w:val="000000"/>
          <w:sz w:val="28"/>
          <w:szCs w:val="28"/>
        </w:rPr>
        <w:t>м</w:t>
      </w:r>
      <w:r>
        <w:rPr>
          <w:color w:val="000000"/>
          <w:sz w:val="28"/>
          <w:szCs w:val="28"/>
        </w:rPr>
        <w:t>плексов. Утилизация отходов животноводческих комплексов стала не только экологической и экономической, но и социальной проблемой.</w:t>
      </w:r>
    </w:p>
    <w:p w:rsidR="00504B90" w:rsidRDefault="00504B90" w:rsidP="00504B90">
      <w:pPr>
        <w:shd w:val="clear" w:color="auto" w:fill="FFFFFF"/>
        <w:autoSpaceDE w:val="0"/>
        <w:autoSpaceDN w:val="0"/>
        <w:adjustRightInd w:val="0"/>
        <w:ind w:firstLine="709"/>
        <w:jc w:val="both"/>
        <w:rPr>
          <w:sz w:val="28"/>
          <w:szCs w:val="28"/>
        </w:rPr>
      </w:pPr>
      <w:r>
        <w:rPr>
          <w:sz w:val="28"/>
          <w:szCs w:val="28"/>
        </w:rPr>
        <w:t xml:space="preserve">Всего же в 2011 году Белгородской области необходимо утилизировать 11 млн. т навоза (из них 2 </w:t>
      </w:r>
      <w:proofErr w:type="gramStart"/>
      <w:r>
        <w:rPr>
          <w:sz w:val="28"/>
          <w:szCs w:val="28"/>
        </w:rPr>
        <w:t>млн</w:t>
      </w:r>
      <w:proofErr w:type="gramEnd"/>
      <w:r>
        <w:rPr>
          <w:sz w:val="28"/>
          <w:szCs w:val="28"/>
        </w:rPr>
        <w:t xml:space="preserve"> на комплексах КРС и 3 млн – свиноводческих).</w:t>
      </w:r>
    </w:p>
    <w:p w:rsidR="00504B90" w:rsidRDefault="00504B90" w:rsidP="00504B90">
      <w:pPr>
        <w:shd w:val="clear" w:color="auto" w:fill="FFFFFF"/>
        <w:autoSpaceDE w:val="0"/>
        <w:autoSpaceDN w:val="0"/>
        <w:adjustRightInd w:val="0"/>
        <w:ind w:firstLine="709"/>
        <w:jc w:val="both"/>
        <w:rPr>
          <w:sz w:val="28"/>
          <w:szCs w:val="28"/>
        </w:rPr>
      </w:pPr>
      <w:r>
        <w:rPr>
          <w:sz w:val="28"/>
          <w:szCs w:val="28"/>
        </w:rPr>
        <w:t>Наиболее доступными для переработки больших объемов стоков являю</w:t>
      </w:r>
      <w:r>
        <w:rPr>
          <w:sz w:val="28"/>
          <w:szCs w:val="28"/>
        </w:rPr>
        <w:t>т</w:t>
      </w:r>
      <w:r>
        <w:rPr>
          <w:sz w:val="28"/>
          <w:szCs w:val="28"/>
        </w:rPr>
        <w:t>ся биологические технологии: аэробные и анаэробные методы.</w:t>
      </w:r>
    </w:p>
    <w:p w:rsidR="00504B90" w:rsidRDefault="00504B90" w:rsidP="00504B90">
      <w:pPr>
        <w:pStyle w:val="ae"/>
        <w:shd w:val="clear" w:color="auto" w:fill="FFFFFF"/>
        <w:autoSpaceDE w:val="0"/>
        <w:autoSpaceDN w:val="0"/>
        <w:adjustRightInd w:val="0"/>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Несмотря на большое разнообразие аэробных методов очистки, ни одна из существующих технологий не позволяет довести жидкую фракцию навоза до санитарно-гигиенических нормативных параметров, позволяющих сбрасывать её в открытые водоемы.</w:t>
      </w:r>
    </w:p>
    <w:p w:rsidR="00504B90" w:rsidRPr="00E16004" w:rsidRDefault="00504B90" w:rsidP="00504B90">
      <w:pPr>
        <w:pStyle w:val="ae"/>
        <w:shd w:val="clear" w:color="auto" w:fill="FFFFFF"/>
        <w:autoSpaceDE w:val="0"/>
        <w:autoSpaceDN w:val="0"/>
        <w:adjustRightInd w:val="0"/>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Анаэробные методы переработки навоза и других отходов сельскохозя</w:t>
      </w:r>
      <w:r>
        <w:rPr>
          <w:rFonts w:ascii="Times New Roman" w:eastAsia="Calibri" w:hAnsi="Times New Roman" w:cs="Times New Roman"/>
          <w:sz w:val="28"/>
          <w:szCs w:val="28"/>
        </w:rPr>
        <w:t>й</w:t>
      </w:r>
      <w:r>
        <w:rPr>
          <w:rFonts w:ascii="Times New Roman" w:eastAsia="Calibri" w:hAnsi="Times New Roman" w:cs="Times New Roman"/>
          <w:sz w:val="28"/>
          <w:szCs w:val="28"/>
        </w:rPr>
        <w:t>ственного производства основаны на ферментативном разложении органич</w:t>
      </w:r>
      <w:r>
        <w:rPr>
          <w:rFonts w:ascii="Times New Roman" w:eastAsia="Calibri" w:hAnsi="Times New Roman" w:cs="Times New Roman"/>
          <w:sz w:val="28"/>
          <w:szCs w:val="28"/>
        </w:rPr>
        <w:t>е</w:t>
      </w:r>
      <w:r>
        <w:rPr>
          <w:rFonts w:ascii="Times New Roman" w:eastAsia="Calibri" w:hAnsi="Times New Roman" w:cs="Times New Roman"/>
          <w:sz w:val="28"/>
          <w:szCs w:val="28"/>
        </w:rPr>
        <w:t xml:space="preserve">ских веществ в отсутствие кислорода. </w:t>
      </w:r>
      <w:r>
        <w:rPr>
          <w:rFonts w:ascii="Times New Roman" w:eastAsia="Times New Roman" w:hAnsi="Times New Roman" w:cs="Times New Roman"/>
          <w:color w:val="000000"/>
          <w:sz w:val="28"/>
          <w:szCs w:val="28"/>
        </w:rPr>
        <w:t>Наиболее перспективными при перер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ботке отходов животноводческих комплексов являются анаэробные </w:t>
      </w:r>
      <w:r>
        <w:rPr>
          <w:rFonts w:ascii="Times New Roman" w:eastAsia="Times New Roman" w:hAnsi="Times New Roman" w:cs="Times New Roman"/>
          <w:bCs/>
          <w:color w:val="000000"/>
          <w:sz w:val="28"/>
          <w:szCs w:val="28"/>
        </w:rPr>
        <w:t>биоэнерг</w:t>
      </w:r>
      <w:r>
        <w:rPr>
          <w:rFonts w:ascii="Times New Roman" w:eastAsia="Times New Roman" w:hAnsi="Times New Roman" w:cs="Times New Roman"/>
          <w:bCs/>
          <w:color w:val="000000"/>
          <w:sz w:val="28"/>
          <w:szCs w:val="28"/>
        </w:rPr>
        <w:t>е</w:t>
      </w:r>
      <w:r>
        <w:rPr>
          <w:rFonts w:ascii="Times New Roman" w:eastAsia="Times New Roman" w:hAnsi="Times New Roman" w:cs="Times New Roman"/>
          <w:bCs/>
          <w:color w:val="000000"/>
          <w:sz w:val="28"/>
          <w:szCs w:val="28"/>
        </w:rPr>
        <w:t>тические установки (метантенки), в которых и</w:t>
      </w:r>
      <w:r>
        <w:rPr>
          <w:rFonts w:ascii="Times New Roman" w:eastAsia="Times New Roman" w:hAnsi="Times New Roman" w:cs="Times New Roman"/>
          <w:color w:val="000000"/>
          <w:sz w:val="28"/>
          <w:szCs w:val="28"/>
        </w:rPr>
        <w:t>з 1т навоза свинокомплекса мо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но получить порядка 300- 500 м</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биогаза. </w:t>
      </w:r>
    </w:p>
    <w:p w:rsidR="00504B90" w:rsidRDefault="00504B90" w:rsidP="00504B90">
      <w:pPr>
        <w:shd w:val="clear" w:color="auto" w:fill="FFFFFF"/>
        <w:autoSpaceDE w:val="0"/>
        <w:autoSpaceDN w:val="0"/>
        <w:adjustRightInd w:val="0"/>
        <w:ind w:firstLine="709"/>
        <w:jc w:val="both"/>
        <w:rPr>
          <w:color w:val="000000"/>
          <w:sz w:val="28"/>
          <w:szCs w:val="28"/>
        </w:rPr>
      </w:pPr>
      <w:r>
        <w:rPr>
          <w:color w:val="000000"/>
          <w:sz w:val="28"/>
          <w:szCs w:val="28"/>
        </w:rPr>
        <w:t>При анаэробной ферментации под действием микроорганизмов органич</w:t>
      </w:r>
      <w:r>
        <w:rPr>
          <w:color w:val="000000"/>
          <w:sz w:val="28"/>
          <w:szCs w:val="28"/>
        </w:rPr>
        <w:t>е</w:t>
      </w:r>
      <w:r>
        <w:rPr>
          <w:color w:val="000000"/>
          <w:sz w:val="28"/>
          <w:szCs w:val="28"/>
        </w:rPr>
        <w:t>ские и другие азотсодержащие вещества разлагаются до простых по составу и свойствам продуктов. Микрофлора анаэробных биологических процессов обе</w:t>
      </w:r>
      <w:r>
        <w:rPr>
          <w:color w:val="000000"/>
          <w:sz w:val="28"/>
          <w:szCs w:val="28"/>
        </w:rPr>
        <w:t>с</w:t>
      </w:r>
      <w:r>
        <w:rPr>
          <w:color w:val="000000"/>
          <w:sz w:val="28"/>
          <w:szCs w:val="28"/>
        </w:rPr>
        <w:t>печивает трансформацию связанного углерода в СО</w:t>
      </w:r>
      <w:proofErr w:type="gramStart"/>
      <w:r>
        <w:rPr>
          <w:color w:val="000000"/>
          <w:sz w:val="28"/>
          <w:szCs w:val="28"/>
          <w:vertAlign w:val="subscript"/>
        </w:rPr>
        <w:t>2</w:t>
      </w:r>
      <w:proofErr w:type="gramEnd"/>
      <w:r>
        <w:rPr>
          <w:color w:val="000000"/>
          <w:sz w:val="28"/>
          <w:szCs w:val="28"/>
        </w:rPr>
        <w:t xml:space="preserve"> и СН</w:t>
      </w:r>
      <w:r>
        <w:rPr>
          <w:color w:val="000000"/>
          <w:sz w:val="28"/>
          <w:szCs w:val="28"/>
          <w:vertAlign w:val="subscript"/>
        </w:rPr>
        <w:t>4</w:t>
      </w:r>
      <w:r>
        <w:rPr>
          <w:color w:val="000000"/>
          <w:sz w:val="28"/>
          <w:szCs w:val="28"/>
        </w:rPr>
        <w:t>, серы – в Н</w:t>
      </w:r>
      <w:r>
        <w:rPr>
          <w:color w:val="000000"/>
          <w:sz w:val="28"/>
          <w:szCs w:val="28"/>
          <w:vertAlign w:val="subscript"/>
        </w:rPr>
        <w:t>2</w:t>
      </w:r>
      <w:r>
        <w:rPr>
          <w:color w:val="000000"/>
          <w:sz w:val="28"/>
          <w:szCs w:val="28"/>
        </w:rPr>
        <w:t>S и SО</w:t>
      </w:r>
      <w:r>
        <w:rPr>
          <w:color w:val="000000"/>
          <w:sz w:val="28"/>
          <w:szCs w:val="28"/>
          <w:vertAlign w:val="subscript"/>
        </w:rPr>
        <w:t>4</w:t>
      </w:r>
      <w:r>
        <w:rPr>
          <w:color w:val="000000"/>
          <w:sz w:val="28"/>
          <w:szCs w:val="28"/>
          <w:vertAlign w:val="superscript"/>
        </w:rPr>
        <w:t>2-</w:t>
      </w:r>
      <w:r>
        <w:rPr>
          <w:color w:val="000000"/>
          <w:sz w:val="28"/>
          <w:szCs w:val="28"/>
        </w:rPr>
        <w:t>, азота – в NН</w:t>
      </w:r>
      <w:r>
        <w:rPr>
          <w:color w:val="000000"/>
          <w:sz w:val="28"/>
          <w:szCs w:val="28"/>
          <w:vertAlign w:val="subscript"/>
        </w:rPr>
        <w:t>3</w:t>
      </w:r>
      <w:r>
        <w:rPr>
          <w:color w:val="000000"/>
          <w:sz w:val="28"/>
          <w:szCs w:val="28"/>
        </w:rPr>
        <w:t>. Однако в составе выделяющегося при этом биогаза амми</w:t>
      </w:r>
      <w:r>
        <w:rPr>
          <w:color w:val="000000"/>
          <w:sz w:val="28"/>
          <w:szCs w:val="28"/>
        </w:rPr>
        <w:t>а</w:t>
      </w:r>
      <w:r>
        <w:rPr>
          <w:color w:val="000000"/>
          <w:sz w:val="28"/>
          <w:szCs w:val="28"/>
        </w:rPr>
        <w:t xml:space="preserve">ка практически не содержится. </w:t>
      </w:r>
    </w:p>
    <w:p w:rsidR="00504B90" w:rsidRDefault="00504B90" w:rsidP="00504B90">
      <w:pPr>
        <w:shd w:val="clear" w:color="auto" w:fill="FFFFFF"/>
        <w:autoSpaceDE w:val="0"/>
        <w:autoSpaceDN w:val="0"/>
        <w:adjustRightInd w:val="0"/>
        <w:rPr>
          <w:color w:val="000000"/>
          <w:sz w:val="28"/>
          <w:szCs w:val="28"/>
        </w:rPr>
      </w:pPr>
      <w:r>
        <w:rPr>
          <w:color w:val="000000"/>
          <w:sz w:val="28"/>
          <w:szCs w:val="28"/>
        </w:rPr>
        <w:t>Возможные пути потери азота следующие:</w:t>
      </w:r>
    </w:p>
    <w:p w:rsidR="00504B90" w:rsidRPr="00550681" w:rsidRDefault="00504B90" w:rsidP="00504B90">
      <w:pPr>
        <w:pStyle w:val="ae"/>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550681">
        <w:rPr>
          <w:rFonts w:ascii="Times New Roman" w:eastAsia="Times New Roman" w:hAnsi="Times New Roman" w:cs="Times New Roman"/>
          <w:color w:val="000000"/>
          <w:sz w:val="28"/>
          <w:szCs w:val="28"/>
        </w:rPr>
        <w:t>Испарение аммиака при длительном хранении бесподстилочного наво</w:t>
      </w:r>
      <w:r>
        <w:rPr>
          <w:rFonts w:ascii="Times New Roman" w:eastAsia="Times New Roman" w:hAnsi="Times New Roman" w:cs="Times New Roman"/>
          <w:color w:val="000000"/>
          <w:sz w:val="28"/>
          <w:szCs w:val="28"/>
        </w:rPr>
        <w:t>за животноводческих комплексов</w:t>
      </w:r>
      <w:r w:rsidRPr="00550681">
        <w:rPr>
          <w:rFonts w:ascii="Times New Roman" w:eastAsia="Times New Roman" w:hAnsi="Times New Roman" w:cs="Times New Roman"/>
          <w:color w:val="000000"/>
          <w:sz w:val="28"/>
          <w:szCs w:val="28"/>
        </w:rPr>
        <w:t xml:space="preserve"> в отстойниках-накопителях открытого т</w:t>
      </w:r>
      <w:r w:rsidRPr="00550681">
        <w:rPr>
          <w:rFonts w:ascii="Times New Roman" w:eastAsia="Times New Roman" w:hAnsi="Times New Roman" w:cs="Times New Roman"/>
          <w:color w:val="000000"/>
          <w:sz w:val="28"/>
          <w:szCs w:val="28"/>
        </w:rPr>
        <w:t>и</w:t>
      </w:r>
      <w:r w:rsidRPr="00550681">
        <w:rPr>
          <w:rFonts w:ascii="Times New Roman" w:eastAsia="Times New Roman" w:hAnsi="Times New Roman" w:cs="Times New Roman"/>
          <w:color w:val="000000"/>
          <w:sz w:val="28"/>
          <w:szCs w:val="28"/>
        </w:rPr>
        <w:t xml:space="preserve">па. </w:t>
      </w:r>
    </w:p>
    <w:p w:rsidR="00504B90" w:rsidRPr="00550681" w:rsidRDefault="00504B90" w:rsidP="00504B90">
      <w:pPr>
        <w:pStyle w:val="ae"/>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550681">
        <w:rPr>
          <w:rFonts w:ascii="Times New Roman" w:eastAsia="Times New Roman" w:hAnsi="Times New Roman" w:cs="Times New Roman"/>
          <w:color w:val="000000"/>
          <w:sz w:val="28"/>
          <w:szCs w:val="28"/>
        </w:rPr>
        <w:t>Аэробная нитрификация в накопителях.</w:t>
      </w:r>
    </w:p>
    <w:p w:rsidR="00504B90" w:rsidRPr="00550681" w:rsidRDefault="00504B90" w:rsidP="00504B90">
      <w:pPr>
        <w:pStyle w:val="ae"/>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550681">
        <w:rPr>
          <w:rFonts w:ascii="Times New Roman" w:eastAsia="Times New Roman" w:hAnsi="Times New Roman" w:cs="Times New Roman"/>
          <w:color w:val="000000"/>
          <w:sz w:val="28"/>
          <w:szCs w:val="28"/>
        </w:rPr>
        <w:t>Анаэробная денитрификация.</w:t>
      </w:r>
    </w:p>
    <w:p w:rsidR="00504B90" w:rsidRDefault="00504B90" w:rsidP="00504B90">
      <w:pPr>
        <w:pStyle w:val="ae"/>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550681">
        <w:rPr>
          <w:rFonts w:ascii="Times New Roman" w:eastAsia="Times New Roman" w:hAnsi="Times New Roman" w:cs="Times New Roman"/>
          <w:color w:val="000000"/>
          <w:sz w:val="28"/>
          <w:szCs w:val="28"/>
        </w:rPr>
        <w:t xml:space="preserve">В результате </w:t>
      </w:r>
      <w:r>
        <w:rPr>
          <w:rFonts w:ascii="Times New Roman" w:eastAsia="Times New Roman" w:hAnsi="Times New Roman" w:cs="Times New Roman"/>
          <w:color w:val="000000"/>
          <w:sz w:val="28"/>
          <w:szCs w:val="28"/>
        </w:rPr>
        <w:t>наших</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28"/>
          <w:szCs w:val="28"/>
        </w:rPr>
        <w:t>исследований можно сделать следующие выводы:</w:t>
      </w:r>
    </w:p>
    <w:p w:rsidR="00504B90" w:rsidRDefault="00504B90" w:rsidP="00504B90">
      <w:pPr>
        <w:pStyle w:val="ae"/>
        <w:numPr>
          <w:ilvl w:val="0"/>
          <w:numId w:val="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Потери азота можно минимизировать при сокращении срока хран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 стоков животноводческих комплексов в открытых накопителях.</w:t>
      </w:r>
    </w:p>
    <w:p w:rsidR="00504B90" w:rsidRPr="003B5A2F" w:rsidRDefault="00504B90" w:rsidP="00504B90">
      <w:pPr>
        <w:pStyle w:val="ae"/>
        <w:numPr>
          <w:ilvl w:val="0"/>
          <w:numId w:val="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условиях непрерывной подачи бесподстилочного навоза на ан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эробную ферментацию в метантеках также возможно образование различных азотсодержащих соединений, отличающихся по составу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исходных.</w:t>
      </w:r>
    </w:p>
    <w:p w:rsidR="00504B90" w:rsidRDefault="00504B90" w:rsidP="00F1312E">
      <w:pPr>
        <w:rPr>
          <w:sz w:val="28"/>
          <w:szCs w:val="28"/>
        </w:rPr>
        <w:sectPr w:rsidR="00504B90" w:rsidSect="00D67536">
          <w:pgSz w:w="11906" w:h="16838"/>
          <w:pgMar w:top="1134" w:right="1134" w:bottom="1134" w:left="1134" w:header="709" w:footer="709" w:gutter="0"/>
          <w:cols w:space="708"/>
          <w:docGrid w:linePitch="360"/>
        </w:sectPr>
      </w:pPr>
    </w:p>
    <w:p w:rsidR="007C54E1" w:rsidRDefault="007C54E1" w:rsidP="007C54E1">
      <w:pPr>
        <w:pStyle w:val="af4"/>
        <w:rPr>
          <w:sz w:val="28"/>
          <w:szCs w:val="28"/>
        </w:rPr>
      </w:pPr>
      <w:r>
        <w:rPr>
          <w:sz w:val="28"/>
          <w:szCs w:val="28"/>
        </w:rPr>
        <w:t>УДК 631.96</w:t>
      </w:r>
    </w:p>
    <w:p w:rsidR="007C54E1" w:rsidRDefault="007C54E1" w:rsidP="007C54E1">
      <w:pPr>
        <w:pStyle w:val="af4"/>
        <w:rPr>
          <w:sz w:val="28"/>
          <w:szCs w:val="28"/>
        </w:rPr>
      </w:pPr>
    </w:p>
    <w:p w:rsidR="007C54E1" w:rsidRPr="00D67358" w:rsidRDefault="007C54E1" w:rsidP="007C54E1">
      <w:pPr>
        <w:pStyle w:val="af4"/>
        <w:jc w:val="center"/>
        <w:rPr>
          <w:sz w:val="28"/>
          <w:szCs w:val="28"/>
        </w:rPr>
      </w:pPr>
      <w:r w:rsidRPr="00D67358">
        <w:rPr>
          <w:sz w:val="28"/>
          <w:szCs w:val="28"/>
        </w:rPr>
        <w:t xml:space="preserve">К ПРОБЛЕМЕ «КИОТСКИХ ЛЕСОВ» НА ТЕРРИТОРИИ БЕЛГОРОДСКОЙ ОБЛАСТИ </w:t>
      </w:r>
    </w:p>
    <w:p w:rsidR="007C54E1" w:rsidRPr="00D67358" w:rsidRDefault="007C54E1" w:rsidP="007C54E1">
      <w:pPr>
        <w:pStyle w:val="af4"/>
        <w:rPr>
          <w:sz w:val="28"/>
          <w:szCs w:val="28"/>
        </w:rPr>
      </w:pPr>
    </w:p>
    <w:p w:rsidR="007C54E1" w:rsidRDefault="007C54E1" w:rsidP="007C54E1">
      <w:pPr>
        <w:pStyle w:val="af4"/>
        <w:jc w:val="center"/>
        <w:rPr>
          <w:b/>
          <w:sz w:val="28"/>
          <w:szCs w:val="28"/>
        </w:rPr>
      </w:pPr>
      <w:r>
        <w:rPr>
          <w:b/>
          <w:sz w:val="28"/>
          <w:szCs w:val="28"/>
        </w:rPr>
        <w:t xml:space="preserve">Е.Н. Локтева </w:t>
      </w:r>
    </w:p>
    <w:p w:rsidR="007C54E1" w:rsidRDefault="007C54E1" w:rsidP="007C54E1">
      <w:pPr>
        <w:jc w:val="center"/>
        <w:rPr>
          <w:b/>
          <w:sz w:val="28"/>
          <w:szCs w:val="28"/>
        </w:rPr>
      </w:pPr>
      <w:r>
        <w:rPr>
          <w:sz w:val="28"/>
          <w:szCs w:val="28"/>
        </w:rPr>
        <w:t>Научный руководитель</w:t>
      </w:r>
      <w:r>
        <w:rPr>
          <w:b/>
          <w:sz w:val="28"/>
          <w:szCs w:val="28"/>
        </w:rPr>
        <w:t xml:space="preserve"> Олива Т.В.</w:t>
      </w:r>
    </w:p>
    <w:p w:rsidR="007C54E1" w:rsidRDefault="007C54E1" w:rsidP="007C54E1">
      <w:pPr>
        <w:pStyle w:val="af4"/>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7C54E1" w:rsidRDefault="007C54E1" w:rsidP="007C54E1">
      <w:pPr>
        <w:pStyle w:val="af4"/>
        <w:jc w:val="center"/>
        <w:rPr>
          <w:b/>
          <w:sz w:val="28"/>
          <w:szCs w:val="28"/>
        </w:rPr>
      </w:pPr>
    </w:p>
    <w:p w:rsidR="007C54E1" w:rsidRDefault="007C54E1" w:rsidP="007C54E1">
      <w:pPr>
        <w:ind w:firstLine="540"/>
        <w:jc w:val="both"/>
        <w:rPr>
          <w:sz w:val="28"/>
          <w:szCs w:val="28"/>
        </w:rPr>
      </w:pPr>
      <w:r>
        <w:rPr>
          <w:color w:val="000000"/>
          <w:spacing w:val="-2"/>
          <w:sz w:val="28"/>
          <w:szCs w:val="28"/>
        </w:rPr>
        <w:t xml:space="preserve">  </w:t>
      </w:r>
      <w:r>
        <w:rPr>
          <w:sz w:val="28"/>
          <w:szCs w:val="28"/>
        </w:rPr>
        <w:t>Киотский протокол стал первым глобальным соглашением об охране о</w:t>
      </w:r>
      <w:r>
        <w:rPr>
          <w:sz w:val="28"/>
          <w:szCs w:val="28"/>
        </w:rPr>
        <w:t>к</w:t>
      </w:r>
      <w:r>
        <w:rPr>
          <w:sz w:val="28"/>
          <w:szCs w:val="28"/>
        </w:rPr>
        <w:t>ружающей среды</w:t>
      </w:r>
      <w:r>
        <w:rPr>
          <w:color w:val="000000"/>
          <w:sz w:val="28"/>
          <w:szCs w:val="28"/>
        </w:rPr>
        <w:t>, основанным на рыночном механизме регулирования - мех</w:t>
      </w:r>
      <w:r>
        <w:rPr>
          <w:color w:val="000000"/>
          <w:sz w:val="28"/>
          <w:szCs w:val="28"/>
        </w:rPr>
        <w:t>а</w:t>
      </w:r>
      <w:r>
        <w:rPr>
          <w:color w:val="000000"/>
          <w:sz w:val="28"/>
          <w:szCs w:val="28"/>
        </w:rPr>
        <w:t>низме международной торговли квотами на выбросы парниковых газов.</w:t>
      </w:r>
      <w:r>
        <w:rPr>
          <w:sz w:val="28"/>
          <w:szCs w:val="28"/>
        </w:rPr>
        <w:t xml:space="preserve"> В о</w:t>
      </w:r>
      <w:r>
        <w:rPr>
          <w:sz w:val="28"/>
          <w:szCs w:val="28"/>
        </w:rPr>
        <w:t>к</w:t>
      </w:r>
      <w:r>
        <w:rPr>
          <w:sz w:val="28"/>
          <w:szCs w:val="28"/>
        </w:rPr>
        <w:t>тябре 2009 года было принято постановление Правительства РФ № 843, кот</w:t>
      </w:r>
      <w:r>
        <w:rPr>
          <w:sz w:val="28"/>
          <w:szCs w:val="28"/>
        </w:rPr>
        <w:t>о</w:t>
      </w:r>
      <w:r>
        <w:rPr>
          <w:sz w:val="28"/>
          <w:szCs w:val="28"/>
        </w:rPr>
        <w:t>рым полномочия по участию в действиях, ведущих к получению, передаче или приобретению единиц сокращения выбросов парниковых газов, было возлож</w:t>
      </w:r>
      <w:r>
        <w:rPr>
          <w:sz w:val="28"/>
          <w:szCs w:val="28"/>
        </w:rPr>
        <w:t>е</w:t>
      </w:r>
      <w:r>
        <w:rPr>
          <w:sz w:val="28"/>
          <w:szCs w:val="28"/>
        </w:rPr>
        <w:t>но на Сбербанк РФ</w:t>
      </w:r>
      <w:r>
        <w:rPr>
          <w:color w:val="000000"/>
          <w:sz w:val="28"/>
          <w:szCs w:val="28"/>
        </w:rPr>
        <w:t xml:space="preserve">. </w:t>
      </w:r>
      <w:r>
        <w:rPr>
          <w:sz w:val="28"/>
          <w:szCs w:val="28"/>
        </w:rPr>
        <w:t>В дальнейшем проводится независимый аккредитованный мониторинг, который подтверждает объем сокращений выбросов углекислого газа за определенный период.</w:t>
      </w:r>
    </w:p>
    <w:p w:rsidR="007C54E1" w:rsidRDefault="007C54E1" w:rsidP="007C54E1">
      <w:pPr>
        <w:pStyle w:val="33"/>
        <w:shd w:val="clear" w:color="auto" w:fill="FFFFFF"/>
        <w:spacing w:before="0" w:after="0"/>
        <w:ind w:firstLine="709"/>
        <w:rPr>
          <w:color w:val="000000"/>
          <w:sz w:val="28"/>
          <w:szCs w:val="28"/>
        </w:rPr>
      </w:pPr>
      <w:r>
        <w:rPr>
          <w:color w:val="000000"/>
          <w:spacing w:val="-2"/>
          <w:sz w:val="28"/>
          <w:szCs w:val="28"/>
        </w:rPr>
        <w:t xml:space="preserve">В Белгородской области в течение двух последних лет наблюдается некоторый рост </w:t>
      </w:r>
      <w:r>
        <w:rPr>
          <w:color w:val="000000"/>
          <w:sz w:val="28"/>
          <w:szCs w:val="28"/>
        </w:rPr>
        <w:t xml:space="preserve">выбросов загрязняющих веществ в атмосферный воздух (109%) (по данным отчета Министерства природных ресурсов, 2010 г). </w:t>
      </w:r>
    </w:p>
    <w:p w:rsidR="007C54E1" w:rsidRDefault="007C54E1" w:rsidP="007C54E1">
      <w:pPr>
        <w:pStyle w:val="33"/>
        <w:shd w:val="clear" w:color="auto" w:fill="FFFFFF"/>
        <w:spacing w:before="0" w:after="0"/>
        <w:ind w:firstLine="709"/>
        <w:rPr>
          <w:color w:val="000000"/>
          <w:sz w:val="28"/>
          <w:szCs w:val="28"/>
        </w:rPr>
      </w:pPr>
      <w:r>
        <w:rPr>
          <w:color w:val="000000"/>
          <w:sz w:val="28"/>
          <w:szCs w:val="28"/>
        </w:rPr>
        <w:t xml:space="preserve">Для улучшения качества атмосферного воздуха в Белгородской области реализуются областная программа «500 парков Белогорья». На наш взгляд не следует забывать о разделе международной программы «Киотские леса» о лесозащитных полосах на сельскохозяйственных угодьях. </w:t>
      </w:r>
    </w:p>
    <w:p w:rsidR="007C54E1" w:rsidRDefault="007C54E1" w:rsidP="007C54E1">
      <w:pPr>
        <w:pStyle w:val="33"/>
        <w:shd w:val="clear" w:color="auto" w:fill="FFFFFF"/>
        <w:spacing w:before="0" w:after="0"/>
        <w:ind w:firstLine="709"/>
        <w:rPr>
          <w:color w:val="000000"/>
          <w:sz w:val="28"/>
          <w:szCs w:val="28"/>
        </w:rPr>
      </w:pPr>
      <w:r>
        <w:rPr>
          <w:color w:val="000000"/>
          <w:sz w:val="28"/>
          <w:szCs w:val="28"/>
        </w:rPr>
        <w:t>Целью наших исследований было выполнение расчетов  экологического ущерба от загрязнения атмосферного воздуха точечными источниками выбросов автотранспорта и основных параметров экологической работы лесозащитных полос сельхозугодий в хозяйстве ЗАО «Красненское» Яковлевского района. По нашим расчетам лесной фонд хозяйства (112 га</w:t>
      </w:r>
      <w:proofErr w:type="gramStart"/>
      <w:r>
        <w:rPr>
          <w:color w:val="000000"/>
          <w:sz w:val="28"/>
          <w:szCs w:val="28"/>
        </w:rPr>
        <w:t xml:space="preserve"> )</w:t>
      </w:r>
      <w:proofErr w:type="gramEnd"/>
      <w:r>
        <w:rPr>
          <w:color w:val="000000"/>
          <w:sz w:val="28"/>
          <w:szCs w:val="28"/>
        </w:rPr>
        <w:t xml:space="preserve"> поглотит углекислого газа около 10 000 т  в год при этом выделит более 8 000 т кислорода. С другой стороны, автотранспортный парк хозяйства</w:t>
      </w:r>
      <w:proofErr w:type="gramStart"/>
      <w:r>
        <w:rPr>
          <w:color w:val="000000"/>
          <w:sz w:val="28"/>
          <w:szCs w:val="28"/>
        </w:rPr>
        <w:t xml:space="preserve"> ,</w:t>
      </w:r>
      <w:proofErr w:type="gramEnd"/>
      <w:r>
        <w:rPr>
          <w:color w:val="000000"/>
          <w:sz w:val="28"/>
          <w:szCs w:val="28"/>
        </w:rPr>
        <w:t xml:space="preserve"> включающий 63  транспортных средства (тракторы, комбайны, грузовые и легковые автомобили), нивелирует это преимущество. Поэтому предприятию необходимо профинансировать посадку определенной площади «Киотского леса». </w:t>
      </w:r>
    </w:p>
    <w:p w:rsidR="007C54E1" w:rsidRDefault="007C54E1" w:rsidP="007C54E1">
      <w:pPr>
        <w:pStyle w:val="33"/>
        <w:shd w:val="clear" w:color="auto" w:fill="FFFFFF"/>
        <w:spacing w:before="0" w:after="0"/>
        <w:ind w:firstLine="709"/>
      </w:pPr>
      <w:r>
        <w:rPr>
          <w:color w:val="000000"/>
          <w:sz w:val="28"/>
          <w:szCs w:val="28"/>
        </w:rPr>
        <w:t xml:space="preserve">Таким образом, согласно нашим расчетам для увеличения стока парниковых газов требуется дополнительная  разработка программы по планированию зеленых зон парков, урбоэкосистем и сельхозугодий, так как в настоящее время это самый доступный и эффективный путь поглощения двуокиси углерода. </w:t>
      </w:r>
    </w:p>
    <w:p w:rsidR="007C54E1" w:rsidRDefault="007C54E1" w:rsidP="00F1312E">
      <w:pPr>
        <w:rPr>
          <w:sz w:val="28"/>
          <w:szCs w:val="28"/>
        </w:rPr>
        <w:sectPr w:rsidR="007C54E1" w:rsidSect="00D67536">
          <w:pgSz w:w="11906" w:h="16838"/>
          <w:pgMar w:top="1134" w:right="1134" w:bottom="1134" w:left="1134" w:header="709" w:footer="709" w:gutter="0"/>
          <w:cols w:space="708"/>
          <w:docGrid w:linePitch="360"/>
        </w:sectPr>
      </w:pPr>
    </w:p>
    <w:p w:rsidR="00A06773" w:rsidRPr="00501A80" w:rsidRDefault="00A06773" w:rsidP="00A06773">
      <w:pPr>
        <w:rPr>
          <w:sz w:val="28"/>
          <w:szCs w:val="28"/>
        </w:rPr>
      </w:pPr>
      <w:r w:rsidRPr="00501A80">
        <w:rPr>
          <w:sz w:val="28"/>
          <w:szCs w:val="28"/>
        </w:rPr>
        <w:t>УДК</w:t>
      </w:r>
      <w:r>
        <w:rPr>
          <w:sz w:val="28"/>
          <w:szCs w:val="28"/>
        </w:rPr>
        <w:t xml:space="preserve"> 581.165</w:t>
      </w:r>
    </w:p>
    <w:p w:rsidR="00A06773" w:rsidRPr="00501A80" w:rsidRDefault="00A06773" w:rsidP="00A06773">
      <w:pPr>
        <w:rPr>
          <w:sz w:val="28"/>
          <w:szCs w:val="28"/>
        </w:rPr>
      </w:pPr>
    </w:p>
    <w:p w:rsidR="00A06773" w:rsidRPr="00501A80" w:rsidRDefault="00A06773" w:rsidP="00A06773">
      <w:pPr>
        <w:jc w:val="center"/>
        <w:rPr>
          <w:sz w:val="28"/>
          <w:szCs w:val="28"/>
        </w:rPr>
      </w:pPr>
      <w:r w:rsidRPr="00501A80">
        <w:rPr>
          <w:sz w:val="28"/>
          <w:szCs w:val="28"/>
        </w:rPr>
        <w:t xml:space="preserve">БОЯРЫШНИКОВАЯ ЛИСТОВЁРТКА (CACAECIA </w:t>
      </w:r>
      <w:proofErr w:type="gramStart"/>
      <w:r w:rsidRPr="00501A80">
        <w:rPr>
          <w:sz w:val="28"/>
          <w:szCs w:val="28"/>
        </w:rPr>
        <w:t>С</w:t>
      </w:r>
      <w:proofErr w:type="gramEnd"/>
      <w:r w:rsidRPr="00501A80">
        <w:rPr>
          <w:sz w:val="28"/>
          <w:szCs w:val="28"/>
        </w:rPr>
        <w:t>RATAEGANA HB., LEPIDOPTERA, INSECTA) – ОПАСНЫЙ ВРЕДИТЕЛЬ ПРИГОРОДНЫХ ДУБРАВ Г. БЕЛГОРОДА.</w:t>
      </w:r>
    </w:p>
    <w:p w:rsidR="00A06773" w:rsidRPr="00501A80" w:rsidRDefault="00A06773" w:rsidP="00A06773">
      <w:pPr>
        <w:jc w:val="center"/>
        <w:rPr>
          <w:sz w:val="28"/>
          <w:szCs w:val="28"/>
        </w:rPr>
      </w:pPr>
    </w:p>
    <w:p w:rsidR="00A06773" w:rsidRPr="00501A80" w:rsidRDefault="00A06773" w:rsidP="00A06773">
      <w:pPr>
        <w:jc w:val="center"/>
        <w:rPr>
          <w:b/>
          <w:sz w:val="28"/>
          <w:szCs w:val="28"/>
        </w:rPr>
      </w:pPr>
      <w:r w:rsidRPr="00501A80">
        <w:rPr>
          <w:b/>
          <w:sz w:val="28"/>
          <w:szCs w:val="28"/>
        </w:rPr>
        <w:t>Л.В.</w:t>
      </w:r>
      <w:r>
        <w:rPr>
          <w:b/>
          <w:sz w:val="28"/>
          <w:szCs w:val="28"/>
        </w:rPr>
        <w:t xml:space="preserve"> </w:t>
      </w:r>
      <w:r w:rsidRPr="00501A80">
        <w:rPr>
          <w:b/>
          <w:sz w:val="28"/>
          <w:szCs w:val="28"/>
        </w:rPr>
        <w:t>Мальцева</w:t>
      </w:r>
    </w:p>
    <w:p w:rsidR="00A06773" w:rsidRPr="00501A80" w:rsidRDefault="00A06773" w:rsidP="00A06773">
      <w:pPr>
        <w:jc w:val="center"/>
        <w:rPr>
          <w:sz w:val="28"/>
          <w:szCs w:val="28"/>
        </w:rPr>
      </w:pPr>
      <w:r w:rsidRPr="00501A80">
        <w:rPr>
          <w:sz w:val="28"/>
          <w:szCs w:val="28"/>
        </w:rPr>
        <w:t xml:space="preserve">Научный руководитель: </w:t>
      </w:r>
      <w:r w:rsidRPr="00501A80">
        <w:rPr>
          <w:b/>
          <w:sz w:val="28"/>
          <w:szCs w:val="28"/>
        </w:rPr>
        <w:t>Партолин И.В.</w:t>
      </w:r>
    </w:p>
    <w:p w:rsidR="00A06773" w:rsidRDefault="00A06773" w:rsidP="00A06773">
      <w:pPr>
        <w:jc w:val="center"/>
        <w:rPr>
          <w:sz w:val="28"/>
          <w:szCs w:val="28"/>
        </w:rPr>
      </w:pPr>
      <w:r>
        <w:rPr>
          <w:sz w:val="28"/>
          <w:szCs w:val="28"/>
        </w:rPr>
        <w:t>БелГСХА, г. Белгород, Россия</w:t>
      </w:r>
    </w:p>
    <w:p w:rsidR="00A06773" w:rsidRPr="00501A80" w:rsidRDefault="00A06773" w:rsidP="00A06773">
      <w:pPr>
        <w:rPr>
          <w:sz w:val="28"/>
          <w:szCs w:val="28"/>
        </w:rPr>
      </w:pPr>
    </w:p>
    <w:p w:rsidR="00A06773" w:rsidRPr="00501A80" w:rsidRDefault="00A06773" w:rsidP="00A06773">
      <w:pPr>
        <w:ind w:firstLine="709"/>
        <w:jc w:val="both"/>
        <w:rPr>
          <w:sz w:val="28"/>
          <w:szCs w:val="28"/>
        </w:rPr>
      </w:pPr>
      <w:r w:rsidRPr="00501A80">
        <w:rPr>
          <w:sz w:val="28"/>
          <w:szCs w:val="28"/>
        </w:rPr>
        <w:t xml:space="preserve">Боярышниковая листовёртка была известна долгое время как один из серьёзных вредителей плодовых деревьев, хотя некоторые авторы отмечали её как вредителя дуба, однако вспышки её численности в массивных дубравах не были известны. И лишь в сообщениях А.В. Авраменко (1959), И.В. Тропина (1960), Н.Н. Егорова и Т.Н. Соложеникиной (1960), она описана как массовый вредитель дубовых лесов с приведением данных по биологии, морфологии и фенологии листовёртки в этих условиях. </w:t>
      </w:r>
    </w:p>
    <w:p w:rsidR="00A06773" w:rsidRPr="00501A80" w:rsidRDefault="00A06773" w:rsidP="00A06773">
      <w:pPr>
        <w:ind w:firstLine="709"/>
        <w:jc w:val="both"/>
        <w:rPr>
          <w:sz w:val="28"/>
          <w:szCs w:val="28"/>
        </w:rPr>
      </w:pPr>
      <w:r w:rsidRPr="00501A80">
        <w:rPr>
          <w:sz w:val="28"/>
          <w:szCs w:val="28"/>
        </w:rPr>
        <w:t>В соответствии с данными Ильинского А.И. (1962) в стадии яйца бо</w:t>
      </w:r>
      <w:r w:rsidRPr="00501A80">
        <w:rPr>
          <w:sz w:val="28"/>
          <w:szCs w:val="28"/>
        </w:rPr>
        <w:t>я</w:t>
      </w:r>
      <w:r w:rsidRPr="00501A80">
        <w:rPr>
          <w:sz w:val="28"/>
          <w:szCs w:val="28"/>
        </w:rPr>
        <w:t>рышниковая листовёртка имеет следующую характеристику: яйцекладка нах</w:t>
      </w:r>
      <w:r w:rsidRPr="00501A80">
        <w:rPr>
          <w:sz w:val="28"/>
          <w:szCs w:val="28"/>
        </w:rPr>
        <w:t>о</w:t>
      </w:r>
      <w:r w:rsidRPr="00501A80">
        <w:rPr>
          <w:sz w:val="28"/>
          <w:szCs w:val="28"/>
        </w:rPr>
        <w:t>дится под щитком, образованным из выделений придаточных половых желёз; щитки неправильно-овальной формы, в поперечнике около 5мм, серые с кори</w:t>
      </w:r>
      <w:r w:rsidRPr="00501A80">
        <w:rPr>
          <w:sz w:val="28"/>
          <w:szCs w:val="28"/>
        </w:rPr>
        <w:t>ч</w:t>
      </w:r>
      <w:r w:rsidRPr="00501A80">
        <w:rPr>
          <w:sz w:val="28"/>
          <w:szCs w:val="28"/>
        </w:rPr>
        <w:t>невыми штрихами. После зимовки белеют, напоминают кусочки извести. Ра</w:t>
      </w:r>
      <w:r w:rsidRPr="00501A80">
        <w:rPr>
          <w:sz w:val="28"/>
          <w:szCs w:val="28"/>
        </w:rPr>
        <w:t>с</w:t>
      </w:r>
      <w:r w:rsidRPr="00501A80">
        <w:rPr>
          <w:sz w:val="28"/>
          <w:szCs w:val="28"/>
        </w:rPr>
        <w:t>полагаются преимущественно на стволах. Яички светло-жёлтые, цилиндрич</w:t>
      </w:r>
      <w:r w:rsidRPr="00501A80">
        <w:rPr>
          <w:sz w:val="28"/>
          <w:szCs w:val="28"/>
        </w:rPr>
        <w:t>е</w:t>
      </w:r>
      <w:r w:rsidRPr="00501A80">
        <w:rPr>
          <w:sz w:val="28"/>
          <w:szCs w:val="28"/>
        </w:rPr>
        <w:t>ские, слегка уплощённые с боков, с закруглённой вершиной; 0,8х</w:t>
      </w:r>
      <w:proofErr w:type="gramStart"/>
      <w:r w:rsidRPr="00501A80">
        <w:rPr>
          <w:sz w:val="28"/>
          <w:szCs w:val="28"/>
        </w:rPr>
        <w:t>0</w:t>
      </w:r>
      <w:proofErr w:type="gramEnd"/>
      <w:r w:rsidRPr="00501A80">
        <w:rPr>
          <w:sz w:val="28"/>
          <w:szCs w:val="28"/>
        </w:rPr>
        <w:t>,5 мм. Под щитком от 17 до 92 яичек, в среднем 40.</w:t>
      </w:r>
    </w:p>
    <w:p w:rsidR="00A06773" w:rsidRPr="00501A80" w:rsidRDefault="00A06773" w:rsidP="00A06773">
      <w:pPr>
        <w:ind w:firstLine="709"/>
        <w:jc w:val="both"/>
        <w:rPr>
          <w:sz w:val="28"/>
          <w:szCs w:val="28"/>
        </w:rPr>
      </w:pPr>
      <w:r w:rsidRPr="00501A80">
        <w:rPr>
          <w:sz w:val="28"/>
          <w:szCs w:val="28"/>
        </w:rPr>
        <w:t>Наши наблюдения за биологией боярышниковой листовёртки провод</w:t>
      </w:r>
      <w:r w:rsidRPr="00501A80">
        <w:rPr>
          <w:sz w:val="28"/>
          <w:szCs w:val="28"/>
        </w:rPr>
        <w:t>и</w:t>
      </w:r>
      <w:r w:rsidRPr="00501A80">
        <w:rPr>
          <w:sz w:val="28"/>
          <w:szCs w:val="28"/>
        </w:rPr>
        <w:t xml:space="preserve">лись в пригородных дубравах </w:t>
      </w:r>
      <w:proofErr w:type="gramStart"/>
      <w:r w:rsidRPr="00501A80">
        <w:rPr>
          <w:sz w:val="28"/>
          <w:szCs w:val="28"/>
        </w:rPr>
        <w:t>г</w:t>
      </w:r>
      <w:proofErr w:type="gramEnd"/>
      <w:r w:rsidRPr="00501A80">
        <w:rPr>
          <w:sz w:val="28"/>
          <w:szCs w:val="28"/>
        </w:rPr>
        <w:t>. Белгорода, в начале вегетационного сезона.</w:t>
      </w:r>
    </w:p>
    <w:p w:rsidR="00A06773" w:rsidRPr="00501A80" w:rsidRDefault="00A06773" w:rsidP="00A06773">
      <w:pPr>
        <w:ind w:firstLine="709"/>
        <w:jc w:val="both"/>
        <w:rPr>
          <w:sz w:val="28"/>
          <w:szCs w:val="28"/>
        </w:rPr>
      </w:pPr>
      <w:r w:rsidRPr="00501A80">
        <w:rPr>
          <w:sz w:val="28"/>
          <w:szCs w:val="28"/>
        </w:rPr>
        <w:t>Учёты яйцекладок проводили сразу после схода снега. Выход гусениц происходил ко времени распускания почек дуба, на котором преимущественно проходило питание личинок. Совсем не было повреждений на клёне остролис</w:t>
      </w:r>
      <w:r w:rsidRPr="00501A80">
        <w:rPr>
          <w:sz w:val="28"/>
          <w:szCs w:val="28"/>
        </w:rPr>
        <w:t>т</w:t>
      </w:r>
      <w:r w:rsidRPr="00501A80">
        <w:rPr>
          <w:sz w:val="28"/>
          <w:szCs w:val="28"/>
        </w:rPr>
        <w:t>ном, берёзе, липе.</w:t>
      </w:r>
    </w:p>
    <w:p w:rsidR="00A06773" w:rsidRPr="00501A80" w:rsidRDefault="00A06773" w:rsidP="00A06773">
      <w:pPr>
        <w:ind w:firstLine="709"/>
        <w:jc w:val="both"/>
        <w:rPr>
          <w:sz w:val="28"/>
          <w:szCs w:val="28"/>
        </w:rPr>
      </w:pPr>
      <w:r w:rsidRPr="00501A80">
        <w:rPr>
          <w:sz w:val="28"/>
          <w:szCs w:val="28"/>
        </w:rPr>
        <w:t>Окукливание личинок началось в последних числах мая - начале июня. Лёт бабочек боярышниковой листовёртки происходил с начала второй декады июня и к началу июля закончился. Свежие яйцекладки были обнаружены по истечении 2-3 дней после появления первых бабочек.</w:t>
      </w:r>
    </w:p>
    <w:p w:rsidR="00A06773" w:rsidRPr="00501A80" w:rsidRDefault="00A06773" w:rsidP="00A06773">
      <w:pPr>
        <w:ind w:firstLine="709"/>
        <w:jc w:val="both"/>
        <w:rPr>
          <w:sz w:val="28"/>
          <w:szCs w:val="28"/>
        </w:rPr>
      </w:pPr>
      <w:r w:rsidRPr="00501A80">
        <w:rPr>
          <w:sz w:val="28"/>
          <w:szCs w:val="28"/>
        </w:rPr>
        <w:t>Продолжительность активных фаз боярышниковой листовёртки дост</w:t>
      </w:r>
      <w:r w:rsidRPr="00501A80">
        <w:rPr>
          <w:sz w:val="28"/>
          <w:szCs w:val="28"/>
        </w:rPr>
        <w:t>а</w:t>
      </w:r>
      <w:r w:rsidRPr="00501A80">
        <w:rPr>
          <w:sz w:val="28"/>
          <w:szCs w:val="28"/>
        </w:rPr>
        <w:t>точно растянута и составляет около 45 дней у гусеницы и 27 дней у бабочки. Фаза куколки длилась около 30 дней, в течение которых так же наблюдались и гусеницы и бабочки. Фаза яйца составляет около 300 дней.</w:t>
      </w:r>
    </w:p>
    <w:p w:rsidR="00A06773" w:rsidRPr="00501A80" w:rsidRDefault="00A06773" w:rsidP="00A06773">
      <w:pPr>
        <w:ind w:firstLine="709"/>
        <w:jc w:val="both"/>
        <w:rPr>
          <w:sz w:val="28"/>
          <w:szCs w:val="28"/>
        </w:rPr>
      </w:pPr>
      <w:r w:rsidRPr="00501A80">
        <w:rPr>
          <w:sz w:val="28"/>
          <w:szCs w:val="28"/>
        </w:rPr>
        <w:t>Вывод: состояние популяции боярышниковой листовёртки на начало в</w:t>
      </w:r>
      <w:r w:rsidRPr="00501A80">
        <w:rPr>
          <w:sz w:val="28"/>
          <w:szCs w:val="28"/>
        </w:rPr>
        <w:t>е</w:t>
      </w:r>
      <w:r w:rsidRPr="00501A80">
        <w:rPr>
          <w:sz w:val="28"/>
          <w:szCs w:val="28"/>
        </w:rPr>
        <w:t>гетационного сезона 2010 года не вызывало угрозы сколь ни будь серьезного объедания дуба данным вредителем. Необходим постоянный мониторинг, т.к. возможно изменение популяционных характеристик и развитие вспышки ма</w:t>
      </w:r>
      <w:r w:rsidRPr="00501A80">
        <w:rPr>
          <w:sz w:val="28"/>
          <w:szCs w:val="28"/>
        </w:rPr>
        <w:t>с</w:t>
      </w:r>
      <w:r w:rsidRPr="00501A80">
        <w:rPr>
          <w:sz w:val="28"/>
          <w:szCs w:val="28"/>
        </w:rPr>
        <w:t>сового размножения с угрозой объедания до 50 % листвы дубрав.</w:t>
      </w:r>
    </w:p>
    <w:p w:rsidR="00A06773" w:rsidRDefault="00A06773" w:rsidP="00F1312E">
      <w:pPr>
        <w:rPr>
          <w:sz w:val="28"/>
          <w:szCs w:val="28"/>
        </w:rPr>
        <w:sectPr w:rsidR="00A06773" w:rsidSect="00D67536">
          <w:pgSz w:w="11906" w:h="16838"/>
          <w:pgMar w:top="1134" w:right="1134" w:bottom="1134" w:left="1134" w:header="709" w:footer="709" w:gutter="0"/>
          <w:cols w:space="708"/>
          <w:docGrid w:linePitch="360"/>
        </w:sectPr>
      </w:pPr>
    </w:p>
    <w:p w:rsidR="00A06773" w:rsidRDefault="00A06773" w:rsidP="00A06773">
      <w:pPr>
        <w:jc w:val="both"/>
        <w:rPr>
          <w:sz w:val="28"/>
          <w:szCs w:val="28"/>
        </w:rPr>
      </w:pPr>
      <w:r w:rsidRPr="00717B13">
        <w:rPr>
          <w:sz w:val="28"/>
          <w:szCs w:val="28"/>
        </w:rPr>
        <w:t>УДК</w:t>
      </w:r>
      <w:r>
        <w:rPr>
          <w:sz w:val="28"/>
          <w:szCs w:val="28"/>
        </w:rPr>
        <w:t xml:space="preserve"> 581.165</w:t>
      </w:r>
    </w:p>
    <w:p w:rsidR="00A06773" w:rsidRPr="00717B13" w:rsidRDefault="00A06773" w:rsidP="00A06773">
      <w:pPr>
        <w:jc w:val="both"/>
        <w:rPr>
          <w:sz w:val="28"/>
          <w:szCs w:val="28"/>
        </w:rPr>
      </w:pPr>
    </w:p>
    <w:p w:rsidR="00A06773" w:rsidRDefault="00A06773" w:rsidP="00A06773">
      <w:pPr>
        <w:jc w:val="center"/>
        <w:rPr>
          <w:sz w:val="28"/>
          <w:szCs w:val="28"/>
        </w:rPr>
      </w:pPr>
      <w:r w:rsidRPr="00717B13">
        <w:rPr>
          <w:sz w:val="28"/>
          <w:szCs w:val="28"/>
        </w:rPr>
        <w:t xml:space="preserve">ЧЁРНАЯ ПЯТНИСТОСТЬ КЛЁНА ОСТРОЛИСТНОГО – ОПАСНАЯ </w:t>
      </w:r>
    </w:p>
    <w:p w:rsidR="00A06773" w:rsidRDefault="00A06773" w:rsidP="00A06773">
      <w:pPr>
        <w:jc w:val="center"/>
        <w:rPr>
          <w:sz w:val="28"/>
          <w:szCs w:val="28"/>
        </w:rPr>
      </w:pPr>
      <w:r w:rsidRPr="00717B13">
        <w:rPr>
          <w:sz w:val="28"/>
          <w:szCs w:val="28"/>
        </w:rPr>
        <w:t>БОЛЕЗНЬ ПРИГОРОДНЫХ ДУБРАВ И ЗЕЛЕНЫХ НАСАЖДЕНИЙ</w:t>
      </w:r>
    </w:p>
    <w:p w:rsidR="00A06773" w:rsidRPr="00717B13" w:rsidRDefault="00A06773" w:rsidP="00A06773">
      <w:pPr>
        <w:jc w:val="center"/>
        <w:rPr>
          <w:sz w:val="28"/>
          <w:szCs w:val="28"/>
        </w:rPr>
      </w:pPr>
    </w:p>
    <w:p w:rsidR="00A06773" w:rsidRPr="00717B13" w:rsidRDefault="00A06773" w:rsidP="00A06773">
      <w:pPr>
        <w:jc w:val="center"/>
        <w:rPr>
          <w:b/>
          <w:sz w:val="28"/>
          <w:szCs w:val="28"/>
        </w:rPr>
      </w:pPr>
      <w:r w:rsidRPr="00717B13">
        <w:rPr>
          <w:b/>
          <w:sz w:val="28"/>
          <w:szCs w:val="28"/>
        </w:rPr>
        <w:t>Е.В. Масалыкина</w:t>
      </w:r>
    </w:p>
    <w:p w:rsidR="00A06773" w:rsidRDefault="00A06773" w:rsidP="00A06773">
      <w:pPr>
        <w:jc w:val="center"/>
        <w:rPr>
          <w:sz w:val="28"/>
          <w:szCs w:val="28"/>
        </w:rPr>
      </w:pPr>
      <w:r w:rsidRPr="00717B13">
        <w:rPr>
          <w:sz w:val="28"/>
          <w:szCs w:val="28"/>
        </w:rPr>
        <w:t>Н</w:t>
      </w:r>
      <w:r>
        <w:rPr>
          <w:sz w:val="28"/>
          <w:szCs w:val="28"/>
        </w:rPr>
        <w:t xml:space="preserve">аучный руководитель </w:t>
      </w:r>
      <w:r w:rsidRPr="00717B13">
        <w:rPr>
          <w:b/>
          <w:sz w:val="28"/>
          <w:szCs w:val="28"/>
        </w:rPr>
        <w:t>Партолин И.В.</w:t>
      </w:r>
    </w:p>
    <w:p w:rsidR="00A06773" w:rsidRDefault="00A06773" w:rsidP="00A06773">
      <w:pPr>
        <w:jc w:val="center"/>
        <w:rPr>
          <w:sz w:val="28"/>
          <w:szCs w:val="28"/>
        </w:rPr>
      </w:pPr>
      <w:r>
        <w:rPr>
          <w:sz w:val="28"/>
          <w:szCs w:val="28"/>
        </w:rPr>
        <w:t>БелГСХА, г. Белгород, Россия</w:t>
      </w:r>
    </w:p>
    <w:p w:rsidR="00A06773" w:rsidRPr="00717B13" w:rsidRDefault="00A06773" w:rsidP="00A06773">
      <w:pPr>
        <w:jc w:val="both"/>
        <w:rPr>
          <w:sz w:val="28"/>
          <w:szCs w:val="28"/>
        </w:rPr>
      </w:pPr>
    </w:p>
    <w:p w:rsidR="00A06773" w:rsidRPr="00717B13" w:rsidRDefault="00A06773" w:rsidP="00A06773">
      <w:pPr>
        <w:ind w:firstLine="709"/>
        <w:jc w:val="both"/>
        <w:rPr>
          <w:sz w:val="28"/>
          <w:szCs w:val="28"/>
        </w:rPr>
      </w:pPr>
      <w:r w:rsidRPr="00717B13">
        <w:rPr>
          <w:sz w:val="28"/>
          <w:szCs w:val="28"/>
        </w:rPr>
        <w:t>Возбудитель</w:t>
      </w:r>
      <w:r w:rsidRPr="00C666F9">
        <w:rPr>
          <w:sz w:val="28"/>
          <w:szCs w:val="28"/>
        </w:rPr>
        <w:t xml:space="preserve"> - </w:t>
      </w:r>
      <w:r w:rsidRPr="00B3440A">
        <w:rPr>
          <w:sz w:val="28"/>
          <w:szCs w:val="28"/>
          <w:lang w:val="en-US"/>
        </w:rPr>
        <w:t>Rhytisma</w:t>
      </w:r>
      <w:r w:rsidRPr="00C666F9">
        <w:rPr>
          <w:sz w:val="28"/>
          <w:szCs w:val="28"/>
        </w:rPr>
        <w:t xml:space="preserve"> </w:t>
      </w:r>
      <w:r w:rsidRPr="00B3440A">
        <w:rPr>
          <w:sz w:val="28"/>
          <w:szCs w:val="28"/>
          <w:lang w:val="en-US"/>
        </w:rPr>
        <w:t>acerinum</w:t>
      </w:r>
      <w:r w:rsidRPr="00C666F9">
        <w:rPr>
          <w:sz w:val="28"/>
          <w:szCs w:val="28"/>
        </w:rPr>
        <w:t xml:space="preserve"> (</w:t>
      </w:r>
      <w:r w:rsidRPr="00B3440A">
        <w:rPr>
          <w:sz w:val="28"/>
          <w:szCs w:val="28"/>
          <w:lang w:val="en-US"/>
        </w:rPr>
        <w:t>Pers</w:t>
      </w:r>
      <w:r w:rsidRPr="00C666F9">
        <w:rPr>
          <w:sz w:val="28"/>
          <w:szCs w:val="28"/>
        </w:rPr>
        <w:t xml:space="preserve">) </w:t>
      </w:r>
      <w:r w:rsidRPr="00B3440A">
        <w:rPr>
          <w:sz w:val="28"/>
          <w:szCs w:val="28"/>
          <w:lang w:val="en-US"/>
        </w:rPr>
        <w:t>Fr</w:t>
      </w:r>
      <w:r w:rsidRPr="00C666F9">
        <w:rPr>
          <w:sz w:val="28"/>
          <w:szCs w:val="28"/>
        </w:rPr>
        <w:t>. (</w:t>
      </w:r>
      <w:r w:rsidRPr="00B3440A">
        <w:rPr>
          <w:sz w:val="28"/>
          <w:szCs w:val="28"/>
          <w:lang w:val="en-US"/>
        </w:rPr>
        <w:t>Phacidiales</w:t>
      </w:r>
      <w:r w:rsidRPr="00C666F9">
        <w:rPr>
          <w:sz w:val="28"/>
          <w:szCs w:val="28"/>
        </w:rPr>
        <w:t xml:space="preserve">, </w:t>
      </w:r>
      <w:proofErr w:type="gramStart"/>
      <w:r w:rsidRPr="00717B13">
        <w:rPr>
          <w:sz w:val="28"/>
          <w:szCs w:val="28"/>
        </w:rPr>
        <w:t>А</w:t>
      </w:r>
      <w:proofErr w:type="gramEnd"/>
      <w:r w:rsidRPr="00B3440A">
        <w:rPr>
          <w:sz w:val="28"/>
          <w:szCs w:val="28"/>
          <w:lang w:val="en-US"/>
        </w:rPr>
        <w:t>scomycetes</w:t>
      </w:r>
      <w:r w:rsidRPr="00C666F9">
        <w:rPr>
          <w:sz w:val="28"/>
          <w:szCs w:val="28"/>
        </w:rPr>
        <w:t xml:space="preserve">). </w:t>
      </w:r>
      <w:r w:rsidRPr="00717B13">
        <w:rPr>
          <w:sz w:val="28"/>
          <w:szCs w:val="28"/>
        </w:rPr>
        <w:t>К</w:t>
      </w:r>
      <w:r w:rsidRPr="00717B13">
        <w:rPr>
          <w:sz w:val="28"/>
          <w:szCs w:val="28"/>
        </w:rPr>
        <w:t>о</w:t>
      </w:r>
      <w:r w:rsidRPr="00717B13">
        <w:rPr>
          <w:sz w:val="28"/>
          <w:szCs w:val="28"/>
        </w:rPr>
        <w:t>нидиальная</w:t>
      </w:r>
      <w:r w:rsidRPr="00C666F9">
        <w:rPr>
          <w:sz w:val="28"/>
          <w:szCs w:val="28"/>
        </w:rPr>
        <w:t xml:space="preserve"> </w:t>
      </w:r>
      <w:r w:rsidRPr="00717B13">
        <w:rPr>
          <w:sz w:val="28"/>
          <w:szCs w:val="28"/>
        </w:rPr>
        <w:t>стадия</w:t>
      </w:r>
      <w:r w:rsidRPr="00C666F9">
        <w:rPr>
          <w:sz w:val="28"/>
          <w:szCs w:val="28"/>
        </w:rPr>
        <w:t xml:space="preserve"> - </w:t>
      </w:r>
      <w:r w:rsidRPr="00B3440A">
        <w:rPr>
          <w:sz w:val="28"/>
          <w:szCs w:val="28"/>
          <w:lang w:val="en-US"/>
        </w:rPr>
        <w:t>Melasmia</w:t>
      </w:r>
      <w:r w:rsidRPr="00C666F9">
        <w:rPr>
          <w:sz w:val="28"/>
          <w:szCs w:val="28"/>
        </w:rPr>
        <w:t xml:space="preserve"> </w:t>
      </w:r>
      <w:r w:rsidRPr="00B3440A">
        <w:rPr>
          <w:sz w:val="28"/>
          <w:szCs w:val="28"/>
          <w:lang w:val="en-US"/>
        </w:rPr>
        <w:t>acerina</w:t>
      </w:r>
      <w:r w:rsidRPr="00C666F9">
        <w:rPr>
          <w:sz w:val="28"/>
          <w:szCs w:val="28"/>
        </w:rPr>
        <w:t xml:space="preserve"> </w:t>
      </w:r>
      <w:r w:rsidRPr="00B3440A">
        <w:rPr>
          <w:sz w:val="28"/>
          <w:szCs w:val="28"/>
          <w:lang w:val="en-US"/>
        </w:rPr>
        <w:t>Lev</w:t>
      </w:r>
      <w:r w:rsidRPr="00C666F9">
        <w:rPr>
          <w:sz w:val="28"/>
          <w:szCs w:val="28"/>
        </w:rPr>
        <w:t xml:space="preserve">. </w:t>
      </w:r>
      <w:r w:rsidRPr="00717B13">
        <w:rPr>
          <w:sz w:val="28"/>
          <w:szCs w:val="28"/>
        </w:rPr>
        <w:t>Плодовые тела гриба зимуют на опавших листьях. Созревание их завершается в мае-июне следующего года. При этом в оболочке плодового тела появляются разрывы в виде неправильных щелей, через которые выбрасываются сумкоспоры. Болезнь распространена д</w:t>
      </w:r>
      <w:r w:rsidRPr="00717B13">
        <w:rPr>
          <w:sz w:val="28"/>
          <w:szCs w:val="28"/>
        </w:rPr>
        <w:t>о</w:t>
      </w:r>
      <w:r w:rsidRPr="00717B13">
        <w:rPr>
          <w:sz w:val="28"/>
          <w:szCs w:val="28"/>
        </w:rPr>
        <w:t>вольно широко и, прежде всего, среди зеленых насаждений и посадок вдоль д</w:t>
      </w:r>
      <w:r w:rsidRPr="00717B13">
        <w:rPr>
          <w:sz w:val="28"/>
          <w:szCs w:val="28"/>
        </w:rPr>
        <w:t>о</w:t>
      </w:r>
      <w:r w:rsidRPr="00717B13">
        <w:rPr>
          <w:sz w:val="28"/>
          <w:szCs w:val="28"/>
        </w:rPr>
        <w:t xml:space="preserve">рог. Очень </w:t>
      </w:r>
      <w:proofErr w:type="gramStart"/>
      <w:r w:rsidRPr="00717B13">
        <w:rPr>
          <w:sz w:val="28"/>
          <w:szCs w:val="28"/>
        </w:rPr>
        <w:t>опасна</w:t>
      </w:r>
      <w:proofErr w:type="gramEnd"/>
      <w:r w:rsidRPr="00717B13">
        <w:rPr>
          <w:sz w:val="28"/>
          <w:szCs w:val="28"/>
        </w:rPr>
        <w:t xml:space="preserve"> для сеянцев и молодых культур. Для опыта, проводимого в течение 3-х лет, исследовалось ежегодно по 300 листьев. В результате были п</w:t>
      </w:r>
      <w:r w:rsidRPr="00717B13">
        <w:rPr>
          <w:sz w:val="28"/>
          <w:szCs w:val="28"/>
        </w:rPr>
        <w:t>о</w:t>
      </w:r>
      <w:r w:rsidRPr="00717B13">
        <w:rPr>
          <w:sz w:val="28"/>
          <w:szCs w:val="28"/>
        </w:rPr>
        <w:t xml:space="preserve">лучены следующие данные: </w:t>
      </w:r>
    </w:p>
    <w:p w:rsidR="00A06773" w:rsidRPr="00717B13" w:rsidRDefault="00A06773" w:rsidP="00A06773">
      <w:pPr>
        <w:ind w:firstLine="709"/>
        <w:jc w:val="both"/>
        <w:rPr>
          <w:sz w:val="28"/>
          <w:szCs w:val="28"/>
        </w:rPr>
      </w:pPr>
      <w:r w:rsidRPr="00717B13">
        <w:rPr>
          <w:sz w:val="28"/>
          <w:szCs w:val="28"/>
        </w:rPr>
        <w:t>2008г. - экстенсивность поражения - 0.8 пятна на лист, интенсивность 3-4%.</w:t>
      </w:r>
    </w:p>
    <w:p w:rsidR="00A06773" w:rsidRPr="00717B13" w:rsidRDefault="00A06773" w:rsidP="00A06773">
      <w:pPr>
        <w:ind w:firstLine="709"/>
        <w:jc w:val="both"/>
        <w:rPr>
          <w:sz w:val="28"/>
          <w:szCs w:val="28"/>
        </w:rPr>
      </w:pPr>
      <w:r w:rsidRPr="00717B13">
        <w:rPr>
          <w:sz w:val="28"/>
          <w:szCs w:val="28"/>
        </w:rPr>
        <w:t>2009г. - экстенсивность поражения - 2,7  пятна на лист, интенсивность 14-16%.</w:t>
      </w:r>
    </w:p>
    <w:p w:rsidR="00A06773" w:rsidRPr="00717B13" w:rsidRDefault="00A06773" w:rsidP="00A06773">
      <w:pPr>
        <w:ind w:firstLine="709"/>
        <w:jc w:val="both"/>
        <w:rPr>
          <w:sz w:val="28"/>
          <w:szCs w:val="28"/>
        </w:rPr>
      </w:pPr>
      <w:r w:rsidRPr="00717B13">
        <w:rPr>
          <w:sz w:val="28"/>
          <w:szCs w:val="28"/>
        </w:rPr>
        <w:t>2010г. - экстенсивность поражения - 0.8 пятна на лист, интенсивность 4-5%.</w:t>
      </w:r>
    </w:p>
    <w:p w:rsidR="00A06773" w:rsidRPr="00717B13" w:rsidRDefault="00A06773" w:rsidP="00A06773">
      <w:pPr>
        <w:ind w:firstLine="709"/>
        <w:jc w:val="both"/>
        <w:rPr>
          <w:sz w:val="28"/>
          <w:szCs w:val="28"/>
        </w:rPr>
      </w:pPr>
      <w:r w:rsidRPr="00717B13">
        <w:rPr>
          <w:sz w:val="28"/>
          <w:szCs w:val="28"/>
        </w:rPr>
        <w:t>Полученные данные можно объяснить тем, что общий инфекционный фон перед сезонами 2008г. и 2009г. был средним. Конец весны и начало лета 2009 г. отличались достатком тепла и повышенной сухостью воздуха и по</w:t>
      </w:r>
      <w:r w:rsidRPr="00717B13">
        <w:rPr>
          <w:sz w:val="28"/>
          <w:szCs w:val="28"/>
        </w:rPr>
        <w:t>д</w:t>
      </w:r>
      <w:r w:rsidRPr="00717B13">
        <w:rPr>
          <w:sz w:val="28"/>
          <w:szCs w:val="28"/>
        </w:rPr>
        <w:t>стилки, что вызвало растрескивание склероций, освобождение аскоспор и их развеивание на большие расстояния в насаждениях, и, следовательно, зараж</w:t>
      </w:r>
      <w:r w:rsidRPr="00717B13">
        <w:rPr>
          <w:sz w:val="28"/>
          <w:szCs w:val="28"/>
        </w:rPr>
        <w:t>е</w:t>
      </w:r>
      <w:r w:rsidRPr="00717B13">
        <w:rPr>
          <w:sz w:val="28"/>
          <w:szCs w:val="28"/>
        </w:rPr>
        <w:t>ние листьев. Летом же складывались благоприятные  условия для вторичного заражения листвы конидиями паразита, что и определило интенсивность пор</w:t>
      </w:r>
      <w:r w:rsidRPr="00717B13">
        <w:rPr>
          <w:sz w:val="28"/>
          <w:szCs w:val="28"/>
        </w:rPr>
        <w:t>а</w:t>
      </w:r>
      <w:r w:rsidRPr="00717B13">
        <w:rPr>
          <w:sz w:val="28"/>
          <w:szCs w:val="28"/>
        </w:rPr>
        <w:t>жения 2009г.</w:t>
      </w:r>
    </w:p>
    <w:p w:rsidR="00A06773" w:rsidRPr="00717B13" w:rsidRDefault="00A06773" w:rsidP="00A06773">
      <w:pPr>
        <w:ind w:firstLine="709"/>
        <w:jc w:val="both"/>
        <w:rPr>
          <w:sz w:val="28"/>
          <w:szCs w:val="28"/>
        </w:rPr>
      </w:pPr>
      <w:r w:rsidRPr="00717B13">
        <w:rPr>
          <w:sz w:val="28"/>
          <w:szCs w:val="28"/>
        </w:rPr>
        <w:t>Также был заложен опыт по условиям дозревания сумок гриба в апотец</w:t>
      </w:r>
      <w:r w:rsidRPr="00717B13">
        <w:rPr>
          <w:sz w:val="28"/>
          <w:szCs w:val="28"/>
        </w:rPr>
        <w:t>и</w:t>
      </w:r>
      <w:r w:rsidRPr="00717B13">
        <w:rPr>
          <w:sz w:val="28"/>
          <w:szCs w:val="28"/>
        </w:rPr>
        <w:t xml:space="preserve">ях, для получения </w:t>
      </w:r>
      <w:proofErr w:type="gramStart"/>
      <w:r w:rsidRPr="00717B13">
        <w:rPr>
          <w:sz w:val="28"/>
          <w:szCs w:val="28"/>
        </w:rPr>
        <w:t>возможности прогнозирования возможных масштабов пор</w:t>
      </w:r>
      <w:r w:rsidRPr="00717B13">
        <w:rPr>
          <w:sz w:val="28"/>
          <w:szCs w:val="28"/>
        </w:rPr>
        <w:t>а</w:t>
      </w:r>
      <w:r w:rsidRPr="00717B13">
        <w:rPr>
          <w:sz w:val="28"/>
          <w:szCs w:val="28"/>
        </w:rPr>
        <w:t>жения листвы</w:t>
      </w:r>
      <w:proofErr w:type="gramEnd"/>
      <w:r w:rsidRPr="00717B13">
        <w:rPr>
          <w:sz w:val="28"/>
          <w:szCs w:val="28"/>
        </w:rPr>
        <w:t xml:space="preserve"> при благоприятно складывающихся условиях весеннего периода. В результате проведенной работы мы пришли к следующим выводам: зараже</w:t>
      </w:r>
      <w:r w:rsidRPr="00717B13">
        <w:rPr>
          <w:sz w:val="28"/>
          <w:szCs w:val="28"/>
        </w:rPr>
        <w:t>н</w:t>
      </w:r>
      <w:r w:rsidRPr="00717B13">
        <w:rPr>
          <w:sz w:val="28"/>
          <w:szCs w:val="28"/>
        </w:rPr>
        <w:t>ность носит очаговый характер; очаги существуют несколько лет (2-3 года); в</w:t>
      </w:r>
      <w:r w:rsidRPr="00717B13">
        <w:rPr>
          <w:sz w:val="28"/>
          <w:szCs w:val="28"/>
        </w:rPr>
        <w:t>е</w:t>
      </w:r>
      <w:r w:rsidRPr="00717B13">
        <w:rPr>
          <w:sz w:val="28"/>
          <w:szCs w:val="28"/>
        </w:rPr>
        <w:t>дущим фактором в проявлении заболевания являются климатические условия весны – начала лета текущего года. Предлагаемые защитные мероприятия: уборка и сжигание опавшей пораженной листвы; весеннее опрыскивание почвы 2%-м раствором ДНОК или 3%-м раствором нитрафена; опрыскивание листвы в период вегетации 1%-м раствором хлорокиси меди или 1%-ой бордосской жидкостью, начиная с момента появления первых пятен на листьях.</w:t>
      </w:r>
    </w:p>
    <w:p w:rsidR="00A06773" w:rsidRDefault="00A06773" w:rsidP="00F1312E">
      <w:pPr>
        <w:rPr>
          <w:sz w:val="28"/>
          <w:szCs w:val="28"/>
        </w:rPr>
        <w:sectPr w:rsidR="00A06773" w:rsidSect="00D67536">
          <w:pgSz w:w="11906" w:h="16838"/>
          <w:pgMar w:top="1134" w:right="1134" w:bottom="1134" w:left="1134" w:header="709" w:footer="709" w:gutter="0"/>
          <w:cols w:space="708"/>
          <w:docGrid w:linePitch="360"/>
        </w:sectPr>
      </w:pPr>
    </w:p>
    <w:p w:rsidR="00714B4B" w:rsidRDefault="00714B4B" w:rsidP="00714B4B">
      <w:pPr>
        <w:rPr>
          <w:sz w:val="28"/>
          <w:szCs w:val="28"/>
        </w:rPr>
      </w:pPr>
      <w:r>
        <w:rPr>
          <w:sz w:val="28"/>
          <w:szCs w:val="28"/>
        </w:rPr>
        <w:t>УДК 576.3</w:t>
      </w:r>
    </w:p>
    <w:p w:rsidR="00714B4B" w:rsidRDefault="00714B4B" w:rsidP="00714B4B">
      <w:pPr>
        <w:rPr>
          <w:sz w:val="28"/>
          <w:szCs w:val="28"/>
        </w:rPr>
      </w:pPr>
    </w:p>
    <w:p w:rsidR="00714B4B" w:rsidRPr="009A7529" w:rsidRDefault="00714B4B" w:rsidP="00714B4B">
      <w:pPr>
        <w:jc w:val="center"/>
        <w:rPr>
          <w:sz w:val="28"/>
          <w:szCs w:val="28"/>
        </w:rPr>
      </w:pPr>
      <w:r w:rsidRPr="009A7529">
        <w:rPr>
          <w:sz w:val="28"/>
          <w:szCs w:val="28"/>
        </w:rPr>
        <w:t xml:space="preserve">ЗАКОНОМЕРНОСТИ КЛЕТОЧНОГО РОСТА </w:t>
      </w:r>
    </w:p>
    <w:p w:rsidR="00714B4B" w:rsidRPr="009A7529" w:rsidRDefault="00714B4B" w:rsidP="00714B4B">
      <w:pPr>
        <w:jc w:val="center"/>
        <w:rPr>
          <w:sz w:val="28"/>
          <w:szCs w:val="28"/>
        </w:rPr>
      </w:pPr>
      <w:r w:rsidRPr="009A7529">
        <w:rPr>
          <w:sz w:val="28"/>
          <w:szCs w:val="28"/>
        </w:rPr>
        <w:t>КАК МЕТОД ДЛЯ БИОТЕСТИРОВАНИЯ</w:t>
      </w:r>
    </w:p>
    <w:p w:rsidR="00714B4B" w:rsidRDefault="00714B4B" w:rsidP="00714B4B">
      <w:pPr>
        <w:jc w:val="center"/>
        <w:rPr>
          <w:b/>
          <w:sz w:val="28"/>
          <w:szCs w:val="28"/>
        </w:rPr>
      </w:pPr>
    </w:p>
    <w:p w:rsidR="00714B4B" w:rsidRDefault="00714B4B" w:rsidP="00714B4B">
      <w:pPr>
        <w:jc w:val="center"/>
        <w:rPr>
          <w:b/>
          <w:sz w:val="28"/>
          <w:szCs w:val="28"/>
        </w:rPr>
      </w:pPr>
      <w:r>
        <w:rPr>
          <w:b/>
          <w:sz w:val="28"/>
          <w:szCs w:val="28"/>
        </w:rPr>
        <w:t xml:space="preserve">М.М. Матущак </w:t>
      </w:r>
    </w:p>
    <w:p w:rsidR="00714B4B" w:rsidRDefault="00714B4B" w:rsidP="00714B4B">
      <w:pPr>
        <w:jc w:val="center"/>
        <w:rPr>
          <w:b/>
          <w:sz w:val="28"/>
          <w:szCs w:val="28"/>
        </w:rPr>
      </w:pPr>
      <w:r>
        <w:rPr>
          <w:sz w:val="28"/>
          <w:szCs w:val="28"/>
        </w:rPr>
        <w:t>Научный руководитель</w:t>
      </w:r>
      <w:r>
        <w:rPr>
          <w:b/>
          <w:sz w:val="28"/>
          <w:szCs w:val="28"/>
        </w:rPr>
        <w:t xml:space="preserve"> Олива Т.В.</w:t>
      </w:r>
    </w:p>
    <w:p w:rsidR="00714B4B" w:rsidRDefault="00714B4B" w:rsidP="00714B4B">
      <w:pPr>
        <w:pStyle w:val="af4"/>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714B4B" w:rsidRDefault="00714B4B" w:rsidP="00714B4B">
      <w:pPr>
        <w:pStyle w:val="af4"/>
        <w:jc w:val="center"/>
        <w:rPr>
          <w:sz w:val="28"/>
          <w:szCs w:val="28"/>
        </w:rPr>
      </w:pPr>
    </w:p>
    <w:p w:rsidR="00714B4B" w:rsidRDefault="00714B4B" w:rsidP="00714B4B">
      <w:pPr>
        <w:pStyle w:val="af4"/>
        <w:ind w:firstLine="709"/>
        <w:jc w:val="both"/>
        <w:rPr>
          <w:sz w:val="28"/>
          <w:szCs w:val="28"/>
        </w:rPr>
      </w:pPr>
      <w:r>
        <w:rPr>
          <w:sz w:val="28"/>
          <w:szCs w:val="28"/>
        </w:rPr>
        <w:t>Изучение закономерностей организации клеточного роста корней, кин</w:t>
      </w:r>
      <w:r>
        <w:rPr>
          <w:sz w:val="28"/>
          <w:szCs w:val="28"/>
        </w:rPr>
        <w:t>е</w:t>
      </w:r>
      <w:r>
        <w:rPr>
          <w:sz w:val="28"/>
          <w:szCs w:val="28"/>
        </w:rPr>
        <w:t>тики торможения роста и ее зависимости от концентрации токсиканта позвол</w:t>
      </w:r>
      <w:r>
        <w:rPr>
          <w:sz w:val="28"/>
          <w:szCs w:val="28"/>
        </w:rPr>
        <w:t>я</w:t>
      </w:r>
      <w:r>
        <w:rPr>
          <w:sz w:val="28"/>
          <w:szCs w:val="28"/>
        </w:rPr>
        <w:t>ет оценить токсичность различных соединений, применяемых в сельскохозя</w:t>
      </w:r>
      <w:r>
        <w:rPr>
          <w:sz w:val="28"/>
          <w:szCs w:val="28"/>
        </w:rPr>
        <w:t>й</w:t>
      </w:r>
      <w:r>
        <w:rPr>
          <w:sz w:val="28"/>
          <w:szCs w:val="28"/>
        </w:rPr>
        <w:t>ственном производстве. Разработка простых способов выявления таких соед</w:t>
      </w:r>
      <w:r>
        <w:rPr>
          <w:sz w:val="28"/>
          <w:szCs w:val="28"/>
        </w:rPr>
        <w:t>и</w:t>
      </w:r>
      <w:r>
        <w:rPr>
          <w:sz w:val="28"/>
          <w:szCs w:val="28"/>
        </w:rPr>
        <w:t>нений важна, так как эффекты многих из них при попадании по пищевым ц</w:t>
      </w:r>
      <w:r>
        <w:rPr>
          <w:sz w:val="28"/>
          <w:szCs w:val="28"/>
        </w:rPr>
        <w:t>е</w:t>
      </w:r>
      <w:r>
        <w:rPr>
          <w:sz w:val="28"/>
          <w:szCs w:val="28"/>
        </w:rPr>
        <w:t>пям в организм растений, животных и человека часто проявляются не сразу, а иногда и у потомства. Это позволит выявлять соединения с цитостатическим и мутагенным действием. Использование корневых тестов значительно проще, чем применение углубленных сложных методов</w:t>
      </w:r>
    </w:p>
    <w:p w:rsidR="00714B4B" w:rsidRDefault="00714B4B" w:rsidP="00714B4B">
      <w:pPr>
        <w:pStyle w:val="af4"/>
        <w:ind w:firstLine="709"/>
        <w:jc w:val="both"/>
        <w:rPr>
          <w:sz w:val="28"/>
          <w:szCs w:val="28"/>
        </w:rPr>
      </w:pPr>
      <w:r>
        <w:rPr>
          <w:sz w:val="28"/>
          <w:szCs w:val="28"/>
        </w:rPr>
        <w:t>Наиболее удачный тест для поиска соединений с цитостатическим дейс</w:t>
      </w:r>
      <w:r>
        <w:rPr>
          <w:sz w:val="28"/>
          <w:szCs w:val="28"/>
        </w:rPr>
        <w:t>т</w:t>
      </w:r>
      <w:r>
        <w:rPr>
          <w:sz w:val="28"/>
          <w:szCs w:val="28"/>
        </w:rPr>
        <w:t>вием - наблюдения за подавлением образования боковых корней у проростков огурца (Иванов В.Б., 2011). Как и у других тыквенных, в корнях огурца бок</w:t>
      </w:r>
      <w:r>
        <w:rPr>
          <w:sz w:val="28"/>
          <w:szCs w:val="28"/>
        </w:rPr>
        <w:t>о</w:t>
      </w:r>
      <w:r>
        <w:rPr>
          <w:sz w:val="28"/>
          <w:szCs w:val="28"/>
        </w:rPr>
        <w:t>вые корни закладываются уже в меристеме. При прорастании семян тыквенных боковые корни появляются уже на третий день. Доказано, что цитостатики по</w:t>
      </w:r>
      <w:r>
        <w:rPr>
          <w:sz w:val="28"/>
          <w:szCs w:val="28"/>
        </w:rPr>
        <w:t>л</w:t>
      </w:r>
      <w:r>
        <w:rPr>
          <w:sz w:val="28"/>
          <w:szCs w:val="28"/>
        </w:rPr>
        <w:t>ностью останавливают появление боковых корней. Существует целый ряд то</w:t>
      </w:r>
      <w:r>
        <w:rPr>
          <w:sz w:val="28"/>
          <w:szCs w:val="28"/>
        </w:rPr>
        <w:t>к</w:t>
      </w:r>
      <w:r>
        <w:rPr>
          <w:sz w:val="28"/>
          <w:szCs w:val="28"/>
        </w:rPr>
        <w:t xml:space="preserve">сикантов, </w:t>
      </w:r>
      <w:proofErr w:type="gramStart"/>
      <w:r>
        <w:rPr>
          <w:sz w:val="28"/>
          <w:szCs w:val="28"/>
        </w:rPr>
        <w:t>ингибирующие</w:t>
      </w:r>
      <w:proofErr w:type="gramEnd"/>
      <w:r>
        <w:rPr>
          <w:sz w:val="28"/>
          <w:szCs w:val="28"/>
        </w:rPr>
        <w:t xml:space="preserve"> только рост главного корня, но не влияющие на рост боковых корней. Например, высокие концентрации солей тяжелых металлов свинца и кадмия сильно тормозят рост главного корня, но не влияют на форм</w:t>
      </w:r>
      <w:r>
        <w:rPr>
          <w:sz w:val="28"/>
          <w:szCs w:val="28"/>
        </w:rPr>
        <w:t>и</w:t>
      </w:r>
      <w:r>
        <w:rPr>
          <w:sz w:val="28"/>
          <w:szCs w:val="28"/>
        </w:rPr>
        <w:t xml:space="preserve">рование боковых.  </w:t>
      </w:r>
    </w:p>
    <w:p w:rsidR="00714B4B" w:rsidRDefault="00714B4B" w:rsidP="00714B4B">
      <w:pPr>
        <w:pStyle w:val="af4"/>
        <w:ind w:firstLine="709"/>
        <w:jc w:val="both"/>
        <w:rPr>
          <w:sz w:val="28"/>
          <w:szCs w:val="28"/>
        </w:rPr>
      </w:pPr>
      <w:r>
        <w:rPr>
          <w:sz w:val="28"/>
          <w:szCs w:val="28"/>
        </w:rPr>
        <w:t>Целью нашего эксперимента было изучение цитостатистической акти</w:t>
      </w:r>
      <w:r>
        <w:rPr>
          <w:sz w:val="28"/>
          <w:szCs w:val="28"/>
        </w:rPr>
        <w:t>в</w:t>
      </w:r>
      <w:r>
        <w:rPr>
          <w:sz w:val="28"/>
          <w:szCs w:val="28"/>
        </w:rPr>
        <w:t>ности пестицида хлорокиси меди в концентрациях 0,2 ПДК; 0,4 ПДК;  0,8 ПДК; 1,6 ПДК на закономерности клеточного роста корня огурца.  Хлорокись меди - фунгицид защитного контактного действия, широко применяемый в садоводс</w:t>
      </w:r>
      <w:r>
        <w:rPr>
          <w:sz w:val="28"/>
          <w:szCs w:val="28"/>
        </w:rPr>
        <w:t>т</w:t>
      </w:r>
      <w:r>
        <w:rPr>
          <w:sz w:val="28"/>
          <w:szCs w:val="28"/>
        </w:rPr>
        <w:t>ве и овощеводстве. Считается, что препарат нефитоциден для культур. Однако</w:t>
      </w:r>
      <w:proofErr w:type="gramStart"/>
      <w:r>
        <w:rPr>
          <w:sz w:val="28"/>
          <w:szCs w:val="28"/>
        </w:rPr>
        <w:t>,</w:t>
      </w:r>
      <w:proofErr w:type="gramEnd"/>
      <w:r>
        <w:rPr>
          <w:sz w:val="28"/>
          <w:szCs w:val="28"/>
        </w:rPr>
        <w:t xml:space="preserve"> в нашем опыте продемонстрировано, что высокие дозы хлорокиси меди (0,8 и 1,6 ПДК) приостанавливают рост и развитие боковых корней. Длина боковых корешков у огурца, обработанного препаратом в концентрации 1,6 ПДК, в среднем была меньше в 10-12 раз, чем боковые корешки у огурца в контроле. Невысокие дозы препарата (0,2 и 0,4 ПДК), наоборот, угнетающе действовали на общий рост корня.</w:t>
      </w:r>
    </w:p>
    <w:p w:rsidR="00714B4B" w:rsidRDefault="00714B4B" w:rsidP="00714B4B">
      <w:pPr>
        <w:pStyle w:val="af4"/>
        <w:ind w:firstLine="709"/>
        <w:jc w:val="both"/>
        <w:rPr>
          <w:sz w:val="28"/>
          <w:szCs w:val="28"/>
        </w:rPr>
      </w:pPr>
      <w:r>
        <w:rPr>
          <w:sz w:val="28"/>
          <w:szCs w:val="28"/>
        </w:rPr>
        <w:t>То есть организация роста корня на клеточном уровне позволяет испол</w:t>
      </w:r>
      <w:r>
        <w:rPr>
          <w:sz w:val="28"/>
          <w:szCs w:val="28"/>
        </w:rPr>
        <w:t>ь</w:t>
      </w:r>
      <w:r>
        <w:rPr>
          <w:sz w:val="28"/>
          <w:szCs w:val="28"/>
        </w:rPr>
        <w:t>зовать этот процесс как метод для биотестирования, или информативный тест для первичного отбора соединений с цитостатическими свойствами.</w:t>
      </w:r>
    </w:p>
    <w:p w:rsidR="00714B4B" w:rsidRDefault="00714B4B" w:rsidP="00714B4B">
      <w:pPr>
        <w:rPr>
          <w:sz w:val="28"/>
          <w:szCs w:val="28"/>
        </w:rPr>
        <w:sectPr w:rsidR="00714B4B" w:rsidSect="00D67536">
          <w:pgSz w:w="11906" w:h="16838"/>
          <w:pgMar w:top="1134" w:right="1134" w:bottom="1134" w:left="1134" w:header="709" w:footer="709" w:gutter="0"/>
          <w:cols w:space="708"/>
          <w:docGrid w:linePitch="360"/>
        </w:sectPr>
      </w:pPr>
    </w:p>
    <w:p w:rsidR="00F67B0A" w:rsidRPr="004E2F19" w:rsidRDefault="00F67B0A" w:rsidP="00F67B0A">
      <w:pPr>
        <w:jc w:val="both"/>
        <w:rPr>
          <w:sz w:val="28"/>
          <w:szCs w:val="28"/>
        </w:rPr>
      </w:pPr>
      <w:r w:rsidRPr="004E2F19">
        <w:rPr>
          <w:sz w:val="28"/>
          <w:szCs w:val="28"/>
        </w:rPr>
        <w:t>УДК 632.51</w:t>
      </w:r>
    </w:p>
    <w:p w:rsidR="00F67B0A" w:rsidRPr="004E2F19" w:rsidRDefault="00F67B0A" w:rsidP="00F67B0A">
      <w:pPr>
        <w:ind w:firstLine="709"/>
        <w:jc w:val="both"/>
        <w:rPr>
          <w:sz w:val="28"/>
          <w:szCs w:val="28"/>
        </w:rPr>
      </w:pPr>
    </w:p>
    <w:p w:rsidR="00F67B0A" w:rsidRPr="004E2F19" w:rsidRDefault="00F67B0A" w:rsidP="00F67B0A">
      <w:pPr>
        <w:jc w:val="center"/>
        <w:rPr>
          <w:sz w:val="28"/>
          <w:szCs w:val="28"/>
        </w:rPr>
      </w:pPr>
      <w:r w:rsidRPr="004E2F19">
        <w:rPr>
          <w:sz w:val="28"/>
          <w:szCs w:val="28"/>
        </w:rPr>
        <w:t>СОРНЫЕ РАСТЕНИЯ КАК КОМПОНЕНТ АГРОФИТОЦЕНОЗА</w:t>
      </w:r>
    </w:p>
    <w:p w:rsidR="00F67B0A" w:rsidRPr="004E2F19" w:rsidRDefault="00F67B0A" w:rsidP="00F67B0A">
      <w:pPr>
        <w:ind w:firstLine="709"/>
        <w:jc w:val="center"/>
        <w:rPr>
          <w:sz w:val="28"/>
          <w:szCs w:val="28"/>
        </w:rPr>
      </w:pPr>
    </w:p>
    <w:p w:rsidR="00F67B0A" w:rsidRPr="004E2F19" w:rsidRDefault="00F67B0A" w:rsidP="00F67B0A">
      <w:pPr>
        <w:jc w:val="center"/>
        <w:rPr>
          <w:b/>
          <w:sz w:val="28"/>
          <w:szCs w:val="28"/>
        </w:rPr>
      </w:pPr>
      <w:r w:rsidRPr="004E2F19">
        <w:rPr>
          <w:b/>
          <w:sz w:val="28"/>
          <w:szCs w:val="28"/>
        </w:rPr>
        <w:t>И.С. Матющенко</w:t>
      </w:r>
    </w:p>
    <w:p w:rsidR="00F67B0A" w:rsidRPr="004E2F19" w:rsidRDefault="00F67B0A" w:rsidP="00F67B0A">
      <w:pPr>
        <w:jc w:val="center"/>
        <w:rPr>
          <w:sz w:val="28"/>
          <w:szCs w:val="28"/>
        </w:rPr>
      </w:pPr>
      <w:r w:rsidRPr="004E2F19">
        <w:rPr>
          <w:sz w:val="28"/>
          <w:szCs w:val="28"/>
        </w:rPr>
        <w:t xml:space="preserve">Научный руководитель </w:t>
      </w:r>
      <w:r w:rsidRPr="004E2F19">
        <w:rPr>
          <w:b/>
          <w:sz w:val="28"/>
          <w:szCs w:val="28"/>
        </w:rPr>
        <w:t>Е.А. Криштоп</w:t>
      </w:r>
    </w:p>
    <w:p w:rsidR="00F67B0A" w:rsidRPr="004E2F19" w:rsidRDefault="00F67B0A" w:rsidP="00F67B0A">
      <w:pPr>
        <w:jc w:val="center"/>
        <w:rPr>
          <w:sz w:val="28"/>
          <w:szCs w:val="28"/>
        </w:rPr>
      </w:pPr>
      <w:r w:rsidRPr="004E2F19">
        <w:rPr>
          <w:sz w:val="28"/>
          <w:szCs w:val="28"/>
        </w:rPr>
        <w:t xml:space="preserve">ХНАУ им. В.В. Докучаева, </w:t>
      </w:r>
      <w:proofErr w:type="gramStart"/>
      <w:r w:rsidRPr="004E2F19">
        <w:rPr>
          <w:sz w:val="28"/>
          <w:szCs w:val="28"/>
        </w:rPr>
        <w:t>г</w:t>
      </w:r>
      <w:proofErr w:type="gramEnd"/>
      <w:r w:rsidRPr="004E2F19">
        <w:rPr>
          <w:sz w:val="28"/>
          <w:szCs w:val="28"/>
        </w:rPr>
        <w:t>. Харьков, Украина</w:t>
      </w:r>
    </w:p>
    <w:p w:rsidR="00F67B0A" w:rsidRPr="004E2F19" w:rsidRDefault="00F67B0A" w:rsidP="00F67B0A">
      <w:pPr>
        <w:ind w:firstLine="709"/>
        <w:jc w:val="both"/>
        <w:rPr>
          <w:sz w:val="28"/>
          <w:szCs w:val="28"/>
        </w:rPr>
      </w:pPr>
    </w:p>
    <w:p w:rsidR="00F67B0A" w:rsidRPr="004E2F19" w:rsidRDefault="00F67B0A" w:rsidP="00F67B0A">
      <w:pPr>
        <w:ind w:firstLine="709"/>
        <w:jc w:val="both"/>
        <w:rPr>
          <w:sz w:val="28"/>
          <w:szCs w:val="28"/>
        </w:rPr>
      </w:pPr>
      <w:r w:rsidRPr="004E2F19">
        <w:rPr>
          <w:sz w:val="28"/>
          <w:szCs w:val="28"/>
        </w:rPr>
        <w:t xml:space="preserve">В системе управления фитосанитарным состоянием агрофитоценозов на современном этапе концепция борьбы с сорняками сменяется концепцией управления сорным компонентом агрофитоценоза с целью </w:t>
      </w:r>
      <w:proofErr w:type="gramStart"/>
      <w:r w:rsidRPr="004E2F19">
        <w:rPr>
          <w:sz w:val="28"/>
          <w:szCs w:val="28"/>
        </w:rPr>
        <w:t>повышения эффе</w:t>
      </w:r>
      <w:r w:rsidRPr="004E2F19">
        <w:rPr>
          <w:sz w:val="28"/>
          <w:szCs w:val="28"/>
        </w:rPr>
        <w:t>к</w:t>
      </w:r>
      <w:r w:rsidRPr="004E2F19">
        <w:rPr>
          <w:sz w:val="28"/>
          <w:szCs w:val="28"/>
        </w:rPr>
        <w:t>тивности использ</w:t>
      </w:r>
      <w:r>
        <w:rPr>
          <w:sz w:val="28"/>
          <w:szCs w:val="28"/>
        </w:rPr>
        <w:t>ования ресурсов среды обитания</w:t>
      </w:r>
      <w:proofErr w:type="gramEnd"/>
      <w:r>
        <w:rPr>
          <w:sz w:val="28"/>
          <w:szCs w:val="28"/>
        </w:rPr>
        <w:t>.</w:t>
      </w:r>
    </w:p>
    <w:p w:rsidR="00F67B0A" w:rsidRPr="004E2F19" w:rsidRDefault="00F67B0A" w:rsidP="00F67B0A">
      <w:pPr>
        <w:ind w:firstLine="709"/>
        <w:jc w:val="both"/>
        <w:rPr>
          <w:sz w:val="28"/>
          <w:szCs w:val="28"/>
        </w:rPr>
      </w:pPr>
      <w:r w:rsidRPr="004E2F19">
        <w:rPr>
          <w:sz w:val="28"/>
          <w:szCs w:val="28"/>
        </w:rPr>
        <w:t>Независимо от уровня развития земледелия, применяемых агротехнич</w:t>
      </w:r>
      <w:r w:rsidRPr="004E2F19">
        <w:rPr>
          <w:sz w:val="28"/>
          <w:szCs w:val="28"/>
        </w:rPr>
        <w:t>е</w:t>
      </w:r>
      <w:r w:rsidRPr="004E2F19">
        <w:rPr>
          <w:sz w:val="28"/>
          <w:szCs w:val="28"/>
        </w:rPr>
        <w:t>ских приемов и средств защиты растений сорные растения в том или ином к</w:t>
      </w:r>
      <w:r w:rsidRPr="004E2F19">
        <w:rPr>
          <w:sz w:val="28"/>
          <w:szCs w:val="28"/>
        </w:rPr>
        <w:t>о</w:t>
      </w:r>
      <w:r w:rsidRPr="004E2F19">
        <w:rPr>
          <w:sz w:val="28"/>
          <w:szCs w:val="28"/>
        </w:rPr>
        <w:t>личестве присутствуют в посевах сельскохозяйственных культур, так как они эволюционно являются сопутствующим продуктом практического земледелия. Интенсивность конкурентных отношений между культурным и сорным комп</w:t>
      </w:r>
      <w:r w:rsidRPr="004E2F19">
        <w:rPr>
          <w:sz w:val="28"/>
          <w:szCs w:val="28"/>
        </w:rPr>
        <w:t>о</w:t>
      </w:r>
      <w:r w:rsidRPr="004E2F19">
        <w:rPr>
          <w:sz w:val="28"/>
          <w:szCs w:val="28"/>
        </w:rPr>
        <w:t>нентом агрофитоценоза во многом зависит от биологических особенностей в</w:t>
      </w:r>
      <w:r w:rsidRPr="004E2F19">
        <w:rPr>
          <w:sz w:val="28"/>
          <w:szCs w:val="28"/>
        </w:rPr>
        <w:t>и</w:t>
      </w:r>
      <w:r w:rsidRPr="004E2F19">
        <w:rPr>
          <w:sz w:val="28"/>
          <w:szCs w:val="28"/>
        </w:rPr>
        <w:t xml:space="preserve">дов, образующих агрофитоценоз. </w:t>
      </w:r>
    </w:p>
    <w:p w:rsidR="00F67B0A" w:rsidRPr="004E2F19" w:rsidRDefault="00F67B0A" w:rsidP="00F67B0A">
      <w:pPr>
        <w:ind w:firstLine="709"/>
        <w:jc w:val="both"/>
        <w:rPr>
          <w:sz w:val="28"/>
          <w:szCs w:val="28"/>
        </w:rPr>
      </w:pPr>
      <w:r w:rsidRPr="004E2F19">
        <w:rPr>
          <w:sz w:val="28"/>
          <w:szCs w:val="28"/>
        </w:rPr>
        <w:t>В то же время антропогенное воздействие направлено на создание опт</w:t>
      </w:r>
      <w:r w:rsidRPr="004E2F19">
        <w:rPr>
          <w:sz w:val="28"/>
          <w:szCs w:val="28"/>
        </w:rPr>
        <w:t>и</w:t>
      </w:r>
      <w:r w:rsidRPr="004E2F19">
        <w:rPr>
          <w:sz w:val="28"/>
          <w:szCs w:val="28"/>
        </w:rPr>
        <w:t>мальных условий для культурного компонента, что способствует сокращению числа сорных растений в агрофитоценозе.</w:t>
      </w:r>
      <w:r>
        <w:rPr>
          <w:sz w:val="28"/>
          <w:szCs w:val="28"/>
        </w:rPr>
        <w:t xml:space="preserve"> </w:t>
      </w:r>
      <w:r w:rsidRPr="004E2F19">
        <w:rPr>
          <w:sz w:val="28"/>
          <w:szCs w:val="28"/>
        </w:rPr>
        <w:t>Конечно, созданы сотни и тысячи разнообразных сортов известных культурных растений, но огромное богатство природы, заключённое в дикорастущих растениях используется только в малой степени. При правильном использовании их полезные свойства проявляются:</w:t>
      </w:r>
    </w:p>
    <w:p w:rsidR="00F67B0A" w:rsidRPr="004E2F19" w:rsidRDefault="00F67B0A" w:rsidP="00F67B0A">
      <w:pPr>
        <w:ind w:firstLine="709"/>
        <w:jc w:val="both"/>
        <w:rPr>
          <w:sz w:val="28"/>
          <w:szCs w:val="28"/>
        </w:rPr>
      </w:pPr>
      <w:r w:rsidRPr="004E2F19">
        <w:rPr>
          <w:sz w:val="28"/>
          <w:szCs w:val="28"/>
        </w:rPr>
        <w:t>- сорные растения поглощают минеральные элементы из тех слоев почвы, в которые не проникают корни культурных растений. После их гибели прои</w:t>
      </w:r>
      <w:r w:rsidRPr="004E2F19">
        <w:rPr>
          <w:sz w:val="28"/>
          <w:szCs w:val="28"/>
        </w:rPr>
        <w:t>с</w:t>
      </w:r>
      <w:r w:rsidRPr="004E2F19">
        <w:rPr>
          <w:sz w:val="28"/>
          <w:szCs w:val="28"/>
        </w:rPr>
        <w:t xml:space="preserve">ходит обогащение почвы питательными веществами; </w:t>
      </w:r>
    </w:p>
    <w:p w:rsidR="00F67B0A" w:rsidRPr="004E2F19" w:rsidRDefault="00F67B0A" w:rsidP="00F67B0A">
      <w:pPr>
        <w:ind w:firstLine="709"/>
        <w:jc w:val="both"/>
        <w:rPr>
          <w:sz w:val="28"/>
          <w:szCs w:val="28"/>
        </w:rPr>
      </w:pPr>
      <w:r w:rsidRPr="004E2F19">
        <w:rPr>
          <w:sz w:val="28"/>
          <w:szCs w:val="28"/>
        </w:rPr>
        <w:t>- сорные растения защищают почву от эрозии, особенно при возделыв</w:t>
      </w:r>
      <w:r w:rsidRPr="004E2F19">
        <w:rPr>
          <w:sz w:val="28"/>
          <w:szCs w:val="28"/>
        </w:rPr>
        <w:t>а</w:t>
      </w:r>
      <w:r w:rsidRPr="004E2F19">
        <w:rPr>
          <w:sz w:val="28"/>
          <w:szCs w:val="28"/>
        </w:rPr>
        <w:t xml:space="preserve">нии пропашных культур; </w:t>
      </w:r>
    </w:p>
    <w:p w:rsidR="00F67B0A" w:rsidRPr="004E2F19" w:rsidRDefault="00F67B0A" w:rsidP="00F67B0A">
      <w:pPr>
        <w:ind w:firstLine="709"/>
        <w:jc w:val="both"/>
        <w:rPr>
          <w:sz w:val="28"/>
          <w:szCs w:val="28"/>
        </w:rPr>
      </w:pPr>
      <w:r w:rsidRPr="004E2F19">
        <w:rPr>
          <w:sz w:val="28"/>
          <w:szCs w:val="28"/>
        </w:rPr>
        <w:t xml:space="preserve">- сорные растения могут отпугивать многих нежелательных насекомых и в целом разнообразят видовой состав сообщества; </w:t>
      </w:r>
    </w:p>
    <w:p w:rsidR="00F67B0A" w:rsidRPr="004E2F19" w:rsidRDefault="00F67B0A" w:rsidP="00F67B0A">
      <w:pPr>
        <w:ind w:firstLine="709"/>
        <w:jc w:val="both"/>
        <w:rPr>
          <w:sz w:val="28"/>
          <w:szCs w:val="28"/>
        </w:rPr>
      </w:pPr>
      <w:r w:rsidRPr="004E2F19">
        <w:rPr>
          <w:sz w:val="28"/>
          <w:szCs w:val="28"/>
        </w:rPr>
        <w:t>- сорные растения обогащают биологический фон в подземной сфере с</w:t>
      </w:r>
      <w:r w:rsidRPr="004E2F19">
        <w:rPr>
          <w:sz w:val="28"/>
          <w:szCs w:val="28"/>
        </w:rPr>
        <w:t>о</w:t>
      </w:r>
      <w:r w:rsidRPr="004E2F19">
        <w:rPr>
          <w:sz w:val="28"/>
          <w:szCs w:val="28"/>
        </w:rPr>
        <w:t>общества, что способствует более активной деятельности почвенных насек</w:t>
      </w:r>
      <w:r w:rsidRPr="004E2F19">
        <w:rPr>
          <w:sz w:val="28"/>
          <w:szCs w:val="28"/>
        </w:rPr>
        <w:t>о</w:t>
      </w:r>
      <w:r w:rsidRPr="004E2F19">
        <w:rPr>
          <w:sz w:val="28"/>
          <w:szCs w:val="28"/>
        </w:rPr>
        <w:t xml:space="preserve">мых, грибов, бактерий; </w:t>
      </w:r>
    </w:p>
    <w:p w:rsidR="00F67B0A" w:rsidRPr="004E2F19" w:rsidRDefault="00F67B0A" w:rsidP="00F67B0A">
      <w:pPr>
        <w:ind w:firstLine="709"/>
        <w:jc w:val="both"/>
        <w:rPr>
          <w:sz w:val="28"/>
          <w:szCs w:val="28"/>
        </w:rPr>
      </w:pPr>
      <w:r w:rsidRPr="004E2F19">
        <w:rPr>
          <w:sz w:val="28"/>
          <w:szCs w:val="28"/>
        </w:rPr>
        <w:t>- сорные растения несут информационную функцию. По ним можно о</w:t>
      </w:r>
      <w:r w:rsidRPr="004E2F19">
        <w:rPr>
          <w:sz w:val="28"/>
          <w:szCs w:val="28"/>
        </w:rPr>
        <w:t>п</w:t>
      </w:r>
      <w:r w:rsidRPr="004E2F19">
        <w:rPr>
          <w:sz w:val="28"/>
          <w:szCs w:val="28"/>
        </w:rPr>
        <w:t>ределять такие показатели, как кислотность почвы, содержание отдельных х</w:t>
      </w:r>
      <w:r w:rsidRPr="004E2F19">
        <w:rPr>
          <w:sz w:val="28"/>
          <w:szCs w:val="28"/>
        </w:rPr>
        <w:t>и</w:t>
      </w:r>
      <w:r w:rsidRPr="004E2F19">
        <w:rPr>
          <w:sz w:val="28"/>
          <w:szCs w:val="28"/>
        </w:rPr>
        <w:t xml:space="preserve">мических элементов, структуру почвы и т. д. </w:t>
      </w:r>
    </w:p>
    <w:p w:rsidR="00F67B0A" w:rsidRPr="004E2F19" w:rsidRDefault="00F67B0A" w:rsidP="00F67B0A">
      <w:pPr>
        <w:ind w:firstLine="709"/>
        <w:jc w:val="both"/>
        <w:rPr>
          <w:sz w:val="28"/>
          <w:szCs w:val="28"/>
        </w:rPr>
      </w:pPr>
      <w:r w:rsidRPr="004E2F19">
        <w:rPr>
          <w:sz w:val="28"/>
          <w:szCs w:val="28"/>
        </w:rPr>
        <w:t>Частично такие способности, вероятно, имеются у некоторых сорных ра</w:t>
      </w:r>
      <w:r w:rsidRPr="004E2F19">
        <w:rPr>
          <w:sz w:val="28"/>
          <w:szCs w:val="28"/>
        </w:rPr>
        <w:t>с</w:t>
      </w:r>
      <w:r w:rsidRPr="004E2F19">
        <w:rPr>
          <w:sz w:val="28"/>
          <w:szCs w:val="28"/>
        </w:rPr>
        <w:t xml:space="preserve">тений, и это необходимо использовать в практических целях, что избавит нас от многих экологических проблем. </w:t>
      </w:r>
    </w:p>
    <w:p w:rsidR="00F67B0A" w:rsidRDefault="00F67B0A" w:rsidP="00714B4B">
      <w:pPr>
        <w:rPr>
          <w:sz w:val="28"/>
          <w:szCs w:val="28"/>
        </w:rPr>
        <w:sectPr w:rsidR="00F67B0A" w:rsidSect="00D67536">
          <w:pgSz w:w="11906" w:h="16838"/>
          <w:pgMar w:top="1134" w:right="1134" w:bottom="1134" w:left="1134" w:header="709" w:footer="709" w:gutter="0"/>
          <w:cols w:space="708"/>
          <w:docGrid w:linePitch="360"/>
        </w:sectPr>
      </w:pPr>
    </w:p>
    <w:p w:rsidR="00E97DA7" w:rsidRPr="006D4BD2" w:rsidRDefault="00E97DA7" w:rsidP="00E97DA7">
      <w:pPr>
        <w:rPr>
          <w:sz w:val="28"/>
          <w:szCs w:val="28"/>
        </w:rPr>
      </w:pPr>
      <w:r w:rsidRPr="0081299B">
        <w:rPr>
          <w:sz w:val="28"/>
          <w:szCs w:val="28"/>
        </w:rPr>
        <w:t>УДК</w:t>
      </w:r>
      <w:r w:rsidRPr="00E97DA7">
        <w:rPr>
          <w:sz w:val="28"/>
          <w:szCs w:val="28"/>
        </w:rPr>
        <w:t xml:space="preserve"> </w:t>
      </w:r>
      <w:r>
        <w:rPr>
          <w:sz w:val="28"/>
          <w:szCs w:val="28"/>
        </w:rPr>
        <w:t>631.95:631.445.41</w:t>
      </w:r>
    </w:p>
    <w:p w:rsidR="00E97DA7" w:rsidRDefault="00E97DA7" w:rsidP="00E97DA7">
      <w:pPr>
        <w:rPr>
          <w:sz w:val="28"/>
          <w:szCs w:val="28"/>
        </w:rPr>
      </w:pPr>
    </w:p>
    <w:p w:rsidR="00E97DA7" w:rsidRDefault="00E97DA7" w:rsidP="00E97DA7">
      <w:pPr>
        <w:jc w:val="center"/>
        <w:rPr>
          <w:caps/>
          <w:sz w:val="28"/>
          <w:szCs w:val="28"/>
        </w:rPr>
      </w:pPr>
      <w:r>
        <w:rPr>
          <w:caps/>
          <w:sz w:val="28"/>
          <w:szCs w:val="28"/>
        </w:rPr>
        <w:t xml:space="preserve">оценка воздействия отработанных моторных масел </w:t>
      </w:r>
    </w:p>
    <w:p w:rsidR="00E97DA7" w:rsidRDefault="00E97DA7" w:rsidP="00E97DA7">
      <w:pPr>
        <w:jc w:val="center"/>
        <w:rPr>
          <w:caps/>
          <w:sz w:val="28"/>
          <w:szCs w:val="28"/>
        </w:rPr>
      </w:pPr>
      <w:r>
        <w:rPr>
          <w:caps/>
          <w:sz w:val="28"/>
          <w:szCs w:val="28"/>
        </w:rPr>
        <w:t xml:space="preserve">на почвенно-биотический комплекс </w:t>
      </w:r>
    </w:p>
    <w:p w:rsidR="00E97DA7" w:rsidRDefault="00E97DA7" w:rsidP="00E97DA7">
      <w:pPr>
        <w:jc w:val="center"/>
        <w:rPr>
          <w:caps/>
          <w:sz w:val="28"/>
          <w:szCs w:val="28"/>
        </w:rPr>
      </w:pPr>
      <w:r>
        <w:rPr>
          <w:caps/>
          <w:sz w:val="28"/>
          <w:szCs w:val="28"/>
        </w:rPr>
        <w:t>чернозема выщелоченного</w:t>
      </w:r>
    </w:p>
    <w:p w:rsidR="00E97DA7" w:rsidRDefault="00E97DA7" w:rsidP="00E97DA7">
      <w:pPr>
        <w:jc w:val="center"/>
        <w:rPr>
          <w:caps/>
          <w:sz w:val="28"/>
          <w:szCs w:val="28"/>
        </w:rPr>
      </w:pPr>
    </w:p>
    <w:p w:rsidR="00E97DA7" w:rsidRDefault="00E97DA7" w:rsidP="00E97DA7">
      <w:pPr>
        <w:jc w:val="center"/>
        <w:rPr>
          <w:b/>
          <w:sz w:val="28"/>
          <w:szCs w:val="28"/>
        </w:rPr>
      </w:pPr>
      <w:r w:rsidRPr="00A735FF">
        <w:rPr>
          <w:b/>
          <w:sz w:val="28"/>
          <w:szCs w:val="28"/>
        </w:rPr>
        <w:t xml:space="preserve">Е.Ю. Мачнева, </w:t>
      </w:r>
    </w:p>
    <w:p w:rsidR="00E97DA7" w:rsidRPr="00DB73FD" w:rsidRDefault="00E97DA7" w:rsidP="00E97DA7">
      <w:pPr>
        <w:jc w:val="center"/>
        <w:rPr>
          <w:b/>
          <w:sz w:val="28"/>
          <w:szCs w:val="28"/>
        </w:rPr>
      </w:pPr>
      <w:r>
        <w:rPr>
          <w:sz w:val="28"/>
          <w:szCs w:val="28"/>
        </w:rPr>
        <w:t>н</w:t>
      </w:r>
      <w:r w:rsidRPr="00DB73FD">
        <w:rPr>
          <w:sz w:val="28"/>
          <w:szCs w:val="28"/>
        </w:rPr>
        <w:t>аучный руководитель</w:t>
      </w:r>
      <w:r>
        <w:rPr>
          <w:sz w:val="28"/>
          <w:szCs w:val="28"/>
        </w:rPr>
        <w:t xml:space="preserve"> </w:t>
      </w:r>
      <w:r w:rsidRPr="00DB73FD">
        <w:rPr>
          <w:b/>
          <w:sz w:val="28"/>
          <w:szCs w:val="28"/>
        </w:rPr>
        <w:t>Житин Ю.И.</w:t>
      </w:r>
    </w:p>
    <w:p w:rsidR="00E97DA7" w:rsidRDefault="00E97DA7" w:rsidP="00E97DA7">
      <w:pPr>
        <w:jc w:val="center"/>
        <w:rPr>
          <w:sz w:val="28"/>
          <w:szCs w:val="28"/>
        </w:rPr>
      </w:pPr>
      <w:r>
        <w:rPr>
          <w:sz w:val="28"/>
          <w:szCs w:val="28"/>
        </w:rPr>
        <w:t>Воронежский ГАУ, г. Воронеж, Россия</w:t>
      </w:r>
    </w:p>
    <w:p w:rsidR="00E97DA7" w:rsidRPr="00C5544E" w:rsidRDefault="00E97DA7" w:rsidP="00E97DA7">
      <w:pPr>
        <w:jc w:val="center"/>
        <w:rPr>
          <w:sz w:val="28"/>
          <w:szCs w:val="28"/>
        </w:rPr>
      </w:pPr>
    </w:p>
    <w:p w:rsidR="00E97DA7" w:rsidRDefault="00E97DA7" w:rsidP="00E97DA7">
      <w:pPr>
        <w:ind w:firstLine="709"/>
        <w:jc w:val="both"/>
        <w:rPr>
          <w:sz w:val="28"/>
          <w:szCs w:val="28"/>
        </w:rPr>
      </w:pPr>
      <w:r>
        <w:rPr>
          <w:sz w:val="28"/>
          <w:szCs w:val="28"/>
        </w:rPr>
        <w:t>П</w:t>
      </w:r>
      <w:r w:rsidRPr="00AD74C6">
        <w:rPr>
          <w:sz w:val="28"/>
          <w:szCs w:val="28"/>
        </w:rPr>
        <w:t xml:space="preserve">роведенные </w:t>
      </w:r>
      <w:r>
        <w:rPr>
          <w:sz w:val="28"/>
          <w:szCs w:val="28"/>
        </w:rPr>
        <w:t>исследования позволяют судить о том, что отработанные моторные масла (ОММ) вызывают практически полную депрессию функци</w:t>
      </w:r>
      <w:r>
        <w:rPr>
          <w:sz w:val="28"/>
          <w:szCs w:val="28"/>
        </w:rPr>
        <w:t>о</w:t>
      </w:r>
      <w:r>
        <w:rPr>
          <w:sz w:val="28"/>
          <w:szCs w:val="28"/>
        </w:rPr>
        <w:t>нальной активности флоры и фауны, разрушают пастбищные  и детритные с</w:t>
      </w:r>
      <w:r>
        <w:rPr>
          <w:sz w:val="28"/>
          <w:szCs w:val="28"/>
        </w:rPr>
        <w:t>е</w:t>
      </w:r>
      <w:r>
        <w:rPr>
          <w:sz w:val="28"/>
          <w:szCs w:val="28"/>
        </w:rPr>
        <w:t>ти. Фитотоксичность  почвы на первых этапах загрязнения колебалась в пред</w:t>
      </w:r>
      <w:r>
        <w:rPr>
          <w:sz w:val="28"/>
          <w:szCs w:val="28"/>
        </w:rPr>
        <w:t>е</w:t>
      </w:r>
      <w:r>
        <w:rPr>
          <w:sz w:val="28"/>
          <w:szCs w:val="28"/>
        </w:rPr>
        <w:t>лах 99-100%, а ферментативная активность была ниже фона в 27 раз.</w:t>
      </w:r>
    </w:p>
    <w:p w:rsidR="00E97DA7" w:rsidRDefault="00E97DA7" w:rsidP="00E97DA7">
      <w:pPr>
        <w:ind w:firstLine="709"/>
        <w:jc w:val="both"/>
        <w:rPr>
          <w:sz w:val="28"/>
          <w:szCs w:val="28"/>
        </w:rPr>
      </w:pPr>
      <w:r>
        <w:rPr>
          <w:sz w:val="28"/>
          <w:szCs w:val="28"/>
        </w:rPr>
        <w:t>Обработка почвы на глубину пахотного горизонта и использование со</w:t>
      </w:r>
      <w:r>
        <w:rPr>
          <w:sz w:val="28"/>
          <w:szCs w:val="28"/>
        </w:rPr>
        <w:t>р</w:t>
      </w:r>
      <w:r>
        <w:rPr>
          <w:sz w:val="28"/>
          <w:szCs w:val="28"/>
        </w:rPr>
        <w:t xml:space="preserve">бентов  не оказали существенного влияния </w:t>
      </w:r>
      <w:proofErr w:type="gramStart"/>
      <w:r>
        <w:rPr>
          <w:sz w:val="28"/>
          <w:szCs w:val="28"/>
        </w:rPr>
        <w:t>на</w:t>
      </w:r>
      <w:proofErr w:type="gramEnd"/>
      <w:r>
        <w:rPr>
          <w:sz w:val="28"/>
          <w:szCs w:val="28"/>
        </w:rPr>
        <w:t xml:space="preserve"> </w:t>
      </w:r>
      <w:proofErr w:type="gramStart"/>
      <w:r>
        <w:rPr>
          <w:sz w:val="28"/>
          <w:szCs w:val="28"/>
        </w:rPr>
        <w:t>ее</w:t>
      </w:r>
      <w:proofErr w:type="gramEnd"/>
      <w:r>
        <w:rPr>
          <w:sz w:val="28"/>
          <w:szCs w:val="28"/>
        </w:rPr>
        <w:t xml:space="preserve"> фитотоксичность. </w:t>
      </w:r>
    </w:p>
    <w:p w:rsidR="00E97DA7" w:rsidRDefault="00E97DA7" w:rsidP="00E97DA7">
      <w:pPr>
        <w:ind w:firstLine="709"/>
        <w:jc w:val="both"/>
        <w:rPr>
          <w:sz w:val="28"/>
          <w:szCs w:val="28"/>
        </w:rPr>
      </w:pPr>
      <w:r>
        <w:rPr>
          <w:sz w:val="28"/>
          <w:szCs w:val="28"/>
        </w:rPr>
        <w:t>При контакте почвы с ОММ происходит обволакивание почвенных ча</w:t>
      </w:r>
      <w:r>
        <w:rPr>
          <w:sz w:val="28"/>
          <w:szCs w:val="28"/>
        </w:rPr>
        <w:t>с</w:t>
      </w:r>
      <w:r>
        <w:rPr>
          <w:sz w:val="28"/>
          <w:szCs w:val="28"/>
        </w:rPr>
        <w:t xml:space="preserve">тиц гидрофобной пленкой, что приводит к резкому снижению способности почвы удерживать влагу. Влажность почвы снижалась на 19,7-21,7%. </w:t>
      </w:r>
    </w:p>
    <w:p w:rsidR="00E97DA7" w:rsidRDefault="00E97DA7" w:rsidP="00E97DA7">
      <w:pPr>
        <w:ind w:firstLine="709"/>
        <w:jc w:val="both"/>
        <w:rPr>
          <w:sz w:val="28"/>
          <w:szCs w:val="28"/>
        </w:rPr>
      </w:pPr>
      <w:r>
        <w:rPr>
          <w:sz w:val="28"/>
          <w:szCs w:val="28"/>
        </w:rPr>
        <w:t>Использование сорбентов на первом этапе не оказало существенного влияния на содержание водопрочных агрегатов, водопроницаемость, а также на влажность почвы, что позволяет судить о том, что нефтепродукты нейтрализ</w:t>
      </w:r>
      <w:r>
        <w:rPr>
          <w:sz w:val="28"/>
          <w:szCs w:val="28"/>
        </w:rPr>
        <w:t>у</w:t>
      </w:r>
      <w:r>
        <w:rPr>
          <w:sz w:val="28"/>
          <w:szCs w:val="28"/>
        </w:rPr>
        <w:t xml:space="preserve">ют их действие путем абсорбции и адсорбции.  </w:t>
      </w:r>
    </w:p>
    <w:p w:rsidR="00E97DA7" w:rsidRDefault="00E97DA7" w:rsidP="00E97DA7">
      <w:pPr>
        <w:ind w:firstLine="709"/>
        <w:jc w:val="both"/>
        <w:rPr>
          <w:sz w:val="28"/>
          <w:szCs w:val="28"/>
        </w:rPr>
      </w:pPr>
      <w:r>
        <w:rPr>
          <w:sz w:val="28"/>
          <w:szCs w:val="28"/>
        </w:rPr>
        <w:t>Активная деградация ОММ  наблюдалась через два года после загрязн</w:t>
      </w:r>
      <w:r>
        <w:rPr>
          <w:sz w:val="28"/>
          <w:szCs w:val="28"/>
        </w:rPr>
        <w:t>е</w:t>
      </w:r>
      <w:r>
        <w:rPr>
          <w:sz w:val="28"/>
          <w:szCs w:val="28"/>
        </w:rPr>
        <w:t xml:space="preserve">ния почвы. Их содержание в сентябре </w:t>
      </w:r>
      <w:smartTag w:uri="urn:schemas-microsoft-com:office:smarttags" w:element="metricconverter">
        <w:smartTagPr>
          <w:attr w:name="ProductID" w:val="2008 г"/>
        </w:smartTagPr>
        <w:r>
          <w:rPr>
            <w:sz w:val="28"/>
            <w:szCs w:val="28"/>
          </w:rPr>
          <w:t>2008 г</w:t>
        </w:r>
      </w:smartTag>
      <w:r>
        <w:rPr>
          <w:sz w:val="28"/>
          <w:szCs w:val="28"/>
        </w:rPr>
        <w:t>. на вариантах с обработкой почвы уменьшалось в 1,7 раза. Фитотоксичность снижалась в 1,4 раза. Обработка по</w:t>
      </w:r>
      <w:r>
        <w:rPr>
          <w:sz w:val="28"/>
          <w:szCs w:val="28"/>
        </w:rPr>
        <w:t>ч</w:t>
      </w:r>
      <w:r>
        <w:rPr>
          <w:sz w:val="28"/>
          <w:szCs w:val="28"/>
        </w:rPr>
        <w:t>вы с применением сорбентов (свекловичный жом + глауконит) обеспечивала наиболее быструю деструкцию ОММ. При применении данной композиции с</w:t>
      </w:r>
      <w:r>
        <w:rPr>
          <w:sz w:val="28"/>
          <w:szCs w:val="28"/>
        </w:rPr>
        <w:t>о</w:t>
      </w:r>
      <w:r>
        <w:rPr>
          <w:sz w:val="28"/>
          <w:szCs w:val="28"/>
        </w:rPr>
        <w:t xml:space="preserve">держание ОММ осенью </w:t>
      </w:r>
      <w:smartTag w:uri="urn:schemas-microsoft-com:office:smarttags" w:element="metricconverter">
        <w:smartTagPr>
          <w:attr w:name="ProductID" w:val="2008 г"/>
        </w:smartTagPr>
        <w:r>
          <w:rPr>
            <w:sz w:val="28"/>
            <w:szCs w:val="28"/>
          </w:rPr>
          <w:t>2008 г</w:t>
        </w:r>
      </w:smartTag>
      <w:r>
        <w:rPr>
          <w:sz w:val="28"/>
          <w:szCs w:val="28"/>
        </w:rPr>
        <w:t>. в почве снижалось от первоначальной конце</w:t>
      </w:r>
      <w:r>
        <w:rPr>
          <w:sz w:val="28"/>
          <w:szCs w:val="28"/>
        </w:rPr>
        <w:t>н</w:t>
      </w:r>
      <w:r>
        <w:rPr>
          <w:sz w:val="28"/>
          <w:szCs w:val="28"/>
        </w:rPr>
        <w:t xml:space="preserve">трации на 59%. Фитотоксичность уменьшалась до 27,3%, но ферментативная активность была ниже фона в 2,7 раза. Водопроницаемость почвы в сентябре </w:t>
      </w:r>
      <w:smartTag w:uri="urn:schemas-microsoft-com:office:smarttags" w:element="metricconverter">
        <w:smartTagPr>
          <w:attr w:name="ProductID" w:val="2008 г"/>
        </w:smartTagPr>
        <w:r>
          <w:rPr>
            <w:sz w:val="28"/>
            <w:szCs w:val="28"/>
          </w:rPr>
          <w:t>2008 г</w:t>
        </w:r>
      </w:smartTag>
      <w:r>
        <w:rPr>
          <w:sz w:val="28"/>
          <w:szCs w:val="28"/>
        </w:rPr>
        <w:t xml:space="preserve">. была максимальной на данном варианте  2,0 мм/мин., что ниже фона (без применения сорбентов) в 2,2 раза. </w:t>
      </w:r>
    </w:p>
    <w:p w:rsidR="00E97DA7" w:rsidRDefault="00E97DA7" w:rsidP="00E97DA7">
      <w:pPr>
        <w:ind w:firstLine="709"/>
        <w:jc w:val="both"/>
        <w:rPr>
          <w:sz w:val="28"/>
          <w:szCs w:val="28"/>
        </w:rPr>
      </w:pPr>
      <w:proofErr w:type="gramStart"/>
      <w:r>
        <w:rPr>
          <w:sz w:val="28"/>
          <w:szCs w:val="28"/>
        </w:rPr>
        <w:t>В первые</w:t>
      </w:r>
      <w:proofErr w:type="gramEnd"/>
      <w:r>
        <w:rPr>
          <w:sz w:val="28"/>
          <w:szCs w:val="28"/>
        </w:rPr>
        <w:t xml:space="preserve"> годы исследования посев культур на загрязненной почве не увенчался успехом, то есть не были получены даже всходы. Весной </w:t>
      </w:r>
      <w:smartTag w:uri="urn:schemas-microsoft-com:office:smarttags" w:element="metricconverter">
        <w:smartTagPr>
          <w:attr w:name="ProductID" w:val="2008 г"/>
        </w:smartTagPr>
        <w:r>
          <w:rPr>
            <w:sz w:val="28"/>
            <w:szCs w:val="28"/>
          </w:rPr>
          <w:t>2008 г</w:t>
        </w:r>
      </w:smartTag>
      <w:r>
        <w:rPr>
          <w:sz w:val="28"/>
          <w:szCs w:val="28"/>
        </w:rPr>
        <w:t xml:space="preserve">. из изучаемых культур лишь вика мохнатая сформировала небольшую биомассу, но полевая всхожесть не превышала 25-30%. </w:t>
      </w:r>
    </w:p>
    <w:p w:rsidR="00E97DA7" w:rsidRPr="0081299B" w:rsidRDefault="00E97DA7" w:rsidP="00E97DA7">
      <w:pPr>
        <w:ind w:firstLine="709"/>
        <w:jc w:val="both"/>
        <w:rPr>
          <w:sz w:val="28"/>
          <w:szCs w:val="28"/>
        </w:rPr>
      </w:pPr>
      <w:r>
        <w:rPr>
          <w:sz w:val="28"/>
          <w:szCs w:val="28"/>
        </w:rPr>
        <w:t xml:space="preserve">При посеве в сентябре </w:t>
      </w:r>
      <w:smartTag w:uri="urn:schemas-microsoft-com:office:smarttags" w:element="metricconverter">
        <w:smartTagPr>
          <w:attr w:name="ProductID" w:val="2008 г"/>
        </w:smartTagPr>
        <w:r>
          <w:rPr>
            <w:sz w:val="28"/>
            <w:szCs w:val="28"/>
          </w:rPr>
          <w:t>2008 г</w:t>
        </w:r>
      </w:smartTag>
      <w:r>
        <w:rPr>
          <w:sz w:val="28"/>
          <w:szCs w:val="28"/>
        </w:rPr>
        <w:t>. с использованием сорбентов полевая всх</w:t>
      </w:r>
      <w:r>
        <w:rPr>
          <w:sz w:val="28"/>
          <w:szCs w:val="28"/>
        </w:rPr>
        <w:t>о</w:t>
      </w:r>
      <w:r>
        <w:rPr>
          <w:sz w:val="28"/>
          <w:szCs w:val="28"/>
        </w:rPr>
        <w:t>жесть вики мохнатой составила 65,6%. В осенний период растения отличались более слабым развитием, хуже перезимовали и сформировали меньший урожай зеленой массы – в 2,3 раза ниже контроля.</w:t>
      </w:r>
    </w:p>
    <w:p w:rsidR="00E97DA7" w:rsidRDefault="00E97DA7" w:rsidP="00714B4B">
      <w:pPr>
        <w:rPr>
          <w:sz w:val="28"/>
          <w:szCs w:val="28"/>
        </w:rPr>
        <w:sectPr w:rsidR="00E97DA7" w:rsidSect="00D67536">
          <w:pgSz w:w="11906" w:h="16838"/>
          <w:pgMar w:top="1134" w:right="1134" w:bottom="1134" w:left="1134" w:header="709" w:footer="709" w:gutter="0"/>
          <w:cols w:space="708"/>
          <w:docGrid w:linePitch="360"/>
        </w:sectPr>
      </w:pPr>
    </w:p>
    <w:p w:rsidR="00803932" w:rsidRPr="004950B8" w:rsidRDefault="00803932" w:rsidP="00803932">
      <w:pPr>
        <w:rPr>
          <w:sz w:val="28"/>
          <w:szCs w:val="28"/>
        </w:rPr>
      </w:pPr>
      <w:r w:rsidRPr="004950B8">
        <w:rPr>
          <w:sz w:val="28"/>
          <w:szCs w:val="28"/>
        </w:rPr>
        <w:t>УДК 159.9:574</w:t>
      </w:r>
    </w:p>
    <w:p w:rsidR="00803932" w:rsidRDefault="00803932" w:rsidP="00803932"/>
    <w:p w:rsidR="00803932" w:rsidRPr="00277F4A" w:rsidRDefault="00803932" w:rsidP="00803932">
      <w:pPr>
        <w:jc w:val="center"/>
        <w:rPr>
          <w:bCs/>
          <w:sz w:val="28"/>
          <w:szCs w:val="28"/>
        </w:rPr>
      </w:pPr>
      <w:r w:rsidRPr="00277F4A">
        <w:rPr>
          <w:bCs/>
          <w:sz w:val="28"/>
          <w:szCs w:val="28"/>
        </w:rPr>
        <w:t>ОСОЗНАНИЕ КАК ЭКОЛОГИЧЕСКАЯ СТРАТЕГИЯ</w:t>
      </w:r>
    </w:p>
    <w:p w:rsidR="00803932" w:rsidRPr="007B6276" w:rsidRDefault="00803932" w:rsidP="00803932">
      <w:pPr>
        <w:jc w:val="center"/>
        <w:rPr>
          <w:bCs/>
          <w:i/>
          <w:sz w:val="28"/>
          <w:szCs w:val="28"/>
        </w:rPr>
      </w:pPr>
    </w:p>
    <w:p w:rsidR="00803932" w:rsidRPr="007B6276" w:rsidRDefault="00803932" w:rsidP="00803932">
      <w:pPr>
        <w:jc w:val="center"/>
        <w:rPr>
          <w:b/>
          <w:bCs/>
          <w:sz w:val="28"/>
          <w:szCs w:val="28"/>
        </w:rPr>
      </w:pPr>
      <w:r w:rsidRPr="007B6276">
        <w:rPr>
          <w:b/>
          <w:bCs/>
          <w:sz w:val="28"/>
          <w:szCs w:val="28"/>
        </w:rPr>
        <w:t>И.А.</w:t>
      </w:r>
      <w:r>
        <w:rPr>
          <w:b/>
          <w:bCs/>
          <w:sz w:val="28"/>
          <w:szCs w:val="28"/>
        </w:rPr>
        <w:t xml:space="preserve"> </w:t>
      </w:r>
      <w:r w:rsidRPr="007B6276">
        <w:rPr>
          <w:b/>
          <w:bCs/>
          <w:sz w:val="28"/>
          <w:szCs w:val="28"/>
        </w:rPr>
        <w:t>Медведева</w:t>
      </w:r>
    </w:p>
    <w:p w:rsidR="00803932" w:rsidRPr="007B6276" w:rsidRDefault="00803932" w:rsidP="00803932">
      <w:pPr>
        <w:jc w:val="center"/>
        <w:rPr>
          <w:b/>
          <w:bCs/>
          <w:sz w:val="28"/>
          <w:szCs w:val="28"/>
        </w:rPr>
      </w:pPr>
      <w:r w:rsidRPr="007B6276">
        <w:rPr>
          <w:bCs/>
          <w:sz w:val="28"/>
          <w:szCs w:val="28"/>
        </w:rPr>
        <w:t xml:space="preserve">научный руководитель </w:t>
      </w:r>
      <w:r w:rsidRPr="007B6276">
        <w:rPr>
          <w:b/>
          <w:bCs/>
          <w:sz w:val="28"/>
          <w:szCs w:val="28"/>
        </w:rPr>
        <w:t>Лебедчук П.В.</w:t>
      </w:r>
    </w:p>
    <w:p w:rsidR="00803932" w:rsidRPr="007B6276" w:rsidRDefault="00803932" w:rsidP="00803932">
      <w:pPr>
        <w:jc w:val="center"/>
        <w:rPr>
          <w:bCs/>
          <w:sz w:val="28"/>
          <w:szCs w:val="28"/>
        </w:rPr>
      </w:pPr>
      <w:r w:rsidRPr="007B6276">
        <w:rPr>
          <w:bCs/>
          <w:sz w:val="28"/>
          <w:szCs w:val="28"/>
        </w:rPr>
        <w:t xml:space="preserve">КГСХА им. проф. И.И. Иванова, </w:t>
      </w:r>
      <w:proofErr w:type="gramStart"/>
      <w:r w:rsidRPr="007B6276">
        <w:rPr>
          <w:bCs/>
          <w:sz w:val="28"/>
          <w:szCs w:val="28"/>
        </w:rPr>
        <w:t>г</w:t>
      </w:r>
      <w:proofErr w:type="gramEnd"/>
      <w:r w:rsidRPr="007B6276">
        <w:rPr>
          <w:bCs/>
          <w:sz w:val="28"/>
          <w:szCs w:val="28"/>
        </w:rPr>
        <w:t>. Курск, Россия</w:t>
      </w:r>
    </w:p>
    <w:p w:rsidR="00803932" w:rsidRPr="007B6276" w:rsidRDefault="00803932" w:rsidP="00803932">
      <w:pPr>
        <w:jc w:val="both"/>
        <w:rPr>
          <w:bCs/>
          <w:sz w:val="28"/>
          <w:szCs w:val="28"/>
        </w:rPr>
      </w:pPr>
    </w:p>
    <w:p w:rsidR="00803932" w:rsidRPr="007B6276" w:rsidRDefault="00803932" w:rsidP="00803932">
      <w:pPr>
        <w:ind w:firstLine="709"/>
        <w:jc w:val="both"/>
        <w:rPr>
          <w:sz w:val="28"/>
          <w:szCs w:val="28"/>
        </w:rPr>
      </w:pPr>
      <w:r w:rsidRPr="007B6276">
        <w:rPr>
          <w:bCs/>
          <w:sz w:val="28"/>
          <w:szCs w:val="28"/>
        </w:rPr>
        <w:t>В настоящее время проблема экотоксикантов очень остра и актуальна. Воздействие человека на окружающую его среду и самого себя приобрело о</w:t>
      </w:r>
      <w:r w:rsidRPr="007B6276">
        <w:rPr>
          <w:bCs/>
          <w:sz w:val="28"/>
          <w:szCs w:val="28"/>
        </w:rPr>
        <w:t>т</w:t>
      </w:r>
      <w:r w:rsidRPr="007B6276">
        <w:rPr>
          <w:bCs/>
          <w:sz w:val="28"/>
          <w:szCs w:val="28"/>
        </w:rPr>
        <w:t>рицательный характер. Есть опасения, что неограниченное использование яд</w:t>
      </w:r>
      <w:r w:rsidRPr="007B6276">
        <w:rPr>
          <w:bCs/>
          <w:sz w:val="28"/>
          <w:szCs w:val="28"/>
        </w:rPr>
        <w:t>о</w:t>
      </w:r>
      <w:r w:rsidRPr="007B6276">
        <w:rPr>
          <w:bCs/>
          <w:sz w:val="28"/>
          <w:szCs w:val="28"/>
        </w:rPr>
        <w:t xml:space="preserve">химикатов, катализаторов и ингибиторов, гормональных компонентов может вызывать ряд патологических изменений в окружающей среде и организмах, в том числе и человеке. </w:t>
      </w:r>
      <w:r w:rsidRPr="007B6276">
        <w:rPr>
          <w:sz w:val="28"/>
          <w:szCs w:val="28"/>
        </w:rPr>
        <w:t xml:space="preserve">Исследования истощения ресурсов, </w:t>
      </w:r>
      <w:proofErr w:type="gramStart"/>
      <w:r w:rsidRPr="007B6276">
        <w:rPr>
          <w:sz w:val="28"/>
          <w:szCs w:val="28"/>
        </w:rPr>
        <w:t>загрязнении</w:t>
      </w:r>
      <w:proofErr w:type="gramEnd"/>
      <w:r w:rsidRPr="007B6276">
        <w:rPr>
          <w:sz w:val="28"/>
          <w:szCs w:val="28"/>
        </w:rPr>
        <w:t xml:space="preserve"> среды обитания, перерождению её заставили </w:t>
      </w:r>
      <w:r>
        <w:rPr>
          <w:sz w:val="28"/>
          <w:szCs w:val="28"/>
        </w:rPr>
        <w:t>ученых-</w:t>
      </w:r>
      <w:r w:rsidRPr="007B6276">
        <w:rPr>
          <w:sz w:val="28"/>
          <w:szCs w:val="28"/>
        </w:rPr>
        <w:t>психолог</w:t>
      </w:r>
      <w:r>
        <w:rPr>
          <w:sz w:val="28"/>
          <w:szCs w:val="28"/>
        </w:rPr>
        <w:t>ов</w:t>
      </w:r>
      <w:r w:rsidRPr="007B6276">
        <w:rPr>
          <w:sz w:val="28"/>
          <w:szCs w:val="28"/>
        </w:rPr>
        <w:t xml:space="preserve"> заняться выявлением взаимосвязей таких последствий с поведением человека, предпосылками его деятельности, с решением проблем. Главный тезис этого направления – осозн</w:t>
      </w:r>
      <w:r w:rsidRPr="007B6276">
        <w:rPr>
          <w:sz w:val="28"/>
          <w:szCs w:val="28"/>
        </w:rPr>
        <w:t>а</w:t>
      </w:r>
      <w:r w:rsidRPr="007B6276">
        <w:rPr>
          <w:sz w:val="28"/>
          <w:szCs w:val="28"/>
        </w:rPr>
        <w:t xml:space="preserve">ние. </w:t>
      </w:r>
      <w:r w:rsidRPr="007B6276">
        <w:rPr>
          <w:iCs/>
          <w:sz w:val="28"/>
          <w:szCs w:val="28"/>
        </w:rPr>
        <w:t xml:space="preserve">Психология охраны окружающей среды – </w:t>
      </w:r>
      <w:r w:rsidRPr="007B6276">
        <w:rPr>
          <w:sz w:val="28"/>
          <w:szCs w:val="28"/>
        </w:rPr>
        <w:t>это направление изучает псих</w:t>
      </w:r>
      <w:r w:rsidRPr="007B6276">
        <w:rPr>
          <w:sz w:val="28"/>
          <w:szCs w:val="28"/>
        </w:rPr>
        <w:t>о</w:t>
      </w:r>
      <w:r w:rsidRPr="007B6276">
        <w:rPr>
          <w:sz w:val="28"/>
          <w:szCs w:val="28"/>
        </w:rPr>
        <w:t>логические аспекты охранительного и сохранного воздействия человека на природную среду. К экологическим проблемам, определяющим актуальность и интерес к экологической психологии на современном этапе ее развития, отн</w:t>
      </w:r>
      <w:r w:rsidRPr="007B6276">
        <w:rPr>
          <w:sz w:val="28"/>
          <w:szCs w:val="28"/>
        </w:rPr>
        <w:t>о</w:t>
      </w:r>
      <w:r w:rsidRPr="007B6276">
        <w:rPr>
          <w:sz w:val="28"/>
          <w:szCs w:val="28"/>
        </w:rPr>
        <w:t xml:space="preserve">сится осознание того, что </w:t>
      </w:r>
      <w:r w:rsidRPr="0091650E">
        <w:rPr>
          <w:sz w:val="28"/>
          <w:szCs w:val="28"/>
        </w:rPr>
        <w:t>«сохранение природной среды на планете и планеты в целом как экосистемы невозможно без изменения отношения человека к о</w:t>
      </w:r>
      <w:r w:rsidRPr="0091650E">
        <w:rPr>
          <w:sz w:val="28"/>
          <w:szCs w:val="28"/>
        </w:rPr>
        <w:t>к</w:t>
      </w:r>
      <w:r w:rsidRPr="0091650E">
        <w:rPr>
          <w:sz w:val="28"/>
          <w:szCs w:val="28"/>
        </w:rPr>
        <w:t>ружающей природе и к природе своей собственной»</w:t>
      </w:r>
      <w:r>
        <w:rPr>
          <w:sz w:val="28"/>
          <w:szCs w:val="28"/>
        </w:rPr>
        <w:t xml:space="preserve"> [</w:t>
      </w:r>
      <w:r w:rsidRPr="007B6276">
        <w:rPr>
          <w:sz w:val="28"/>
          <w:szCs w:val="28"/>
        </w:rPr>
        <w:t>Панов</w:t>
      </w:r>
      <w:r w:rsidRPr="0091650E">
        <w:rPr>
          <w:sz w:val="28"/>
          <w:szCs w:val="28"/>
        </w:rPr>
        <w:t xml:space="preserve"> </w:t>
      </w:r>
      <w:r>
        <w:rPr>
          <w:sz w:val="28"/>
          <w:szCs w:val="28"/>
        </w:rPr>
        <w:t>В.И., 2004].</w:t>
      </w:r>
      <w:r w:rsidRPr="007B6276">
        <w:rPr>
          <w:i/>
          <w:sz w:val="28"/>
          <w:szCs w:val="28"/>
        </w:rPr>
        <w:t xml:space="preserve"> </w:t>
      </w:r>
    </w:p>
    <w:p w:rsidR="00803932" w:rsidRPr="007B6276" w:rsidRDefault="00803932" w:rsidP="00803932">
      <w:pPr>
        <w:ind w:firstLine="709"/>
        <w:jc w:val="both"/>
        <w:rPr>
          <w:sz w:val="28"/>
          <w:szCs w:val="28"/>
        </w:rPr>
      </w:pPr>
      <w:r w:rsidRPr="007B6276">
        <w:rPr>
          <w:sz w:val="28"/>
          <w:szCs w:val="28"/>
        </w:rPr>
        <w:t xml:space="preserve"> Целостное эколого-ориентированное мировоззрение формируется на о</w:t>
      </w:r>
      <w:r w:rsidRPr="007B6276">
        <w:rPr>
          <w:sz w:val="28"/>
          <w:szCs w:val="28"/>
        </w:rPr>
        <w:t>с</w:t>
      </w:r>
      <w:r w:rsidRPr="007B6276">
        <w:rPr>
          <w:sz w:val="28"/>
          <w:szCs w:val="28"/>
        </w:rPr>
        <w:t>нове исторически сложившихся традиций, интеграции всего ценного, значим</w:t>
      </w:r>
      <w:r w:rsidRPr="007B6276">
        <w:rPr>
          <w:sz w:val="28"/>
          <w:szCs w:val="28"/>
        </w:rPr>
        <w:t>о</w:t>
      </w:r>
      <w:r w:rsidRPr="007B6276">
        <w:rPr>
          <w:sz w:val="28"/>
          <w:szCs w:val="28"/>
        </w:rPr>
        <w:t>го для человека и общества. Его содержание существенно меняется в зависим</w:t>
      </w:r>
      <w:r w:rsidRPr="007B6276">
        <w:rPr>
          <w:sz w:val="28"/>
          <w:szCs w:val="28"/>
        </w:rPr>
        <w:t>о</w:t>
      </w:r>
      <w:r w:rsidRPr="007B6276">
        <w:rPr>
          <w:sz w:val="28"/>
          <w:szCs w:val="28"/>
        </w:rPr>
        <w:t xml:space="preserve">сти от условий жизни и соответствующего периода времени. </w:t>
      </w:r>
    </w:p>
    <w:p w:rsidR="00803932" w:rsidRPr="007B6276" w:rsidRDefault="00803932" w:rsidP="00803932">
      <w:pPr>
        <w:pStyle w:val="a7"/>
        <w:ind w:firstLine="709"/>
        <w:rPr>
          <w:szCs w:val="28"/>
        </w:rPr>
      </w:pPr>
      <w:r w:rsidRPr="007B6276">
        <w:rPr>
          <w:szCs w:val="28"/>
        </w:rPr>
        <w:t>Мы знаем о наших проблемах в экологии, как и о проблемах в разных сферах жизни. Нам ещё в школе говорят, что мусорить плохо, а запасы пресной воды уже в дефиците, что выбросы заводов в окружающую среду вредны и то</w:t>
      </w:r>
      <w:r w:rsidRPr="007B6276">
        <w:rPr>
          <w:szCs w:val="28"/>
        </w:rPr>
        <w:t>к</w:t>
      </w:r>
      <w:r w:rsidRPr="007B6276">
        <w:rPr>
          <w:szCs w:val="28"/>
        </w:rPr>
        <w:t xml:space="preserve">сичны. Нам о многом сообщают в виде информации и не предлагают решений. </w:t>
      </w:r>
      <w:proofErr w:type="gramStart"/>
      <w:r>
        <w:rPr>
          <w:szCs w:val="28"/>
        </w:rPr>
        <w:t>Мы полагаем, что е</w:t>
      </w:r>
      <w:r w:rsidRPr="007B6276">
        <w:rPr>
          <w:szCs w:val="28"/>
        </w:rPr>
        <w:t>сли в школе предоставлять учащимся методы решений пр</w:t>
      </w:r>
      <w:r w:rsidRPr="007B6276">
        <w:rPr>
          <w:szCs w:val="28"/>
        </w:rPr>
        <w:t>о</w:t>
      </w:r>
      <w:r w:rsidRPr="007B6276">
        <w:rPr>
          <w:szCs w:val="28"/>
        </w:rPr>
        <w:t xml:space="preserve">блем для обсуждения, приводить конкретные успешные примеры, то у </w:t>
      </w:r>
      <w:r>
        <w:rPr>
          <w:szCs w:val="28"/>
        </w:rPr>
        <w:t>об</w:t>
      </w:r>
      <w:r>
        <w:rPr>
          <w:szCs w:val="28"/>
        </w:rPr>
        <w:t>у</w:t>
      </w:r>
      <w:r>
        <w:rPr>
          <w:szCs w:val="28"/>
        </w:rPr>
        <w:t>чающихся</w:t>
      </w:r>
      <w:r w:rsidRPr="007B6276">
        <w:rPr>
          <w:szCs w:val="28"/>
        </w:rPr>
        <w:t xml:space="preserve"> будет сформировано представление не только о проблеме, но и о способе решения её.</w:t>
      </w:r>
      <w:proofErr w:type="gramEnd"/>
      <w:r w:rsidRPr="007B6276">
        <w:rPr>
          <w:szCs w:val="28"/>
        </w:rPr>
        <w:t xml:space="preserve"> В будущем – это  более экологически ориентированный специалист, который по возможности может направить свою деятельность на защиту окружающей среды. </w:t>
      </w:r>
    </w:p>
    <w:p w:rsidR="00803932" w:rsidRPr="007B6276" w:rsidRDefault="00803932" w:rsidP="00803932">
      <w:pPr>
        <w:pStyle w:val="a7"/>
        <w:ind w:firstLine="709"/>
        <w:rPr>
          <w:szCs w:val="28"/>
        </w:rPr>
      </w:pPr>
      <w:r w:rsidRPr="007B6276">
        <w:rPr>
          <w:szCs w:val="28"/>
        </w:rPr>
        <w:t>Воспитательный элемент играет, возможно, на начальных этапах более значимую роль в привитии любви к природе, бережного отношения к ней, осознании учащимися не только её материальности, но и энергетической, д</w:t>
      </w:r>
      <w:r w:rsidRPr="007B6276">
        <w:rPr>
          <w:szCs w:val="28"/>
        </w:rPr>
        <w:t>у</w:t>
      </w:r>
      <w:r w:rsidRPr="007B6276">
        <w:rPr>
          <w:szCs w:val="28"/>
        </w:rPr>
        <w:t>ховной ценности. Природа – не только рекреационный ресурс, но и предмет э</w:t>
      </w:r>
      <w:r w:rsidRPr="007B6276">
        <w:rPr>
          <w:szCs w:val="28"/>
        </w:rPr>
        <w:t>с</w:t>
      </w:r>
      <w:r w:rsidRPr="007B6276">
        <w:rPr>
          <w:szCs w:val="28"/>
        </w:rPr>
        <w:t>тетического, культурного значения, наследия человечества.</w:t>
      </w:r>
    </w:p>
    <w:p w:rsidR="00803932" w:rsidRPr="007B6276" w:rsidRDefault="00803932" w:rsidP="00803932">
      <w:pPr>
        <w:ind w:firstLine="709"/>
        <w:jc w:val="both"/>
        <w:rPr>
          <w:i/>
          <w:sz w:val="28"/>
          <w:szCs w:val="28"/>
        </w:rPr>
      </w:pPr>
    </w:p>
    <w:p w:rsidR="00803932" w:rsidRDefault="00803932" w:rsidP="00714B4B">
      <w:pPr>
        <w:rPr>
          <w:sz w:val="28"/>
          <w:szCs w:val="28"/>
        </w:rPr>
        <w:sectPr w:rsidR="00803932" w:rsidSect="00D67536">
          <w:pgSz w:w="11906" w:h="16838"/>
          <w:pgMar w:top="1134" w:right="1134" w:bottom="1134" w:left="1134" w:header="709" w:footer="709" w:gutter="0"/>
          <w:cols w:space="708"/>
          <w:docGrid w:linePitch="360"/>
        </w:sectPr>
      </w:pPr>
    </w:p>
    <w:p w:rsidR="00803932" w:rsidRDefault="00803932" w:rsidP="00803932">
      <w:pPr>
        <w:rPr>
          <w:sz w:val="28"/>
          <w:szCs w:val="28"/>
        </w:rPr>
      </w:pPr>
      <w:r>
        <w:rPr>
          <w:sz w:val="28"/>
          <w:szCs w:val="28"/>
        </w:rPr>
        <w:t>УДК 633.88:633.81</w:t>
      </w:r>
    </w:p>
    <w:p w:rsidR="00803932" w:rsidRDefault="00803932" w:rsidP="00803932">
      <w:pPr>
        <w:rPr>
          <w:sz w:val="28"/>
          <w:szCs w:val="28"/>
        </w:rPr>
      </w:pPr>
    </w:p>
    <w:p w:rsidR="00803932" w:rsidRPr="003634D0" w:rsidRDefault="00803932" w:rsidP="00803932">
      <w:pPr>
        <w:jc w:val="center"/>
        <w:rPr>
          <w:sz w:val="28"/>
          <w:szCs w:val="28"/>
        </w:rPr>
      </w:pPr>
      <w:r w:rsidRPr="003634D0">
        <w:rPr>
          <w:sz w:val="28"/>
          <w:szCs w:val="28"/>
        </w:rPr>
        <w:t>РАСТИТЕЛЬНОЕ СЫРЬЕ ДЛЯ ФУНКЦИОНАЛЬНЫХ СИРОПОВ</w:t>
      </w:r>
    </w:p>
    <w:p w:rsidR="00803932" w:rsidRPr="003634D0" w:rsidRDefault="00803932" w:rsidP="00803932">
      <w:pPr>
        <w:jc w:val="center"/>
        <w:rPr>
          <w:b/>
          <w:sz w:val="28"/>
          <w:szCs w:val="28"/>
        </w:rPr>
      </w:pPr>
      <w:r w:rsidRPr="003634D0">
        <w:rPr>
          <w:b/>
          <w:sz w:val="28"/>
          <w:szCs w:val="28"/>
        </w:rPr>
        <w:t>А.В. Мищенко</w:t>
      </w:r>
    </w:p>
    <w:p w:rsidR="00803932" w:rsidRPr="003634D0" w:rsidRDefault="00803932" w:rsidP="00803932">
      <w:pPr>
        <w:jc w:val="center"/>
        <w:rPr>
          <w:b/>
          <w:sz w:val="28"/>
          <w:szCs w:val="28"/>
        </w:rPr>
      </w:pPr>
      <w:r w:rsidRPr="003634D0">
        <w:rPr>
          <w:sz w:val="28"/>
          <w:szCs w:val="28"/>
        </w:rPr>
        <w:t>Научный руководитель</w:t>
      </w:r>
      <w:r>
        <w:rPr>
          <w:b/>
          <w:sz w:val="28"/>
          <w:szCs w:val="28"/>
        </w:rPr>
        <w:t xml:space="preserve">: </w:t>
      </w:r>
      <w:r w:rsidRPr="003634D0">
        <w:rPr>
          <w:b/>
          <w:sz w:val="28"/>
          <w:szCs w:val="28"/>
        </w:rPr>
        <w:t>Пехтерева Н.Т.</w:t>
      </w:r>
    </w:p>
    <w:p w:rsidR="00803932" w:rsidRDefault="00803932" w:rsidP="00803932">
      <w:pPr>
        <w:jc w:val="center"/>
        <w:rPr>
          <w:sz w:val="28"/>
          <w:szCs w:val="28"/>
        </w:rPr>
      </w:pPr>
      <w:r w:rsidRPr="003634D0">
        <w:rPr>
          <w:sz w:val="28"/>
          <w:szCs w:val="28"/>
        </w:rPr>
        <w:t>БУПК, г. Белгород, Россия</w:t>
      </w:r>
    </w:p>
    <w:p w:rsidR="00803932" w:rsidRPr="003634D0" w:rsidRDefault="00803932" w:rsidP="00803932">
      <w:pPr>
        <w:jc w:val="center"/>
        <w:rPr>
          <w:sz w:val="28"/>
          <w:szCs w:val="28"/>
        </w:rPr>
      </w:pPr>
    </w:p>
    <w:p w:rsidR="00803932" w:rsidRPr="003634D0" w:rsidRDefault="00803932" w:rsidP="00803932">
      <w:pPr>
        <w:ind w:firstLine="708"/>
        <w:jc w:val="both"/>
        <w:rPr>
          <w:bCs/>
          <w:sz w:val="28"/>
          <w:szCs w:val="28"/>
        </w:rPr>
      </w:pPr>
      <w:r w:rsidRPr="003634D0">
        <w:rPr>
          <w:bCs/>
          <w:sz w:val="28"/>
          <w:szCs w:val="28"/>
        </w:rPr>
        <w:t xml:space="preserve">Неуклонный рост в России </w:t>
      </w:r>
      <w:proofErr w:type="gramStart"/>
      <w:r w:rsidRPr="003634D0">
        <w:rPr>
          <w:bCs/>
          <w:sz w:val="28"/>
          <w:szCs w:val="28"/>
        </w:rPr>
        <w:t>сердечно-сосудистых</w:t>
      </w:r>
      <w:proofErr w:type="gramEnd"/>
      <w:r w:rsidRPr="003634D0">
        <w:rPr>
          <w:bCs/>
          <w:sz w:val="28"/>
          <w:szCs w:val="28"/>
        </w:rPr>
        <w:t>, онкологических забол</w:t>
      </w:r>
      <w:r w:rsidRPr="003634D0">
        <w:rPr>
          <w:bCs/>
          <w:sz w:val="28"/>
          <w:szCs w:val="28"/>
        </w:rPr>
        <w:t>е</w:t>
      </w:r>
      <w:r w:rsidRPr="003634D0">
        <w:rPr>
          <w:bCs/>
          <w:sz w:val="28"/>
          <w:szCs w:val="28"/>
        </w:rPr>
        <w:t xml:space="preserve">ваний, заболеваний системы пищеварения напрямую связан </w:t>
      </w:r>
      <w:r>
        <w:rPr>
          <w:bCs/>
          <w:sz w:val="28"/>
          <w:szCs w:val="28"/>
        </w:rPr>
        <w:t>с дефицитом в п</w:t>
      </w:r>
      <w:r>
        <w:rPr>
          <w:bCs/>
          <w:sz w:val="28"/>
          <w:szCs w:val="28"/>
        </w:rPr>
        <w:t>и</w:t>
      </w:r>
      <w:r>
        <w:rPr>
          <w:bCs/>
          <w:sz w:val="28"/>
          <w:szCs w:val="28"/>
        </w:rPr>
        <w:t>тании</w:t>
      </w:r>
      <w:r w:rsidRPr="003634D0">
        <w:rPr>
          <w:bCs/>
          <w:sz w:val="28"/>
          <w:szCs w:val="28"/>
        </w:rPr>
        <w:t xml:space="preserve"> </w:t>
      </w:r>
      <w:r>
        <w:rPr>
          <w:bCs/>
          <w:sz w:val="28"/>
          <w:szCs w:val="28"/>
        </w:rPr>
        <w:t>биологически активных веществ</w:t>
      </w:r>
      <w:r w:rsidRPr="003634D0">
        <w:rPr>
          <w:bCs/>
          <w:sz w:val="28"/>
          <w:szCs w:val="28"/>
        </w:rPr>
        <w:t>.</w:t>
      </w:r>
    </w:p>
    <w:p w:rsidR="00803932" w:rsidRPr="003634D0" w:rsidRDefault="00803932" w:rsidP="00803932">
      <w:pPr>
        <w:ind w:firstLine="708"/>
        <w:jc w:val="both"/>
        <w:rPr>
          <w:bCs/>
          <w:sz w:val="28"/>
          <w:szCs w:val="28"/>
        </w:rPr>
      </w:pPr>
      <w:r w:rsidRPr="003634D0">
        <w:rPr>
          <w:bCs/>
          <w:sz w:val="28"/>
          <w:szCs w:val="28"/>
        </w:rPr>
        <w:t>Решение проблемы укрепления здоровья населения возможно путем вв</w:t>
      </w:r>
      <w:r w:rsidRPr="003634D0">
        <w:rPr>
          <w:bCs/>
          <w:sz w:val="28"/>
          <w:szCs w:val="28"/>
        </w:rPr>
        <w:t>е</w:t>
      </w:r>
      <w:r w:rsidRPr="003634D0">
        <w:rPr>
          <w:bCs/>
          <w:sz w:val="28"/>
          <w:szCs w:val="28"/>
        </w:rPr>
        <w:t>дения в рацион функциональных продукт</w:t>
      </w:r>
      <w:r>
        <w:rPr>
          <w:bCs/>
          <w:sz w:val="28"/>
          <w:szCs w:val="28"/>
        </w:rPr>
        <w:t>ов питания.</w:t>
      </w:r>
      <w:r w:rsidRPr="003634D0">
        <w:rPr>
          <w:bCs/>
          <w:sz w:val="28"/>
          <w:szCs w:val="28"/>
        </w:rPr>
        <w:t xml:space="preserve"> Безалкогольным напи</w:t>
      </w:r>
      <w:r w:rsidRPr="003634D0">
        <w:rPr>
          <w:bCs/>
          <w:sz w:val="28"/>
          <w:szCs w:val="28"/>
        </w:rPr>
        <w:t>т</w:t>
      </w:r>
      <w:r w:rsidRPr="003634D0">
        <w:rPr>
          <w:bCs/>
          <w:sz w:val="28"/>
          <w:szCs w:val="28"/>
        </w:rPr>
        <w:t>кам, традиционно входящим в рацион питания всех категорий потребителей о</w:t>
      </w:r>
      <w:r w:rsidRPr="003634D0">
        <w:rPr>
          <w:bCs/>
          <w:sz w:val="28"/>
          <w:szCs w:val="28"/>
        </w:rPr>
        <w:t>т</w:t>
      </w:r>
      <w:r w:rsidRPr="003634D0">
        <w:rPr>
          <w:bCs/>
          <w:sz w:val="28"/>
          <w:szCs w:val="28"/>
        </w:rPr>
        <w:t>водится особая роль в функциональном питании.</w:t>
      </w:r>
    </w:p>
    <w:p w:rsidR="00803932" w:rsidRPr="003634D0" w:rsidRDefault="00803932" w:rsidP="00803932">
      <w:pPr>
        <w:ind w:firstLine="708"/>
        <w:jc w:val="both"/>
        <w:rPr>
          <w:bCs/>
          <w:sz w:val="28"/>
          <w:szCs w:val="28"/>
        </w:rPr>
      </w:pPr>
      <w:r w:rsidRPr="003634D0">
        <w:rPr>
          <w:bCs/>
          <w:sz w:val="28"/>
          <w:szCs w:val="28"/>
        </w:rPr>
        <w:t xml:space="preserve">Создание сиропов общеукрепляющего действия на основе </w:t>
      </w:r>
      <w:r>
        <w:rPr>
          <w:bCs/>
          <w:sz w:val="28"/>
          <w:szCs w:val="28"/>
        </w:rPr>
        <w:t xml:space="preserve">растительного сырья </w:t>
      </w:r>
      <w:r w:rsidRPr="003634D0">
        <w:rPr>
          <w:bCs/>
          <w:sz w:val="28"/>
          <w:szCs w:val="28"/>
        </w:rPr>
        <w:t>позволит расширить ассортимент полезных напитков, а их употребление будет способствовать укреплению здоровья населения</w:t>
      </w:r>
      <w:r>
        <w:rPr>
          <w:bCs/>
          <w:sz w:val="28"/>
          <w:szCs w:val="28"/>
        </w:rPr>
        <w:t>.</w:t>
      </w:r>
      <w:r w:rsidRPr="003634D0">
        <w:rPr>
          <w:bCs/>
          <w:sz w:val="28"/>
          <w:szCs w:val="28"/>
        </w:rPr>
        <w:t xml:space="preserve"> </w:t>
      </w:r>
    </w:p>
    <w:p w:rsidR="00803932" w:rsidRPr="00EB41DF" w:rsidRDefault="00803932" w:rsidP="00803932">
      <w:pPr>
        <w:pStyle w:val="a7"/>
        <w:ind w:firstLine="708"/>
        <w:rPr>
          <w:bCs/>
          <w:szCs w:val="28"/>
        </w:rPr>
      </w:pPr>
      <w:r w:rsidRPr="00EB41DF">
        <w:rPr>
          <w:szCs w:val="28"/>
        </w:rPr>
        <w:t>Сиропы на белгородском рынке представлены ограниченным количес</w:t>
      </w:r>
      <w:r w:rsidRPr="00EB41DF">
        <w:rPr>
          <w:szCs w:val="28"/>
        </w:rPr>
        <w:t>т</w:t>
      </w:r>
      <w:r w:rsidRPr="00EB41DF">
        <w:rPr>
          <w:szCs w:val="28"/>
        </w:rPr>
        <w:t xml:space="preserve">вом наименований – «Малиновый», «Земляничный», «Лимонный». Сиропы на основе лекарственно сырья в реализации практически отсутствуют. Вместе с тем, опрос потребителей </w:t>
      </w:r>
      <w:proofErr w:type="gramStart"/>
      <w:r w:rsidRPr="00EB41DF">
        <w:rPr>
          <w:szCs w:val="28"/>
        </w:rPr>
        <w:t>г</w:t>
      </w:r>
      <w:proofErr w:type="gramEnd"/>
      <w:r w:rsidRPr="00EB41DF">
        <w:rPr>
          <w:szCs w:val="28"/>
        </w:rPr>
        <w:t>. Белгорода показал, что около 20% из них готовы приобретать сиропы функциональной направленности.</w:t>
      </w:r>
    </w:p>
    <w:p w:rsidR="00803932" w:rsidRPr="003634D0" w:rsidRDefault="00803932" w:rsidP="00803932">
      <w:pPr>
        <w:ind w:firstLine="708"/>
        <w:jc w:val="both"/>
        <w:rPr>
          <w:sz w:val="28"/>
          <w:szCs w:val="28"/>
        </w:rPr>
      </w:pPr>
      <w:r w:rsidRPr="003634D0">
        <w:rPr>
          <w:sz w:val="28"/>
          <w:szCs w:val="28"/>
        </w:rPr>
        <w:t>Анализ химического состава и медицинского применения лекарственно-технического сырья позволил выделить те виды, которые обладают общеукре</w:t>
      </w:r>
      <w:r w:rsidRPr="003634D0">
        <w:rPr>
          <w:sz w:val="28"/>
          <w:szCs w:val="28"/>
        </w:rPr>
        <w:t>п</w:t>
      </w:r>
      <w:r>
        <w:rPr>
          <w:sz w:val="28"/>
          <w:szCs w:val="28"/>
        </w:rPr>
        <w:t>ляющими свойствами. В качестве лекарственного сырья выбраны</w:t>
      </w:r>
      <w:r w:rsidRPr="003634D0">
        <w:rPr>
          <w:sz w:val="28"/>
          <w:szCs w:val="28"/>
        </w:rPr>
        <w:t xml:space="preserve"> </w:t>
      </w:r>
      <w:r>
        <w:rPr>
          <w:sz w:val="28"/>
          <w:szCs w:val="28"/>
        </w:rPr>
        <w:t xml:space="preserve">трава </w:t>
      </w:r>
      <w:r w:rsidRPr="003634D0">
        <w:rPr>
          <w:sz w:val="28"/>
          <w:szCs w:val="28"/>
        </w:rPr>
        <w:t>звер</w:t>
      </w:r>
      <w:r w:rsidRPr="003634D0">
        <w:rPr>
          <w:sz w:val="28"/>
          <w:szCs w:val="28"/>
        </w:rPr>
        <w:t>о</w:t>
      </w:r>
      <w:r>
        <w:rPr>
          <w:sz w:val="28"/>
          <w:szCs w:val="28"/>
        </w:rPr>
        <w:t>боя</w:t>
      </w:r>
      <w:r w:rsidRPr="003634D0">
        <w:rPr>
          <w:sz w:val="28"/>
          <w:szCs w:val="28"/>
        </w:rPr>
        <w:t xml:space="preserve">, </w:t>
      </w:r>
      <w:proofErr w:type="gramStart"/>
      <w:r>
        <w:rPr>
          <w:sz w:val="28"/>
          <w:szCs w:val="28"/>
        </w:rPr>
        <w:t>соцветия</w:t>
      </w:r>
      <w:proofErr w:type="gramEnd"/>
      <w:r>
        <w:rPr>
          <w:sz w:val="28"/>
          <w:szCs w:val="28"/>
        </w:rPr>
        <w:t xml:space="preserve"> </w:t>
      </w:r>
      <w:r w:rsidRPr="003634D0">
        <w:rPr>
          <w:sz w:val="28"/>
          <w:szCs w:val="28"/>
        </w:rPr>
        <w:t>ли</w:t>
      </w:r>
      <w:r>
        <w:rPr>
          <w:sz w:val="28"/>
          <w:szCs w:val="28"/>
        </w:rPr>
        <w:t>пы</w:t>
      </w:r>
      <w:r w:rsidRPr="003634D0">
        <w:rPr>
          <w:sz w:val="28"/>
          <w:szCs w:val="28"/>
        </w:rPr>
        <w:t xml:space="preserve">, </w:t>
      </w:r>
      <w:r>
        <w:rPr>
          <w:sz w:val="28"/>
          <w:szCs w:val="28"/>
        </w:rPr>
        <w:t>мята, цветки ромашки и бархатцев, плоды</w:t>
      </w:r>
      <w:r w:rsidRPr="003634D0">
        <w:rPr>
          <w:sz w:val="28"/>
          <w:szCs w:val="28"/>
        </w:rPr>
        <w:t xml:space="preserve"> шиповник</w:t>
      </w:r>
      <w:r>
        <w:rPr>
          <w:sz w:val="28"/>
          <w:szCs w:val="28"/>
        </w:rPr>
        <w:t>а</w:t>
      </w:r>
      <w:r w:rsidRPr="003634D0">
        <w:rPr>
          <w:sz w:val="28"/>
          <w:szCs w:val="28"/>
        </w:rPr>
        <w:t>.</w:t>
      </w:r>
      <w:r w:rsidRPr="00811F69">
        <w:rPr>
          <w:sz w:val="28"/>
          <w:szCs w:val="28"/>
        </w:rPr>
        <w:t xml:space="preserve"> </w:t>
      </w:r>
      <w:r w:rsidRPr="003634D0">
        <w:rPr>
          <w:sz w:val="28"/>
          <w:szCs w:val="28"/>
        </w:rPr>
        <w:t>П</w:t>
      </w:r>
      <w:r w:rsidRPr="003634D0">
        <w:rPr>
          <w:sz w:val="28"/>
          <w:szCs w:val="28"/>
        </w:rPr>
        <w:t>о</w:t>
      </w:r>
      <w:r w:rsidRPr="003634D0">
        <w:rPr>
          <w:sz w:val="28"/>
          <w:szCs w:val="28"/>
        </w:rPr>
        <w:t>мимо общеукрепляющего действия для данного сырья характерно противово</w:t>
      </w:r>
      <w:r w:rsidRPr="003634D0">
        <w:rPr>
          <w:sz w:val="28"/>
          <w:szCs w:val="28"/>
        </w:rPr>
        <w:t>с</w:t>
      </w:r>
      <w:r w:rsidRPr="003634D0">
        <w:rPr>
          <w:sz w:val="28"/>
          <w:szCs w:val="28"/>
        </w:rPr>
        <w:t>палительное и антимикробное действие.</w:t>
      </w:r>
    </w:p>
    <w:p w:rsidR="00803932" w:rsidRDefault="00803932" w:rsidP="00803932">
      <w:pPr>
        <w:ind w:firstLine="708"/>
        <w:jc w:val="both"/>
        <w:rPr>
          <w:bCs/>
          <w:sz w:val="28"/>
          <w:szCs w:val="28"/>
        </w:rPr>
      </w:pPr>
      <w:r>
        <w:rPr>
          <w:bCs/>
          <w:sz w:val="28"/>
          <w:szCs w:val="28"/>
        </w:rPr>
        <w:t>В зверобое, липе, мяте в значительном количестве содержатся полиф</w:t>
      </w:r>
      <w:r>
        <w:rPr>
          <w:bCs/>
          <w:sz w:val="28"/>
          <w:szCs w:val="28"/>
        </w:rPr>
        <w:t>е</w:t>
      </w:r>
      <w:r>
        <w:rPr>
          <w:bCs/>
          <w:sz w:val="28"/>
          <w:szCs w:val="28"/>
        </w:rPr>
        <w:t>нольные вещества, обладающие антиоксидантными действиями. Содержание п</w:t>
      </w:r>
      <w:r w:rsidRPr="003634D0">
        <w:rPr>
          <w:bCs/>
          <w:sz w:val="28"/>
          <w:szCs w:val="28"/>
        </w:rPr>
        <w:t>олифеноль</w:t>
      </w:r>
      <w:r>
        <w:rPr>
          <w:bCs/>
          <w:sz w:val="28"/>
          <w:szCs w:val="28"/>
        </w:rPr>
        <w:t>ных</w:t>
      </w:r>
      <w:r w:rsidRPr="003634D0">
        <w:rPr>
          <w:bCs/>
          <w:sz w:val="28"/>
          <w:szCs w:val="28"/>
        </w:rPr>
        <w:t xml:space="preserve"> </w:t>
      </w:r>
      <w:r>
        <w:rPr>
          <w:bCs/>
          <w:sz w:val="28"/>
          <w:szCs w:val="28"/>
        </w:rPr>
        <w:t>веще</w:t>
      </w:r>
      <w:proofErr w:type="gramStart"/>
      <w:r>
        <w:rPr>
          <w:bCs/>
          <w:sz w:val="28"/>
          <w:szCs w:val="28"/>
        </w:rPr>
        <w:t xml:space="preserve">ств </w:t>
      </w:r>
      <w:r w:rsidRPr="003634D0">
        <w:rPr>
          <w:bCs/>
          <w:sz w:val="28"/>
          <w:szCs w:val="28"/>
        </w:rPr>
        <w:t>в зв</w:t>
      </w:r>
      <w:proofErr w:type="gramEnd"/>
      <w:r w:rsidRPr="003634D0">
        <w:rPr>
          <w:bCs/>
          <w:sz w:val="28"/>
          <w:szCs w:val="28"/>
        </w:rPr>
        <w:t>еробое</w:t>
      </w:r>
      <w:r>
        <w:rPr>
          <w:bCs/>
          <w:sz w:val="28"/>
          <w:szCs w:val="28"/>
        </w:rPr>
        <w:t xml:space="preserve"> в среднем составляет 8-12%, липе – 4,2-6,8%,  мяте - 4,1-5,6%.</w:t>
      </w:r>
      <w:r w:rsidRPr="003634D0">
        <w:rPr>
          <w:bCs/>
          <w:sz w:val="28"/>
          <w:szCs w:val="28"/>
        </w:rPr>
        <w:t xml:space="preserve"> </w:t>
      </w:r>
    </w:p>
    <w:p w:rsidR="00803932" w:rsidRPr="003634D0" w:rsidRDefault="00803932" w:rsidP="00803932">
      <w:pPr>
        <w:ind w:firstLine="708"/>
        <w:jc w:val="both"/>
        <w:rPr>
          <w:sz w:val="28"/>
          <w:szCs w:val="28"/>
        </w:rPr>
      </w:pPr>
      <w:r>
        <w:rPr>
          <w:bCs/>
          <w:sz w:val="28"/>
          <w:szCs w:val="28"/>
        </w:rPr>
        <w:t>Физиологически активными веществами ромашки, бархатцев, а также м</w:t>
      </w:r>
      <w:r>
        <w:rPr>
          <w:bCs/>
          <w:sz w:val="28"/>
          <w:szCs w:val="28"/>
        </w:rPr>
        <w:t>я</w:t>
      </w:r>
      <w:r>
        <w:rPr>
          <w:bCs/>
          <w:sz w:val="28"/>
          <w:szCs w:val="28"/>
        </w:rPr>
        <w:t xml:space="preserve">ты являются эфирные масла, </w:t>
      </w:r>
      <w:r>
        <w:rPr>
          <w:sz w:val="28"/>
          <w:szCs w:val="28"/>
        </w:rPr>
        <w:t>обладающи</w:t>
      </w:r>
      <w:r w:rsidRPr="003634D0">
        <w:rPr>
          <w:sz w:val="28"/>
          <w:szCs w:val="28"/>
        </w:rPr>
        <w:t>е</w:t>
      </w:r>
      <w:r w:rsidRPr="003634D0">
        <w:rPr>
          <w:color w:val="FF0000"/>
          <w:sz w:val="28"/>
          <w:szCs w:val="28"/>
        </w:rPr>
        <w:t xml:space="preserve"> </w:t>
      </w:r>
      <w:r w:rsidRPr="003634D0">
        <w:rPr>
          <w:sz w:val="28"/>
          <w:szCs w:val="28"/>
        </w:rPr>
        <w:t>мощным антисептическим и ант</w:t>
      </w:r>
      <w:r w:rsidRPr="003634D0">
        <w:rPr>
          <w:sz w:val="28"/>
          <w:szCs w:val="28"/>
        </w:rPr>
        <w:t>и</w:t>
      </w:r>
      <w:r w:rsidRPr="003634D0">
        <w:rPr>
          <w:sz w:val="28"/>
          <w:szCs w:val="28"/>
        </w:rPr>
        <w:t>микробным действием</w:t>
      </w:r>
      <w:r>
        <w:rPr>
          <w:sz w:val="28"/>
          <w:szCs w:val="28"/>
        </w:rPr>
        <w:t xml:space="preserve">. Содержание эфирных масел в этом сырье находится на уровне 0,1 %, 0,5 % и 2,5% соответственно. </w:t>
      </w:r>
      <w:r>
        <w:rPr>
          <w:bCs/>
          <w:sz w:val="28"/>
          <w:szCs w:val="28"/>
        </w:rPr>
        <w:t>Для плодов шиповника характерно высокое содержание витамина</w:t>
      </w:r>
      <w:proofErr w:type="gramStart"/>
      <w:r>
        <w:rPr>
          <w:bCs/>
          <w:sz w:val="28"/>
          <w:szCs w:val="28"/>
        </w:rPr>
        <w:t xml:space="preserve"> С</w:t>
      </w:r>
      <w:proofErr w:type="gramEnd"/>
      <w:r>
        <w:rPr>
          <w:bCs/>
          <w:sz w:val="28"/>
          <w:szCs w:val="28"/>
        </w:rPr>
        <w:t xml:space="preserve"> - 1200 мг%.</w:t>
      </w:r>
      <w:r w:rsidRPr="003634D0">
        <w:rPr>
          <w:bCs/>
          <w:sz w:val="28"/>
          <w:szCs w:val="28"/>
        </w:rPr>
        <w:t xml:space="preserve"> </w:t>
      </w:r>
    </w:p>
    <w:p w:rsidR="00803932" w:rsidRPr="003634D0" w:rsidRDefault="00803932" w:rsidP="00803932">
      <w:pPr>
        <w:ind w:firstLine="708"/>
        <w:jc w:val="both"/>
        <w:rPr>
          <w:bCs/>
          <w:sz w:val="28"/>
          <w:szCs w:val="28"/>
        </w:rPr>
      </w:pPr>
      <w:r w:rsidRPr="003634D0">
        <w:rPr>
          <w:bCs/>
          <w:sz w:val="28"/>
          <w:szCs w:val="28"/>
        </w:rPr>
        <w:t xml:space="preserve">В состав сиропов </w:t>
      </w:r>
      <w:r>
        <w:rPr>
          <w:bCs/>
          <w:sz w:val="28"/>
          <w:szCs w:val="28"/>
        </w:rPr>
        <w:t xml:space="preserve">включили </w:t>
      </w:r>
      <w:r w:rsidRPr="003634D0">
        <w:rPr>
          <w:bCs/>
          <w:sz w:val="28"/>
          <w:szCs w:val="28"/>
        </w:rPr>
        <w:t>соки</w:t>
      </w:r>
      <w:r>
        <w:rPr>
          <w:bCs/>
          <w:sz w:val="28"/>
          <w:szCs w:val="28"/>
        </w:rPr>
        <w:t xml:space="preserve"> из местного плодоовощного сырья</w:t>
      </w:r>
      <w:r w:rsidRPr="003634D0">
        <w:rPr>
          <w:bCs/>
          <w:sz w:val="28"/>
          <w:szCs w:val="28"/>
        </w:rPr>
        <w:t xml:space="preserve">, </w:t>
      </w:r>
      <w:r>
        <w:rPr>
          <w:bCs/>
          <w:sz w:val="28"/>
          <w:szCs w:val="28"/>
        </w:rPr>
        <w:t>к</w:t>
      </w:r>
      <w:r>
        <w:rPr>
          <w:bCs/>
          <w:sz w:val="28"/>
          <w:szCs w:val="28"/>
        </w:rPr>
        <w:t>о</w:t>
      </w:r>
      <w:r>
        <w:rPr>
          <w:bCs/>
          <w:sz w:val="28"/>
          <w:szCs w:val="28"/>
        </w:rPr>
        <w:t>торые обогащают сиропы витаминами, минеральными веществами, полиф</w:t>
      </w:r>
      <w:r>
        <w:rPr>
          <w:bCs/>
          <w:sz w:val="28"/>
          <w:szCs w:val="28"/>
        </w:rPr>
        <w:t>е</w:t>
      </w:r>
      <w:r>
        <w:rPr>
          <w:bCs/>
          <w:sz w:val="28"/>
          <w:szCs w:val="28"/>
        </w:rPr>
        <w:t>нольными соединениями, пектиновыми веществами.</w:t>
      </w:r>
    </w:p>
    <w:p w:rsidR="00803932" w:rsidRPr="003634D0" w:rsidRDefault="00803932" w:rsidP="00803932">
      <w:pPr>
        <w:ind w:firstLine="708"/>
        <w:jc w:val="both"/>
        <w:rPr>
          <w:bCs/>
          <w:sz w:val="28"/>
          <w:szCs w:val="28"/>
        </w:rPr>
      </w:pPr>
      <w:r w:rsidRPr="003634D0">
        <w:rPr>
          <w:bCs/>
          <w:sz w:val="28"/>
          <w:szCs w:val="28"/>
        </w:rPr>
        <w:t xml:space="preserve">Усилению профилактических свойств сиропов </w:t>
      </w:r>
      <w:r>
        <w:rPr>
          <w:bCs/>
          <w:sz w:val="28"/>
          <w:szCs w:val="28"/>
        </w:rPr>
        <w:t>способствует</w:t>
      </w:r>
      <w:r w:rsidRPr="003634D0">
        <w:rPr>
          <w:bCs/>
          <w:sz w:val="28"/>
          <w:szCs w:val="28"/>
        </w:rPr>
        <w:t xml:space="preserve"> натуральный мед, целебные свойства которого научно доказаны.</w:t>
      </w:r>
    </w:p>
    <w:p w:rsidR="00803932" w:rsidRPr="003634D0" w:rsidRDefault="00803932" w:rsidP="00803932">
      <w:pPr>
        <w:jc w:val="both"/>
        <w:rPr>
          <w:sz w:val="28"/>
          <w:szCs w:val="28"/>
        </w:rPr>
      </w:pPr>
      <w:r>
        <w:rPr>
          <w:sz w:val="28"/>
          <w:szCs w:val="28"/>
        </w:rPr>
        <w:tab/>
        <w:t>Таким образом, определено растительное сырье для создания функци</w:t>
      </w:r>
      <w:r>
        <w:rPr>
          <w:sz w:val="28"/>
          <w:szCs w:val="28"/>
        </w:rPr>
        <w:t>о</w:t>
      </w:r>
      <w:r>
        <w:rPr>
          <w:sz w:val="28"/>
          <w:szCs w:val="28"/>
        </w:rPr>
        <w:t>нальных сиропов общеукрепляющего действия.</w:t>
      </w:r>
    </w:p>
    <w:p w:rsidR="00803932" w:rsidRDefault="00803932" w:rsidP="00714B4B">
      <w:pPr>
        <w:rPr>
          <w:sz w:val="28"/>
          <w:szCs w:val="28"/>
        </w:rPr>
        <w:sectPr w:rsidR="00803932" w:rsidSect="00D67536">
          <w:pgSz w:w="11906" w:h="16838"/>
          <w:pgMar w:top="1134" w:right="1134" w:bottom="1134" w:left="1134" w:header="709" w:footer="709" w:gutter="0"/>
          <w:cols w:space="708"/>
          <w:docGrid w:linePitch="360"/>
        </w:sectPr>
      </w:pPr>
    </w:p>
    <w:p w:rsidR="00803932" w:rsidRPr="00B5769F" w:rsidRDefault="00803932" w:rsidP="00803932">
      <w:pPr>
        <w:jc w:val="both"/>
        <w:rPr>
          <w:sz w:val="28"/>
          <w:szCs w:val="28"/>
        </w:rPr>
      </w:pPr>
      <w:r w:rsidRPr="00B5769F">
        <w:rPr>
          <w:sz w:val="28"/>
          <w:szCs w:val="28"/>
        </w:rPr>
        <w:t>УДК 631.529</w:t>
      </w:r>
    </w:p>
    <w:p w:rsidR="00803932" w:rsidRPr="00B5769F" w:rsidRDefault="00803932" w:rsidP="00803932">
      <w:pPr>
        <w:ind w:firstLine="709"/>
        <w:jc w:val="both"/>
        <w:rPr>
          <w:sz w:val="28"/>
          <w:szCs w:val="28"/>
        </w:rPr>
      </w:pPr>
    </w:p>
    <w:p w:rsidR="00803932" w:rsidRDefault="00803932" w:rsidP="00803932">
      <w:pPr>
        <w:jc w:val="center"/>
        <w:rPr>
          <w:sz w:val="28"/>
          <w:szCs w:val="28"/>
        </w:rPr>
      </w:pPr>
      <w:r w:rsidRPr="00B5769F">
        <w:rPr>
          <w:sz w:val="28"/>
          <w:szCs w:val="28"/>
        </w:rPr>
        <w:t xml:space="preserve">ИНТРОДУКЦИЯ РАСТЕНИЙ КАК ОСНОВА УСТОЙЧИВОГО РАЗВИТИЯ </w:t>
      </w:r>
    </w:p>
    <w:p w:rsidR="00803932" w:rsidRPr="00B5769F" w:rsidRDefault="00803932" w:rsidP="00803932">
      <w:pPr>
        <w:jc w:val="center"/>
        <w:rPr>
          <w:sz w:val="28"/>
          <w:szCs w:val="28"/>
        </w:rPr>
      </w:pPr>
      <w:r w:rsidRPr="00B5769F">
        <w:rPr>
          <w:sz w:val="28"/>
          <w:szCs w:val="28"/>
        </w:rPr>
        <w:t>АГРОФИТО</w:t>
      </w:r>
      <w:r>
        <w:rPr>
          <w:sz w:val="28"/>
          <w:szCs w:val="28"/>
        </w:rPr>
        <w:t xml:space="preserve"> - </w:t>
      </w:r>
      <w:r w:rsidRPr="00B5769F">
        <w:rPr>
          <w:sz w:val="28"/>
          <w:szCs w:val="28"/>
        </w:rPr>
        <w:t>И АГРОБИОГЕОЦЕНОЗОВ</w:t>
      </w:r>
    </w:p>
    <w:p w:rsidR="00803932" w:rsidRPr="00B5769F" w:rsidRDefault="00803932" w:rsidP="00803932">
      <w:pPr>
        <w:ind w:firstLine="709"/>
        <w:jc w:val="center"/>
        <w:rPr>
          <w:sz w:val="28"/>
          <w:szCs w:val="28"/>
        </w:rPr>
      </w:pPr>
    </w:p>
    <w:p w:rsidR="00803932" w:rsidRPr="00B5769F" w:rsidRDefault="00803932" w:rsidP="00803932">
      <w:pPr>
        <w:jc w:val="center"/>
        <w:rPr>
          <w:b/>
          <w:sz w:val="28"/>
          <w:szCs w:val="28"/>
        </w:rPr>
      </w:pPr>
      <w:r w:rsidRPr="00B5769F">
        <w:rPr>
          <w:b/>
          <w:sz w:val="28"/>
          <w:szCs w:val="28"/>
        </w:rPr>
        <w:t>А.И. Новицкая</w:t>
      </w:r>
    </w:p>
    <w:p w:rsidR="00803932" w:rsidRPr="00B5769F" w:rsidRDefault="00803932" w:rsidP="00803932">
      <w:pPr>
        <w:jc w:val="center"/>
        <w:rPr>
          <w:sz w:val="28"/>
          <w:szCs w:val="28"/>
        </w:rPr>
      </w:pPr>
      <w:r w:rsidRPr="00B5769F">
        <w:rPr>
          <w:sz w:val="28"/>
          <w:szCs w:val="28"/>
        </w:rPr>
        <w:t xml:space="preserve">Научный руководитель </w:t>
      </w:r>
      <w:r w:rsidRPr="00B5769F">
        <w:rPr>
          <w:b/>
          <w:sz w:val="28"/>
          <w:szCs w:val="28"/>
        </w:rPr>
        <w:t>Е.А. Криштоп</w:t>
      </w:r>
    </w:p>
    <w:p w:rsidR="00803932" w:rsidRPr="00B5769F" w:rsidRDefault="00803932" w:rsidP="00803932">
      <w:pPr>
        <w:jc w:val="center"/>
        <w:rPr>
          <w:sz w:val="28"/>
          <w:szCs w:val="28"/>
        </w:rPr>
      </w:pPr>
      <w:r w:rsidRPr="00B5769F">
        <w:rPr>
          <w:sz w:val="28"/>
          <w:szCs w:val="28"/>
        </w:rPr>
        <w:t xml:space="preserve">ХНАУ им. В.В. Докучаева, </w:t>
      </w:r>
      <w:proofErr w:type="gramStart"/>
      <w:r w:rsidRPr="00B5769F">
        <w:rPr>
          <w:sz w:val="28"/>
          <w:szCs w:val="28"/>
        </w:rPr>
        <w:t>г</w:t>
      </w:r>
      <w:proofErr w:type="gramEnd"/>
      <w:r w:rsidRPr="00B5769F">
        <w:rPr>
          <w:sz w:val="28"/>
          <w:szCs w:val="28"/>
        </w:rPr>
        <w:t>. Харьков, Украина</w:t>
      </w:r>
    </w:p>
    <w:p w:rsidR="00803932" w:rsidRPr="00B5769F" w:rsidRDefault="00803932" w:rsidP="00803932">
      <w:pPr>
        <w:ind w:firstLine="709"/>
        <w:jc w:val="center"/>
        <w:rPr>
          <w:sz w:val="28"/>
          <w:szCs w:val="28"/>
        </w:rPr>
      </w:pPr>
    </w:p>
    <w:p w:rsidR="00803932" w:rsidRPr="00B5769F" w:rsidRDefault="00803932" w:rsidP="00803932">
      <w:pPr>
        <w:ind w:firstLine="709"/>
        <w:jc w:val="both"/>
        <w:rPr>
          <w:sz w:val="28"/>
          <w:szCs w:val="28"/>
        </w:rPr>
      </w:pPr>
      <w:r w:rsidRPr="00B5769F">
        <w:rPr>
          <w:sz w:val="28"/>
          <w:szCs w:val="28"/>
        </w:rPr>
        <w:t>Экология служит теоретической основой для решения многих актуальных задач современности, связанных с обеспечением существования человеческого общества. Главная из них - повышение продуктивности биогеоценозов, их пр</w:t>
      </w:r>
      <w:r w:rsidRPr="00B5769F">
        <w:rPr>
          <w:sz w:val="28"/>
          <w:szCs w:val="28"/>
        </w:rPr>
        <w:t>и</w:t>
      </w:r>
      <w:r w:rsidRPr="00B5769F">
        <w:rPr>
          <w:sz w:val="28"/>
          <w:szCs w:val="28"/>
        </w:rPr>
        <w:t xml:space="preserve">родоохранности и энергоэкономичности, что требует системного подхода к анализу современной экологической ситуации и разработке путей устойчивого их развития. </w:t>
      </w:r>
    </w:p>
    <w:p w:rsidR="00803932" w:rsidRPr="00B5769F" w:rsidRDefault="00803932" w:rsidP="00803932">
      <w:pPr>
        <w:ind w:firstLine="709"/>
        <w:jc w:val="both"/>
        <w:rPr>
          <w:sz w:val="28"/>
          <w:szCs w:val="28"/>
        </w:rPr>
      </w:pPr>
      <w:r w:rsidRPr="00B5769F">
        <w:rPr>
          <w:sz w:val="28"/>
          <w:szCs w:val="28"/>
        </w:rPr>
        <w:t>Наиболее актуальной проблемой современной экологии является расш</w:t>
      </w:r>
      <w:r w:rsidRPr="00B5769F">
        <w:rPr>
          <w:sz w:val="28"/>
          <w:szCs w:val="28"/>
        </w:rPr>
        <w:t>и</w:t>
      </w:r>
      <w:r w:rsidRPr="00B5769F">
        <w:rPr>
          <w:sz w:val="28"/>
          <w:szCs w:val="28"/>
        </w:rPr>
        <w:t>рение видового состава возделываемых растений за счет использования ценных растений из естественной флоры. Именно растениям принадлежит ведущая роль в развитии и создании высокопродуктивных агрофит</w:t>
      </w:r>
      <w:proofErr w:type="gramStart"/>
      <w:r w:rsidRPr="00B5769F">
        <w:rPr>
          <w:sz w:val="28"/>
          <w:szCs w:val="28"/>
        </w:rPr>
        <w:t>о-</w:t>
      </w:r>
      <w:proofErr w:type="gramEnd"/>
      <w:r w:rsidRPr="00B5769F">
        <w:rPr>
          <w:sz w:val="28"/>
          <w:szCs w:val="28"/>
        </w:rPr>
        <w:t xml:space="preserve"> и биогеоценозов. Продуктивность растений и растительных сообществ зависит от видового с</w:t>
      </w:r>
      <w:r w:rsidRPr="00B5769F">
        <w:rPr>
          <w:sz w:val="28"/>
          <w:szCs w:val="28"/>
        </w:rPr>
        <w:t>о</w:t>
      </w:r>
      <w:r w:rsidRPr="00B5769F">
        <w:rPr>
          <w:sz w:val="28"/>
          <w:szCs w:val="28"/>
        </w:rPr>
        <w:t>става, их морфологических и экологических особенностей.</w:t>
      </w:r>
    </w:p>
    <w:p w:rsidR="00803932" w:rsidRPr="00B5769F" w:rsidRDefault="00803932" w:rsidP="00803932">
      <w:pPr>
        <w:ind w:firstLine="709"/>
        <w:jc w:val="both"/>
        <w:rPr>
          <w:sz w:val="28"/>
          <w:szCs w:val="28"/>
        </w:rPr>
      </w:pPr>
      <w:r w:rsidRPr="00B5769F">
        <w:rPr>
          <w:sz w:val="28"/>
          <w:szCs w:val="28"/>
        </w:rPr>
        <w:t xml:space="preserve">Экологическое значение растительного мира разнообразно и неоценимо. </w:t>
      </w:r>
      <w:proofErr w:type="gramStart"/>
      <w:r w:rsidRPr="00B5769F">
        <w:rPr>
          <w:sz w:val="28"/>
          <w:szCs w:val="28"/>
        </w:rPr>
        <w:t>Оно объясняется особыми благотворными функциями растительности, об</w:t>
      </w:r>
      <w:r w:rsidRPr="00B5769F">
        <w:rPr>
          <w:sz w:val="28"/>
          <w:szCs w:val="28"/>
        </w:rPr>
        <w:t>у</w:t>
      </w:r>
      <w:r w:rsidRPr="00B5769F">
        <w:rPr>
          <w:sz w:val="28"/>
          <w:szCs w:val="28"/>
        </w:rPr>
        <w:t>славливающие её участие в качестве фитофильтра сельскохозяйственных и рекреационных территорий, как неотъемлемого условия поддержания и усил</w:t>
      </w:r>
      <w:r w:rsidRPr="00B5769F">
        <w:rPr>
          <w:sz w:val="28"/>
          <w:szCs w:val="28"/>
        </w:rPr>
        <w:t>е</w:t>
      </w:r>
      <w:r w:rsidRPr="00B5769F">
        <w:rPr>
          <w:sz w:val="28"/>
          <w:szCs w:val="28"/>
        </w:rPr>
        <w:t>ния биотического круговорота, обеспечивающей сохранность климата, воды, почвы, устойчивость её от водной и ветровой эрозии, уменьшения опасности для человека и животных, вызванных как биотическими, так и абиотическими факторами</w:t>
      </w:r>
      <w:proofErr w:type="gramEnd"/>
    </w:p>
    <w:p w:rsidR="00803932" w:rsidRPr="00B5769F" w:rsidRDefault="00803932" w:rsidP="00803932">
      <w:pPr>
        <w:ind w:firstLine="709"/>
        <w:jc w:val="both"/>
        <w:rPr>
          <w:sz w:val="28"/>
          <w:szCs w:val="28"/>
        </w:rPr>
      </w:pPr>
      <w:r w:rsidRPr="00B5769F">
        <w:rPr>
          <w:sz w:val="28"/>
          <w:szCs w:val="28"/>
        </w:rPr>
        <w:t>Особое значение в этой связи приобретает интродукция новых видов ра</w:t>
      </w:r>
      <w:r w:rsidRPr="00B5769F">
        <w:rPr>
          <w:sz w:val="28"/>
          <w:szCs w:val="28"/>
        </w:rPr>
        <w:t>с</w:t>
      </w:r>
      <w:r w:rsidRPr="00B5769F">
        <w:rPr>
          <w:sz w:val="28"/>
          <w:szCs w:val="28"/>
        </w:rPr>
        <w:t xml:space="preserve">тений, которая </w:t>
      </w:r>
      <w:proofErr w:type="gramStart"/>
      <w:r w:rsidRPr="00B5769F">
        <w:rPr>
          <w:sz w:val="28"/>
          <w:szCs w:val="28"/>
        </w:rPr>
        <w:t>занимает выдающуюся роль</w:t>
      </w:r>
      <w:proofErr w:type="gramEnd"/>
      <w:r w:rsidRPr="00B5769F">
        <w:rPr>
          <w:sz w:val="28"/>
          <w:szCs w:val="28"/>
        </w:rPr>
        <w:t xml:space="preserve"> в истории мирового сельского х</w:t>
      </w:r>
      <w:r w:rsidRPr="00B5769F">
        <w:rPr>
          <w:sz w:val="28"/>
          <w:szCs w:val="28"/>
        </w:rPr>
        <w:t>о</w:t>
      </w:r>
      <w:r w:rsidRPr="00B5769F">
        <w:rPr>
          <w:sz w:val="28"/>
          <w:szCs w:val="28"/>
        </w:rPr>
        <w:t>зяйства. Интродукция новых видов растений является важнейшим резервом создания высокопродуктивных агрофитоценозов и биогеоценозов, биологиз</w:t>
      </w:r>
      <w:r w:rsidRPr="00B5769F">
        <w:rPr>
          <w:sz w:val="28"/>
          <w:szCs w:val="28"/>
        </w:rPr>
        <w:t>а</w:t>
      </w:r>
      <w:r w:rsidRPr="00B5769F">
        <w:rPr>
          <w:sz w:val="28"/>
          <w:szCs w:val="28"/>
        </w:rPr>
        <w:t>ции и экологизации растениеводства. Успех освоения новых растений во мн</w:t>
      </w:r>
      <w:r w:rsidRPr="00B5769F">
        <w:rPr>
          <w:sz w:val="28"/>
          <w:szCs w:val="28"/>
        </w:rPr>
        <w:t>о</w:t>
      </w:r>
      <w:r w:rsidRPr="00B5769F">
        <w:rPr>
          <w:sz w:val="28"/>
          <w:szCs w:val="28"/>
        </w:rPr>
        <w:t>гом зависит от степени изученности технологии возделывания, разработки р</w:t>
      </w:r>
      <w:r w:rsidRPr="00B5769F">
        <w:rPr>
          <w:sz w:val="28"/>
          <w:szCs w:val="28"/>
        </w:rPr>
        <w:t>а</w:t>
      </w:r>
      <w:r w:rsidRPr="00B5769F">
        <w:rPr>
          <w:sz w:val="28"/>
          <w:szCs w:val="28"/>
        </w:rPr>
        <w:t xml:space="preserve">циональной системы эксплуатации посевов, экономической, энергетической и зоотехнической оценки, организации семеноводства, наличия хороших сортов и механизации технологических процессов. </w:t>
      </w:r>
    </w:p>
    <w:p w:rsidR="00803932" w:rsidRPr="00B5769F" w:rsidRDefault="00803932" w:rsidP="00803932">
      <w:pPr>
        <w:ind w:firstLine="709"/>
        <w:jc w:val="both"/>
        <w:rPr>
          <w:sz w:val="28"/>
          <w:szCs w:val="28"/>
        </w:rPr>
      </w:pPr>
      <w:r w:rsidRPr="00B5769F">
        <w:rPr>
          <w:sz w:val="28"/>
          <w:szCs w:val="28"/>
        </w:rPr>
        <w:t>Использование экологически устойчивых и высокопродуктивных раст</w:t>
      </w:r>
      <w:r w:rsidRPr="00B5769F">
        <w:rPr>
          <w:sz w:val="28"/>
          <w:szCs w:val="28"/>
        </w:rPr>
        <w:t>е</w:t>
      </w:r>
      <w:r w:rsidRPr="00B5769F">
        <w:rPr>
          <w:sz w:val="28"/>
          <w:szCs w:val="28"/>
        </w:rPr>
        <w:t>ний, позволит придать устойчивость биогеоценозам, обеспечить их высокую продуктивность, стабильное производство кормов, зерна и другой растениево</w:t>
      </w:r>
      <w:r w:rsidRPr="00B5769F">
        <w:rPr>
          <w:sz w:val="28"/>
          <w:szCs w:val="28"/>
        </w:rPr>
        <w:t>д</w:t>
      </w:r>
      <w:r w:rsidRPr="00B5769F">
        <w:rPr>
          <w:sz w:val="28"/>
          <w:szCs w:val="28"/>
        </w:rPr>
        <w:t>ческой продукции.</w:t>
      </w:r>
    </w:p>
    <w:p w:rsidR="00803932" w:rsidRPr="00B5769F" w:rsidRDefault="00803932" w:rsidP="00803932">
      <w:pPr>
        <w:ind w:firstLine="709"/>
        <w:jc w:val="both"/>
        <w:rPr>
          <w:sz w:val="28"/>
          <w:szCs w:val="28"/>
        </w:rPr>
      </w:pPr>
    </w:p>
    <w:p w:rsidR="00803932" w:rsidRDefault="00803932" w:rsidP="00714B4B">
      <w:pPr>
        <w:rPr>
          <w:sz w:val="28"/>
          <w:szCs w:val="28"/>
        </w:rPr>
        <w:sectPr w:rsidR="00803932" w:rsidSect="00D67536">
          <w:pgSz w:w="11906" w:h="16838"/>
          <w:pgMar w:top="1134" w:right="1134" w:bottom="1134" w:left="1134" w:header="709" w:footer="709" w:gutter="0"/>
          <w:cols w:space="708"/>
          <w:docGrid w:linePitch="360"/>
        </w:sectPr>
      </w:pPr>
    </w:p>
    <w:p w:rsidR="00803932" w:rsidRPr="004B45DA" w:rsidRDefault="00803932" w:rsidP="00803932">
      <w:pPr>
        <w:rPr>
          <w:sz w:val="28"/>
          <w:szCs w:val="28"/>
        </w:rPr>
      </w:pPr>
      <w:r w:rsidRPr="004B45DA">
        <w:rPr>
          <w:sz w:val="28"/>
          <w:szCs w:val="28"/>
        </w:rPr>
        <w:t>УДК 631</w:t>
      </w:r>
    </w:p>
    <w:p w:rsidR="00803932" w:rsidRPr="004B45DA" w:rsidRDefault="00803932" w:rsidP="00803932">
      <w:pPr>
        <w:rPr>
          <w:sz w:val="28"/>
          <w:szCs w:val="28"/>
        </w:rPr>
      </w:pPr>
    </w:p>
    <w:p w:rsidR="00803932" w:rsidRPr="004B45DA" w:rsidRDefault="00803932" w:rsidP="00803932">
      <w:pPr>
        <w:jc w:val="center"/>
        <w:rPr>
          <w:sz w:val="28"/>
          <w:szCs w:val="28"/>
        </w:rPr>
      </w:pPr>
      <w:r w:rsidRPr="004B45DA">
        <w:rPr>
          <w:sz w:val="28"/>
          <w:szCs w:val="28"/>
        </w:rPr>
        <w:t>РЕЗЕРВЫ ПОВЫШЕНИЯ УРОЖАЙНОСТИ СЕЛЬСКОХОЗЯЙСТВЕННЫХ КУЛЬТУР ПО МАТЕРИАЛАМ БЕЛГОРОДСКОЙ ОБЛАСТИ</w:t>
      </w:r>
    </w:p>
    <w:p w:rsidR="00803932" w:rsidRPr="004B45DA" w:rsidRDefault="00803932" w:rsidP="00803932">
      <w:pPr>
        <w:jc w:val="center"/>
        <w:rPr>
          <w:sz w:val="28"/>
          <w:szCs w:val="28"/>
        </w:rPr>
      </w:pPr>
    </w:p>
    <w:p w:rsidR="00803932" w:rsidRPr="004B45DA" w:rsidRDefault="00803932" w:rsidP="00803932">
      <w:pPr>
        <w:jc w:val="center"/>
        <w:rPr>
          <w:b/>
          <w:sz w:val="28"/>
          <w:szCs w:val="28"/>
        </w:rPr>
      </w:pPr>
      <w:r w:rsidRPr="004B45DA">
        <w:rPr>
          <w:b/>
          <w:sz w:val="28"/>
          <w:szCs w:val="28"/>
        </w:rPr>
        <w:t>О.Н. Остапенко</w:t>
      </w:r>
    </w:p>
    <w:p w:rsidR="00803932" w:rsidRPr="004B45DA" w:rsidRDefault="00803932" w:rsidP="00803932">
      <w:pPr>
        <w:jc w:val="center"/>
        <w:rPr>
          <w:sz w:val="28"/>
          <w:szCs w:val="28"/>
        </w:rPr>
      </w:pPr>
      <w:r w:rsidRPr="004B45DA">
        <w:rPr>
          <w:sz w:val="28"/>
          <w:szCs w:val="28"/>
        </w:rPr>
        <w:t xml:space="preserve">Научный руководитель </w:t>
      </w:r>
      <w:r w:rsidRPr="004B45DA">
        <w:rPr>
          <w:b/>
          <w:sz w:val="28"/>
          <w:szCs w:val="28"/>
        </w:rPr>
        <w:t>Олива Т.В.</w:t>
      </w:r>
    </w:p>
    <w:p w:rsidR="00803932" w:rsidRPr="004B45DA" w:rsidRDefault="00803932" w:rsidP="00803932">
      <w:pPr>
        <w:jc w:val="center"/>
        <w:rPr>
          <w:sz w:val="28"/>
          <w:szCs w:val="28"/>
        </w:rPr>
      </w:pPr>
      <w:r w:rsidRPr="004B45DA">
        <w:rPr>
          <w:sz w:val="28"/>
          <w:szCs w:val="28"/>
        </w:rPr>
        <w:t>БелГСХА, г.</w:t>
      </w:r>
      <w:r>
        <w:rPr>
          <w:sz w:val="28"/>
          <w:szCs w:val="28"/>
        </w:rPr>
        <w:t xml:space="preserve"> </w:t>
      </w:r>
      <w:r w:rsidRPr="004B45DA">
        <w:rPr>
          <w:sz w:val="28"/>
          <w:szCs w:val="28"/>
        </w:rPr>
        <w:t>Белгород, Россия</w:t>
      </w:r>
    </w:p>
    <w:p w:rsidR="00803932" w:rsidRPr="004B45DA" w:rsidRDefault="00803932" w:rsidP="00803932">
      <w:pPr>
        <w:rPr>
          <w:sz w:val="28"/>
          <w:szCs w:val="28"/>
        </w:rPr>
      </w:pPr>
    </w:p>
    <w:p w:rsidR="00803932" w:rsidRPr="004B45DA" w:rsidRDefault="00803932" w:rsidP="00803932">
      <w:pPr>
        <w:ind w:firstLine="709"/>
        <w:jc w:val="both"/>
        <w:rPr>
          <w:sz w:val="28"/>
          <w:szCs w:val="28"/>
        </w:rPr>
      </w:pPr>
      <w:r w:rsidRPr="004B45DA">
        <w:rPr>
          <w:sz w:val="28"/>
          <w:szCs w:val="28"/>
        </w:rPr>
        <w:t>Важнейшей задачей сельскохозяйственного производства на совреме</w:t>
      </w:r>
      <w:r w:rsidRPr="004B45DA">
        <w:rPr>
          <w:sz w:val="28"/>
          <w:szCs w:val="28"/>
        </w:rPr>
        <w:t>н</w:t>
      </w:r>
      <w:r w:rsidRPr="004B45DA">
        <w:rPr>
          <w:sz w:val="28"/>
          <w:szCs w:val="28"/>
        </w:rPr>
        <w:t>ном этапе является стабильное получение высококачественной растениеводч</w:t>
      </w:r>
      <w:r w:rsidRPr="004B45DA">
        <w:rPr>
          <w:sz w:val="28"/>
          <w:szCs w:val="28"/>
        </w:rPr>
        <w:t>е</w:t>
      </w:r>
      <w:r w:rsidRPr="004B45DA">
        <w:rPr>
          <w:sz w:val="28"/>
          <w:szCs w:val="28"/>
        </w:rPr>
        <w:t>ской продукции. Первостепенную роль в реализации этой задачи играет ко</w:t>
      </w:r>
      <w:r w:rsidRPr="004B45DA">
        <w:rPr>
          <w:sz w:val="28"/>
          <w:szCs w:val="28"/>
        </w:rPr>
        <w:t>н</w:t>
      </w:r>
      <w:r w:rsidRPr="004B45DA">
        <w:rPr>
          <w:sz w:val="28"/>
          <w:szCs w:val="28"/>
        </w:rPr>
        <w:t>троль ка</w:t>
      </w:r>
      <w:r w:rsidRPr="004B45DA">
        <w:rPr>
          <w:sz w:val="28"/>
          <w:szCs w:val="28"/>
        </w:rPr>
        <w:softHyphen/>
        <w:t>чества посевного материала. От состояния семян зависит величина и качество выращиваемого урожая, так как они, как биологический объект, явл</w:t>
      </w:r>
      <w:r w:rsidRPr="004B45DA">
        <w:rPr>
          <w:sz w:val="28"/>
          <w:szCs w:val="28"/>
        </w:rPr>
        <w:t>я</w:t>
      </w:r>
      <w:r w:rsidRPr="004B45DA">
        <w:rPr>
          <w:sz w:val="28"/>
          <w:szCs w:val="28"/>
        </w:rPr>
        <w:t>ются носи</w:t>
      </w:r>
      <w:r w:rsidRPr="004B45DA">
        <w:rPr>
          <w:sz w:val="28"/>
          <w:szCs w:val="28"/>
        </w:rPr>
        <w:softHyphen/>
        <w:t xml:space="preserve">телями хозяйственно-ценных признаков и свойств растений. </w:t>
      </w:r>
    </w:p>
    <w:p w:rsidR="00803932" w:rsidRPr="004B45DA" w:rsidRDefault="00803932" w:rsidP="00803932">
      <w:pPr>
        <w:ind w:firstLine="709"/>
        <w:jc w:val="both"/>
        <w:rPr>
          <w:sz w:val="28"/>
          <w:szCs w:val="28"/>
        </w:rPr>
      </w:pPr>
      <w:r w:rsidRPr="004B45DA">
        <w:rPr>
          <w:sz w:val="28"/>
          <w:szCs w:val="28"/>
        </w:rPr>
        <w:t>В Российской Федерации в течение пяти последних лет отмечается тен</w:t>
      </w:r>
      <w:r w:rsidRPr="004B45DA">
        <w:rPr>
          <w:sz w:val="28"/>
          <w:szCs w:val="28"/>
        </w:rPr>
        <w:softHyphen/>
        <w:t>денция увеличения значительных финансовых средств на приобретение элит</w:t>
      </w:r>
      <w:r w:rsidRPr="004B45DA">
        <w:rPr>
          <w:sz w:val="28"/>
          <w:szCs w:val="28"/>
        </w:rPr>
        <w:softHyphen/>
        <w:t>ных семян и поддержки элитного семеноводства. Финансовое обеспечение про</w:t>
      </w:r>
      <w:r w:rsidRPr="004B45DA">
        <w:rPr>
          <w:sz w:val="28"/>
          <w:szCs w:val="28"/>
        </w:rPr>
        <w:softHyphen/>
        <w:t>граммных мероприятий в РФ на приобретение элитных семян возросло в 1,13раза,  по семеноводству кормовых культур - в 1,3 раза. Субсидии предо</w:t>
      </w:r>
      <w:r w:rsidRPr="004B45DA">
        <w:rPr>
          <w:sz w:val="28"/>
          <w:szCs w:val="28"/>
        </w:rPr>
        <w:t>с</w:t>
      </w:r>
      <w:r w:rsidRPr="004B45DA">
        <w:rPr>
          <w:sz w:val="28"/>
          <w:szCs w:val="28"/>
        </w:rPr>
        <w:t>тав</w:t>
      </w:r>
      <w:r w:rsidRPr="004B45DA">
        <w:rPr>
          <w:sz w:val="28"/>
          <w:szCs w:val="28"/>
        </w:rPr>
        <w:softHyphen/>
        <w:t>ляются покупателям элитных семян по следующим культурам:  зернобоб</w:t>
      </w:r>
      <w:r w:rsidRPr="004B45DA">
        <w:rPr>
          <w:sz w:val="28"/>
          <w:szCs w:val="28"/>
        </w:rPr>
        <w:t>о</w:t>
      </w:r>
      <w:r w:rsidRPr="004B45DA">
        <w:rPr>
          <w:sz w:val="28"/>
          <w:szCs w:val="28"/>
        </w:rPr>
        <w:t>вые, рис, кукуруза, соя, сахарная свекла,  картофель, клевер и люцерна. Белго</w:t>
      </w:r>
      <w:r w:rsidRPr="004B45DA">
        <w:rPr>
          <w:sz w:val="28"/>
          <w:szCs w:val="28"/>
        </w:rPr>
        <w:softHyphen/>
        <w:t>родская область располагает развитым селекционно-семеноводческим поте</w:t>
      </w:r>
      <w:r w:rsidRPr="004B45DA">
        <w:rPr>
          <w:sz w:val="28"/>
          <w:szCs w:val="28"/>
        </w:rPr>
        <w:t>н</w:t>
      </w:r>
      <w:r w:rsidRPr="004B45DA">
        <w:rPr>
          <w:sz w:val="28"/>
          <w:szCs w:val="28"/>
        </w:rPr>
        <w:t>циа</w:t>
      </w:r>
      <w:r w:rsidRPr="004B45DA">
        <w:rPr>
          <w:sz w:val="28"/>
          <w:szCs w:val="28"/>
        </w:rPr>
        <w:softHyphen/>
        <w:t>лом: ФГОУ ВПО «Белгородская государственная сельскохозяйствен</w:t>
      </w:r>
      <w:r w:rsidRPr="004B45DA">
        <w:rPr>
          <w:sz w:val="28"/>
          <w:szCs w:val="28"/>
        </w:rPr>
        <w:softHyphen/>
        <w:t>ная академия», Алексеевская опытная станция, НССС ООО «Белкорн»</w:t>
      </w:r>
      <w:proofErr w:type="gramStart"/>
      <w:r w:rsidRPr="004B45DA">
        <w:rPr>
          <w:sz w:val="28"/>
          <w:szCs w:val="28"/>
        </w:rPr>
        <w:t>,О</w:t>
      </w:r>
      <w:proofErr w:type="gramEnd"/>
      <w:r w:rsidRPr="004B45DA">
        <w:rPr>
          <w:sz w:val="28"/>
          <w:szCs w:val="28"/>
        </w:rPr>
        <w:t>АО НПФ «Белселект», ГНУ БелНИИСХ Россельхозакадемии, ООО «Белгород-</w:t>
      </w:r>
      <w:r w:rsidRPr="004B45DA">
        <w:rPr>
          <w:sz w:val="28"/>
          <w:szCs w:val="28"/>
        </w:rPr>
        <w:softHyphen/>
        <w:t xml:space="preserve">семена» и ООО «ЭФКО-Ресурс». </w:t>
      </w:r>
    </w:p>
    <w:p w:rsidR="00803932" w:rsidRPr="004B45DA" w:rsidRDefault="00803932" w:rsidP="00803932">
      <w:pPr>
        <w:ind w:firstLine="709"/>
        <w:jc w:val="both"/>
        <w:rPr>
          <w:sz w:val="28"/>
          <w:szCs w:val="28"/>
        </w:rPr>
      </w:pPr>
      <w:r w:rsidRPr="004B45DA">
        <w:rPr>
          <w:sz w:val="28"/>
          <w:szCs w:val="28"/>
        </w:rPr>
        <w:t xml:space="preserve">В Белгородской области усиливается контроль качества семян. </w:t>
      </w:r>
      <w:proofErr w:type="gramStart"/>
      <w:r w:rsidRPr="004B45DA">
        <w:rPr>
          <w:sz w:val="28"/>
          <w:szCs w:val="28"/>
        </w:rPr>
        <w:t>За 2010 год проведено 211 плановых проверок качества семян, что на 33,6 % больше чем в 2006 году, на 16 % чем в 2007 году, на 4 % -  в 2008 году и на 3% больше,  чем 2009.</w:t>
      </w:r>
      <w:proofErr w:type="gramEnd"/>
      <w:r w:rsidRPr="004B45DA">
        <w:rPr>
          <w:sz w:val="28"/>
          <w:szCs w:val="28"/>
        </w:rPr>
        <w:t xml:space="preserve"> </w:t>
      </w:r>
      <w:proofErr w:type="gramStart"/>
      <w:r w:rsidRPr="004B45DA">
        <w:rPr>
          <w:sz w:val="28"/>
          <w:szCs w:val="28"/>
        </w:rPr>
        <w:t>По результатам анализов отдела надзора за обеспечением качества семян Белгородской области 45 партий семян (объёмом 2,2 тысячи тонн) и 820 штук посадочного материала не соответствовали требованиям ГОСТ и ра</w:t>
      </w:r>
      <w:r w:rsidRPr="004B45DA">
        <w:rPr>
          <w:sz w:val="28"/>
          <w:szCs w:val="28"/>
        </w:rPr>
        <w:softHyphen/>
        <w:t>нее выданным  документам,  7партий семян (объёмом 0,413 тысяч тонн) не от</w:t>
      </w:r>
      <w:r w:rsidRPr="004B45DA">
        <w:rPr>
          <w:sz w:val="28"/>
          <w:szCs w:val="28"/>
        </w:rPr>
        <w:softHyphen/>
        <w:t>вечали требованиям ГОСТ по чистоте, 15 партий семян (объемом 1,01 тысяч тонн) - по засоренности, 15 партий семян (объемом 0,805 тысяч тонн) - по</w:t>
      </w:r>
      <w:proofErr w:type="gramEnd"/>
      <w:r w:rsidRPr="004B45DA">
        <w:rPr>
          <w:sz w:val="28"/>
          <w:szCs w:val="28"/>
        </w:rPr>
        <w:t xml:space="preserve"> всхо</w:t>
      </w:r>
      <w:r w:rsidRPr="004B45DA">
        <w:rPr>
          <w:sz w:val="28"/>
          <w:szCs w:val="28"/>
        </w:rPr>
        <w:softHyphen/>
        <w:t>жести. Выявленные партии семян без документов и партии сортов, не внесе</w:t>
      </w:r>
      <w:r w:rsidRPr="004B45DA">
        <w:rPr>
          <w:sz w:val="28"/>
          <w:szCs w:val="28"/>
        </w:rPr>
        <w:t>н</w:t>
      </w:r>
      <w:r w:rsidRPr="004B45DA">
        <w:rPr>
          <w:sz w:val="28"/>
          <w:szCs w:val="28"/>
        </w:rPr>
        <w:t xml:space="preserve">ных в Государственный реестр, снимать с реализации. </w:t>
      </w:r>
    </w:p>
    <w:p w:rsidR="00803932" w:rsidRPr="004B45DA" w:rsidRDefault="00803932" w:rsidP="00803932">
      <w:pPr>
        <w:ind w:firstLine="709"/>
        <w:jc w:val="both"/>
        <w:rPr>
          <w:sz w:val="28"/>
          <w:szCs w:val="28"/>
        </w:rPr>
      </w:pPr>
      <w:r w:rsidRPr="004B45DA">
        <w:rPr>
          <w:sz w:val="28"/>
          <w:szCs w:val="28"/>
        </w:rPr>
        <w:t>В течение 2010 года качество проконтролированных при ввозе партий импортных семян  соответствовало требованиям ГОСТа и ранее выданным до</w:t>
      </w:r>
      <w:r w:rsidRPr="004B45DA">
        <w:rPr>
          <w:sz w:val="28"/>
          <w:szCs w:val="28"/>
        </w:rPr>
        <w:softHyphen/>
        <w:t xml:space="preserve">кументам. </w:t>
      </w:r>
      <w:proofErr w:type="gramStart"/>
      <w:r w:rsidRPr="004B45DA">
        <w:rPr>
          <w:sz w:val="28"/>
          <w:szCs w:val="28"/>
        </w:rPr>
        <w:t>Образцы семян кукурузы, сои, сахарной свеклы, подсолнечника и овощных культур, ввозимых на территорию Белгородской области из республи</w:t>
      </w:r>
      <w:r w:rsidRPr="004B45DA">
        <w:rPr>
          <w:sz w:val="28"/>
          <w:szCs w:val="28"/>
        </w:rPr>
        <w:softHyphen/>
        <w:t>ки Украина, Италии, Канады, Венгрии, Германии, Австрии, Румынии, Сербии, Франции, США, Испании,  не содержали ГМ-компонентов.</w:t>
      </w:r>
      <w:proofErr w:type="gramEnd"/>
    </w:p>
    <w:p w:rsidR="00803932" w:rsidRDefault="00803932" w:rsidP="00714B4B">
      <w:pPr>
        <w:rPr>
          <w:sz w:val="28"/>
          <w:szCs w:val="28"/>
        </w:rPr>
        <w:sectPr w:rsidR="00803932" w:rsidSect="00D67536">
          <w:pgSz w:w="11906" w:h="16838"/>
          <w:pgMar w:top="1134" w:right="1134" w:bottom="1134" w:left="1134" w:header="709" w:footer="709" w:gutter="0"/>
          <w:cols w:space="708"/>
          <w:docGrid w:linePitch="360"/>
        </w:sectPr>
      </w:pPr>
    </w:p>
    <w:p w:rsidR="00B431B2" w:rsidRPr="002D2644" w:rsidRDefault="00B431B2" w:rsidP="00B431B2">
      <w:pPr>
        <w:jc w:val="both"/>
        <w:rPr>
          <w:sz w:val="28"/>
          <w:szCs w:val="28"/>
        </w:rPr>
      </w:pPr>
      <w:r w:rsidRPr="002D2644">
        <w:rPr>
          <w:sz w:val="28"/>
          <w:szCs w:val="28"/>
        </w:rPr>
        <w:t>УДК 664.723.047:632.95.028</w:t>
      </w:r>
    </w:p>
    <w:p w:rsidR="00B431B2" w:rsidRPr="002D2644" w:rsidRDefault="00B431B2" w:rsidP="00B431B2">
      <w:pPr>
        <w:ind w:firstLine="709"/>
        <w:jc w:val="both"/>
        <w:rPr>
          <w:sz w:val="28"/>
          <w:szCs w:val="28"/>
        </w:rPr>
      </w:pPr>
    </w:p>
    <w:p w:rsidR="00B431B2" w:rsidRPr="002D2644" w:rsidRDefault="00B431B2" w:rsidP="00B431B2">
      <w:pPr>
        <w:jc w:val="center"/>
        <w:rPr>
          <w:sz w:val="28"/>
          <w:szCs w:val="28"/>
        </w:rPr>
      </w:pPr>
      <w:r w:rsidRPr="002D2644">
        <w:rPr>
          <w:sz w:val="28"/>
          <w:szCs w:val="28"/>
        </w:rPr>
        <w:t>ЭКОЛОГИЧЕСКИЕ АСПЕКТЫ СУШКИ ЗЕРНА</w:t>
      </w:r>
    </w:p>
    <w:p w:rsidR="00B431B2" w:rsidRPr="002D2644" w:rsidRDefault="00B431B2" w:rsidP="00B431B2">
      <w:pPr>
        <w:ind w:firstLine="709"/>
        <w:jc w:val="center"/>
        <w:rPr>
          <w:b/>
          <w:sz w:val="28"/>
          <w:szCs w:val="28"/>
        </w:rPr>
      </w:pPr>
    </w:p>
    <w:p w:rsidR="00B431B2" w:rsidRPr="002D2644" w:rsidRDefault="00B431B2" w:rsidP="00B431B2">
      <w:pPr>
        <w:jc w:val="center"/>
        <w:rPr>
          <w:b/>
          <w:sz w:val="28"/>
          <w:szCs w:val="28"/>
        </w:rPr>
      </w:pPr>
      <w:r w:rsidRPr="002D2644">
        <w:rPr>
          <w:b/>
          <w:sz w:val="28"/>
          <w:szCs w:val="28"/>
        </w:rPr>
        <w:t>Н.М. Павлова</w:t>
      </w:r>
    </w:p>
    <w:p w:rsidR="00B431B2" w:rsidRPr="002D2644" w:rsidRDefault="00B431B2" w:rsidP="00B431B2">
      <w:pPr>
        <w:jc w:val="center"/>
        <w:rPr>
          <w:sz w:val="28"/>
          <w:szCs w:val="28"/>
        </w:rPr>
      </w:pPr>
      <w:r w:rsidRPr="002D2644">
        <w:rPr>
          <w:sz w:val="28"/>
          <w:szCs w:val="28"/>
        </w:rPr>
        <w:t xml:space="preserve">научный руководитель </w:t>
      </w:r>
      <w:r w:rsidRPr="002D2644">
        <w:rPr>
          <w:b/>
          <w:sz w:val="28"/>
          <w:szCs w:val="28"/>
        </w:rPr>
        <w:t>Степанова Е.Д.</w:t>
      </w:r>
    </w:p>
    <w:p w:rsidR="00B431B2" w:rsidRPr="002D2644" w:rsidRDefault="00B431B2" w:rsidP="00B431B2">
      <w:pPr>
        <w:jc w:val="center"/>
        <w:rPr>
          <w:sz w:val="28"/>
          <w:szCs w:val="28"/>
        </w:rPr>
      </w:pPr>
      <w:r w:rsidRPr="002D2644">
        <w:rPr>
          <w:sz w:val="28"/>
          <w:szCs w:val="28"/>
        </w:rPr>
        <w:t>БелГСХА, г. Белгород, Россия</w:t>
      </w:r>
    </w:p>
    <w:p w:rsidR="00B431B2" w:rsidRPr="002D2644" w:rsidRDefault="00B431B2" w:rsidP="00B431B2">
      <w:pPr>
        <w:ind w:firstLine="709"/>
        <w:jc w:val="both"/>
        <w:rPr>
          <w:sz w:val="28"/>
          <w:szCs w:val="28"/>
        </w:rPr>
      </w:pPr>
    </w:p>
    <w:p w:rsidR="00B431B2" w:rsidRPr="002D2644" w:rsidRDefault="00B431B2" w:rsidP="00B431B2">
      <w:pPr>
        <w:ind w:firstLine="709"/>
        <w:jc w:val="both"/>
        <w:rPr>
          <w:sz w:val="28"/>
          <w:szCs w:val="28"/>
        </w:rPr>
      </w:pPr>
      <w:r w:rsidRPr="002D2644">
        <w:rPr>
          <w:sz w:val="28"/>
          <w:szCs w:val="28"/>
        </w:rPr>
        <w:t>Зерно является сырьем для производства наиболее массовых продуктов питания: хлеба, крупы, макаронных и кондитерских изделий. В связи с этим выявление источников и путей проникновения в зерно канцерогенных углев</w:t>
      </w:r>
      <w:r w:rsidRPr="002D2644">
        <w:rPr>
          <w:sz w:val="28"/>
          <w:szCs w:val="28"/>
        </w:rPr>
        <w:t>о</w:t>
      </w:r>
      <w:r w:rsidRPr="002D2644">
        <w:rPr>
          <w:sz w:val="28"/>
          <w:szCs w:val="28"/>
        </w:rPr>
        <w:t>дородов, критерием наличия которых является бен</w:t>
      </w:r>
      <w:proofErr w:type="gramStart"/>
      <w:r w:rsidRPr="002D2644">
        <w:rPr>
          <w:sz w:val="28"/>
          <w:szCs w:val="28"/>
        </w:rPr>
        <w:t>з(</w:t>
      </w:r>
      <w:proofErr w:type="gramEnd"/>
      <w:r w:rsidRPr="002D2644">
        <w:rPr>
          <w:sz w:val="28"/>
          <w:szCs w:val="28"/>
        </w:rPr>
        <w:t>а)пирен, и разработка м</w:t>
      </w:r>
      <w:r w:rsidRPr="002D2644">
        <w:rPr>
          <w:sz w:val="28"/>
          <w:szCs w:val="28"/>
        </w:rPr>
        <w:t>е</w:t>
      </w:r>
      <w:r w:rsidRPr="002D2644">
        <w:rPr>
          <w:sz w:val="28"/>
          <w:szCs w:val="28"/>
        </w:rPr>
        <w:t>роприятий по предотвращению этого явления представляют одну из актуал</w:t>
      </w:r>
      <w:r w:rsidRPr="002D2644">
        <w:rPr>
          <w:sz w:val="28"/>
          <w:szCs w:val="28"/>
        </w:rPr>
        <w:t>ь</w:t>
      </w:r>
      <w:r w:rsidRPr="002D2644">
        <w:rPr>
          <w:sz w:val="28"/>
          <w:szCs w:val="28"/>
        </w:rPr>
        <w:t>ных экологических задач.</w:t>
      </w:r>
    </w:p>
    <w:p w:rsidR="00B431B2" w:rsidRPr="002D2644" w:rsidRDefault="00B431B2" w:rsidP="00B431B2">
      <w:pPr>
        <w:ind w:firstLine="709"/>
        <w:jc w:val="both"/>
        <w:rPr>
          <w:sz w:val="28"/>
          <w:szCs w:val="28"/>
        </w:rPr>
      </w:pPr>
      <w:r w:rsidRPr="002D2644">
        <w:rPr>
          <w:sz w:val="28"/>
          <w:szCs w:val="28"/>
        </w:rPr>
        <w:t>Цель работы - на основе анализа и обобщения отечественной и зарубе</w:t>
      </w:r>
      <w:r w:rsidRPr="002D2644">
        <w:rPr>
          <w:sz w:val="28"/>
          <w:szCs w:val="28"/>
        </w:rPr>
        <w:t>ж</w:t>
      </w:r>
      <w:r w:rsidRPr="002D2644">
        <w:rPr>
          <w:sz w:val="28"/>
          <w:szCs w:val="28"/>
        </w:rPr>
        <w:t>ной научной литературы изучить современное состояние этой проблемы и предложить пути её решения.</w:t>
      </w:r>
    </w:p>
    <w:p w:rsidR="00B431B2" w:rsidRPr="002D2644" w:rsidRDefault="00B431B2" w:rsidP="00B431B2">
      <w:pPr>
        <w:ind w:firstLine="709"/>
        <w:jc w:val="both"/>
        <w:rPr>
          <w:sz w:val="28"/>
          <w:szCs w:val="28"/>
        </w:rPr>
      </w:pPr>
      <w:r w:rsidRPr="002D2644">
        <w:rPr>
          <w:sz w:val="28"/>
          <w:szCs w:val="28"/>
        </w:rPr>
        <w:t>Установлено, что первоисточником загрязнения зерна бен</w:t>
      </w:r>
      <w:proofErr w:type="gramStart"/>
      <w:r w:rsidRPr="002D2644">
        <w:rPr>
          <w:sz w:val="28"/>
          <w:szCs w:val="28"/>
        </w:rPr>
        <w:t>з(</w:t>
      </w:r>
      <w:proofErr w:type="gramEnd"/>
      <w:r w:rsidRPr="002D2644">
        <w:rPr>
          <w:sz w:val="28"/>
          <w:szCs w:val="28"/>
        </w:rPr>
        <w:t>а)пиреном я</w:t>
      </w:r>
      <w:r w:rsidRPr="002D2644">
        <w:rPr>
          <w:sz w:val="28"/>
          <w:szCs w:val="28"/>
        </w:rPr>
        <w:t>в</w:t>
      </w:r>
      <w:r w:rsidRPr="002D2644">
        <w:rPr>
          <w:sz w:val="28"/>
          <w:szCs w:val="28"/>
        </w:rPr>
        <w:t xml:space="preserve">ляется общая загрязненность окружающей среды: атмосферы, почвы, воды. </w:t>
      </w:r>
    </w:p>
    <w:p w:rsidR="00B431B2" w:rsidRPr="002D2644" w:rsidRDefault="00B431B2" w:rsidP="00B431B2">
      <w:pPr>
        <w:ind w:firstLine="709"/>
        <w:jc w:val="both"/>
        <w:rPr>
          <w:sz w:val="28"/>
          <w:szCs w:val="28"/>
        </w:rPr>
      </w:pPr>
      <w:r w:rsidRPr="002D2644">
        <w:rPr>
          <w:sz w:val="28"/>
          <w:szCs w:val="28"/>
        </w:rPr>
        <w:t>Так, в зерне пшеницы, выращенной в СССР содержание бен</w:t>
      </w:r>
      <w:proofErr w:type="gramStart"/>
      <w:r w:rsidRPr="002D2644">
        <w:rPr>
          <w:sz w:val="28"/>
          <w:szCs w:val="28"/>
        </w:rPr>
        <w:t>з(</w:t>
      </w:r>
      <w:proofErr w:type="gramEnd"/>
      <w:r w:rsidRPr="002D2644">
        <w:rPr>
          <w:sz w:val="28"/>
          <w:szCs w:val="28"/>
        </w:rPr>
        <w:t>а)пирена составляло 0,06-0,46 мкг/кг, в то время, как в Германии его количество наход</w:t>
      </w:r>
      <w:r w:rsidRPr="002D2644">
        <w:rPr>
          <w:sz w:val="28"/>
          <w:szCs w:val="28"/>
        </w:rPr>
        <w:t>и</w:t>
      </w:r>
      <w:r w:rsidRPr="002D2644">
        <w:rPr>
          <w:sz w:val="28"/>
          <w:szCs w:val="28"/>
        </w:rPr>
        <w:t>лось в пределах 0,04-3,52 мкг/кг.</w:t>
      </w:r>
    </w:p>
    <w:p w:rsidR="00B431B2" w:rsidRPr="002D2644" w:rsidRDefault="00B431B2" w:rsidP="00B431B2">
      <w:pPr>
        <w:ind w:firstLine="709"/>
        <w:jc w:val="both"/>
        <w:rPr>
          <w:sz w:val="28"/>
          <w:szCs w:val="28"/>
        </w:rPr>
      </w:pPr>
      <w:r w:rsidRPr="002D2644">
        <w:rPr>
          <w:sz w:val="28"/>
          <w:szCs w:val="28"/>
        </w:rPr>
        <w:t>В технологической схеме процесса подготовки свежеубранного зерна к хранению возможным источникам дополнительного загрязнения его бен</w:t>
      </w:r>
      <w:proofErr w:type="gramStart"/>
      <w:r w:rsidRPr="002D2644">
        <w:rPr>
          <w:sz w:val="28"/>
          <w:szCs w:val="28"/>
        </w:rPr>
        <w:t>з(</w:t>
      </w:r>
      <w:proofErr w:type="gramEnd"/>
      <w:r w:rsidRPr="002D2644">
        <w:rPr>
          <w:sz w:val="28"/>
          <w:szCs w:val="28"/>
        </w:rPr>
        <w:t>а)пиреном может оказаться сушка, при которой в качестве топлива и</w:t>
      </w:r>
      <w:r w:rsidRPr="002D2644">
        <w:rPr>
          <w:sz w:val="28"/>
          <w:szCs w:val="28"/>
        </w:rPr>
        <w:t>с</w:t>
      </w:r>
      <w:r w:rsidRPr="002D2644">
        <w:rPr>
          <w:sz w:val="28"/>
          <w:szCs w:val="28"/>
        </w:rPr>
        <w:t>пользуют уголь, жидкое топливо, природный газ, продукты сгорания которых содержат канцерогены.</w:t>
      </w:r>
    </w:p>
    <w:p w:rsidR="00B431B2" w:rsidRPr="002D2644" w:rsidRDefault="00B431B2" w:rsidP="00B431B2">
      <w:pPr>
        <w:ind w:firstLine="709"/>
        <w:jc w:val="both"/>
        <w:rPr>
          <w:sz w:val="28"/>
          <w:szCs w:val="28"/>
        </w:rPr>
      </w:pPr>
      <w:r w:rsidRPr="002D2644">
        <w:rPr>
          <w:sz w:val="28"/>
          <w:szCs w:val="28"/>
        </w:rPr>
        <w:t>Исследования отечественных учёных, проведённые в различных регионах страны на различных зерносушилках, работавших на разных видах углеродного топлива, показали, что сушка зерна, в этом аспекте экологически безопасна.</w:t>
      </w:r>
    </w:p>
    <w:p w:rsidR="00B431B2" w:rsidRPr="002D2644" w:rsidRDefault="00B431B2" w:rsidP="00B431B2">
      <w:pPr>
        <w:ind w:firstLine="709"/>
        <w:jc w:val="both"/>
        <w:rPr>
          <w:sz w:val="28"/>
          <w:szCs w:val="28"/>
        </w:rPr>
      </w:pPr>
      <w:r w:rsidRPr="002D2644">
        <w:rPr>
          <w:sz w:val="28"/>
          <w:szCs w:val="28"/>
        </w:rPr>
        <w:t>Одним из путей, снижающих опасность загрязнения зерна канцероген</w:t>
      </w:r>
      <w:r w:rsidRPr="002D2644">
        <w:rPr>
          <w:sz w:val="28"/>
          <w:szCs w:val="28"/>
        </w:rPr>
        <w:t>а</w:t>
      </w:r>
      <w:r w:rsidRPr="002D2644">
        <w:rPr>
          <w:sz w:val="28"/>
          <w:szCs w:val="28"/>
        </w:rPr>
        <w:t>ми, является частичная или полная замене энергии углеродного топлива со</w:t>
      </w:r>
      <w:r w:rsidRPr="002D2644">
        <w:rPr>
          <w:sz w:val="28"/>
          <w:szCs w:val="28"/>
        </w:rPr>
        <w:t>л</w:t>
      </w:r>
      <w:r w:rsidRPr="002D2644">
        <w:rPr>
          <w:sz w:val="28"/>
          <w:szCs w:val="28"/>
        </w:rPr>
        <w:t>нечной энергией.</w:t>
      </w:r>
    </w:p>
    <w:p w:rsidR="00B431B2" w:rsidRPr="002D2644" w:rsidRDefault="00B431B2" w:rsidP="00B431B2">
      <w:pPr>
        <w:ind w:firstLine="709"/>
        <w:jc w:val="both"/>
        <w:rPr>
          <w:sz w:val="28"/>
          <w:szCs w:val="28"/>
        </w:rPr>
      </w:pPr>
      <w:r w:rsidRPr="002D2644">
        <w:rPr>
          <w:sz w:val="28"/>
          <w:szCs w:val="28"/>
        </w:rPr>
        <w:t xml:space="preserve">Для преобразования этой энергии в </w:t>
      </w:r>
      <w:proofErr w:type="gramStart"/>
      <w:r w:rsidRPr="002D2644">
        <w:rPr>
          <w:sz w:val="28"/>
          <w:szCs w:val="28"/>
        </w:rPr>
        <w:t>тепловую</w:t>
      </w:r>
      <w:proofErr w:type="gramEnd"/>
      <w:r w:rsidRPr="002D2644">
        <w:rPr>
          <w:sz w:val="28"/>
          <w:szCs w:val="28"/>
        </w:rPr>
        <w:t xml:space="preserve"> сконструированы разли</w:t>
      </w:r>
      <w:r w:rsidRPr="002D2644">
        <w:rPr>
          <w:sz w:val="28"/>
          <w:szCs w:val="28"/>
        </w:rPr>
        <w:t>ч</w:t>
      </w:r>
      <w:r w:rsidRPr="002D2644">
        <w:rPr>
          <w:sz w:val="28"/>
          <w:szCs w:val="28"/>
        </w:rPr>
        <w:t>ные типы солнечных коллекторов, которые могут быть смонтированы, в час</w:t>
      </w:r>
      <w:r w:rsidRPr="002D2644">
        <w:rPr>
          <w:sz w:val="28"/>
          <w:szCs w:val="28"/>
        </w:rPr>
        <w:t>т</w:t>
      </w:r>
      <w:r w:rsidRPr="002D2644">
        <w:rPr>
          <w:sz w:val="28"/>
          <w:szCs w:val="28"/>
        </w:rPr>
        <w:t>ности, на крыше и стенках зернохранилищ. Воздух в коллекторах нагревается до 45-80</w:t>
      </w:r>
      <w:proofErr w:type="gramStart"/>
      <w:r w:rsidRPr="002D2644">
        <w:rPr>
          <w:sz w:val="28"/>
          <w:szCs w:val="28"/>
        </w:rPr>
        <w:t>°С</w:t>
      </w:r>
      <w:proofErr w:type="gramEnd"/>
      <w:r w:rsidRPr="002D2644">
        <w:rPr>
          <w:sz w:val="28"/>
          <w:szCs w:val="28"/>
        </w:rPr>
        <w:t>, к.п.д. достигает 50 %. Использование её эффективно на широте м</w:t>
      </w:r>
      <w:r w:rsidRPr="002D2644">
        <w:rPr>
          <w:sz w:val="28"/>
          <w:szCs w:val="28"/>
        </w:rPr>
        <w:t>е</w:t>
      </w:r>
      <w:r w:rsidRPr="002D2644">
        <w:rPr>
          <w:sz w:val="28"/>
          <w:szCs w:val="28"/>
        </w:rPr>
        <w:t>нее 50 град северной широты (широта Белгородской области).</w:t>
      </w:r>
    </w:p>
    <w:p w:rsidR="00B431B2" w:rsidRPr="002D2644" w:rsidRDefault="00B431B2" w:rsidP="00B431B2">
      <w:pPr>
        <w:ind w:firstLine="709"/>
        <w:jc w:val="both"/>
        <w:rPr>
          <w:sz w:val="28"/>
          <w:szCs w:val="28"/>
        </w:rPr>
      </w:pPr>
      <w:r w:rsidRPr="002D2644">
        <w:rPr>
          <w:sz w:val="28"/>
          <w:szCs w:val="28"/>
        </w:rPr>
        <w:t>Использование для сушки зерна солнечной энергии позволяет, помимо решения экологической проблемы, экономить постоянно дорожающее трад</w:t>
      </w:r>
      <w:r w:rsidRPr="002D2644">
        <w:rPr>
          <w:sz w:val="28"/>
          <w:szCs w:val="28"/>
        </w:rPr>
        <w:t>и</w:t>
      </w:r>
      <w:r w:rsidRPr="002D2644">
        <w:rPr>
          <w:sz w:val="28"/>
          <w:szCs w:val="28"/>
        </w:rPr>
        <w:t>ционное углеводородное топливо, что позволит сократить расходы и снизить себестоимость сушки.</w:t>
      </w:r>
    </w:p>
    <w:p w:rsidR="00B431B2" w:rsidRPr="002D2644" w:rsidRDefault="00B431B2" w:rsidP="00B431B2">
      <w:pPr>
        <w:ind w:firstLine="709"/>
        <w:jc w:val="both"/>
        <w:rPr>
          <w:sz w:val="28"/>
          <w:szCs w:val="28"/>
        </w:rPr>
      </w:pPr>
    </w:p>
    <w:p w:rsidR="00B431B2" w:rsidRDefault="00B431B2" w:rsidP="00714B4B">
      <w:pPr>
        <w:rPr>
          <w:sz w:val="28"/>
          <w:szCs w:val="28"/>
        </w:rPr>
        <w:sectPr w:rsidR="00B431B2" w:rsidSect="00D67536">
          <w:pgSz w:w="11906" w:h="16838"/>
          <w:pgMar w:top="1134" w:right="1134" w:bottom="1134" w:left="1134" w:header="709" w:footer="709" w:gutter="0"/>
          <w:cols w:space="708"/>
          <w:docGrid w:linePitch="360"/>
        </w:sectPr>
      </w:pPr>
    </w:p>
    <w:p w:rsidR="00B431B2" w:rsidRPr="00150370" w:rsidRDefault="00B431B2" w:rsidP="00B431B2">
      <w:pPr>
        <w:rPr>
          <w:caps/>
          <w:sz w:val="28"/>
          <w:szCs w:val="28"/>
        </w:rPr>
      </w:pPr>
      <w:r w:rsidRPr="00B25208">
        <w:rPr>
          <w:caps/>
          <w:sz w:val="28"/>
          <w:szCs w:val="28"/>
        </w:rPr>
        <w:t>УДК</w:t>
      </w:r>
      <w:r>
        <w:rPr>
          <w:caps/>
          <w:sz w:val="28"/>
          <w:szCs w:val="28"/>
        </w:rPr>
        <w:t xml:space="preserve"> 662.6</w:t>
      </w:r>
    </w:p>
    <w:p w:rsidR="00B431B2" w:rsidRPr="00150370" w:rsidRDefault="00B431B2" w:rsidP="00B431B2">
      <w:pPr>
        <w:ind w:firstLine="709"/>
        <w:rPr>
          <w:caps/>
          <w:sz w:val="28"/>
          <w:szCs w:val="28"/>
        </w:rPr>
      </w:pPr>
    </w:p>
    <w:p w:rsidR="00B431B2" w:rsidRDefault="00B431B2" w:rsidP="00B431B2">
      <w:pPr>
        <w:jc w:val="center"/>
        <w:rPr>
          <w:caps/>
          <w:sz w:val="28"/>
          <w:szCs w:val="28"/>
        </w:rPr>
      </w:pPr>
      <w:r w:rsidRPr="00A724B8">
        <w:rPr>
          <w:caps/>
          <w:sz w:val="28"/>
          <w:szCs w:val="28"/>
        </w:rPr>
        <w:t>Биогаз – будущее энергетики республики беларусь</w:t>
      </w:r>
    </w:p>
    <w:p w:rsidR="00B431B2" w:rsidRDefault="00B431B2" w:rsidP="00B431B2">
      <w:pPr>
        <w:ind w:firstLine="709"/>
        <w:jc w:val="center"/>
        <w:rPr>
          <w:caps/>
          <w:sz w:val="28"/>
          <w:szCs w:val="28"/>
        </w:rPr>
      </w:pPr>
    </w:p>
    <w:p w:rsidR="00B431B2" w:rsidRPr="00B25208" w:rsidRDefault="00B431B2" w:rsidP="00B431B2">
      <w:pPr>
        <w:jc w:val="center"/>
        <w:rPr>
          <w:b/>
          <w:sz w:val="28"/>
          <w:szCs w:val="28"/>
        </w:rPr>
      </w:pPr>
      <w:r w:rsidRPr="00B25208">
        <w:rPr>
          <w:b/>
          <w:caps/>
          <w:sz w:val="28"/>
          <w:szCs w:val="28"/>
        </w:rPr>
        <w:t xml:space="preserve">П.Д. </w:t>
      </w:r>
      <w:r w:rsidRPr="00B25208">
        <w:rPr>
          <w:b/>
          <w:sz w:val="28"/>
          <w:szCs w:val="28"/>
        </w:rPr>
        <w:t>Сентюров</w:t>
      </w:r>
    </w:p>
    <w:p w:rsidR="00B431B2" w:rsidRDefault="00B431B2" w:rsidP="00B431B2">
      <w:pPr>
        <w:jc w:val="center"/>
        <w:rPr>
          <w:sz w:val="28"/>
          <w:szCs w:val="28"/>
        </w:rPr>
      </w:pPr>
      <w:r>
        <w:rPr>
          <w:sz w:val="28"/>
          <w:szCs w:val="28"/>
        </w:rPr>
        <w:t xml:space="preserve">научный руководитель </w:t>
      </w:r>
      <w:r w:rsidRPr="00B25208">
        <w:rPr>
          <w:b/>
          <w:sz w:val="28"/>
          <w:szCs w:val="28"/>
        </w:rPr>
        <w:t>Подшиваленко И.Л.</w:t>
      </w:r>
    </w:p>
    <w:p w:rsidR="00B431B2" w:rsidRDefault="00B431B2" w:rsidP="00B431B2">
      <w:pPr>
        <w:jc w:val="center"/>
        <w:rPr>
          <w:caps/>
          <w:sz w:val="28"/>
          <w:szCs w:val="28"/>
        </w:rPr>
      </w:pPr>
      <w:r>
        <w:rPr>
          <w:sz w:val="28"/>
          <w:szCs w:val="28"/>
        </w:rPr>
        <w:t>УО «БГСХА», г. Горки, Беларусь</w:t>
      </w:r>
    </w:p>
    <w:p w:rsidR="00B431B2" w:rsidRPr="00A724B8" w:rsidRDefault="00B431B2" w:rsidP="00B431B2">
      <w:pPr>
        <w:ind w:firstLine="709"/>
        <w:jc w:val="center"/>
        <w:rPr>
          <w:caps/>
          <w:sz w:val="28"/>
          <w:szCs w:val="28"/>
        </w:rPr>
      </w:pPr>
    </w:p>
    <w:p w:rsidR="00B431B2" w:rsidRDefault="00B431B2" w:rsidP="00B431B2">
      <w:pPr>
        <w:ind w:firstLine="709"/>
        <w:jc w:val="both"/>
        <w:rPr>
          <w:sz w:val="28"/>
          <w:szCs w:val="28"/>
        </w:rPr>
      </w:pPr>
      <w:r w:rsidRPr="00BE14E6">
        <w:rPr>
          <w:sz w:val="28"/>
          <w:szCs w:val="28"/>
        </w:rPr>
        <w:t>Республика Беларусь не располагает достаточным количеством собстве</w:t>
      </w:r>
      <w:r w:rsidRPr="00BE14E6">
        <w:rPr>
          <w:sz w:val="28"/>
          <w:szCs w:val="28"/>
        </w:rPr>
        <w:t>н</w:t>
      </w:r>
      <w:r w:rsidRPr="00BE14E6">
        <w:rPr>
          <w:sz w:val="28"/>
          <w:szCs w:val="28"/>
        </w:rPr>
        <w:t>ных топливно-энергетических ресурсов (ТЭР) для обеспечения потребностей народного хозяйства. Национальные запасы доступного ископаемого топлива невелики и выбраны практически на 80-90 %, стране приходится импортир</w:t>
      </w:r>
      <w:r w:rsidRPr="00BE14E6">
        <w:rPr>
          <w:sz w:val="28"/>
          <w:szCs w:val="28"/>
        </w:rPr>
        <w:t>о</w:t>
      </w:r>
      <w:r w:rsidRPr="00BE14E6">
        <w:rPr>
          <w:sz w:val="28"/>
          <w:szCs w:val="28"/>
        </w:rPr>
        <w:t>вать около 84 % потребляемых топливно-энергетических ресурсов; устарева</w:t>
      </w:r>
      <w:r w:rsidRPr="00BE14E6">
        <w:rPr>
          <w:sz w:val="28"/>
          <w:szCs w:val="28"/>
        </w:rPr>
        <w:t>ю</w:t>
      </w:r>
      <w:r w:rsidRPr="00BE14E6">
        <w:rPr>
          <w:sz w:val="28"/>
          <w:szCs w:val="28"/>
        </w:rPr>
        <w:t xml:space="preserve">щие основные фонды в энергетике, промышленности, сельском хозяйстве и жилье изношены на 70-90 % и являются энергозатратными, инвестиционный климат в экономике оставляет желать лучшего. </w:t>
      </w:r>
    </w:p>
    <w:p w:rsidR="00B431B2" w:rsidRDefault="00B431B2" w:rsidP="00B431B2">
      <w:pPr>
        <w:ind w:firstLine="709"/>
        <w:jc w:val="both"/>
        <w:rPr>
          <w:sz w:val="28"/>
          <w:szCs w:val="28"/>
        </w:rPr>
      </w:pPr>
      <w:r w:rsidRPr="00BE14E6">
        <w:rPr>
          <w:sz w:val="28"/>
          <w:szCs w:val="28"/>
        </w:rPr>
        <w:t>В качестве возобновляем</w:t>
      </w:r>
      <w:r>
        <w:rPr>
          <w:sz w:val="28"/>
          <w:szCs w:val="28"/>
        </w:rPr>
        <w:t>ого</w:t>
      </w:r>
      <w:r w:rsidRPr="00BE14E6">
        <w:rPr>
          <w:sz w:val="28"/>
          <w:szCs w:val="28"/>
        </w:rPr>
        <w:t xml:space="preserve"> и </w:t>
      </w:r>
      <w:r>
        <w:rPr>
          <w:sz w:val="28"/>
          <w:szCs w:val="28"/>
        </w:rPr>
        <w:t>альтернативного</w:t>
      </w:r>
      <w:r w:rsidRPr="00BE14E6">
        <w:rPr>
          <w:sz w:val="28"/>
          <w:szCs w:val="28"/>
        </w:rPr>
        <w:t xml:space="preserve"> источник</w:t>
      </w:r>
      <w:r>
        <w:rPr>
          <w:sz w:val="28"/>
          <w:szCs w:val="28"/>
        </w:rPr>
        <w:t>а</w:t>
      </w:r>
      <w:r w:rsidRPr="00BE14E6">
        <w:rPr>
          <w:sz w:val="28"/>
          <w:szCs w:val="28"/>
        </w:rPr>
        <w:t xml:space="preserve"> энергии с уч</w:t>
      </w:r>
      <w:r w:rsidRPr="00BE14E6">
        <w:rPr>
          <w:sz w:val="28"/>
          <w:szCs w:val="28"/>
        </w:rPr>
        <w:t>е</w:t>
      </w:r>
      <w:r w:rsidRPr="00BE14E6">
        <w:rPr>
          <w:sz w:val="28"/>
          <w:szCs w:val="28"/>
        </w:rPr>
        <w:t>том природных, географических и метеорологических условий республики ра</w:t>
      </w:r>
      <w:r w:rsidRPr="00BE14E6">
        <w:rPr>
          <w:sz w:val="28"/>
          <w:szCs w:val="28"/>
        </w:rPr>
        <w:t>с</w:t>
      </w:r>
      <w:r w:rsidRPr="00BE14E6">
        <w:rPr>
          <w:sz w:val="28"/>
          <w:szCs w:val="28"/>
        </w:rPr>
        <w:t>сматрива</w:t>
      </w:r>
      <w:r>
        <w:rPr>
          <w:sz w:val="28"/>
          <w:szCs w:val="28"/>
        </w:rPr>
        <w:t>е</w:t>
      </w:r>
      <w:r w:rsidRPr="00BE14E6">
        <w:rPr>
          <w:sz w:val="28"/>
          <w:szCs w:val="28"/>
        </w:rPr>
        <w:t>тся биогаз из отходов животноводства</w:t>
      </w:r>
      <w:r>
        <w:rPr>
          <w:sz w:val="28"/>
          <w:szCs w:val="28"/>
        </w:rPr>
        <w:t>.</w:t>
      </w:r>
    </w:p>
    <w:p w:rsidR="00B431B2" w:rsidRDefault="00B431B2" w:rsidP="00B431B2">
      <w:pPr>
        <w:ind w:firstLine="709"/>
        <w:jc w:val="both"/>
        <w:rPr>
          <w:sz w:val="28"/>
          <w:szCs w:val="28"/>
        </w:rPr>
      </w:pPr>
      <w:r w:rsidRPr="003904C1">
        <w:rPr>
          <w:sz w:val="28"/>
          <w:szCs w:val="28"/>
        </w:rPr>
        <w:t>Биогаз – это горючая газовая смесь, состоящая из 50 – 70% метана (CH</w:t>
      </w:r>
      <w:r>
        <w:rPr>
          <w:sz w:val="28"/>
          <w:szCs w:val="28"/>
          <w:vertAlign w:val="subscript"/>
        </w:rPr>
        <w:t>4</w:t>
      </w:r>
      <w:r w:rsidRPr="003904C1">
        <w:rPr>
          <w:sz w:val="28"/>
          <w:szCs w:val="28"/>
        </w:rPr>
        <w:t>),</w:t>
      </w:r>
      <w:r w:rsidRPr="00475F7E">
        <w:rPr>
          <w:sz w:val="28"/>
          <w:szCs w:val="28"/>
        </w:rPr>
        <w:t xml:space="preserve"> </w:t>
      </w:r>
      <w:r w:rsidRPr="003904C1">
        <w:rPr>
          <w:sz w:val="28"/>
          <w:szCs w:val="28"/>
        </w:rPr>
        <w:t>30 – 40% углекислого газа (CO</w:t>
      </w:r>
      <w:r>
        <w:rPr>
          <w:sz w:val="28"/>
          <w:szCs w:val="28"/>
          <w:vertAlign w:val="subscript"/>
        </w:rPr>
        <w:t>2</w:t>
      </w:r>
      <w:r w:rsidRPr="003904C1">
        <w:rPr>
          <w:sz w:val="28"/>
          <w:szCs w:val="28"/>
        </w:rPr>
        <w:t>) и небольшие количества сероводорода (Н</w:t>
      </w:r>
      <w:r>
        <w:rPr>
          <w:sz w:val="28"/>
          <w:szCs w:val="28"/>
          <w:vertAlign w:val="subscript"/>
        </w:rPr>
        <w:t>2</w:t>
      </w:r>
      <w:r w:rsidRPr="003904C1">
        <w:rPr>
          <w:sz w:val="28"/>
          <w:szCs w:val="28"/>
        </w:rPr>
        <w:t>S), аммиака (N</w:t>
      </w:r>
      <w:r>
        <w:rPr>
          <w:sz w:val="28"/>
          <w:szCs w:val="28"/>
          <w:vertAlign w:val="subscript"/>
        </w:rPr>
        <w:t>2</w:t>
      </w:r>
      <w:r w:rsidRPr="003904C1">
        <w:rPr>
          <w:sz w:val="28"/>
          <w:szCs w:val="28"/>
        </w:rPr>
        <w:t>),  водорода (H</w:t>
      </w:r>
      <w:r>
        <w:rPr>
          <w:sz w:val="28"/>
          <w:szCs w:val="28"/>
          <w:vertAlign w:val="subscript"/>
        </w:rPr>
        <w:t>2</w:t>
      </w:r>
      <w:r w:rsidRPr="003904C1">
        <w:rPr>
          <w:sz w:val="28"/>
          <w:szCs w:val="28"/>
        </w:rPr>
        <w:t xml:space="preserve">) и оксида углерода (CO). </w:t>
      </w:r>
      <w:r>
        <w:rPr>
          <w:sz w:val="28"/>
          <w:szCs w:val="28"/>
        </w:rPr>
        <w:t>Данная смесь</w:t>
      </w:r>
      <w:r w:rsidRPr="003904C1">
        <w:rPr>
          <w:sz w:val="28"/>
          <w:szCs w:val="28"/>
        </w:rPr>
        <w:t xml:space="preserve"> образуется из органических субстанций в результате анаэробного и микробиологического процессов. </w:t>
      </w:r>
    </w:p>
    <w:p w:rsidR="00B431B2" w:rsidRDefault="00B431B2" w:rsidP="00B431B2">
      <w:pPr>
        <w:ind w:firstLine="709"/>
        <w:jc w:val="both"/>
        <w:rPr>
          <w:sz w:val="28"/>
          <w:szCs w:val="28"/>
        </w:rPr>
      </w:pPr>
      <w:r w:rsidRPr="000C7818">
        <w:rPr>
          <w:sz w:val="28"/>
          <w:szCs w:val="28"/>
        </w:rPr>
        <w:t>По теплотворной способности 1 м</w:t>
      </w:r>
      <w:r w:rsidRPr="007F2FA8">
        <w:rPr>
          <w:sz w:val="28"/>
          <w:szCs w:val="28"/>
          <w:vertAlign w:val="superscript"/>
        </w:rPr>
        <w:t>3</w:t>
      </w:r>
      <w:r w:rsidRPr="000C7818">
        <w:rPr>
          <w:sz w:val="28"/>
          <w:szCs w:val="28"/>
        </w:rPr>
        <w:t xml:space="preserve"> биогаза эквивалентен 0</w:t>
      </w:r>
      <w:r>
        <w:rPr>
          <w:sz w:val="28"/>
          <w:szCs w:val="28"/>
        </w:rPr>
        <w:t>,</w:t>
      </w:r>
      <w:r w:rsidRPr="000C7818">
        <w:rPr>
          <w:sz w:val="28"/>
          <w:szCs w:val="28"/>
        </w:rPr>
        <w:t>7 м</w:t>
      </w:r>
      <w:r w:rsidRPr="007F2FA8">
        <w:rPr>
          <w:sz w:val="28"/>
          <w:szCs w:val="28"/>
          <w:vertAlign w:val="superscript"/>
        </w:rPr>
        <w:t>3</w:t>
      </w:r>
      <w:r w:rsidRPr="000C7818">
        <w:rPr>
          <w:sz w:val="28"/>
          <w:szCs w:val="28"/>
        </w:rPr>
        <w:t xml:space="preserve"> приро</w:t>
      </w:r>
      <w:r w:rsidRPr="000C7818">
        <w:rPr>
          <w:sz w:val="28"/>
          <w:szCs w:val="28"/>
        </w:rPr>
        <w:t>д</w:t>
      </w:r>
      <w:r w:rsidRPr="000C7818">
        <w:rPr>
          <w:sz w:val="28"/>
          <w:szCs w:val="28"/>
        </w:rPr>
        <w:t>ного газа, 0</w:t>
      </w:r>
      <w:r>
        <w:rPr>
          <w:sz w:val="28"/>
          <w:szCs w:val="28"/>
        </w:rPr>
        <w:t>,</w:t>
      </w:r>
      <w:r w:rsidRPr="000C7818">
        <w:rPr>
          <w:sz w:val="28"/>
          <w:szCs w:val="28"/>
        </w:rPr>
        <w:t>643 л или 0</w:t>
      </w:r>
      <w:r>
        <w:rPr>
          <w:sz w:val="28"/>
          <w:szCs w:val="28"/>
        </w:rPr>
        <w:t>,</w:t>
      </w:r>
      <w:r w:rsidRPr="000C7818">
        <w:rPr>
          <w:sz w:val="28"/>
          <w:szCs w:val="28"/>
        </w:rPr>
        <w:t>566 кг дизельного топлива, 0</w:t>
      </w:r>
      <w:r>
        <w:rPr>
          <w:sz w:val="28"/>
          <w:szCs w:val="28"/>
        </w:rPr>
        <w:t>,</w:t>
      </w:r>
      <w:r w:rsidRPr="000C7818">
        <w:rPr>
          <w:sz w:val="28"/>
          <w:szCs w:val="28"/>
        </w:rPr>
        <w:t>856 кг условного топлива. При средней величине выхода биогаза 65 м</w:t>
      </w:r>
      <w:r w:rsidRPr="007F2FA8">
        <w:rPr>
          <w:sz w:val="28"/>
          <w:szCs w:val="28"/>
          <w:vertAlign w:val="superscript"/>
        </w:rPr>
        <w:t>3</w:t>
      </w:r>
      <w:r w:rsidRPr="000C7818">
        <w:rPr>
          <w:sz w:val="28"/>
          <w:szCs w:val="28"/>
        </w:rPr>
        <w:t>/ч суточное производство  составит 1560 м</w:t>
      </w:r>
      <w:r w:rsidRPr="007F2FA8">
        <w:rPr>
          <w:sz w:val="28"/>
          <w:szCs w:val="28"/>
          <w:vertAlign w:val="superscript"/>
        </w:rPr>
        <w:t>3</w:t>
      </w:r>
      <w:r w:rsidRPr="000C7818">
        <w:rPr>
          <w:sz w:val="28"/>
          <w:szCs w:val="28"/>
        </w:rPr>
        <w:t>, годовое - 569400 м</w:t>
      </w:r>
      <w:r w:rsidRPr="007F2FA8">
        <w:rPr>
          <w:sz w:val="28"/>
          <w:szCs w:val="28"/>
          <w:vertAlign w:val="superscript"/>
        </w:rPr>
        <w:t>3</w:t>
      </w:r>
      <w:r w:rsidRPr="000C7818">
        <w:rPr>
          <w:sz w:val="28"/>
          <w:szCs w:val="28"/>
        </w:rPr>
        <w:t>. Затраты на собственные нужды биоэнергетическ</w:t>
      </w:r>
      <w:r w:rsidRPr="000C7818">
        <w:rPr>
          <w:sz w:val="28"/>
          <w:szCs w:val="28"/>
        </w:rPr>
        <w:t>о</w:t>
      </w:r>
      <w:r w:rsidRPr="000C7818">
        <w:rPr>
          <w:sz w:val="28"/>
          <w:szCs w:val="28"/>
        </w:rPr>
        <w:t>го модуля приняты 22 кВт/</w:t>
      </w:r>
      <w:proofErr w:type="gramStart"/>
      <w:r w:rsidRPr="000C7818">
        <w:rPr>
          <w:sz w:val="28"/>
          <w:szCs w:val="28"/>
        </w:rPr>
        <w:t>ч</w:t>
      </w:r>
      <w:proofErr w:type="gramEnd"/>
      <w:r w:rsidRPr="000C7818">
        <w:rPr>
          <w:sz w:val="28"/>
          <w:szCs w:val="28"/>
        </w:rPr>
        <w:t>.</w:t>
      </w:r>
    </w:p>
    <w:p w:rsidR="00B431B2" w:rsidRPr="00BE7C66" w:rsidRDefault="00B431B2" w:rsidP="00B431B2">
      <w:pPr>
        <w:ind w:firstLine="709"/>
        <w:jc w:val="both"/>
        <w:rPr>
          <w:sz w:val="28"/>
          <w:szCs w:val="28"/>
        </w:rPr>
      </w:pPr>
      <w:r>
        <w:rPr>
          <w:sz w:val="28"/>
          <w:szCs w:val="28"/>
        </w:rPr>
        <w:t>На данный момент</w:t>
      </w:r>
      <w:r w:rsidRPr="00BE7C66">
        <w:rPr>
          <w:sz w:val="28"/>
          <w:szCs w:val="28"/>
        </w:rPr>
        <w:t xml:space="preserve"> биогазовые установки рассматриваются в первую оч</w:t>
      </w:r>
      <w:r w:rsidRPr="00BE7C66">
        <w:rPr>
          <w:sz w:val="28"/>
          <w:szCs w:val="28"/>
        </w:rPr>
        <w:t>е</w:t>
      </w:r>
      <w:r w:rsidRPr="00BE7C66">
        <w:rPr>
          <w:sz w:val="28"/>
          <w:szCs w:val="28"/>
        </w:rPr>
        <w:t>редь как источник получения дешевой электроэнергии, а не тепла</w:t>
      </w:r>
      <w:r>
        <w:rPr>
          <w:sz w:val="28"/>
          <w:szCs w:val="28"/>
        </w:rPr>
        <w:t xml:space="preserve">. Однако </w:t>
      </w:r>
      <w:r w:rsidRPr="00BE7C66">
        <w:rPr>
          <w:sz w:val="28"/>
          <w:szCs w:val="28"/>
        </w:rPr>
        <w:t xml:space="preserve"> при устойчивом росте цен на нефть становится лишь вопросом времени применение биогаза также и для получения тепла в качестве второго решающего фактора. </w:t>
      </w:r>
    </w:p>
    <w:p w:rsidR="00B431B2" w:rsidRDefault="00B431B2" w:rsidP="00B431B2">
      <w:pPr>
        <w:ind w:firstLine="709"/>
        <w:jc w:val="both"/>
        <w:rPr>
          <w:sz w:val="28"/>
          <w:szCs w:val="28"/>
        </w:rPr>
      </w:pPr>
      <w:r>
        <w:rPr>
          <w:sz w:val="28"/>
          <w:szCs w:val="28"/>
        </w:rPr>
        <w:t>О</w:t>
      </w:r>
      <w:r w:rsidRPr="00BE7C66">
        <w:rPr>
          <w:sz w:val="28"/>
          <w:szCs w:val="28"/>
        </w:rPr>
        <w:t>рганическая масса</w:t>
      </w:r>
      <w:r>
        <w:rPr>
          <w:sz w:val="28"/>
          <w:szCs w:val="28"/>
        </w:rPr>
        <w:t>, о</w:t>
      </w:r>
      <w:r w:rsidRPr="00BE7C66">
        <w:rPr>
          <w:sz w:val="28"/>
          <w:szCs w:val="28"/>
        </w:rPr>
        <w:t>ставшаяся после реакции в биогазовой установке</w:t>
      </w:r>
      <w:r>
        <w:rPr>
          <w:sz w:val="28"/>
          <w:szCs w:val="28"/>
        </w:rPr>
        <w:t>,</w:t>
      </w:r>
      <w:r w:rsidRPr="00BE7C66">
        <w:rPr>
          <w:sz w:val="28"/>
          <w:szCs w:val="28"/>
        </w:rPr>
        <w:t xml:space="preserve"> в полной мере заменяет собой дорогостоящие минеральные удобрения и снижает степень их применения. Это непосредственно позволяет снизить затраты и эк</w:t>
      </w:r>
      <w:r w:rsidRPr="00BE7C66">
        <w:rPr>
          <w:sz w:val="28"/>
          <w:szCs w:val="28"/>
        </w:rPr>
        <w:t>о</w:t>
      </w:r>
      <w:r w:rsidRPr="00BE7C66">
        <w:rPr>
          <w:sz w:val="28"/>
          <w:szCs w:val="28"/>
        </w:rPr>
        <w:t>номит энергию.</w:t>
      </w:r>
    </w:p>
    <w:p w:rsidR="00B431B2" w:rsidRDefault="00B431B2" w:rsidP="00B431B2">
      <w:pPr>
        <w:ind w:firstLine="709"/>
        <w:jc w:val="both"/>
        <w:rPr>
          <w:sz w:val="28"/>
          <w:szCs w:val="28"/>
        </w:rPr>
      </w:pPr>
      <w:r w:rsidRPr="00BE7C66">
        <w:rPr>
          <w:sz w:val="28"/>
          <w:szCs w:val="28"/>
        </w:rPr>
        <w:t>Биогаз</w:t>
      </w:r>
      <w:r>
        <w:rPr>
          <w:sz w:val="28"/>
          <w:szCs w:val="28"/>
        </w:rPr>
        <w:t xml:space="preserve"> </w:t>
      </w:r>
      <w:r w:rsidRPr="00BE7C66">
        <w:rPr>
          <w:sz w:val="28"/>
          <w:szCs w:val="28"/>
        </w:rPr>
        <w:t>вдвое снижает нагрузку на окружающую среду</w:t>
      </w:r>
      <w:r>
        <w:rPr>
          <w:sz w:val="28"/>
          <w:szCs w:val="28"/>
        </w:rPr>
        <w:t xml:space="preserve">. Одновременно он </w:t>
      </w:r>
      <w:r w:rsidRPr="00BE7C66">
        <w:rPr>
          <w:sz w:val="28"/>
          <w:szCs w:val="28"/>
        </w:rPr>
        <w:t xml:space="preserve"> свод</w:t>
      </w:r>
      <w:r>
        <w:rPr>
          <w:sz w:val="28"/>
          <w:szCs w:val="28"/>
        </w:rPr>
        <w:t>ит</w:t>
      </w:r>
      <w:r w:rsidRPr="00BE7C66">
        <w:rPr>
          <w:sz w:val="28"/>
          <w:szCs w:val="28"/>
        </w:rPr>
        <w:t xml:space="preserve"> к минимуму эмиссии диоксида углерода в результате выработки эне</w:t>
      </w:r>
      <w:r w:rsidRPr="00BE7C66">
        <w:rPr>
          <w:sz w:val="28"/>
          <w:szCs w:val="28"/>
        </w:rPr>
        <w:t>р</w:t>
      </w:r>
      <w:r w:rsidRPr="00BE7C66">
        <w:rPr>
          <w:sz w:val="28"/>
          <w:szCs w:val="28"/>
        </w:rPr>
        <w:t xml:space="preserve">гии и метана, образующегося в сельском хозяйстве. Этот эффект составляет 1/3 всего снижения эмиссии вредных газов. </w:t>
      </w:r>
    </w:p>
    <w:p w:rsidR="00B431B2" w:rsidRDefault="00B431B2" w:rsidP="00B431B2">
      <w:pPr>
        <w:ind w:firstLine="709"/>
        <w:jc w:val="both"/>
      </w:pPr>
      <w:r>
        <w:rPr>
          <w:sz w:val="28"/>
          <w:szCs w:val="28"/>
        </w:rPr>
        <w:t xml:space="preserve">В </w:t>
      </w:r>
      <w:r w:rsidRPr="006A4BFB">
        <w:rPr>
          <w:sz w:val="28"/>
          <w:szCs w:val="28"/>
        </w:rPr>
        <w:t>Беларуси планируется ввести в эксплуатацию 148 биогазовых устан</w:t>
      </w:r>
      <w:r w:rsidRPr="006A4BFB">
        <w:rPr>
          <w:sz w:val="28"/>
          <w:szCs w:val="28"/>
        </w:rPr>
        <w:t>о</w:t>
      </w:r>
      <w:r w:rsidRPr="006A4BFB">
        <w:rPr>
          <w:sz w:val="28"/>
          <w:szCs w:val="28"/>
        </w:rPr>
        <w:t>вок. Ожидается, что это позволит обеспеч</w:t>
      </w:r>
      <w:r>
        <w:rPr>
          <w:sz w:val="28"/>
          <w:szCs w:val="28"/>
        </w:rPr>
        <w:t>ить годовую экономию 160 т.у.</w:t>
      </w:r>
      <w:proofErr w:type="gramStart"/>
      <w:r>
        <w:rPr>
          <w:sz w:val="28"/>
          <w:szCs w:val="28"/>
        </w:rPr>
        <w:t>т</w:t>
      </w:r>
      <w:proofErr w:type="gramEnd"/>
      <w:r>
        <w:rPr>
          <w:sz w:val="28"/>
          <w:szCs w:val="28"/>
        </w:rPr>
        <w:t>.</w:t>
      </w:r>
    </w:p>
    <w:p w:rsidR="00B431B2" w:rsidRDefault="00B431B2" w:rsidP="00714B4B">
      <w:pPr>
        <w:rPr>
          <w:sz w:val="28"/>
          <w:szCs w:val="28"/>
        </w:rPr>
        <w:sectPr w:rsidR="00B431B2" w:rsidSect="00D67536">
          <w:pgSz w:w="11906" w:h="16838"/>
          <w:pgMar w:top="1134" w:right="1134" w:bottom="1134" w:left="1134" w:header="709" w:footer="709" w:gutter="0"/>
          <w:cols w:space="708"/>
          <w:docGrid w:linePitch="360"/>
        </w:sectPr>
      </w:pPr>
    </w:p>
    <w:p w:rsidR="00B53FC1" w:rsidRDefault="00B53FC1" w:rsidP="00B53FC1">
      <w:pPr>
        <w:keepNext/>
        <w:jc w:val="both"/>
        <w:rPr>
          <w:sz w:val="28"/>
          <w:szCs w:val="28"/>
        </w:rPr>
      </w:pPr>
      <w:r>
        <w:rPr>
          <w:sz w:val="28"/>
          <w:szCs w:val="28"/>
        </w:rPr>
        <w:t>УДК</w:t>
      </w:r>
      <w:r>
        <w:rPr>
          <w:sz w:val="28"/>
          <w:szCs w:val="28"/>
          <w:lang w:val="uk-UA"/>
        </w:rPr>
        <w:t xml:space="preserve"> </w:t>
      </w:r>
      <w:r w:rsidRPr="00C052B5">
        <w:rPr>
          <w:sz w:val="28"/>
          <w:szCs w:val="28"/>
        </w:rPr>
        <w:t>[</w:t>
      </w:r>
      <w:r>
        <w:rPr>
          <w:sz w:val="28"/>
          <w:szCs w:val="28"/>
          <w:lang w:val="uk-UA"/>
        </w:rPr>
        <w:t>631.86:633.16</w:t>
      </w:r>
      <w:r w:rsidRPr="00C052B5">
        <w:rPr>
          <w:sz w:val="28"/>
          <w:szCs w:val="28"/>
        </w:rPr>
        <w:t>]</w:t>
      </w:r>
      <w:r>
        <w:rPr>
          <w:sz w:val="28"/>
          <w:szCs w:val="28"/>
          <w:lang w:val="uk-UA"/>
        </w:rPr>
        <w:t>:504</w:t>
      </w:r>
    </w:p>
    <w:p w:rsidR="00B53FC1" w:rsidRDefault="00B53FC1" w:rsidP="00B53FC1">
      <w:pPr>
        <w:keepNext/>
        <w:ind w:firstLine="709"/>
        <w:jc w:val="center"/>
        <w:rPr>
          <w:sz w:val="28"/>
          <w:szCs w:val="28"/>
        </w:rPr>
      </w:pPr>
    </w:p>
    <w:p w:rsidR="00B53FC1" w:rsidRPr="00C052B5" w:rsidRDefault="00B53FC1" w:rsidP="00B53FC1">
      <w:pPr>
        <w:keepNext/>
        <w:jc w:val="center"/>
        <w:rPr>
          <w:snapToGrid w:val="0"/>
          <w:sz w:val="28"/>
          <w:szCs w:val="28"/>
        </w:rPr>
      </w:pPr>
      <w:r w:rsidRPr="00C052B5">
        <w:rPr>
          <w:snapToGrid w:val="0"/>
          <w:sz w:val="28"/>
          <w:szCs w:val="28"/>
        </w:rPr>
        <w:t>ЭКОЛОГИЧЕСКИЕ АСПЕКТЫ БАКТЕРИЗАЦИИ</w:t>
      </w:r>
    </w:p>
    <w:p w:rsidR="00B53FC1" w:rsidRPr="00C052B5" w:rsidRDefault="00B53FC1" w:rsidP="00B53FC1">
      <w:pPr>
        <w:keepNext/>
        <w:jc w:val="center"/>
        <w:rPr>
          <w:snapToGrid w:val="0"/>
          <w:sz w:val="28"/>
          <w:szCs w:val="28"/>
        </w:rPr>
      </w:pPr>
      <w:r w:rsidRPr="00C052B5">
        <w:rPr>
          <w:snapToGrid w:val="0"/>
          <w:sz w:val="28"/>
          <w:szCs w:val="28"/>
        </w:rPr>
        <w:t>ПРИ ВЫРАЩИВАНИИ ЯЧМЕНЯ ЯРОВОГО</w:t>
      </w:r>
    </w:p>
    <w:p w:rsidR="00B53FC1" w:rsidRDefault="00B53FC1" w:rsidP="00B53FC1">
      <w:pPr>
        <w:keepNext/>
        <w:jc w:val="center"/>
        <w:rPr>
          <w:b/>
          <w:bCs/>
          <w:snapToGrid w:val="0"/>
          <w:sz w:val="28"/>
          <w:szCs w:val="28"/>
          <w:lang w:val="uk-UA"/>
        </w:rPr>
      </w:pPr>
      <w:r>
        <w:rPr>
          <w:b/>
          <w:bCs/>
          <w:snapToGrid w:val="0"/>
          <w:sz w:val="28"/>
          <w:szCs w:val="28"/>
          <w:lang w:val="uk-UA"/>
        </w:rPr>
        <w:t>М.Д. Сергиенко</w:t>
      </w:r>
    </w:p>
    <w:p w:rsidR="00B53FC1" w:rsidRDefault="00B53FC1" w:rsidP="00B53FC1">
      <w:pPr>
        <w:keepNext/>
        <w:jc w:val="center"/>
        <w:rPr>
          <w:snapToGrid w:val="0"/>
          <w:sz w:val="28"/>
          <w:szCs w:val="28"/>
        </w:rPr>
      </w:pPr>
      <w:r>
        <w:rPr>
          <w:snapToGrid w:val="0"/>
          <w:sz w:val="28"/>
          <w:szCs w:val="28"/>
        </w:rPr>
        <w:t xml:space="preserve">научный руководитель </w:t>
      </w:r>
      <w:r>
        <w:rPr>
          <w:b/>
          <w:snapToGrid w:val="0"/>
          <w:sz w:val="28"/>
          <w:szCs w:val="28"/>
        </w:rPr>
        <w:t>Николаенко А.Н.</w:t>
      </w:r>
    </w:p>
    <w:p w:rsidR="00B53FC1" w:rsidRDefault="00B53FC1" w:rsidP="00B53FC1">
      <w:pPr>
        <w:keepNext/>
        <w:jc w:val="center"/>
        <w:rPr>
          <w:sz w:val="28"/>
          <w:szCs w:val="28"/>
        </w:rPr>
      </w:pPr>
      <w:r>
        <w:rPr>
          <w:sz w:val="28"/>
          <w:szCs w:val="28"/>
        </w:rPr>
        <w:t xml:space="preserve">ХНАУ им. В.В. Докучаева, </w:t>
      </w:r>
      <w:proofErr w:type="gramStart"/>
      <w:r>
        <w:rPr>
          <w:sz w:val="28"/>
          <w:szCs w:val="28"/>
        </w:rPr>
        <w:t>г</w:t>
      </w:r>
      <w:proofErr w:type="gramEnd"/>
      <w:r>
        <w:rPr>
          <w:sz w:val="28"/>
          <w:szCs w:val="28"/>
        </w:rPr>
        <w:t>. Харьков, Украина</w:t>
      </w:r>
    </w:p>
    <w:p w:rsidR="00B53FC1" w:rsidRDefault="00B53FC1" w:rsidP="00B53FC1">
      <w:pPr>
        <w:keepNext/>
        <w:jc w:val="center"/>
        <w:rPr>
          <w:snapToGrid w:val="0"/>
          <w:sz w:val="28"/>
          <w:szCs w:val="28"/>
        </w:rPr>
      </w:pPr>
    </w:p>
    <w:p w:rsidR="00B53FC1" w:rsidRDefault="00B53FC1" w:rsidP="00B53FC1">
      <w:pPr>
        <w:keepNext/>
        <w:ind w:firstLine="709"/>
        <w:jc w:val="both"/>
        <w:rPr>
          <w:snapToGrid w:val="0"/>
          <w:sz w:val="28"/>
          <w:szCs w:val="28"/>
        </w:rPr>
      </w:pPr>
      <w:r>
        <w:rPr>
          <w:snapToGrid w:val="0"/>
          <w:sz w:val="28"/>
          <w:szCs w:val="28"/>
        </w:rPr>
        <w:t>Создание экологически безопасных аграрных технологий за интродукции в агроценозы активных штаммов азотфиксирующих бактерий и применение минеральных удобрений в дозах, которые не превышают физиологических п</w:t>
      </w:r>
      <w:r>
        <w:rPr>
          <w:snapToGrid w:val="0"/>
          <w:sz w:val="28"/>
          <w:szCs w:val="28"/>
        </w:rPr>
        <w:t>о</w:t>
      </w:r>
      <w:r>
        <w:rPr>
          <w:snapToGrid w:val="0"/>
          <w:sz w:val="28"/>
          <w:szCs w:val="28"/>
        </w:rPr>
        <w:t>требностей растений, являются необходимыми для современного сельскохозя</w:t>
      </w:r>
      <w:r>
        <w:rPr>
          <w:snapToGrid w:val="0"/>
          <w:sz w:val="28"/>
          <w:szCs w:val="28"/>
        </w:rPr>
        <w:t>й</w:t>
      </w:r>
      <w:r>
        <w:rPr>
          <w:snapToGrid w:val="0"/>
          <w:sz w:val="28"/>
          <w:szCs w:val="28"/>
        </w:rPr>
        <w:t>ственного производства (К.: Волкогон, 2009).</w:t>
      </w:r>
    </w:p>
    <w:p w:rsidR="00B53FC1" w:rsidRDefault="00B53FC1" w:rsidP="00B53FC1">
      <w:pPr>
        <w:keepNext/>
        <w:ind w:firstLine="709"/>
        <w:jc w:val="both"/>
        <w:rPr>
          <w:snapToGrid w:val="0"/>
          <w:sz w:val="28"/>
          <w:szCs w:val="28"/>
        </w:rPr>
      </w:pPr>
      <w:r>
        <w:rPr>
          <w:snapToGrid w:val="0"/>
          <w:sz w:val="28"/>
          <w:szCs w:val="28"/>
        </w:rPr>
        <w:t>Как известно, растение, находясь в гармоничных взаимоотношениях с а</w:t>
      </w:r>
      <w:r>
        <w:rPr>
          <w:snapToGrid w:val="0"/>
          <w:sz w:val="28"/>
          <w:szCs w:val="28"/>
        </w:rPr>
        <w:t>к</w:t>
      </w:r>
      <w:r>
        <w:rPr>
          <w:snapToGrid w:val="0"/>
          <w:sz w:val="28"/>
          <w:szCs w:val="28"/>
        </w:rPr>
        <w:t>тивным комплексом почвенных микроорганизмов, которые являются трофич</w:t>
      </w:r>
      <w:r>
        <w:rPr>
          <w:snapToGrid w:val="0"/>
          <w:sz w:val="28"/>
          <w:szCs w:val="28"/>
        </w:rPr>
        <w:t>е</w:t>
      </w:r>
      <w:r>
        <w:rPr>
          <w:snapToGrid w:val="0"/>
          <w:sz w:val="28"/>
          <w:szCs w:val="28"/>
        </w:rPr>
        <w:t>ским посредником между корневой системой и почвой, способное в значител</w:t>
      </w:r>
      <w:r>
        <w:rPr>
          <w:snapToGrid w:val="0"/>
          <w:sz w:val="28"/>
          <w:szCs w:val="28"/>
        </w:rPr>
        <w:t>ь</w:t>
      </w:r>
      <w:r>
        <w:rPr>
          <w:snapToGrid w:val="0"/>
          <w:sz w:val="28"/>
          <w:szCs w:val="28"/>
        </w:rPr>
        <w:t>ной степени реализовать генетический потенциал урожайности. Однако ид</w:t>
      </w:r>
      <w:r>
        <w:rPr>
          <w:snapToGrid w:val="0"/>
          <w:sz w:val="28"/>
          <w:szCs w:val="28"/>
        </w:rPr>
        <w:t>е</w:t>
      </w:r>
      <w:r>
        <w:rPr>
          <w:snapToGrid w:val="0"/>
          <w:sz w:val="28"/>
          <w:szCs w:val="28"/>
        </w:rPr>
        <w:t xml:space="preserve">альных условий в отношении обеспечения культурных растений необходимой для их жизнедеятельности микробиотой </w:t>
      </w:r>
      <w:proofErr w:type="gramStart"/>
      <w:r>
        <w:rPr>
          <w:snapToGrid w:val="0"/>
          <w:sz w:val="28"/>
          <w:szCs w:val="28"/>
        </w:rPr>
        <w:t>в</w:t>
      </w:r>
      <w:proofErr w:type="gramEnd"/>
      <w:r>
        <w:rPr>
          <w:snapToGrid w:val="0"/>
          <w:sz w:val="28"/>
          <w:szCs w:val="28"/>
        </w:rPr>
        <w:t xml:space="preserve"> современных агроценозах Украины не существует. Технологически целиком возможным является искусственное привнесение агрономически полезных микроорганизмов. На этом базируется идея применения микробных препаратов в экологически безопасных технол</w:t>
      </w:r>
      <w:r>
        <w:rPr>
          <w:snapToGrid w:val="0"/>
          <w:sz w:val="28"/>
          <w:szCs w:val="28"/>
        </w:rPr>
        <w:t>о</w:t>
      </w:r>
      <w:r>
        <w:rPr>
          <w:snapToGrid w:val="0"/>
          <w:sz w:val="28"/>
          <w:szCs w:val="28"/>
        </w:rPr>
        <w:t>гиях выращивания сельскохозяйственных культур.</w:t>
      </w:r>
    </w:p>
    <w:p w:rsidR="00B53FC1" w:rsidRDefault="00B53FC1" w:rsidP="00B53FC1">
      <w:pPr>
        <w:keepNext/>
        <w:ind w:firstLine="709"/>
        <w:jc w:val="both"/>
        <w:rPr>
          <w:sz w:val="28"/>
          <w:szCs w:val="28"/>
        </w:rPr>
      </w:pPr>
      <w:r>
        <w:rPr>
          <w:sz w:val="28"/>
          <w:szCs w:val="28"/>
        </w:rPr>
        <w:t>Целью нашей роботы являлось обоснование целесообразности примен</w:t>
      </w:r>
      <w:r>
        <w:rPr>
          <w:sz w:val="28"/>
          <w:szCs w:val="28"/>
        </w:rPr>
        <w:t>е</w:t>
      </w:r>
      <w:r>
        <w:rPr>
          <w:sz w:val="28"/>
          <w:szCs w:val="28"/>
        </w:rPr>
        <w:t>ния бактериальных препаратов ассоциативных азотфиксаторов в технологии выращивания ячменя ярового с позиции экологических требований к сельск</w:t>
      </w:r>
      <w:r>
        <w:rPr>
          <w:sz w:val="28"/>
          <w:szCs w:val="28"/>
        </w:rPr>
        <w:t>о</w:t>
      </w:r>
      <w:r>
        <w:rPr>
          <w:sz w:val="28"/>
          <w:szCs w:val="28"/>
        </w:rPr>
        <w:t>хозяйственному производству.</w:t>
      </w:r>
    </w:p>
    <w:p w:rsidR="00B53FC1" w:rsidRDefault="00B53FC1" w:rsidP="00B53FC1">
      <w:pPr>
        <w:keepNext/>
        <w:ind w:firstLine="709"/>
        <w:jc w:val="both"/>
        <w:rPr>
          <w:snapToGrid w:val="0"/>
          <w:sz w:val="28"/>
          <w:szCs w:val="28"/>
        </w:rPr>
      </w:pPr>
      <w:r>
        <w:rPr>
          <w:snapToGrid w:val="0"/>
          <w:sz w:val="28"/>
          <w:szCs w:val="28"/>
        </w:rPr>
        <w:t xml:space="preserve">Полевые исследования проводили  в фермерском хозяйстве </w:t>
      </w:r>
      <w:r>
        <w:rPr>
          <w:snapToGrid w:val="0"/>
          <w:sz w:val="28"/>
          <w:szCs w:val="28"/>
          <w:lang w:val="uk-UA"/>
        </w:rPr>
        <w:t>«</w:t>
      </w:r>
      <w:r>
        <w:rPr>
          <w:snapToGrid w:val="0"/>
          <w:sz w:val="28"/>
          <w:szCs w:val="28"/>
        </w:rPr>
        <w:t>Шанс</w:t>
      </w:r>
      <w:r>
        <w:rPr>
          <w:snapToGrid w:val="0"/>
          <w:sz w:val="28"/>
          <w:szCs w:val="28"/>
          <w:lang w:val="uk-UA"/>
        </w:rPr>
        <w:t>»</w:t>
      </w:r>
      <w:r>
        <w:rPr>
          <w:snapToGrid w:val="0"/>
          <w:sz w:val="28"/>
          <w:szCs w:val="28"/>
        </w:rPr>
        <w:t xml:space="preserve"> Шевченковского района Харьковской области. Почвенный покров хозяйства типичен для Лесостепи Украины и представлен среднегумусными черноземами (4–6 % гумуса). Погодные условия в 2010 г. исследований не благоприятные для возделывания ячменя ярового, 2011 г. был в целом благоприятным.</w:t>
      </w:r>
    </w:p>
    <w:p w:rsidR="00B53FC1" w:rsidRDefault="00B53FC1" w:rsidP="00B53FC1">
      <w:pPr>
        <w:keepNext/>
        <w:ind w:firstLine="709"/>
        <w:jc w:val="both"/>
        <w:rPr>
          <w:snapToGrid w:val="0"/>
          <w:sz w:val="28"/>
          <w:szCs w:val="28"/>
        </w:rPr>
      </w:pPr>
      <w:r>
        <w:rPr>
          <w:sz w:val="28"/>
          <w:szCs w:val="28"/>
        </w:rPr>
        <w:t>Исследования проводили на двух сортах ячменя ярового: Галактик и Сталкер. Объектами исследований были бактериальные препараты: диазофит, риазофит, ризоэнтерин, флавобактерин. Результаты полевого опыта свидетел</w:t>
      </w:r>
      <w:r>
        <w:rPr>
          <w:sz w:val="28"/>
          <w:szCs w:val="28"/>
        </w:rPr>
        <w:t>ь</w:t>
      </w:r>
      <w:r>
        <w:rPr>
          <w:sz w:val="28"/>
          <w:szCs w:val="28"/>
        </w:rPr>
        <w:t>ствуют о том, что эффективность инокуляции в целом была достаточно выс</w:t>
      </w:r>
      <w:r>
        <w:rPr>
          <w:sz w:val="28"/>
          <w:szCs w:val="28"/>
        </w:rPr>
        <w:t>о</w:t>
      </w:r>
      <w:r>
        <w:rPr>
          <w:sz w:val="28"/>
          <w:szCs w:val="28"/>
        </w:rPr>
        <w:t>кой. Урожайность зерна в вариантах с инокуляцией на 0,13–0,28 т/га (6,1–</w:t>
      </w:r>
      <w:r>
        <w:rPr>
          <w:sz w:val="28"/>
          <w:szCs w:val="28"/>
          <w:lang w:val="uk-UA"/>
        </w:rPr>
        <w:t xml:space="preserve"> </w:t>
      </w:r>
      <w:r>
        <w:rPr>
          <w:sz w:val="28"/>
          <w:szCs w:val="28"/>
        </w:rPr>
        <w:t>11,8 %) превысила контроль.</w:t>
      </w:r>
      <w:r>
        <w:rPr>
          <w:sz w:val="28"/>
          <w:szCs w:val="28"/>
          <w:lang w:val="uk-UA"/>
        </w:rPr>
        <w:t xml:space="preserve"> </w:t>
      </w:r>
      <w:r>
        <w:rPr>
          <w:sz w:val="28"/>
          <w:szCs w:val="28"/>
        </w:rPr>
        <w:t>Избирательность действия каждого генотипа бактерий на определенные генотипы растений ярового ячменя указывает на существов</w:t>
      </w:r>
      <w:r>
        <w:rPr>
          <w:sz w:val="28"/>
          <w:szCs w:val="28"/>
        </w:rPr>
        <w:t>а</w:t>
      </w:r>
      <w:r>
        <w:rPr>
          <w:sz w:val="28"/>
          <w:szCs w:val="28"/>
        </w:rPr>
        <w:t>ние генетически контролируемых механизмов, лежащих в основе взаимоотн</w:t>
      </w:r>
      <w:r>
        <w:rPr>
          <w:sz w:val="28"/>
          <w:szCs w:val="28"/>
        </w:rPr>
        <w:t>о</w:t>
      </w:r>
      <w:r>
        <w:rPr>
          <w:sz w:val="28"/>
          <w:szCs w:val="28"/>
        </w:rPr>
        <w:t>шений ассоциативных диазотрофов с растениями. Высокая эффективность из</w:t>
      </w:r>
      <w:r>
        <w:rPr>
          <w:sz w:val="28"/>
          <w:szCs w:val="28"/>
        </w:rPr>
        <w:t>о</w:t>
      </w:r>
      <w:r>
        <w:rPr>
          <w:sz w:val="28"/>
          <w:szCs w:val="28"/>
        </w:rPr>
        <w:t>ляции ризоэнтерином у сорта Галактик может определяться высоким уровнем колонизаций и приживаемости интродуцентов, величиной их популяции, вза</w:t>
      </w:r>
      <w:r>
        <w:rPr>
          <w:sz w:val="28"/>
          <w:szCs w:val="28"/>
        </w:rPr>
        <w:t>и</w:t>
      </w:r>
      <w:r>
        <w:rPr>
          <w:sz w:val="28"/>
          <w:szCs w:val="28"/>
        </w:rPr>
        <w:t>модействием с растениями и активностью в ризосфере.</w:t>
      </w:r>
    </w:p>
    <w:p w:rsidR="00B53FC1" w:rsidRDefault="00B53FC1" w:rsidP="00714B4B">
      <w:pPr>
        <w:rPr>
          <w:sz w:val="28"/>
          <w:szCs w:val="28"/>
        </w:rPr>
        <w:sectPr w:rsidR="00B53FC1" w:rsidSect="00D67536">
          <w:pgSz w:w="11906" w:h="16838"/>
          <w:pgMar w:top="1134" w:right="1134" w:bottom="1134" w:left="1134" w:header="709" w:footer="709" w:gutter="0"/>
          <w:cols w:space="708"/>
          <w:docGrid w:linePitch="360"/>
        </w:sectPr>
      </w:pPr>
    </w:p>
    <w:p w:rsidR="00B53FC1" w:rsidRPr="007B5FD8" w:rsidRDefault="00B53FC1" w:rsidP="00B53FC1">
      <w:pPr>
        <w:jc w:val="both"/>
        <w:rPr>
          <w:spacing w:val="-8"/>
          <w:sz w:val="28"/>
          <w:szCs w:val="28"/>
        </w:rPr>
      </w:pPr>
      <w:r w:rsidRPr="007B5FD8">
        <w:rPr>
          <w:spacing w:val="-8"/>
          <w:sz w:val="28"/>
          <w:szCs w:val="28"/>
        </w:rPr>
        <w:t>УДК</w:t>
      </w:r>
      <w:r>
        <w:rPr>
          <w:spacing w:val="-8"/>
          <w:sz w:val="28"/>
          <w:szCs w:val="28"/>
        </w:rPr>
        <w:t xml:space="preserve"> </w:t>
      </w:r>
      <w:r w:rsidRPr="00B5769F">
        <w:rPr>
          <w:sz w:val="28"/>
          <w:szCs w:val="28"/>
        </w:rPr>
        <w:t>631.529</w:t>
      </w:r>
    </w:p>
    <w:p w:rsidR="00B53FC1" w:rsidRPr="007B5FD8" w:rsidRDefault="00B53FC1" w:rsidP="00B53FC1">
      <w:pPr>
        <w:jc w:val="center"/>
        <w:rPr>
          <w:spacing w:val="-8"/>
          <w:sz w:val="28"/>
          <w:szCs w:val="28"/>
        </w:rPr>
      </w:pPr>
      <w:r w:rsidRPr="007B5FD8">
        <w:rPr>
          <w:spacing w:val="-8"/>
          <w:sz w:val="28"/>
          <w:szCs w:val="28"/>
        </w:rPr>
        <w:t>СОСТОЯНИЕ ЗАЩИТНЫХ ЛЕСНЫХ НАСАЖДЕНИЙ</w:t>
      </w:r>
    </w:p>
    <w:p w:rsidR="00B53FC1" w:rsidRPr="007B5FD8" w:rsidRDefault="00B53FC1" w:rsidP="00B53FC1">
      <w:pPr>
        <w:jc w:val="center"/>
        <w:rPr>
          <w:spacing w:val="-8"/>
          <w:sz w:val="28"/>
          <w:szCs w:val="28"/>
        </w:rPr>
      </w:pPr>
      <w:r w:rsidRPr="007B5FD8">
        <w:rPr>
          <w:spacing w:val="-8"/>
          <w:sz w:val="28"/>
          <w:szCs w:val="28"/>
        </w:rPr>
        <w:t>В БЕЛГОРОДСКОМ РАЙОНЕ</w:t>
      </w:r>
    </w:p>
    <w:p w:rsidR="00B53FC1" w:rsidRPr="007B5FD8" w:rsidRDefault="00B53FC1" w:rsidP="00B53FC1">
      <w:pPr>
        <w:jc w:val="center"/>
        <w:rPr>
          <w:spacing w:val="-8"/>
          <w:sz w:val="28"/>
          <w:szCs w:val="28"/>
        </w:rPr>
      </w:pPr>
    </w:p>
    <w:p w:rsidR="00B53FC1" w:rsidRPr="007B5FD8" w:rsidRDefault="00B53FC1" w:rsidP="00B53FC1">
      <w:pPr>
        <w:jc w:val="center"/>
        <w:rPr>
          <w:b/>
          <w:spacing w:val="-8"/>
          <w:sz w:val="28"/>
          <w:szCs w:val="28"/>
        </w:rPr>
      </w:pPr>
      <w:r w:rsidRPr="007B5FD8">
        <w:rPr>
          <w:b/>
          <w:spacing w:val="-8"/>
          <w:sz w:val="28"/>
          <w:szCs w:val="28"/>
        </w:rPr>
        <w:t>С.В. Сизиков</w:t>
      </w:r>
    </w:p>
    <w:p w:rsidR="00B53FC1" w:rsidRPr="007B5FD8" w:rsidRDefault="00B53FC1" w:rsidP="00B53FC1">
      <w:pPr>
        <w:jc w:val="center"/>
        <w:rPr>
          <w:spacing w:val="-8"/>
          <w:sz w:val="28"/>
          <w:szCs w:val="28"/>
        </w:rPr>
      </w:pPr>
      <w:r w:rsidRPr="007B5FD8">
        <w:rPr>
          <w:spacing w:val="-8"/>
          <w:sz w:val="28"/>
          <w:szCs w:val="28"/>
        </w:rPr>
        <w:t xml:space="preserve">Научный руководитель: </w:t>
      </w:r>
      <w:r w:rsidRPr="007B5FD8">
        <w:rPr>
          <w:b/>
          <w:spacing w:val="-8"/>
          <w:sz w:val="28"/>
          <w:szCs w:val="28"/>
        </w:rPr>
        <w:t>Партолин И.В.</w:t>
      </w:r>
    </w:p>
    <w:p w:rsidR="00B53FC1" w:rsidRPr="007B5FD8" w:rsidRDefault="00B53FC1" w:rsidP="00B53FC1">
      <w:pPr>
        <w:jc w:val="center"/>
        <w:rPr>
          <w:spacing w:val="-8"/>
          <w:sz w:val="28"/>
          <w:szCs w:val="28"/>
        </w:rPr>
      </w:pPr>
      <w:r w:rsidRPr="007B5FD8">
        <w:rPr>
          <w:spacing w:val="-8"/>
          <w:sz w:val="28"/>
          <w:szCs w:val="28"/>
        </w:rPr>
        <w:t xml:space="preserve">БелГСХА им. В.Я. Горина </w:t>
      </w:r>
      <w:proofErr w:type="gramStart"/>
      <w:r w:rsidRPr="007B5FD8">
        <w:rPr>
          <w:spacing w:val="-8"/>
          <w:sz w:val="28"/>
          <w:szCs w:val="28"/>
        </w:rPr>
        <w:t>г</w:t>
      </w:r>
      <w:proofErr w:type="gramEnd"/>
      <w:r w:rsidRPr="007B5FD8">
        <w:rPr>
          <w:spacing w:val="-8"/>
          <w:sz w:val="28"/>
          <w:szCs w:val="28"/>
        </w:rPr>
        <w:t>. Белгород, Россия</w:t>
      </w:r>
    </w:p>
    <w:p w:rsidR="00B53FC1" w:rsidRPr="007B5FD8" w:rsidRDefault="00B53FC1" w:rsidP="00B53FC1">
      <w:pPr>
        <w:jc w:val="both"/>
        <w:rPr>
          <w:spacing w:val="-8"/>
          <w:sz w:val="28"/>
          <w:szCs w:val="28"/>
        </w:rPr>
      </w:pPr>
    </w:p>
    <w:p w:rsidR="00B53FC1" w:rsidRPr="007B5FD8" w:rsidRDefault="00B53FC1" w:rsidP="00B53FC1">
      <w:pPr>
        <w:ind w:firstLine="709"/>
        <w:jc w:val="both"/>
        <w:rPr>
          <w:spacing w:val="-8"/>
          <w:sz w:val="28"/>
          <w:szCs w:val="28"/>
        </w:rPr>
      </w:pPr>
      <w:r w:rsidRPr="007B5FD8">
        <w:rPr>
          <w:spacing w:val="-8"/>
          <w:sz w:val="28"/>
          <w:szCs w:val="28"/>
        </w:rPr>
        <w:t>В обследованной части Белгородского района защитные лесные насаждения имеют следующие направления пользования:</w:t>
      </w:r>
    </w:p>
    <w:p w:rsidR="00B53FC1" w:rsidRPr="007B5FD8" w:rsidRDefault="00B53FC1" w:rsidP="00B53FC1">
      <w:pPr>
        <w:ind w:firstLine="709"/>
        <w:jc w:val="both"/>
        <w:rPr>
          <w:spacing w:val="-8"/>
          <w:sz w:val="28"/>
          <w:szCs w:val="28"/>
        </w:rPr>
      </w:pPr>
      <w:r w:rsidRPr="007B5FD8">
        <w:rPr>
          <w:spacing w:val="-8"/>
          <w:sz w:val="28"/>
          <w:szCs w:val="28"/>
        </w:rPr>
        <w:t>Агролесомелиоративные (полезащитные);</w:t>
      </w:r>
    </w:p>
    <w:p w:rsidR="00B53FC1" w:rsidRPr="007B5FD8" w:rsidRDefault="00B53FC1" w:rsidP="00B53FC1">
      <w:pPr>
        <w:ind w:firstLine="709"/>
        <w:jc w:val="both"/>
        <w:rPr>
          <w:spacing w:val="-8"/>
          <w:sz w:val="28"/>
          <w:szCs w:val="28"/>
        </w:rPr>
      </w:pPr>
      <w:r w:rsidRPr="007B5FD8">
        <w:rPr>
          <w:spacing w:val="-8"/>
          <w:sz w:val="28"/>
          <w:szCs w:val="28"/>
        </w:rPr>
        <w:t>Противоэрозионные (прибалочные);</w:t>
      </w:r>
    </w:p>
    <w:p w:rsidR="00B53FC1" w:rsidRPr="007B5FD8" w:rsidRDefault="00B53FC1" w:rsidP="00B53FC1">
      <w:pPr>
        <w:ind w:firstLine="709"/>
        <w:jc w:val="both"/>
        <w:rPr>
          <w:spacing w:val="-8"/>
          <w:sz w:val="28"/>
          <w:szCs w:val="28"/>
        </w:rPr>
      </w:pPr>
      <w:r w:rsidRPr="007B5FD8">
        <w:rPr>
          <w:spacing w:val="-8"/>
          <w:sz w:val="28"/>
          <w:szCs w:val="28"/>
        </w:rPr>
        <w:t>Придорожные.</w:t>
      </w:r>
    </w:p>
    <w:p w:rsidR="00B53FC1" w:rsidRPr="007B5FD8" w:rsidRDefault="00B53FC1" w:rsidP="00B53FC1">
      <w:pPr>
        <w:ind w:firstLine="709"/>
        <w:jc w:val="both"/>
        <w:rPr>
          <w:spacing w:val="-8"/>
          <w:sz w:val="28"/>
          <w:szCs w:val="28"/>
        </w:rPr>
      </w:pPr>
      <w:proofErr w:type="gramStart"/>
      <w:r w:rsidRPr="007B5FD8">
        <w:rPr>
          <w:spacing w:val="-8"/>
          <w:sz w:val="28"/>
          <w:szCs w:val="28"/>
        </w:rPr>
        <w:t>Достаточно подробные исследования защитных лесных насаждений на ко</w:t>
      </w:r>
      <w:r w:rsidRPr="007B5FD8">
        <w:rPr>
          <w:spacing w:val="-8"/>
          <w:sz w:val="28"/>
          <w:szCs w:val="28"/>
        </w:rPr>
        <w:t>м</w:t>
      </w:r>
      <w:r w:rsidRPr="007B5FD8">
        <w:rPr>
          <w:spacing w:val="-8"/>
          <w:sz w:val="28"/>
          <w:szCs w:val="28"/>
        </w:rPr>
        <w:t>плексном и подерёвном подходе позволило установить, что средний возраст наса</w:t>
      </w:r>
      <w:r w:rsidRPr="007B5FD8">
        <w:rPr>
          <w:spacing w:val="-8"/>
          <w:sz w:val="28"/>
          <w:szCs w:val="28"/>
        </w:rPr>
        <w:t>ж</w:t>
      </w:r>
      <w:r w:rsidRPr="007B5FD8">
        <w:rPr>
          <w:spacing w:val="-8"/>
          <w:sz w:val="28"/>
          <w:szCs w:val="28"/>
        </w:rPr>
        <w:t>дений составляет 40-45 лет, показатель продуктивности по основным породам с</w:t>
      </w:r>
      <w:r w:rsidRPr="007B5FD8">
        <w:rPr>
          <w:spacing w:val="-8"/>
          <w:sz w:val="28"/>
          <w:szCs w:val="28"/>
        </w:rPr>
        <w:t>о</w:t>
      </w:r>
      <w:r w:rsidRPr="007B5FD8">
        <w:rPr>
          <w:spacing w:val="-8"/>
          <w:sz w:val="28"/>
          <w:szCs w:val="28"/>
        </w:rPr>
        <w:t>ставляет: а) дуб черешчатый – I бонитет, б) ясень обыкновенный - Ia, в) ясень зел</w:t>
      </w:r>
      <w:r w:rsidRPr="007B5FD8">
        <w:rPr>
          <w:spacing w:val="-8"/>
          <w:sz w:val="28"/>
          <w:szCs w:val="28"/>
        </w:rPr>
        <w:t>е</w:t>
      </w:r>
      <w:r w:rsidRPr="007B5FD8">
        <w:rPr>
          <w:spacing w:val="-8"/>
          <w:sz w:val="28"/>
          <w:szCs w:val="28"/>
        </w:rPr>
        <w:t>ный – II-III, г) клен остролистный – I бонитет, товарность дуба – I,4 класс, ясеня обыкновенного – I,2, ясеня зелёного – II,8, клёна остролистного – I</w:t>
      </w:r>
      <w:proofErr w:type="gramEnd"/>
      <w:r w:rsidRPr="007B5FD8">
        <w:rPr>
          <w:spacing w:val="-8"/>
          <w:sz w:val="28"/>
          <w:szCs w:val="28"/>
        </w:rPr>
        <w:t>,6.</w:t>
      </w:r>
    </w:p>
    <w:p w:rsidR="00B53FC1" w:rsidRPr="007B5FD8" w:rsidRDefault="00B53FC1" w:rsidP="00B53FC1">
      <w:pPr>
        <w:ind w:firstLine="709"/>
        <w:jc w:val="both"/>
        <w:rPr>
          <w:spacing w:val="-8"/>
          <w:sz w:val="28"/>
          <w:szCs w:val="28"/>
        </w:rPr>
      </w:pPr>
      <w:r w:rsidRPr="007B5FD8">
        <w:rPr>
          <w:spacing w:val="-8"/>
          <w:sz w:val="28"/>
          <w:szCs w:val="28"/>
        </w:rPr>
        <w:t>Полезащитные полосы во многом утратили возможность эффективной раб</w:t>
      </w:r>
      <w:r w:rsidRPr="007B5FD8">
        <w:rPr>
          <w:spacing w:val="-8"/>
          <w:sz w:val="28"/>
          <w:szCs w:val="28"/>
        </w:rPr>
        <w:t>о</w:t>
      </w:r>
      <w:r w:rsidRPr="007B5FD8">
        <w:rPr>
          <w:spacing w:val="-8"/>
          <w:sz w:val="28"/>
          <w:szCs w:val="28"/>
        </w:rPr>
        <w:t xml:space="preserve">ты. В отдельных полосах имеется выпадение посадочных мест куртинами. </w:t>
      </w:r>
      <w:proofErr w:type="gramStart"/>
      <w:r w:rsidRPr="007B5FD8">
        <w:rPr>
          <w:spacing w:val="-8"/>
          <w:sz w:val="28"/>
          <w:szCs w:val="28"/>
        </w:rPr>
        <w:t>В бол</w:t>
      </w:r>
      <w:r w:rsidRPr="007B5FD8">
        <w:rPr>
          <w:spacing w:val="-8"/>
          <w:sz w:val="28"/>
          <w:szCs w:val="28"/>
        </w:rPr>
        <w:t>ь</w:t>
      </w:r>
      <w:r w:rsidRPr="007B5FD8">
        <w:rPr>
          <w:spacing w:val="-8"/>
          <w:sz w:val="28"/>
          <w:szCs w:val="28"/>
        </w:rPr>
        <w:t>шинстве мест произошло изменение конструкции: из продуваемых, ажурных и ажурно-продуваемых в плотные путем самопроизвольного увеличения ширины и появления в полосах подроста и густого подлеска.</w:t>
      </w:r>
      <w:proofErr w:type="gramEnd"/>
      <w:r w:rsidRPr="007B5FD8">
        <w:rPr>
          <w:spacing w:val="-8"/>
          <w:sz w:val="28"/>
          <w:szCs w:val="28"/>
        </w:rPr>
        <w:t xml:space="preserve"> Многие участки полезащитных полос ориентированы не перпендикулярно вредоносным ветрам, имеют продолж</w:t>
      </w:r>
      <w:r w:rsidRPr="007B5FD8">
        <w:rPr>
          <w:spacing w:val="-8"/>
          <w:sz w:val="28"/>
          <w:szCs w:val="28"/>
        </w:rPr>
        <w:t>е</w:t>
      </w:r>
      <w:r w:rsidRPr="007B5FD8">
        <w:rPr>
          <w:spacing w:val="-8"/>
          <w:sz w:val="28"/>
          <w:szCs w:val="28"/>
        </w:rPr>
        <w:t xml:space="preserve">ние в склоновую местность с уклонами более 2 градусов, иногда значительно круче (до 7-9 °). Средние расстояния между основными полосами значительно превышают рекомендованные для местных условий </w:t>
      </w:r>
      <w:smartTag w:uri="urn:schemas-microsoft-com:office:smarttags" w:element="metricconverter">
        <w:smartTagPr>
          <w:attr w:name="ProductID" w:val="500 м"/>
        </w:smartTagPr>
        <w:r w:rsidRPr="007B5FD8">
          <w:rPr>
            <w:spacing w:val="-8"/>
            <w:sz w:val="28"/>
            <w:szCs w:val="28"/>
          </w:rPr>
          <w:t>500 м</w:t>
        </w:r>
      </w:smartTag>
      <w:r w:rsidRPr="007B5FD8">
        <w:rPr>
          <w:spacing w:val="-8"/>
          <w:sz w:val="28"/>
          <w:szCs w:val="28"/>
        </w:rPr>
        <w:t>. Все отмеченные недостатки сущес</w:t>
      </w:r>
      <w:r w:rsidRPr="007B5FD8">
        <w:rPr>
          <w:spacing w:val="-8"/>
          <w:sz w:val="28"/>
          <w:szCs w:val="28"/>
        </w:rPr>
        <w:t>т</w:t>
      </w:r>
      <w:r w:rsidRPr="007B5FD8">
        <w:rPr>
          <w:spacing w:val="-8"/>
          <w:sz w:val="28"/>
          <w:szCs w:val="28"/>
        </w:rPr>
        <w:t>венно снижают защитный эффект. Наличие в ассортименте пород полезащитных п</w:t>
      </w:r>
      <w:r w:rsidRPr="007B5FD8">
        <w:rPr>
          <w:spacing w:val="-8"/>
          <w:sz w:val="28"/>
          <w:szCs w:val="28"/>
        </w:rPr>
        <w:t>о</w:t>
      </w:r>
      <w:r w:rsidRPr="007B5FD8">
        <w:rPr>
          <w:spacing w:val="-8"/>
          <w:sz w:val="28"/>
          <w:szCs w:val="28"/>
        </w:rPr>
        <w:t>лос клёнов, зелёного ясеня крайне нежелательно, т.к. они способствуют интенсивн</w:t>
      </w:r>
      <w:r w:rsidRPr="007B5FD8">
        <w:rPr>
          <w:spacing w:val="-8"/>
          <w:sz w:val="28"/>
          <w:szCs w:val="28"/>
        </w:rPr>
        <w:t>о</w:t>
      </w:r>
      <w:r w:rsidRPr="007B5FD8">
        <w:rPr>
          <w:spacing w:val="-8"/>
          <w:sz w:val="28"/>
          <w:szCs w:val="28"/>
        </w:rPr>
        <w:t>му поселению их самосева, расширению полос и уплотнению их конструкции.</w:t>
      </w:r>
    </w:p>
    <w:p w:rsidR="00B53FC1" w:rsidRPr="007B5FD8" w:rsidRDefault="00B53FC1" w:rsidP="00B53FC1">
      <w:pPr>
        <w:ind w:firstLine="709"/>
        <w:jc w:val="both"/>
        <w:rPr>
          <w:spacing w:val="-8"/>
          <w:sz w:val="28"/>
          <w:szCs w:val="28"/>
        </w:rPr>
      </w:pPr>
      <w:r w:rsidRPr="007B5FD8">
        <w:rPr>
          <w:spacing w:val="-8"/>
          <w:sz w:val="28"/>
          <w:szCs w:val="28"/>
        </w:rPr>
        <w:t>Прибалочные полосы во многих местах имеют куртинное выпадение древе</w:t>
      </w:r>
      <w:r w:rsidRPr="007B5FD8">
        <w:rPr>
          <w:spacing w:val="-8"/>
          <w:sz w:val="28"/>
          <w:szCs w:val="28"/>
        </w:rPr>
        <w:t>с</w:t>
      </w:r>
      <w:r w:rsidRPr="007B5FD8">
        <w:rPr>
          <w:spacing w:val="-8"/>
          <w:sz w:val="28"/>
          <w:szCs w:val="28"/>
        </w:rPr>
        <w:t>ных растений, а также неоптимальный для данной территории породный состав. Н</w:t>
      </w:r>
      <w:r w:rsidRPr="007B5FD8">
        <w:rPr>
          <w:spacing w:val="-8"/>
          <w:sz w:val="28"/>
          <w:szCs w:val="28"/>
        </w:rPr>
        <w:t>а</w:t>
      </w:r>
      <w:r w:rsidRPr="007B5FD8">
        <w:rPr>
          <w:spacing w:val="-8"/>
          <w:sz w:val="28"/>
          <w:szCs w:val="28"/>
        </w:rPr>
        <w:t xml:space="preserve">личие тополей, особенно </w:t>
      </w:r>
      <w:proofErr w:type="gramStart"/>
      <w:r w:rsidRPr="007B5FD8">
        <w:rPr>
          <w:spacing w:val="-8"/>
          <w:sz w:val="28"/>
          <w:szCs w:val="28"/>
        </w:rPr>
        <w:t>бальзамического</w:t>
      </w:r>
      <w:proofErr w:type="gramEnd"/>
      <w:r w:rsidRPr="007B5FD8">
        <w:rPr>
          <w:spacing w:val="-8"/>
          <w:sz w:val="28"/>
          <w:szCs w:val="28"/>
        </w:rPr>
        <w:t>, способствует скорому (чаще к 15-20 г</w:t>
      </w:r>
      <w:r w:rsidRPr="007B5FD8">
        <w:rPr>
          <w:spacing w:val="-8"/>
          <w:sz w:val="28"/>
          <w:szCs w:val="28"/>
        </w:rPr>
        <w:t>о</w:t>
      </w:r>
      <w:r w:rsidRPr="007B5FD8">
        <w:rPr>
          <w:spacing w:val="-8"/>
          <w:sz w:val="28"/>
          <w:szCs w:val="28"/>
        </w:rPr>
        <w:t>дам) расстройству древостоев. В силу невысокой продуктивности также не жел</w:t>
      </w:r>
      <w:r w:rsidRPr="007B5FD8">
        <w:rPr>
          <w:spacing w:val="-8"/>
          <w:sz w:val="28"/>
          <w:szCs w:val="28"/>
        </w:rPr>
        <w:t>а</w:t>
      </w:r>
      <w:r w:rsidRPr="007B5FD8">
        <w:rPr>
          <w:spacing w:val="-8"/>
          <w:sz w:val="28"/>
          <w:szCs w:val="28"/>
        </w:rPr>
        <w:t>тельно в составе полос ясеня зелёного. В нижнем междурядье рекомендуем устро</w:t>
      </w:r>
      <w:r w:rsidRPr="007B5FD8">
        <w:rPr>
          <w:spacing w:val="-8"/>
          <w:sz w:val="28"/>
          <w:szCs w:val="28"/>
        </w:rPr>
        <w:t>й</w:t>
      </w:r>
      <w:r w:rsidRPr="007B5FD8">
        <w:rPr>
          <w:spacing w:val="-8"/>
          <w:sz w:val="28"/>
          <w:szCs w:val="28"/>
        </w:rPr>
        <w:t>ство перехватывающих канав.</w:t>
      </w:r>
    </w:p>
    <w:p w:rsidR="00B53FC1" w:rsidRPr="007B5FD8" w:rsidRDefault="00B53FC1" w:rsidP="00B53FC1">
      <w:pPr>
        <w:ind w:firstLine="709"/>
        <w:jc w:val="both"/>
        <w:rPr>
          <w:spacing w:val="-8"/>
          <w:sz w:val="28"/>
          <w:szCs w:val="28"/>
        </w:rPr>
      </w:pPr>
      <w:r w:rsidRPr="007B5FD8">
        <w:rPr>
          <w:spacing w:val="-8"/>
          <w:sz w:val="28"/>
          <w:szCs w:val="28"/>
        </w:rPr>
        <w:t>Придорожные полосы большей своей частью соответствуют конструкции, но не рационально размещены. Конструкция и размещение придорожных полос вдоль федеральной трассы «Крым» радикально не соответствует требованиям, они даже усиливают некоторые вредоносные факторы.</w:t>
      </w:r>
    </w:p>
    <w:p w:rsidR="00B53FC1" w:rsidRPr="007B5FD8" w:rsidRDefault="00B53FC1" w:rsidP="00B53FC1">
      <w:pPr>
        <w:ind w:firstLine="709"/>
        <w:jc w:val="both"/>
        <w:rPr>
          <w:spacing w:val="-8"/>
          <w:sz w:val="28"/>
          <w:szCs w:val="28"/>
        </w:rPr>
      </w:pPr>
      <w:r w:rsidRPr="007B5FD8">
        <w:rPr>
          <w:spacing w:val="-8"/>
          <w:sz w:val="28"/>
          <w:szCs w:val="28"/>
        </w:rPr>
        <w:t>Для всех защитных насаждений характерно низкое санитарное состояние о</w:t>
      </w:r>
      <w:r w:rsidRPr="007B5FD8">
        <w:rPr>
          <w:spacing w:val="-8"/>
          <w:sz w:val="28"/>
          <w:szCs w:val="28"/>
        </w:rPr>
        <w:t>т</w:t>
      </w:r>
      <w:r w:rsidRPr="007B5FD8">
        <w:rPr>
          <w:spacing w:val="-8"/>
          <w:sz w:val="28"/>
          <w:szCs w:val="28"/>
        </w:rPr>
        <w:t>дельных пород. Законченных систем взаимоувязанных защитных лесных насажд</w:t>
      </w:r>
      <w:r w:rsidRPr="007B5FD8">
        <w:rPr>
          <w:spacing w:val="-8"/>
          <w:sz w:val="28"/>
          <w:szCs w:val="28"/>
        </w:rPr>
        <w:t>е</w:t>
      </w:r>
      <w:r w:rsidRPr="007B5FD8">
        <w:rPr>
          <w:spacing w:val="-8"/>
          <w:sz w:val="28"/>
          <w:szCs w:val="28"/>
        </w:rPr>
        <w:t>ний в данном регионе нет.</w:t>
      </w:r>
    </w:p>
    <w:p w:rsidR="00B53FC1" w:rsidRDefault="00B53FC1" w:rsidP="00714B4B">
      <w:pPr>
        <w:rPr>
          <w:sz w:val="28"/>
          <w:szCs w:val="28"/>
        </w:rPr>
        <w:sectPr w:rsidR="00B53FC1" w:rsidSect="00D67536">
          <w:pgSz w:w="11906" w:h="16838"/>
          <w:pgMar w:top="1134" w:right="1134" w:bottom="1134" w:left="1134" w:header="709" w:footer="709" w:gutter="0"/>
          <w:cols w:space="708"/>
          <w:docGrid w:linePitch="360"/>
        </w:sectPr>
      </w:pPr>
    </w:p>
    <w:p w:rsidR="00F34438" w:rsidRDefault="00F34438" w:rsidP="00F34438">
      <w:pPr>
        <w:rPr>
          <w:sz w:val="28"/>
          <w:szCs w:val="28"/>
        </w:rPr>
      </w:pPr>
      <w:r>
        <w:rPr>
          <w:sz w:val="28"/>
          <w:szCs w:val="28"/>
        </w:rPr>
        <w:t>УДК 581.2(470.325)</w:t>
      </w:r>
    </w:p>
    <w:p w:rsidR="00F34438" w:rsidRDefault="00F34438" w:rsidP="00F34438">
      <w:pPr>
        <w:rPr>
          <w:sz w:val="28"/>
          <w:szCs w:val="28"/>
        </w:rPr>
      </w:pPr>
    </w:p>
    <w:p w:rsidR="00F34438" w:rsidRDefault="00F34438" w:rsidP="00F34438">
      <w:pPr>
        <w:jc w:val="center"/>
        <w:rPr>
          <w:sz w:val="28"/>
          <w:szCs w:val="28"/>
        </w:rPr>
      </w:pPr>
      <w:r w:rsidRPr="00D96EDB">
        <w:rPr>
          <w:sz w:val="28"/>
          <w:szCs w:val="28"/>
        </w:rPr>
        <w:t xml:space="preserve">ПАТОЛОГИЧЕСКОЕ УСЫХАНИЕ ЗЕЛЕНЫХ НАСАЖДЕНИЙ </w:t>
      </w:r>
    </w:p>
    <w:p w:rsidR="00F34438" w:rsidRDefault="00F34438" w:rsidP="00F34438">
      <w:pPr>
        <w:jc w:val="center"/>
        <w:rPr>
          <w:sz w:val="28"/>
          <w:szCs w:val="28"/>
        </w:rPr>
      </w:pPr>
      <w:r w:rsidRPr="00D96EDB">
        <w:rPr>
          <w:sz w:val="28"/>
          <w:szCs w:val="28"/>
        </w:rPr>
        <w:t>В Г.</w:t>
      </w:r>
      <w:r>
        <w:rPr>
          <w:sz w:val="28"/>
          <w:szCs w:val="28"/>
        </w:rPr>
        <w:t xml:space="preserve"> БЕЛГОРОДЕ</w:t>
      </w:r>
    </w:p>
    <w:p w:rsidR="00F34438" w:rsidRDefault="00F34438" w:rsidP="00F34438">
      <w:pPr>
        <w:jc w:val="center"/>
        <w:rPr>
          <w:b/>
          <w:sz w:val="28"/>
          <w:szCs w:val="28"/>
        </w:rPr>
      </w:pPr>
    </w:p>
    <w:p w:rsidR="00F34438" w:rsidRDefault="00F34438" w:rsidP="00F34438">
      <w:pPr>
        <w:ind w:firstLine="709"/>
        <w:jc w:val="center"/>
        <w:rPr>
          <w:b/>
          <w:bCs/>
          <w:sz w:val="28"/>
          <w:szCs w:val="28"/>
        </w:rPr>
      </w:pPr>
      <w:r>
        <w:rPr>
          <w:b/>
          <w:bCs/>
          <w:sz w:val="28"/>
          <w:szCs w:val="28"/>
        </w:rPr>
        <w:t>Д.А. Скороходов</w:t>
      </w:r>
    </w:p>
    <w:p w:rsidR="00F34438" w:rsidRDefault="00F34438" w:rsidP="00F34438">
      <w:pPr>
        <w:ind w:firstLine="709"/>
        <w:jc w:val="center"/>
        <w:rPr>
          <w:sz w:val="28"/>
          <w:szCs w:val="28"/>
        </w:rPr>
      </w:pPr>
      <w:r>
        <w:rPr>
          <w:sz w:val="28"/>
          <w:szCs w:val="28"/>
        </w:rPr>
        <w:t xml:space="preserve">научный руководитель </w:t>
      </w:r>
      <w:r w:rsidRPr="00D96EDB">
        <w:rPr>
          <w:b/>
          <w:sz w:val="28"/>
          <w:szCs w:val="28"/>
        </w:rPr>
        <w:t>Деревянкин П.В.</w:t>
      </w:r>
    </w:p>
    <w:p w:rsidR="00F34438" w:rsidRDefault="00F34438" w:rsidP="00F34438">
      <w:pPr>
        <w:ind w:firstLine="709"/>
        <w:jc w:val="center"/>
        <w:rPr>
          <w:sz w:val="28"/>
          <w:szCs w:val="28"/>
        </w:rPr>
      </w:pPr>
      <w:r>
        <w:rPr>
          <w:sz w:val="28"/>
          <w:szCs w:val="28"/>
        </w:rPr>
        <w:t>БелГСХА, г. Белгород, Россия</w:t>
      </w:r>
    </w:p>
    <w:p w:rsidR="00F34438" w:rsidRDefault="00F34438" w:rsidP="00F34438">
      <w:pPr>
        <w:jc w:val="center"/>
        <w:rPr>
          <w:b/>
          <w:sz w:val="28"/>
          <w:szCs w:val="28"/>
        </w:rPr>
      </w:pPr>
    </w:p>
    <w:p w:rsidR="00F34438" w:rsidRDefault="00F34438" w:rsidP="00F34438">
      <w:pPr>
        <w:autoSpaceDE w:val="0"/>
        <w:ind w:firstLine="708"/>
        <w:jc w:val="both"/>
        <w:rPr>
          <w:color w:val="000000"/>
          <w:sz w:val="28"/>
          <w:szCs w:val="28"/>
        </w:rPr>
      </w:pPr>
      <w:r>
        <w:rPr>
          <w:color w:val="000000"/>
          <w:sz w:val="28"/>
          <w:szCs w:val="28"/>
        </w:rPr>
        <w:t xml:space="preserve">В </w:t>
      </w:r>
      <w:proofErr w:type="gramStart"/>
      <w:r>
        <w:rPr>
          <w:color w:val="000000"/>
          <w:sz w:val="28"/>
          <w:szCs w:val="28"/>
        </w:rPr>
        <w:t>г</w:t>
      </w:r>
      <w:proofErr w:type="gramEnd"/>
      <w:r>
        <w:rPr>
          <w:color w:val="000000"/>
          <w:sz w:val="28"/>
          <w:szCs w:val="28"/>
        </w:rPr>
        <w:t>. Белгороде регулярных исследований по выявлению негативных фа</w:t>
      </w:r>
      <w:r>
        <w:rPr>
          <w:color w:val="000000"/>
          <w:sz w:val="28"/>
          <w:szCs w:val="28"/>
        </w:rPr>
        <w:t>к</w:t>
      </w:r>
      <w:r>
        <w:rPr>
          <w:color w:val="000000"/>
          <w:sz w:val="28"/>
          <w:szCs w:val="28"/>
        </w:rPr>
        <w:t>торов, влияющих на состояние зелёных насаждений, не проводилось.</w:t>
      </w:r>
    </w:p>
    <w:p w:rsidR="00F34438" w:rsidRDefault="00F34438" w:rsidP="00F34438">
      <w:pPr>
        <w:autoSpaceDE w:val="0"/>
        <w:ind w:firstLine="708"/>
        <w:jc w:val="both"/>
        <w:rPr>
          <w:color w:val="000000"/>
          <w:sz w:val="28"/>
          <w:szCs w:val="28"/>
        </w:rPr>
      </w:pPr>
      <w:r>
        <w:rPr>
          <w:color w:val="000000"/>
          <w:sz w:val="28"/>
          <w:szCs w:val="28"/>
        </w:rPr>
        <w:t>Лесопатологические обследования древесных и кустарниковых насажд</w:t>
      </w:r>
      <w:r>
        <w:rPr>
          <w:color w:val="000000"/>
          <w:sz w:val="28"/>
          <w:szCs w:val="28"/>
        </w:rPr>
        <w:t>е</w:t>
      </w:r>
      <w:r>
        <w:rPr>
          <w:color w:val="000000"/>
          <w:sz w:val="28"/>
          <w:szCs w:val="28"/>
        </w:rPr>
        <w:t xml:space="preserve">ний проводились нами в 2008-2010 годах. Они  позволили выявить ряд причин угнетения и </w:t>
      </w:r>
      <w:proofErr w:type="gramStart"/>
      <w:r>
        <w:rPr>
          <w:color w:val="000000"/>
          <w:sz w:val="28"/>
          <w:szCs w:val="28"/>
        </w:rPr>
        <w:t>ги бели</w:t>
      </w:r>
      <w:proofErr w:type="gramEnd"/>
      <w:r>
        <w:rPr>
          <w:color w:val="000000"/>
          <w:sz w:val="28"/>
          <w:szCs w:val="28"/>
        </w:rPr>
        <w:t xml:space="preserve"> древесных и кустарниковых растений, определить видовой состав вре дителей и возбудителей болезней и  установить наличие загрязня</w:t>
      </w:r>
      <w:r>
        <w:rPr>
          <w:color w:val="000000"/>
          <w:sz w:val="28"/>
          <w:szCs w:val="28"/>
        </w:rPr>
        <w:t>ю</w:t>
      </w:r>
      <w:r>
        <w:rPr>
          <w:color w:val="000000"/>
          <w:sz w:val="28"/>
          <w:szCs w:val="28"/>
        </w:rPr>
        <w:t>щих ве ществ в почве негативно влияющих на состояние насаждений.</w:t>
      </w:r>
    </w:p>
    <w:p w:rsidR="00F34438" w:rsidRDefault="00F34438" w:rsidP="00F34438">
      <w:pPr>
        <w:ind w:firstLine="709"/>
        <w:jc w:val="both"/>
        <w:rPr>
          <w:sz w:val="28"/>
          <w:szCs w:val="28"/>
        </w:rPr>
      </w:pPr>
      <w:r>
        <w:rPr>
          <w:sz w:val="28"/>
          <w:szCs w:val="28"/>
        </w:rPr>
        <w:t>Причиной усыхания некоторых древесных видов послужил комплекс  факторов:</w:t>
      </w:r>
    </w:p>
    <w:p w:rsidR="00F34438" w:rsidRDefault="00F34438" w:rsidP="00F34438">
      <w:pPr>
        <w:ind w:firstLine="709"/>
        <w:jc w:val="both"/>
        <w:rPr>
          <w:sz w:val="28"/>
          <w:szCs w:val="28"/>
        </w:rPr>
      </w:pPr>
      <w:r>
        <w:rPr>
          <w:sz w:val="28"/>
          <w:szCs w:val="28"/>
        </w:rPr>
        <w:t>1. Ухудшение дыхания и уменьшение водоснабжения корней, обслед</w:t>
      </w:r>
      <w:r>
        <w:rPr>
          <w:sz w:val="28"/>
          <w:szCs w:val="28"/>
        </w:rPr>
        <w:t>о</w:t>
      </w:r>
      <w:r>
        <w:rPr>
          <w:sz w:val="28"/>
          <w:szCs w:val="28"/>
        </w:rPr>
        <w:t>ванных деревьев на Гражданском проспекте, ул. Белгородского полка и других объектах, вызвано закрытием корневой системы деревьев асфальтом, тротуа</w:t>
      </w:r>
      <w:r>
        <w:rPr>
          <w:sz w:val="28"/>
          <w:szCs w:val="28"/>
        </w:rPr>
        <w:t>р</w:t>
      </w:r>
      <w:r>
        <w:rPr>
          <w:sz w:val="28"/>
          <w:szCs w:val="28"/>
        </w:rPr>
        <w:t>ной плиткой.</w:t>
      </w:r>
    </w:p>
    <w:p w:rsidR="00F34438" w:rsidRDefault="00F34438" w:rsidP="00F34438">
      <w:pPr>
        <w:ind w:firstLine="360"/>
        <w:jc w:val="both"/>
        <w:rPr>
          <w:sz w:val="28"/>
          <w:szCs w:val="28"/>
        </w:rPr>
      </w:pPr>
      <w:r>
        <w:rPr>
          <w:sz w:val="28"/>
          <w:szCs w:val="28"/>
        </w:rPr>
        <w:t>2. В почве скверов и  бульваров в центре города выявлено высокое содерж</w:t>
      </w:r>
      <w:r>
        <w:rPr>
          <w:sz w:val="28"/>
          <w:szCs w:val="28"/>
        </w:rPr>
        <w:t>а</w:t>
      </w:r>
      <w:r>
        <w:rPr>
          <w:sz w:val="28"/>
          <w:szCs w:val="28"/>
        </w:rPr>
        <w:t>ние тяжелых металлов превышающих ПДК в 2-4 раза, что может быть вызвано интенсивным автомобильным движением.</w:t>
      </w:r>
    </w:p>
    <w:p w:rsidR="00F34438" w:rsidRDefault="00F34438" w:rsidP="00F34438">
      <w:pPr>
        <w:ind w:firstLine="360"/>
        <w:jc w:val="both"/>
        <w:rPr>
          <w:sz w:val="28"/>
          <w:szCs w:val="28"/>
        </w:rPr>
      </w:pPr>
      <w:r>
        <w:rPr>
          <w:sz w:val="28"/>
          <w:szCs w:val="28"/>
        </w:rPr>
        <w:t>3. Причиной усыхания насаждений может быть так же негативное воздейс</w:t>
      </w:r>
      <w:r>
        <w:rPr>
          <w:sz w:val="28"/>
          <w:szCs w:val="28"/>
        </w:rPr>
        <w:t>т</w:t>
      </w:r>
      <w:r>
        <w:rPr>
          <w:sz w:val="28"/>
          <w:szCs w:val="28"/>
        </w:rPr>
        <w:t>вие реагентов используемых для борьбы с обледенением дорожного полотна в зимнее время.</w:t>
      </w:r>
    </w:p>
    <w:p w:rsidR="00F34438" w:rsidRDefault="00F34438" w:rsidP="00F34438">
      <w:pPr>
        <w:ind w:firstLine="360"/>
        <w:jc w:val="both"/>
        <w:rPr>
          <w:sz w:val="28"/>
          <w:szCs w:val="28"/>
        </w:rPr>
      </w:pPr>
      <w:r>
        <w:rPr>
          <w:sz w:val="28"/>
          <w:szCs w:val="28"/>
        </w:rPr>
        <w:t>4. Заселение ослабленных деревьев вредителями и поражение болезнями.</w:t>
      </w:r>
    </w:p>
    <w:p w:rsidR="00F34438" w:rsidRDefault="00F34438" w:rsidP="00F34438">
      <w:pPr>
        <w:ind w:firstLine="709"/>
        <w:jc w:val="both"/>
        <w:rPr>
          <w:sz w:val="28"/>
          <w:szCs w:val="28"/>
        </w:rPr>
      </w:pPr>
      <w:r>
        <w:rPr>
          <w:sz w:val="28"/>
          <w:szCs w:val="28"/>
        </w:rPr>
        <w:t>Усыхающие насаждения отмечены на  Гражданском проспекте с прил</w:t>
      </w:r>
      <w:r>
        <w:rPr>
          <w:sz w:val="28"/>
          <w:szCs w:val="28"/>
        </w:rPr>
        <w:t>е</w:t>
      </w:r>
      <w:r>
        <w:rPr>
          <w:sz w:val="28"/>
          <w:szCs w:val="28"/>
        </w:rPr>
        <w:t>гающими скверами и улицами, улицах Б.-Хмельницкого, 50-летия Белгоро</w:t>
      </w:r>
      <w:r>
        <w:rPr>
          <w:sz w:val="28"/>
          <w:szCs w:val="28"/>
        </w:rPr>
        <w:t>д</w:t>
      </w:r>
      <w:r>
        <w:rPr>
          <w:sz w:val="28"/>
          <w:szCs w:val="28"/>
        </w:rPr>
        <w:t>ской области, Святотроицком и Народном бульварах, проспекте Ватутина, па</w:t>
      </w:r>
      <w:r>
        <w:rPr>
          <w:sz w:val="28"/>
          <w:szCs w:val="28"/>
        </w:rPr>
        <w:t>р</w:t>
      </w:r>
      <w:r>
        <w:rPr>
          <w:sz w:val="28"/>
          <w:szCs w:val="28"/>
        </w:rPr>
        <w:t>ках им. Ленина и Центральном.</w:t>
      </w:r>
    </w:p>
    <w:p w:rsidR="00F34438" w:rsidRDefault="00F34438" w:rsidP="00F34438">
      <w:pPr>
        <w:ind w:firstLine="709"/>
        <w:jc w:val="both"/>
        <w:rPr>
          <w:sz w:val="28"/>
          <w:szCs w:val="28"/>
        </w:rPr>
      </w:pPr>
      <w:r>
        <w:rPr>
          <w:sz w:val="28"/>
          <w:szCs w:val="28"/>
        </w:rPr>
        <w:t xml:space="preserve">Наиболее опасными и вредоносными вредителями зеленых насаждений в </w:t>
      </w:r>
      <w:proofErr w:type="gramStart"/>
      <w:r>
        <w:rPr>
          <w:sz w:val="28"/>
          <w:szCs w:val="28"/>
        </w:rPr>
        <w:t>г</w:t>
      </w:r>
      <w:proofErr w:type="gramEnd"/>
      <w:r>
        <w:rPr>
          <w:sz w:val="28"/>
          <w:szCs w:val="28"/>
        </w:rPr>
        <w:t>. Белгороде являются: древоточец пахучий, губительная еловая щитовка, о</w:t>
      </w:r>
      <w:r>
        <w:rPr>
          <w:sz w:val="28"/>
          <w:szCs w:val="28"/>
        </w:rPr>
        <w:t>х</w:t>
      </w:r>
      <w:r>
        <w:rPr>
          <w:sz w:val="28"/>
          <w:szCs w:val="28"/>
        </w:rPr>
        <w:t xml:space="preserve">ридский минер, белоакациевая моль пестрянка, моли, червецы, войлочники. Из болезней серьезную угрозу представляют: мучнистая роса дуба, голландская болезнь и бактериальная водянка ильмовых, филластиктоз кленов, бактериозы рябины, березы и кленов. </w:t>
      </w:r>
    </w:p>
    <w:p w:rsidR="00F34438" w:rsidRDefault="00F34438" w:rsidP="00F34438">
      <w:pPr>
        <w:ind w:firstLine="708"/>
        <w:jc w:val="both"/>
        <w:rPr>
          <w:color w:val="000000"/>
          <w:sz w:val="28"/>
          <w:szCs w:val="28"/>
        </w:rPr>
      </w:pPr>
      <w:r>
        <w:rPr>
          <w:color w:val="000000"/>
          <w:sz w:val="28"/>
          <w:szCs w:val="28"/>
        </w:rPr>
        <w:t>Результаты данных обследований могут позволить разработать меропри</w:t>
      </w:r>
      <w:r>
        <w:rPr>
          <w:color w:val="000000"/>
          <w:sz w:val="28"/>
          <w:szCs w:val="28"/>
        </w:rPr>
        <w:t>я</w:t>
      </w:r>
      <w:r>
        <w:rPr>
          <w:color w:val="000000"/>
          <w:sz w:val="28"/>
          <w:szCs w:val="28"/>
        </w:rPr>
        <w:t>тия по ликвидации биотических и абиотических факторов негативных возде</w:t>
      </w:r>
      <w:r>
        <w:rPr>
          <w:color w:val="000000"/>
          <w:sz w:val="28"/>
          <w:szCs w:val="28"/>
        </w:rPr>
        <w:t>й</w:t>
      </w:r>
      <w:r>
        <w:rPr>
          <w:color w:val="000000"/>
          <w:sz w:val="28"/>
          <w:szCs w:val="28"/>
        </w:rPr>
        <w:t xml:space="preserve">ствий на зелёные насаждения </w:t>
      </w:r>
      <w:proofErr w:type="gramStart"/>
      <w:r>
        <w:rPr>
          <w:color w:val="000000"/>
          <w:sz w:val="28"/>
          <w:szCs w:val="28"/>
        </w:rPr>
        <w:t>г</w:t>
      </w:r>
      <w:proofErr w:type="gramEnd"/>
      <w:r>
        <w:rPr>
          <w:color w:val="000000"/>
          <w:sz w:val="28"/>
          <w:szCs w:val="28"/>
        </w:rPr>
        <w:t>. Белгороде.</w:t>
      </w:r>
    </w:p>
    <w:p w:rsidR="00F34438" w:rsidRDefault="00F34438" w:rsidP="00714B4B">
      <w:pPr>
        <w:rPr>
          <w:sz w:val="28"/>
          <w:szCs w:val="28"/>
        </w:rPr>
        <w:sectPr w:rsidR="00F34438" w:rsidSect="00D67536">
          <w:pgSz w:w="11906" w:h="16838"/>
          <w:pgMar w:top="1134" w:right="1134" w:bottom="1134" w:left="1134" w:header="709" w:footer="709" w:gutter="0"/>
          <w:cols w:space="708"/>
          <w:docGrid w:linePitch="360"/>
        </w:sectPr>
      </w:pPr>
    </w:p>
    <w:p w:rsidR="00F34438" w:rsidRDefault="00F34438" w:rsidP="00F34438">
      <w:pPr>
        <w:jc w:val="both"/>
        <w:rPr>
          <w:sz w:val="28"/>
          <w:szCs w:val="28"/>
        </w:rPr>
      </w:pPr>
      <w:r w:rsidRPr="00670B63">
        <w:rPr>
          <w:sz w:val="28"/>
          <w:szCs w:val="28"/>
        </w:rPr>
        <w:t>УДК 628.4.03.002.8(477+4/9)</w:t>
      </w:r>
    </w:p>
    <w:p w:rsidR="00F34438" w:rsidRPr="00670B63" w:rsidRDefault="00F34438" w:rsidP="00F34438">
      <w:pPr>
        <w:jc w:val="both"/>
        <w:rPr>
          <w:sz w:val="28"/>
          <w:szCs w:val="28"/>
        </w:rPr>
      </w:pPr>
    </w:p>
    <w:p w:rsidR="00F34438" w:rsidRPr="00670B63" w:rsidRDefault="00F34438" w:rsidP="00F34438">
      <w:pPr>
        <w:jc w:val="center"/>
        <w:rPr>
          <w:sz w:val="28"/>
          <w:szCs w:val="28"/>
        </w:rPr>
      </w:pPr>
      <w:r w:rsidRPr="00670B63">
        <w:rPr>
          <w:sz w:val="28"/>
          <w:szCs w:val="28"/>
        </w:rPr>
        <w:t>АЛЬТЕРНАТИВНЫЕ ПУТИ ИСПОЛЬЗОВАНИЯ</w:t>
      </w:r>
    </w:p>
    <w:p w:rsidR="00F34438" w:rsidRDefault="00F34438" w:rsidP="00F34438">
      <w:pPr>
        <w:jc w:val="center"/>
        <w:rPr>
          <w:sz w:val="28"/>
          <w:szCs w:val="28"/>
        </w:rPr>
      </w:pPr>
      <w:r w:rsidRPr="00670B63">
        <w:rPr>
          <w:sz w:val="28"/>
          <w:szCs w:val="28"/>
        </w:rPr>
        <w:t>ТВЁРДЫХ БЫТОВЫХ ОТХОДОВ В УКРАИНЕ И В МИРЕ</w:t>
      </w:r>
    </w:p>
    <w:p w:rsidR="00F34438" w:rsidRPr="00670B63" w:rsidRDefault="00F34438" w:rsidP="00F34438">
      <w:pPr>
        <w:jc w:val="center"/>
        <w:rPr>
          <w:sz w:val="28"/>
          <w:szCs w:val="28"/>
        </w:rPr>
      </w:pPr>
    </w:p>
    <w:p w:rsidR="00F34438" w:rsidRPr="00670B63" w:rsidRDefault="00F34438" w:rsidP="00F34438">
      <w:pPr>
        <w:jc w:val="center"/>
        <w:rPr>
          <w:b/>
          <w:sz w:val="28"/>
          <w:szCs w:val="28"/>
        </w:rPr>
      </w:pPr>
      <w:r w:rsidRPr="00670B63">
        <w:rPr>
          <w:b/>
          <w:sz w:val="28"/>
          <w:szCs w:val="28"/>
        </w:rPr>
        <w:t>Н.Ю. Скороходов</w:t>
      </w:r>
    </w:p>
    <w:p w:rsidR="00F34438" w:rsidRPr="00670B63" w:rsidRDefault="00F34438" w:rsidP="00F34438">
      <w:pPr>
        <w:jc w:val="center"/>
        <w:rPr>
          <w:sz w:val="28"/>
          <w:szCs w:val="28"/>
        </w:rPr>
      </w:pPr>
      <w:r w:rsidRPr="00670B63">
        <w:rPr>
          <w:sz w:val="28"/>
          <w:szCs w:val="28"/>
        </w:rPr>
        <w:t xml:space="preserve">Научный руководитель </w:t>
      </w:r>
      <w:r w:rsidRPr="00670B63">
        <w:rPr>
          <w:b/>
          <w:sz w:val="28"/>
          <w:szCs w:val="28"/>
        </w:rPr>
        <w:t>Рожков Р.В.</w:t>
      </w:r>
    </w:p>
    <w:p w:rsidR="00F34438" w:rsidRDefault="00F34438" w:rsidP="00F34438">
      <w:pPr>
        <w:jc w:val="center"/>
        <w:rPr>
          <w:sz w:val="28"/>
          <w:szCs w:val="28"/>
        </w:rPr>
      </w:pPr>
      <w:r w:rsidRPr="00670B63">
        <w:rPr>
          <w:sz w:val="28"/>
          <w:szCs w:val="28"/>
        </w:rPr>
        <w:t xml:space="preserve">ХНАУ им. В.В. Докучаева, </w:t>
      </w:r>
      <w:proofErr w:type="gramStart"/>
      <w:r w:rsidRPr="00670B63">
        <w:rPr>
          <w:sz w:val="28"/>
          <w:szCs w:val="28"/>
        </w:rPr>
        <w:t>г</w:t>
      </w:r>
      <w:proofErr w:type="gramEnd"/>
      <w:r w:rsidRPr="00670B63">
        <w:rPr>
          <w:sz w:val="28"/>
          <w:szCs w:val="28"/>
        </w:rPr>
        <w:t>. Харьков, Украина</w:t>
      </w:r>
    </w:p>
    <w:p w:rsidR="00F34438" w:rsidRPr="00670B63" w:rsidRDefault="00F34438" w:rsidP="00F34438">
      <w:pPr>
        <w:jc w:val="both"/>
        <w:rPr>
          <w:sz w:val="28"/>
          <w:szCs w:val="28"/>
        </w:rPr>
      </w:pPr>
    </w:p>
    <w:p w:rsidR="00F34438" w:rsidRPr="00670B63" w:rsidRDefault="00F34438" w:rsidP="00F34438">
      <w:pPr>
        <w:ind w:firstLine="709"/>
        <w:jc w:val="both"/>
        <w:rPr>
          <w:sz w:val="28"/>
          <w:szCs w:val="28"/>
        </w:rPr>
      </w:pPr>
      <w:r w:rsidRPr="00670B63">
        <w:rPr>
          <w:sz w:val="28"/>
          <w:szCs w:val="28"/>
        </w:rPr>
        <w:t>Ни один вид деятельности человека не обходится без образования разн</w:t>
      </w:r>
      <w:r w:rsidRPr="00670B63">
        <w:rPr>
          <w:sz w:val="28"/>
          <w:szCs w:val="28"/>
        </w:rPr>
        <w:t>о</w:t>
      </w:r>
      <w:r w:rsidRPr="00670B63">
        <w:rPr>
          <w:sz w:val="28"/>
          <w:szCs w:val="28"/>
        </w:rPr>
        <w:t>образных отходов, накопление которых приводит к загрязнению окружающей среды и создает экологическую угрозу для всего человечества. Украина – одна из наиболее загрязнённых и экологически напряжённых стран мира, на одного жителя страны приходится около 500 кг отходов. Ежегодно в Украине накапл</w:t>
      </w:r>
      <w:r w:rsidRPr="00670B63">
        <w:rPr>
          <w:sz w:val="28"/>
          <w:szCs w:val="28"/>
        </w:rPr>
        <w:t>и</w:t>
      </w:r>
      <w:r w:rsidRPr="00670B63">
        <w:rPr>
          <w:sz w:val="28"/>
          <w:szCs w:val="28"/>
        </w:rPr>
        <w:t xml:space="preserve">вается около 10 млн. тонн мусора, в результате около 160 тыс. гектаров земель Украины занято под свалками ТБО, которые существуют практически в каждом городе или селе.  </w:t>
      </w:r>
    </w:p>
    <w:p w:rsidR="00F34438" w:rsidRPr="00670B63" w:rsidRDefault="00F34438" w:rsidP="00F34438">
      <w:pPr>
        <w:ind w:firstLine="709"/>
        <w:jc w:val="both"/>
        <w:rPr>
          <w:sz w:val="28"/>
          <w:szCs w:val="28"/>
        </w:rPr>
      </w:pPr>
      <w:r w:rsidRPr="00670B63">
        <w:rPr>
          <w:sz w:val="28"/>
          <w:szCs w:val="28"/>
        </w:rPr>
        <w:t>В сравнении с развитыми странами мира, где вторичная переработка о</w:t>
      </w:r>
      <w:r w:rsidRPr="00670B63">
        <w:rPr>
          <w:sz w:val="28"/>
          <w:szCs w:val="28"/>
        </w:rPr>
        <w:t>т</w:t>
      </w:r>
      <w:r w:rsidRPr="00670B63">
        <w:rPr>
          <w:sz w:val="28"/>
          <w:szCs w:val="28"/>
        </w:rPr>
        <w:t>ходов составляет 65-80 %, в Украине этот показатель не превосходит и 20 %. К наиболее эффективным направлениям по утилизации отходов в Украине след</w:t>
      </w:r>
      <w:r w:rsidRPr="00670B63">
        <w:rPr>
          <w:sz w:val="28"/>
          <w:szCs w:val="28"/>
        </w:rPr>
        <w:t>у</w:t>
      </w:r>
      <w:r w:rsidRPr="00670B63">
        <w:rPr>
          <w:sz w:val="28"/>
          <w:szCs w:val="28"/>
        </w:rPr>
        <w:t>ет отнести переплавку чёрных и цветных металлов, вторичную переработку м</w:t>
      </w:r>
      <w:r w:rsidRPr="00670B63">
        <w:rPr>
          <w:sz w:val="28"/>
          <w:szCs w:val="28"/>
        </w:rPr>
        <w:t>а</w:t>
      </w:r>
      <w:r w:rsidRPr="00670B63">
        <w:rPr>
          <w:sz w:val="28"/>
          <w:szCs w:val="28"/>
        </w:rPr>
        <w:t>кулатуры и стеклобоя. Основная же масса отходов отправляется на свалки и полигоны для захоронения или сжигается. Помимо промышленной переработки отходов, которая в значительной степени зависит от экономического развития государства, во всём мире развиваются нетрадиционные, альтернативные по</w:t>
      </w:r>
      <w:r w:rsidRPr="00670B63">
        <w:rPr>
          <w:sz w:val="28"/>
          <w:szCs w:val="28"/>
        </w:rPr>
        <w:t>д</w:t>
      </w:r>
      <w:r w:rsidRPr="00670B63">
        <w:rPr>
          <w:sz w:val="28"/>
          <w:szCs w:val="28"/>
        </w:rPr>
        <w:t>ходы к использованию твёрдых бытовых отходов. Альтернативные пути и</w:t>
      </w:r>
      <w:r w:rsidRPr="00670B63">
        <w:rPr>
          <w:sz w:val="28"/>
          <w:szCs w:val="28"/>
        </w:rPr>
        <w:t>с</w:t>
      </w:r>
      <w:r w:rsidRPr="00670B63">
        <w:rPr>
          <w:sz w:val="28"/>
          <w:szCs w:val="28"/>
        </w:rPr>
        <w:t>пользования отходов позволяют решать ряд таких важных задач как экономия сырья и средств, производство новой продукции, предупреждение загрязнения и даже улучшения качества окружающей среды. К ним могут относиться дост</w:t>
      </w:r>
      <w:r w:rsidRPr="00670B63">
        <w:rPr>
          <w:sz w:val="28"/>
          <w:szCs w:val="28"/>
        </w:rPr>
        <w:t>а</w:t>
      </w:r>
      <w:r w:rsidRPr="00670B63">
        <w:rPr>
          <w:sz w:val="28"/>
          <w:szCs w:val="28"/>
        </w:rPr>
        <w:t>точно экзотические способы – например, изношенные шины использовали при создании искусственного рифа для существования рыб и мидий (Флорида). В Японии ТБО применяют при расширении площади территории государства. В мировой практике учащаются случаи, когда из пластиковых бутылок создаются различные поделки (пластиковые деревья, игрушки, различные скульптуры и т.д.) и даже целые плавающие средства для дальних путешествий; а стеклотару используют при строительстве домов и прочих сооружений. В Украине испол</w:t>
      </w:r>
      <w:r w:rsidRPr="00670B63">
        <w:rPr>
          <w:sz w:val="28"/>
          <w:szCs w:val="28"/>
        </w:rPr>
        <w:t>ь</w:t>
      </w:r>
      <w:r w:rsidRPr="00670B63">
        <w:rPr>
          <w:sz w:val="28"/>
          <w:szCs w:val="28"/>
        </w:rPr>
        <w:t xml:space="preserve">зуются изношенные шины в качестве декоративных оград, снаряжения детских площадок и клумб. </w:t>
      </w:r>
    </w:p>
    <w:p w:rsidR="00F34438" w:rsidRPr="00670B63" w:rsidRDefault="00F34438" w:rsidP="00F34438">
      <w:pPr>
        <w:ind w:firstLine="709"/>
        <w:jc w:val="both"/>
        <w:rPr>
          <w:sz w:val="28"/>
          <w:szCs w:val="28"/>
        </w:rPr>
      </w:pPr>
      <w:r w:rsidRPr="00670B63">
        <w:rPr>
          <w:sz w:val="28"/>
          <w:szCs w:val="28"/>
        </w:rPr>
        <w:t>Мы считаем, что популяризация альтернативных путей использования ТБО способствуют формированию экологического сознания и бережного о</w:t>
      </w:r>
      <w:r w:rsidRPr="00670B63">
        <w:rPr>
          <w:sz w:val="28"/>
          <w:szCs w:val="28"/>
        </w:rPr>
        <w:t>т</w:t>
      </w:r>
      <w:r w:rsidRPr="00670B63">
        <w:rPr>
          <w:sz w:val="28"/>
          <w:szCs w:val="28"/>
        </w:rPr>
        <w:t xml:space="preserve">ношения к природным ресурсам. </w:t>
      </w:r>
    </w:p>
    <w:p w:rsidR="00F34438" w:rsidRPr="00670B63" w:rsidRDefault="00F34438" w:rsidP="00F34438">
      <w:pPr>
        <w:ind w:firstLine="709"/>
        <w:jc w:val="both"/>
        <w:rPr>
          <w:sz w:val="28"/>
          <w:szCs w:val="28"/>
        </w:rPr>
      </w:pPr>
    </w:p>
    <w:p w:rsidR="00F34438" w:rsidRDefault="00F34438" w:rsidP="00714B4B">
      <w:pPr>
        <w:rPr>
          <w:sz w:val="28"/>
          <w:szCs w:val="28"/>
        </w:rPr>
        <w:sectPr w:rsidR="00F34438" w:rsidSect="00D67536">
          <w:pgSz w:w="11906" w:h="16838"/>
          <w:pgMar w:top="1134" w:right="1134" w:bottom="1134" w:left="1134" w:header="709" w:footer="709" w:gutter="0"/>
          <w:cols w:space="708"/>
          <w:docGrid w:linePitch="360"/>
        </w:sectPr>
      </w:pPr>
    </w:p>
    <w:p w:rsidR="005007C6" w:rsidRPr="002D6AF0" w:rsidRDefault="005007C6" w:rsidP="005007C6">
      <w:pPr>
        <w:jc w:val="both"/>
        <w:rPr>
          <w:sz w:val="28"/>
          <w:szCs w:val="28"/>
        </w:rPr>
      </w:pPr>
      <w:r w:rsidRPr="002D6AF0">
        <w:rPr>
          <w:sz w:val="28"/>
          <w:szCs w:val="28"/>
        </w:rPr>
        <w:t>УДК</w:t>
      </w:r>
      <w:r>
        <w:rPr>
          <w:sz w:val="28"/>
          <w:szCs w:val="28"/>
        </w:rPr>
        <w:t xml:space="preserve"> </w:t>
      </w:r>
      <w:r w:rsidRPr="00670B63">
        <w:rPr>
          <w:sz w:val="28"/>
          <w:szCs w:val="28"/>
        </w:rPr>
        <w:t>628.4.03.002.8(477+4/9)</w:t>
      </w:r>
    </w:p>
    <w:p w:rsidR="005007C6" w:rsidRPr="002D6AF0" w:rsidRDefault="005007C6" w:rsidP="005007C6">
      <w:pPr>
        <w:ind w:firstLine="709"/>
        <w:jc w:val="both"/>
        <w:rPr>
          <w:sz w:val="28"/>
          <w:szCs w:val="28"/>
        </w:rPr>
      </w:pPr>
    </w:p>
    <w:p w:rsidR="005007C6" w:rsidRPr="002D6AF0" w:rsidRDefault="005007C6" w:rsidP="005007C6">
      <w:pPr>
        <w:jc w:val="center"/>
        <w:rPr>
          <w:sz w:val="28"/>
          <w:szCs w:val="28"/>
        </w:rPr>
      </w:pPr>
      <w:r w:rsidRPr="002D6AF0">
        <w:rPr>
          <w:sz w:val="28"/>
          <w:szCs w:val="28"/>
        </w:rPr>
        <w:t>БОЛЕЗНИ ДЕРЕВЬЕВ ДЕНДРОПАРКА «ИЛЬИНЫ»</w:t>
      </w:r>
    </w:p>
    <w:p w:rsidR="005007C6" w:rsidRPr="002D6AF0" w:rsidRDefault="005007C6" w:rsidP="005007C6">
      <w:pPr>
        <w:ind w:firstLine="709"/>
        <w:jc w:val="center"/>
        <w:rPr>
          <w:sz w:val="28"/>
          <w:szCs w:val="28"/>
        </w:rPr>
      </w:pPr>
    </w:p>
    <w:p w:rsidR="005007C6" w:rsidRPr="002D6AF0" w:rsidRDefault="005007C6" w:rsidP="005007C6">
      <w:pPr>
        <w:jc w:val="center"/>
        <w:rPr>
          <w:b/>
          <w:sz w:val="28"/>
          <w:szCs w:val="28"/>
        </w:rPr>
      </w:pPr>
      <w:r w:rsidRPr="002D6AF0">
        <w:rPr>
          <w:b/>
          <w:sz w:val="28"/>
          <w:szCs w:val="28"/>
        </w:rPr>
        <w:t>Э.Э. Смоленская</w:t>
      </w:r>
    </w:p>
    <w:p w:rsidR="005007C6" w:rsidRPr="002D6AF0" w:rsidRDefault="005007C6" w:rsidP="005007C6">
      <w:pPr>
        <w:jc w:val="center"/>
        <w:rPr>
          <w:sz w:val="28"/>
          <w:szCs w:val="28"/>
        </w:rPr>
      </w:pPr>
      <w:r w:rsidRPr="002D6AF0">
        <w:rPr>
          <w:sz w:val="28"/>
          <w:szCs w:val="28"/>
        </w:rPr>
        <w:t xml:space="preserve">Научные руководители </w:t>
      </w:r>
      <w:r w:rsidRPr="002D6AF0">
        <w:rPr>
          <w:b/>
          <w:sz w:val="28"/>
          <w:szCs w:val="28"/>
        </w:rPr>
        <w:t>Чепрасова О.И., Григорова Л.А.</w:t>
      </w:r>
    </w:p>
    <w:p w:rsidR="005007C6" w:rsidRPr="002D6AF0" w:rsidRDefault="005007C6" w:rsidP="005007C6">
      <w:pPr>
        <w:jc w:val="center"/>
        <w:rPr>
          <w:sz w:val="28"/>
          <w:szCs w:val="28"/>
        </w:rPr>
      </w:pPr>
      <w:r w:rsidRPr="002D6AF0">
        <w:rPr>
          <w:sz w:val="28"/>
          <w:szCs w:val="28"/>
        </w:rPr>
        <w:t>МБОУ ДОД «ДЭБЦ», МБОУ «ООШ №17», г. Старый Оскол, Россия</w:t>
      </w:r>
    </w:p>
    <w:p w:rsidR="005007C6" w:rsidRPr="002D6AF0" w:rsidRDefault="005007C6" w:rsidP="005007C6">
      <w:pPr>
        <w:ind w:firstLine="709"/>
        <w:jc w:val="center"/>
        <w:rPr>
          <w:sz w:val="28"/>
          <w:szCs w:val="28"/>
        </w:rPr>
      </w:pPr>
    </w:p>
    <w:p w:rsidR="005007C6" w:rsidRPr="002D6AF0" w:rsidRDefault="005007C6" w:rsidP="005007C6">
      <w:pPr>
        <w:ind w:firstLine="709"/>
        <w:jc w:val="both"/>
        <w:rPr>
          <w:sz w:val="28"/>
          <w:szCs w:val="28"/>
        </w:rPr>
      </w:pPr>
      <w:r w:rsidRPr="002D6AF0">
        <w:rPr>
          <w:sz w:val="28"/>
          <w:szCs w:val="28"/>
        </w:rPr>
        <w:t>Цель работы: выявление и определение болезней</w:t>
      </w:r>
      <w:r>
        <w:rPr>
          <w:sz w:val="28"/>
          <w:szCs w:val="28"/>
        </w:rPr>
        <w:t xml:space="preserve"> </w:t>
      </w:r>
      <w:r w:rsidRPr="002D6AF0">
        <w:rPr>
          <w:sz w:val="28"/>
          <w:szCs w:val="28"/>
        </w:rPr>
        <w:t>деревьев дендропарка «Ильины. На линейно-радиальных маршрутах мною была применена методика английского фитопатолога Стивена Бредли. Визуально проводилась оценка с</w:t>
      </w:r>
      <w:r w:rsidRPr="002D6AF0">
        <w:rPr>
          <w:sz w:val="28"/>
          <w:szCs w:val="28"/>
        </w:rPr>
        <w:t>о</w:t>
      </w:r>
      <w:r w:rsidRPr="002D6AF0">
        <w:rPr>
          <w:sz w:val="28"/>
          <w:szCs w:val="28"/>
        </w:rPr>
        <w:t>стояния деревьев по сумме основных морфологических признаков, какими я</w:t>
      </w:r>
      <w:r w:rsidRPr="002D6AF0">
        <w:rPr>
          <w:sz w:val="28"/>
          <w:szCs w:val="28"/>
        </w:rPr>
        <w:t>в</w:t>
      </w:r>
      <w:r w:rsidRPr="002D6AF0">
        <w:rPr>
          <w:sz w:val="28"/>
          <w:szCs w:val="28"/>
        </w:rPr>
        <w:t>ляется густота кроны, ее облиственность или обхвоенность, соответствие ра</w:t>
      </w:r>
      <w:r w:rsidRPr="002D6AF0">
        <w:rPr>
          <w:sz w:val="28"/>
          <w:szCs w:val="28"/>
        </w:rPr>
        <w:t>з</w:t>
      </w:r>
      <w:r w:rsidRPr="002D6AF0">
        <w:rPr>
          <w:sz w:val="28"/>
          <w:szCs w:val="28"/>
        </w:rPr>
        <w:t>меров и цвета листьев,</w:t>
      </w:r>
      <w:r>
        <w:rPr>
          <w:sz w:val="28"/>
          <w:szCs w:val="28"/>
        </w:rPr>
        <w:t xml:space="preserve"> </w:t>
      </w:r>
      <w:r w:rsidRPr="002D6AF0">
        <w:rPr>
          <w:sz w:val="28"/>
          <w:szCs w:val="28"/>
        </w:rPr>
        <w:t>хвои и прироста побегов для данных видов и данного возраста деревьев, наличие или отсутствие отклонений в строении ствола, кр</w:t>
      </w:r>
      <w:r w:rsidRPr="002D6AF0">
        <w:rPr>
          <w:sz w:val="28"/>
          <w:szCs w:val="28"/>
        </w:rPr>
        <w:t>о</w:t>
      </w:r>
      <w:r w:rsidRPr="002D6AF0">
        <w:rPr>
          <w:sz w:val="28"/>
          <w:szCs w:val="28"/>
        </w:rPr>
        <w:t xml:space="preserve">ны, ветвей и побегов, суховершинность, целостность коры и луба. </w:t>
      </w:r>
      <w:proofErr w:type="gramStart"/>
      <w:r w:rsidRPr="002D6AF0">
        <w:rPr>
          <w:sz w:val="28"/>
          <w:szCs w:val="28"/>
        </w:rPr>
        <w:t>Оценка с</w:t>
      </w:r>
      <w:r w:rsidRPr="002D6AF0">
        <w:rPr>
          <w:sz w:val="28"/>
          <w:szCs w:val="28"/>
        </w:rPr>
        <w:t>о</w:t>
      </w:r>
      <w:r w:rsidRPr="002D6AF0">
        <w:rPr>
          <w:sz w:val="28"/>
          <w:szCs w:val="28"/>
        </w:rPr>
        <w:t>стояния деревьев проводилась двумя способами, взаимно дополняющими друг друга. 1.Все деревья (868 шт.) были разделены на группы по качественному с</w:t>
      </w:r>
      <w:r w:rsidRPr="002D6AF0">
        <w:rPr>
          <w:sz w:val="28"/>
          <w:szCs w:val="28"/>
        </w:rPr>
        <w:t>о</w:t>
      </w:r>
      <w:r w:rsidRPr="002D6AF0">
        <w:rPr>
          <w:sz w:val="28"/>
          <w:szCs w:val="28"/>
        </w:rPr>
        <w:t>стоянию: хорошее (520 шт.), удовлетворительное (125 шт.), неудовлетвор</w:t>
      </w:r>
      <w:r w:rsidRPr="002D6AF0">
        <w:rPr>
          <w:sz w:val="28"/>
          <w:szCs w:val="28"/>
        </w:rPr>
        <w:t>и</w:t>
      </w:r>
      <w:r w:rsidRPr="002D6AF0">
        <w:rPr>
          <w:sz w:val="28"/>
          <w:szCs w:val="28"/>
        </w:rPr>
        <w:t>тельное (223 шт.). 2.На основании действующих «Санитарных правил в лесах России» было выделено 6 категорий состояния деревьев: 520 деревьев без пр</w:t>
      </w:r>
      <w:r w:rsidRPr="002D6AF0">
        <w:rPr>
          <w:sz w:val="28"/>
          <w:szCs w:val="28"/>
        </w:rPr>
        <w:t>и</w:t>
      </w:r>
      <w:r w:rsidRPr="002D6AF0">
        <w:rPr>
          <w:sz w:val="28"/>
          <w:szCs w:val="28"/>
        </w:rPr>
        <w:t>знаков</w:t>
      </w:r>
      <w:r>
        <w:rPr>
          <w:sz w:val="28"/>
          <w:szCs w:val="28"/>
        </w:rPr>
        <w:t xml:space="preserve"> </w:t>
      </w:r>
      <w:r w:rsidRPr="002D6AF0">
        <w:rPr>
          <w:sz w:val="28"/>
          <w:szCs w:val="28"/>
        </w:rPr>
        <w:t>пораженности, ослабленных - 88, сильно ослабленных - 111, усыхающих - 31 и сухостой</w:t>
      </w:r>
      <w:proofErr w:type="gramEnd"/>
      <w:r w:rsidRPr="002D6AF0">
        <w:rPr>
          <w:sz w:val="28"/>
          <w:szCs w:val="28"/>
        </w:rPr>
        <w:t xml:space="preserve"> прошлых лет - 3. Полученные данные я занесла в пересчетную ведомость. </w:t>
      </w:r>
      <w:proofErr w:type="gramStart"/>
      <w:r w:rsidRPr="002D6AF0">
        <w:rPr>
          <w:sz w:val="28"/>
          <w:szCs w:val="28"/>
        </w:rPr>
        <w:t>В результате исследования были определены следующие боле</w:t>
      </w:r>
      <w:r w:rsidRPr="002D6AF0">
        <w:rPr>
          <w:sz w:val="28"/>
          <w:szCs w:val="28"/>
        </w:rPr>
        <w:t>з</w:t>
      </w:r>
      <w:r w:rsidRPr="002D6AF0">
        <w:rPr>
          <w:sz w:val="28"/>
          <w:szCs w:val="28"/>
        </w:rPr>
        <w:t>ни:1.Сосудистые (голландская болезнь вязов), которые обычно вызываются н</w:t>
      </w:r>
      <w:r w:rsidRPr="002D6AF0">
        <w:rPr>
          <w:sz w:val="28"/>
          <w:szCs w:val="28"/>
        </w:rPr>
        <w:t>а</w:t>
      </w:r>
      <w:r w:rsidRPr="002D6AF0">
        <w:rPr>
          <w:sz w:val="28"/>
          <w:szCs w:val="28"/>
        </w:rPr>
        <w:t>ходящимися в почве спорами или мицелием грибов, по мере развития в тканях грибы блокируют сосудистую систему, приводя к увяданию и гибели растения. 2.Ржавчина - это заболевание характерно для лета и осени и развиваются в у</w:t>
      </w:r>
      <w:r w:rsidRPr="002D6AF0">
        <w:rPr>
          <w:sz w:val="28"/>
          <w:szCs w:val="28"/>
        </w:rPr>
        <w:t>с</w:t>
      </w:r>
      <w:r w:rsidRPr="002D6AF0">
        <w:rPr>
          <w:sz w:val="28"/>
          <w:szCs w:val="28"/>
        </w:rPr>
        <w:t>ловиях, когда растение испытывает стресс, связанный недостаточным или нер</w:t>
      </w:r>
      <w:r w:rsidRPr="002D6AF0">
        <w:rPr>
          <w:sz w:val="28"/>
          <w:szCs w:val="28"/>
        </w:rPr>
        <w:t>е</w:t>
      </w:r>
      <w:r w:rsidRPr="002D6AF0">
        <w:rPr>
          <w:sz w:val="28"/>
          <w:szCs w:val="28"/>
        </w:rPr>
        <w:t>гулярным поливом. 3</w:t>
      </w:r>
      <w:proofErr w:type="gramEnd"/>
      <w:r w:rsidRPr="002D6AF0">
        <w:rPr>
          <w:sz w:val="28"/>
          <w:szCs w:val="28"/>
        </w:rPr>
        <w:t>.Стволовые гнили - воротниковидный гриб - гименомицет. 4.Чернь - сажистые грибы, отрицательно влияют на рост растения. 5.Некрозно - раковые болезни</w:t>
      </w:r>
      <w:r>
        <w:rPr>
          <w:sz w:val="28"/>
          <w:szCs w:val="28"/>
        </w:rPr>
        <w:t xml:space="preserve"> </w:t>
      </w:r>
      <w:r w:rsidRPr="002D6AF0">
        <w:rPr>
          <w:sz w:val="28"/>
          <w:szCs w:val="28"/>
        </w:rPr>
        <w:t>вызываются либо грибами, либо бактериями и</w:t>
      </w:r>
      <w:r>
        <w:rPr>
          <w:sz w:val="28"/>
          <w:szCs w:val="28"/>
        </w:rPr>
        <w:t xml:space="preserve"> </w:t>
      </w:r>
      <w:r w:rsidRPr="002D6AF0">
        <w:rPr>
          <w:sz w:val="28"/>
          <w:szCs w:val="28"/>
        </w:rPr>
        <w:t>приводят к о</w:t>
      </w:r>
      <w:r w:rsidRPr="002D6AF0">
        <w:rPr>
          <w:sz w:val="28"/>
          <w:szCs w:val="28"/>
        </w:rPr>
        <w:t>т</w:t>
      </w:r>
      <w:r w:rsidRPr="002D6AF0">
        <w:rPr>
          <w:sz w:val="28"/>
          <w:szCs w:val="28"/>
        </w:rPr>
        <w:t>миранию кадмия, расположенного под корой дерева. Заболевание обычно ра</w:t>
      </w:r>
      <w:r w:rsidRPr="002D6AF0">
        <w:rPr>
          <w:sz w:val="28"/>
          <w:szCs w:val="28"/>
        </w:rPr>
        <w:t>с</w:t>
      </w:r>
      <w:r w:rsidRPr="002D6AF0">
        <w:rPr>
          <w:sz w:val="28"/>
          <w:szCs w:val="28"/>
        </w:rPr>
        <w:t>пространяется концентрическими кольцами, оно разрастается, пока побег не окажется окольцованным, а участок выше очага поражения не отомрёт. Гри</w:t>
      </w:r>
      <w:r w:rsidRPr="002D6AF0">
        <w:rPr>
          <w:sz w:val="28"/>
          <w:szCs w:val="28"/>
        </w:rPr>
        <w:t>б</w:t>
      </w:r>
      <w:r w:rsidRPr="002D6AF0">
        <w:rPr>
          <w:sz w:val="28"/>
          <w:szCs w:val="28"/>
        </w:rPr>
        <w:t>ной рак - нектриозный рак ствола березы бородавчатой - «раны», открывающие голую древесину, поперечный рак дуба - разрастание опухолей главным обр</w:t>
      </w:r>
      <w:r w:rsidRPr="002D6AF0">
        <w:rPr>
          <w:sz w:val="28"/>
          <w:szCs w:val="28"/>
        </w:rPr>
        <w:t>а</w:t>
      </w:r>
      <w:r w:rsidRPr="002D6AF0">
        <w:rPr>
          <w:sz w:val="28"/>
          <w:szCs w:val="28"/>
        </w:rPr>
        <w:t>зом в поперечном направлении, смоляной рак - обильное выделение смолы. О</w:t>
      </w:r>
      <w:r w:rsidRPr="002D6AF0">
        <w:rPr>
          <w:sz w:val="28"/>
          <w:szCs w:val="28"/>
        </w:rPr>
        <w:t>с</w:t>
      </w:r>
      <w:r w:rsidRPr="002D6AF0">
        <w:rPr>
          <w:sz w:val="28"/>
          <w:szCs w:val="28"/>
        </w:rPr>
        <w:t>тальные деревья (120 шт. - 14.3 %) болеют неинфекционными болезнями. В</w:t>
      </w:r>
      <w:r w:rsidRPr="002D6AF0">
        <w:rPr>
          <w:sz w:val="28"/>
          <w:szCs w:val="28"/>
        </w:rPr>
        <w:t>ы</w:t>
      </w:r>
      <w:r w:rsidRPr="002D6AF0">
        <w:rPr>
          <w:sz w:val="28"/>
          <w:szCs w:val="28"/>
        </w:rPr>
        <w:t>воды: гипотеза о наличии болезней деревьев в дендропарке подтвердилась, б</w:t>
      </w:r>
      <w:r w:rsidRPr="002D6AF0">
        <w:rPr>
          <w:sz w:val="28"/>
          <w:szCs w:val="28"/>
        </w:rPr>
        <w:t>о</w:t>
      </w:r>
      <w:r w:rsidRPr="002D6AF0">
        <w:rPr>
          <w:sz w:val="28"/>
          <w:szCs w:val="28"/>
        </w:rPr>
        <w:t>лезни были</w:t>
      </w:r>
      <w:r>
        <w:rPr>
          <w:sz w:val="28"/>
          <w:szCs w:val="28"/>
        </w:rPr>
        <w:t xml:space="preserve"> </w:t>
      </w:r>
      <w:r w:rsidRPr="002D6AF0">
        <w:rPr>
          <w:sz w:val="28"/>
          <w:szCs w:val="28"/>
        </w:rPr>
        <w:t>определены: неинфекционных болезней</w:t>
      </w:r>
      <w:r>
        <w:rPr>
          <w:sz w:val="28"/>
          <w:szCs w:val="28"/>
        </w:rPr>
        <w:t xml:space="preserve"> </w:t>
      </w:r>
      <w:r w:rsidRPr="002D6AF0">
        <w:rPr>
          <w:sz w:val="28"/>
          <w:szCs w:val="28"/>
        </w:rPr>
        <w:t xml:space="preserve">14.3 %. Инфекционных 12.5% (возбудители грибы, нематоиды): сосудистые (0.3%), некрозно - раковые (5.4 %), сажистый гриб (0.1%), ржавчина (2.3%), стволовые гнили (4.4%). </w:t>
      </w:r>
    </w:p>
    <w:p w:rsidR="005007C6" w:rsidRDefault="005007C6" w:rsidP="00714B4B">
      <w:pPr>
        <w:rPr>
          <w:sz w:val="28"/>
          <w:szCs w:val="28"/>
        </w:rPr>
        <w:sectPr w:rsidR="005007C6" w:rsidSect="00D67536">
          <w:pgSz w:w="11906" w:h="16838"/>
          <w:pgMar w:top="1134" w:right="1134" w:bottom="1134" w:left="1134" w:header="709" w:footer="709" w:gutter="0"/>
          <w:cols w:space="708"/>
          <w:docGrid w:linePitch="360"/>
        </w:sectPr>
      </w:pPr>
    </w:p>
    <w:p w:rsidR="005007C6" w:rsidRDefault="005007C6" w:rsidP="005007C6">
      <w:pPr>
        <w:jc w:val="both"/>
        <w:rPr>
          <w:sz w:val="28"/>
          <w:szCs w:val="28"/>
        </w:rPr>
      </w:pPr>
      <w:bookmarkStart w:id="10" w:name="mailru-webagent-gen-35"/>
      <w:bookmarkEnd w:id="10"/>
      <w:r w:rsidRPr="00DF3B3C">
        <w:rPr>
          <w:sz w:val="28"/>
          <w:szCs w:val="28"/>
        </w:rPr>
        <w:t>УДК: 631.15.635.002</w:t>
      </w:r>
    </w:p>
    <w:p w:rsidR="005007C6" w:rsidRPr="00DF3B3C" w:rsidRDefault="005007C6" w:rsidP="005007C6">
      <w:pPr>
        <w:jc w:val="both"/>
        <w:rPr>
          <w:sz w:val="28"/>
          <w:szCs w:val="28"/>
        </w:rPr>
      </w:pPr>
    </w:p>
    <w:p w:rsidR="005007C6" w:rsidRDefault="005007C6" w:rsidP="005007C6">
      <w:pPr>
        <w:jc w:val="center"/>
        <w:rPr>
          <w:sz w:val="28"/>
          <w:szCs w:val="28"/>
        </w:rPr>
      </w:pPr>
      <w:r w:rsidRPr="00DF3B3C">
        <w:rPr>
          <w:sz w:val="28"/>
          <w:szCs w:val="28"/>
        </w:rPr>
        <w:t xml:space="preserve">ПЕРВОНАЧАЛЬНОЕ ПРИЗНАНИЕ </w:t>
      </w:r>
    </w:p>
    <w:p w:rsidR="005007C6" w:rsidRDefault="005007C6" w:rsidP="005007C6">
      <w:pPr>
        <w:jc w:val="center"/>
        <w:rPr>
          <w:sz w:val="28"/>
          <w:szCs w:val="28"/>
        </w:rPr>
      </w:pPr>
      <w:r w:rsidRPr="00DF3B3C">
        <w:rPr>
          <w:sz w:val="28"/>
          <w:szCs w:val="28"/>
        </w:rPr>
        <w:t>И ОЦЕНКА ПРОДУКЦИИ РАСТЕНИЕВОДСТВА</w:t>
      </w:r>
    </w:p>
    <w:p w:rsidR="005007C6" w:rsidRPr="00DF3B3C" w:rsidRDefault="005007C6" w:rsidP="005007C6">
      <w:pPr>
        <w:jc w:val="center"/>
        <w:rPr>
          <w:sz w:val="28"/>
          <w:szCs w:val="28"/>
        </w:rPr>
      </w:pPr>
    </w:p>
    <w:p w:rsidR="005007C6" w:rsidRPr="00DF3B3C" w:rsidRDefault="005007C6" w:rsidP="005007C6">
      <w:pPr>
        <w:jc w:val="center"/>
        <w:rPr>
          <w:b/>
          <w:sz w:val="28"/>
          <w:szCs w:val="28"/>
        </w:rPr>
      </w:pPr>
      <w:r w:rsidRPr="00DF3B3C">
        <w:rPr>
          <w:b/>
          <w:sz w:val="28"/>
          <w:szCs w:val="28"/>
        </w:rPr>
        <w:t>О.В. Сопко</w:t>
      </w:r>
    </w:p>
    <w:p w:rsidR="005007C6" w:rsidRPr="00DF3B3C" w:rsidRDefault="005007C6" w:rsidP="005007C6">
      <w:pPr>
        <w:jc w:val="center"/>
        <w:rPr>
          <w:sz w:val="28"/>
          <w:szCs w:val="28"/>
        </w:rPr>
      </w:pPr>
      <w:r w:rsidRPr="00DF3B3C">
        <w:rPr>
          <w:sz w:val="28"/>
          <w:szCs w:val="28"/>
        </w:rPr>
        <w:t xml:space="preserve">научный руководитель </w:t>
      </w:r>
      <w:r w:rsidRPr="00DF3B3C">
        <w:rPr>
          <w:b/>
          <w:sz w:val="28"/>
          <w:szCs w:val="28"/>
        </w:rPr>
        <w:t>Посылаева Е.И.</w:t>
      </w:r>
    </w:p>
    <w:p w:rsidR="005007C6" w:rsidRPr="00DF3B3C" w:rsidRDefault="005007C6" w:rsidP="005007C6">
      <w:pPr>
        <w:jc w:val="center"/>
        <w:rPr>
          <w:sz w:val="28"/>
          <w:szCs w:val="28"/>
        </w:rPr>
      </w:pPr>
      <w:r>
        <w:rPr>
          <w:sz w:val="28"/>
          <w:szCs w:val="28"/>
        </w:rPr>
        <w:t>Х</w:t>
      </w:r>
      <w:r w:rsidRPr="00DF3B3C">
        <w:rPr>
          <w:sz w:val="28"/>
          <w:szCs w:val="28"/>
        </w:rPr>
        <w:t>НАУ им. В.В.Докучаева, Харьков, Украина</w:t>
      </w:r>
    </w:p>
    <w:p w:rsidR="005007C6" w:rsidRPr="00DF3B3C" w:rsidRDefault="005007C6" w:rsidP="005007C6">
      <w:pPr>
        <w:ind w:firstLine="709"/>
        <w:jc w:val="both"/>
        <w:rPr>
          <w:sz w:val="28"/>
          <w:szCs w:val="28"/>
        </w:rPr>
      </w:pPr>
    </w:p>
    <w:p w:rsidR="005007C6" w:rsidRPr="00DF3B3C" w:rsidRDefault="005007C6" w:rsidP="005007C6">
      <w:pPr>
        <w:ind w:firstLine="709"/>
        <w:jc w:val="both"/>
        <w:rPr>
          <w:sz w:val="28"/>
          <w:szCs w:val="28"/>
        </w:rPr>
      </w:pPr>
      <w:r w:rsidRPr="00DF3B3C">
        <w:rPr>
          <w:sz w:val="28"/>
          <w:szCs w:val="28"/>
        </w:rPr>
        <w:t>В бухгалтерском учете вся продукция оприходуется как материальные оборотные средства, в частности, как текущие биологические активы. Под терміном «с</w:t>
      </w:r>
      <w:r>
        <w:rPr>
          <w:sz w:val="28"/>
          <w:szCs w:val="28"/>
        </w:rPr>
        <w:t>ельскохозяйственная продукция »</w:t>
      </w:r>
      <w:proofErr w:type="gramStart"/>
      <w:r w:rsidRPr="00DF3B3C">
        <w:rPr>
          <w:sz w:val="28"/>
          <w:szCs w:val="28"/>
        </w:rPr>
        <w:t xml:space="preserve"> ,</w:t>
      </w:r>
      <w:proofErr w:type="gramEnd"/>
      <w:r w:rsidRPr="00DF3B3C">
        <w:rPr>
          <w:sz w:val="28"/>
          <w:szCs w:val="28"/>
        </w:rPr>
        <w:t xml:space="preserve"> который приведено в П(С)БУ</w:t>
      </w:r>
      <w:r>
        <w:rPr>
          <w:sz w:val="28"/>
          <w:szCs w:val="28"/>
        </w:rPr>
        <w:t xml:space="preserve"> </w:t>
      </w:r>
      <w:r w:rsidRPr="00DF3B3C">
        <w:rPr>
          <w:sz w:val="28"/>
          <w:szCs w:val="28"/>
        </w:rPr>
        <w:t>30 "Биологические активы", утвержденному Приказом Министерства финансов Украины от 18.11.05 № 790, понимают актив, полученный в результате обосо</w:t>
      </w:r>
      <w:r w:rsidRPr="00DF3B3C">
        <w:rPr>
          <w:sz w:val="28"/>
          <w:szCs w:val="28"/>
        </w:rPr>
        <w:t>б</w:t>
      </w:r>
      <w:r w:rsidRPr="00DF3B3C">
        <w:rPr>
          <w:sz w:val="28"/>
          <w:szCs w:val="28"/>
        </w:rPr>
        <w:t>ления от биологического актива, предназначенный для продажи, переработки или внутреннего потребления. Биологический актив - это животное или раст</w:t>
      </w:r>
      <w:r w:rsidRPr="00DF3B3C">
        <w:rPr>
          <w:sz w:val="28"/>
          <w:szCs w:val="28"/>
        </w:rPr>
        <w:t>е</w:t>
      </w:r>
      <w:r w:rsidRPr="00DF3B3C">
        <w:rPr>
          <w:sz w:val="28"/>
          <w:szCs w:val="28"/>
        </w:rPr>
        <w:t>ние, которое в результате биологических преобразований способно давать сельскохозяйственную продукцию и/или дополнительные биологиче</w:t>
      </w:r>
      <w:r>
        <w:rPr>
          <w:sz w:val="28"/>
          <w:szCs w:val="28"/>
        </w:rPr>
        <w:t>ские акт</w:t>
      </w:r>
      <w:r>
        <w:rPr>
          <w:sz w:val="28"/>
          <w:szCs w:val="28"/>
        </w:rPr>
        <w:t>и</w:t>
      </w:r>
      <w:r>
        <w:rPr>
          <w:sz w:val="28"/>
          <w:szCs w:val="28"/>
        </w:rPr>
        <w:t xml:space="preserve">вы, а также приносить </w:t>
      </w:r>
      <w:r w:rsidRPr="00DF3B3C">
        <w:rPr>
          <w:sz w:val="28"/>
          <w:szCs w:val="28"/>
        </w:rPr>
        <w:t>другим способом экономические выгоды.</w:t>
      </w:r>
    </w:p>
    <w:p w:rsidR="005007C6" w:rsidRPr="00DF3B3C" w:rsidRDefault="005007C6" w:rsidP="005007C6">
      <w:pPr>
        <w:ind w:firstLine="709"/>
        <w:jc w:val="both"/>
        <w:rPr>
          <w:sz w:val="28"/>
          <w:szCs w:val="28"/>
        </w:rPr>
      </w:pPr>
      <w:proofErr w:type="gramStart"/>
      <w:r w:rsidRPr="00DF3B3C">
        <w:rPr>
          <w:sz w:val="28"/>
          <w:szCs w:val="28"/>
        </w:rPr>
        <w:t>Первоначальное признание сельскохозяйственной продукции активом осуществляется, если: предприятие приобрело право собственности на сельск</w:t>
      </w:r>
      <w:r w:rsidRPr="00DF3B3C">
        <w:rPr>
          <w:sz w:val="28"/>
          <w:szCs w:val="28"/>
        </w:rPr>
        <w:t>о</w:t>
      </w:r>
      <w:r w:rsidRPr="00DF3B3C">
        <w:rPr>
          <w:sz w:val="28"/>
          <w:szCs w:val="28"/>
        </w:rPr>
        <w:t>хозяйственную продукцию, несет риски и получает выгоды от владения ею: предприятие в дальнейшем будет осуществлять управление и контроль за и</w:t>
      </w:r>
      <w:r w:rsidRPr="00DF3B3C">
        <w:rPr>
          <w:sz w:val="28"/>
          <w:szCs w:val="28"/>
        </w:rPr>
        <w:t>с</w:t>
      </w:r>
      <w:r w:rsidRPr="00DF3B3C">
        <w:rPr>
          <w:sz w:val="28"/>
          <w:szCs w:val="28"/>
        </w:rPr>
        <w:t>пользованием сельскохозяйственной продукции: есть уверенность, что пре</w:t>
      </w:r>
      <w:r w:rsidRPr="00DF3B3C">
        <w:rPr>
          <w:sz w:val="28"/>
          <w:szCs w:val="28"/>
        </w:rPr>
        <w:t>д</w:t>
      </w:r>
      <w:r w:rsidRPr="00DF3B3C">
        <w:rPr>
          <w:sz w:val="28"/>
          <w:szCs w:val="28"/>
        </w:rPr>
        <w:t>приятие получит в будущем экономические выгоды, связанные с использован</w:t>
      </w:r>
      <w:r w:rsidRPr="00DF3B3C">
        <w:rPr>
          <w:sz w:val="28"/>
          <w:szCs w:val="28"/>
        </w:rPr>
        <w:t>и</w:t>
      </w:r>
      <w:r w:rsidRPr="00DF3B3C">
        <w:rPr>
          <w:sz w:val="28"/>
          <w:szCs w:val="28"/>
        </w:rPr>
        <w:t>ем сельскохозяйственной продукции; стоимость ее может быть достоверно о</w:t>
      </w:r>
      <w:r w:rsidRPr="00DF3B3C">
        <w:rPr>
          <w:sz w:val="28"/>
          <w:szCs w:val="28"/>
        </w:rPr>
        <w:t>п</w:t>
      </w:r>
      <w:r w:rsidRPr="00DF3B3C">
        <w:rPr>
          <w:sz w:val="28"/>
          <w:szCs w:val="28"/>
        </w:rPr>
        <w:t>ределена.</w:t>
      </w:r>
      <w:proofErr w:type="gramEnd"/>
    </w:p>
    <w:p w:rsidR="005007C6" w:rsidRPr="00DF3B3C" w:rsidRDefault="005007C6" w:rsidP="005007C6">
      <w:pPr>
        <w:ind w:firstLine="709"/>
        <w:jc w:val="both"/>
        <w:rPr>
          <w:sz w:val="28"/>
          <w:szCs w:val="28"/>
        </w:rPr>
      </w:pPr>
      <w:r w:rsidRPr="00DF3B3C">
        <w:rPr>
          <w:sz w:val="28"/>
          <w:szCs w:val="28"/>
        </w:rPr>
        <w:t>Сельскохозяйственная продукция при ее обособлении от биологического актива (в растениеводстве - зерно, плоды, ягоды, овощи, зеленая масса, пол</w:t>
      </w:r>
      <w:r w:rsidRPr="00DF3B3C">
        <w:rPr>
          <w:sz w:val="28"/>
          <w:szCs w:val="28"/>
        </w:rPr>
        <w:t>у</w:t>
      </w:r>
      <w:r w:rsidRPr="00DF3B3C">
        <w:rPr>
          <w:sz w:val="28"/>
          <w:szCs w:val="28"/>
        </w:rPr>
        <w:t xml:space="preserve">ченные во время сбора </w:t>
      </w:r>
      <w:r>
        <w:rPr>
          <w:sz w:val="28"/>
          <w:szCs w:val="28"/>
        </w:rPr>
        <w:t>урожая</w:t>
      </w:r>
      <w:r w:rsidRPr="00DF3B3C">
        <w:rPr>
          <w:sz w:val="28"/>
          <w:szCs w:val="28"/>
        </w:rPr>
        <w:t>) перестает быть элементом биологических акт</w:t>
      </w:r>
      <w:r w:rsidRPr="00DF3B3C">
        <w:rPr>
          <w:sz w:val="28"/>
          <w:szCs w:val="28"/>
        </w:rPr>
        <w:t>и</w:t>
      </w:r>
      <w:r w:rsidRPr="00DF3B3C">
        <w:rPr>
          <w:sz w:val="28"/>
          <w:szCs w:val="28"/>
        </w:rPr>
        <w:t>вов и признается как отдельный актив. Первоначальное признание дополн</w:t>
      </w:r>
      <w:r w:rsidRPr="00DF3B3C">
        <w:rPr>
          <w:sz w:val="28"/>
          <w:szCs w:val="28"/>
        </w:rPr>
        <w:t>и</w:t>
      </w:r>
      <w:r w:rsidRPr="00DF3B3C">
        <w:rPr>
          <w:sz w:val="28"/>
          <w:szCs w:val="28"/>
        </w:rPr>
        <w:t>тельных биологических активов отображается в учете в том отчетном периоде, в котором они отделены от биологического актива.</w:t>
      </w:r>
    </w:p>
    <w:p w:rsidR="005007C6" w:rsidRPr="00DF3B3C" w:rsidRDefault="005007C6" w:rsidP="005007C6">
      <w:pPr>
        <w:ind w:firstLine="709"/>
        <w:jc w:val="both"/>
        <w:rPr>
          <w:sz w:val="28"/>
          <w:szCs w:val="28"/>
        </w:rPr>
      </w:pPr>
      <w:r w:rsidRPr="00DF3B3C">
        <w:rPr>
          <w:sz w:val="28"/>
          <w:szCs w:val="28"/>
        </w:rPr>
        <w:t>Сельскохозяйственная продукция и дополнительные биологические акт</w:t>
      </w:r>
      <w:r w:rsidRPr="00DF3B3C">
        <w:rPr>
          <w:sz w:val="28"/>
          <w:szCs w:val="28"/>
        </w:rPr>
        <w:t>и</w:t>
      </w:r>
      <w:r w:rsidRPr="00DF3B3C">
        <w:rPr>
          <w:sz w:val="28"/>
          <w:szCs w:val="28"/>
        </w:rPr>
        <w:t>вы при их первоначальном признании оцениваются по справедливой стоим</w:t>
      </w:r>
      <w:r w:rsidRPr="00DF3B3C">
        <w:rPr>
          <w:sz w:val="28"/>
          <w:szCs w:val="28"/>
        </w:rPr>
        <w:t>о</w:t>
      </w:r>
      <w:r w:rsidRPr="00DF3B3C">
        <w:rPr>
          <w:sz w:val="28"/>
          <w:szCs w:val="28"/>
        </w:rPr>
        <w:t xml:space="preserve">сти, уменьшенной на ожидаемые затраты на месте продажи. </w:t>
      </w:r>
      <w:bookmarkStart w:id="11" w:name="mailru-webagent-gen-36"/>
      <w:bookmarkEnd w:id="11"/>
      <w:r w:rsidRPr="00DF3B3C">
        <w:rPr>
          <w:sz w:val="28"/>
          <w:szCs w:val="28"/>
        </w:rPr>
        <w:t>Определение спр</w:t>
      </w:r>
      <w:r w:rsidRPr="00DF3B3C">
        <w:rPr>
          <w:sz w:val="28"/>
          <w:szCs w:val="28"/>
        </w:rPr>
        <w:t>а</w:t>
      </w:r>
      <w:r w:rsidRPr="00DF3B3C">
        <w:rPr>
          <w:sz w:val="28"/>
          <w:szCs w:val="28"/>
        </w:rPr>
        <w:t>ведливой стоимости дополнительных биологических активов и сельскохозяйс</w:t>
      </w:r>
      <w:r w:rsidRPr="00DF3B3C">
        <w:rPr>
          <w:sz w:val="28"/>
          <w:szCs w:val="28"/>
        </w:rPr>
        <w:t>т</w:t>
      </w:r>
      <w:r w:rsidRPr="00DF3B3C">
        <w:rPr>
          <w:sz w:val="28"/>
          <w:szCs w:val="28"/>
        </w:rPr>
        <w:t>венной продукции основывается на ценах активного рынка. Сельскохозяйс</w:t>
      </w:r>
      <w:r w:rsidRPr="00DF3B3C">
        <w:rPr>
          <w:sz w:val="28"/>
          <w:szCs w:val="28"/>
        </w:rPr>
        <w:t>т</w:t>
      </w:r>
      <w:r w:rsidRPr="00DF3B3C">
        <w:rPr>
          <w:sz w:val="28"/>
          <w:szCs w:val="28"/>
        </w:rPr>
        <w:t>венную продукцию и дополнительные биологические активы оценивают с уч</w:t>
      </w:r>
      <w:r w:rsidRPr="00DF3B3C">
        <w:rPr>
          <w:sz w:val="28"/>
          <w:szCs w:val="28"/>
        </w:rPr>
        <w:t>е</w:t>
      </w:r>
      <w:r w:rsidRPr="00DF3B3C">
        <w:rPr>
          <w:sz w:val="28"/>
          <w:szCs w:val="28"/>
        </w:rPr>
        <w:t>том их качества</w:t>
      </w:r>
      <w:r>
        <w:rPr>
          <w:sz w:val="28"/>
          <w:szCs w:val="28"/>
        </w:rPr>
        <w:t>.</w:t>
      </w:r>
      <w:r w:rsidRPr="00DF3B3C">
        <w:rPr>
          <w:sz w:val="28"/>
          <w:szCs w:val="28"/>
        </w:rPr>
        <w:t xml:space="preserve"> При отсутствии активного рынка определение справедливой стоимости биологических активов осуществляется по последней рыночной ц</w:t>
      </w:r>
      <w:r w:rsidRPr="00DF3B3C">
        <w:rPr>
          <w:sz w:val="28"/>
          <w:szCs w:val="28"/>
        </w:rPr>
        <w:t>е</w:t>
      </w:r>
      <w:r w:rsidRPr="00DF3B3C">
        <w:rPr>
          <w:sz w:val="28"/>
          <w:szCs w:val="28"/>
        </w:rPr>
        <w:t>не операции с такими активами или рыночным ценам на подобные активы.</w:t>
      </w:r>
    </w:p>
    <w:p w:rsidR="005007C6" w:rsidRDefault="005007C6" w:rsidP="00714B4B">
      <w:pPr>
        <w:rPr>
          <w:sz w:val="28"/>
          <w:szCs w:val="28"/>
        </w:rPr>
        <w:sectPr w:rsidR="005007C6" w:rsidSect="00D67536">
          <w:pgSz w:w="11906" w:h="16838"/>
          <w:pgMar w:top="1134" w:right="1134" w:bottom="1134" w:left="1134" w:header="709" w:footer="709" w:gutter="0"/>
          <w:cols w:space="708"/>
          <w:docGrid w:linePitch="360"/>
        </w:sectPr>
      </w:pPr>
    </w:p>
    <w:p w:rsidR="005007C6" w:rsidRDefault="005007C6" w:rsidP="005007C6">
      <w:pPr>
        <w:jc w:val="both"/>
        <w:rPr>
          <w:sz w:val="28"/>
          <w:szCs w:val="28"/>
        </w:rPr>
      </w:pPr>
      <w:r w:rsidRPr="00122AAC">
        <w:rPr>
          <w:sz w:val="28"/>
          <w:szCs w:val="28"/>
        </w:rPr>
        <w:t>УДК 631.5:574:631.412 (470.323)</w:t>
      </w:r>
    </w:p>
    <w:p w:rsidR="005007C6" w:rsidRPr="00122AAC" w:rsidRDefault="005007C6" w:rsidP="005007C6">
      <w:pPr>
        <w:jc w:val="both"/>
        <w:rPr>
          <w:sz w:val="28"/>
          <w:szCs w:val="28"/>
        </w:rPr>
      </w:pPr>
    </w:p>
    <w:p w:rsidR="005007C6" w:rsidRDefault="005007C6" w:rsidP="005007C6">
      <w:pPr>
        <w:jc w:val="center"/>
        <w:rPr>
          <w:sz w:val="28"/>
          <w:szCs w:val="28"/>
        </w:rPr>
      </w:pPr>
      <w:r w:rsidRPr="00122AAC">
        <w:rPr>
          <w:sz w:val="28"/>
          <w:szCs w:val="28"/>
        </w:rPr>
        <w:t xml:space="preserve">АГРОЭКОЛОГИЧЕСКАЯ ОЦЕНКА ПОЧВ </w:t>
      </w:r>
    </w:p>
    <w:p w:rsidR="005007C6" w:rsidRDefault="005007C6" w:rsidP="005007C6">
      <w:pPr>
        <w:jc w:val="center"/>
        <w:rPr>
          <w:sz w:val="28"/>
          <w:szCs w:val="28"/>
        </w:rPr>
      </w:pPr>
      <w:r w:rsidRPr="00122AAC">
        <w:rPr>
          <w:sz w:val="28"/>
          <w:szCs w:val="28"/>
        </w:rPr>
        <w:t>В КОЛХОЗЕ ИМЕНИ ВИНИЧЕНКО КУРСКОЙ ОБЛАСТИ</w:t>
      </w:r>
    </w:p>
    <w:p w:rsidR="005007C6" w:rsidRPr="00122AAC" w:rsidRDefault="005007C6" w:rsidP="005007C6">
      <w:pPr>
        <w:jc w:val="center"/>
        <w:rPr>
          <w:sz w:val="28"/>
          <w:szCs w:val="28"/>
        </w:rPr>
      </w:pPr>
    </w:p>
    <w:p w:rsidR="005007C6" w:rsidRPr="00122AAC" w:rsidRDefault="005007C6" w:rsidP="005007C6">
      <w:pPr>
        <w:jc w:val="center"/>
        <w:rPr>
          <w:b/>
          <w:sz w:val="28"/>
          <w:szCs w:val="28"/>
        </w:rPr>
      </w:pPr>
      <w:r w:rsidRPr="00122AAC">
        <w:rPr>
          <w:b/>
          <w:sz w:val="28"/>
          <w:szCs w:val="28"/>
        </w:rPr>
        <w:t>Е.Н. Судженко</w:t>
      </w:r>
    </w:p>
    <w:p w:rsidR="005007C6" w:rsidRPr="00122AAC" w:rsidRDefault="005007C6" w:rsidP="005007C6">
      <w:pPr>
        <w:jc w:val="center"/>
        <w:rPr>
          <w:sz w:val="28"/>
          <w:szCs w:val="28"/>
        </w:rPr>
      </w:pPr>
      <w:r>
        <w:rPr>
          <w:sz w:val="28"/>
          <w:szCs w:val="28"/>
        </w:rPr>
        <w:t xml:space="preserve">научный руководитель </w:t>
      </w:r>
      <w:r w:rsidRPr="00122AAC">
        <w:rPr>
          <w:b/>
          <w:sz w:val="28"/>
          <w:szCs w:val="28"/>
        </w:rPr>
        <w:t>Герасименко В.П.</w:t>
      </w:r>
    </w:p>
    <w:p w:rsidR="005007C6" w:rsidRPr="00122AAC" w:rsidRDefault="005007C6" w:rsidP="005007C6">
      <w:pPr>
        <w:jc w:val="center"/>
        <w:rPr>
          <w:sz w:val="28"/>
          <w:szCs w:val="28"/>
        </w:rPr>
      </w:pPr>
      <w:r w:rsidRPr="00122AAC">
        <w:rPr>
          <w:sz w:val="28"/>
          <w:szCs w:val="28"/>
        </w:rPr>
        <w:t xml:space="preserve">Курская ГСХА им. И.И. Иванова, </w:t>
      </w:r>
      <w:proofErr w:type="gramStart"/>
      <w:r w:rsidRPr="00122AAC">
        <w:rPr>
          <w:sz w:val="28"/>
          <w:szCs w:val="28"/>
        </w:rPr>
        <w:t>г</w:t>
      </w:r>
      <w:proofErr w:type="gramEnd"/>
      <w:r w:rsidRPr="00122AAC">
        <w:rPr>
          <w:sz w:val="28"/>
          <w:szCs w:val="28"/>
        </w:rPr>
        <w:t>. Курск, Россия</w:t>
      </w:r>
    </w:p>
    <w:p w:rsidR="005007C6" w:rsidRPr="00122AAC" w:rsidRDefault="005007C6" w:rsidP="005007C6">
      <w:pPr>
        <w:ind w:firstLine="709"/>
        <w:jc w:val="both"/>
        <w:rPr>
          <w:sz w:val="28"/>
          <w:szCs w:val="28"/>
        </w:rPr>
      </w:pPr>
    </w:p>
    <w:p w:rsidR="005007C6" w:rsidRPr="00122AAC" w:rsidRDefault="005007C6" w:rsidP="005007C6">
      <w:pPr>
        <w:ind w:firstLine="709"/>
        <w:jc w:val="both"/>
        <w:rPr>
          <w:sz w:val="28"/>
          <w:szCs w:val="28"/>
        </w:rPr>
      </w:pPr>
      <w:r w:rsidRPr="00122AAC">
        <w:rPr>
          <w:sz w:val="28"/>
          <w:szCs w:val="28"/>
        </w:rPr>
        <w:t>В настоящее время в хозяйстве проведено 8 циклов агрохимических о</w:t>
      </w:r>
      <w:r w:rsidRPr="00122AAC">
        <w:rPr>
          <w:sz w:val="28"/>
          <w:szCs w:val="28"/>
        </w:rPr>
        <w:t>б</w:t>
      </w:r>
      <w:r w:rsidRPr="00122AAC">
        <w:rPr>
          <w:sz w:val="28"/>
          <w:szCs w:val="28"/>
        </w:rPr>
        <w:t>следований, что позволяет установить динамику почвенного плодородия и п</w:t>
      </w:r>
      <w:r w:rsidRPr="00122AAC">
        <w:rPr>
          <w:sz w:val="28"/>
          <w:szCs w:val="28"/>
        </w:rPr>
        <w:t>о</w:t>
      </w:r>
      <w:r w:rsidRPr="00122AAC">
        <w:rPr>
          <w:sz w:val="28"/>
          <w:szCs w:val="28"/>
        </w:rPr>
        <w:t>лучить представление о современном состоянии почв в текущем цикле. Нами решалась задача, изучить и сравнить 2 цикла обследований почв: 6-й (</w:t>
      </w:r>
      <w:smartTag w:uri="urn:schemas-microsoft-com:office:smarttags" w:element="metricconverter">
        <w:smartTagPr>
          <w:attr w:name="ProductID" w:val="1996 г"/>
        </w:smartTagPr>
        <w:r w:rsidRPr="00122AAC">
          <w:rPr>
            <w:sz w:val="28"/>
            <w:szCs w:val="28"/>
          </w:rPr>
          <w:t>1996 г</w:t>
        </w:r>
      </w:smartTag>
      <w:r w:rsidRPr="00122AAC">
        <w:rPr>
          <w:sz w:val="28"/>
          <w:szCs w:val="28"/>
        </w:rPr>
        <w:t>.) и 8-й (</w:t>
      </w:r>
      <w:smartTag w:uri="urn:schemas-microsoft-com:office:smarttags" w:element="metricconverter">
        <w:smartTagPr>
          <w:attr w:name="ProductID" w:val="2008 г"/>
        </w:smartTagPr>
        <w:r w:rsidRPr="00122AAC">
          <w:rPr>
            <w:sz w:val="28"/>
            <w:szCs w:val="28"/>
          </w:rPr>
          <w:t>2008 г</w:t>
        </w:r>
      </w:smartTag>
      <w:r w:rsidRPr="00122AAC">
        <w:rPr>
          <w:sz w:val="28"/>
          <w:szCs w:val="28"/>
        </w:rPr>
        <w:t>.).</w:t>
      </w:r>
    </w:p>
    <w:p w:rsidR="005007C6" w:rsidRPr="00122AAC" w:rsidRDefault="005007C6" w:rsidP="005007C6">
      <w:pPr>
        <w:ind w:firstLine="709"/>
        <w:jc w:val="both"/>
        <w:rPr>
          <w:sz w:val="28"/>
          <w:szCs w:val="28"/>
        </w:rPr>
      </w:pPr>
      <w:r w:rsidRPr="00122AAC">
        <w:rPr>
          <w:sz w:val="28"/>
          <w:szCs w:val="28"/>
        </w:rPr>
        <w:t xml:space="preserve">Средневзвешенный показатель рН в </w:t>
      </w:r>
      <w:smartTag w:uri="urn:schemas-microsoft-com:office:smarttags" w:element="metricconverter">
        <w:smartTagPr>
          <w:attr w:name="ProductID" w:val="1996 г"/>
        </w:smartTagPr>
        <w:r w:rsidRPr="00122AAC">
          <w:rPr>
            <w:sz w:val="28"/>
            <w:szCs w:val="28"/>
          </w:rPr>
          <w:t>1996 г</w:t>
        </w:r>
      </w:smartTag>
      <w:r w:rsidRPr="00122AAC">
        <w:rPr>
          <w:sz w:val="28"/>
          <w:szCs w:val="28"/>
        </w:rPr>
        <w:t xml:space="preserve">. и </w:t>
      </w:r>
      <w:smartTag w:uri="urn:schemas-microsoft-com:office:smarttags" w:element="metricconverter">
        <w:smartTagPr>
          <w:attr w:name="ProductID" w:val="2008 г"/>
        </w:smartTagPr>
        <w:r w:rsidRPr="00122AAC">
          <w:rPr>
            <w:sz w:val="28"/>
            <w:szCs w:val="28"/>
          </w:rPr>
          <w:t>2008 г</w:t>
        </w:r>
      </w:smartTag>
      <w:r w:rsidRPr="00122AAC">
        <w:rPr>
          <w:sz w:val="28"/>
          <w:szCs w:val="28"/>
        </w:rPr>
        <w:t xml:space="preserve">. одинаковый (5,6). Содержание подвижного фосфора в пахотных почвах постепенно повышается и, начиная с </w:t>
      </w:r>
      <w:smartTag w:uri="urn:schemas-microsoft-com:office:smarttags" w:element="metricconverter">
        <w:smartTagPr>
          <w:attr w:name="ProductID" w:val="1990 г"/>
        </w:smartTagPr>
        <w:r w:rsidRPr="00122AAC">
          <w:rPr>
            <w:sz w:val="28"/>
            <w:szCs w:val="28"/>
          </w:rPr>
          <w:t>1990 г</w:t>
        </w:r>
      </w:smartTag>
      <w:r w:rsidRPr="00122AAC">
        <w:rPr>
          <w:sz w:val="28"/>
          <w:szCs w:val="28"/>
        </w:rPr>
        <w:t>, стабилизировалось на уровне 155- 178 мг∕кг. Плодородных пахотных земель с высоким и очень высоким содержанием фосфора в почве в 6-ом цикле насчитывалось 59,7%, а в 8-ом 76,7%.</w:t>
      </w:r>
    </w:p>
    <w:p w:rsidR="005007C6" w:rsidRPr="00122AAC" w:rsidRDefault="005007C6" w:rsidP="005007C6">
      <w:pPr>
        <w:ind w:firstLine="709"/>
        <w:jc w:val="both"/>
        <w:rPr>
          <w:sz w:val="28"/>
          <w:szCs w:val="28"/>
        </w:rPr>
      </w:pPr>
      <w:r w:rsidRPr="00122AAC">
        <w:rPr>
          <w:sz w:val="28"/>
          <w:szCs w:val="28"/>
        </w:rPr>
        <w:t xml:space="preserve"> Максимальное содержание К2О обнаружено в 6-м цикле - 105 мг∕кг, а з</w:t>
      </w:r>
      <w:r w:rsidRPr="00122AAC">
        <w:rPr>
          <w:sz w:val="28"/>
          <w:szCs w:val="28"/>
        </w:rPr>
        <w:t>а</w:t>
      </w:r>
      <w:r w:rsidRPr="00122AAC">
        <w:rPr>
          <w:sz w:val="28"/>
          <w:szCs w:val="28"/>
        </w:rPr>
        <w:t>тем количество его постепенно сократилось до 94 мг∕кг в 8-м цикле, это объя</w:t>
      </w:r>
      <w:r w:rsidRPr="00122AAC">
        <w:rPr>
          <w:sz w:val="28"/>
          <w:szCs w:val="28"/>
        </w:rPr>
        <w:t>с</w:t>
      </w:r>
      <w:r w:rsidRPr="00122AAC">
        <w:rPr>
          <w:sz w:val="28"/>
          <w:szCs w:val="28"/>
        </w:rPr>
        <w:t xml:space="preserve">няется снижением доз внесения калийных удобрений. </w:t>
      </w:r>
    </w:p>
    <w:p w:rsidR="005007C6" w:rsidRPr="00122AAC" w:rsidRDefault="005007C6" w:rsidP="005007C6">
      <w:pPr>
        <w:ind w:firstLine="709"/>
        <w:jc w:val="both"/>
        <w:rPr>
          <w:sz w:val="28"/>
          <w:szCs w:val="28"/>
        </w:rPr>
      </w:pPr>
      <w:r w:rsidRPr="00122AAC">
        <w:rPr>
          <w:sz w:val="28"/>
          <w:szCs w:val="28"/>
        </w:rPr>
        <w:t xml:space="preserve">Количество легкогидролизуемого азота в 8-м цикле увеличилось на 30 мг∕кг по сравнению с 6-м циклом. Это связано с большим количеством внесения доз азотных удобрений. </w:t>
      </w:r>
    </w:p>
    <w:p w:rsidR="005007C6" w:rsidRPr="00122AAC" w:rsidRDefault="005007C6" w:rsidP="005007C6">
      <w:pPr>
        <w:ind w:firstLine="709"/>
        <w:jc w:val="both"/>
        <w:rPr>
          <w:sz w:val="28"/>
          <w:szCs w:val="28"/>
        </w:rPr>
      </w:pPr>
      <w:r w:rsidRPr="00122AAC">
        <w:rPr>
          <w:sz w:val="28"/>
          <w:szCs w:val="28"/>
        </w:rPr>
        <w:t xml:space="preserve">В 8-м цикле увеличилось на </w:t>
      </w:r>
      <w:smartTag w:uri="urn:schemas-microsoft-com:office:smarttags" w:element="metricconverter">
        <w:smartTagPr>
          <w:attr w:name="ProductID" w:val="34 га"/>
        </w:smartTagPr>
        <w:r w:rsidRPr="00122AAC">
          <w:rPr>
            <w:sz w:val="28"/>
            <w:szCs w:val="28"/>
          </w:rPr>
          <w:t>34 га</w:t>
        </w:r>
      </w:smartTag>
      <w:r w:rsidRPr="00122AAC">
        <w:rPr>
          <w:sz w:val="28"/>
          <w:szCs w:val="28"/>
        </w:rPr>
        <w:t xml:space="preserve"> площадей с повышенным содержанием гумуса. Средневзвешенное содержание гумуса в </w:t>
      </w:r>
      <w:smartTag w:uri="urn:schemas-microsoft-com:office:smarttags" w:element="metricconverter">
        <w:smartTagPr>
          <w:attr w:name="ProductID" w:val="2008 г"/>
        </w:smartTagPr>
        <w:r w:rsidRPr="00122AAC">
          <w:rPr>
            <w:sz w:val="28"/>
            <w:szCs w:val="28"/>
          </w:rPr>
          <w:t>2008 г</w:t>
        </w:r>
      </w:smartTag>
      <w:r w:rsidRPr="00122AAC">
        <w:rPr>
          <w:sz w:val="28"/>
          <w:szCs w:val="28"/>
        </w:rPr>
        <w:t xml:space="preserve">. стало больше на 0,55% по сравнению с </w:t>
      </w:r>
      <w:smartTag w:uri="urn:schemas-microsoft-com:office:smarttags" w:element="metricconverter">
        <w:smartTagPr>
          <w:attr w:name="ProductID" w:val="1996 г"/>
        </w:smartTagPr>
        <w:r w:rsidRPr="00122AAC">
          <w:rPr>
            <w:sz w:val="28"/>
            <w:szCs w:val="28"/>
          </w:rPr>
          <w:t>1996 г</w:t>
        </w:r>
      </w:smartTag>
      <w:r w:rsidRPr="00122AAC">
        <w:rPr>
          <w:sz w:val="28"/>
          <w:szCs w:val="28"/>
        </w:rPr>
        <w:t xml:space="preserve">. Это можно объяснить большим количеством внесения органических удобрений. В </w:t>
      </w:r>
      <w:smartTag w:uri="urn:schemas-microsoft-com:office:smarttags" w:element="metricconverter">
        <w:smartTagPr>
          <w:attr w:name="ProductID" w:val="2008 г"/>
        </w:smartTagPr>
        <w:r w:rsidRPr="00122AAC">
          <w:rPr>
            <w:sz w:val="28"/>
            <w:szCs w:val="28"/>
          </w:rPr>
          <w:t>2008 г</w:t>
        </w:r>
      </w:smartTag>
      <w:r w:rsidRPr="00122AAC">
        <w:rPr>
          <w:sz w:val="28"/>
          <w:szCs w:val="28"/>
        </w:rPr>
        <w:t xml:space="preserve">. навоза внесли на </w:t>
      </w:r>
      <w:smartTag w:uri="urn:schemas-microsoft-com:office:smarttags" w:element="metricconverter">
        <w:smartTagPr>
          <w:attr w:name="ProductID" w:val="1 га"/>
        </w:smartTagPr>
        <w:r w:rsidRPr="00122AAC">
          <w:rPr>
            <w:sz w:val="28"/>
            <w:szCs w:val="28"/>
          </w:rPr>
          <w:t>1 га</w:t>
        </w:r>
      </w:smartTag>
      <w:r w:rsidRPr="00122AAC">
        <w:rPr>
          <w:sz w:val="28"/>
          <w:szCs w:val="28"/>
        </w:rPr>
        <w:t xml:space="preserve"> пашни 10,9 т, что больше чем в </w:t>
      </w:r>
      <w:smartTag w:uri="urn:schemas-microsoft-com:office:smarttags" w:element="metricconverter">
        <w:smartTagPr>
          <w:attr w:name="ProductID" w:val="1996 г"/>
        </w:smartTagPr>
        <w:r w:rsidRPr="00122AAC">
          <w:rPr>
            <w:sz w:val="28"/>
            <w:szCs w:val="28"/>
          </w:rPr>
          <w:t>1996 г</w:t>
        </w:r>
      </w:smartTag>
      <w:r w:rsidRPr="00122AAC">
        <w:rPr>
          <w:sz w:val="28"/>
          <w:szCs w:val="28"/>
        </w:rPr>
        <w:t>. на 3,3 т.</w:t>
      </w:r>
    </w:p>
    <w:p w:rsidR="005007C6" w:rsidRPr="00122AAC" w:rsidRDefault="005007C6" w:rsidP="005007C6">
      <w:pPr>
        <w:ind w:firstLine="709"/>
        <w:jc w:val="both"/>
        <w:rPr>
          <w:sz w:val="28"/>
          <w:szCs w:val="28"/>
        </w:rPr>
      </w:pPr>
      <w:r w:rsidRPr="00122AAC">
        <w:rPr>
          <w:sz w:val="28"/>
          <w:szCs w:val="28"/>
        </w:rPr>
        <w:t>Фактическое содержание микроэлементов значительно меньше опт</w:t>
      </w:r>
      <w:r w:rsidRPr="00122AAC">
        <w:rPr>
          <w:sz w:val="28"/>
          <w:szCs w:val="28"/>
        </w:rPr>
        <w:t>и</w:t>
      </w:r>
      <w:r w:rsidRPr="00122AAC">
        <w:rPr>
          <w:sz w:val="28"/>
          <w:szCs w:val="28"/>
        </w:rPr>
        <w:t>мальных значений. Поэтому целесообразно применять микроудобрения.</w:t>
      </w:r>
    </w:p>
    <w:p w:rsidR="005007C6" w:rsidRPr="00122AAC" w:rsidRDefault="005007C6" w:rsidP="005007C6">
      <w:pPr>
        <w:ind w:firstLine="709"/>
        <w:jc w:val="both"/>
        <w:rPr>
          <w:sz w:val="28"/>
          <w:szCs w:val="28"/>
        </w:rPr>
      </w:pPr>
      <w:r w:rsidRPr="00122AAC">
        <w:rPr>
          <w:sz w:val="28"/>
          <w:szCs w:val="28"/>
        </w:rPr>
        <w:t xml:space="preserve">Урожайность озимой пшеницы в </w:t>
      </w:r>
      <w:smartTag w:uri="urn:schemas-microsoft-com:office:smarttags" w:element="metricconverter">
        <w:smartTagPr>
          <w:attr w:name="ProductID" w:val="2008 г"/>
        </w:smartTagPr>
        <w:r w:rsidRPr="00122AAC">
          <w:rPr>
            <w:sz w:val="28"/>
            <w:szCs w:val="28"/>
          </w:rPr>
          <w:t>2008 г</w:t>
        </w:r>
      </w:smartTag>
      <w:r w:rsidRPr="00122AAC">
        <w:rPr>
          <w:sz w:val="28"/>
          <w:szCs w:val="28"/>
        </w:rPr>
        <w:t xml:space="preserve"> увеличилась на 0,3т⁄ га по сра</w:t>
      </w:r>
      <w:r w:rsidRPr="00122AAC">
        <w:rPr>
          <w:sz w:val="28"/>
          <w:szCs w:val="28"/>
        </w:rPr>
        <w:t>в</w:t>
      </w:r>
      <w:r w:rsidRPr="00122AAC">
        <w:rPr>
          <w:sz w:val="28"/>
          <w:szCs w:val="28"/>
        </w:rPr>
        <w:t xml:space="preserve">нению с </w:t>
      </w:r>
      <w:smartTag w:uri="urn:schemas-microsoft-com:office:smarttags" w:element="metricconverter">
        <w:smartTagPr>
          <w:attr w:name="ProductID" w:val="1996 г"/>
        </w:smartTagPr>
        <w:r w:rsidRPr="00122AAC">
          <w:rPr>
            <w:sz w:val="28"/>
            <w:szCs w:val="28"/>
          </w:rPr>
          <w:t>1996 г</w:t>
        </w:r>
      </w:smartTag>
      <w:r w:rsidRPr="00122AAC">
        <w:rPr>
          <w:sz w:val="28"/>
          <w:szCs w:val="28"/>
        </w:rPr>
        <w:t>, а сахарной свеклы на 1,5 т⁄ га. Это связано с увеличением почв с высоким содержанием гумуса (в 3,5 раза), увеличением доз внесения орган</w:t>
      </w:r>
      <w:r w:rsidRPr="00122AAC">
        <w:rPr>
          <w:sz w:val="28"/>
          <w:szCs w:val="28"/>
        </w:rPr>
        <w:t>и</w:t>
      </w:r>
      <w:r w:rsidRPr="00122AAC">
        <w:rPr>
          <w:sz w:val="28"/>
          <w:szCs w:val="28"/>
        </w:rPr>
        <w:t>ческих, азотных и фосфорных удобрений.</w:t>
      </w:r>
    </w:p>
    <w:p w:rsidR="005007C6" w:rsidRPr="00122AAC" w:rsidRDefault="005007C6" w:rsidP="005007C6">
      <w:pPr>
        <w:ind w:firstLine="709"/>
        <w:jc w:val="both"/>
        <w:rPr>
          <w:sz w:val="28"/>
          <w:szCs w:val="28"/>
        </w:rPr>
      </w:pPr>
      <w:r w:rsidRPr="00122AAC">
        <w:rPr>
          <w:sz w:val="28"/>
          <w:szCs w:val="28"/>
        </w:rPr>
        <w:t xml:space="preserve">По результатам наших исследований можно сделать следующие выводы: негативное воздействие на плодородие, </w:t>
      </w:r>
      <w:proofErr w:type="gramStart"/>
      <w:r w:rsidRPr="00122AAC">
        <w:rPr>
          <w:sz w:val="28"/>
          <w:szCs w:val="28"/>
        </w:rPr>
        <w:t>а</w:t>
      </w:r>
      <w:proofErr w:type="gramEnd"/>
      <w:r w:rsidRPr="00122AAC">
        <w:rPr>
          <w:sz w:val="28"/>
          <w:szCs w:val="28"/>
        </w:rPr>
        <w:t xml:space="preserve"> следовательно и на продуктивность сельскохозяйственных культур оказывает большое количество кислых почв, дефицит азота, а также недостаток микроэлементов (меди, цинка, марганца) в почве; содержание основных элементов питания еще не достигло оптимальных значений и составляет – по гумусу – 77,5%, по азоту – 45,5%, калию – 52,2% и кислотности – 93,3%. </w:t>
      </w:r>
    </w:p>
    <w:p w:rsidR="005007C6" w:rsidRDefault="005007C6" w:rsidP="00714B4B">
      <w:pPr>
        <w:rPr>
          <w:sz w:val="28"/>
          <w:szCs w:val="28"/>
        </w:rPr>
        <w:sectPr w:rsidR="005007C6" w:rsidSect="00D67536">
          <w:pgSz w:w="11906" w:h="16838"/>
          <w:pgMar w:top="1134" w:right="1134" w:bottom="1134" w:left="1134" w:header="709" w:footer="709" w:gutter="0"/>
          <w:cols w:space="708"/>
          <w:docGrid w:linePitch="360"/>
        </w:sectPr>
      </w:pPr>
    </w:p>
    <w:p w:rsidR="00CB11B7" w:rsidRDefault="00CB11B7" w:rsidP="00CB11B7">
      <w:pPr>
        <w:rPr>
          <w:sz w:val="28"/>
          <w:szCs w:val="28"/>
        </w:rPr>
      </w:pPr>
      <w:r>
        <w:rPr>
          <w:sz w:val="28"/>
          <w:szCs w:val="28"/>
        </w:rPr>
        <w:t>УДК 633.88:633.81</w:t>
      </w:r>
    </w:p>
    <w:p w:rsidR="00CB11B7" w:rsidRDefault="00CB11B7" w:rsidP="00CB11B7">
      <w:pPr>
        <w:ind w:firstLine="709"/>
        <w:jc w:val="both"/>
        <w:rPr>
          <w:sz w:val="28"/>
          <w:szCs w:val="28"/>
        </w:rPr>
      </w:pPr>
    </w:p>
    <w:p w:rsidR="00CB11B7" w:rsidRDefault="00CB11B7" w:rsidP="00CB11B7">
      <w:pPr>
        <w:jc w:val="center"/>
        <w:rPr>
          <w:sz w:val="28"/>
          <w:szCs w:val="28"/>
        </w:rPr>
      </w:pPr>
      <w:r w:rsidRPr="00DA1AE7">
        <w:rPr>
          <w:sz w:val="28"/>
          <w:szCs w:val="28"/>
        </w:rPr>
        <w:t xml:space="preserve">ВЛИЯНИЕ СТИМУЛЯТОРОВ РОСТА НА ВЫГОНКУ ТЮЛЬПАНОВ </w:t>
      </w:r>
    </w:p>
    <w:p w:rsidR="00CB11B7" w:rsidRDefault="00CB11B7" w:rsidP="00CB11B7">
      <w:pPr>
        <w:jc w:val="center"/>
        <w:rPr>
          <w:sz w:val="28"/>
          <w:szCs w:val="28"/>
        </w:rPr>
      </w:pPr>
      <w:r w:rsidRPr="00DA1AE7">
        <w:rPr>
          <w:sz w:val="28"/>
          <w:szCs w:val="28"/>
        </w:rPr>
        <w:t>К СЕРЕДИНЕ ФЕВРАЛЯ</w:t>
      </w:r>
    </w:p>
    <w:p w:rsidR="00CB11B7" w:rsidRPr="00DA1AE7" w:rsidRDefault="00CB11B7" w:rsidP="00CB11B7">
      <w:pPr>
        <w:jc w:val="center"/>
        <w:rPr>
          <w:sz w:val="28"/>
          <w:szCs w:val="28"/>
        </w:rPr>
      </w:pPr>
    </w:p>
    <w:p w:rsidR="00CB11B7" w:rsidRPr="00373E03" w:rsidRDefault="00CB11B7" w:rsidP="00CB11B7">
      <w:pPr>
        <w:jc w:val="center"/>
        <w:rPr>
          <w:b/>
          <w:sz w:val="28"/>
          <w:szCs w:val="28"/>
        </w:rPr>
      </w:pPr>
      <w:r w:rsidRPr="00373E03">
        <w:rPr>
          <w:b/>
          <w:sz w:val="28"/>
          <w:szCs w:val="28"/>
        </w:rPr>
        <w:t xml:space="preserve">Д. Теплова </w:t>
      </w:r>
    </w:p>
    <w:p w:rsidR="00CB11B7" w:rsidRDefault="00CB11B7" w:rsidP="00CB11B7">
      <w:pPr>
        <w:jc w:val="center"/>
        <w:rPr>
          <w:sz w:val="28"/>
          <w:szCs w:val="28"/>
        </w:rPr>
      </w:pPr>
      <w:r w:rsidRPr="00DA1AE7">
        <w:rPr>
          <w:sz w:val="28"/>
          <w:szCs w:val="28"/>
        </w:rPr>
        <w:t xml:space="preserve">Научный руководитель </w:t>
      </w:r>
      <w:r w:rsidRPr="00373E03">
        <w:rPr>
          <w:b/>
          <w:sz w:val="28"/>
          <w:szCs w:val="28"/>
        </w:rPr>
        <w:t>Теплова И.В.</w:t>
      </w:r>
    </w:p>
    <w:p w:rsidR="00CB11B7" w:rsidRDefault="00CB11B7" w:rsidP="00CB11B7">
      <w:pPr>
        <w:jc w:val="center"/>
        <w:rPr>
          <w:sz w:val="28"/>
          <w:szCs w:val="28"/>
        </w:rPr>
      </w:pPr>
      <w:r w:rsidRPr="00DA1AE7">
        <w:rPr>
          <w:sz w:val="28"/>
          <w:szCs w:val="28"/>
        </w:rPr>
        <w:t xml:space="preserve">МБОУ ДОД «ДЭБЦ» </w:t>
      </w:r>
      <w:r>
        <w:rPr>
          <w:sz w:val="28"/>
          <w:szCs w:val="28"/>
        </w:rPr>
        <w:t>г</w:t>
      </w:r>
      <w:r w:rsidRPr="00DA1AE7">
        <w:rPr>
          <w:sz w:val="28"/>
          <w:szCs w:val="28"/>
        </w:rPr>
        <w:t>. Старый Оскол</w:t>
      </w:r>
    </w:p>
    <w:p w:rsidR="00CB11B7" w:rsidRPr="00DA1AE7" w:rsidRDefault="00CB11B7" w:rsidP="00CB11B7">
      <w:pPr>
        <w:jc w:val="center"/>
        <w:rPr>
          <w:sz w:val="28"/>
          <w:szCs w:val="28"/>
        </w:rPr>
      </w:pPr>
    </w:p>
    <w:p w:rsidR="00CB11B7" w:rsidRDefault="00CB11B7" w:rsidP="00CB11B7">
      <w:pPr>
        <w:ind w:firstLine="709"/>
        <w:jc w:val="both"/>
        <w:rPr>
          <w:sz w:val="28"/>
          <w:szCs w:val="28"/>
        </w:rPr>
      </w:pPr>
      <w:r w:rsidRPr="00DA1AE7">
        <w:rPr>
          <w:sz w:val="28"/>
          <w:szCs w:val="28"/>
        </w:rPr>
        <w:t>Цель</w:t>
      </w:r>
      <w:r>
        <w:rPr>
          <w:sz w:val="28"/>
          <w:szCs w:val="28"/>
        </w:rPr>
        <w:t xml:space="preserve"> работы</w:t>
      </w:r>
      <w:r w:rsidRPr="00DA1AE7">
        <w:rPr>
          <w:sz w:val="28"/>
          <w:szCs w:val="28"/>
        </w:rPr>
        <w:t>: Выявление наиболее оптимальных сроков обработки ст</w:t>
      </w:r>
      <w:r w:rsidRPr="00DA1AE7">
        <w:rPr>
          <w:sz w:val="28"/>
          <w:szCs w:val="28"/>
        </w:rPr>
        <w:t>и</w:t>
      </w:r>
      <w:r w:rsidRPr="00DA1AE7">
        <w:rPr>
          <w:sz w:val="28"/>
          <w:szCs w:val="28"/>
        </w:rPr>
        <w:t>муляторами роста для формирования полноценных соцветий к середине февр</w:t>
      </w:r>
      <w:r w:rsidRPr="00DA1AE7">
        <w:rPr>
          <w:sz w:val="28"/>
          <w:szCs w:val="28"/>
        </w:rPr>
        <w:t>а</w:t>
      </w:r>
      <w:r w:rsidRPr="00DA1AE7">
        <w:rPr>
          <w:sz w:val="28"/>
          <w:szCs w:val="28"/>
        </w:rPr>
        <w:t xml:space="preserve">ля. </w:t>
      </w:r>
    </w:p>
    <w:p w:rsidR="00CB11B7" w:rsidRDefault="00CB11B7" w:rsidP="00CB11B7">
      <w:pPr>
        <w:ind w:firstLine="709"/>
        <w:jc w:val="both"/>
        <w:rPr>
          <w:sz w:val="28"/>
          <w:szCs w:val="28"/>
        </w:rPr>
      </w:pPr>
      <w:r w:rsidRPr="00DA1AE7">
        <w:rPr>
          <w:sz w:val="28"/>
          <w:szCs w:val="28"/>
        </w:rPr>
        <w:t>Задачи: 1. Провести биометрические измерения и фенологические н</w:t>
      </w:r>
      <w:r w:rsidRPr="00DA1AE7">
        <w:rPr>
          <w:sz w:val="28"/>
          <w:szCs w:val="28"/>
        </w:rPr>
        <w:t>а</w:t>
      </w:r>
      <w:r w:rsidRPr="00DA1AE7">
        <w:rPr>
          <w:sz w:val="28"/>
          <w:szCs w:val="28"/>
        </w:rPr>
        <w:t xml:space="preserve">блюдения надземной части выгоночных растений. </w:t>
      </w:r>
    </w:p>
    <w:p w:rsidR="00CB11B7" w:rsidRDefault="00CB11B7" w:rsidP="00CB11B7">
      <w:pPr>
        <w:ind w:firstLine="709"/>
        <w:jc w:val="both"/>
        <w:rPr>
          <w:sz w:val="28"/>
          <w:szCs w:val="28"/>
        </w:rPr>
      </w:pPr>
      <w:r w:rsidRPr="00DA1AE7">
        <w:rPr>
          <w:sz w:val="28"/>
          <w:szCs w:val="28"/>
        </w:rPr>
        <w:t>2.Проанализировать зависимость</w:t>
      </w:r>
      <w:r>
        <w:rPr>
          <w:sz w:val="28"/>
          <w:szCs w:val="28"/>
        </w:rPr>
        <w:t xml:space="preserve"> </w:t>
      </w:r>
      <w:r w:rsidRPr="00DA1AE7">
        <w:rPr>
          <w:sz w:val="28"/>
          <w:szCs w:val="28"/>
        </w:rPr>
        <w:t>стимуляторов роста на качество форм</w:t>
      </w:r>
      <w:r w:rsidRPr="00DA1AE7">
        <w:rPr>
          <w:sz w:val="28"/>
          <w:szCs w:val="28"/>
        </w:rPr>
        <w:t>и</w:t>
      </w:r>
      <w:r w:rsidRPr="00DA1AE7">
        <w:rPr>
          <w:sz w:val="28"/>
          <w:szCs w:val="28"/>
        </w:rPr>
        <w:t xml:space="preserve">рования бутонов, высоту цветоносов, срок и продолжительность </w:t>
      </w:r>
      <w:proofErr w:type="gramStart"/>
      <w:r w:rsidRPr="00DA1AE7">
        <w:rPr>
          <w:sz w:val="28"/>
          <w:szCs w:val="28"/>
        </w:rPr>
        <w:t>цветения</w:t>
      </w:r>
      <w:proofErr w:type="gramEnd"/>
      <w:r w:rsidRPr="00DA1AE7">
        <w:rPr>
          <w:sz w:val="28"/>
          <w:szCs w:val="28"/>
        </w:rPr>
        <w:t xml:space="preserve"> и выравненность срезки в зависимости от сроков обработки. </w:t>
      </w:r>
    </w:p>
    <w:p w:rsidR="00CB11B7" w:rsidRDefault="00CB11B7" w:rsidP="00CB11B7">
      <w:pPr>
        <w:ind w:firstLine="709"/>
        <w:jc w:val="both"/>
        <w:rPr>
          <w:sz w:val="28"/>
          <w:szCs w:val="28"/>
        </w:rPr>
      </w:pPr>
      <w:r w:rsidRPr="00DA1AE7">
        <w:rPr>
          <w:sz w:val="28"/>
          <w:szCs w:val="28"/>
        </w:rPr>
        <w:t>3.Сделать соответствующие выводы и дать практические рекомендации. Метод и прием исследования</w:t>
      </w:r>
      <w:r>
        <w:rPr>
          <w:sz w:val="28"/>
          <w:szCs w:val="28"/>
        </w:rPr>
        <w:t xml:space="preserve"> </w:t>
      </w:r>
      <w:r w:rsidRPr="00DA1AE7">
        <w:rPr>
          <w:sz w:val="28"/>
          <w:szCs w:val="28"/>
        </w:rPr>
        <w:t xml:space="preserve">- лабораторный, краткосрочный. </w:t>
      </w:r>
    </w:p>
    <w:p w:rsidR="00CB11B7" w:rsidRDefault="00CB11B7" w:rsidP="00CB11B7">
      <w:pPr>
        <w:ind w:firstLine="709"/>
        <w:jc w:val="both"/>
        <w:rPr>
          <w:sz w:val="28"/>
          <w:szCs w:val="28"/>
        </w:rPr>
      </w:pPr>
      <w:r w:rsidRPr="00DA1AE7">
        <w:rPr>
          <w:sz w:val="28"/>
          <w:szCs w:val="28"/>
        </w:rPr>
        <w:t>Выгонка состоит из двух этапов: подготовки растений и установки на в</w:t>
      </w:r>
      <w:r w:rsidRPr="00DA1AE7">
        <w:rPr>
          <w:sz w:val="28"/>
          <w:szCs w:val="28"/>
        </w:rPr>
        <w:t>ы</w:t>
      </w:r>
      <w:r w:rsidRPr="00DA1AE7">
        <w:rPr>
          <w:sz w:val="28"/>
          <w:szCs w:val="28"/>
        </w:rPr>
        <w:t>гонку. Тюльпаны: 1 сорт – Аладдин (Aladdin) Класс 6 Лилиецветные тюльпаны 2 сорт - Уолд Фейворит (Yold Faevorit)</w:t>
      </w:r>
      <w:r>
        <w:rPr>
          <w:sz w:val="28"/>
          <w:szCs w:val="28"/>
        </w:rPr>
        <w:t xml:space="preserve"> </w:t>
      </w:r>
      <w:r w:rsidRPr="00DA1AE7">
        <w:rPr>
          <w:sz w:val="28"/>
          <w:szCs w:val="28"/>
        </w:rPr>
        <w:t>Класс 4 Дарвиновские гибридные 3 сорт -</w:t>
      </w:r>
      <w:r>
        <w:rPr>
          <w:sz w:val="28"/>
          <w:szCs w:val="28"/>
        </w:rPr>
        <w:t xml:space="preserve"> </w:t>
      </w:r>
      <w:r w:rsidRPr="00DA1AE7">
        <w:rPr>
          <w:sz w:val="28"/>
          <w:szCs w:val="28"/>
        </w:rPr>
        <w:t xml:space="preserve">Тюльпан Гербрант Кифт (Tulip Gerbrant Kieft) Класс 11 махровые поздние. </w:t>
      </w:r>
    </w:p>
    <w:p w:rsidR="00CB11B7" w:rsidRPr="00DA1AE7" w:rsidRDefault="00CB11B7" w:rsidP="00CB11B7">
      <w:pPr>
        <w:ind w:firstLine="709"/>
        <w:jc w:val="both"/>
        <w:rPr>
          <w:sz w:val="28"/>
          <w:szCs w:val="28"/>
        </w:rPr>
      </w:pPr>
      <w:r w:rsidRPr="00DA1AE7">
        <w:rPr>
          <w:sz w:val="28"/>
          <w:szCs w:val="28"/>
        </w:rPr>
        <w:t>Вывод: обработка стимуляторами роста</w:t>
      </w:r>
      <w:r>
        <w:rPr>
          <w:sz w:val="28"/>
          <w:szCs w:val="28"/>
        </w:rPr>
        <w:t xml:space="preserve"> </w:t>
      </w:r>
      <w:r w:rsidRPr="00DA1AE7">
        <w:rPr>
          <w:sz w:val="28"/>
          <w:szCs w:val="28"/>
        </w:rPr>
        <w:t>ускорила цветение выгоночных тюльпанов, что в промышленном</w:t>
      </w:r>
      <w:r>
        <w:rPr>
          <w:sz w:val="28"/>
          <w:szCs w:val="28"/>
        </w:rPr>
        <w:t xml:space="preserve"> </w:t>
      </w:r>
      <w:r w:rsidRPr="00DA1AE7">
        <w:rPr>
          <w:sz w:val="28"/>
          <w:szCs w:val="28"/>
        </w:rPr>
        <w:t>масштабе может существенно сократить ра</w:t>
      </w:r>
      <w:r w:rsidRPr="00DA1AE7">
        <w:rPr>
          <w:sz w:val="28"/>
          <w:szCs w:val="28"/>
        </w:rPr>
        <w:t>с</w:t>
      </w:r>
      <w:r w:rsidRPr="00DA1AE7">
        <w:rPr>
          <w:sz w:val="28"/>
          <w:szCs w:val="28"/>
        </w:rPr>
        <w:t>ходы по уходу за выгонкой.</w:t>
      </w:r>
      <w:r>
        <w:rPr>
          <w:sz w:val="28"/>
          <w:szCs w:val="28"/>
        </w:rPr>
        <w:t xml:space="preserve"> </w:t>
      </w:r>
      <w:r w:rsidRPr="00DA1AE7">
        <w:rPr>
          <w:sz w:val="28"/>
          <w:szCs w:val="28"/>
        </w:rPr>
        <w:t>Тюльпаны посаженные в землю (октябрь) - вариант (В</w:t>
      </w:r>
      <w:proofErr w:type="gramStart"/>
      <w:r w:rsidRPr="00DA1AE7">
        <w:rPr>
          <w:sz w:val="28"/>
          <w:szCs w:val="28"/>
        </w:rPr>
        <w:t>1</w:t>
      </w:r>
      <w:proofErr w:type="gramEnd"/>
      <w:r w:rsidRPr="00DA1AE7">
        <w:rPr>
          <w:sz w:val="28"/>
          <w:szCs w:val="28"/>
        </w:rPr>
        <w:t>) обработанные Гетероауксином зацвели в среднем на 4 дня раньше</w:t>
      </w:r>
      <w:r>
        <w:rPr>
          <w:sz w:val="28"/>
          <w:szCs w:val="28"/>
        </w:rPr>
        <w:t xml:space="preserve"> </w:t>
      </w:r>
      <w:r w:rsidRPr="00DA1AE7">
        <w:rPr>
          <w:sz w:val="28"/>
          <w:szCs w:val="28"/>
        </w:rPr>
        <w:t>тюл</w:t>
      </w:r>
      <w:r w:rsidRPr="00DA1AE7">
        <w:rPr>
          <w:sz w:val="28"/>
          <w:szCs w:val="28"/>
        </w:rPr>
        <w:t>ь</w:t>
      </w:r>
      <w:r w:rsidRPr="00DA1AE7">
        <w:rPr>
          <w:sz w:val="28"/>
          <w:szCs w:val="28"/>
        </w:rPr>
        <w:t>панов в контрольном варианте, а обработанные</w:t>
      </w:r>
      <w:r>
        <w:rPr>
          <w:sz w:val="28"/>
          <w:szCs w:val="28"/>
        </w:rPr>
        <w:t xml:space="preserve"> </w:t>
      </w:r>
      <w:r w:rsidRPr="00DA1AE7">
        <w:rPr>
          <w:sz w:val="28"/>
          <w:szCs w:val="28"/>
        </w:rPr>
        <w:t>тюльпаны Эпин – экстра вар</w:t>
      </w:r>
      <w:r w:rsidRPr="00DA1AE7">
        <w:rPr>
          <w:sz w:val="28"/>
          <w:szCs w:val="28"/>
        </w:rPr>
        <w:t>и</w:t>
      </w:r>
      <w:r w:rsidRPr="00DA1AE7">
        <w:rPr>
          <w:sz w:val="28"/>
          <w:szCs w:val="28"/>
        </w:rPr>
        <w:t xml:space="preserve">ант (В2) зацвели раньше в среднем на 8 дней контрольного варианта. Тюльпаны посаженные в землю </w:t>
      </w:r>
      <w:proofErr w:type="gramStart"/>
      <w:r w:rsidRPr="00DA1AE7">
        <w:rPr>
          <w:sz w:val="28"/>
          <w:szCs w:val="28"/>
        </w:rPr>
        <w:t xml:space="preserve">( </w:t>
      </w:r>
      <w:proofErr w:type="gramEnd"/>
      <w:r w:rsidRPr="00DA1AE7">
        <w:rPr>
          <w:sz w:val="28"/>
          <w:szCs w:val="28"/>
        </w:rPr>
        <w:t>январь) обработанные Гетероауксином вариант (В3) з</w:t>
      </w:r>
      <w:r w:rsidRPr="00DA1AE7">
        <w:rPr>
          <w:sz w:val="28"/>
          <w:szCs w:val="28"/>
        </w:rPr>
        <w:t>а</w:t>
      </w:r>
      <w:r w:rsidRPr="00DA1AE7">
        <w:rPr>
          <w:sz w:val="28"/>
          <w:szCs w:val="28"/>
        </w:rPr>
        <w:t>цвели на 6 дней раньше (В</w:t>
      </w:r>
      <w:r>
        <w:rPr>
          <w:sz w:val="28"/>
          <w:szCs w:val="28"/>
        </w:rPr>
        <w:t xml:space="preserve"> </w:t>
      </w:r>
      <w:r w:rsidRPr="00DA1AE7">
        <w:rPr>
          <w:sz w:val="28"/>
          <w:szCs w:val="28"/>
        </w:rPr>
        <w:t>конт.), а обработанные Эпин –</w:t>
      </w:r>
      <w:r>
        <w:rPr>
          <w:sz w:val="28"/>
          <w:szCs w:val="28"/>
        </w:rPr>
        <w:t xml:space="preserve"> </w:t>
      </w:r>
      <w:r w:rsidRPr="00DA1AE7">
        <w:rPr>
          <w:sz w:val="28"/>
          <w:szCs w:val="28"/>
        </w:rPr>
        <w:t>экстра зацвели ран</w:t>
      </w:r>
      <w:r w:rsidRPr="00DA1AE7">
        <w:rPr>
          <w:sz w:val="28"/>
          <w:szCs w:val="28"/>
        </w:rPr>
        <w:t>ь</w:t>
      </w:r>
      <w:r w:rsidRPr="00DA1AE7">
        <w:rPr>
          <w:sz w:val="28"/>
          <w:szCs w:val="28"/>
        </w:rPr>
        <w:t>ше</w:t>
      </w:r>
      <w:r>
        <w:rPr>
          <w:sz w:val="28"/>
          <w:szCs w:val="28"/>
        </w:rPr>
        <w:t xml:space="preserve"> </w:t>
      </w:r>
      <w:r w:rsidRPr="00DA1AE7">
        <w:rPr>
          <w:sz w:val="28"/>
          <w:szCs w:val="28"/>
        </w:rPr>
        <w:t>на 9 дней. Стимуляторы роста помогли сохранить выравненность сорта, его декоративные признаки и устойчивость в срезке. В своем опыте, мы использ</w:t>
      </w:r>
      <w:r w:rsidRPr="00DA1AE7">
        <w:rPr>
          <w:sz w:val="28"/>
          <w:szCs w:val="28"/>
        </w:rPr>
        <w:t>о</w:t>
      </w:r>
      <w:r w:rsidRPr="00DA1AE7">
        <w:rPr>
          <w:sz w:val="28"/>
          <w:szCs w:val="28"/>
        </w:rPr>
        <w:t>вали два стимулятора Гетероауксин и Эпин – экстра. Анализируя результаты опыта, мы видим, что Эпин – экстра оказал наибольшее влияние на выгонку, это проявилось в сокращении срока пристановки на 8 – 9 дней.</w:t>
      </w:r>
    </w:p>
    <w:p w:rsidR="00CB11B7" w:rsidRPr="00DA1AE7" w:rsidRDefault="00CB11B7" w:rsidP="00CB11B7">
      <w:pPr>
        <w:ind w:firstLine="709"/>
        <w:jc w:val="both"/>
        <w:rPr>
          <w:sz w:val="28"/>
          <w:szCs w:val="28"/>
        </w:rPr>
      </w:pPr>
      <w:r w:rsidRPr="00DA1AE7">
        <w:rPr>
          <w:sz w:val="28"/>
          <w:szCs w:val="28"/>
        </w:rPr>
        <w:t>Эпин – экстра оказал действенную помощь растениям как универсал</w:t>
      </w:r>
      <w:r w:rsidRPr="00DA1AE7">
        <w:rPr>
          <w:sz w:val="28"/>
          <w:szCs w:val="28"/>
        </w:rPr>
        <w:t>ь</w:t>
      </w:r>
      <w:r w:rsidRPr="00DA1AE7">
        <w:rPr>
          <w:sz w:val="28"/>
          <w:szCs w:val="28"/>
        </w:rPr>
        <w:t>ный,</w:t>
      </w:r>
      <w:r>
        <w:rPr>
          <w:sz w:val="28"/>
          <w:szCs w:val="28"/>
        </w:rPr>
        <w:t xml:space="preserve"> </w:t>
      </w:r>
      <w:r w:rsidRPr="00DA1AE7">
        <w:rPr>
          <w:sz w:val="28"/>
          <w:szCs w:val="28"/>
        </w:rPr>
        <w:t>антистрессовый адаптоген, он помог растениям сконцентрировать свои жизненные силы на цветение, повысить устойчивость растений к неблагопр</w:t>
      </w:r>
      <w:r w:rsidRPr="00DA1AE7">
        <w:rPr>
          <w:sz w:val="28"/>
          <w:szCs w:val="28"/>
        </w:rPr>
        <w:t>и</w:t>
      </w:r>
      <w:r w:rsidRPr="00DA1AE7">
        <w:rPr>
          <w:sz w:val="28"/>
          <w:szCs w:val="28"/>
        </w:rPr>
        <w:t xml:space="preserve">ятным внешним факторам. </w:t>
      </w:r>
    </w:p>
    <w:p w:rsidR="00CB11B7" w:rsidRDefault="00CB11B7" w:rsidP="00714B4B">
      <w:pPr>
        <w:rPr>
          <w:sz w:val="28"/>
          <w:szCs w:val="28"/>
        </w:rPr>
        <w:sectPr w:rsidR="00CB11B7" w:rsidSect="00D67536">
          <w:pgSz w:w="11906" w:h="16838"/>
          <w:pgMar w:top="1134" w:right="1134" w:bottom="1134" w:left="1134" w:header="709" w:footer="709" w:gutter="0"/>
          <w:cols w:space="708"/>
          <w:docGrid w:linePitch="360"/>
        </w:sectPr>
      </w:pPr>
    </w:p>
    <w:p w:rsidR="00CB11B7" w:rsidRPr="004610F8" w:rsidRDefault="00CB11B7" w:rsidP="00CB11B7">
      <w:pPr>
        <w:jc w:val="both"/>
        <w:rPr>
          <w:sz w:val="28"/>
          <w:szCs w:val="28"/>
        </w:rPr>
      </w:pPr>
      <w:r w:rsidRPr="004610F8">
        <w:rPr>
          <w:sz w:val="28"/>
          <w:szCs w:val="28"/>
        </w:rPr>
        <w:t>УДК 631</w:t>
      </w:r>
    </w:p>
    <w:p w:rsidR="00CB11B7" w:rsidRPr="004610F8" w:rsidRDefault="00CB11B7" w:rsidP="00CB11B7">
      <w:pPr>
        <w:ind w:firstLine="709"/>
        <w:jc w:val="both"/>
        <w:rPr>
          <w:sz w:val="28"/>
          <w:szCs w:val="28"/>
        </w:rPr>
      </w:pPr>
    </w:p>
    <w:p w:rsidR="00CB11B7" w:rsidRDefault="00CB11B7" w:rsidP="00CB11B7">
      <w:pPr>
        <w:jc w:val="center"/>
        <w:rPr>
          <w:sz w:val="28"/>
          <w:szCs w:val="28"/>
        </w:rPr>
      </w:pPr>
      <w:r w:rsidRPr="004610F8">
        <w:rPr>
          <w:sz w:val="28"/>
          <w:szCs w:val="28"/>
        </w:rPr>
        <w:t xml:space="preserve">КОНТРОЛЬ КАЧЕСТВА АГРОХИМИКАТОВ </w:t>
      </w:r>
    </w:p>
    <w:p w:rsidR="00CB11B7" w:rsidRPr="004610F8" w:rsidRDefault="00CB11B7" w:rsidP="00CB11B7">
      <w:pPr>
        <w:jc w:val="center"/>
        <w:rPr>
          <w:sz w:val="28"/>
          <w:szCs w:val="28"/>
        </w:rPr>
      </w:pPr>
      <w:proofErr w:type="gramStart"/>
      <w:r w:rsidRPr="004610F8">
        <w:rPr>
          <w:sz w:val="28"/>
          <w:szCs w:val="28"/>
        </w:rPr>
        <w:t>ПРИМЕНЯЕМЫХ</w:t>
      </w:r>
      <w:proofErr w:type="gramEnd"/>
      <w:r w:rsidRPr="004610F8">
        <w:rPr>
          <w:sz w:val="28"/>
          <w:szCs w:val="28"/>
        </w:rPr>
        <w:t xml:space="preserve"> НА ТЕРРИТОРИИ БЕЛГОРОДСКОЙ ОБЛАСТИ</w:t>
      </w:r>
    </w:p>
    <w:p w:rsidR="00CB11B7" w:rsidRPr="004610F8" w:rsidRDefault="00CB11B7" w:rsidP="00CB11B7">
      <w:pPr>
        <w:ind w:firstLine="709"/>
        <w:jc w:val="center"/>
        <w:rPr>
          <w:sz w:val="28"/>
          <w:szCs w:val="28"/>
        </w:rPr>
      </w:pPr>
    </w:p>
    <w:p w:rsidR="00CB11B7" w:rsidRPr="004610F8" w:rsidRDefault="00CB11B7" w:rsidP="00CB11B7">
      <w:pPr>
        <w:jc w:val="center"/>
        <w:rPr>
          <w:b/>
          <w:sz w:val="28"/>
          <w:szCs w:val="28"/>
        </w:rPr>
      </w:pPr>
      <w:r w:rsidRPr="004610F8">
        <w:rPr>
          <w:b/>
          <w:sz w:val="28"/>
          <w:szCs w:val="28"/>
        </w:rPr>
        <w:t>Е.Н. Тищенко</w:t>
      </w:r>
    </w:p>
    <w:p w:rsidR="00CB11B7" w:rsidRPr="004610F8" w:rsidRDefault="00CB11B7" w:rsidP="00CB11B7">
      <w:pPr>
        <w:jc w:val="center"/>
        <w:rPr>
          <w:sz w:val="28"/>
          <w:szCs w:val="28"/>
        </w:rPr>
      </w:pPr>
      <w:r w:rsidRPr="004610F8">
        <w:rPr>
          <w:sz w:val="28"/>
          <w:szCs w:val="28"/>
        </w:rPr>
        <w:t xml:space="preserve">Научный руководитель </w:t>
      </w:r>
      <w:r w:rsidRPr="004610F8">
        <w:rPr>
          <w:b/>
          <w:sz w:val="28"/>
          <w:szCs w:val="28"/>
        </w:rPr>
        <w:t>Олива Т.В.</w:t>
      </w:r>
    </w:p>
    <w:p w:rsidR="00CB11B7" w:rsidRPr="004610F8" w:rsidRDefault="00CB11B7" w:rsidP="00CB11B7">
      <w:pPr>
        <w:jc w:val="center"/>
        <w:rPr>
          <w:sz w:val="28"/>
          <w:szCs w:val="28"/>
        </w:rPr>
      </w:pPr>
      <w:r w:rsidRPr="004610F8">
        <w:rPr>
          <w:sz w:val="28"/>
          <w:szCs w:val="28"/>
        </w:rPr>
        <w:t>БелГСХА, г.</w:t>
      </w:r>
      <w:r>
        <w:rPr>
          <w:sz w:val="28"/>
          <w:szCs w:val="28"/>
        </w:rPr>
        <w:t xml:space="preserve"> </w:t>
      </w:r>
      <w:r w:rsidRPr="004610F8">
        <w:rPr>
          <w:sz w:val="28"/>
          <w:szCs w:val="28"/>
        </w:rPr>
        <w:t>Белгород, Россия</w:t>
      </w:r>
    </w:p>
    <w:p w:rsidR="00CB11B7" w:rsidRPr="004610F8" w:rsidRDefault="00CB11B7" w:rsidP="00CB11B7">
      <w:pPr>
        <w:ind w:firstLine="709"/>
        <w:jc w:val="both"/>
        <w:rPr>
          <w:sz w:val="28"/>
          <w:szCs w:val="28"/>
        </w:rPr>
      </w:pPr>
    </w:p>
    <w:p w:rsidR="00CB11B7" w:rsidRPr="004610F8" w:rsidRDefault="00CB11B7" w:rsidP="00CB11B7">
      <w:pPr>
        <w:ind w:firstLine="709"/>
        <w:jc w:val="both"/>
        <w:rPr>
          <w:sz w:val="28"/>
          <w:szCs w:val="28"/>
        </w:rPr>
      </w:pPr>
      <w:r w:rsidRPr="004610F8">
        <w:rPr>
          <w:sz w:val="28"/>
          <w:szCs w:val="28"/>
        </w:rPr>
        <w:t>В современных условиях технологии выращивания сельскохозяйстве</w:t>
      </w:r>
      <w:r w:rsidRPr="004610F8">
        <w:rPr>
          <w:sz w:val="28"/>
          <w:szCs w:val="28"/>
        </w:rPr>
        <w:t>н</w:t>
      </w:r>
      <w:r w:rsidRPr="004610F8">
        <w:rPr>
          <w:sz w:val="28"/>
          <w:szCs w:val="28"/>
        </w:rPr>
        <w:t>ных культур представляют собой комплекс мероприятий, направленных на ув</w:t>
      </w:r>
      <w:r w:rsidRPr="004610F8">
        <w:rPr>
          <w:sz w:val="28"/>
          <w:szCs w:val="28"/>
        </w:rPr>
        <w:t>е</w:t>
      </w:r>
      <w:r w:rsidRPr="004610F8">
        <w:rPr>
          <w:sz w:val="28"/>
          <w:szCs w:val="28"/>
        </w:rPr>
        <w:t>личе</w:t>
      </w:r>
      <w:r w:rsidRPr="004610F8">
        <w:rPr>
          <w:sz w:val="28"/>
          <w:szCs w:val="28"/>
        </w:rPr>
        <w:softHyphen/>
        <w:t>ние урожайности сельскохозяйственных культур за счет повышения пл</w:t>
      </w:r>
      <w:r w:rsidRPr="004610F8">
        <w:rPr>
          <w:sz w:val="28"/>
          <w:szCs w:val="28"/>
        </w:rPr>
        <w:t>о</w:t>
      </w:r>
      <w:r w:rsidRPr="004610F8">
        <w:rPr>
          <w:sz w:val="28"/>
          <w:szCs w:val="28"/>
        </w:rPr>
        <w:t>дородия почв и рационального использования органических и минеральных удобрений. Поэтому прогрессивные технологии выращивания сельскохозяйс</w:t>
      </w:r>
      <w:r w:rsidRPr="004610F8">
        <w:rPr>
          <w:sz w:val="28"/>
          <w:szCs w:val="28"/>
        </w:rPr>
        <w:t>т</w:t>
      </w:r>
      <w:r w:rsidRPr="004610F8">
        <w:rPr>
          <w:sz w:val="28"/>
          <w:szCs w:val="28"/>
        </w:rPr>
        <w:t>венных культур невозможны без применения агрохимикатов. Контроль качес</w:t>
      </w:r>
      <w:r w:rsidRPr="004610F8">
        <w:rPr>
          <w:sz w:val="28"/>
          <w:szCs w:val="28"/>
        </w:rPr>
        <w:t>т</w:t>
      </w:r>
      <w:r w:rsidRPr="004610F8">
        <w:rPr>
          <w:sz w:val="28"/>
          <w:szCs w:val="28"/>
        </w:rPr>
        <w:t>ва минеральных и органических удобрений – это первостепенная задача пол</w:t>
      </w:r>
      <w:r w:rsidRPr="004610F8">
        <w:rPr>
          <w:sz w:val="28"/>
          <w:szCs w:val="28"/>
        </w:rPr>
        <w:t>у</w:t>
      </w:r>
      <w:r w:rsidRPr="004610F8">
        <w:rPr>
          <w:sz w:val="28"/>
          <w:szCs w:val="28"/>
        </w:rPr>
        <w:t xml:space="preserve">чения высококачественной растениеводческой продукции. </w:t>
      </w:r>
    </w:p>
    <w:p w:rsidR="00CB11B7" w:rsidRPr="004610F8" w:rsidRDefault="00CB11B7" w:rsidP="00CB11B7">
      <w:pPr>
        <w:ind w:firstLine="709"/>
        <w:jc w:val="both"/>
        <w:rPr>
          <w:sz w:val="28"/>
          <w:szCs w:val="28"/>
        </w:rPr>
      </w:pPr>
      <w:r w:rsidRPr="004610F8">
        <w:rPr>
          <w:sz w:val="28"/>
          <w:szCs w:val="28"/>
        </w:rPr>
        <w:t>В течение последних 10-ти лет потребление минеральных и органических удобрений в мире, в РФ и в Белгородской области постоянно растет. В 2010 г</w:t>
      </w:r>
      <w:r w:rsidRPr="004610F8">
        <w:rPr>
          <w:sz w:val="28"/>
          <w:szCs w:val="28"/>
        </w:rPr>
        <w:t>о</w:t>
      </w:r>
      <w:r w:rsidRPr="004610F8">
        <w:rPr>
          <w:sz w:val="28"/>
          <w:szCs w:val="28"/>
        </w:rPr>
        <w:t>ду в хозяйствах Белгородской области было применено 111тыс. тонн минерал</w:t>
      </w:r>
      <w:r w:rsidRPr="004610F8">
        <w:rPr>
          <w:sz w:val="28"/>
          <w:szCs w:val="28"/>
        </w:rPr>
        <w:t>ь</w:t>
      </w:r>
      <w:r w:rsidRPr="004610F8">
        <w:rPr>
          <w:sz w:val="28"/>
          <w:szCs w:val="28"/>
        </w:rPr>
        <w:t>ных удобрений в пересчете на действующее вещество, что на 34,7%  больше по сравнению с 2005 годом. Удельный вес уд</w:t>
      </w:r>
      <w:r>
        <w:rPr>
          <w:sz w:val="28"/>
          <w:szCs w:val="28"/>
        </w:rPr>
        <w:t>обренной минеральными удобрени</w:t>
      </w:r>
      <w:r>
        <w:rPr>
          <w:sz w:val="28"/>
          <w:szCs w:val="28"/>
        </w:rPr>
        <w:t>я</w:t>
      </w:r>
      <w:r w:rsidRPr="004610F8">
        <w:rPr>
          <w:sz w:val="28"/>
          <w:szCs w:val="28"/>
        </w:rPr>
        <w:t>ми площади во всей посевной площади в теч</w:t>
      </w:r>
      <w:r>
        <w:rPr>
          <w:sz w:val="28"/>
          <w:szCs w:val="28"/>
        </w:rPr>
        <w:t>ение ряда последних лет в Белг</w:t>
      </w:r>
      <w:r>
        <w:rPr>
          <w:sz w:val="28"/>
          <w:szCs w:val="28"/>
        </w:rPr>
        <w:t>о</w:t>
      </w:r>
      <w:r w:rsidRPr="004610F8">
        <w:rPr>
          <w:sz w:val="28"/>
          <w:szCs w:val="28"/>
        </w:rPr>
        <w:t xml:space="preserve">родской области составляет в среднем 75-86%. </w:t>
      </w:r>
    </w:p>
    <w:p w:rsidR="00CB11B7" w:rsidRPr="004610F8" w:rsidRDefault="00CB11B7" w:rsidP="00CB11B7">
      <w:pPr>
        <w:ind w:firstLine="709"/>
        <w:jc w:val="both"/>
        <w:rPr>
          <w:sz w:val="28"/>
          <w:szCs w:val="28"/>
        </w:rPr>
      </w:pPr>
      <w:r>
        <w:rPr>
          <w:sz w:val="28"/>
          <w:szCs w:val="28"/>
        </w:rPr>
        <w:t>Наибольшее количество мине</w:t>
      </w:r>
      <w:r w:rsidRPr="004610F8">
        <w:rPr>
          <w:sz w:val="28"/>
          <w:szCs w:val="28"/>
        </w:rPr>
        <w:t>ральных удобрений в последние годы было внесено под сахарную свеклу, картофель, подсолнечник и зерновые. В 2010 г</w:t>
      </w:r>
      <w:r>
        <w:rPr>
          <w:sz w:val="28"/>
          <w:szCs w:val="28"/>
        </w:rPr>
        <w:t>о</w:t>
      </w:r>
      <w:r>
        <w:rPr>
          <w:sz w:val="28"/>
          <w:szCs w:val="28"/>
        </w:rPr>
        <w:t>ду в Белгородской области объё</w:t>
      </w:r>
      <w:r w:rsidRPr="004610F8">
        <w:rPr>
          <w:sz w:val="28"/>
          <w:szCs w:val="28"/>
        </w:rPr>
        <w:t>мы внесения органических удобрений в целом сохранялись на уровне 2009 года и возросли в 6,6 раза по сравнению с 2005 г</w:t>
      </w:r>
      <w:r w:rsidRPr="004610F8">
        <w:rPr>
          <w:sz w:val="28"/>
          <w:szCs w:val="28"/>
        </w:rPr>
        <w:t>о</w:t>
      </w:r>
      <w:r>
        <w:rPr>
          <w:sz w:val="28"/>
          <w:szCs w:val="28"/>
        </w:rPr>
        <w:t>дом. Удельный вес удобренной ор</w:t>
      </w:r>
      <w:r w:rsidRPr="004610F8">
        <w:rPr>
          <w:sz w:val="28"/>
          <w:szCs w:val="28"/>
        </w:rPr>
        <w:t>ганическими удобрениями площади во все</w:t>
      </w:r>
      <w:r>
        <w:rPr>
          <w:sz w:val="28"/>
          <w:szCs w:val="28"/>
        </w:rPr>
        <w:t>й посевной площади постоянно на</w:t>
      </w:r>
      <w:r w:rsidRPr="004610F8">
        <w:rPr>
          <w:sz w:val="28"/>
          <w:szCs w:val="28"/>
        </w:rPr>
        <w:t>растает: с 1,5% в 2004 году до 6,7%  в 2010 г</w:t>
      </w:r>
      <w:r w:rsidRPr="004610F8">
        <w:rPr>
          <w:sz w:val="28"/>
          <w:szCs w:val="28"/>
        </w:rPr>
        <w:t>о</w:t>
      </w:r>
      <w:r w:rsidRPr="004610F8">
        <w:rPr>
          <w:sz w:val="28"/>
          <w:szCs w:val="28"/>
        </w:rPr>
        <w:t xml:space="preserve">ду.  </w:t>
      </w:r>
    </w:p>
    <w:p w:rsidR="00CB11B7" w:rsidRPr="004610F8" w:rsidRDefault="00CB11B7" w:rsidP="00CB11B7">
      <w:pPr>
        <w:ind w:firstLine="709"/>
        <w:jc w:val="both"/>
        <w:rPr>
          <w:sz w:val="28"/>
          <w:szCs w:val="28"/>
        </w:rPr>
      </w:pPr>
      <w:r>
        <w:rPr>
          <w:sz w:val="28"/>
          <w:szCs w:val="28"/>
        </w:rPr>
        <w:t>При контроле качества удобре</w:t>
      </w:r>
      <w:r w:rsidRPr="004610F8">
        <w:rPr>
          <w:sz w:val="28"/>
          <w:szCs w:val="28"/>
        </w:rPr>
        <w:t>ний обнаружены отклонения для мин</w:t>
      </w:r>
      <w:r w:rsidRPr="004610F8">
        <w:rPr>
          <w:sz w:val="28"/>
          <w:szCs w:val="28"/>
        </w:rPr>
        <w:t>е</w:t>
      </w:r>
      <w:r w:rsidRPr="004610F8">
        <w:rPr>
          <w:sz w:val="28"/>
          <w:szCs w:val="28"/>
        </w:rPr>
        <w:t>ральных удобрений общим весом 755,46 тонн (23,0% от испытанных образцов) по показателям суммарной массовой доли азота и общего фосфора. При ко</w:t>
      </w:r>
      <w:r w:rsidRPr="004610F8">
        <w:rPr>
          <w:sz w:val="28"/>
          <w:szCs w:val="28"/>
        </w:rPr>
        <w:t>н</w:t>
      </w:r>
      <w:r w:rsidRPr="004610F8">
        <w:rPr>
          <w:sz w:val="28"/>
          <w:szCs w:val="28"/>
        </w:rPr>
        <w:t>троле к</w:t>
      </w:r>
      <w:r>
        <w:rPr>
          <w:sz w:val="28"/>
          <w:szCs w:val="28"/>
        </w:rPr>
        <w:t xml:space="preserve">ачества органических удобрений </w:t>
      </w:r>
      <w:r w:rsidRPr="004610F8">
        <w:rPr>
          <w:sz w:val="28"/>
          <w:szCs w:val="28"/>
        </w:rPr>
        <w:t>установлены отклонения</w:t>
      </w:r>
      <w:r>
        <w:rPr>
          <w:sz w:val="28"/>
          <w:szCs w:val="28"/>
        </w:rPr>
        <w:t xml:space="preserve"> для  образцов стоков навозных </w:t>
      </w:r>
      <w:r w:rsidRPr="004610F8">
        <w:rPr>
          <w:sz w:val="28"/>
          <w:szCs w:val="28"/>
        </w:rPr>
        <w:t>объемом 28,1 тыс. тонн (11,6% от исследованного количеств</w:t>
      </w:r>
      <w:r>
        <w:rPr>
          <w:sz w:val="28"/>
          <w:szCs w:val="28"/>
        </w:rPr>
        <w:t>а) по показателям наличия жизне</w:t>
      </w:r>
      <w:r w:rsidRPr="004610F8">
        <w:rPr>
          <w:sz w:val="28"/>
          <w:szCs w:val="28"/>
        </w:rPr>
        <w:t xml:space="preserve">способных яиц гельминтов в количестве 10-50 штук на литр. </w:t>
      </w:r>
      <w:r>
        <w:rPr>
          <w:sz w:val="28"/>
          <w:szCs w:val="28"/>
        </w:rPr>
        <w:t>Физико-</w:t>
      </w:r>
      <w:r w:rsidRPr="004610F8">
        <w:rPr>
          <w:sz w:val="28"/>
          <w:szCs w:val="28"/>
        </w:rPr>
        <w:t>химические показатели качества и безопасно</w:t>
      </w:r>
      <w:r>
        <w:rPr>
          <w:sz w:val="28"/>
          <w:szCs w:val="28"/>
        </w:rPr>
        <w:t>сти живо</w:t>
      </w:r>
      <w:r>
        <w:rPr>
          <w:sz w:val="28"/>
          <w:szCs w:val="28"/>
        </w:rPr>
        <w:t>т</w:t>
      </w:r>
      <w:r>
        <w:rPr>
          <w:sz w:val="28"/>
          <w:szCs w:val="28"/>
        </w:rPr>
        <w:t>новодческих стоков сви</w:t>
      </w:r>
      <w:r w:rsidRPr="004610F8">
        <w:rPr>
          <w:sz w:val="28"/>
          <w:szCs w:val="28"/>
        </w:rPr>
        <w:t xml:space="preserve">детельствуют об отсутствии ограничений их </w:t>
      </w:r>
      <w:r>
        <w:rPr>
          <w:sz w:val="28"/>
          <w:szCs w:val="28"/>
        </w:rPr>
        <w:t>использ</w:t>
      </w:r>
      <w:r>
        <w:rPr>
          <w:sz w:val="28"/>
          <w:szCs w:val="28"/>
        </w:rPr>
        <w:t>о</w:t>
      </w:r>
      <w:r>
        <w:rPr>
          <w:sz w:val="28"/>
          <w:szCs w:val="28"/>
        </w:rPr>
        <w:t>вания в качестве удобре</w:t>
      </w:r>
      <w:r w:rsidRPr="004610F8">
        <w:rPr>
          <w:sz w:val="28"/>
          <w:szCs w:val="28"/>
        </w:rPr>
        <w:t>ния для вед</w:t>
      </w:r>
      <w:r>
        <w:rPr>
          <w:sz w:val="28"/>
          <w:szCs w:val="28"/>
        </w:rPr>
        <w:t>ения экологического земледелия.</w:t>
      </w:r>
    </w:p>
    <w:p w:rsidR="00CB11B7" w:rsidRPr="004610F8" w:rsidRDefault="00CB11B7" w:rsidP="00CB11B7">
      <w:pPr>
        <w:ind w:firstLine="709"/>
        <w:jc w:val="both"/>
        <w:rPr>
          <w:sz w:val="28"/>
          <w:szCs w:val="28"/>
        </w:rPr>
      </w:pPr>
      <w:r w:rsidRPr="004610F8">
        <w:rPr>
          <w:sz w:val="28"/>
          <w:szCs w:val="28"/>
        </w:rPr>
        <w:t>В 2010 году в Белгоро</w:t>
      </w:r>
      <w:r>
        <w:rPr>
          <w:sz w:val="28"/>
          <w:szCs w:val="28"/>
        </w:rPr>
        <w:t>дской обла</w:t>
      </w:r>
      <w:r w:rsidRPr="004610F8">
        <w:rPr>
          <w:sz w:val="28"/>
          <w:szCs w:val="28"/>
        </w:rPr>
        <w:t>сти в ходе проверок выявлено 109 нар</w:t>
      </w:r>
      <w:r w:rsidRPr="004610F8">
        <w:rPr>
          <w:sz w:val="28"/>
          <w:szCs w:val="28"/>
        </w:rPr>
        <w:t>у</w:t>
      </w:r>
      <w:r w:rsidRPr="004610F8">
        <w:rPr>
          <w:sz w:val="28"/>
          <w:szCs w:val="28"/>
        </w:rPr>
        <w:t>шений соблюдения регламентов при</w:t>
      </w:r>
      <w:r w:rsidRPr="004610F8">
        <w:rPr>
          <w:sz w:val="28"/>
          <w:szCs w:val="28"/>
        </w:rPr>
        <w:softHyphen/>
        <w:t>менения агрохимикатов.</w:t>
      </w:r>
    </w:p>
    <w:p w:rsidR="00CB11B7" w:rsidRDefault="00CB11B7" w:rsidP="00714B4B">
      <w:pPr>
        <w:rPr>
          <w:sz w:val="28"/>
          <w:szCs w:val="28"/>
        </w:rPr>
        <w:sectPr w:rsidR="00CB11B7" w:rsidSect="00D67536">
          <w:pgSz w:w="11906" w:h="16838"/>
          <w:pgMar w:top="1134" w:right="1134" w:bottom="1134" w:left="1134" w:header="709" w:footer="709" w:gutter="0"/>
          <w:cols w:space="708"/>
          <w:docGrid w:linePitch="360"/>
        </w:sectPr>
      </w:pPr>
    </w:p>
    <w:p w:rsidR="00CB11B7" w:rsidRDefault="00CB11B7" w:rsidP="00CB11B7">
      <w:pPr>
        <w:jc w:val="both"/>
        <w:rPr>
          <w:sz w:val="28"/>
          <w:szCs w:val="28"/>
        </w:rPr>
      </w:pPr>
      <w:r>
        <w:rPr>
          <w:sz w:val="28"/>
          <w:szCs w:val="28"/>
        </w:rPr>
        <w:t>УДК 577.4</w:t>
      </w:r>
    </w:p>
    <w:p w:rsidR="00CB11B7" w:rsidRDefault="00CB11B7" w:rsidP="00CB11B7">
      <w:pPr>
        <w:jc w:val="center"/>
        <w:rPr>
          <w:sz w:val="28"/>
          <w:szCs w:val="28"/>
        </w:rPr>
      </w:pPr>
    </w:p>
    <w:p w:rsidR="00CB11B7" w:rsidRDefault="00CB11B7" w:rsidP="00CB11B7">
      <w:pPr>
        <w:jc w:val="center"/>
        <w:rPr>
          <w:sz w:val="28"/>
          <w:szCs w:val="28"/>
        </w:rPr>
      </w:pPr>
      <w:r>
        <w:rPr>
          <w:sz w:val="28"/>
          <w:szCs w:val="28"/>
        </w:rPr>
        <w:t xml:space="preserve">ПРОГНОСТИЧЕСКИЙ АНАЛИЗ СОСТОЯНИЯ ВОДНЫХ РЕСУРСОВ </w:t>
      </w:r>
    </w:p>
    <w:p w:rsidR="00CB11B7" w:rsidRDefault="00CB11B7" w:rsidP="00CB11B7">
      <w:pPr>
        <w:jc w:val="center"/>
        <w:rPr>
          <w:sz w:val="28"/>
          <w:szCs w:val="28"/>
        </w:rPr>
      </w:pPr>
      <w:r>
        <w:rPr>
          <w:sz w:val="28"/>
          <w:szCs w:val="28"/>
        </w:rPr>
        <w:t>И ВОЗДУШНОЙ СРЕДЫ КРУПНЫХ ГОРОДОВ РОССИИ</w:t>
      </w:r>
    </w:p>
    <w:p w:rsidR="00CB11B7" w:rsidRDefault="00CB11B7" w:rsidP="00CB11B7">
      <w:pPr>
        <w:jc w:val="center"/>
        <w:rPr>
          <w:sz w:val="28"/>
          <w:szCs w:val="28"/>
        </w:rPr>
      </w:pPr>
    </w:p>
    <w:p w:rsidR="00CB11B7" w:rsidRPr="00CB26E2" w:rsidRDefault="00CB11B7" w:rsidP="00CB11B7">
      <w:pPr>
        <w:jc w:val="center"/>
        <w:rPr>
          <w:b/>
          <w:sz w:val="28"/>
          <w:szCs w:val="28"/>
        </w:rPr>
      </w:pPr>
      <w:r w:rsidRPr="00CB26E2">
        <w:rPr>
          <w:b/>
          <w:sz w:val="28"/>
          <w:szCs w:val="28"/>
        </w:rPr>
        <w:t>О.С.</w:t>
      </w:r>
      <w:r>
        <w:rPr>
          <w:b/>
          <w:sz w:val="28"/>
          <w:szCs w:val="28"/>
        </w:rPr>
        <w:t xml:space="preserve"> </w:t>
      </w:r>
      <w:r w:rsidRPr="00CB26E2">
        <w:rPr>
          <w:b/>
          <w:sz w:val="28"/>
          <w:szCs w:val="28"/>
        </w:rPr>
        <w:t>Толстопятова</w:t>
      </w:r>
    </w:p>
    <w:p w:rsidR="00CB11B7" w:rsidRDefault="00CB11B7" w:rsidP="00CB11B7">
      <w:pPr>
        <w:jc w:val="center"/>
        <w:rPr>
          <w:sz w:val="28"/>
          <w:szCs w:val="28"/>
        </w:rPr>
      </w:pPr>
      <w:r>
        <w:rPr>
          <w:sz w:val="28"/>
          <w:szCs w:val="28"/>
        </w:rPr>
        <w:t xml:space="preserve">Научный руководитель: </w:t>
      </w:r>
      <w:r w:rsidRPr="00CB26E2">
        <w:rPr>
          <w:b/>
          <w:sz w:val="28"/>
          <w:szCs w:val="28"/>
        </w:rPr>
        <w:t>Минина Т.Н.</w:t>
      </w:r>
    </w:p>
    <w:p w:rsidR="00CB11B7" w:rsidRDefault="00CB11B7" w:rsidP="00CB11B7">
      <w:pPr>
        <w:jc w:val="center"/>
        <w:rPr>
          <w:sz w:val="28"/>
          <w:szCs w:val="28"/>
        </w:rPr>
      </w:pPr>
      <w:r>
        <w:rPr>
          <w:sz w:val="28"/>
          <w:szCs w:val="28"/>
        </w:rPr>
        <w:t>НИУ БелГУ, г. Белгород, Россия</w:t>
      </w:r>
    </w:p>
    <w:p w:rsidR="00CB11B7" w:rsidRDefault="00CB11B7" w:rsidP="00CB11B7">
      <w:pPr>
        <w:jc w:val="center"/>
        <w:rPr>
          <w:sz w:val="28"/>
          <w:szCs w:val="28"/>
        </w:rPr>
      </w:pPr>
    </w:p>
    <w:p w:rsidR="00CB11B7" w:rsidRDefault="00CB11B7" w:rsidP="00CB11B7">
      <w:pPr>
        <w:ind w:firstLine="709"/>
        <w:jc w:val="both"/>
        <w:rPr>
          <w:sz w:val="28"/>
          <w:szCs w:val="28"/>
        </w:rPr>
      </w:pPr>
      <w:r w:rsidRPr="00BC4035">
        <w:rPr>
          <w:sz w:val="28"/>
          <w:szCs w:val="28"/>
        </w:rPr>
        <w:t>Все доступные данные свидетельствуют о том, что экологическая обст</w:t>
      </w:r>
      <w:r w:rsidRPr="00BC4035">
        <w:rPr>
          <w:sz w:val="28"/>
          <w:szCs w:val="28"/>
        </w:rPr>
        <w:t>а</w:t>
      </w:r>
      <w:r w:rsidRPr="00BC4035">
        <w:rPr>
          <w:sz w:val="28"/>
          <w:szCs w:val="28"/>
        </w:rPr>
        <w:t xml:space="preserve">новка в России в конце 20 </w:t>
      </w:r>
      <w:proofErr w:type="gramStart"/>
      <w:r w:rsidRPr="00BC4035">
        <w:rPr>
          <w:sz w:val="28"/>
          <w:szCs w:val="28"/>
        </w:rPr>
        <w:t>в</w:t>
      </w:r>
      <w:proofErr w:type="gramEnd"/>
      <w:r w:rsidRPr="00BC4035">
        <w:rPr>
          <w:sz w:val="28"/>
          <w:szCs w:val="28"/>
        </w:rPr>
        <w:t>. – самая неблагополучная на земном шаре. В пер</w:t>
      </w:r>
      <w:r w:rsidRPr="00BC4035">
        <w:rPr>
          <w:sz w:val="28"/>
          <w:szCs w:val="28"/>
        </w:rPr>
        <w:t>и</w:t>
      </w:r>
      <w:r w:rsidRPr="00BC4035">
        <w:rPr>
          <w:sz w:val="28"/>
          <w:szCs w:val="28"/>
        </w:rPr>
        <w:t xml:space="preserve">од </w:t>
      </w:r>
      <w:proofErr w:type="gramStart"/>
      <w:r w:rsidRPr="00BC4035">
        <w:rPr>
          <w:sz w:val="28"/>
          <w:szCs w:val="28"/>
        </w:rPr>
        <w:t>гласности</w:t>
      </w:r>
      <w:proofErr w:type="gramEnd"/>
      <w:r w:rsidRPr="00BC4035">
        <w:rPr>
          <w:sz w:val="28"/>
          <w:szCs w:val="28"/>
        </w:rPr>
        <w:t xml:space="preserve"> по меньшей мере 200 городов России были признаны экологич</w:t>
      </w:r>
      <w:r w:rsidRPr="00BC4035">
        <w:rPr>
          <w:sz w:val="28"/>
          <w:szCs w:val="28"/>
        </w:rPr>
        <w:t>е</w:t>
      </w:r>
      <w:r w:rsidRPr="00BC4035">
        <w:rPr>
          <w:sz w:val="28"/>
          <w:szCs w:val="28"/>
        </w:rPr>
        <w:t>ски опасными для здоровья населения вследствие загрязнения воздуха и вод. По программе «грязные города» около 30 городов были отобраны для очистки от загрязняющих отходов производства, но эффект оказался минимальным.</w:t>
      </w:r>
    </w:p>
    <w:p w:rsidR="00CB11B7" w:rsidRDefault="00CB11B7" w:rsidP="00CB11B7">
      <w:pPr>
        <w:ind w:firstLine="709"/>
        <w:jc w:val="both"/>
        <w:rPr>
          <w:sz w:val="28"/>
          <w:szCs w:val="28"/>
        </w:rPr>
      </w:pPr>
      <w:proofErr w:type="gramStart"/>
      <w:r w:rsidRPr="00BC4035">
        <w:rPr>
          <w:sz w:val="28"/>
          <w:szCs w:val="28"/>
        </w:rPr>
        <w:t>Анализ экологической ситуации в России свидетельствует о том, что кр</w:t>
      </w:r>
      <w:r w:rsidRPr="00BC4035">
        <w:rPr>
          <w:sz w:val="28"/>
          <w:szCs w:val="28"/>
        </w:rPr>
        <w:t>и</w:t>
      </w:r>
      <w:r w:rsidRPr="00BC4035">
        <w:rPr>
          <w:sz w:val="28"/>
          <w:szCs w:val="28"/>
        </w:rPr>
        <w:t>зисные тенденции, с полной отчетливостью проявившиеся в предшествующие 15 лет, не преодолены, а в отдельных аспектах даже углубляются, несмотря на принимаемые меры.</w:t>
      </w:r>
      <w:proofErr w:type="gramEnd"/>
    </w:p>
    <w:p w:rsidR="00CB11B7" w:rsidRDefault="00CB11B7" w:rsidP="00CB11B7">
      <w:pPr>
        <w:ind w:firstLine="709"/>
        <w:jc w:val="both"/>
        <w:rPr>
          <w:sz w:val="28"/>
          <w:szCs w:val="28"/>
        </w:rPr>
      </w:pPr>
      <w:r w:rsidRPr="00BC4035">
        <w:rPr>
          <w:sz w:val="28"/>
          <w:szCs w:val="28"/>
        </w:rPr>
        <w:t>Однако 15% территории России (по площади больше, чем Западная и Центральная Европа, вместе взятые), на которой сосредоточена основная часть населения и производства, находится в неудовлетворительном экологическом состоянии, экологическая безопасность здесь не гарантирована</w:t>
      </w:r>
      <w:proofErr w:type="gramStart"/>
      <w:r w:rsidRPr="00BC4035">
        <w:rPr>
          <w:sz w:val="28"/>
          <w:szCs w:val="28"/>
        </w:rPr>
        <w:t>.</w:t>
      </w:r>
      <w:r w:rsidRPr="00100A27">
        <w:rPr>
          <w:sz w:val="28"/>
          <w:szCs w:val="28"/>
        </w:rPr>
        <w:t>В</w:t>
      </w:r>
      <w:proofErr w:type="gramEnd"/>
      <w:r w:rsidRPr="00100A27">
        <w:rPr>
          <w:sz w:val="28"/>
          <w:szCs w:val="28"/>
        </w:rPr>
        <w:t xml:space="preserve"> настоящее время уровень загрязнения атмосферы в городах России очень высок.</w:t>
      </w:r>
      <w:r>
        <w:rPr>
          <w:sz w:val="28"/>
          <w:szCs w:val="28"/>
        </w:rPr>
        <w:t xml:space="preserve"> </w:t>
      </w:r>
      <w:r w:rsidRPr="00100A27">
        <w:rPr>
          <w:sz w:val="28"/>
          <w:szCs w:val="28"/>
        </w:rPr>
        <w:t>Более 50 млн. человек населения России испытывают воздействие различных вредных веществ, содержащихся в воздухе населенных пунктов в концентрациях 10 ПДК и выше.</w:t>
      </w:r>
      <w:r>
        <w:rPr>
          <w:sz w:val="28"/>
          <w:szCs w:val="28"/>
        </w:rPr>
        <w:t xml:space="preserve"> </w:t>
      </w:r>
      <w:r w:rsidRPr="00100A27">
        <w:rPr>
          <w:sz w:val="28"/>
          <w:szCs w:val="28"/>
        </w:rPr>
        <w:t>В связи с загрязнением атмосферы в ряде регионов сохраняется напряженная экологическая обстановка, а в ряде городов оценивается как опа</w:t>
      </w:r>
      <w:r w:rsidRPr="00100A27">
        <w:rPr>
          <w:sz w:val="28"/>
          <w:szCs w:val="28"/>
        </w:rPr>
        <w:t>с</w:t>
      </w:r>
      <w:r w:rsidRPr="00100A27">
        <w:rPr>
          <w:sz w:val="28"/>
          <w:szCs w:val="28"/>
        </w:rPr>
        <w:t>ная.</w:t>
      </w:r>
    </w:p>
    <w:p w:rsidR="00CB11B7" w:rsidRDefault="00CB11B7" w:rsidP="00CB11B7">
      <w:pPr>
        <w:ind w:firstLine="709"/>
        <w:jc w:val="both"/>
        <w:rPr>
          <w:sz w:val="28"/>
          <w:szCs w:val="28"/>
        </w:rPr>
      </w:pPr>
      <w:r w:rsidRPr="00100A27">
        <w:rPr>
          <w:sz w:val="28"/>
          <w:szCs w:val="28"/>
        </w:rPr>
        <w:t>На территории России практически все водоемы подвержены антроп</w:t>
      </w:r>
      <w:r w:rsidRPr="00100A27">
        <w:rPr>
          <w:sz w:val="28"/>
          <w:szCs w:val="28"/>
        </w:rPr>
        <w:t>о</w:t>
      </w:r>
      <w:r w:rsidRPr="00100A27">
        <w:rPr>
          <w:sz w:val="28"/>
          <w:szCs w:val="28"/>
        </w:rPr>
        <w:t>генному влиянию. Качество воды в большинстве из них не отвечают нормати</w:t>
      </w:r>
      <w:r w:rsidRPr="00100A27">
        <w:rPr>
          <w:sz w:val="28"/>
          <w:szCs w:val="28"/>
        </w:rPr>
        <w:t>в</w:t>
      </w:r>
      <w:r w:rsidRPr="00100A27">
        <w:rPr>
          <w:sz w:val="28"/>
          <w:szCs w:val="28"/>
        </w:rPr>
        <w:t>ным требованиям. Многолетние наблюдения динамики качества поверхнос</w:t>
      </w:r>
      <w:r w:rsidRPr="00100A27">
        <w:rPr>
          <w:sz w:val="28"/>
          <w:szCs w:val="28"/>
        </w:rPr>
        <w:t>т</w:t>
      </w:r>
      <w:r w:rsidRPr="00100A27">
        <w:rPr>
          <w:sz w:val="28"/>
          <w:szCs w:val="28"/>
        </w:rPr>
        <w:t>ных вод выявили тенденцию к росту их загрязнения. Ежегодно увеличивается число стоков с высоким уровнем загрязнения воды (более 10 ПДК) и количес</w:t>
      </w:r>
      <w:r w:rsidRPr="00100A27">
        <w:rPr>
          <w:sz w:val="28"/>
          <w:szCs w:val="28"/>
        </w:rPr>
        <w:t>т</w:t>
      </w:r>
      <w:r w:rsidRPr="00100A27">
        <w:rPr>
          <w:sz w:val="28"/>
          <w:szCs w:val="28"/>
        </w:rPr>
        <w:t>во случаев экстремально высокого загрязнения водных объектов (свыше 100 ПДК).</w:t>
      </w:r>
    </w:p>
    <w:p w:rsidR="00CB11B7" w:rsidRPr="00A2491E" w:rsidRDefault="00CB11B7" w:rsidP="00CB11B7">
      <w:pPr>
        <w:ind w:firstLine="709"/>
        <w:jc w:val="both"/>
        <w:rPr>
          <w:sz w:val="28"/>
          <w:szCs w:val="28"/>
        </w:rPr>
      </w:pPr>
      <w:r w:rsidRPr="00CE62AC">
        <w:rPr>
          <w:sz w:val="28"/>
          <w:szCs w:val="28"/>
        </w:rPr>
        <w:t>Однако воздействие человека на окружающую среду приняло угрожа</w:t>
      </w:r>
      <w:r w:rsidRPr="00CE62AC">
        <w:rPr>
          <w:sz w:val="28"/>
          <w:szCs w:val="28"/>
        </w:rPr>
        <w:t>ю</w:t>
      </w:r>
      <w:r w:rsidRPr="00CE62AC">
        <w:rPr>
          <w:sz w:val="28"/>
          <w:szCs w:val="28"/>
        </w:rPr>
        <w:t>щие масштабы. Чтобы в корне улучшить положение, понадобятся</w:t>
      </w:r>
      <w:r>
        <w:rPr>
          <w:sz w:val="28"/>
          <w:szCs w:val="28"/>
        </w:rPr>
        <w:t xml:space="preserve"> </w:t>
      </w:r>
      <w:r w:rsidRPr="00CE62AC">
        <w:rPr>
          <w:sz w:val="28"/>
          <w:szCs w:val="28"/>
        </w:rPr>
        <w:t>целенапра</w:t>
      </w:r>
      <w:r w:rsidRPr="00CE62AC">
        <w:rPr>
          <w:sz w:val="28"/>
          <w:szCs w:val="28"/>
        </w:rPr>
        <w:t>в</w:t>
      </w:r>
      <w:r w:rsidRPr="00CE62AC">
        <w:rPr>
          <w:sz w:val="28"/>
          <w:szCs w:val="28"/>
        </w:rPr>
        <w:t>ленные и продуманные действия.</w:t>
      </w:r>
      <w:r>
        <w:rPr>
          <w:sz w:val="28"/>
          <w:szCs w:val="28"/>
        </w:rPr>
        <w:t xml:space="preserve"> </w:t>
      </w:r>
      <w:r w:rsidRPr="00CE62AC">
        <w:rPr>
          <w:sz w:val="28"/>
          <w:szCs w:val="28"/>
        </w:rPr>
        <w:t>Ответственная и действенная политика по о</w:t>
      </w:r>
      <w:r w:rsidRPr="00CE62AC">
        <w:rPr>
          <w:sz w:val="28"/>
          <w:szCs w:val="28"/>
        </w:rPr>
        <w:t>т</w:t>
      </w:r>
      <w:r w:rsidRPr="00CE62AC">
        <w:rPr>
          <w:sz w:val="28"/>
          <w:szCs w:val="28"/>
        </w:rPr>
        <w:t>ношению к</w:t>
      </w:r>
      <w:r>
        <w:rPr>
          <w:sz w:val="28"/>
          <w:szCs w:val="28"/>
        </w:rPr>
        <w:t xml:space="preserve"> </w:t>
      </w:r>
      <w:r w:rsidRPr="00CE62AC">
        <w:rPr>
          <w:sz w:val="28"/>
          <w:szCs w:val="28"/>
        </w:rPr>
        <w:t>окружающей</w:t>
      </w:r>
      <w:r>
        <w:rPr>
          <w:sz w:val="28"/>
          <w:szCs w:val="28"/>
        </w:rPr>
        <w:t xml:space="preserve"> </w:t>
      </w:r>
      <w:r w:rsidRPr="00CE62AC">
        <w:rPr>
          <w:sz w:val="28"/>
          <w:szCs w:val="28"/>
        </w:rPr>
        <w:t>среде</w:t>
      </w:r>
      <w:r>
        <w:rPr>
          <w:sz w:val="28"/>
          <w:szCs w:val="28"/>
        </w:rPr>
        <w:t xml:space="preserve"> </w:t>
      </w:r>
      <w:r w:rsidRPr="00CE62AC">
        <w:rPr>
          <w:sz w:val="28"/>
          <w:szCs w:val="28"/>
        </w:rPr>
        <w:t>будет возможна лишь в том случае, если мы н</w:t>
      </w:r>
      <w:r w:rsidRPr="00CE62AC">
        <w:rPr>
          <w:sz w:val="28"/>
          <w:szCs w:val="28"/>
        </w:rPr>
        <w:t>а</w:t>
      </w:r>
      <w:r w:rsidRPr="00CE62AC">
        <w:rPr>
          <w:sz w:val="28"/>
          <w:szCs w:val="28"/>
        </w:rPr>
        <w:t>копим надёжные данные о современном состоянии среды,</w:t>
      </w:r>
      <w:r>
        <w:rPr>
          <w:sz w:val="28"/>
          <w:szCs w:val="28"/>
        </w:rPr>
        <w:t xml:space="preserve"> </w:t>
      </w:r>
      <w:r w:rsidRPr="00CE62AC">
        <w:rPr>
          <w:sz w:val="28"/>
          <w:szCs w:val="28"/>
        </w:rPr>
        <w:t>обоснованные зн</w:t>
      </w:r>
      <w:r w:rsidRPr="00CE62AC">
        <w:rPr>
          <w:sz w:val="28"/>
          <w:szCs w:val="28"/>
        </w:rPr>
        <w:t>а</w:t>
      </w:r>
      <w:r w:rsidRPr="00CE62AC">
        <w:rPr>
          <w:sz w:val="28"/>
          <w:szCs w:val="28"/>
        </w:rPr>
        <w:t>ния</w:t>
      </w:r>
      <w:r>
        <w:rPr>
          <w:sz w:val="28"/>
          <w:szCs w:val="28"/>
        </w:rPr>
        <w:t xml:space="preserve"> </w:t>
      </w:r>
      <w:r w:rsidRPr="00CE62AC">
        <w:rPr>
          <w:sz w:val="28"/>
          <w:szCs w:val="28"/>
        </w:rPr>
        <w:t>о</w:t>
      </w:r>
      <w:r>
        <w:rPr>
          <w:sz w:val="28"/>
          <w:szCs w:val="28"/>
        </w:rPr>
        <w:t xml:space="preserve"> </w:t>
      </w:r>
      <w:r w:rsidRPr="00CE62AC">
        <w:rPr>
          <w:sz w:val="28"/>
          <w:szCs w:val="28"/>
        </w:rPr>
        <w:t>взаимодействии важных экологических факторов,</w:t>
      </w:r>
      <w:r>
        <w:rPr>
          <w:sz w:val="28"/>
          <w:szCs w:val="28"/>
        </w:rPr>
        <w:t xml:space="preserve"> </w:t>
      </w:r>
      <w:r w:rsidRPr="00CE62AC">
        <w:rPr>
          <w:sz w:val="28"/>
          <w:szCs w:val="28"/>
        </w:rPr>
        <w:t>если разработает новые методы уменьшения и предотвращения вреда, наносимого Природе Человеком.</w:t>
      </w:r>
    </w:p>
    <w:p w:rsidR="00CB11B7" w:rsidRDefault="00CB11B7" w:rsidP="00714B4B">
      <w:pPr>
        <w:rPr>
          <w:sz w:val="28"/>
          <w:szCs w:val="28"/>
        </w:rPr>
        <w:sectPr w:rsidR="00CB11B7" w:rsidSect="00D67536">
          <w:pgSz w:w="11906" w:h="16838"/>
          <w:pgMar w:top="1134" w:right="1134" w:bottom="1134" w:left="1134" w:header="709" w:footer="709" w:gutter="0"/>
          <w:cols w:space="708"/>
          <w:docGrid w:linePitch="360"/>
        </w:sectPr>
      </w:pPr>
    </w:p>
    <w:p w:rsidR="005F3B1F" w:rsidRDefault="005F3B1F" w:rsidP="005F3B1F">
      <w:pPr>
        <w:rPr>
          <w:sz w:val="28"/>
          <w:szCs w:val="28"/>
        </w:rPr>
      </w:pPr>
      <w:r w:rsidRPr="00DA0C62">
        <w:rPr>
          <w:sz w:val="28"/>
          <w:szCs w:val="28"/>
        </w:rPr>
        <w:t>УДК 339.564:664.1 (476)</w:t>
      </w:r>
    </w:p>
    <w:p w:rsidR="005F3B1F" w:rsidRPr="00DA0C62" w:rsidRDefault="005F3B1F" w:rsidP="005F3B1F">
      <w:pPr>
        <w:rPr>
          <w:sz w:val="28"/>
          <w:szCs w:val="28"/>
        </w:rPr>
      </w:pPr>
    </w:p>
    <w:p w:rsidR="005F3B1F" w:rsidRPr="00DA0C62" w:rsidRDefault="005F3B1F" w:rsidP="005F3B1F">
      <w:pPr>
        <w:jc w:val="center"/>
        <w:rPr>
          <w:sz w:val="28"/>
          <w:szCs w:val="28"/>
        </w:rPr>
      </w:pPr>
      <w:r w:rsidRPr="00DA0C62">
        <w:rPr>
          <w:sz w:val="28"/>
          <w:szCs w:val="28"/>
        </w:rPr>
        <w:t>РАЗВИТИЕ АГРОЭКОТУРИЗМА В РЕСПУБЛИКЕ БЕЛАРУСЬ</w:t>
      </w:r>
    </w:p>
    <w:p w:rsidR="005F3B1F" w:rsidRPr="00DA0C62" w:rsidRDefault="005F3B1F" w:rsidP="005F3B1F">
      <w:pPr>
        <w:ind w:firstLine="709"/>
        <w:jc w:val="center"/>
        <w:rPr>
          <w:sz w:val="28"/>
          <w:szCs w:val="28"/>
        </w:rPr>
      </w:pPr>
    </w:p>
    <w:p w:rsidR="005F3B1F" w:rsidRPr="00DA0C62" w:rsidRDefault="005F3B1F" w:rsidP="005F3B1F">
      <w:pPr>
        <w:jc w:val="center"/>
        <w:rPr>
          <w:b/>
          <w:sz w:val="28"/>
          <w:szCs w:val="28"/>
        </w:rPr>
      </w:pPr>
      <w:r w:rsidRPr="00DA0C62">
        <w:rPr>
          <w:b/>
          <w:sz w:val="28"/>
          <w:szCs w:val="28"/>
        </w:rPr>
        <w:t>Д.Н. Хохлова</w:t>
      </w:r>
    </w:p>
    <w:p w:rsidR="005F3B1F" w:rsidRPr="00DA0C62" w:rsidRDefault="005F3B1F" w:rsidP="005F3B1F">
      <w:pPr>
        <w:jc w:val="center"/>
        <w:rPr>
          <w:sz w:val="28"/>
          <w:szCs w:val="28"/>
        </w:rPr>
      </w:pPr>
      <w:r w:rsidRPr="00DA0C62">
        <w:rPr>
          <w:sz w:val="28"/>
          <w:szCs w:val="28"/>
        </w:rPr>
        <w:t xml:space="preserve">научный руководитель </w:t>
      </w:r>
      <w:r w:rsidRPr="00DA0C62">
        <w:rPr>
          <w:b/>
          <w:sz w:val="28"/>
          <w:szCs w:val="28"/>
        </w:rPr>
        <w:t>Пакуш Л.В.</w:t>
      </w:r>
    </w:p>
    <w:p w:rsidR="005F3B1F" w:rsidRDefault="005F3B1F" w:rsidP="005F3B1F">
      <w:pPr>
        <w:jc w:val="center"/>
        <w:rPr>
          <w:sz w:val="28"/>
          <w:szCs w:val="28"/>
        </w:rPr>
      </w:pPr>
      <w:r w:rsidRPr="00DA0C62">
        <w:rPr>
          <w:sz w:val="28"/>
          <w:szCs w:val="28"/>
        </w:rPr>
        <w:t>БГСХА, г. Горки, Республика Беларус</w:t>
      </w:r>
    </w:p>
    <w:p w:rsidR="005F3B1F" w:rsidRPr="00DA0C62" w:rsidRDefault="005F3B1F" w:rsidP="005F3B1F">
      <w:pPr>
        <w:rPr>
          <w:sz w:val="28"/>
          <w:szCs w:val="28"/>
        </w:rPr>
      </w:pPr>
      <w:r w:rsidRPr="00DA0C62">
        <w:rPr>
          <w:sz w:val="28"/>
          <w:szCs w:val="28"/>
        </w:rPr>
        <w:t xml:space="preserve"> </w:t>
      </w:r>
    </w:p>
    <w:p w:rsidR="005F3B1F" w:rsidRPr="00DA0C62" w:rsidRDefault="005F3B1F" w:rsidP="005F3B1F">
      <w:pPr>
        <w:ind w:firstLine="709"/>
        <w:jc w:val="both"/>
        <w:rPr>
          <w:sz w:val="28"/>
          <w:szCs w:val="28"/>
        </w:rPr>
      </w:pPr>
      <w:r w:rsidRPr="00DA0C62">
        <w:rPr>
          <w:sz w:val="28"/>
          <w:szCs w:val="28"/>
        </w:rPr>
        <w:t>Согласно Национальной программе развития туризма в Республике Бел</w:t>
      </w:r>
      <w:r w:rsidRPr="00DA0C62">
        <w:rPr>
          <w:sz w:val="28"/>
          <w:szCs w:val="28"/>
        </w:rPr>
        <w:t>а</w:t>
      </w:r>
      <w:r w:rsidRPr="00DA0C62">
        <w:rPr>
          <w:sz w:val="28"/>
          <w:szCs w:val="28"/>
        </w:rPr>
        <w:t>русь на 2006-2010 гг., одним из приоритетных направлений развития туризма является агроэкотуризм.</w:t>
      </w:r>
    </w:p>
    <w:p w:rsidR="005F3B1F" w:rsidRPr="00DA0C62" w:rsidRDefault="005F3B1F" w:rsidP="005F3B1F">
      <w:pPr>
        <w:ind w:firstLine="709"/>
        <w:jc w:val="both"/>
        <w:rPr>
          <w:sz w:val="28"/>
          <w:szCs w:val="28"/>
        </w:rPr>
      </w:pPr>
      <w:r w:rsidRPr="00DA0C62">
        <w:rPr>
          <w:sz w:val="28"/>
          <w:szCs w:val="28"/>
        </w:rPr>
        <w:t>За последние годы популярность сельского отдыха в стране значительно увеличилась. Если в 1990 г. Беларусь принимала всего16 тыс. агротуристов, то в 2009 году этот показатель достиг отметки 85 тыс. человек, а к концу 2010 г. перешагнул 100 тыс. рубеж.</w:t>
      </w:r>
    </w:p>
    <w:p w:rsidR="005F3B1F" w:rsidRPr="00DA0C62" w:rsidRDefault="005F3B1F" w:rsidP="005F3B1F">
      <w:pPr>
        <w:ind w:firstLine="709"/>
        <w:jc w:val="both"/>
        <w:rPr>
          <w:sz w:val="28"/>
          <w:szCs w:val="28"/>
        </w:rPr>
      </w:pPr>
      <w:r w:rsidRPr="00DA0C62">
        <w:rPr>
          <w:sz w:val="28"/>
          <w:szCs w:val="28"/>
        </w:rPr>
        <w:t>Хозяйственная инфраструктура агротуризма Беларуси в настоящий м</w:t>
      </w:r>
      <w:r w:rsidRPr="00DA0C62">
        <w:rPr>
          <w:sz w:val="28"/>
          <w:szCs w:val="28"/>
        </w:rPr>
        <w:t>о</w:t>
      </w:r>
      <w:r w:rsidRPr="00DA0C62">
        <w:rPr>
          <w:sz w:val="28"/>
          <w:szCs w:val="28"/>
        </w:rPr>
        <w:t>мент представлена 884 агроусадьбами и 17 агротуристическими комплексами при СПК. В планах к 2011 году довести их число до 1 тыс. Тогда на фоне н</w:t>
      </w:r>
      <w:r w:rsidRPr="00DA0C62">
        <w:rPr>
          <w:sz w:val="28"/>
          <w:szCs w:val="28"/>
        </w:rPr>
        <w:t>а</w:t>
      </w:r>
      <w:r w:rsidRPr="00DA0C62">
        <w:rPr>
          <w:sz w:val="28"/>
          <w:szCs w:val="28"/>
        </w:rPr>
        <w:t>ших соседей (в Польше – 4 тыс. объектов агротуризма, в Литве – 1 тыс., Укра</w:t>
      </w:r>
      <w:r w:rsidRPr="00DA0C62">
        <w:rPr>
          <w:sz w:val="28"/>
          <w:szCs w:val="28"/>
        </w:rPr>
        <w:t>и</w:t>
      </w:r>
      <w:r w:rsidRPr="00DA0C62">
        <w:rPr>
          <w:sz w:val="28"/>
          <w:szCs w:val="28"/>
        </w:rPr>
        <w:t xml:space="preserve">не – 2 тыс., Латвии – 500) мы будем выглядеть более-менее достойно. </w:t>
      </w:r>
    </w:p>
    <w:p w:rsidR="005F3B1F" w:rsidRPr="00DA0C62" w:rsidRDefault="005F3B1F" w:rsidP="005F3B1F">
      <w:pPr>
        <w:ind w:firstLine="709"/>
        <w:jc w:val="both"/>
        <w:rPr>
          <w:sz w:val="28"/>
          <w:szCs w:val="28"/>
        </w:rPr>
      </w:pPr>
      <w:r w:rsidRPr="00DA0C62">
        <w:rPr>
          <w:sz w:val="28"/>
          <w:szCs w:val="28"/>
        </w:rPr>
        <w:t>В разрезе областей развитие агроэкотуризма выглядит следующим обр</w:t>
      </w:r>
      <w:r w:rsidRPr="00DA0C62">
        <w:rPr>
          <w:sz w:val="28"/>
          <w:szCs w:val="28"/>
        </w:rPr>
        <w:t>а</w:t>
      </w:r>
      <w:r w:rsidRPr="00DA0C62">
        <w:rPr>
          <w:sz w:val="28"/>
          <w:szCs w:val="28"/>
        </w:rPr>
        <w:t>зом: в Минской-42%, Гродненской-24%, Витебской-16% и Брестской -14% о</w:t>
      </w:r>
      <w:r w:rsidRPr="00DA0C62">
        <w:rPr>
          <w:sz w:val="28"/>
          <w:szCs w:val="28"/>
        </w:rPr>
        <w:t>б</w:t>
      </w:r>
      <w:r w:rsidRPr="00DA0C62">
        <w:rPr>
          <w:sz w:val="28"/>
          <w:szCs w:val="28"/>
        </w:rPr>
        <w:t>ластях. Наименьшее развитие получил этот вид туризма в Могилевской-3% и Гомельской-1%.</w:t>
      </w:r>
    </w:p>
    <w:p w:rsidR="005F3B1F" w:rsidRPr="00DA0C62" w:rsidRDefault="005F3B1F" w:rsidP="005F3B1F">
      <w:pPr>
        <w:ind w:firstLine="709"/>
        <w:jc w:val="both"/>
        <w:rPr>
          <w:sz w:val="28"/>
          <w:szCs w:val="28"/>
        </w:rPr>
      </w:pPr>
      <w:r w:rsidRPr="00DA0C62">
        <w:rPr>
          <w:sz w:val="28"/>
          <w:szCs w:val="28"/>
        </w:rPr>
        <w:t>Агроэкотуризм имеет все шансы помочь белорусской деревне развить п</w:t>
      </w:r>
      <w:r w:rsidRPr="00DA0C62">
        <w:rPr>
          <w:sz w:val="28"/>
          <w:szCs w:val="28"/>
        </w:rPr>
        <w:t>о</w:t>
      </w:r>
      <w:r w:rsidRPr="00DA0C62">
        <w:rPr>
          <w:sz w:val="28"/>
          <w:szCs w:val="28"/>
        </w:rPr>
        <w:t>ложительный имидж нашей страны, незаметной пока на мировом туристич</w:t>
      </w:r>
      <w:r w:rsidRPr="00DA0C62">
        <w:rPr>
          <w:sz w:val="28"/>
          <w:szCs w:val="28"/>
        </w:rPr>
        <w:t>е</w:t>
      </w:r>
      <w:r w:rsidRPr="00DA0C62">
        <w:rPr>
          <w:sz w:val="28"/>
          <w:szCs w:val="28"/>
        </w:rPr>
        <w:t>ском рынке. Однако такие положительные перемены возможны лишь в том случае, если он станет полноправным сектором туристической отрасли.</w:t>
      </w:r>
    </w:p>
    <w:p w:rsidR="005F3B1F" w:rsidRPr="00DA0C62" w:rsidRDefault="005F3B1F" w:rsidP="005F3B1F">
      <w:pPr>
        <w:ind w:firstLine="709"/>
        <w:jc w:val="both"/>
        <w:rPr>
          <w:sz w:val="28"/>
          <w:szCs w:val="28"/>
        </w:rPr>
      </w:pPr>
      <w:r w:rsidRPr="00DA0C62">
        <w:rPr>
          <w:sz w:val="28"/>
          <w:szCs w:val="28"/>
        </w:rPr>
        <w:t>Успех в развитии сельского туризма зависит от слаженной работы мес</w:t>
      </w:r>
      <w:r w:rsidRPr="00DA0C62">
        <w:rPr>
          <w:sz w:val="28"/>
          <w:szCs w:val="28"/>
        </w:rPr>
        <w:t>т</w:t>
      </w:r>
      <w:r w:rsidRPr="00DA0C62">
        <w:rPr>
          <w:sz w:val="28"/>
          <w:szCs w:val="28"/>
        </w:rPr>
        <w:t>ного населения, органов власти, общественных организаций, туристических фирм и от участия в этом деле международных организаций.</w:t>
      </w:r>
    </w:p>
    <w:p w:rsidR="005F3B1F" w:rsidRPr="00DA0C62" w:rsidRDefault="005F3B1F" w:rsidP="005F3B1F">
      <w:pPr>
        <w:ind w:firstLine="709"/>
        <w:jc w:val="both"/>
        <w:rPr>
          <w:sz w:val="28"/>
          <w:szCs w:val="28"/>
        </w:rPr>
      </w:pPr>
      <w:r w:rsidRPr="00DA0C62">
        <w:rPr>
          <w:sz w:val="28"/>
          <w:szCs w:val="28"/>
        </w:rPr>
        <w:t>Экономическая среда агроэкотуристических предприятий во многом об</w:t>
      </w:r>
      <w:r w:rsidRPr="00DA0C62">
        <w:rPr>
          <w:sz w:val="28"/>
          <w:szCs w:val="28"/>
        </w:rPr>
        <w:t>у</w:t>
      </w:r>
      <w:r w:rsidRPr="00DA0C62">
        <w:rPr>
          <w:sz w:val="28"/>
          <w:szCs w:val="28"/>
        </w:rPr>
        <w:t>славливается экономической ситуацией и состоятельностью региона, в котором находится предприятие. Перспективные рынки сбыта агроэкотуристического продукта формируются соответственно спросу и предложению, и основываю</w:t>
      </w:r>
      <w:r w:rsidRPr="00DA0C62">
        <w:rPr>
          <w:sz w:val="28"/>
          <w:szCs w:val="28"/>
        </w:rPr>
        <w:t>т</w:t>
      </w:r>
      <w:r w:rsidRPr="00DA0C62">
        <w:rPr>
          <w:sz w:val="28"/>
          <w:szCs w:val="28"/>
        </w:rPr>
        <w:t>ся на ресурсных потенциалах регионов и страны в целом. Для правильного и эффективного развития и функционирования предприятий агроэкотуризма н</w:t>
      </w:r>
      <w:r w:rsidRPr="00DA0C62">
        <w:rPr>
          <w:sz w:val="28"/>
          <w:szCs w:val="28"/>
        </w:rPr>
        <w:t>е</w:t>
      </w:r>
      <w:r w:rsidRPr="00DA0C62">
        <w:rPr>
          <w:sz w:val="28"/>
          <w:szCs w:val="28"/>
        </w:rPr>
        <w:t>обходимо выполнять ряд мероприятий по улучшению и совершенствованию организационных и образовательных моментов в деятельности.</w:t>
      </w:r>
    </w:p>
    <w:p w:rsidR="005F3B1F" w:rsidRPr="00DA0C62" w:rsidRDefault="005F3B1F" w:rsidP="005F3B1F">
      <w:pPr>
        <w:ind w:firstLine="709"/>
        <w:jc w:val="both"/>
        <w:rPr>
          <w:sz w:val="28"/>
          <w:szCs w:val="28"/>
        </w:rPr>
      </w:pPr>
      <w:r w:rsidRPr="00DA0C62">
        <w:rPr>
          <w:sz w:val="28"/>
          <w:szCs w:val="28"/>
        </w:rPr>
        <w:t>Беларусь могла бы специализироваться на сельском туризме в силу своей малозатратности, уникальности и привлекательности. Именно этот вид туризма поможет нашей стране стать массовым местом посещения туристов из России и Западной Европы.</w:t>
      </w:r>
    </w:p>
    <w:p w:rsidR="005F3B1F" w:rsidRDefault="005F3B1F" w:rsidP="005F3B1F">
      <w:pPr>
        <w:ind w:firstLine="709"/>
        <w:jc w:val="both"/>
        <w:rPr>
          <w:sz w:val="28"/>
          <w:szCs w:val="28"/>
        </w:rPr>
        <w:sectPr w:rsidR="005F3B1F" w:rsidSect="00D67536">
          <w:pgSz w:w="11906" w:h="16838"/>
          <w:pgMar w:top="1134" w:right="1134" w:bottom="1134" w:left="1134" w:header="709" w:footer="709" w:gutter="0"/>
          <w:cols w:space="708"/>
          <w:docGrid w:linePitch="360"/>
        </w:sectPr>
      </w:pPr>
    </w:p>
    <w:p w:rsidR="00625051" w:rsidRPr="009726F6" w:rsidRDefault="00625051" w:rsidP="00625051">
      <w:pPr>
        <w:rPr>
          <w:sz w:val="28"/>
          <w:szCs w:val="28"/>
        </w:rPr>
      </w:pPr>
      <w:r w:rsidRPr="009726F6">
        <w:rPr>
          <w:sz w:val="28"/>
          <w:szCs w:val="28"/>
        </w:rPr>
        <w:t>УДК 581.165</w:t>
      </w:r>
    </w:p>
    <w:p w:rsidR="00625051" w:rsidRPr="009726F6" w:rsidRDefault="00625051" w:rsidP="00625051">
      <w:pPr>
        <w:rPr>
          <w:sz w:val="28"/>
          <w:szCs w:val="28"/>
        </w:rPr>
      </w:pPr>
    </w:p>
    <w:p w:rsidR="00625051" w:rsidRPr="009726F6" w:rsidRDefault="00625051" w:rsidP="00625051">
      <w:pPr>
        <w:jc w:val="center"/>
        <w:rPr>
          <w:sz w:val="28"/>
          <w:szCs w:val="28"/>
        </w:rPr>
      </w:pPr>
      <w:r w:rsidRPr="009726F6">
        <w:rPr>
          <w:sz w:val="28"/>
          <w:szCs w:val="28"/>
        </w:rPr>
        <w:t>БИОТЕХНОЛОГИЧЕСКИЕ ПРИЕМЫ РАЗМНОЖЕНИЯ</w:t>
      </w:r>
    </w:p>
    <w:p w:rsidR="00625051" w:rsidRPr="009726F6" w:rsidRDefault="00625051" w:rsidP="00625051">
      <w:pPr>
        <w:jc w:val="center"/>
        <w:rPr>
          <w:sz w:val="28"/>
          <w:szCs w:val="28"/>
        </w:rPr>
      </w:pPr>
      <w:r w:rsidRPr="009726F6">
        <w:rPr>
          <w:sz w:val="28"/>
          <w:szCs w:val="28"/>
        </w:rPr>
        <w:t>РЕМОНТАНТНЫХ СОРТОВ ЗЕМЛЯНИКИ</w:t>
      </w:r>
    </w:p>
    <w:p w:rsidR="00625051" w:rsidRPr="009726F6" w:rsidRDefault="00625051" w:rsidP="00625051">
      <w:pPr>
        <w:jc w:val="center"/>
        <w:rPr>
          <w:b/>
          <w:sz w:val="28"/>
          <w:szCs w:val="28"/>
        </w:rPr>
      </w:pPr>
    </w:p>
    <w:p w:rsidR="00625051" w:rsidRPr="009726F6" w:rsidRDefault="00625051" w:rsidP="00625051">
      <w:pPr>
        <w:jc w:val="center"/>
        <w:rPr>
          <w:b/>
          <w:sz w:val="28"/>
          <w:szCs w:val="28"/>
        </w:rPr>
      </w:pPr>
      <w:r w:rsidRPr="009726F6">
        <w:rPr>
          <w:b/>
          <w:sz w:val="28"/>
          <w:szCs w:val="28"/>
        </w:rPr>
        <w:t>М.С. Черникова</w:t>
      </w:r>
    </w:p>
    <w:p w:rsidR="00625051" w:rsidRPr="009726F6" w:rsidRDefault="00625051" w:rsidP="00625051">
      <w:pPr>
        <w:jc w:val="center"/>
        <w:rPr>
          <w:sz w:val="28"/>
          <w:szCs w:val="28"/>
        </w:rPr>
      </w:pPr>
      <w:r w:rsidRPr="009726F6">
        <w:rPr>
          <w:sz w:val="28"/>
          <w:szCs w:val="28"/>
        </w:rPr>
        <w:t xml:space="preserve">Научный руководитель </w:t>
      </w:r>
      <w:r w:rsidRPr="009726F6">
        <w:rPr>
          <w:b/>
          <w:sz w:val="28"/>
          <w:szCs w:val="28"/>
        </w:rPr>
        <w:t>Олива Т.В.</w:t>
      </w:r>
    </w:p>
    <w:p w:rsidR="00625051" w:rsidRPr="009726F6" w:rsidRDefault="00625051" w:rsidP="00625051">
      <w:pPr>
        <w:jc w:val="center"/>
        <w:rPr>
          <w:sz w:val="28"/>
          <w:szCs w:val="28"/>
        </w:rPr>
      </w:pPr>
      <w:r w:rsidRPr="009726F6">
        <w:rPr>
          <w:sz w:val="28"/>
          <w:szCs w:val="28"/>
        </w:rPr>
        <w:t>БелГСХА, г.</w:t>
      </w:r>
      <w:r>
        <w:rPr>
          <w:sz w:val="28"/>
          <w:szCs w:val="28"/>
        </w:rPr>
        <w:t xml:space="preserve"> </w:t>
      </w:r>
      <w:r w:rsidRPr="009726F6">
        <w:rPr>
          <w:sz w:val="28"/>
          <w:szCs w:val="28"/>
        </w:rPr>
        <w:t>Белгород, Россия</w:t>
      </w:r>
    </w:p>
    <w:p w:rsidR="00625051" w:rsidRPr="009726F6" w:rsidRDefault="00625051" w:rsidP="00625051">
      <w:pPr>
        <w:rPr>
          <w:sz w:val="28"/>
          <w:szCs w:val="28"/>
        </w:rPr>
      </w:pPr>
    </w:p>
    <w:p w:rsidR="00625051" w:rsidRPr="009726F6" w:rsidRDefault="00625051" w:rsidP="00625051">
      <w:pPr>
        <w:ind w:firstLine="709"/>
        <w:jc w:val="both"/>
        <w:rPr>
          <w:sz w:val="28"/>
          <w:szCs w:val="28"/>
        </w:rPr>
      </w:pPr>
      <w:r w:rsidRPr="009726F6">
        <w:rPr>
          <w:sz w:val="28"/>
          <w:szCs w:val="28"/>
        </w:rPr>
        <w:t>Выращивание конкурентоспособных культур – важнейшая задача сад</w:t>
      </w:r>
      <w:r w:rsidRPr="009726F6">
        <w:rPr>
          <w:sz w:val="28"/>
          <w:szCs w:val="28"/>
        </w:rPr>
        <w:t>о</w:t>
      </w:r>
      <w:r w:rsidRPr="009726F6">
        <w:rPr>
          <w:sz w:val="28"/>
          <w:szCs w:val="28"/>
        </w:rPr>
        <w:t>водства в условиях рынка. Современные биотехнологические методы позвол</w:t>
      </w:r>
      <w:r w:rsidRPr="009726F6">
        <w:rPr>
          <w:sz w:val="28"/>
          <w:szCs w:val="28"/>
        </w:rPr>
        <w:t>я</w:t>
      </w:r>
      <w:r w:rsidRPr="009726F6">
        <w:rPr>
          <w:sz w:val="28"/>
          <w:szCs w:val="28"/>
        </w:rPr>
        <w:t>ют ускоренно размножать растения. Ремонтантная земляника в настоящее вр</w:t>
      </w:r>
      <w:r w:rsidRPr="009726F6">
        <w:rPr>
          <w:sz w:val="28"/>
          <w:szCs w:val="28"/>
        </w:rPr>
        <w:t>е</w:t>
      </w:r>
      <w:r w:rsidRPr="009726F6">
        <w:rPr>
          <w:sz w:val="28"/>
          <w:szCs w:val="28"/>
        </w:rPr>
        <w:t>мя стала привлекать к себе большое внимание, что объясняется её биологич</w:t>
      </w:r>
      <w:r w:rsidRPr="009726F6">
        <w:rPr>
          <w:sz w:val="28"/>
          <w:szCs w:val="28"/>
        </w:rPr>
        <w:t>е</w:t>
      </w:r>
      <w:r w:rsidRPr="009726F6">
        <w:rPr>
          <w:sz w:val="28"/>
          <w:szCs w:val="28"/>
        </w:rPr>
        <w:t>скими особенностями. В силу биологических особенностей ремонтантных со</w:t>
      </w:r>
      <w:r w:rsidRPr="009726F6">
        <w:rPr>
          <w:sz w:val="28"/>
          <w:szCs w:val="28"/>
        </w:rPr>
        <w:t>р</w:t>
      </w:r>
      <w:r w:rsidRPr="009726F6">
        <w:rPr>
          <w:sz w:val="28"/>
          <w:szCs w:val="28"/>
        </w:rPr>
        <w:t>тов (цветение и плодоношение на розетках, слабая усообразовательная спосо</w:t>
      </w:r>
      <w:r w:rsidRPr="009726F6">
        <w:rPr>
          <w:sz w:val="28"/>
          <w:szCs w:val="28"/>
        </w:rPr>
        <w:t>б</w:t>
      </w:r>
      <w:r w:rsidRPr="009726F6">
        <w:rPr>
          <w:sz w:val="28"/>
          <w:szCs w:val="28"/>
        </w:rPr>
        <w:t>ность), традиционный способ размножения дает относительно низкий выход посадочного материала. Биотехнологические приемы позволяют не только зн</w:t>
      </w:r>
      <w:r w:rsidRPr="009726F6">
        <w:rPr>
          <w:sz w:val="28"/>
          <w:szCs w:val="28"/>
        </w:rPr>
        <w:t>а</w:t>
      </w:r>
      <w:r w:rsidRPr="009726F6">
        <w:rPr>
          <w:sz w:val="28"/>
          <w:szCs w:val="28"/>
        </w:rPr>
        <w:t>чительно увеличить коэффициент размножения у этой группы сортов, но и обеспечить производство оздоровленного посадочного материала. В основе микроразмножения лежит использование уникальной способности растител</w:t>
      </w:r>
      <w:r w:rsidRPr="009726F6">
        <w:rPr>
          <w:sz w:val="28"/>
          <w:szCs w:val="28"/>
        </w:rPr>
        <w:t>ь</w:t>
      </w:r>
      <w:r w:rsidRPr="009726F6">
        <w:rPr>
          <w:sz w:val="28"/>
          <w:szCs w:val="28"/>
        </w:rPr>
        <w:t xml:space="preserve">ной клетки реализовать </w:t>
      </w:r>
      <w:proofErr w:type="gramStart"/>
      <w:r w:rsidRPr="009726F6">
        <w:rPr>
          <w:sz w:val="28"/>
          <w:szCs w:val="28"/>
        </w:rPr>
        <w:t>присущую</w:t>
      </w:r>
      <w:proofErr w:type="gramEnd"/>
      <w:r w:rsidRPr="009726F6">
        <w:rPr>
          <w:sz w:val="28"/>
          <w:szCs w:val="28"/>
        </w:rPr>
        <w:t xml:space="preserve"> ей тотипотентность под влиянием экспер</w:t>
      </w:r>
      <w:r w:rsidRPr="009726F6">
        <w:rPr>
          <w:sz w:val="28"/>
          <w:szCs w:val="28"/>
        </w:rPr>
        <w:t>и</w:t>
      </w:r>
      <w:r w:rsidRPr="009726F6">
        <w:rPr>
          <w:sz w:val="28"/>
          <w:szCs w:val="28"/>
        </w:rPr>
        <w:t>ментальных воздействий и дать начало целому растительному организму.</w:t>
      </w:r>
    </w:p>
    <w:p w:rsidR="00625051" w:rsidRPr="009726F6" w:rsidRDefault="00625051" w:rsidP="00625051">
      <w:pPr>
        <w:ind w:firstLine="709"/>
        <w:jc w:val="both"/>
        <w:rPr>
          <w:sz w:val="28"/>
          <w:szCs w:val="28"/>
        </w:rPr>
      </w:pPr>
      <w:r w:rsidRPr="009726F6">
        <w:rPr>
          <w:sz w:val="28"/>
          <w:szCs w:val="28"/>
        </w:rPr>
        <w:t>Весь процесс клонального микроразмножения можно разделить этапы:  эксплантирование исходной ткани растения, собственно микроразмножение, укоренение размноженных побегов и депонирование их в прохладном помещ</w:t>
      </w:r>
      <w:r w:rsidRPr="009726F6">
        <w:rPr>
          <w:sz w:val="28"/>
          <w:szCs w:val="28"/>
        </w:rPr>
        <w:t>е</w:t>
      </w:r>
      <w:r w:rsidRPr="009726F6">
        <w:rPr>
          <w:sz w:val="28"/>
          <w:szCs w:val="28"/>
        </w:rPr>
        <w:t>нии и подготовка растений к высадке в почву.  На первом этапе необходимо получить культуру, свободную от инфекции, добиться выживания её на пит</w:t>
      </w:r>
      <w:r w:rsidRPr="009726F6">
        <w:rPr>
          <w:sz w:val="28"/>
          <w:szCs w:val="28"/>
        </w:rPr>
        <w:t>а</w:t>
      </w:r>
      <w:r w:rsidRPr="009726F6">
        <w:rPr>
          <w:sz w:val="28"/>
          <w:szCs w:val="28"/>
        </w:rPr>
        <w:t>тельной среде и обеспечить быстрый рост эксплантата. Затем необходимо обеспечить развитие нормальной корневой системы, после чего растения либо подготавливают к высадке в почву, либо помещают на депонирование при п</w:t>
      </w:r>
      <w:r w:rsidRPr="009726F6">
        <w:rPr>
          <w:sz w:val="28"/>
          <w:szCs w:val="28"/>
        </w:rPr>
        <w:t>о</w:t>
      </w:r>
      <w:r w:rsidRPr="009726F6">
        <w:rPr>
          <w:sz w:val="28"/>
          <w:szCs w:val="28"/>
        </w:rPr>
        <w:t>ниженных температурах. На этом этапе проводят закалку растений, повышают их устойчивость к патогенным микроорганизмам и различным неблагоприя</w:t>
      </w:r>
      <w:r w:rsidRPr="009726F6">
        <w:rPr>
          <w:sz w:val="28"/>
          <w:szCs w:val="28"/>
        </w:rPr>
        <w:t>т</w:t>
      </w:r>
      <w:r w:rsidRPr="009726F6">
        <w:rPr>
          <w:sz w:val="28"/>
          <w:szCs w:val="28"/>
        </w:rPr>
        <w:t>ным факторам внешней среды, обычно при этом увеличивают интенсивность освещения и повышают влажность воздуха. Этот метод позволяет за короткий срок получать большое количество однородного посадочного материала раст</w:t>
      </w:r>
      <w:r w:rsidRPr="009726F6">
        <w:rPr>
          <w:sz w:val="28"/>
          <w:szCs w:val="28"/>
        </w:rPr>
        <w:t>е</w:t>
      </w:r>
      <w:r w:rsidRPr="009726F6">
        <w:rPr>
          <w:sz w:val="28"/>
          <w:szCs w:val="28"/>
        </w:rPr>
        <w:t>ний. При микроразмножении экономятся площади теплиц, занятые под мато</w:t>
      </w:r>
      <w:r w:rsidRPr="009726F6">
        <w:rPr>
          <w:sz w:val="28"/>
          <w:szCs w:val="28"/>
        </w:rPr>
        <w:t>ч</w:t>
      </w:r>
      <w:r w:rsidRPr="009726F6">
        <w:rPr>
          <w:sz w:val="28"/>
          <w:szCs w:val="28"/>
        </w:rPr>
        <w:t>ные растения. Тысячи размноженных растений легко помещаются на небол</w:t>
      </w:r>
      <w:r w:rsidRPr="009726F6">
        <w:rPr>
          <w:sz w:val="28"/>
          <w:szCs w:val="28"/>
        </w:rPr>
        <w:t>ь</w:t>
      </w:r>
      <w:r w:rsidRPr="009726F6">
        <w:rPr>
          <w:sz w:val="28"/>
          <w:szCs w:val="28"/>
        </w:rPr>
        <w:t>ших площадях климатических камер. Коэффициенты микроразмножения до</w:t>
      </w:r>
      <w:r w:rsidRPr="009726F6">
        <w:rPr>
          <w:sz w:val="28"/>
          <w:szCs w:val="28"/>
        </w:rPr>
        <w:t>с</w:t>
      </w:r>
      <w:r w:rsidRPr="009726F6">
        <w:rPr>
          <w:sz w:val="28"/>
          <w:szCs w:val="28"/>
        </w:rPr>
        <w:t>тигают 105 – 107 растений в год, что в несколько тысяч раз больше, чем при использовании традиционных методов вегетативного размножения.</w:t>
      </w:r>
    </w:p>
    <w:p w:rsidR="00625051" w:rsidRDefault="00625051" w:rsidP="00714B4B">
      <w:pPr>
        <w:rPr>
          <w:sz w:val="28"/>
          <w:szCs w:val="28"/>
        </w:rPr>
        <w:sectPr w:rsidR="00625051" w:rsidSect="00D67536">
          <w:pgSz w:w="11906" w:h="16838"/>
          <w:pgMar w:top="1134" w:right="1134" w:bottom="1134" w:left="1134" w:header="709" w:footer="709" w:gutter="0"/>
          <w:cols w:space="708"/>
          <w:docGrid w:linePitch="360"/>
        </w:sectPr>
      </w:pPr>
    </w:p>
    <w:p w:rsidR="00625051" w:rsidRPr="001262F2" w:rsidRDefault="00625051" w:rsidP="00625051">
      <w:pPr>
        <w:jc w:val="both"/>
        <w:rPr>
          <w:sz w:val="28"/>
          <w:szCs w:val="28"/>
        </w:rPr>
      </w:pPr>
      <w:r w:rsidRPr="001262F2">
        <w:rPr>
          <w:sz w:val="28"/>
          <w:szCs w:val="28"/>
        </w:rPr>
        <w:t>УДК 631.811.98:631.95</w:t>
      </w:r>
    </w:p>
    <w:p w:rsidR="00625051" w:rsidRPr="001262F2" w:rsidRDefault="00625051" w:rsidP="00625051">
      <w:pPr>
        <w:ind w:firstLine="709"/>
        <w:jc w:val="both"/>
        <w:rPr>
          <w:sz w:val="28"/>
          <w:szCs w:val="28"/>
        </w:rPr>
      </w:pPr>
    </w:p>
    <w:p w:rsidR="00625051" w:rsidRPr="001262F2" w:rsidRDefault="00625051" w:rsidP="00625051">
      <w:pPr>
        <w:jc w:val="center"/>
        <w:rPr>
          <w:sz w:val="28"/>
          <w:szCs w:val="28"/>
        </w:rPr>
      </w:pPr>
      <w:r w:rsidRPr="001262F2">
        <w:rPr>
          <w:sz w:val="28"/>
          <w:szCs w:val="28"/>
        </w:rPr>
        <w:t>АГРОЭКОЛОГИЧЕСКИЕ АСПЕКТЫ ПРИМЕНЕНИЯ</w:t>
      </w:r>
    </w:p>
    <w:p w:rsidR="00625051" w:rsidRPr="001262F2" w:rsidRDefault="00625051" w:rsidP="00625051">
      <w:pPr>
        <w:jc w:val="center"/>
        <w:rPr>
          <w:sz w:val="28"/>
          <w:szCs w:val="28"/>
        </w:rPr>
      </w:pPr>
      <w:r w:rsidRPr="001262F2">
        <w:rPr>
          <w:sz w:val="28"/>
          <w:szCs w:val="28"/>
        </w:rPr>
        <w:t>РЕГУЛЯТОРОВ РОСТА</w:t>
      </w:r>
    </w:p>
    <w:p w:rsidR="00625051" w:rsidRPr="001262F2" w:rsidRDefault="00625051" w:rsidP="00625051">
      <w:pPr>
        <w:ind w:firstLine="709"/>
        <w:jc w:val="center"/>
        <w:rPr>
          <w:sz w:val="28"/>
          <w:szCs w:val="28"/>
        </w:rPr>
      </w:pPr>
    </w:p>
    <w:p w:rsidR="00625051" w:rsidRPr="001262F2" w:rsidRDefault="00625051" w:rsidP="00625051">
      <w:pPr>
        <w:jc w:val="center"/>
        <w:rPr>
          <w:b/>
          <w:sz w:val="28"/>
          <w:szCs w:val="28"/>
        </w:rPr>
      </w:pPr>
      <w:r w:rsidRPr="001262F2">
        <w:rPr>
          <w:b/>
          <w:sz w:val="28"/>
          <w:szCs w:val="28"/>
        </w:rPr>
        <w:t>В.В. Щербина</w:t>
      </w:r>
    </w:p>
    <w:p w:rsidR="00625051" w:rsidRPr="001262F2" w:rsidRDefault="00625051" w:rsidP="00625051">
      <w:pPr>
        <w:jc w:val="center"/>
        <w:rPr>
          <w:sz w:val="28"/>
          <w:szCs w:val="28"/>
        </w:rPr>
      </w:pPr>
      <w:r w:rsidRPr="001262F2">
        <w:rPr>
          <w:sz w:val="28"/>
          <w:szCs w:val="28"/>
        </w:rPr>
        <w:t xml:space="preserve">Научный руководитель </w:t>
      </w:r>
      <w:r w:rsidRPr="001262F2">
        <w:rPr>
          <w:b/>
          <w:sz w:val="28"/>
          <w:szCs w:val="28"/>
        </w:rPr>
        <w:t>Е.А. Криштоп</w:t>
      </w:r>
    </w:p>
    <w:p w:rsidR="00625051" w:rsidRPr="001262F2" w:rsidRDefault="00625051" w:rsidP="00625051">
      <w:pPr>
        <w:jc w:val="center"/>
        <w:rPr>
          <w:sz w:val="28"/>
          <w:szCs w:val="28"/>
        </w:rPr>
      </w:pPr>
      <w:r w:rsidRPr="001262F2">
        <w:rPr>
          <w:sz w:val="28"/>
          <w:szCs w:val="28"/>
        </w:rPr>
        <w:t xml:space="preserve">ХНАУ им. В.В. Докучаева, </w:t>
      </w:r>
      <w:proofErr w:type="gramStart"/>
      <w:r w:rsidRPr="001262F2">
        <w:rPr>
          <w:sz w:val="28"/>
          <w:szCs w:val="28"/>
        </w:rPr>
        <w:t>г</w:t>
      </w:r>
      <w:proofErr w:type="gramEnd"/>
      <w:r w:rsidRPr="001262F2">
        <w:rPr>
          <w:sz w:val="28"/>
          <w:szCs w:val="28"/>
        </w:rPr>
        <w:t>. Харьков, Украина</w:t>
      </w:r>
    </w:p>
    <w:p w:rsidR="00625051" w:rsidRPr="001262F2" w:rsidRDefault="00625051" w:rsidP="00625051">
      <w:pPr>
        <w:ind w:firstLine="709"/>
        <w:jc w:val="both"/>
        <w:rPr>
          <w:sz w:val="28"/>
          <w:szCs w:val="28"/>
        </w:rPr>
      </w:pPr>
    </w:p>
    <w:p w:rsidR="00625051" w:rsidRPr="001262F2" w:rsidRDefault="00625051" w:rsidP="00625051">
      <w:pPr>
        <w:ind w:firstLine="709"/>
        <w:jc w:val="both"/>
        <w:rPr>
          <w:sz w:val="28"/>
          <w:szCs w:val="28"/>
        </w:rPr>
      </w:pPr>
      <w:r w:rsidRPr="001262F2">
        <w:rPr>
          <w:sz w:val="28"/>
          <w:szCs w:val="28"/>
        </w:rPr>
        <w:t>Современный этап интенсификации земледелия связан с широким пр</w:t>
      </w:r>
      <w:r w:rsidRPr="001262F2">
        <w:rPr>
          <w:sz w:val="28"/>
          <w:szCs w:val="28"/>
        </w:rPr>
        <w:t>и</w:t>
      </w:r>
      <w:r w:rsidRPr="001262F2">
        <w:rPr>
          <w:sz w:val="28"/>
          <w:szCs w:val="28"/>
        </w:rPr>
        <w:t>менением минеральных удобрений, пестицидов и других химических соедин</w:t>
      </w:r>
      <w:r w:rsidRPr="001262F2">
        <w:rPr>
          <w:sz w:val="28"/>
          <w:szCs w:val="28"/>
        </w:rPr>
        <w:t>е</w:t>
      </w:r>
      <w:r w:rsidRPr="001262F2">
        <w:rPr>
          <w:sz w:val="28"/>
          <w:szCs w:val="28"/>
        </w:rPr>
        <w:t>ний, при этом с повышением урожайности сельскохозяйственных культур с</w:t>
      </w:r>
      <w:r w:rsidRPr="001262F2">
        <w:rPr>
          <w:sz w:val="28"/>
          <w:szCs w:val="28"/>
        </w:rPr>
        <w:t>у</w:t>
      </w:r>
      <w:r w:rsidRPr="001262F2">
        <w:rPr>
          <w:sz w:val="28"/>
          <w:szCs w:val="28"/>
        </w:rPr>
        <w:t>щественно меняются условия жизни почвенной биоты. Большинство из этих изменений несут негативные последствия. Так, например, под действием яд</w:t>
      </w:r>
      <w:r w:rsidRPr="001262F2">
        <w:rPr>
          <w:sz w:val="28"/>
          <w:szCs w:val="28"/>
        </w:rPr>
        <w:t>о</w:t>
      </w:r>
      <w:r w:rsidRPr="001262F2">
        <w:rPr>
          <w:sz w:val="28"/>
          <w:szCs w:val="28"/>
        </w:rPr>
        <w:t>химикатов уменьшается содержание гумуса в почве. Поэтому развитие и у</w:t>
      </w:r>
      <w:r w:rsidRPr="001262F2">
        <w:rPr>
          <w:sz w:val="28"/>
          <w:szCs w:val="28"/>
        </w:rPr>
        <w:t>г</w:t>
      </w:r>
      <w:r w:rsidRPr="001262F2">
        <w:rPr>
          <w:sz w:val="28"/>
          <w:szCs w:val="28"/>
        </w:rPr>
        <w:t>лубление исследований, направленных на разработку более совершенных эк</w:t>
      </w:r>
      <w:r w:rsidRPr="001262F2">
        <w:rPr>
          <w:sz w:val="28"/>
          <w:szCs w:val="28"/>
        </w:rPr>
        <w:t>о</w:t>
      </w:r>
      <w:r w:rsidRPr="001262F2">
        <w:rPr>
          <w:sz w:val="28"/>
          <w:szCs w:val="28"/>
        </w:rPr>
        <w:t>логически безопасных технологий выращивания основных сельскохозяйстве</w:t>
      </w:r>
      <w:r w:rsidRPr="001262F2">
        <w:rPr>
          <w:sz w:val="28"/>
          <w:szCs w:val="28"/>
        </w:rPr>
        <w:t>н</w:t>
      </w:r>
      <w:r w:rsidRPr="001262F2">
        <w:rPr>
          <w:sz w:val="28"/>
          <w:szCs w:val="28"/>
        </w:rPr>
        <w:t>ных культур, является одним из актуальных и перспективных направлений н</w:t>
      </w:r>
      <w:r w:rsidRPr="001262F2">
        <w:rPr>
          <w:sz w:val="28"/>
          <w:szCs w:val="28"/>
        </w:rPr>
        <w:t>а</w:t>
      </w:r>
      <w:r w:rsidRPr="001262F2">
        <w:rPr>
          <w:sz w:val="28"/>
          <w:szCs w:val="28"/>
        </w:rPr>
        <w:t>учной работы.</w:t>
      </w:r>
    </w:p>
    <w:p w:rsidR="00625051" w:rsidRPr="001262F2" w:rsidRDefault="00625051" w:rsidP="00625051">
      <w:pPr>
        <w:ind w:firstLine="709"/>
        <w:jc w:val="both"/>
        <w:rPr>
          <w:sz w:val="28"/>
          <w:szCs w:val="28"/>
        </w:rPr>
      </w:pPr>
      <w:r w:rsidRPr="001262F2">
        <w:rPr>
          <w:sz w:val="28"/>
          <w:szCs w:val="28"/>
        </w:rPr>
        <w:t>Исследованиями, проведенными в нашей стране и за рубежом, доказано, что весомым резервом увеличения производства экологически чистой проду</w:t>
      </w:r>
      <w:r w:rsidRPr="001262F2">
        <w:rPr>
          <w:sz w:val="28"/>
          <w:szCs w:val="28"/>
        </w:rPr>
        <w:t>к</w:t>
      </w:r>
      <w:r w:rsidRPr="001262F2">
        <w:rPr>
          <w:sz w:val="28"/>
          <w:szCs w:val="28"/>
        </w:rPr>
        <w:t>ции растениеводства и земледелия является применение регуляторов роста ра</w:t>
      </w:r>
      <w:r w:rsidRPr="001262F2">
        <w:rPr>
          <w:sz w:val="28"/>
          <w:szCs w:val="28"/>
        </w:rPr>
        <w:t>с</w:t>
      </w:r>
      <w:r w:rsidRPr="001262F2">
        <w:rPr>
          <w:sz w:val="28"/>
          <w:szCs w:val="28"/>
        </w:rPr>
        <w:t>тений нового поколения. Новые регуляторы роста по санитарно-гигиенической классификации относятся к нетоксичным веществам. Они оказывают полож</w:t>
      </w:r>
      <w:r w:rsidRPr="001262F2">
        <w:rPr>
          <w:sz w:val="28"/>
          <w:szCs w:val="28"/>
        </w:rPr>
        <w:t>и</w:t>
      </w:r>
      <w:r w:rsidRPr="001262F2">
        <w:rPr>
          <w:sz w:val="28"/>
          <w:szCs w:val="28"/>
        </w:rPr>
        <w:t>тельное воздействие на растение, повышая энергию прорастания и развитие растений, быстро трансформируются почвенными микроорганизмами, раст</w:t>
      </w:r>
      <w:r w:rsidRPr="001262F2">
        <w:rPr>
          <w:sz w:val="28"/>
          <w:szCs w:val="28"/>
        </w:rPr>
        <w:t>и</w:t>
      </w:r>
      <w:r w:rsidRPr="001262F2">
        <w:rPr>
          <w:sz w:val="28"/>
          <w:szCs w:val="28"/>
        </w:rPr>
        <w:t>тельными клетками.</w:t>
      </w:r>
    </w:p>
    <w:p w:rsidR="00625051" w:rsidRPr="001262F2" w:rsidRDefault="00625051" w:rsidP="00625051">
      <w:pPr>
        <w:ind w:firstLine="709"/>
        <w:jc w:val="both"/>
        <w:rPr>
          <w:sz w:val="28"/>
          <w:szCs w:val="28"/>
        </w:rPr>
      </w:pPr>
      <w:r w:rsidRPr="001262F2">
        <w:rPr>
          <w:sz w:val="28"/>
          <w:szCs w:val="28"/>
        </w:rPr>
        <w:t>Современные регуляторы роста растений - это природные или синтетич</w:t>
      </w:r>
      <w:r w:rsidRPr="001262F2">
        <w:rPr>
          <w:sz w:val="28"/>
          <w:szCs w:val="28"/>
        </w:rPr>
        <w:t>е</w:t>
      </w:r>
      <w:r w:rsidRPr="001262F2">
        <w:rPr>
          <w:sz w:val="28"/>
          <w:szCs w:val="28"/>
        </w:rPr>
        <w:t>ские соединения, которые используются для обработки растений с целью ин</w:t>
      </w:r>
      <w:r w:rsidRPr="001262F2">
        <w:rPr>
          <w:sz w:val="28"/>
          <w:szCs w:val="28"/>
        </w:rPr>
        <w:t>и</w:t>
      </w:r>
      <w:r w:rsidRPr="001262F2">
        <w:rPr>
          <w:sz w:val="28"/>
          <w:szCs w:val="28"/>
        </w:rPr>
        <w:t>циирования изменений в процессах их жизнедеятельности для улучшения кач</w:t>
      </w:r>
      <w:r w:rsidRPr="001262F2">
        <w:rPr>
          <w:sz w:val="28"/>
          <w:szCs w:val="28"/>
        </w:rPr>
        <w:t>е</w:t>
      </w:r>
      <w:r w:rsidRPr="001262F2">
        <w:rPr>
          <w:sz w:val="28"/>
          <w:szCs w:val="28"/>
        </w:rPr>
        <w:t>ства растительного материала, увеличение урожайности, облегчения сбора и хранения урожая.</w:t>
      </w:r>
    </w:p>
    <w:p w:rsidR="00625051" w:rsidRPr="001262F2" w:rsidRDefault="00625051" w:rsidP="00625051">
      <w:pPr>
        <w:ind w:firstLine="709"/>
        <w:jc w:val="both"/>
        <w:rPr>
          <w:sz w:val="28"/>
          <w:szCs w:val="28"/>
        </w:rPr>
      </w:pPr>
      <w:r w:rsidRPr="001262F2">
        <w:rPr>
          <w:sz w:val="28"/>
          <w:szCs w:val="28"/>
        </w:rPr>
        <w:t>Кроме того, регуляторы роста способствуют уменьшению как генетич</w:t>
      </w:r>
      <w:r w:rsidRPr="001262F2">
        <w:rPr>
          <w:sz w:val="28"/>
          <w:szCs w:val="28"/>
        </w:rPr>
        <w:t>е</w:t>
      </w:r>
      <w:r w:rsidRPr="001262F2">
        <w:rPr>
          <w:sz w:val="28"/>
          <w:szCs w:val="28"/>
        </w:rPr>
        <w:t>ских, так и функциональных нарушений клеточного деления, вызванного пр</w:t>
      </w:r>
      <w:r w:rsidRPr="001262F2">
        <w:rPr>
          <w:sz w:val="28"/>
          <w:szCs w:val="28"/>
        </w:rPr>
        <w:t>о</w:t>
      </w:r>
      <w:r w:rsidRPr="001262F2">
        <w:rPr>
          <w:sz w:val="28"/>
          <w:szCs w:val="28"/>
        </w:rPr>
        <w:t>лонгированным действием пестицидов. Они помогают растению повысить и</w:t>
      </w:r>
      <w:r w:rsidRPr="001262F2">
        <w:rPr>
          <w:sz w:val="28"/>
          <w:szCs w:val="28"/>
        </w:rPr>
        <w:t>м</w:t>
      </w:r>
      <w:r w:rsidRPr="001262F2">
        <w:rPr>
          <w:sz w:val="28"/>
          <w:szCs w:val="28"/>
        </w:rPr>
        <w:t>мунитет, снизить отрицательное действие факторов внешней среды, полнее раскрыть потенциал продуктивности сельскохозяйственных культур, избир</w:t>
      </w:r>
      <w:r w:rsidRPr="001262F2">
        <w:rPr>
          <w:sz w:val="28"/>
          <w:szCs w:val="28"/>
        </w:rPr>
        <w:t>а</w:t>
      </w:r>
      <w:r w:rsidRPr="001262F2">
        <w:rPr>
          <w:sz w:val="28"/>
          <w:szCs w:val="28"/>
        </w:rPr>
        <w:t>тельны в отношении природных энтомофагов и насекомых опылителей, не со</w:t>
      </w:r>
      <w:r w:rsidRPr="001262F2">
        <w:rPr>
          <w:sz w:val="28"/>
          <w:szCs w:val="28"/>
        </w:rPr>
        <w:t>з</w:t>
      </w:r>
      <w:r w:rsidRPr="001262F2">
        <w:rPr>
          <w:sz w:val="28"/>
          <w:szCs w:val="28"/>
        </w:rPr>
        <w:t xml:space="preserve">дают угрозы нарушения экологического равновесия в биосфере. </w:t>
      </w:r>
    </w:p>
    <w:p w:rsidR="00625051" w:rsidRPr="001262F2" w:rsidRDefault="00625051" w:rsidP="00625051">
      <w:pPr>
        <w:ind w:firstLine="709"/>
        <w:jc w:val="both"/>
        <w:rPr>
          <w:sz w:val="28"/>
          <w:szCs w:val="28"/>
        </w:rPr>
      </w:pPr>
      <w:r w:rsidRPr="001262F2">
        <w:rPr>
          <w:sz w:val="28"/>
          <w:szCs w:val="28"/>
        </w:rPr>
        <w:t>Таким образом, применение регуляторов роста растений является ва</w:t>
      </w:r>
      <w:r w:rsidRPr="001262F2">
        <w:rPr>
          <w:sz w:val="28"/>
          <w:szCs w:val="28"/>
        </w:rPr>
        <w:t>ж</w:t>
      </w:r>
      <w:r w:rsidRPr="001262F2">
        <w:rPr>
          <w:sz w:val="28"/>
          <w:szCs w:val="28"/>
        </w:rPr>
        <w:t>нейшим элементом ресурсо- и энергосберегающих технологий выращивания сельскохозяйственных культур, что способствует получению экологически безопасной продукции растениеводства и земледелия и улучшению ее качества.</w:t>
      </w:r>
    </w:p>
    <w:p w:rsidR="00625051" w:rsidRPr="001262F2" w:rsidRDefault="00625051" w:rsidP="00625051">
      <w:pPr>
        <w:ind w:firstLine="709"/>
        <w:jc w:val="both"/>
        <w:rPr>
          <w:sz w:val="28"/>
          <w:szCs w:val="28"/>
        </w:rPr>
      </w:pPr>
    </w:p>
    <w:p w:rsidR="00625051" w:rsidRDefault="00625051" w:rsidP="00714B4B">
      <w:pPr>
        <w:rPr>
          <w:sz w:val="28"/>
          <w:szCs w:val="28"/>
        </w:rPr>
        <w:sectPr w:rsidR="00625051" w:rsidSect="00D67536">
          <w:pgSz w:w="11906" w:h="16838"/>
          <w:pgMar w:top="1134" w:right="1134" w:bottom="1134" w:left="1134" w:header="709" w:footer="709" w:gutter="0"/>
          <w:cols w:space="708"/>
          <w:docGrid w:linePitch="360"/>
        </w:sectPr>
      </w:pPr>
    </w:p>
    <w:p w:rsidR="00625051" w:rsidRPr="00625051" w:rsidRDefault="00625051" w:rsidP="00625051">
      <w:pPr>
        <w:rPr>
          <w:sz w:val="28"/>
          <w:szCs w:val="28"/>
        </w:rPr>
      </w:pPr>
      <w:r w:rsidRPr="00625051">
        <w:rPr>
          <w:sz w:val="28"/>
          <w:szCs w:val="28"/>
        </w:rPr>
        <w:t>УДК 574.578</w:t>
      </w:r>
    </w:p>
    <w:p w:rsidR="00625051" w:rsidRPr="00625051" w:rsidRDefault="00625051" w:rsidP="00625051">
      <w:pPr>
        <w:rPr>
          <w:sz w:val="28"/>
          <w:szCs w:val="28"/>
        </w:rPr>
      </w:pPr>
    </w:p>
    <w:p w:rsidR="00625051" w:rsidRPr="00625051" w:rsidRDefault="00625051" w:rsidP="00625051">
      <w:pPr>
        <w:jc w:val="center"/>
        <w:rPr>
          <w:bCs/>
          <w:sz w:val="28"/>
          <w:szCs w:val="28"/>
        </w:rPr>
      </w:pPr>
      <w:r w:rsidRPr="00625051">
        <w:rPr>
          <w:bCs/>
          <w:sz w:val="28"/>
          <w:szCs w:val="28"/>
        </w:rPr>
        <w:t xml:space="preserve">О ПРОБЛЕМЕ СОХРАНЕНИЯ БИОЛОГИЧЕСКОГО РАЗНООБРАЗИЯ </w:t>
      </w:r>
    </w:p>
    <w:p w:rsidR="00625051" w:rsidRPr="00625051" w:rsidRDefault="00625051" w:rsidP="00625051">
      <w:pPr>
        <w:jc w:val="center"/>
        <w:rPr>
          <w:b/>
          <w:bCs/>
          <w:sz w:val="28"/>
          <w:szCs w:val="28"/>
        </w:rPr>
      </w:pPr>
    </w:p>
    <w:p w:rsidR="00625051" w:rsidRPr="00625051" w:rsidRDefault="00625051" w:rsidP="00625051">
      <w:pPr>
        <w:jc w:val="center"/>
        <w:rPr>
          <w:b/>
          <w:bCs/>
          <w:sz w:val="28"/>
          <w:szCs w:val="28"/>
        </w:rPr>
      </w:pPr>
      <w:r w:rsidRPr="00625051">
        <w:rPr>
          <w:b/>
          <w:bCs/>
          <w:sz w:val="28"/>
          <w:szCs w:val="28"/>
        </w:rPr>
        <w:t>А.В. Юрченко</w:t>
      </w:r>
    </w:p>
    <w:p w:rsidR="00625051" w:rsidRPr="00625051" w:rsidRDefault="00625051" w:rsidP="00625051">
      <w:pPr>
        <w:ind w:firstLine="709"/>
        <w:jc w:val="center"/>
        <w:rPr>
          <w:sz w:val="28"/>
          <w:szCs w:val="28"/>
        </w:rPr>
      </w:pPr>
      <w:r w:rsidRPr="00625051">
        <w:rPr>
          <w:sz w:val="28"/>
          <w:szCs w:val="28"/>
        </w:rPr>
        <w:t xml:space="preserve">научный руководитель </w:t>
      </w:r>
      <w:r w:rsidRPr="00625051">
        <w:rPr>
          <w:b/>
          <w:bCs/>
          <w:sz w:val="28"/>
          <w:szCs w:val="28"/>
        </w:rPr>
        <w:t>Волощенко В.В.</w:t>
      </w:r>
    </w:p>
    <w:p w:rsidR="00625051" w:rsidRPr="00625051" w:rsidRDefault="00625051" w:rsidP="00625051">
      <w:pPr>
        <w:ind w:firstLine="709"/>
        <w:jc w:val="center"/>
        <w:rPr>
          <w:sz w:val="28"/>
          <w:szCs w:val="28"/>
        </w:rPr>
      </w:pPr>
      <w:r w:rsidRPr="00625051">
        <w:rPr>
          <w:sz w:val="28"/>
          <w:szCs w:val="28"/>
        </w:rPr>
        <w:t xml:space="preserve">ХНАУ им. В.В.Докучаева </w:t>
      </w:r>
      <w:proofErr w:type="gramStart"/>
      <w:r w:rsidRPr="00625051">
        <w:rPr>
          <w:sz w:val="28"/>
          <w:szCs w:val="28"/>
        </w:rPr>
        <w:t>г</w:t>
      </w:r>
      <w:proofErr w:type="gramEnd"/>
      <w:r w:rsidRPr="00625051">
        <w:rPr>
          <w:sz w:val="28"/>
          <w:szCs w:val="28"/>
        </w:rPr>
        <w:t>. Харьков, Украина</w:t>
      </w:r>
    </w:p>
    <w:p w:rsidR="00625051" w:rsidRPr="00625051" w:rsidRDefault="00625051" w:rsidP="00625051">
      <w:pPr>
        <w:ind w:firstLine="709"/>
        <w:jc w:val="center"/>
        <w:rPr>
          <w:sz w:val="28"/>
          <w:szCs w:val="28"/>
        </w:rPr>
      </w:pPr>
    </w:p>
    <w:p w:rsidR="00625051" w:rsidRPr="00625051" w:rsidRDefault="00625051" w:rsidP="00625051">
      <w:pPr>
        <w:ind w:firstLine="709"/>
        <w:jc w:val="both"/>
        <w:rPr>
          <w:sz w:val="28"/>
          <w:szCs w:val="28"/>
        </w:rPr>
      </w:pPr>
      <w:r w:rsidRPr="00625051">
        <w:rPr>
          <w:sz w:val="28"/>
          <w:szCs w:val="28"/>
        </w:rPr>
        <w:t>Исчезновение видов и деградация окружающей среды вызывают все большее беспокойство не только ученых-экологов. Количественное и качес</w:t>
      </w:r>
      <w:r w:rsidRPr="00625051">
        <w:rPr>
          <w:sz w:val="28"/>
          <w:szCs w:val="28"/>
        </w:rPr>
        <w:t>т</w:t>
      </w:r>
      <w:r w:rsidRPr="00625051">
        <w:rPr>
          <w:sz w:val="28"/>
          <w:szCs w:val="28"/>
        </w:rPr>
        <w:t>венное обнищание биоты отмечают все, кто хоть немного сталкивается с пр</w:t>
      </w:r>
      <w:r w:rsidRPr="00625051">
        <w:rPr>
          <w:sz w:val="28"/>
          <w:szCs w:val="28"/>
        </w:rPr>
        <w:t>и</w:t>
      </w:r>
      <w:r w:rsidRPr="00625051">
        <w:rPr>
          <w:sz w:val="28"/>
          <w:szCs w:val="28"/>
        </w:rPr>
        <w:t>родой. Даже не очень наблюдательны горожане замечают, что все меньше ст</w:t>
      </w:r>
      <w:r w:rsidRPr="00625051">
        <w:rPr>
          <w:sz w:val="28"/>
          <w:szCs w:val="28"/>
        </w:rPr>
        <w:t>а</w:t>
      </w:r>
      <w:r w:rsidRPr="00625051">
        <w:rPr>
          <w:sz w:val="28"/>
          <w:szCs w:val="28"/>
        </w:rPr>
        <w:t xml:space="preserve">новится птиц, бабочек, рыбы, грибов, ягод, а пригород, куда они выезжают на отдых, с каждым годом теряют свою привлекательность. </w:t>
      </w:r>
      <w:proofErr w:type="gramStart"/>
      <w:r w:rsidRPr="00625051">
        <w:rPr>
          <w:sz w:val="28"/>
          <w:szCs w:val="28"/>
        </w:rPr>
        <w:t>По мнению одного из ведущих мировых экспертов-экологов Э. Уилсона, уменьшение разнообразия живой природы - самая угрожающая среди изменений окружающей среды, происходящие сейчас, потому что это, пожалуй, единственный абсолютно н</w:t>
      </w:r>
      <w:r w:rsidRPr="00625051">
        <w:rPr>
          <w:sz w:val="28"/>
          <w:szCs w:val="28"/>
        </w:rPr>
        <w:t>е</w:t>
      </w:r>
      <w:r w:rsidRPr="00625051">
        <w:rPr>
          <w:sz w:val="28"/>
          <w:szCs w:val="28"/>
        </w:rPr>
        <w:t>обратимый процесс.</w:t>
      </w:r>
      <w:proofErr w:type="gramEnd"/>
    </w:p>
    <w:p w:rsidR="00625051" w:rsidRPr="00625051" w:rsidRDefault="00625051" w:rsidP="00625051">
      <w:pPr>
        <w:ind w:firstLine="709"/>
        <w:jc w:val="both"/>
        <w:rPr>
          <w:sz w:val="28"/>
          <w:szCs w:val="28"/>
        </w:rPr>
      </w:pPr>
      <w:r w:rsidRPr="00625051">
        <w:rPr>
          <w:sz w:val="28"/>
          <w:szCs w:val="28"/>
        </w:rPr>
        <w:t>Однако есть и система специфических мер защиты. Это, прежде всего, заповедное дело и биоконсервация. Если заповедное дело развивается и расш</w:t>
      </w:r>
      <w:r w:rsidRPr="00625051">
        <w:rPr>
          <w:sz w:val="28"/>
          <w:szCs w:val="28"/>
        </w:rPr>
        <w:t>и</w:t>
      </w:r>
      <w:r w:rsidRPr="00625051">
        <w:rPr>
          <w:sz w:val="28"/>
          <w:szCs w:val="28"/>
        </w:rPr>
        <w:t>ряется довольно успешно, хорошо разрекламировано, однако даже развитая сеть заповедных территорий не сможет обеспечить сохранность биоразнообр</w:t>
      </w:r>
      <w:r w:rsidRPr="00625051">
        <w:rPr>
          <w:sz w:val="28"/>
          <w:szCs w:val="28"/>
        </w:rPr>
        <w:t>а</w:t>
      </w:r>
      <w:r w:rsidRPr="00625051">
        <w:rPr>
          <w:sz w:val="28"/>
          <w:szCs w:val="28"/>
        </w:rPr>
        <w:t xml:space="preserve">зия. Биоконсервация относится к области новейших направлений биоэкологии. Это система мероприятий, направленных на сохранение </w:t>
      </w:r>
      <w:proofErr w:type="gramStart"/>
      <w:r w:rsidRPr="00625051">
        <w:rPr>
          <w:sz w:val="28"/>
          <w:szCs w:val="28"/>
        </w:rPr>
        <w:t>генетической</w:t>
      </w:r>
      <w:proofErr w:type="gramEnd"/>
      <w:r w:rsidRPr="00625051">
        <w:rPr>
          <w:sz w:val="28"/>
          <w:szCs w:val="28"/>
        </w:rPr>
        <w:t xml:space="preserve"> и вид</w:t>
      </w:r>
      <w:r w:rsidRPr="00625051">
        <w:rPr>
          <w:sz w:val="28"/>
          <w:szCs w:val="28"/>
        </w:rPr>
        <w:t>о</w:t>
      </w:r>
      <w:r w:rsidRPr="00625051">
        <w:rPr>
          <w:sz w:val="28"/>
          <w:szCs w:val="28"/>
        </w:rPr>
        <w:t>вого разнообразия путем сохранения популяционных и видовых генотипов о</w:t>
      </w:r>
      <w:r w:rsidRPr="00625051">
        <w:rPr>
          <w:sz w:val="28"/>
          <w:szCs w:val="28"/>
        </w:rPr>
        <w:t>т</w:t>
      </w:r>
      <w:r w:rsidRPr="00625051">
        <w:rPr>
          <w:sz w:val="28"/>
          <w:szCs w:val="28"/>
        </w:rPr>
        <w:t>дельных особей вне природными местами обитания - в зоопарках, ботанич</w:t>
      </w:r>
      <w:r w:rsidRPr="00625051">
        <w:rPr>
          <w:sz w:val="28"/>
          <w:szCs w:val="28"/>
        </w:rPr>
        <w:t>е</w:t>
      </w:r>
      <w:r w:rsidRPr="00625051">
        <w:rPr>
          <w:sz w:val="28"/>
          <w:szCs w:val="28"/>
        </w:rPr>
        <w:t>ских садах, в коллекциях культур и т.п.</w:t>
      </w:r>
    </w:p>
    <w:p w:rsidR="00625051" w:rsidRPr="00625051" w:rsidRDefault="00625051" w:rsidP="00625051">
      <w:pPr>
        <w:ind w:firstLine="709"/>
        <w:jc w:val="both"/>
        <w:rPr>
          <w:sz w:val="28"/>
          <w:szCs w:val="28"/>
        </w:rPr>
      </w:pPr>
      <w:r w:rsidRPr="00625051">
        <w:rPr>
          <w:sz w:val="28"/>
          <w:szCs w:val="28"/>
        </w:rPr>
        <w:t>Биоконсервация сегодня рассматривается как последняя линия защиты генетической и видовой биоразнообразия. Даже в биосферных заповедниках с их отлаженной и строгой системой охраны деградация биоты продолжается. Например, в Карпатском биосферном заповеднике из-за кислотных дождей все сокращаются популяции лишайников, занесенных в Красную книгу.</w:t>
      </w:r>
    </w:p>
    <w:p w:rsidR="00625051" w:rsidRPr="00625051" w:rsidRDefault="00625051" w:rsidP="00625051">
      <w:pPr>
        <w:ind w:firstLine="709"/>
        <w:jc w:val="both"/>
        <w:rPr>
          <w:sz w:val="28"/>
          <w:szCs w:val="28"/>
        </w:rPr>
      </w:pPr>
      <w:r w:rsidRPr="00625051">
        <w:rPr>
          <w:sz w:val="28"/>
          <w:szCs w:val="28"/>
        </w:rPr>
        <w:t>Последние пять лет в Украине, как и во всем мире, большое значение придается развитию экологической сети. Концепция экосети является инт</w:t>
      </w:r>
      <w:r w:rsidRPr="00625051">
        <w:rPr>
          <w:sz w:val="28"/>
          <w:szCs w:val="28"/>
        </w:rPr>
        <w:t>е</w:t>
      </w:r>
      <w:r w:rsidRPr="00625051">
        <w:rPr>
          <w:sz w:val="28"/>
          <w:szCs w:val="28"/>
        </w:rPr>
        <w:t>гральной в организации сохранения биологического и ландшафтного разноо</w:t>
      </w:r>
      <w:r w:rsidRPr="00625051">
        <w:rPr>
          <w:sz w:val="28"/>
          <w:szCs w:val="28"/>
        </w:rPr>
        <w:t>б</w:t>
      </w:r>
      <w:r w:rsidRPr="00625051">
        <w:rPr>
          <w:sz w:val="28"/>
          <w:szCs w:val="28"/>
        </w:rPr>
        <w:t>разия. Она сочетает в себе все предыдущие системы охраны природы, связыв</w:t>
      </w:r>
      <w:r w:rsidRPr="00625051">
        <w:rPr>
          <w:sz w:val="28"/>
          <w:szCs w:val="28"/>
        </w:rPr>
        <w:t>а</w:t>
      </w:r>
      <w:r w:rsidRPr="00625051">
        <w:rPr>
          <w:sz w:val="28"/>
          <w:szCs w:val="28"/>
        </w:rPr>
        <w:t>ет природоохранную деятельность с различными секторами экономики (агра</w:t>
      </w:r>
      <w:r w:rsidRPr="00625051">
        <w:rPr>
          <w:sz w:val="28"/>
          <w:szCs w:val="28"/>
        </w:rPr>
        <w:t>р</w:t>
      </w:r>
      <w:r w:rsidRPr="00625051">
        <w:rPr>
          <w:sz w:val="28"/>
          <w:szCs w:val="28"/>
        </w:rPr>
        <w:t>ным, транспортным, лесным, туристическим и т.д.) и является основным эл</w:t>
      </w:r>
      <w:r w:rsidRPr="00625051">
        <w:rPr>
          <w:sz w:val="28"/>
          <w:szCs w:val="28"/>
        </w:rPr>
        <w:t>е</w:t>
      </w:r>
      <w:r w:rsidRPr="00625051">
        <w:rPr>
          <w:sz w:val="28"/>
          <w:szCs w:val="28"/>
        </w:rPr>
        <w:t>ментом стратегии сбалансированного развития. Это качественно новый подход к решению извечной проблемы человечества в отношениях с Природой, н</w:t>
      </w:r>
      <w:r w:rsidRPr="00625051">
        <w:rPr>
          <w:sz w:val="28"/>
          <w:szCs w:val="28"/>
        </w:rPr>
        <w:t>а</w:t>
      </w:r>
      <w:r w:rsidRPr="00625051">
        <w:rPr>
          <w:sz w:val="28"/>
          <w:szCs w:val="28"/>
        </w:rPr>
        <w:t>правленный на обеспечение функционирования всех природных компонентов окружающей среды как единой целостной системы.</w:t>
      </w:r>
    </w:p>
    <w:p w:rsidR="00625051" w:rsidRDefault="00625051" w:rsidP="00625051">
      <w:pPr>
        <w:ind w:firstLine="709"/>
        <w:jc w:val="both"/>
        <w:rPr>
          <w:sz w:val="28"/>
          <w:szCs w:val="28"/>
        </w:rPr>
        <w:sectPr w:rsidR="00625051" w:rsidSect="00D67536">
          <w:pgSz w:w="11906" w:h="16838"/>
          <w:pgMar w:top="1134" w:right="1134" w:bottom="1134" w:left="1134" w:header="709" w:footer="709" w:gutter="0"/>
          <w:cols w:space="708"/>
          <w:docGrid w:linePitch="360"/>
        </w:sectPr>
      </w:pPr>
    </w:p>
    <w:p w:rsidR="008F2EE5" w:rsidRPr="002636F4" w:rsidRDefault="008F2EE5" w:rsidP="008F2EE5">
      <w:pPr>
        <w:jc w:val="center"/>
        <w:rPr>
          <w:b/>
          <w:sz w:val="28"/>
          <w:szCs w:val="28"/>
        </w:rPr>
      </w:pPr>
      <w:r w:rsidRPr="002636F4">
        <w:rPr>
          <w:b/>
          <w:sz w:val="28"/>
          <w:szCs w:val="28"/>
        </w:rPr>
        <w:t>ЭКОНОМИКА И УПРАВЛЕНИЕ</w:t>
      </w:r>
    </w:p>
    <w:p w:rsidR="00625051" w:rsidRPr="008F2EE5" w:rsidRDefault="00625051" w:rsidP="008F2EE5">
      <w:pPr>
        <w:jc w:val="both"/>
        <w:rPr>
          <w:sz w:val="28"/>
          <w:szCs w:val="28"/>
        </w:rPr>
      </w:pPr>
    </w:p>
    <w:p w:rsidR="009F61B8" w:rsidRDefault="009F61B8" w:rsidP="009F61B8">
      <w:pPr>
        <w:shd w:val="clear" w:color="auto" w:fill="FFFFFF"/>
        <w:tabs>
          <w:tab w:val="left" w:pos="734"/>
        </w:tabs>
        <w:jc w:val="both"/>
        <w:rPr>
          <w:sz w:val="28"/>
          <w:szCs w:val="28"/>
        </w:rPr>
      </w:pPr>
      <w:r w:rsidRPr="00C4185A">
        <w:rPr>
          <w:sz w:val="28"/>
          <w:szCs w:val="28"/>
        </w:rPr>
        <w:t>УДК</w:t>
      </w:r>
      <w:r>
        <w:rPr>
          <w:sz w:val="28"/>
          <w:szCs w:val="28"/>
        </w:rPr>
        <w:t xml:space="preserve"> 65.016: 637.11</w:t>
      </w:r>
    </w:p>
    <w:p w:rsidR="009F61B8" w:rsidRPr="00C4185A" w:rsidRDefault="009F61B8" w:rsidP="009F61B8">
      <w:pPr>
        <w:shd w:val="clear" w:color="auto" w:fill="FFFFFF"/>
        <w:tabs>
          <w:tab w:val="left" w:pos="734"/>
        </w:tabs>
        <w:ind w:firstLine="709"/>
        <w:jc w:val="both"/>
      </w:pPr>
    </w:p>
    <w:p w:rsidR="009F61B8" w:rsidRDefault="009F61B8" w:rsidP="009F61B8">
      <w:pPr>
        <w:shd w:val="clear" w:color="auto" w:fill="FFFFFF"/>
        <w:tabs>
          <w:tab w:val="left" w:pos="734"/>
        </w:tabs>
        <w:jc w:val="center"/>
        <w:rPr>
          <w:sz w:val="28"/>
          <w:szCs w:val="28"/>
        </w:rPr>
      </w:pPr>
      <w:r w:rsidRPr="00CD0651">
        <w:rPr>
          <w:sz w:val="28"/>
          <w:szCs w:val="28"/>
        </w:rPr>
        <w:t xml:space="preserve">НАПРАВЛЕНИЯ И ПЕРСПЕКТИВЫ РАЗВИТИЯ </w:t>
      </w:r>
    </w:p>
    <w:p w:rsidR="009F61B8" w:rsidRPr="00CD0651" w:rsidRDefault="009F61B8" w:rsidP="009F61B8">
      <w:pPr>
        <w:shd w:val="clear" w:color="auto" w:fill="FFFFFF"/>
        <w:tabs>
          <w:tab w:val="left" w:pos="734"/>
        </w:tabs>
        <w:jc w:val="center"/>
        <w:rPr>
          <w:sz w:val="28"/>
          <w:szCs w:val="28"/>
        </w:rPr>
      </w:pPr>
      <w:r w:rsidRPr="00CD0651">
        <w:rPr>
          <w:sz w:val="28"/>
          <w:szCs w:val="28"/>
        </w:rPr>
        <w:t>МОЛОЧНОГО</w:t>
      </w:r>
      <w:r>
        <w:rPr>
          <w:sz w:val="28"/>
          <w:szCs w:val="28"/>
        </w:rPr>
        <w:t xml:space="preserve"> </w:t>
      </w:r>
      <w:r w:rsidRPr="00CD0651">
        <w:rPr>
          <w:sz w:val="28"/>
          <w:szCs w:val="28"/>
        </w:rPr>
        <w:t>ПОДКОМПЛЕКСА</w:t>
      </w:r>
    </w:p>
    <w:p w:rsidR="009F61B8" w:rsidRPr="00C4185A" w:rsidRDefault="009F61B8" w:rsidP="009F61B8">
      <w:pPr>
        <w:shd w:val="clear" w:color="auto" w:fill="FFFFFF"/>
        <w:tabs>
          <w:tab w:val="left" w:pos="734"/>
        </w:tabs>
        <w:ind w:firstLine="709"/>
        <w:jc w:val="center"/>
      </w:pPr>
    </w:p>
    <w:p w:rsidR="009F61B8" w:rsidRPr="0042282C" w:rsidRDefault="009F61B8" w:rsidP="009F61B8">
      <w:pPr>
        <w:shd w:val="clear" w:color="auto" w:fill="FFFFFF"/>
        <w:tabs>
          <w:tab w:val="left" w:pos="734"/>
        </w:tabs>
        <w:jc w:val="center"/>
        <w:rPr>
          <w:b/>
          <w:sz w:val="28"/>
          <w:szCs w:val="28"/>
        </w:rPr>
      </w:pPr>
      <w:r w:rsidRPr="0042282C">
        <w:rPr>
          <w:b/>
          <w:sz w:val="28"/>
          <w:szCs w:val="28"/>
        </w:rPr>
        <w:t>Е.А. Аверченкова</w:t>
      </w:r>
    </w:p>
    <w:p w:rsidR="009F61B8" w:rsidRPr="00CD0651" w:rsidRDefault="009F61B8" w:rsidP="009F61B8">
      <w:pPr>
        <w:shd w:val="clear" w:color="auto" w:fill="FFFFFF"/>
        <w:jc w:val="center"/>
        <w:rPr>
          <w:sz w:val="28"/>
          <w:szCs w:val="28"/>
        </w:rPr>
      </w:pPr>
      <w:r>
        <w:rPr>
          <w:sz w:val="28"/>
          <w:szCs w:val="28"/>
        </w:rPr>
        <w:t xml:space="preserve">научный руководитель </w:t>
      </w:r>
      <w:r w:rsidRPr="0042282C">
        <w:rPr>
          <w:b/>
          <w:sz w:val="28"/>
          <w:szCs w:val="28"/>
        </w:rPr>
        <w:t>Подольникова Е.М.</w:t>
      </w:r>
    </w:p>
    <w:p w:rsidR="009F61B8" w:rsidRDefault="009F61B8" w:rsidP="009F61B8">
      <w:pPr>
        <w:shd w:val="clear" w:color="auto" w:fill="FFFFFF"/>
        <w:jc w:val="center"/>
        <w:rPr>
          <w:sz w:val="28"/>
          <w:szCs w:val="28"/>
        </w:rPr>
      </w:pPr>
      <w:r w:rsidRPr="00C4185A">
        <w:rPr>
          <w:sz w:val="28"/>
          <w:szCs w:val="28"/>
        </w:rPr>
        <w:t>Брянская ГСХА, г. Брянск, Россия</w:t>
      </w:r>
    </w:p>
    <w:p w:rsidR="009F61B8" w:rsidRPr="00C4185A" w:rsidRDefault="009F61B8" w:rsidP="009F61B8">
      <w:pPr>
        <w:shd w:val="clear" w:color="auto" w:fill="FFFFFF"/>
        <w:ind w:firstLine="709"/>
        <w:jc w:val="center"/>
        <w:rPr>
          <w:sz w:val="28"/>
          <w:szCs w:val="28"/>
        </w:rPr>
      </w:pPr>
    </w:p>
    <w:p w:rsidR="009F61B8" w:rsidRDefault="009F61B8" w:rsidP="009F61B8">
      <w:pPr>
        <w:shd w:val="clear" w:color="auto" w:fill="FFFFFF"/>
        <w:ind w:firstLine="709"/>
        <w:jc w:val="both"/>
        <w:rPr>
          <w:sz w:val="28"/>
          <w:szCs w:val="28"/>
        </w:rPr>
      </w:pPr>
      <w:r w:rsidRPr="009F032F">
        <w:rPr>
          <w:sz w:val="28"/>
          <w:szCs w:val="28"/>
        </w:rPr>
        <w:t>Молочное скотоводство практически определяет благополучие и успе</w:t>
      </w:r>
      <w:r w:rsidRPr="009F032F">
        <w:rPr>
          <w:sz w:val="28"/>
          <w:szCs w:val="28"/>
        </w:rPr>
        <w:t>ш</w:t>
      </w:r>
      <w:r w:rsidRPr="009F032F">
        <w:rPr>
          <w:sz w:val="28"/>
          <w:szCs w:val="28"/>
        </w:rPr>
        <w:t xml:space="preserve">ное развитие всего животноводства. </w:t>
      </w:r>
      <w:r>
        <w:rPr>
          <w:sz w:val="28"/>
          <w:szCs w:val="28"/>
        </w:rPr>
        <w:t>Это</w:t>
      </w:r>
      <w:r w:rsidRPr="009F032F">
        <w:rPr>
          <w:sz w:val="28"/>
          <w:szCs w:val="28"/>
        </w:rPr>
        <w:t xml:space="preserve"> одна из самых сложных отраслей ж</w:t>
      </w:r>
      <w:r w:rsidRPr="009F032F">
        <w:rPr>
          <w:sz w:val="28"/>
          <w:szCs w:val="28"/>
        </w:rPr>
        <w:t>и</w:t>
      </w:r>
      <w:r w:rsidRPr="009F032F">
        <w:rPr>
          <w:sz w:val="28"/>
          <w:szCs w:val="28"/>
        </w:rPr>
        <w:t>вотноводства и всего сел</w:t>
      </w:r>
      <w:r>
        <w:rPr>
          <w:sz w:val="28"/>
          <w:szCs w:val="28"/>
        </w:rPr>
        <w:t>ьско</w:t>
      </w:r>
      <w:r w:rsidRPr="009F032F">
        <w:rPr>
          <w:sz w:val="28"/>
          <w:szCs w:val="28"/>
        </w:rPr>
        <w:t>хоз</w:t>
      </w:r>
      <w:r>
        <w:rPr>
          <w:sz w:val="28"/>
          <w:szCs w:val="28"/>
        </w:rPr>
        <w:t xml:space="preserve">яйственного </w:t>
      </w:r>
      <w:r w:rsidRPr="009F032F">
        <w:rPr>
          <w:sz w:val="28"/>
          <w:szCs w:val="28"/>
        </w:rPr>
        <w:t>производства. Успешное ее разв</w:t>
      </w:r>
      <w:r w:rsidRPr="009F032F">
        <w:rPr>
          <w:sz w:val="28"/>
          <w:szCs w:val="28"/>
        </w:rPr>
        <w:t>и</w:t>
      </w:r>
      <w:r w:rsidRPr="009F032F">
        <w:rPr>
          <w:sz w:val="28"/>
          <w:szCs w:val="28"/>
        </w:rPr>
        <w:t>тие определяется многими факторами, из которых наиболее весомыми являю</w:t>
      </w:r>
      <w:r w:rsidRPr="009F032F">
        <w:rPr>
          <w:sz w:val="28"/>
          <w:szCs w:val="28"/>
        </w:rPr>
        <w:t>т</w:t>
      </w:r>
      <w:r w:rsidRPr="009F032F">
        <w:rPr>
          <w:sz w:val="28"/>
          <w:szCs w:val="28"/>
        </w:rPr>
        <w:t>ся ценность разводимых пород, условия содержания и использования живо</w:t>
      </w:r>
      <w:r w:rsidRPr="009F032F">
        <w:rPr>
          <w:sz w:val="28"/>
          <w:szCs w:val="28"/>
        </w:rPr>
        <w:t>т</w:t>
      </w:r>
      <w:r w:rsidRPr="009F032F">
        <w:rPr>
          <w:sz w:val="28"/>
          <w:szCs w:val="28"/>
        </w:rPr>
        <w:t>ных, их здоровье, качество производимой продукции и ряд других.</w:t>
      </w:r>
    </w:p>
    <w:p w:rsidR="009F61B8" w:rsidRDefault="009F61B8" w:rsidP="009F61B8">
      <w:pPr>
        <w:ind w:firstLine="709"/>
        <w:jc w:val="both"/>
        <w:rPr>
          <w:sz w:val="28"/>
          <w:szCs w:val="28"/>
        </w:rPr>
      </w:pPr>
      <w:r>
        <w:rPr>
          <w:sz w:val="28"/>
          <w:szCs w:val="28"/>
        </w:rPr>
        <w:t>А</w:t>
      </w:r>
      <w:r w:rsidRPr="009F032F">
        <w:rPr>
          <w:sz w:val="28"/>
          <w:szCs w:val="28"/>
        </w:rPr>
        <w:t>нализ динамики среднегодового удоя на корову в нашей стране показал, что он характеризуется низкой молочной продуктивностью скота молочных п</w:t>
      </w:r>
      <w:r w:rsidRPr="009F032F">
        <w:rPr>
          <w:sz w:val="28"/>
          <w:szCs w:val="28"/>
        </w:rPr>
        <w:t>о</w:t>
      </w:r>
      <w:r w:rsidRPr="009F032F">
        <w:rPr>
          <w:sz w:val="28"/>
          <w:szCs w:val="28"/>
        </w:rPr>
        <w:t>род отечественного молочного ското</w:t>
      </w:r>
      <w:r>
        <w:rPr>
          <w:sz w:val="28"/>
          <w:szCs w:val="28"/>
        </w:rPr>
        <w:t>водства</w:t>
      </w:r>
      <w:r w:rsidRPr="009F032F">
        <w:rPr>
          <w:sz w:val="28"/>
          <w:szCs w:val="28"/>
        </w:rPr>
        <w:t>.</w:t>
      </w:r>
      <w:r w:rsidRPr="009155C6">
        <w:rPr>
          <w:sz w:val="28"/>
          <w:szCs w:val="28"/>
        </w:rPr>
        <w:t xml:space="preserve"> </w:t>
      </w:r>
      <w:r w:rsidRPr="009F032F">
        <w:rPr>
          <w:sz w:val="28"/>
          <w:szCs w:val="28"/>
        </w:rPr>
        <w:t>В последнее время развитие м</w:t>
      </w:r>
      <w:r w:rsidRPr="009F032F">
        <w:rPr>
          <w:sz w:val="28"/>
          <w:szCs w:val="28"/>
        </w:rPr>
        <w:t>о</w:t>
      </w:r>
      <w:r w:rsidRPr="009F032F">
        <w:rPr>
          <w:sz w:val="28"/>
          <w:szCs w:val="28"/>
        </w:rPr>
        <w:t>лочного скотоводства осуществляется путем широкого использования ценного мирового генофонда скота лучших зарубежных пород. Межпородное скрещ</w:t>
      </w:r>
      <w:r w:rsidRPr="009F032F">
        <w:rPr>
          <w:sz w:val="28"/>
          <w:szCs w:val="28"/>
        </w:rPr>
        <w:t>и</w:t>
      </w:r>
      <w:r w:rsidRPr="009F032F">
        <w:rPr>
          <w:sz w:val="28"/>
          <w:szCs w:val="28"/>
        </w:rPr>
        <w:t xml:space="preserve">вание приводит к заметному повышению эффективности производства молока. </w:t>
      </w:r>
    </w:p>
    <w:p w:rsidR="009F61B8" w:rsidRPr="009F032F" w:rsidRDefault="009F61B8" w:rsidP="009F61B8">
      <w:pPr>
        <w:ind w:firstLine="709"/>
        <w:jc w:val="both"/>
        <w:rPr>
          <w:sz w:val="28"/>
          <w:szCs w:val="28"/>
        </w:rPr>
      </w:pPr>
      <w:r w:rsidRPr="009F032F">
        <w:rPr>
          <w:sz w:val="28"/>
          <w:szCs w:val="28"/>
        </w:rPr>
        <w:t>Кроме того, нельзя забывать, что полноценное кормление - основа пов</w:t>
      </w:r>
      <w:r w:rsidRPr="009F032F">
        <w:rPr>
          <w:sz w:val="28"/>
          <w:szCs w:val="28"/>
        </w:rPr>
        <w:t>ы</w:t>
      </w:r>
      <w:r w:rsidRPr="009F032F">
        <w:rPr>
          <w:sz w:val="28"/>
          <w:szCs w:val="28"/>
        </w:rPr>
        <w:t>шения продуктивности скота. Для улучшения кормовой базы хозяйствам нео</w:t>
      </w:r>
      <w:r w:rsidRPr="009F032F">
        <w:rPr>
          <w:sz w:val="28"/>
          <w:szCs w:val="28"/>
        </w:rPr>
        <w:t>б</w:t>
      </w:r>
      <w:r w:rsidRPr="009F032F">
        <w:rPr>
          <w:sz w:val="28"/>
          <w:szCs w:val="28"/>
        </w:rPr>
        <w:t>ходима более полная мобилизация тех резервов, которыми они располагают. Важной задачей остается улучшение и более полное использование лугов и п</w:t>
      </w:r>
      <w:r w:rsidRPr="009F032F">
        <w:rPr>
          <w:sz w:val="28"/>
          <w:szCs w:val="28"/>
        </w:rPr>
        <w:t>а</w:t>
      </w:r>
      <w:r w:rsidRPr="009F032F">
        <w:rPr>
          <w:sz w:val="28"/>
          <w:szCs w:val="28"/>
        </w:rPr>
        <w:t>стбищ, расширение заготовок сена, травяной муки и сенажа, повышение ур</w:t>
      </w:r>
      <w:r w:rsidRPr="009F032F">
        <w:rPr>
          <w:sz w:val="28"/>
          <w:szCs w:val="28"/>
        </w:rPr>
        <w:t>о</w:t>
      </w:r>
      <w:r w:rsidRPr="009F032F">
        <w:rPr>
          <w:sz w:val="28"/>
          <w:szCs w:val="28"/>
        </w:rPr>
        <w:t>жай</w:t>
      </w:r>
      <w:r>
        <w:rPr>
          <w:sz w:val="28"/>
          <w:szCs w:val="28"/>
        </w:rPr>
        <w:t>ности кормовых культур</w:t>
      </w:r>
      <w:r w:rsidRPr="009F032F">
        <w:rPr>
          <w:sz w:val="28"/>
          <w:szCs w:val="28"/>
        </w:rPr>
        <w:t>.</w:t>
      </w:r>
    </w:p>
    <w:p w:rsidR="009F61B8" w:rsidRPr="009F032F" w:rsidRDefault="009F61B8" w:rsidP="009F61B8">
      <w:pPr>
        <w:shd w:val="clear" w:color="auto" w:fill="FFFFFF"/>
        <w:ind w:firstLine="709"/>
        <w:jc w:val="both"/>
        <w:rPr>
          <w:sz w:val="28"/>
          <w:szCs w:val="28"/>
        </w:rPr>
      </w:pPr>
      <w:r w:rsidRPr="009F032F">
        <w:rPr>
          <w:sz w:val="28"/>
          <w:szCs w:val="28"/>
        </w:rPr>
        <w:t>Главной задачей отрасли является наращивание объемов производства молока для наиболее полного удовлетворения потребностей людей на основе обеспечения скота полноценными и р</w:t>
      </w:r>
      <w:r>
        <w:rPr>
          <w:sz w:val="28"/>
          <w:szCs w:val="28"/>
        </w:rPr>
        <w:t>азнообразными к</w:t>
      </w:r>
      <w:r w:rsidRPr="009F032F">
        <w:rPr>
          <w:sz w:val="28"/>
          <w:szCs w:val="28"/>
        </w:rPr>
        <w:t>ормами, выведения в</w:t>
      </w:r>
      <w:r w:rsidRPr="009F032F">
        <w:rPr>
          <w:sz w:val="28"/>
          <w:szCs w:val="28"/>
        </w:rPr>
        <w:t>ы</w:t>
      </w:r>
      <w:r w:rsidRPr="009F032F">
        <w:rPr>
          <w:sz w:val="28"/>
          <w:szCs w:val="28"/>
        </w:rPr>
        <w:t>сокопродуктивных животных при снижении затрат на производство молока, а</w:t>
      </w:r>
      <w:r>
        <w:rPr>
          <w:sz w:val="28"/>
          <w:szCs w:val="28"/>
        </w:rPr>
        <w:t>,</w:t>
      </w:r>
      <w:r w:rsidRPr="009F032F">
        <w:rPr>
          <w:sz w:val="28"/>
          <w:szCs w:val="28"/>
        </w:rPr>
        <w:t xml:space="preserve"> следовательно, и снижение себестоимости молока.</w:t>
      </w:r>
    </w:p>
    <w:p w:rsidR="009F61B8" w:rsidRPr="009F032F" w:rsidRDefault="009F61B8" w:rsidP="009F61B8">
      <w:pPr>
        <w:shd w:val="clear" w:color="auto" w:fill="FFFFFF"/>
        <w:ind w:firstLine="709"/>
        <w:jc w:val="both"/>
        <w:rPr>
          <w:sz w:val="28"/>
          <w:szCs w:val="28"/>
        </w:rPr>
      </w:pPr>
      <w:r w:rsidRPr="009F032F">
        <w:rPr>
          <w:sz w:val="28"/>
          <w:szCs w:val="28"/>
        </w:rPr>
        <w:t xml:space="preserve">В </w:t>
      </w:r>
      <w:proofErr w:type="gramStart"/>
      <w:r w:rsidRPr="009F032F">
        <w:rPr>
          <w:sz w:val="28"/>
          <w:szCs w:val="28"/>
        </w:rPr>
        <w:t>перспективе</w:t>
      </w:r>
      <w:proofErr w:type="gramEnd"/>
      <w:r w:rsidRPr="009F032F">
        <w:rPr>
          <w:sz w:val="28"/>
          <w:szCs w:val="28"/>
        </w:rPr>
        <w:t xml:space="preserve"> было, есть и остается крупное специализированное моло</w:t>
      </w:r>
      <w:r w:rsidRPr="009F032F">
        <w:rPr>
          <w:sz w:val="28"/>
          <w:szCs w:val="28"/>
        </w:rPr>
        <w:t>ч</w:t>
      </w:r>
      <w:r w:rsidRPr="009F032F">
        <w:rPr>
          <w:sz w:val="28"/>
          <w:szCs w:val="28"/>
        </w:rPr>
        <w:t>ное скотоводство разных форм собственности, способствующее эффективному использованию земли, источников кормов, зданий и комплексов для содерж</w:t>
      </w:r>
      <w:r w:rsidRPr="009F032F">
        <w:rPr>
          <w:sz w:val="28"/>
          <w:szCs w:val="28"/>
        </w:rPr>
        <w:t>а</w:t>
      </w:r>
      <w:r w:rsidRPr="009F032F">
        <w:rPr>
          <w:sz w:val="28"/>
          <w:szCs w:val="28"/>
        </w:rPr>
        <w:t>ния животных, технических средств и трудовых ресурсов. Особенно актуал</w:t>
      </w:r>
      <w:r w:rsidRPr="009F032F">
        <w:rPr>
          <w:sz w:val="28"/>
          <w:szCs w:val="28"/>
        </w:rPr>
        <w:t>ь</w:t>
      </w:r>
      <w:r w:rsidRPr="009F032F">
        <w:rPr>
          <w:sz w:val="28"/>
          <w:szCs w:val="28"/>
        </w:rPr>
        <w:t>ным это является в условиях развития и внедрения автоматизированных и д</w:t>
      </w:r>
      <w:r w:rsidRPr="009F032F">
        <w:rPr>
          <w:sz w:val="28"/>
          <w:szCs w:val="28"/>
        </w:rPr>
        <w:t>о</w:t>
      </w:r>
      <w:r w:rsidRPr="009F032F">
        <w:rPr>
          <w:sz w:val="28"/>
          <w:szCs w:val="28"/>
        </w:rPr>
        <w:t>рогостоящих линий и систем управления производством. Снизить затраты тр</w:t>
      </w:r>
      <w:r w:rsidRPr="009F032F">
        <w:rPr>
          <w:sz w:val="28"/>
          <w:szCs w:val="28"/>
        </w:rPr>
        <w:t>у</w:t>
      </w:r>
      <w:r w:rsidRPr="009F032F">
        <w:rPr>
          <w:sz w:val="28"/>
          <w:szCs w:val="28"/>
        </w:rPr>
        <w:t>да в скотоводстве можно только за счет внедрения прогрессивных технологий производства, повышения производительности труда и про</w:t>
      </w:r>
      <w:r>
        <w:rPr>
          <w:sz w:val="28"/>
          <w:szCs w:val="28"/>
        </w:rPr>
        <w:t>дуктивности живо</w:t>
      </w:r>
      <w:r>
        <w:rPr>
          <w:sz w:val="28"/>
          <w:szCs w:val="28"/>
        </w:rPr>
        <w:t>т</w:t>
      </w:r>
      <w:r>
        <w:rPr>
          <w:sz w:val="28"/>
          <w:szCs w:val="28"/>
        </w:rPr>
        <w:t>ных.</w:t>
      </w:r>
    </w:p>
    <w:p w:rsidR="009F61B8" w:rsidRDefault="009F61B8" w:rsidP="00714B4B">
      <w:pPr>
        <w:rPr>
          <w:sz w:val="28"/>
          <w:szCs w:val="28"/>
        </w:rPr>
        <w:sectPr w:rsidR="009F61B8" w:rsidSect="00D67536">
          <w:pgSz w:w="11906" w:h="16838"/>
          <w:pgMar w:top="1134" w:right="1134" w:bottom="1134" w:left="1134" w:header="709" w:footer="709" w:gutter="0"/>
          <w:cols w:space="708"/>
          <w:docGrid w:linePitch="360"/>
        </w:sectPr>
      </w:pPr>
    </w:p>
    <w:p w:rsidR="00395A3C" w:rsidRPr="0052548D" w:rsidRDefault="00395A3C" w:rsidP="00395A3C">
      <w:pPr>
        <w:jc w:val="both"/>
        <w:rPr>
          <w:sz w:val="28"/>
          <w:szCs w:val="28"/>
        </w:rPr>
      </w:pPr>
      <w:r w:rsidRPr="0052548D">
        <w:rPr>
          <w:sz w:val="28"/>
          <w:szCs w:val="28"/>
        </w:rPr>
        <w:t>УДК 339.13:334.02(470.333)</w:t>
      </w:r>
    </w:p>
    <w:p w:rsidR="00395A3C" w:rsidRPr="009B28CE" w:rsidRDefault="00395A3C" w:rsidP="00395A3C">
      <w:pPr>
        <w:jc w:val="both"/>
      </w:pPr>
    </w:p>
    <w:p w:rsidR="00395A3C" w:rsidRDefault="00395A3C" w:rsidP="00395A3C">
      <w:pPr>
        <w:jc w:val="center"/>
        <w:rPr>
          <w:sz w:val="28"/>
          <w:szCs w:val="28"/>
        </w:rPr>
      </w:pPr>
      <w:r w:rsidRPr="00151FA0">
        <w:rPr>
          <w:sz w:val="28"/>
          <w:szCs w:val="28"/>
        </w:rPr>
        <w:t xml:space="preserve">УПРАВЛЕНИЕ КАЧЕСТВОМ </w:t>
      </w:r>
    </w:p>
    <w:p w:rsidR="00395A3C" w:rsidRPr="00151FA0" w:rsidRDefault="00395A3C" w:rsidP="00395A3C">
      <w:pPr>
        <w:jc w:val="center"/>
        <w:rPr>
          <w:sz w:val="28"/>
          <w:szCs w:val="28"/>
        </w:rPr>
      </w:pPr>
      <w:r w:rsidRPr="00151FA0">
        <w:rPr>
          <w:sz w:val="28"/>
          <w:szCs w:val="28"/>
        </w:rPr>
        <w:t>СЕЛЬСКОХОЗЯЙСТВЕННОЙ ПРОДУКЦИИ</w:t>
      </w:r>
    </w:p>
    <w:p w:rsidR="00395A3C" w:rsidRPr="009B28CE" w:rsidRDefault="00395A3C" w:rsidP="00395A3C">
      <w:pPr>
        <w:jc w:val="center"/>
      </w:pPr>
    </w:p>
    <w:p w:rsidR="00395A3C" w:rsidRPr="0052548D" w:rsidRDefault="00395A3C" w:rsidP="00395A3C">
      <w:pPr>
        <w:jc w:val="center"/>
        <w:rPr>
          <w:b/>
          <w:sz w:val="28"/>
          <w:szCs w:val="28"/>
        </w:rPr>
      </w:pPr>
      <w:r w:rsidRPr="0052548D">
        <w:rPr>
          <w:b/>
          <w:sz w:val="28"/>
          <w:szCs w:val="28"/>
        </w:rPr>
        <w:t>О.В. Агешина</w:t>
      </w:r>
    </w:p>
    <w:p w:rsidR="00395A3C" w:rsidRPr="00151FA0" w:rsidRDefault="00395A3C" w:rsidP="00395A3C">
      <w:pPr>
        <w:jc w:val="center"/>
        <w:rPr>
          <w:sz w:val="28"/>
          <w:szCs w:val="28"/>
        </w:rPr>
      </w:pPr>
      <w:r w:rsidRPr="00151FA0">
        <w:rPr>
          <w:sz w:val="28"/>
          <w:szCs w:val="28"/>
        </w:rPr>
        <w:t xml:space="preserve">научный руководитель </w:t>
      </w:r>
      <w:r w:rsidRPr="0052548D">
        <w:rPr>
          <w:b/>
          <w:sz w:val="28"/>
          <w:szCs w:val="28"/>
        </w:rPr>
        <w:t>Подольникова Е.М.</w:t>
      </w:r>
    </w:p>
    <w:p w:rsidR="00395A3C" w:rsidRDefault="00395A3C" w:rsidP="00395A3C">
      <w:pPr>
        <w:shd w:val="clear" w:color="auto" w:fill="FFFFFF"/>
        <w:ind w:firstLine="709"/>
        <w:jc w:val="center"/>
        <w:rPr>
          <w:sz w:val="28"/>
          <w:szCs w:val="28"/>
        </w:rPr>
      </w:pPr>
      <w:r w:rsidRPr="00C4185A">
        <w:rPr>
          <w:sz w:val="28"/>
          <w:szCs w:val="28"/>
        </w:rPr>
        <w:t>Брянская ГСХА, г. Брянск, Россия</w:t>
      </w:r>
    </w:p>
    <w:p w:rsidR="00395A3C" w:rsidRPr="009B28CE" w:rsidRDefault="00395A3C" w:rsidP="00395A3C">
      <w:pPr>
        <w:jc w:val="center"/>
      </w:pPr>
    </w:p>
    <w:p w:rsidR="00395A3C" w:rsidRDefault="00395A3C" w:rsidP="00395A3C">
      <w:pPr>
        <w:ind w:firstLine="709"/>
        <w:jc w:val="both"/>
        <w:rPr>
          <w:sz w:val="28"/>
          <w:szCs w:val="28"/>
        </w:rPr>
      </w:pPr>
      <w:r w:rsidRPr="00B3029D">
        <w:rPr>
          <w:sz w:val="28"/>
          <w:szCs w:val="28"/>
        </w:rPr>
        <w:t>Улучшение качества сельскохозяйственной продукции - важнейшее н</w:t>
      </w:r>
      <w:r w:rsidRPr="00B3029D">
        <w:rPr>
          <w:sz w:val="28"/>
          <w:szCs w:val="28"/>
        </w:rPr>
        <w:t>а</w:t>
      </w:r>
      <w:r w:rsidRPr="00B3029D">
        <w:rPr>
          <w:sz w:val="28"/>
          <w:szCs w:val="28"/>
        </w:rPr>
        <w:t>правление интенсивного развития экономики, источник экономического роста, эффективности агропромышленного производства. В этих условиях возрастает значение комплексного управления качеством продукции и эффективностью производства</w:t>
      </w:r>
      <w:r>
        <w:rPr>
          <w:sz w:val="28"/>
          <w:szCs w:val="28"/>
        </w:rPr>
        <w:t>.</w:t>
      </w:r>
    </w:p>
    <w:p w:rsidR="00395A3C" w:rsidRDefault="00395A3C" w:rsidP="00395A3C">
      <w:pPr>
        <w:ind w:firstLine="709"/>
        <w:jc w:val="both"/>
        <w:rPr>
          <w:sz w:val="28"/>
          <w:szCs w:val="28"/>
        </w:rPr>
      </w:pPr>
      <w:r w:rsidRPr="00AF58A6">
        <w:rPr>
          <w:sz w:val="28"/>
          <w:szCs w:val="28"/>
        </w:rPr>
        <w:t xml:space="preserve">В условиях рыночных </w:t>
      </w:r>
      <w:r>
        <w:rPr>
          <w:sz w:val="28"/>
          <w:szCs w:val="28"/>
        </w:rPr>
        <w:t>отношений</w:t>
      </w:r>
      <w:r w:rsidRPr="00AF58A6">
        <w:rPr>
          <w:sz w:val="28"/>
          <w:szCs w:val="28"/>
        </w:rPr>
        <w:t xml:space="preserve"> на </w:t>
      </w:r>
      <w:r>
        <w:rPr>
          <w:sz w:val="28"/>
          <w:szCs w:val="28"/>
        </w:rPr>
        <w:t xml:space="preserve">сельскохозяйственных </w:t>
      </w:r>
      <w:r w:rsidRPr="00AF58A6">
        <w:rPr>
          <w:sz w:val="28"/>
          <w:szCs w:val="28"/>
        </w:rPr>
        <w:t>предприят</w:t>
      </w:r>
      <w:r w:rsidRPr="00AF58A6">
        <w:rPr>
          <w:sz w:val="28"/>
          <w:szCs w:val="28"/>
        </w:rPr>
        <w:t>и</w:t>
      </w:r>
      <w:r w:rsidRPr="00AF58A6">
        <w:rPr>
          <w:sz w:val="28"/>
          <w:szCs w:val="28"/>
        </w:rPr>
        <w:t>ях актуальность управления качеством определяется его направленностью на обеспечение такого у</w:t>
      </w:r>
      <w:r>
        <w:rPr>
          <w:sz w:val="28"/>
          <w:szCs w:val="28"/>
        </w:rPr>
        <w:t>ровня качества продукции</w:t>
      </w:r>
      <w:r w:rsidRPr="00AF58A6">
        <w:rPr>
          <w:sz w:val="28"/>
          <w:szCs w:val="28"/>
        </w:rPr>
        <w:t>, который может полностью удовлетв</w:t>
      </w:r>
      <w:r>
        <w:rPr>
          <w:sz w:val="28"/>
          <w:szCs w:val="28"/>
        </w:rPr>
        <w:t>орять все запросы потребителей.</w:t>
      </w:r>
    </w:p>
    <w:p w:rsidR="00395A3C" w:rsidRDefault="00395A3C" w:rsidP="00395A3C">
      <w:pPr>
        <w:ind w:firstLine="709"/>
        <w:jc w:val="both"/>
        <w:rPr>
          <w:sz w:val="28"/>
          <w:szCs w:val="28"/>
        </w:rPr>
      </w:pPr>
      <w:r w:rsidRPr="00AF58A6">
        <w:rPr>
          <w:sz w:val="28"/>
          <w:szCs w:val="28"/>
        </w:rPr>
        <w:t>Вы</w:t>
      </w:r>
      <w:r>
        <w:rPr>
          <w:sz w:val="28"/>
          <w:szCs w:val="28"/>
        </w:rPr>
        <w:t>сокое качество продукции</w:t>
      </w:r>
      <w:r w:rsidRPr="00AF58A6">
        <w:rPr>
          <w:sz w:val="28"/>
          <w:szCs w:val="28"/>
        </w:rPr>
        <w:t xml:space="preserve"> является самой весом</w:t>
      </w:r>
      <w:r>
        <w:rPr>
          <w:sz w:val="28"/>
          <w:szCs w:val="28"/>
        </w:rPr>
        <w:t>ой составляющей, о</w:t>
      </w:r>
      <w:r>
        <w:rPr>
          <w:sz w:val="28"/>
          <w:szCs w:val="28"/>
        </w:rPr>
        <w:t>п</w:t>
      </w:r>
      <w:r>
        <w:rPr>
          <w:sz w:val="28"/>
          <w:szCs w:val="28"/>
        </w:rPr>
        <w:t>ределяющей ее</w:t>
      </w:r>
      <w:r w:rsidRPr="00AF58A6">
        <w:rPr>
          <w:sz w:val="28"/>
          <w:szCs w:val="28"/>
        </w:rPr>
        <w:t xml:space="preserve"> конкурентоспособность. Без обеспечения стабильного качества, соответствующего требованиям потребителей, невозможно рационально инте</w:t>
      </w:r>
      <w:r w:rsidRPr="00AF58A6">
        <w:rPr>
          <w:sz w:val="28"/>
          <w:szCs w:val="28"/>
        </w:rPr>
        <w:t>г</w:t>
      </w:r>
      <w:r w:rsidRPr="00AF58A6">
        <w:rPr>
          <w:sz w:val="28"/>
          <w:szCs w:val="28"/>
        </w:rPr>
        <w:t xml:space="preserve">рировать национальную экономику в мировое хозяйство </w:t>
      </w:r>
      <w:r>
        <w:rPr>
          <w:sz w:val="28"/>
          <w:szCs w:val="28"/>
        </w:rPr>
        <w:t>и занять в ней досто</w:t>
      </w:r>
      <w:r>
        <w:rPr>
          <w:sz w:val="28"/>
          <w:szCs w:val="28"/>
        </w:rPr>
        <w:t>й</w:t>
      </w:r>
      <w:r>
        <w:rPr>
          <w:sz w:val="28"/>
          <w:szCs w:val="28"/>
        </w:rPr>
        <w:t>ное место.</w:t>
      </w:r>
    </w:p>
    <w:p w:rsidR="00395A3C" w:rsidRPr="00B3029D" w:rsidRDefault="00395A3C" w:rsidP="00395A3C">
      <w:pPr>
        <w:ind w:firstLine="709"/>
        <w:jc w:val="both"/>
        <w:rPr>
          <w:sz w:val="28"/>
          <w:szCs w:val="28"/>
        </w:rPr>
      </w:pPr>
      <w:r>
        <w:rPr>
          <w:sz w:val="28"/>
          <w:szCs w:val="28"/>
        </w:rPr>
        <w:t>С</w:t>
      </w:r>
      <w:r w:rsidRPr="00AF58A6">
        <w:rPr>
          <w:sz w:val="28"/>
          <w:szCs w:val="28"/>
        </w:rPr>
        <w:t>овременная концепция управления качеством продукции и услуг при достижении всех целей и задач функционир</w:t>
      </w:r>
      <w:r>
        <w:rPr>
          <w:sz w:val="28"/>
          <w:szCs w:val="28"/>
        </w:rPr>
        <w:t>ования предприятий</w:t>
      </w:r>
      <w:r w:rsidRPr="00AF58A6">
        <w:rPr>
          <w:sz w:val="28"/>
          <w:szCs w:val="28"/>
        </w:rPr>
        <w:t xml:space="preserve"> предполагает ее обязательный приоритет среди других направлений управления.</w:t>
      </w:r>
    </w:p>
    <w:p w:rsidR="00395A3C" w:rsidRPr="00F9299F" w:rsidRDefault="00395A3C" w:rsidP="00395A3C">
      <w:pPr>
        <w:ind w:firstLine="709"/>
        <w:jc w:val="both"/>
        <w:rPr>
          <w:sz w:val="28"/>
          <w:szCs w:val="28"/>
        </w:rPr>
      </w:pPr>
      <w:r>
        <w:rPr>
          <w:sz w:val="28"/>
          <w:szCs w:val="28"/>
        </w:rPr>
        <w:t xml:space="preserve">Управление качеством товаров </w:t>
      </w:r>
      <w:r w:rsidRPr="00F9299F">
        <w:rPr>
          <w:sz w:val="28"/>
          <w:szCs w:val="28"/>
        </w:rPr>
        <w:t xml:space="preserve">отрасли </w:t>
      </w:r>
      <w:r>
        <w:rPr>
          <w:sz w:val="28"/>
          <w:szCs w:val="28"/>
        </w:rPr>
        <w:t>состоит из следующей системы</w:t>
      </w:r>
      <w:r w:rsidRPr="00F9299F">
        <w:rPr>
          <w:sz w:val="28"/>
          <w:szCs w:val="28"/>
        </w:rPr>
        <w:t xml:space="preserve"> мероприятий:</w:t>
      </w:r>
    </w:p>
    <w:p w:rsidR="00395A3C" w:rsidRPr="00F9299F" w:rsidRDefault="00395A3C" w:rsidP="00395A3C">
      <w:pPr>
        <w:ind w:firstLine="709"/>
        <w:jc w:val="both"/>
        <w:rPr>
          <w:sz w:val="28"/>
          <w:szCs w:val="28"/>
        </w:rPr>
      </w:pPr>
      <w:r w:rsidRPr="00F9299F">
        <w:rPr>
          <w:sz w:val="28"/>
          <w:szCs w:val="28"/>
        </w:rPr>
        <w:t>- создание органов управления качеством продукции: прогнозирование и планирование качества;</w:t>
      </w:r>
    </w:p>
    <w:p w:rsidR="00395A3C" w:rsidRPr="00F9299F" w:rsidRDefault="00395A3C" w:rsidP="00395A3C">
      <w:pPr>
        <w:ind w:firstLine="709"/>
        <w:jc w:val="both"/>
        <w:rPr>
          <w:sz w:val="28"/>
          <w:szCs w:val="28"/>
        </w:rPr>
      </w:pPr>
      <w:r w:rsidRPr="00F9299F">
        <w:rPr>
          <w:sz w:val="28"/>
          <w:szCs w:val="28"/>
        </w:rPr>
        <w:t>- разработка нормативов и внутрихозяйственных стандартов;</w:t>
      </w:r>
    </w:p>
    <w:p w:rsidR="00395A3C" w:rsidRPr="00F9299F" w:rsidRDefault="00395A3C" w:rsidP="00395A3C">
      <w:pPr>
        <w:ind w:firstLine="709"/>
        <w:jc w:val="both"/>
        <w:rPr>
          <w:sz w:val="28"/>
          <w:szCs w:val="28"/>
        </w:rPr>
      </w:pPr>
      <w:r w:rsidRPr="00F9299F">
        <w:rPr>
          <w:sz w:val="28"/>
          <w:szCs w:val="28"/>
        </w:rPr>
        <w:t>- использование достижений науки и передового опыта, обеспечивающих повышение качества;</w:t>
      </w:r>
    </w:p>
    <w:p w:rsidR="00395A3C" w:rsidRPr="00F9299F" w:rsidRDefault="00395A3C" w:rsidP="00395A3C">
      <w:pPr>
        <w:ind w:firstLine="709"/>
        <w:jc w:val="both"/>
        <w:rPr>
          <w:sz w:val="28"/>
          <w:szCs w:val="28"/>
        </w:rPr>
      </w:pPr>
      <w:r w:rsidRPr="00F9299F">
        <w:rPr>
          <w:sz w:val="28"/>
          <w:szCs w:val="28"/>
        </w:rPr>
        <w:t>- подготовка квалифицированных кадров;</w:t>
      </w:r>
    </w:p>
    <w:p w:rsidR="00395A3C" w:rsidRDefault="00395A3C" w:rsidP="00395A3C">
      <w:pPr>
        <w:ind w:firstLine="709"/>
        <w:jc w:val="both"/>
        <w:rPr>
          <w:sz w:val="28"/>
          <w:szCs w:val="28"/>
        </w:rPr>
      </w:pPr>
      <w:r w:rsidRPr="00F9299F">
        <w:rPr>
          <w:sz w:val="28"/>
          <w:szCs w:val="28"/>
        </w:rPr>
        <w:t>- регулярная оценка и контроль качества</w:t>
      </w:r>
      <w:r>
        <w:rPr>
          <w:sz w:val="28"/>
          <w:szCs w:val="28"/>
        </w:rPr>
        <w:t xml:space="preserve"> </w:t>
      </w:r>
      <w:r w:rsidRPr="00F9299F">
        <w:rPr>
          <w:sz w:val="28"/>
          <w:szCs w:val="28"/>
        </w:rPr>
        <w:t>продукции;</w:t>
      </w:r>
    </w:p>
    <w:p w:rsidR="00395A3C" w:rsidRDefault="00395A3C" w:rsidP="00395A3C">
      <w:pPr>
        <w:ind w:firstLine="709"/>
        <w:jc w:val="both"/>
        <w:rPr>
          <w:sz w:val="28"/>
          <w:szCs w:val="28"/>
        </w:rPr>
      </w:pPr>
      <w:r>
        <w:rPr>
          <w:sz w:val="28"/>
          <w:szCs w:val="28"/>
        </w:rPr>
        <w:t>-</w:t>
      </w:r>
      <w:r w:rsidRPr="00F9299F">
        <w:rPr>
          <w:sz w:val="28"/>
          <w:szCs w:val="28"/>
        </w:rPr>
        <w:t xml:space="preserve"> материальное и моральное стимулирование работников предприятия за повышение качества труда и продукции.</w:t>
      </w:r>
    </w:p>
    <w:p w:rsidR="00395A3C" w:rsidRDefault="00395A3C" w:rsidP="00395A3C">
      <w:pPr>
        <w:ind w:firstLine="709"/>
        <w:jc w:val="both"/>
        <w:rPr>
          <w:sz w:val="28"/>
          <w:szCs w:val="28"/>
        </w:rPr>
      </w:pPr>
      <w:r w:rsidRPr="009B28CE">
        <w:rPr>
          <w:sz w:val="28"/>
          <w:szCs w:val="28"/>
        </w:rPr>
        <w:t>Качественная продукция обладает высокими потребительскими свойс</w:t>
      </w:r>
      <w:r w:rsidRPr="009B28CE">
        <w:rPr>
          <w:sz w:val="28"/>
          <w:szCs w:val="28"/>
        </w:rPr>
        <w:t>т</w:t>
      </w:r>
      <w:r w:rsidRPr="009B28CE">
        <w:rPr>
          <w:sz w:val="28"/>
          <w:szCs w:val="28"/>
        </w:rPr>
        <w:t>вами, становится предметом повышенного спроса, полно удовлетворяет п</w:t>
      </w:r>
      <w:r w:rsidRPr="009B28CE">
        <w:rPr>
          <w:sz w:val="28"/>
          <w:szCs w:val="28"/>
        </w:rPr>
        <w:t>о</w:t>
      </w:r>
      <w:r w:rsidRPr="009B28CE">
        <w:rPr>
          <w:sz w:val="28"/>
          <w:szCs w:val="28"/>
        </w:rPr>
        <w:t xml:space="preserve">требности. </w:t>
      </w:r>
      <w:r w:rsidRPr="00AF58A6">
        <w:rPr>
          <w:sz w:val="28"/>
          <w:szCs w:val="28"/>
        </w:rPr>
        <w:t>Поэтому, чтобы продукция была конкурентоспособной необходима постоянная, целенаправленная, кропотливая работа товаропроизводителей по повышению качества, систематически осуществляемый контроль качества</w:t>
      </w:r>
      <w:r>
        <w:rPr>
          <w:sz w:val="28"/>
          <w:szCs w:val="28"/>
        </w:rPr>
        <w:t xml:space="preserve">. Сельскохозяйственное </w:t>
      </w:r>
      <w:r w:rsidRPr="00AF58A6">
        <w:rPr>
          <w:sz w:val="28"/>
          <w:szCs w:val="28"/>
        </w:rPr>
        <w:t>предприятие</w:t>
      </w:r>
      <w:r>
        <w:rPr>
          <w:sz w:val="28"/>
          <w:szCs w:val="28"/>
        </w:rPr>
        <w:t>,</w:t>
      </w:r>
      <w:r w:rsidRPr="00AF58A6">
        <w:rPr>
          <w:sz w:val="28"/>
          <w:szCs w:val="28"/>
        </w:rPr>
        <w:t xml:space="preserve"> желающее укрепить свои позиции в жес</w:t>
      </w:r>
      <w:r w:rsidRPr="00AF58A6">
        <w:rPr>
          <w:sz w:val="28"/>
          <w:szCs w:val="28"/>
        </w:rPr>
        <w:t>т</w:t>
      </w:r>
      <w:r w:rsidRPr="00AF58A6">
        <w:rPr>
          <w:sz w:val="28"/>
          <w:szCs w:val="28"/>
        </w:rPr>
        <w:t>кой конкуренции и максимизировать свою прибыль</w:t>
      </w:r>
      <w:r>
        <w:rPr>
          <w:sz w:val="28"/>
          <w:szCs w:val="28"/>
        </w:rPr>
        <w:t>,</w:t>
      </w:r>
      <w:r w:rsidRPr="00AF58A6">
        <w:rPr>
          <w:sz w:val="28"/>
          <w:szCs w:val="28"/>
        </w:rPr>
        <w:t xml:space="preserve"> должно уделять большое внимание процессу управления качеством.</w:t>
      </w:r>
    </w:p>
    <w:p w:rsidR="00395A3C" w:rsidRDefault="00395A3C" w:rsidP="00714B4B">
      <w:pPr>
        <w:rPr>
          <w:sz w:val="28"/>
          <w:szCs w:val="28"/>
        </w:rPr>
        <w:sectPr w:rsidR="00395A3C" w:rsidSect="00D67536">
          <w:pgSz w:w="11906" w:h="16838"/>
          <w:pgMar w:top="1134" w:right="1134" w:bottom="1134" w:left="1134" w:header="709" w:footer="709" w:gutter="0"/>
          <w:cols w:space="708"/>
          <w:docGrid w:linePitch="360"/>
        </w:sectPr>
      </w:pPr>
    </w:p>
    <w:p w:rsidR="00395A3C" w:rsidRDefault="00395A3C" w:rsidP="00395A3C">
      <w:pPr>
        <w:jc w:val="both"/>
        <w:rPr>
          <w:sz w:val="28"/>
          <w:szCs w:val="28"/>
        </w:rPr>
      </w:pPr>
      <w:r>
        <w:rPr>
          <w:sz w:val="28"/>
          <w:szCs w:val="28"/>
        </w:rPr>
        <w:t>УДК 331. 582:004</w:t>
      </w:r>
    </w:p>
    <w:p w:rsidR="00395A3C" w:rsidRPr="00873022" w:rsidRDefault="00395A3C" w:rsidP="00395A3C">
      <w:pPr>
        <w:jc w:val="center"/>
        <w:rPr>
          <w:sz w:val="28"/>
          <w:szCs w:val="28"/>
        </w:rPr>
      </w:pPr>
      <w:r w:rsidRPr="00873022">
        <w:rPr>
          <w:sz w:val="28"/>
          <w:szCs w:val="28"/>
        </w:rPr>
        <w:t xml:space="preserve">ПРИМЕНЕНИЕ ИНФОРМАЦИОННЫХ ТЕХНОЛОГИЙ </w:t>
      </w:r>
    </w:p>
    <w:p w:rsidR="00395A3C" w:rsidRPr="00873022" w:rsidRDefault="00395A3C" w:rsidP="00395A3C">
      <w:pPr>
        <w:jc w:val="center"/>
        <w:rPr>
          <w:sz w:val="28"/>
          <w:szCs w:val="28"/>
        </w:rPr>
      </w:pPr>
      <w:r w:rsidRPr="00873022">
        <w:rPr>
          <w:sz w:val="28"/>
          <w:szCs w:val="28"/>
        </w:rPr>
        <w:t>В ИССЛЕДОВАНИИ СОЦИАЛЬНО-ТРУДОВОЙ СФЕРЫ</w:t>
      </w:r>
    </w:p>
    <w:p w:rsidR="00395A3C" w:rsidRPr="00D3611E" w:rsidRDefault="00395A3C" w:rsidP="00395A3C">
      <w:pPr>
        <w:jc w:val="both"/>
        <w:rPr>
          <w:sz w:val="28"/>
          <w:szCs w:val="28"/>
        </w:rPr>
      </w:pPr>
    </w:p>
    <w:p w:rsidR="00395A3C" w:rsidRDefault="00395A3C" w:rsidP="00395A3C">
      <w:pPr>
        <w:jc w:val="center"/>
        <w:rPr>
          <w:b/>
          <w:sz w:val="28"/>
          <w:szCs w:val="28"/>
        </w:rPr>
      </w:pPr>
      <w:r>
        <w:rPr>
          <w:b/>
          <w:sz w:val="28"/>
          <w:szCs w:val="28"/>
        </w:rPr>
        <w:t xml:space="preserve">О.С. Акупиян </w:t>
      </w:r>
    </w:p>
    <w:p w:rsidR="00395A3C" w:rsidRDefault="00395A3C" w:rsidP="00395A3C">
      <w:pPr>
        <w:jc w:val="center"/>
        <w:rPr>
          <w:b/>
          <w:sz w:val="28"/>
          <w:szCs w:val="28"/>
        </w:rPr>
      </w:pPr>
      <w:r w:rsidRPr="00873022">
        <w:rPr>
          <w:sz w:val="28"/>
          <w:szCs w:val="28"/>
        </w:rPr>
        <w:t>Научный руководитель</w:t>
      </w:r>
      <w:r>
        <w:rPr>
          <w:b/>
          <w:sz w:val="28"/>
          <w:szCs w:val="28"/>
        </w:rPr>
        <w:t xml:space="preserve"> Булавина А.А.</w:t>
      </w:r>
    </w:p>
    <w:p w:rsidR="00395A3C" w:rsidRPr="00D3611E" w:rsidRDefault="00395A3C" w:rsidP="00395A3C">
      <w:pPr>
        <w:jc w:val="center"/>
        <w:rPr>
          <w:sz w:val="28"/>
          <w:szCs w:val="28"/>
        </w:rPr>
      </w:pPr>
      <w:r>
        <w:rPr>
          <w:sz w:val="28"/>
          <w:szCs w:val="28"/>
        </w:rPr>
        <w:t>БелГСХА, г. Белгород, Россия</w:t>
      </w:r>
    </w:p>
    <w:p w:rsidR="00395A3C" w:rsidRPr="00D3611E" w:rsidRDefault="00395A3C" w:rsidP="00395A3C">
      <w:pPr>
        <w:jc w:val="both"/>
        <w:rPr>
          <w:sz w:val="28"/>
          <w:szCs w:val="28"/>
        </w:rPr>
      </w:pPr>
    </w:p>
    <w:p w:rsidR="00395A3C" w:rsidRPr="00B7619F" w:rsidRDefault="00395A3C" w:rsidP="00395A3C">
      <w:pPr>
        <w:pStyle w:val="a9"/>
        <w:spacing w:after="0"/>
        <w:ind w:left="0" w:firstLine="709"/>
        <w:jc w:val="both"/>
        <w:rPr>
          <w:sz w:val="28"/>
          <w:szCs w:val="28"/>
        </w:rPr>
      </w:pPr>
      <w:r w:rsidRPr="00B7619F">
        <w:rPr>
          <w:sz w:val="28"/>
          <w:szCs w:val="28"/>
        </w:rPr>
        <w:t>Выделение социально-трудовой сферы в качестве исследовательского п</w:t>
      </w:r>
      <w:r w:rsidRPr="00B7619F">
        <w:rPr>
          <w:sz w:val="28"/>
          <w:szCs w:val="28"/>
        </w:rPr>
        <w:t>о</w:t>
      </w:r>
      <w:r w:rsidRPr="00B7619F">
        <w:rPr>
          <w:sz w:val="28"/>
          <w:szCs w:val="28"/>
        </w:rPr>
        <w:t>ля при создании комплексной информационной базы, необходимой для прин</w:t>
      </w:r>
      <w:r w:rsidRPr="00B7619F">
        <w:rPr>
          <w:sz w:val="28"/>
          <w:szCs w:val="28"/>
        </w:rPr>
        <w:t>я</w:t>
      </w:r>
      <w:r w:rsidRPr="00B7619F">
        <w:rPr>
          <w:sz w:val="28"/>
          <w:szCs w:val="28"/>
        </w:rPr>
        <w:t>тия адекватных управленческих решений, обусловлено тем, что эта сфера на</w:t>
      </w:r>
      <w:r w:rsidRPr="00B7619F">
        <w:rPr>
          <w:sz w:val="28"/>
          <w:szCs w:val="28"/>
        </w:rPr>
        <w:t>и</w:t>
      </w:r>
      <w:r w:rsidRPr="00B7619F">
        <w:rPr>
          <w:sz w:val="28"/>
          <w:szCs w:val="28"/>
        </w:rPr>
        <w:t>более органично связана с проблемами собственно экономического реформ</w:t>
      </w:r>
      <w:r w:rsidRPr="00B7619F">
        <w:rPr>
          <w:sz w:val="28"/>
          <w:szCs w:val="28"/>
        </w:rPr>
        <w:t>и</w:t>
      </w:r>
      <w:r w:rsidRPr="00B7619F">
        <w:rPr>
          <w:sz w:val="28"/>
          <w:szCs w:val="28"/>
        </w:rPr>
        <w:t>рования, ее местом и значимостью в процессе социального воспроизводства н</w:t>
      </w:r>
      <w:r w:rsidRPr="00B7619F">
        <w:rPr>
          <w:sz w:val="28"/>
          <w:szCs w:val="28"/>
        </w:rPr>
        <w:t>а</w:t>
      </w:r>
      <w:r w:rsidRPr="00B7619F">
        <w:rPr>
          <w:sz w:val="28"/>
          <w:szCs w:val="28"/>
        </w:rPr>
        <w:t xml:space="preserve">селения страны. </w:t>
      </w:r>
    </w:p>
    <w:p w:rsidR="00395A3C" w:rsidRPr="00B7619F" w:rsidRDefault="00395A3C" w:rsidP="00395A3C">
      <w:pPr>
        <w:pStyle w:val="a9"/>
        <w:spacing w:after="0"/>
        <w:ind w:left="0" w:firstLine="709"/>
        <w:jc w:val="both"/>
        <w:rPr>
          <w:sz w:val="28"/>
          <w:szCs w:val="28"/>
        </w:rPr>
      </w:pPr>
      <w:proofErr w:type="gramStart"/>
      <w:r w:rsidRPr="00B7619F">
        <w:rPr>
          <w:sz w:val="28"/>
          <w:szCs w:val="28"/>
        </w:rPr>
        <w:t>Несмотря на то, что социологическая наука накопила значительный об</w:t>
      </w:r>
      <w:r w:rsidRPr="00B7619F">
        <w:rPr>
          <w:sz w:val="28"/>
          <w:szCs w:val="28"/>
        </w:rPr>
        <w:t>ъ</w:t>
      </w:r>
      <w:r w:rsidRPr="00B7619F">
        <w:rPr>
          <w:sz w:val="28"/>
          <w:szCs w:val="28"/>
        </w:rPr>
        <w:t>ем знаний по исследованию доходов и уровня жизни сельского населения РФ, его занятости, многих других социально-трудовых процессов, до сих пор не было найдено универсального управленческого инструмента, позволяющего объединить в единый процесс сбор, обработку, накопление, анализ и интерпр</w:t>
      </w:r>
      <w:r w:rsidRPr="00B7619F">
        <w:rPr>
          <w:sz w:val="28"/>
          <w:szCs w:val="28"/>
        </w:rPr>
        <w:t>е</w:t>
      </w:r>
      <w:r w:rsidRPr="00B7619F">
        <w:rPr>
          <w:sz w:val="28"/>
          <w:szCs w:val="28"/>
        </w:rPr>
        <w:t>тацию социологической и статистической информации для принятия социально оправданных управленческих решений.</w:t>
      </w:r>
      <w:proofErr w:type="gramEnd"/>
      <w:r w:rsidRPr="00B7619F">
        <w:rPr>
          <w:sz w:val="28"/>
          <w:szCs w:val="28"/>
        </w:rPr>
        <w:t xml:space="preserve"> Кроме того, частая смена методик сб</w:t>
      </w:r>
      <w:r w:rsidRPr="00B7619F">
        <w:rPr>
          <w:sz w:val="28"/>
          <w:szCs w:val="28"/>
        </w:rPr>
        <w:t>о</w:t>
      </w:r>
      <w:r w:rsidRPr="00B7619F">
        <w:rPr>
          <w:sz w:val="28"/>
          <w:szCs w:val="28"/>
        </w:rPr>
        <w:t>ра, обработки, расчетов и досчетов без разработки соответствующих механи</w:t>
      </w:r>
      <w:r w:rsidRPr="00B7619F">
        <w:rPr>
          <w:sz w:val="28"/>
          <w:szCs w:val="28"/>
        </w:rPr>
        <w:t>з</w:t>
      </w:r>
      <w:r w:rsidRPr="00B7619F">
        <w:rPr>
          <w:sz w:val="28"/>
          <w:szCs w:val="28"/>
        </w:rPr>
        <w:t>мов адаптации приводят к утрате временных рядов социально - экономических показателей, что не дает возможности осуществлять по ним качественное сре</w:t>
      </w:r>
      <w:r w:rsidRPr="00B7619F">
        <w:rPr>
          <w:sz w:val="28"/>
          <w:szCs w:val="28"/>
        </w:rPr>
        <w:t>д</w:t>
      </w:r>
      <w:r w:rsidRPr="00B7619F">
        <w:rPr>
          <w:sz w:val="28"/>
          <w:szCs w:val="28"/>
        </w:rPr>
        <w:t>несрочное и долгосрочное прогнозирование.</w:t>
      </w:r>
    </w:p>
    <w:p w:rsidR="00395A3C" w:rsidRPr="00B7619F" w:rsidRDefault="00395A3C" w:rsidP="00395A3C">
      <w:pPr>
        <w:pStyle w:val="a9"/>
        <w:spacing w:after="0"/>
        <w:ind w:left="0" w:firstLine="709"/>
        <w:jc w:val="both"/>
        <w:rPr>
          <w:sz w:val="28"/>
          <w:szCs w:val="28"/>
        </w:rPr>
      </w:pPr>
      <w:r w:rsidRPr="00B7619F">
        <w:rPr>
          <w:sz w:val="28"/>
          <w:szCs w:val="28"/>
        </w:rPr>
        <w:t>Все это в совокупности и определило объективную необходимость разр</w:t>
      </w:r>
      <w:r w:rsidRPr="00B7619F">
        <w:rPr>
          <w:sz w:val="28"/>
          <w:szCs w:val="28"/>
        </w:rPr>
        <w:t>а</w:t>
      </w:r>
      <w:r w:rsidRPr="00B7619F">
        <w:rPr>
          <w:sz w:val="28"/>
          <w:szCs w:val="28"/>
        </w:rPr>
        <w:t>ботки действенной системы мониторинга социально-трудовой сферы, его с</w:t>
      </w:r>
      <w:r w:rsidRPr="00B7619F">
        <w:rPr>
          <w:sz w:val="28"/>
          <w:szCs w:val="28"/>
        </w:rPr>
        <w:t>о</w:t>
      </w:r>
      <w:r w:rsidRPr="00B7619F">
        <w:rPr>
          <w:sz w:val="28"/>
          <w:szCs w:val="28"/>
        </w:rPr>
        <w:t>держания, форм и методов организации и проведения.</w:t>
      </w:r>
    </w:p>
    <w:p w:rsidR="00395A3C" w:rsidRPr="00B7619F" w:rsidRDefault="00395A3C" w:rsidP="00395A3C">
      <w:pPr>
        <w:pStyle w:val="ab"/>
        <w:spacing w:before="0" w:beforeAutospacing="0" w:after="0" w:afterAutospacing="0"/>
        <w:ind w:firstLine="709"/>
        <w:jc w:val="both"/>
        <w:rPr>
          <w:sz w:val="28"/>
          <w:szCs w:val="28"/>
        </w:rPr>
      </w:pPr>
      <w:r w:rsidRPr="00B7619F">
        <w:rPr>
          <w:sz w:val="28"/>
          <w:szCs w:val="28"/>
        </w:rPr>
        <w:t>В Белгородской области, а так же в других областях РФ ежегодно пров</w:t>
      </w:r>
      <w:r w:rsidRPr="00B7619F">
        <w:rPr>
          <w:sz w:val="28"/>
          <w:szCs w:val="28"/>
        </w:rPr>
        <w:t>о</w:t>
      </w:r>
      <w:r w:rsidRPr="00B7619F">
        <w:rPr>
          <w:sz w:val="28"/>
          <w:szCs w:val="28"/>
        </w:rPr>
        <w:t>дится масса социологических исследований сельских домохозяйств с целью о</w:t>
      </w:r>
      <w:r w:rsidRPr="00B7619F">
        <w:rPr>
          <w:sz w:val="28"/>
          <w:szCs w:val="28"/>
        </w:rPr>
        <w:t>п</w:t>
      </w:r>
      <w:r w:rsidRPr="00B7619F">
        <w:rPr>
          <w:sz w:val="28"/>
          <w:szCs w:val="28"/>
        </w:rPr>
        <w:t>ределения оценки материального состояния и условий жизни сельского насел</w:t>
      </w:r>
      <w:r w:rsidRPr="00B7619F">
        <w:rPr>
          <w:sz w:val="28"/>
          <w:szCs w:val="28"/>
        </w:rPr>
        <w:t>е</w:t>
      </w:r>
      <w:r w:rsidRPr="00B7619F">
        <w:rPr>
          <w:sz w:val="28"/>
          <w:szCs w:val="28"/>
        </w:rPr>
        <w:t>ния. Часть исследований проводится экспедиционным методом путем сбора информации по специально разработанным анкетам, а так же анкетам, предл</w:t>
      </w:r>
      <w:r w:rsidRPr="00B7619F">
        <w:rPr>
          <w:sz w:val="28"/>
          <w:szCs w:val="28"/>
        </w:rPr>
        <w:t>о</w:t>
      </w:r>
      <w:r w:rsidRPr="00B7619F">
        <w:rPr>
          <w:sz w:val="28"/>
          <w:szCs w:val="28"/>
        </w:rPr>
        <w:t>женным Центром всероссийского мониторинга социально-трудовой сферы с</w:t>
      </w:r>
      <w:r w:rsidRPr="00B7619F">
        <w:rPr>
          <w:sz w:val="28"/>
          <w:szCs w:val="28"/>
        </w:rPr>
        <w:t>е</w:t>
      </w:r>
      <w:r w:rsidRPr="00B7619F">
        <w:rPr>
          <w:sz w:val="28"/>
          <w:szCs w:val="28"/>
        </w:rPr>
        <w:t>ла.</w:t>
      </w:r>
    </w:p>
    <w:p w:rsidR="00395A3C" w:rsidRPr="00B7619F" w:rsidRDefault="00395A3C" w:rsidP="00395A3C">
      <w:pPr>
        <w:ind w:firstLine="709"/>
        <w:jc w:val="both"/>
        <w:rPr>
          <w:sz w:val="28"/>
          <w:szCs w:val="28"/>
        </w:rPr>
      </w:pPr>
      <w:r w:rsidRPr="00B7619F">
        <w:rPr>
          <w:sz w:val="28"/>
          <w:szCs w:val="28"/>
        </w:rPr>
        <w:t>Информатизация в социально-трудовой сфере имеет решающее значение для повышения эффективности государственного управления и местного сам</w:t>
      </w:r>
      <w:r w:rsidRPr="00B7619F">
        <w:rPr>
          <w:sz w:val="28"/>
          <w:szCs w:val="28"/>
        </w:rPr>
        <w:t>о</w:t>
      </w:r>
      <w:r w:rsidRPr="00B7619F">
        <w:rPr>
          <w:sz w:val="28"/>
          <w:szCs w:val="28"/>
        </w:rPr>
        <w:t>управления этими процессами. Поэтому в настоящее время существует необх</w:t>
      </w:r>
      <w:r w:rsidRPr="00B7619F">
        <w:rPr>
          <w:sz w:val="28"/>
          <w:szCs w:val="28"/>
        </w:rPr>
        <w:t>о</w:t>
      </w:r>
      <w:r w:rsidRPr="00B7619F">
        <w:rPr>
          <w:sz w:val="28"/>
          <w:szCs w:val="28"/>
        </w:rPr>
        <w:t>димость в организации анкетирования сельских домохозяйств через Интернет, и именно для этого разработан сайт - Интернет система «Анкета</w:t>
      </w:r>
      <w:r>
        <w:rPr>
          <w:sz w:val="28"/>
          <w:szCs w:val="28"/>
        </w:rPr>
        <w:t xml:space="preserve"> сельского д</w:t>
      </w:r>
      <w:r>
        <w:rPr>
          <w:sz w:val="28"/>
          <w:szCs w:val="28"/>
        </w:rPr>
        <w:t>о</w:t>
      </w:r>
      <w:r>
        <w:rPr>
          <w:sz w:val="28"/>
          <w:szCs w:val="28"/>
        </w:rPr>
        <w:t>мохозяйства</w:t>
      </w:r>
      <w:r w:rsidRPr="00B7619F">
        <w:rPr>
          <w:sz w:val="28"/>
          <w:szCs w:val="28"/>
        </w:rPr>
        <w:t>».</w:t>
      </w:r>
    </w:p>
    <w:p w:rsidR="00395A3C" w:rsidRPr="00B72982" w:rsidRDefault="00395A3C" w:rsidP="00395A3C">
      <w:pPr>
        <w:ind w:firstLine="709"/>
        <w:jc w:val="both"/>
        <w:rPr>
          <w:sz w:val="28"/>
          <w:szCs w:val="28"/>
        </w:rPr>
      </w:pPr>
      <w:r w:rsidRPr="00B7619F">
        <w:rPr>
          <w:sz w:val="28"/>
          <w:szCs w:val="28"/>
        </w:rPr>
        <w:t>Для разработки сайта была использована система управления базами да</w:t>
      </w:r>
      <w:r w:rsidRPr="00B7619F">
        <w:rPr>
          <w:sz w:val="28"/>
          <w:szCs w:val="28"/>
        </w:rPr>
        <w:t>н</w:t>
      </w:r>
      <w:r w:rsidRPr="00B7619F">
        <w:rPr>
          <w:sz w:val="28"/>
          <w:szCs w:val="28"/>
        </w:rPr>
        <w:t xml:space="preserve">ных </w:t>
      </w:r>
      <w:r w:rsidRPr="00B7619F">
        <w:rPr>
          <w:sz w:val="28"/>
          <w:szCs w:val="28"/>
          <w:lang w:val="en-US"/>
        </w:rPr>
        <w:t>MySQL</w:t>
      </w:r>
      <w:r w:rsidRPr="00B7619F">
        <w:rPr>
          <w:sz w:val="28"/>
          <w:szCs w:val="28"/>
        </w:rPr>
        <w:t xml:space="preserve">, клиентское приложение написано на языке </w:t>
      </w:r>
      <w:r w:rsidRPr="00B7619F">
        <w:rPr>
          <w:sz w:val="28"/>
          <w:szCs w:val="28"/>
          <w:lang w:val="en-US"/>
        </w:rPr>
        <w:t>PHP</w:t>
      </w:r>
      <w:r w:rsidRPr="00B7619F">
        <w:rPr>
          <w:sz w:val="28"/>
          <w:szCs w:val="28"/>
        </w:rPr>
        <w:t xml:space="preserve">, встроенном в </w:t>
      </w:r>
      <w:r w:rsidRPr="00B7619F">
        <w:rPr>
          <w:sz w:val="28"/>
          <w:szCs w:val="28"/>
          <w:lang w:val="en-US"/>
        </w:rPr>
        <w:t>HTML</w:t>
      </w:r>
      <w:r w:rsidRPr="00B7619F">
        <w:rPr>
          <w:sz w:val="28"/>
          <w:szCs w:val="28"/>
        </w:rPr>
        <w:t xml:space="preserve"> код.</w:t>
      </w:r>
      <w:r>
        <w:rPr>
          <w:sz w:val="28"/>
          <w:szCs w:val="28"/>
        </w:rPr>
        <w:tab/>
      </w:r>
    </w:p>
    <w:p w:rsidR="00395A3C" w:rsidRDefault="00395A3C" w:rsidP="00714B4B">
      <w:pPr>
        <w:rPr>
          <w:sz w:val="28"/>
          <w:szCs w:val="28"/>
        </w:rPr>
        <w:sectPr w:rsidR="00395A3C" w:rsidSect="00D67536">
          <w:pgSz w:w="11906" w:h="16838"/>
          <w:pgMar w:top="1134" w:right="1134" w:bottom="1134" w:left="1134" w:header="709" w:footer="709" w:gutter="0"/>
          <w:cols w:space="708"/>
          <w:docGrid w:linePitch="360"/>
        </w:sectPr>
      </w:pPr>
    </w:p>
    <w:p w:rsidR="00182C8C" w:rsidRDefault="00182C8C" w:rsidP="00182C8C">
      <w:pPr>
        <w:rPr>
          <w:sz w:val="28"/>
          <w:szCs w:val="28"/>
        </w:rPr>
      </w:pPr>
      <w:r>
        <w:rPr>
          <w:sz w:val="28"/>
          <w:szCs w:val="28"/>
        </w:rPr>
        <w:t xml:space="preserve">УДК 338.439.6.001.25 </w:t>
      </w:r>
      <w:r w:rsidRPr="00E8341C">
        <w:rPr>
          <w:sz w:val="28"/>
          <w:szCs w:val="28"/>
        </w:rPr>
        <w:t>(47+57)</w:t>
      </w:r>
    </w:p>
    <w:p w:rsidR="00182C8C" w:rsidRPr="00E8341C" w:rsidRDefault="00182C8C" w:rsidP="00182C8C">
      <w:pPr>
        <w:rPr>
          <w:sz w:val="28"/>
          <w:szCs w:val="28"/>
        </w:rPr>
      </w:pPr>
    </w:p>
    <w:p w:rsidR="00182C8C" w:rsidRDefault="00182C8C" w:rsidP="00182C8C">
      <w:pPr>
        <w:jc w:val="center"/>
        <w:rPr>
          <w:sz w:val="28"/>
          <w:szCs w:val="28"/>
        </w:rPr>
      </w:pPr>
      <w:r w:rsidRPr="00E8341C">
        <w:rPr>
          <w:sz w:val="28"/>
          <w:szCs w:val="28"/>
        </w:rPr>
        <w:t xml:space="preserve">ПРОДОВОЛЬСТВЕННАЯ БЕЗОПАСНОСТЬ РОССИИ </w:t>
      </w:r>
    </w:p>
    <w:p w:rsidR="00182C8C" w:rsidRDefault="00182C8C" w:rsidP="00182C8C">
      <w:pPr>
        <w:jc w:val="center"/>
        <w:rPr>
          <w:sz w:val="28"/>
          <w:szCs w:val="28"/>
        </w:rPr>
      </w:pPr>
      <w:r w:rsidRPr="00E8341C">
        <w:rPr>
          <w:sz w:val="28"/>
          <w:szCs w:val="28"/>
        </w:rPr>
        <w:t>В УСЛОВИЯХ ЭКОНОМИЧЕСКОГО КРИЗИСА</w:t>
      </w:r>
    </w:p>
    <w:p w:rsidR="00182C8C" w:rsidRPr="00E8341C" w:rsidRDefault="00182C8C" w:rsidP="00182C8C">
      <w:pPr>
        <w:jc w:val="center"/>
        <w:rPr>
          <w:sz w:val="28"/>
          <w:szCs w:val="28"/>
        </w:rPr>
      </w:pPr>
    </w:p>
    <w:p w:rsidR="00182C8C" w:rsidRPr="00E8341C" w:rsidRDefault="00182C8C" w:rsidP="00182C8C">
      <w:pPr>
        <w:jc w:val="center"/>
        <w:rPr>
          <w:b/>
          <w:sz w:val="28"/>
          <w:szCs w:val="28"/>
        </w:rPr>
      </w:pPr>
      <w:r w:rsidRPr="00E8341C">
        <w:rPr>
          <w:b/>
          <w:sz w:val="28"/>
          <w:szCs w:val="28"/>
        </w:rPr>
        <w:t>О.И. Анисимова</w:t>
      </w:r>
    </w:p>
    <w:p w:rsidR="00182C8C" w:rsidRPr="00E8341C" w:rsidRDefault="00182C8C" w:rsidP="00182C8C">
      <w:pPr>
        <w:jc w:val="center"/>
        <w:rPr>
          <w:sz w:val="28"/>
          <w:szCs w:val="28"/>
        </w:rPr>
      </w:pPr>
      <w:r w:rsidRPr="00E8341C">
        <w:rPr>
          <w:sz w:val="28"/>
          <w:szCs w:val="28"/>
        </w:rPr>
        <w:t xml:space="preserve">научный руководитель </w:t>
      </w:r>
      <w:r>
        <w:rPr>
          <w:b/>
          <w:sz w:val="28"/>
          <w:szCs w:val="28"/>
        </w:rPr>
        <w:t>Воронецкая М.</w:t>
      </w:r>
      <w:r w:rsidRPr="00E8341C">
        <w:rPr>
          <w:b/>
          <w:sz w:val="28"/>
          <w:szCs w:val="28"/>
        </w:rPr>
        <w:t>В.</w:t>
      </w:r>
    </w:p>
    <w:p w:rsidR="00182C8C" w:rsidRPr="00E8341C" w:rsidRDefault="00182C8C" w:rsidP="00182C8C">
      <w:pPr>
        <w:jc w:val="center"/>
        <w:rPr>
          <w:sz w:val="28"/>
          <w:szCs w:val="28"/>
        </w:rPr>
      </w:pPr>
      <w:r w:rsidRPr="00E8341C">
        <w:rPr>
          <w:sz w:val="28"/>
          <w:szCs w:val="28"/>
        </w:rPr>
        <w:t>ФГБОУ ВПО Орёл ГАУ, г. Орёл, Россия</w:t>
      </w:r>
    </w:p>
    <w:p w:rsidR="00182C8C" w:rsidRPr="00E8341C" w:rsidRDefault="00182C8C" w:rsidP="00182C8C">
      <w:pPr>
        <w:rPr>
          <w:sz w:val="28"/>
          <w:szCs w:val="28"/>
        </w:rPr>
      </w:pPr>
    </w:p>
    <w:p w:rsidR="00182C8C" w:rsidRPr="00E8341C" w:rsidRDefault="00182C8C" w:rsidP="00182C8C">
      <w:pPr>
        <w:ind w:firstLine="709"/>
        <w:jc w:val="both"/>
        <w:rPr>
          <w:sz w:val="28"/>
          <w:szCs w:val="28"/>
        </w:rPr>
      </w:pPr>
      <w:r w:rsidRPr="00E8341C">
        <w:rPr>
          <w:sz w:val="28"/>
          <w:szCs w:val="28"/>
        </w:rPr>
        <w:t>Продовольственная безопасность – важнейшая составная часть наци</w:t>
      </w:r>
      <w:r w:rsidRPr="00E8341C">
        <w:rPr>
          <w:sz w:val="28"/>
          <w:szCs w:val="28"/>
        </w:rPr>
        <w:t>о</w:t>
      </w:r>
      <w:r w:rsidRPr="00E8341C">
        <w:rPr>
          <w:sz w:val="28"/>
          <w:szCs w:val="28"/>
        </w:rPr>
        <w:t xml:space="preserve">нальной безопасности, определяющая способность государства обеспечивать свою не только экономическую, но и политическую независимость.  </w:t>
      </w:r>
    </w:p>
    <w:p w:rsidR="00182C8C" w:rsidRPr="00E8341C" w:rsidRDefault="00182C8C" w:rsidP="00182C8C">
      <w:pPr>
        <w:ind w:firstLine="709"/>
        <w:jc w:val="both"/>
        <w:rPr>
          <w:sz w:val="28"/>
          <w:szCs w:val="28"/>
        </w:rPr>
      </w:pPr>
      <w:r w:rsidRPr="00E8341C">
        <w:rPr>
          <w:sz w:val="28"/>
          <w:szCs w:val="28"/>
        </w:rPr>
        <w:t>Проблема продовольственной безопасности оказалась в центре внимания мировой политики и экономики в начале 70-х годов ХХ века, когда один из наиболее авторитетных органов ООН – сельскохозяйственная и продовольс</w:t>
      </w:r>
      <w:r w:rsidRPr="00E8341C">
        <w:rPr>
          <w:sz w:val="28"/>
          <w:szCs w:val="28"/>
        </w:rPr>
        <w:t>т</w:t>
      </w:r>
      <w:r w:rsidRPr="00E8341C">
        <w:rPr>
          <w:sz w:val="28"/>
          <w:szCs w:val="28"/>
        </w:rPr>
        <w:t>венная организация (ФАО) разработала международную стратегию продовол</w:t>
      </w:r>
      <w:r w:rsidRPr="00E8341C">
        <w:rPr>
          <w:sz w:val="28"/>
          <w:szCs w:val="28"/>
        </w:rPr>
        <w:t>ь</w:t>
      </w:r>
      <w:r w:rsidRPr="00E8341C">
        <w:rPr>
          <w:sz w:val="28"/>
          <w:szCs w:val="28"/>
        </w:rPr>
        <w:t>ственной безопасности, ставшую с тех пор предметом постоянного обсуждения на мировом и межправительственных уровнях. Концепция Всемирной прод</w:t>
      </w:r>
      <w:r w:rsidRPr="00E8341C">
        <w:rPr>
          <w:sz w:val="28"/>
          <w:szCs w:val="28"/>
        </w:rPr>
        <w:t>о</w:t>
      </w:r>
      <w:r w:rsidRPr="00E8341C">
        <w:rPr>
          <w:sz w:val="28"/>
          <w:szCs w:val="28"/>
        </w:rPr>
        <w:t>вольственной безопасности была выдвинута ФАО в 1973 году. Нестабильность международного рынка продовольствия (в первую очередь зерна), негибкость аграрной политики ряда государств, по мнению экспертов ФАО, вызывают н</w:t>
      </w:r>
      <w:r w:rsidRPr="00E8341C">
        <w:rPr>
          <w:sz w:val="28"/>
          <w:szCs w:val="28"/>
        </w:rPr>
        <w:t>е</w:t>
      </w:r>
      <w:r w:rsidRPr="00E8341C">
        <w:rPr>
          <w:sz w:val="28"/>
          <w:szCs w:val="28"/>
        </w:rPr>
        <w:t xml:space="preserve">обходимость разработки и </w:t>
      </w:r>
      <w:proofErr w:type="gramStart"/>
      <w:r w:rsidRPr="00E8341C">
        <w:rPr>
          <w:sz w:val="28"/>
          <w:szCs w:val="28"/>
        </w:rPr>
        <w:t>осуществления</w:t>
      </w:r>
      <w:proofErr w:type="gramEnd"/>
      <w:r w:rsidRPr="00E8341C">
        <w:rPr>
          <w:sz w:val="28"/>
          <w:szCs w:val="28"/>
        </w:rPr>
        <w:t xml:space="preserve"> коллективных мер по обеспечению продовольственной безопасности в мире</w:t>
      </w:r>
    </w:p>
    <w:p w:rsidR="00182C8C" w:rsidRPr="00E8341C" w:rsidRDefault="00182C8C" w:rsidP="00182C8C">
      <w:pPr>
        <w:ind w:firstLine="709"/>
        <w:jc w:val="both"/>
        <w:rPr>
          <w:sz w:val="28"/>
          <w:szCs w:val="28"/>
        </w:rPr>
      </w:pPr>
      <w:r w:rsidRPr="00E8341C">
        <w:rPr>
          <w:sz w:val="28"/>
          <w:szCs w:val="28"/>
        </w:rPr>
        <w:t>Россия в 90-е годы XX века пережила подрыв продовольственной без</w:t>
      </w:r>
      <w:r w:rsidRPr="00E8341C">
        <w:rPr>
          <w:sz w:val="28"/>
          <w:szCs w:val="28"/>
        </w:rPr>
        <w:t>о</w:t>
      </w:r>
      <w:r w:rsidRPr="00E8341C">
        <w:rPr>
          <w:sz w:val="28"/>
          <w:szCs w:val="28"/>
        </w:rPr>
        <w:t>пасности, так как собственное сельскохозяйственное производство не в состо</w:t>
      </w:r>
      <w:r w:rsidRPr="00E8341C">
        <w:rPr>
          <w:sz w:val="28"/>
          <w:szCs w:val="28"/>
        </w:rPr>
        <w:t>я</w:t>
      </w:r>
      <w:r w:rsidRPr="00E8341C">
        <w:rPr>
          <w:sz w:val="28"/>
          <w:szCs w:val="28"/>
        </w:rPr>
        <w:t>нии было обеспечить население продуктами питания, а для закупки должного количества продовольствия государству не хватало финансовых средств. В н</w:t>
      </w:r>
      <w:r w:rsidRPr="00E8341C">
        <w:rPr>
          <w:sz w:val="28"/>
          <w:szCs w:val="28"/>
        </w:rPr>
        <w:t>а</w:t>
      </w:r>
      <w:r w:rsidRPr="00E8341C">
        <w:rPr>
          <w:sz w:val="28"/>
          <w:szCs w:val="28"/>
        </w:rPr>
        <w:t xml:space="preserve">стоящее время, несмотря на </w:t>
      </w:r>
      <w:proofErr w:type="gramStart"/>
      <w:r w:rsidRPr="00E8341C">
        <w:rPr>
          <w:sz w:val="28"/>
          <w:szCs w:val="28"/>
        </w:rPr>
        <w:t>предпринимаемые меры</w:t>
      </w:r>
      <w:proofErr w:type="gramEnd"/>
      <w:r w:rsidRPr="00E8341C">
        <w:rPr>
          <w:sz w:val="28"/>
          <w:szCs w:val="28"/>
        </w:rPr>
        <w:t>, потенциал агропромы</w:t>
      </w:r>
      <w:r w:rsidRPr="00E8341C">
        <w:rPr>
          <w:sz w:val="28"/>
          <w:szCs w:val="28"/>
        </w:rPr>
        <w:t>ш</w:t>
      </w:r>
      <w:r w:rsidRPr="00E8341C">
        <w:rPr>
          <w:sz w:val="28"/>
          <w:szCs w:val="28"/>
        </w:rPr>
        <w:t>ленного комплекса страны использован далеко не полностью. Кроме того, с</w:t>
      </w:r>
      <w:r w:rsidRPr="00E8341C">
        <w:rPr>
          <w:sz w:val="28"/>
          <w:szCs w:val="28"/>
        </w:rPr>
        <w:t>и</w:t>
      </w:r>
      <w:r w:rsidRPr="00E8341C">
        <w:rPr>
          <w:sz w:val="28"/>
          <w:szCs w:val="28"/>
        </w:rPr>
        <w:t>туацию осложнил мировой экономический и финансовый кризис, и  состояние продовольственной безопасности России вызывает серьезные опасения. Так, сохраняется высокая и необоснованная импортная зависимость страны по о</w:t>
      </w:r>
      <w:r w:rsidRPr="00E8341C">
        <w:rPr>
          <w:sz w:val="28"/>
          <w:szCs w:val="28"/>
        </w:rPr>
        <w:t>т</w:t>
      </w:r>
      <w:r w:rsidRPr="00E8341C">
        <w:rPr>
          <w:sz w:val="28"/>
          <w:szCs w:val="28"/>
        </w:rPr>
        <w:t>дельным видам сельскохозяйственной продукции и продовольствия, что сущ</w:t>
      </w:r>
      <w:r w:rsidRPr="00E8341C">
        <w:rPr>
          <w:sz w:val="28"/>
          <w:szCs w:val="28"/>
        </w:rPr>
        <w:t>е</w:t>
      </w:r>
      <w:r w:rsidRPr="00E8341C">
        <w:rPr>
          <w:sz w:val="28"/>
          <w:szCs w:val="28"/>
        </w:rPr>
        <w:t>ственно снижает экономическую безопасность и значительно ущемляет ее н</w:t>
      </w:r>
      <w:r w:rsidRPr="00E8341C">
        <w:rPr>
          <w:sz w:val="28"/>
          <w:szCs w:val="28"/>
        </w:rPr>
        <w:t>а</w:t>
      </w:r>
      <w:r w:rsidRPr="00E8341C">
        <w:rPr>
          <w:sz w:val="28"/>
          <w:szCs w:val="28"/>
        </w:rPr>
        <w:t>циональные интересы. Доля импорта продовольственных товаров превышает пороговую величину продовольственной безопасности на 10-15%, при которой он служит не дополнением внутреннего агропромышленного производства, а, существенно подавляя его, становится альтернативой развитию отечественного производства, приводит к сужению возможностей его развития и потенциально − к сп</w:t>
      </w:r>
      <w:r>
        <w:rPr>
          <w:sz w:val="28"/>
          <w:szCs w:val="28"/>
        </w:rPr>
        <w:t>аду производства. Из всего выше</w:t>
      </w:r>
      <w:r w:rsidRPr="00E8341C">
        <w:rPr>
          <w:sz w:val="28"/>
          <w:szCs w:val="28"/>
        </w:rPr>
        <w:t>изложенного следует, что исследования в области продовольственной безопасности крайне актуальны в настоящее вр</w:t>
      </w:r>
      <w:r w:rsidRPr="00E8341C">
        <w:rPr>
          <w:sz w:val="28"/>
          <w:szCs w:val="28"/>
        </w:rPr>
        <w:t>е</w:t>
      </w:r>
      <w:r w:rsidRPr="00E8341C">
        <w:rPr>
          <w:sz w:val="28"/>
          <w:szCs w:val="28"/>
        </w:rPr>
        <w:t xml:space="preserve">мя. </w:t>
      </w:r>
    </w:p>
    <w:p w:rsidR="00182C8C" w:rsidRDefault="00182C8C" w:rsidP="00714B4B">
      <w:pPr>
        <w:rPr>
          <w:sz w:val="28"/>
          <w:szCs w:val="28"/>
        </w:rPr>
        <w:sectPr w:rsidR="00182C8C" w:rsidSect="00D67536">
          <w:pgSz w:w="11906" w:h="16838"/>
          <w:pgMar w:top="1134" w:right="1134" w:bottom="1134" w:left="1134" w:header="709" w:footer="709" w:gutter="0"/>
          <w:cols w:space="708"/>
          <w:docGrid w:linePitch="360"/>
        </w:sectPr>
      </w:pPr>
    </w:p>
    <w:p w:rsidR="0001145A" w:rsidRDefault="0001145A" w:rsidP="0001145A">
      <w:pPr>
        <w:jc w:val="both"/>
        <w:rPr>
          <w:sz w:val="28"/>
          <w:szCs w:val="28"/>
        </w:rPr>
      </w:pPr>
      <w:r w:rsidRPr="00A317C4">
        <w:rPr>
          <w:sz w:val="28"/>
          <w:szCs w:val="28"/>
        </w:rPr>
        <w:t>УДК 338.436.33:338.</w:t>
      </w:r>
    </w:p>
    <w:p w:rsidR="0001145A" w:rsidRPr="00A317C4" w:rsidRDefault="0001145A" w:rsidP="0001145A">
      <w:pPr>
        <w:jc w:val="both"/>
        <w:rPr>
          <w:sz w:val="28"/>
          <w:szCs w:val="28"/>
        </w:rPr>
      </w:pPr>
    </w:p>
    <w:p w:rsidR="0001145A" w:rsidRDefault="0001145A" w:rsidP="0001145A">
      <w:pPr>
        <w:jc w:val="center"/>
        <w:rPr>
          <w:sz w:val="28"/>
          <w:szCs w:val="28"/>
        </w:rPr>
      </w:pPr>
      <w:r w:rsidRPr="00A317C4">
        <w:rPr>
          <w:sz w:val="28"/>
          <w:szCs w:val="28"/>
        </w:rPr>
        <w:t>НАПРАВЛЕНИЯ ГОСУДАРСТВЕННОЙ ПОДДЕРЖКИ РАЗВИТИЯ МАЛЫХ ФОРМ ХОЗЯЙСТВОВАНИЯ АПК В ОРЛОВСКОЙ ОБЛАСТИ</w:t>
      </w:r>
    </w:p>
    <w:p w:rsidR="0001145A" w:rsidRPr="00A317C4" w:rsidRDefault="0001145A" w:rsidP="0001145A">
      <w:pPr>
        <w:jc w:val="center"/>
        <w:rPr>
          <w:sz w:val="28"/>
          <w:szCs w:val="28"/>
        </w:rPr>
      </w:pPr>
    </w:p>
    <w:p w:rsidR="0001145A" w:rsidRPr="00A317C4" w:rsidRDefault="0001145A" w:rsidP="0001145A">
      <w:pPr>
        <w:jc w:val="center"/>
        <w:rPr>
          <w:b/>
          <w:sz w:val="28"/>
          <w:szCs w:val="28"/>
        </w:rPr>
      </w:pPr>
      <w:r w:rsidRPr="00A317C4">
        <w:rPr>
          <w:b/>
          <w:sz w:val="28"/>
          <w:szCs w:val="28"/>
        </w:rPr>
        <w:t>Л.А. Афончикова</w:t>
      </w:r>
    </w:p>
    <w:p w:rsidR="0001145A" w:rsidRPr="00A317C4" w:rsidRDefault="0001145A" w:rsidP="0001145A">
      <w:pPr>
        <w:jc w:val="center"/>
        <w:rPr>
          <w:sz w:val="28"/>
          <w:szCs w:val="28"/>
        </w:rPr>
      </w:pPr>
      <w:r w:rsidRPr="00A317C4">
        <w:rPr>
          <w:sz w:val="28"/>
          <w:szCs w:val="28"/>
        </w:rPr>
        <w:t xml:space="preserve">научный руководитель </w:t>
      </w:r>
      <w:r w:rsidRPr="00A317C4">
        <w:rPr>
          <w:b/>
          <w:sz w:val="28"/>
          <w:szCs w:val="28"/>
        </w:rPr>
        <w:t>Кузнецова Е.Д.</w:t>
      </w:r>
    </w:p>
    <w:p w:rsidR="0001145A" w:rsidRDefault="0001145A" w:rsidP="0001145A">
      <w:pPr>
        <w:jc w:val="center"/>
        <w:rPr>
          <w:sz w:val="28"/>
          <w:szCs w:val="28"/>
        </w:rPr>
      </w:pPr>
      <w:r w:rsidRPr="00A317C4">
        <w:rPr>
          <w:sz w:val="28"/>
          <w:szCs w:val="28"/>
        </w:rPr>
        <w:t>ФГБОУ ОрёлГАУ, г. Орёл, Россия</w:t>
      </w:r>
    </w:p>
    <w:p w:rsidR="0001145A" w:rsidRPr="00A317C4" w:rsidRDefault="0001145A" w:rsidP="0001145A">
      <w:pPr>
        <w:jc w:val="both"/>
        <w:rPr>
          <w:sz w:val="28"/>
          <w:szCs w:val="28"/>
        </w:rPr>
      </w:pPr>
    </w:p>
    <w:p w:rsidR="0001145A" w:rsidRPr="00A317C4" w:rsidRDefault="0001145A" w:rsidP="0001145A">
      <w:pPr>
        <w:ind w:firstLine="709"/>
        <w:jc w:val="both"/>
        <w:rPr>
          <w:sz w:val="28"/>
          <w:szCs w:val="28"/>
        </w:rPr>
      </w:pPr>
      <w:proofErr w:type="gramStart"/>
      <w:r w:rsidRPr="00A317C4">
        <w:rPr>
          <w:sz w:val="28"/>
          <w:szCs w:val="28"/>
        </w:rPr>
        <w:t>Проблема государственной поддержки стала ключевой для развития а</w:t>
      </w:r>
      <w:r w:rsidRPr="00A317C4">
        <w:rPr>
          <w:sz w:val="28"/>
          <w:szCs w:val="28"/>
        </w:rPr>
        <w:t>г</w:t>
      </w:r>
      <w:r w:rsidRPr="00A317C4">
        <w:rPr>
          <w:sz w:val="28"/>
          <w:szCs w:val="28"/>
        </w:rPr>
        <w:t>рарного комплекса и, прежде всего, для сельского хозяйств.</w:t>
      </w:r>
      <w:proofErr w:type="gramEnd"/>
      <w:r w:rsidRPr="00A317C4">
        <w:rPr>
          <w:sz w:val="28"/>
          <w:szCs w:val="28"/>
        </w:rPr>
        <w:t xml:space="preserve"> Вследствие выш</w:t>
      </w:r>
      <w:r w:rsidRPr="00A317C4">
        <w:rPr>
          <w:sz w:val="28"/>
          <w:szCs w:val="28"/>
        </w:rPr>
        <w:t>е</w:t>
      </w:r>
      <w:r w:rsidRPr="00A317C4">
        <w:rPr>
          <w:sz w:val="28"/>
          <w:szCs w:val="28"/>
        </w:rPr>
        <w:t>сказанного, подавляющая часть хозяйствующих субъектов агропромышленного комплекса испытывает острейший дефицит сре</w:t>
      </w:r>
      <w:proofErr w:type="gramStart"/>
      <w:r w:rsidRPr="00A317C4">
        <w:rPr>
          <w:sz w:val="28"/>
          <w:szCs w:val="28"/>
        </w:rPr>
        <w:t>дств дл</w:t>
      </w:r>
      <w:proofErr w:type="gramEnd"/>
      <w:r w:rsidRPr="00A317C4">
        <w:rPr>
          <w:sz w:val="28"/>
          <w:szCs w:val="28"/>
        </w:rPr>
        <w:t>я финансирования кап</w:t>
      </w:r>
      <w:r w:rsidRPr="00A317C4">
        <w:rPr>
          <w:sz w:val="28"/>
          <w:szCs w:val="28"/>
        </w:rPr>
        <w:t>и</w:t>
      </w:r>
      <w:r w:rsidRPr="00A317C4">
        <w:rPr>
          <w:sz w:val="28"/>
          <w:szCs w:val="28"/>
        </w:rPr>
        <w:t>тальных затрат.</w:t>
      </w:r>
    </w:p>
    <w:p w:rsidR="0001145A" w:rsidRPr="00A317C4" w:rsidRDefault="0001145A" w:rsidP="0001145A">
      <w:pPr>
        <w:ind w:firstLine="709"/>
        <w:jc w:val="both"/>
        <w:rPr>
          <w:sz w:val="28"/>
          <w:szCs w:val="28"/>
        </w:rPr>
      </w:pPr>
      <w:r w:rsidRPr="00A317C4">
        <w:rPr>
          <w:sz w:val="28"/>
          <w:szCs w:val="28"/>
        </w:rPr>
        <w:t>В настоящее время по данным Департамента сельского хозяйства Орло</w:t>
      </w:r>
      <w:r w:rsidRPr="00A317C4">
        <w:rPr>
          <w:sz w:val="28"/>
          <w:szCs w:val="28"/>
        </w:rPr>
        <w:t>в</w:t>
      </w:r>
      <w:r w:rsidRPr="00A317C4">
        <w:rPr>
          <w:sz w:val="28"/>
          <w:szCs w:val="28"/>
        </w:rPr>
        <w:t>ской области кредитование малых форм хозяйствования проводят Орловский региональный филиал ОАО «Россельхозбанк», ОАО «Росагролизинг», Облас</w:t>
      </w:r>
      <w:r w:rsidRPr="00A317C4">
        <w:rPr>
          <w:sz w:val="28"/>
          <w:szCs w:val="28"/>
        </w:rPr>
        <w:t>т</w:t>
      </w:r>
      <w:r w:rsidRPr="00A317C4">
        <w:rPr>
          <w:sz w:val="28"/>
          <w:szCs w:val="28"/>
        </w:rPr>
        <w:t>ное автономное учреждение Орловской области "Орловский региональный г</w:t>
      </w:r>
      <w:r w:rsidRPr="00A317C4">
        <w:rPr>
          <w:sz w:val="28"/>
          <w:szCs w:val="28"/>
        </w:rPr>
        <w:t>а</w:t>
      </w:r>
      <w:r w:rsidRPr="00A317C4">
        <w:rPr>
          <w:sz w:val="28"/>
          <w:szCs w:val="28"/>
        </w:rPr>
        <w:t>рантийный фонд".</w:t>
      </w:r>
    </w:p>
    <w:p w:rsidR="0001145A" w:rsidRPr="00A317C4" w:rsidRDefault="0001145A" w:rsidP="0001145A">
      <w:pPr>
        <w:ind w:firstLine="709"/>
        <w:jc w:val="both"/>
        <w:rPr>
          <w:sz w:val="28"/>
          <w:szCs w:val="28"/>
        </w:rPr>
      </w:pPr>
      <w:r w:rsidRPr="00A317C4">
        <w:rPr>
          <w:sz w:val="28"/>
          <w:szCs w:val="28"/>
        </w:rPr>
        <w:t>Орловским гарантийным фондом предоставляются субсидии начина</w:t>
      </w:r>
      <w:r w:rsidRPr="00A317C4">
        <w:rPr>
          <w:sz w:val="28"/>
          <w:szCs w:val="28"/>
        </w:rPr>
        <w:t>ю</w:t>
      </w:r>
      <w:r w:rsidRPr="00A317C4">
        <w:rPr>
          <w:sz w:val="28"/>
          <w:szCs w:val="28"/>
        </w:rPr>
        <w:t>щим предпринимателям на создание собственного бизнеса в размере 300 тыс</w:t>
      </w:r>
      <w:proofErr w:type="gramStart"/>
      <w:r w:rsidRPr="00A317C4">
        <w:rPr>
          <w:sz w:val="28"/>
          <w:szCs w:val="28"/>
        </w:rPr>
        <w:t>.р</w:t>
      </w:r>
      <w:proofErr w:type="gramEnd"/>
      <w:r w:rsidRPr="00A317C4">
        <w:rPr>
          <w:sz w:val="28"/>
          <w:szCs w:val="28"/>
        </w:rPr>
        <w:t>уб., субсидии организациям и субъектам малого предпринимательства, осуществляющим производство яиц, мяса птицы и свинины, субсидии первон</w:t>
      </w:r>
      <w:r w:rsidRPr="00A317C4">
        <w:rPr>
          <w:sz w:val="28"/>
          <w:szCs w:val="28"/>
        </w:rPr>
        <w:t>а</w:t>
      </w:r>
      <w:r w:rsidRPr="00A317C4">
        <w:rPr>
          <w:sz w:val="28"/>
          <w:szCs w:val="28"/>
        </w:rPr>
        <w:t>чального взноса по договору лизинга. Также осуществляется предоставление займов субъектам малого предпринимательства от 50 тыс</w:t>
      </w:r>
      <w:proofErr w:type="gramStart"/>
      <w:r w:rsidRPr="00A317C4">
        <w:rPr>
          <w:sz w:val="28"/>
          <w:szCs w:val="28"/>
        </w:rPr>
        <w:t>.р</w:t>
      </w:r>
      <w:proofErr w:type="gramEnd"/>
      <w:r w:rsidRPr="00A317C4">
        <w:rPr>
          <w:sz w:val="28"/>
          <w:szCs w:val="28"/>
        </w:rPr>
        <w:t>уб. до 1 млн.руб. на срок от 1 до 12 месяцев по ставкам  ОАО «ОРФМРММП» и предоставление муниципальных и государственных гарантий по займам: поручительств по кр</w:t>
      </w:r>
      <w:r w:rsidRPr="00A317C4">
        <w:rPr>
          <w:sz w:val="28"/>
          <w:szCs w:val="28"/>
        </w:rPr>
        <w:t>е</w:t>
      </w:r>
      <w:r w:rsidRPr="00A317C4">
        <w:rPr>
          <w:sz w:val="28"/>
          <w:szCs w:val="28"/>
        </w:rPr>
        <w:t xml:space="preserve">дитам банкам-партнерам по ставкам вознаграждения. </w:t>
      </w:r>
    </w:p>
    <w:p w:rsidR="0001145A" w:rsidRPr="00A317C4" w:rsidRDefault="0001145A" w:rsidP="0001145A">
      <w:pPr>
        <w:ind w:firstLine="709"/>
        <w:jc w:val="both"/>
        <w:rPr>
          <w:sz w:val="28"/>
          <w:szCs w:val="28"/>
        </w:rPr>
      </w:pPr>
      <w:r w:rsidRPr="00A317C4">
        <w:rPr>
          <w:sz w:val="28"/>
          <w:szCs w:val="28"/>
        </w:rPr>
        <w:t>До настоящего времени в Орловской области действовали областная ц</w:t>
      </w:r>
      <w:r w:rsidRPr="00A317C4">
        <w:rPr>
          <w:sz w:val="28"/>
          <w:szCs w:val="28"/>
        </w:rPr>
        <w:t>е</w:t>
      </w:r>
      <w:r w:rsidRPr="00A317C4">
        <w:rPr>
          <w:sz w:val="28"/>
          <w:szCs w:val="28"/>
        </w:rPr>
        <w:t>левая программа «О развитии и поддержке малого и среднего предприним</w:t>
      </w:r>
      <w:r w:rsidRPr="00A317C4">
        <w:rPr>
          <w:sz w:val="28"/>
          <w:szCs w:val="28"/>
        </w:rPr>
        <w:t>а</w:t>
      </w:r>
      <w:r w:rsidRPr="00A317C4">
        <w:rPr>
          <w:sz w:val="28"/>
          <w:szCs w:val="28"/>
        </w:rPr>
        <w:t>тельства в Орловской области на 2009-2011 годы»  и областная целевая пр</w:t>
      </w:r>
      <w:r w:rsidRPr="00A317C4">
        <w:rPr>
          <w:sz w:val="28"/>
          <w:szCs w:val="28"/>
        </w:rPr>
        <w:t>о</w:t>
      </w:r>
      <w:r w:rsidRPr="00A317C4">
        <w:rPr>
          <w:sz w:val="28"/>
          <w:szCs w:val="28"/>
        </w:rPr>
        <w:t>грамма «Развитие сельскохозяйственной потребительской кооперации в Орло</w:t>
      </w:r>
      <w:r w:rsidRPr="00A317C4">
        <w:rPr>
          <w:sz w:val="28"/>
          <w:szCs w:val="28"/>
        </w:rPr>
        <w:t>в</w:t>
      </w:r>
      <w:r w:rsidRPr="00A317C4">
        <w:rPr>
          <w:sz w:val="28"/>
          <w:szCs w:val="28"/>
        </w:rPr>
        <w:t xml:space="preserve">ской области на 2007-2010 годы». </w:t>
      </w:r>
      <w:proofErr w:type="gramStart"/>
      <w:r w:rsidRPr="00A317C4">
        <w:rPr>
          <w:sz w:val="28"/>
          <w:szCs w:val="28"/>
        </w:rPr>
        <w:t>Сегодня на их основе создаётся долгосрочная областная целевая программа «Развитие крестьянских (фермерских) хозяйств и других малых форм хозяйствования в сельской местности в орловской области на 2012-2015 годы», которая направлена на создание и комплектацию мини-ферм на базе КФХ, развитие с/х потребительской кооперации, развитие инфр</w:t>
      </w:r>
      <w:r w:rsidRPr="00A317C4">
        <w:rPr>
          <w:sz w:val="28"/>
          <w:szCs w:val="28"/>
        </w:rPr>
        <w:t>а</w:t>
      </w:r>
      <w:r w:rsidRPr="00A317C4">
        <w:rPr>
          <w:sz w:val="28"/>
          <w:szCs w:val="28"/>
        </w:rPr>
        <w:t>структуры для малых форм хозяйствования, развитие несельскохозяйственной деятельности в сельской местности.</w:t>
      </w:r>
      <w:proofErr w:type="gramEnd"/>
    </w:p>
    <w:p w:rsidR="0001145A" w:rsidRPr="00A317C4" w:rsidRDefault="0001145A" w:rsidP="0001145A">
      <w:pPr>
        <w:ind w:firstLine="709"/>
        <w:jc w:val="both"/>
        <w:rPr>
          <w:sz w:val="28"/>
          <w:szCs w:val="28"/>
        </w:rPr>
      </w:pPr>
      <w:r w:rsidRPr="00A317C4">
        <w:rPr>
          <w:sz w:val="28"/>
          <w:szCs w:val="28"/>
        </w:rPr>
        <w:t>Таким образом, обзор направлений поддержки малого бизнеса на селе в Орловской области свидетельствует о новых усилиях, предпринимаемых пр</w:t>
      </w:r>
      <w:r w:rsidRPr="00A317C4">
        <w:rPr>
          <w:sz w:val="28"/>
          <w:szCs w:val="28"/>
        </w:rPr>
        <w:t>а</w:t>
      </w:r>
      <w:r w:rsidRPr="00A317C4">
        <w:rPr>
          <w:sz w:val="28"/>
          <w:szCs w:val="28"/>
        </w:rPr>
        <w:t>вительством РФ для обеспечения продовольственной безопасности страны при решении кардинальных задач повышения благосостояния и качества жизни н</w:t>
      </w:r>
      <w:r w:rsidRPr="00A317C4">
        <w:rPr>
          <w:sz w:val="28"/>
          <w:szCs w:val="28"/>
        </w:rPr>
        <w:t>а</w:t>
      </w:r>
      <w:r w:rsidRPr="00A317C4">
        <w:rPr>
          <w:sz w:val="28"/>
          <w:szCs w:val="28"/>
        </w:rPr>
        <w:t>селения нашей страны.</w:t>
      </w:r>
    </w:p>
    <w:p w:rsidR="0001145A" w:rsidRDefault="0001145A" w:rsidP="00714B4B">
      <w:pPr>
        <w:rPr>
          <w:sz w:val="28"/>
          <w:szCs w:val="28"/>
        </w:rPr>
        <w:sectPr w:rsidR="0001145A" w:rsidSect="00D67536">
          <w:pgSz w:w="11906" w:h="16838"/>
          <w:pgMar w:top="1134" w:right="1134" w:bottom="1134" w:left="1134" w:header="709" w:footer="709" w:gutter="0"/>
          <w:cols w:space="708"/>
          <w:docGrid w:linePitch="360"/>
        </w:sectPr>
      </w:pPr>
    </w:p>
    <w:p w:rsidR="00E25A58" w:rsidRDefault="00E25A58" w:rsidP="00E25A58">
      <w:pPr>
        <w:jc w:val="both"/>
        <w:rPr>
          <w:sz w:val="28"/>
          <w:szCs w:val="28"/>
        </w:rPr>
      </w:pPr>
      <w:r w:rsidRPr="00FB3DF4">
        <w:rPr>
          <w:sz w:val="28"/>
          <w:szCs w:val="28"/>
        </w:rPr>
        <w:t>УДК 338.436.33:338.246.02 (470.319)</w:t>
      </w:r>
    </w:p>
    <w:p w:rsidR="00E25A58" w:rsidRDefault="00E25A58" w:rsidP="00E25A58">
      <w:pPr>
        <w:jc w:val="center"/>
        <w:rPr>
          <w:sz w:val="28"/>
          <w:szCs w:val="28"/>
        </w:rPr>
      </w:pPr>
      <w:r w:rsidRPr="00FB3DF4">
        <w:rPr>
          <w:sz w:val="28"/>
          <w:szCs w:val="28"/>
        </w:rPr>
        <w:t>НАПРАВЛЕНИЯ ПОДДЕРЖКИ РАЗВИТИЯ АПК В ОРЛОВСКОЙ ОБЛАСТИ</w:t>
      </w:r>
    </w:p>
    <w:p w:rsidR="00E25A58" w:rsidRPr="00FB3DF4" w:rsidRDefault="00E25A58" w:rsidP="00E25A58">
      <w:pPr>
        <w:jc w:val="center"/>
        <w:rPr>
          <w:sz w:val="28"/>
          <w:szCs w:val="28"/>
        </w:rPr>
      </w:pPr>
    </w:p>
    <w:p w:rsidR="00E25A58" w:rsidRPr="00FB3DF4" w:rsidRDefault="00E25A58" w:rsidP="00E25A58">
      <w:pPr>
        <w:jc w:val="center"/>
        <w:rPr>
          <w:b/>
          <w:sz w:val="28"/>
          <w:szCs w:val="28"/>
        </w:rPr>
      </w:pPr>
      <w:r w:rsidRPr="00FB3DF4">
        <w:rPr>
          <w:b/>
          <w:sz w:val="28"/>
          <w:szCs w:val="28"/>
        </w:rPr>
        <w:t>Л.А. Афончикова</w:t>
      </w:r>
    </w:p>
    <w:p w:rsidR="00E25A58" w:rsidRPr="00FB3DF4" w:rsidRDefault="00E25A58" w:rsidP="00E25A58">
      <w:pPr>
        <w:jc w:val="center"/>
        <w:rPr>
          <w:sz w:val="28"/>
          <w:szCs w:val="28"/>
        </w:rPr>
      </w:pPr>
      <w:r w:rsidRPr="00FB3DF4">
        <w:rPr>
          <w:sz w:val="28"/>
          <w:szCs w:val="28"/>
        </w:rPr>
        <w:t xml:space="preserve">Научный руководитель </w:t>
      </w:r>
      <w:r w:rsidRPr="00FB3DF4">
        <w:rPr>
          <w:b/>
          <w:sz w:val="28"/>
          <w:szCs w:val="28"/>
        </w:rPr>
        <w:t>Таракин А.В.</w:t>
      </w:r>
    </w:p>
    <w:p w:rsidR="00E25A58" w:rsidRDefault="00E25A58" w:rsidP="00E25A58">
      <w:pPr>
        <w:jc w:val="center"/>
        <w:rPr>
          <w:sz w:val="28"/>
          <w:szCs w:val="28"/>
        </w:rPr>
      </w:pPr>
      <w:r w:rsidRPr="00FB3DF4">
        <w:rPr>
          <w:sz w:val="28"/>
          <w:szCs w:val="28"/>
        </w:rPr>
        <w:t>ФГБОУ ВПО ОрелГАУ, г.</w:t>
      </w:r>
      <w:r>
        <w:rPr>
          <w:sz w:val="28"/>
          <w:szCs w:val="28"/>
        </w:rPr>
        <w:t xml:space="preserve"> </w:t>
      </w:r>
      <w:r w:rsidRPr="00FB3DF4">
        <w:rPr>
          <w:sz w:val="28"/>
          <w:szCs w:val="28"/>
        </w:rPr>
        <w:t>Орел, Россия</w:t>
      </w:r>
    </w:p>
    <w:p w:rsidR="00E25A58" w:rsidRPr="00FB3DF4" w:rsidRDefault="00E25A58" w:rsidP="00E25A58">
      <w:pPr>
        <w:jc w:val="both"/>
        <w:rPr>
          <w:sz w:val="28"/>
          <w:szCs w:val="28"/>
        </w:rPr>
      </w:pPr>
    </w:p>
    <w:p w:rsidR="00E25A58" w:rsidRPr="00FB3DF4" w:rsidRDefault="00E25A58" w:rsidP="00E25A58">
      <w:pPr>
        <w:ind w:firstLine="709"/>
        <w:jc w:val="both"/>
        <w:rPr>
          <w:sz w:val="28"/>
          <w:szCs w:val="28"/>
        </w:rPr>
      </w:pPr>
      <w:r w:rsidRPr="00FB3DF4">
        <w:rPr>
          <w:sz w:val="28"/>
          <w:szCs w:val="28"/>
        </w:rPr>
        <w:t>Государственная программа</w:t>
      </w:r>
      <w:r>
        <w:rPr>
          <w:sz w:val="28"/>
          <w:szCs w:val="28"/>
        </w:rPr>
        <w:t xml:space="preserve"> </w:t>
      </w:r>
      <w:r w:rsidRPr="00FB3DF4">
        <w:rPr>
          <w:sz w:val="28"/>
          <w:szCs w:val="28"/>
        </w:rPr>
        <w:t>развития сельс</w:t>
      </w:r>
      <w:r>
        <w:rPr>
          <w:sz w:val="28"/>
          <w:szCs w:val="28"/>
        </w:rPr>
        <w:t xml:space="preserve">кого хозяйства </w:t>
      </w:r>
      <w:r w:rsidRPr="00FB3DF4">
        <w:rPr>
          <w:sz w:val="28"/>
          <w:szCs w:val="28"/>
        </w:rPr>
        <w:t>и регулиров</w:t>
      </w:r>
      <w:r w:rsidRPr="00FB3DF4">
        <w:rPr>
          <w:sz w:val="28"/>
          <w:szCs w:val="28"/>
        </w:rPr>
        <w:t>а</w:t>
      </w:r>
      <w:r w:rsidRPr="00FB3DF4">
        <w:rPr>
          <w:sz w:val="28"/>
          <w:szCs w:val="28"/>
        </w:rPr>
        <w:t>ния рынков сельскохозяйственной продукции, сырья и продовольствия на 2013-2020 год сегодня находится в стадии проекта. Программа направлена на обе</w:t>
      </w:r>
      <w:r w:rsidRPr="00FB3DF4">
        <w:rPr>
          <w:sz w:val="28"/>
          <w:szCs w:val="28"/>
        </w:rPr>
        <w:t>с</w:t>
      </w:r>
      <w:r w:rsidRPr="00FB3DF4">
        <w:rPr>
          <w:sz w:val="28"/>
          <w:szCs w:val="28"/>
        </w:rPr>
        <w:t>печение продовольственной безопасности страны, повышение конкурентосп</w:t>
      </w:r>
      <w:r w:rsidRPr="00FB3DF4">
        <w:rPr>
          <w:sz w:val="28"/>
          <w:szCs w:val="28"/>
        </w:rPr>
        <w:t>о</w:t>
      </w:r>
      <w:r w:rsidRPr="00FB3DF4">
        <w:rPr>
          <w:sz w:val="28"/>
          <w:szCs w:val="28"/>
        </w:rPr>
        <w:t>собности с/х продукции, обеспечение финансовой устойчивости, устойчивое развитие сельских территорий. Общий объем государственных ассигнований 4,5 млрд. рублей.</w:t>
      </w:r>
    </w:p>
    <w:p w:rsidR="00E25A58" w:rsidRPr="00FB3DF4" w:rsidRDefault="00E25A58" w:rsidP="00E25A58">
      <w:pPr>
        <w:ind w:firstLine="709"/>
        <w:jc w:val="both"/>
        <w:rPr>
          <w:sz w:val="28"/>
          <w:szCs w:val="28"/>
        </w:rPr>
      </w:pPr>
      <w:r w:rsidRPr="00FB3DF4">
        <w:rPr>
          <w:sz w:val="28"/>
          <w:szCs w:val="28"/>
        </w:rPr>
        <w:t>В рамках данной программы планируются ФЦП «Социальное развитие села до 2013 года», ФЦП «Устойчивое развитие сельских территорий</w:t>
      </w:r>
      <w:r>
        <w:rPr>
          <w:sz w:val="28"/>
          <w:szCs w:val="28"/>
        </w:rPr>
        <w:t xml:space="preserve"> </w:t>
      </w:r>
      <w:r w:rsidRPr="00FB3DF4">
        <w:rPr>
          <w:sz w:val="28"/>
          <w:szCs w:val="28"/>
        </w:rPr>
        <w:t>на 2014-2017 годы и на период до 2020 года» (проект), ФЦП «Развитие мелиорации сельскохозяйственных земель</w:t>
      </w:r>
      <w:r>
        <w:rPr>
          <w:sz w:val="28"/>
          <w:szCs w:val="28"/>
        </w:rPr>
        <w:t xml:space="preserve"> </w:t>
      </w:r>
      <w:r w:rsidRPr="00FB3DF4">
        <w:rPr>
          <w:sz w:val="28"/>
          <w:szCs w:val="28"/>
        </w:rPr>
        <w:t>России на период до 2020 года» (проект) и по</w:t>
      </w:r>
      <w:r w:rsidRPr="00FB3DF4">
        <w:rPr>
          <w:sz w:val="28"/>
          <w:szCs w:val="28"/>
        </w:rPr>
        <w:t>д</w:t>
      </w:r>
      <w:r w:rsidRPr="00FB3DF4">
        <w:rPr>
          <w:sz w:val="28"/>
          <w:szCs w:val="28"/>
        </w:rPr>
        <w:t>программы: «Развитие подотрасли растениеводства, переработки и реализации продукции растениеводства» (569 млн</w:t>
      </w:r>
      <w:proofErr w:type="gramStart"/>
      <w:r w:rsidRPr="00FB3DF4">
        <w:rPr>
          <w:sz w:val="28"/>
          <w:szCs w:val="28"/>
        </w:rPr>
        <w:t>.р</w:t>
      </w:r>
      <w:proofErr w:type="gramEnd"/>
      <w:r w:rsidRPr="00FB3DF4">
        <w:rPr>
          <w:sz w:val="28"/>
          <w:szCs w:val="28"/>
        </w:rPr>
        <w:t>уб.), «</w:t>
      </w:r>
      <w:r>
        <w:rPr>
          <w:sz w:val="28"/>
          <w:szCs w:val="28"/>
        </w:rPr>
        <w:t>Развитие подо</w:t>
      </w:r>
      <w:r w:rsidRPr="00FB3DF4">
        <w:rPr>
          <w:sz w:val="28"/>
          <w:szCs w:val="28"/>
        </w:rPr>
        <w:t>трасли животн</w:t>
      </w:r>
      <w:r w:rsidRPr="00FB3DF4">
        <w:rPr>
          <w:sz w:val="28"/>
          <w:szCs w:val="28"/>
        </w:rPr>
        <w:t>о</w:t>
      </w:r>
      <w:r w:rsidRPr="00FB3DF4">
        <w:rPr>
          <w:sz w:val="28"/>
          <w:szCs w:val="28"/>
        </w:rPr>
        <w:t>водства, переработки и реализации продукции животноводства» (701 млн.руб.), «Обеспечение реализации</w:t>
      </w:r>
      <w:r>
        <w:rPr>
          <w:sz w:val="28"/>
          <w:szCs w:val="28"/>
        </w:rPr>
        <w:t xml:space="preserve"> </w:t>
      </w:r>
      <w:r w:rsidRPr="00FB3DF4">
        <w:rPr>
          <w:sz w:val="28"/>
          <w:szCs w:val="28"/>
        </w:rPr>
        <w:t>государственной программы» (306 млн.руб.), «Нау</w:t>
      </w:r>
      <w:r w:rsidRPr="00FB3DF4">
        <w:rPr>
          <w:sz w:val="28"/>
          <w:szCs w:val="28"/>
        </w:rPr>
        <w:t>ч</w:t>
      </w:r>
      <w:r w:rsidRPr="00FB3DF4">
        <w:rPr>
          <w:sz w:val="28"/>
          <w:szCs w:val="28"/>
        </w:rPr>
        <w:t>ное обеспечение реализации мероприятий государственной программы» (98 млн.руб.), «Поддержка малых форм хозяйствования» (121 млн.руб.)</w:t>
      </w:r>
    </w:p>
    <w:p w:rsidR="00E25A58" w:rsidRPr="00FB3DF4" w:rsidRDefault="00E25A58" w:rsidP="00E25A58">
      <w:pPr>
        <w:ind w:firstLine="709"/>
        <w:jc w:val="both"/>
        <w:rPr>
          <w:sz w:val="28"/>
          <w:szCs w:val="28"/>
        </w:rPr>
      </w:pPr>
      <w:r w:rsidRPr="00FB3DF4">
        <w:rPr>
          <w:sz w:val="28"/>
          <w:szCs w:val="28"/>
        </w:rPr>
        <w:t>По данным Департамента сельского хозяйства Орловской области кред</w:t>
      </w:r>
      <w:r w:rsidRPr="00FB3DF4">
        <w:rPr>
          <w:sz w:val="28"/>
          <w:szCs w:val="28"/>
        </w:rPr>
        <w:t>и</w:t>
      </w:r>
      <w:r w:rsidRPr="00FB3DF4">
        <w:rPr>
          <w:sz w:val="28"/>
          <w:szCs w:val="28"/>
        </w:rPr>
        <w:t>тование малых форм хозяйствования проводят Орловский региональный фил</w:t>
      </w:r>
      <w:r w:rsidRPr="00FB3DF4">
        <w:rPr>
          <w:sz w:val="28"/>
          <w:szCs w:val="28"/>
        </w:rPr>
        <w:t>и</w:t>
      </w:r>
      <w:r w:rsidRPr="00FB3DF4">
        <w:rPr>
          <w:sz w:val="28"/>
          <w:szCs w:val="28"/>
        </w:rPr>
        <w:t>ал ОАО «Россельхозбанк», ОАО «Росагролизинг», Областное автономное у</w:t>
      </w:r>
      <w:r w:rsidRPr="00FB3DF4">
        <w:rPr>
          <w:sz w:val="28"/>
          <w:szCs w:val="28"/>
        </w:rPr>
        <w:t>ч</w:t>
      </w:r>
      <w:r w:rsidRPr="00FB3DF4">
        <w:rPr>
          <w:sz w:val="28"/>
          <w:szCs w:val="28"/>
        </w:rPr>
        <w:t>реждение Орловской области "Орловский региональный гарантийный фонд".</w:t>
      </w:r>
    </w:p>
    <w:p w:rsidR="00E25A58" w:rsidRPr="00FB3DF4" w:rsidRDefault="00E25A58" w:rsidP="00E25A58">
      <w:pPr>
        <w:ind w:firstLine="709"/>
        <w:jc w:val="both"/>
        <w:rPr>
          <w:sz w:val="28"/>
          <w:szCs w:val="28"/>
        </w:rPr>
      </w:pPr>
      <w:r w:rsidRPr="00FB3DF4">
        <w:rPr>
          <w:sz w:val="28"/>
          <w:szCs w:val="28"/>
        </w:rPr>
        <w:t>Орловским гарантийным фондом предоставляются субсидии начина</w:t>
      </w:r>
      <w:r w:rsidRPr="00FB3DF4">
        <w:rPr>
          <w:sz w:val="28"/>
          <w:szCs w:val="28"/>
        </w:rPr>
        <w:t>ю</w:t>
      </w:r>
      <w:r w:rsidRPr="00FB3DF4">
        <w:rPr>
          <w:sz w:val="28"/>
          <w:szCs w:val="28"/>
        </w:rPr>
        <w:t>щим предпринимателям на создание собственного бизнеса в размере 300 тыс</w:t>
      </w:r>
      <w:proofErr w:type="gramStart"/>
      <w:r w:rsidRPr="00FB3DF4">
        <w:rPr>
          <w:sz w:val="28"/>
          <w:szCs w:val="28"/>
        </w:rPr>
        <w:t>.р</w:t>
      </w:r>
      <w:proofErr w:type="gramEnd"/>
      <w:r w:rsidRPr="00FB3DF4">
        <w:rPr>
          <w:sz w:val="28"/>
          <w:szCs w:val="28"/>
        </w:rPr>
        <w:t>уб., субсидии организациям и субъектам малого предпринимательства, осуществляющим производство яиц, мяса птицы и свинины, субсидии первон</w:t>
      </w:r>
      <w:r w:rsidRPr="00FB3DF4">
        <w:rPr>
          <w:sz w:val="28"/>
          <w:szCs w:val="28"/>
        </w:rPr>
        <w:t>а</w:t>
      </w:r>
      <w:r w:rsidRPr="00FB3DF4">
        <w:rPr>
          <w:sz w:val="28"/>
          <w:szCs w:val="28"/>
        </w:rPr>
        <w:t>чального взноса по договору лизинга. Также осуществляется предоставление займов субъектам малого предпринимательства от 50 тыс.</w:t>
      </w:r>
      <w:r>
        <w:rPr>
          <w:sz w:val="28"/>
          <w:szCs w:val="28"/>
        </w:rPr>
        <w:t xml:space="preserve"> </w:t>
      </w:r>
      <w:r w:rsidRPr="00FB3DF4">
        <w:rPr>
          <w:sz w:val="28"/>
          <w:szCs w:val="28"/>
        </w:rPr>
        <w:t>руб. до 1 млн</w:t>
      </w:r>
      <w:proofErr w:type="gramStart"/>
      <w:r w:rsidRPr="00FB3DF4">
        <w:rPr>
          <w:sz w:val="28"/>
          <w:szCs w:val="28"/>
        </w:rPr>
        <w:t>.р</w:t>
      </w:r>
      <w:proofErr w:type="gramEnd"/>
      <w:r w:rsidRPr="00FB3DF4">
        <w:rPr>
          <w:sz w:val="28"/>
          <w:szCs w:val="28"/>
        </w:rPr>
        <w:t>уб. на срок от 1 до 12 месяцев по ставкам ОАО «ОРФМРММП» и предоставление м</w:t>
      </w:r>
      <w:r w:rsidRPr="00FB3DF4">
        <w:rPr>
          <w:sz w:val="28"/>
          <w:szCs w:val="28"/>
        </w:rPr>
        <w:t>у</w:t>
      </w:r>
      <w:r w:rsidRPr="00FB3DF4">
        <w:rPr>
          <w:sz w:val="28"/>
          <w:szCs w:val="28"/>
        </w:rPr>
        <w:t>ниципальных и государственных гарантий по займам: поручительств по кред</w:t>
      </w:r>
      <w:r w:rsidRPr="00FB3DF4">
        <w:rPr>
          <w:sz w:val="28"/>
          <w:szCs w:val="28"/>
        </w:rPr>
        <w:t>и</w:t>
      </w:r>
      <w:r w:rsidRPr="00FB3DF4">
        <w:rPr>
          <w:sz w:val="28"/>
          <w:szCs w:val="28"/>
        </w:rPr>
        <w:t xml:space="preserve">там банкам-партнерам по ставкам вознаграждения. </w:t>
      </w:r>
    </w:p>
    <w:p w:rsidR="00E25A58" w:rsidRPr="00FB3DF4" w:rsidRDefault="00E25A58" w:rsidP="00E25A58">
      <w:pPr>
        <w:ind w:firstLine="709"/>
        <w:jc w:val="both"/>
        <w:rPr>
          <w:sz w:val="28"/>
          <w:szCs w:val="28"/>
        </w:rPr>
      </w:pPr>
      <w:proofErr w:type="gramStart"/>
      <w:r w:rsidRPr="00FB3DF4">
        <w:rPr>
          <w:sz w:val="28"/>
          <w:szCs w:val="28"/>
        </w:rPr>
        <w:t>Сегодня на их основе создаётся долгосрочная областная целевая пр</w:t>
      </w:r>
      <w:r w:rsidRPr="00FB3DF4">
        <w:rPr>
          <w:sz w:val="28"/>
          <w:szCs w:val="28"/>
        </w:rPr>
        <w:t>о</w:t>
      </w:r>
      <w:r w:rsidRPr="00FB3DF4">
        <w:rPr>
          <w:sz w:val="28"/>
          <w:szCs w:val="28"/>
        </w:rPr>
        <w:t>грамма «Развитие крестьянских (фермерских) хозяйств и других малых форм хозяйствования в сельской местности в Орловской области на 2012-2015 годы», которая направлена на создание и комплектация мини-ферм на базе КФХ, ра</w:t>
      </w:r>
      <w:r w:rsidRPr="00FB3DF4">
        <w:rPr>
          <w:sz w:val="28"/>
          <w:szCs w:val="28"/>
        </w:rPr>
        <w:t>з</w:t>
      </w:r>
      <w:r w:rsidRPr="00FB3DF4">
        <w:rPr>
          <w:sz w:val="28"/>
          <w:szCs w:val="28"/>
        </w:rPr>
        <w:t>витие с/х потребительской кооперации, развитие инфраструктуры для малых форм хозяйствования, развитие несельскохозяйственной деятельности в сел</w:t>
      </w:r>
      <w:r w:rsidRPr="00FB3DF4">
        <w:rPr>
          <w:sz w:val="28"/>
          <w:szCs w:val="28"/>
        </w:rPr>
        <w:t>ь</w:t>
      </w:r>
      <w:r w:rsidRPr="00FB3DF4">
        <w:rPr>
          <w:sz w:val="28"/>
          <w:szCs w:val="28"/>
        </w:rPr>
        <w:t>ской местности.</w:t>
      </w:r>
      <w:proofErr w:type="gramEnd"/>
    </w:p>
    <w:p w:rsidR="00E25A58" w:rsidRDefault="00E25A58" w:rsidP="00714B4B">
      <w:pPr>
        <w:rPr>
          <w:sz w:val="28"/>
          <w:szCs w:val="28"/>
        </w:rPr>
        <w:sectPr w:rsidR="00E25A58" w:rsidSect="00D67536">
          <w:pgSz w:w="11906" w:h="16838"/>
          <w:pgMar w:top="1134" w:right="1134" w:bottom="1134" w:left="1134" w:header="709" w:footer="709" w:gutter="0"/>
          <w:cols w:space="708"/>
          <w:docGrid w:linePitch="360"/>
        </w:sectPr>
      </w:pPr>
    </w:p>
    <w:p w:rsidR="00E25A58" w:rsidRDefault="00E25A58" w:rsidP="00E25A58">
      <w:pPr>
        <w:contextualSpacing/>
        <w:rPr>
          <w:sz w:val="28"/>
          <w:szCs w:val="28"/>
        </w:rPr>
      </w:pPr>
      <w:r w:rsidRPr="00863744">
        <w:rPr>
          <w:sz w:val="28"/>
          <w:szCs w:val="28"/>
        </w:rPr>
        <w:t>УДК</w:t>
      </w:r>
      <w:r>
        <w:rPr>
          <w:sz w:val="28"/>
          <w:szCs w:val="28"/>
        </w:rPr>
        <w:t xml:space="preserve"> 334.716</w:t>
      </w:r>
    </w:p>
    <w:p w:rsidR="00E25A58" w:rsidRPr="00863744" w:rsidRDefault="00E25A58" w:rsidP="00E25A58">
      <w:pPr>
        <w:contextualSpacing/>
        <w:rPr>
          <w:sz w:val="28"/>
          <w:szCs w:val="28"/>
        </w:rPr>
      </w:pPr>
    </w:p>
    <w:p w:rsidR="00E25A58" w:rsidRDefault="00E25A58" w:rsidP="00E25A58">
      <w:pPr>
        <w:contextualSpacing/>
        <w:jc w:val="center"/>
        <w:rPr>
          <w:sz w:val="28"/>
          <w:szCs w:val="28"/>
        </w:rPr>
      </w:pPr>
      <w:r w:rsidRPr="004340CA">
        <w:rPr>
          <w:sz w:val="28"/>
          <w:szCs w:val="28"/>
        </w:rPr>
        <w:t xml:space="preserve">ОБЪЕКТИВНЫЕ УСЛОВИЯ И ПРОТИВОРЕЧИЯ </w:t>
      </w:r>
    </w:p>
    <w:p w:rsidR="00E25A58" w:rsidRPr="004340CA" w:rsidRDefault="00E25A58" w:rsidP="00E25A58">
      <w:pPr>
        <w:contextualSpacing/>
        <w:jc w:val="center"/>
        <w:rPr>
          <w:sz w:val="28"/>
          <w:szCs w:val="28"/>
        </w:rPr>
      </w:pPr>
      <w:r w:rsidRPr="004340CA">
        <w:rPr>
          <w:sz w:val="28"/>
          <w:szCs w:val="28"/>
        </w:rPr>
        <w:t>ЭКОНОМИЧЕСКОГО РАЗВИТИЯ</w:t>
      </w:r>
    </w:p>
    <w:p w:rsidR="00E25A58" w:rsidRDefault="00E25A58" w:rsidP="00E25A58">
      <w:pPr>
        <w:contextualSpacing/>
        <w:jc w:val="center"/>
        <w:rPr>
          <w:b/>
          <w:sz w:val="28"/>
          <w:szCs w:val="28"/>
        </w:rPr>
      </w:pPr>
    </w:p>
    <w:p w:rsidR="00E25A58" w:rsidRDefault="00E25A58" w:rsidP="00E25A58">
      <w:pPr>
        <w:contextualSpacing/>
        <w:jc w:val="center"/>
        <w:rPr>
          <w:b/>
          <w:sz w:val="28"/>
          <w:szCs w:val="28"/>
        </w:rPr>
      </w:pPr>
      <w:r>
        <w:rPr>
          <w:b/>
          <w:sz w:val="28"/>
          <w:szCs w:val="28"/>
        </w:rPr>
        <w:t>М.Я. Бабаева</w:t>
      </w:r>
    </w:p>
    <w:p w:rsidR="00E25A58" w:rsidRDefault="00E25A58" w:rsidP="00E25A58">
      <w:pPr>
        <w:contextualSpacing/>
        <w:jc w:val="center"/>
        <w:rPr>
          <w:b/>
          <w:sz w:val="28"/>
          <w:szCs w:val="28"/>
        </w:rPr>
      </w:pPr>
      <w:r>
        <w:rPr>
          <w:sz w:val="28"/>
          <w:szCs w:val="28"/>
        </w:rPr>
        <w:t>н</w:t>
      </w:r>
      <w:r w:rsidRPr="00E9758C">
        <w:rPr>
          <w:sz w:val="28"/>
          <w:szCs w:val="28"/>
        </w:rPr>
        <w:t>аучный руководитель</w:t>
      </w:r>
      <w:r>
        <w:rPr>
          <w:b/>
          <w:sz w:val="28"/>
          <w:szCs w:val="28"/>
        </w:rPr>
        <w:t xml:space="preserve"> Заика С.О.</w:t>
      </w:r>
    </w:p>
    <w:p w:rsidR="00E25A58" w:rsidRDefault="00E25A58" w:rsidP="00E25A58">
      <w:pPr>
        <w:contextualSpacing/>
        <w:jc w:val="center"/>
        <w:rPr>
          <w:sz w:val="28"/>
          <w:szCs w:val="28"/>
        </w:rPr>
      </w:pPr>
      <w:r w:rsidRPr="00E9758C">
        <w:rPr>
          <w:sz w:val="28"/>
          <w:szCs w:val="28"/>
        </w:rPr>
        <w:t>ХНТУСХ имени Петра Василенко, г.</w:t>
      </w:r>
      <w:r>
        <w:rPr>
          <w:sz w:val="28"/>
          <w:szCs w:val="28"/>
        </w:rPr>
        <w:t> </w:t>
      </w:r>
      <w:r w:rsidRPr="00E9758C">
        <w:rPr>
          <w:sz w:val="28"/>
          <w:szCs w:val="28"/>
        </w:rPr>
        <w:t>Харьков, Украина</w:t>
      </w:r>
    </w:p>
    <w:p w:rsidR="00E25A58" w:rsidRDefault="00E25A58" w:rsidP="00E25A58">
      <w:pPr>
        <w:contextualSpacing/>
        <w:jc w:val="center"/>
        <w:rPr>
          <w:sz w:val="28"/>
          <w:szCs w:val="28"/>
        </w:rPr>
      </w:pPr>
    </w:p>
    <w:p w:rsidR="00E25A58" w:rsidRDefault="00E25A58" w:rsidP="00E25A58">
      <w:pPr>
        <w:ind w:firstLine="709"/>
        <w:contextualSpacing/>
        <w:jc w:val="both"/>
        <w:rPr>
          <w:sz w:val="28"/>
          <w:szCs w:val="28"/>
        </w:rPr>
      </w:pPr>
      <w:r>
        <w:rPr>
          <w:sz w:val="28"/>
          <w:szCs w:val="28"/>
        </w:rPr>
        <w:t xml:space="preserve">Экономическая система приводится в действие </w:t>
      </w:r>
      <w:proofErr w:type="gramStart"/>
      <w:r>
        <w:rPr>
          <w:sz w:val="28"/>
          <w:szCs w:val="28"/>
        </w:rPr>
        <w:t>экономическим механи</w:t>
      </w:r>
      <w:r>
        <w:rPr>
          <w:sz w:val="28"/>
          <w:szCs w:val="28"/>
        </w:rPr>
        <w:t>з</w:t>
      </w:r>
      <w:r>
        <w:rPr>
          <w:sz w:val="28"/>
          <w:szCs w:val="28"/>
        </w:rPr>
        <w:t>мом</w:t>
      </w:r>
      <w:proofErr w:type="gramEnd"/>
      <w:r>
        <w:rPr>
          <w:sz w:val="28"/>
          <w:szCs w:val="28"/>
        </w:rPr>
        <w:t>, сущность и природа которого определяются его назначением и структ</w:t>
      </w:r>
      <w:r>
        <w:rPr>
          <w:sz w:val="28"/>
          <w:szCs w:val="28"/>
        </w:rPr>
        <w:t>у</w:t>
      </w:r>
      <w:r>
        <w:rPr>
          <w:sz w:val="28"/>
          <w:szCs w:val="28"/>
        </w:rPr>
        <w:t>рой. Конечной целью функционирования любой экономической системы явл</w:t>
      </w:r>
      <w:r>
        <w:rPr>
          <w:sz w:val="28"/>
          <w:szCs w:val="28"/>
        </w:rPr>
        <w:t>я</w:t>
      </w:r>
      <w:r>
        <w:rPr>
          <w:sz w:val="28"/>
          <w:szCs w:val="28"/>
        </w:rPr>
        <w:t>ется удовлетворение потребностей общества. Только на заре развития челов</w:t>
      </w:r>
      <w:r>
        <w:rPr>
          <w:sz w:val="28"/>
          <w:szCs w:val="28"/>
        </w:rPr>
        <w:t>е</w:t>
      </w:r>
      <w:r>
        <w:rPr>
          <w:sz w:val="28"/>
          <w:szCs w:val="28"/>
        </w:rPr>
        <w:t>чества люди удовлетворяли свои потребности за счет готовых продуктов пр</w:t>
      </w:r>
      <w:r>
        <w:rPr>
          <w:sz w:val="28"/>
          <w:szCs w:val="28"/>
        </w:rPr>
        <w:t>и</w:t>
      </w:r>
      <w:r>
        <w:rPr>
          <w:sz w:val="28"/>
          <w:szCs w:val="28"/>
        </w:rPr>
        <w:t xml:space="preserve">роды. </w:t>
      </w:r>
    </w:p>
    <w:p w:rsidR="00E25A58" w:rsidRDefault="00E25A58" w:rsidP="00E25A58">
      <w:pPr>
        <w:ind w:firstLine="709"/>
        <w:contextualSpacing/>
        <w:jc w:val="both"/>
        <w:rPr>
          <w:sz w:val="28"/>
          <w:szCs w:val="28"/>
        </w:rPr>
      </w:pPr>
      <w:r>
        <w:rPr>
          <w:sz w:val="28"/>
          <w:szCs w:val="28"/>
        </w:rPr>
        <w:t>В дальнейшем удовлетворение потребностей шло за счет производства товаров и услуг, на что и направлен процесс производства, неразрывно связа</w:t>
      </w:r>
      <w:r>
        <w:rPr>
          <w:sz w:val="28"/>
          <w:szCs w:val="28"/>
        </w:rPr>
        <w:t>н</w:t>
      </w:r>
      <w:r>
        <w:rPr>
          <w:sz w:val="28"/>
          <w:szCs w:val="28"/>
        </w:rPr>
        <w:t>ный с расходованием имеющихся в распоряжении общества трудовых, приро</w:t>
      </w:r>
      <w:r>
        <w:rPr>
          <w:sz w:val="28"/>
          <w:szCs w:val="28"/>
        </w:rPr>
        <w:t>д</w:t>
      </w:r>
      <w:r>
        <w:rPr>
          <w:sz w:val="28"/>
          <w:szCs w:val="28"/>
        </w:rPr>
        <w:t>ных, научных и других ресурсов. Причем в каждый конкретный исторический период складывается определенная система потребностей, которая обуславл</w:t>
      </w:r>
      <w:r>
        <w:rPr>
          <w:sz w:val="28"/>
          <w:szCs w:val="28"/>
        </w:rPr>
        <w:t>и</w:t>
      </w:r>
      <w:r>
        <w:rPr>
          <w:sz w:val="28"/>
          <w:szCs w:val="28"/>
        </w:rPr>
        <w:t>вается биологическими условиями существования человека, уровнем развития производства, а также сложившимися в обществе традициями, обычаями и пр</w:t>
      </w:r>
      <w:r>
        <w:rPr>
          <w:sz w:val="28"/>
          <w:szCs w:val="28"/>
        </w:rPr>
        <w:t>и</w:t>
      </w:r>
      <w:r>
        <w:rPr>
          <w:sz w:val="28"/>
          <w:szCs w:val="28"/>
        </w:rPr>
        <w:t xml:space="preserve">вычками, и удовлетворение этой системы потребностей требует расходования ресурсов. </w:t>
      </w:r>
    </w:p>
    <w:p w:rsidR="00E25A58" w:rsidRDefault="00E25A58" w:rsidP="00E25A58">
      <w:pPr>
        <w:ind w:firstLine="709"/>
        <w:contextualSpacing/>
        <w:jc w:val="both"/>
        <w:rPr>
          <w:sz w:val="28"/>
          <w:szCs w:val="28"/>
        </w:rPr>
      </w:pPr>
      <w:r>
        <w:rPr>
          <w:sz w:val="28"/>
          <w:szCs w:val="28"/>
        </w:rPr>
        <w:t>Поэтому все проблемы экономического развития неизменно связаны с потребностями и возможностями их удовлетворения. Отсюда следует вывод, что все решения данных проблем базируются на двух фундаментальных ист</w:t>
      </w:r>
      <w:r>
        <w:rPr>
          <w:sz w:val="28"/>
          <w:szCs w:val="28"/>
        </w:rPr>
        <w:t>и</w:t>
      </w:r>
      <w:r>
        <w:rPr>
          <w:sz w:val="28"/>
          <w:szCs w:val="28"/>
        </w:rPr>
        <w:t>нах:</w:t>
      </w:r>
    </w:p>
    <w:p w:rsidR="00E25A58" w:rsidRPr="00863744" w:rsidRDefault="00E25A58" w:rsidP="00E25A58">
      <w:pPr>
        <w:ind w:firstLine="709"/>
        <w:jc w:val="both"/>
        <w:rPr>
          <w:sz w:val="28"/>
          <w:szCs w:val="28"/>
        </w:rPr>
      </w:pPr>
      <w:r>
        <w:rPr>
          <w:sz w:val="28"/>
          <w:szCs w:val="28"/>
        </w:rPr>
        <w:t>- </w:t>
      </w:r>
      <w:r w:rsidRPr="00863744">
        <w:rPr>
          <w:sz w:val="28"/>
          <w:szCs w:val="28"/>
        </w:rPr>
        <w:t>потребности общества безграничны</w:t>
      </w:r>
      <w:r>
        <w:rPr>
          <w:sz w:val="28"/>
          <w:szCs w:val="28"/>
        </w:rPr>
        <w:t>,</w:t>
      </w:r>
      <w:r w:rsidRPr="00863744">
        <w:rPr>
          <w:sz w:val="28"/>
          <w:szCs w:val="28"/>
        </w:rPr>
        <w:t xml:space="preserve"> и полностью их удовлетворить н</w:t>
      </w:r>
      <w:r w:rsidRPr="00863744">
        <w:rPr>
          <w:sz w:val="28"/>
          <w:szCs w:val="28"/>
        </w:rPr>
        <w:t>е</w:t>
      </w:r>
      <w:r w:rsidRPr="00863744">
        <w:rPr>
          <w:sz w:val="28"/>
          <w:szCs w:val="28"/>
        </w:rPr>
        <w:t>возможно;</w:t>
      </w:r>
    </w:p>
    <w:p w:rsidR="00E25A58" w:rsidRPr="00863744" w:rsidRDefault="00E25A58" w:rsidP="00E25A58">
      <w:pPr>
        <w:ind w:firstLine="709"/>
        <w:jc w:val="both"/>
        <w:rPr>
          <w:sz w:val="28"/>
          <w:szCs w:val="28"/>
        </w:rPr>
      </w:pPr>
      <w:r>
        <w:rPr>
          <w:sz w:val="28"/>
          <w:szCs w:val="28"/>
        </w:rPr>
        <w:t>- </w:t>
      </w:r>
      <w:r w:rsidRPr="00863744">
        <w:rPr>
          <w:sz w:val="28"/>
          <w:szCs w:val="28"/>
        </w:rPr>
        <w:t>ресурсы общества, необходимые для производства товаров и услуг, о</w:t>
      </w:r>
      <w:r w:rsidRPr="00863744">
        <w:rPr>
          <w:sz w:val="28"/>
          <w:szCs w:val="28"/>
        </w:rPr>
        <w:t>г</w:t>
      </w:r>
      <w:r w:rsidRPr="00863744">
        <w:rPr>
          <w:sz w:val="28"/>
          <w:szCs w:val="28"/>
        </w:rPr>
        <w:t>раничены или редки.</w:t>
      </w:r>
    </w:p>
    <w:p w:rsidR="00E25A58" w:rsidRDefault="00E25A58" w:rsidP="00E25A58">
      <w:pPr>
        <w:ind w:firstLine="709"/>
        <w:jc w:val="both"/>
      </w:pPr>
      <w:r w:rsidRPr="001F0543">
        <w:rPr>
          <w:sz w:val="28"/>
          <w:szCs w:val="28"/>
        </w:rPr>
        <w:t xml:space="preserve">Названные истины составляют объективное противоречие единства, и общество </w:t>
      </w:r>
      <w:r>
        <w:rPr>
          <w:sz w:val="28"/>
          <w:szCs w:val="28"/>
        </w:rPr>
        <w:t>разрешает это противоречие, путем выбора, наращивая свои возмо</w:t>
      </w:r>
      <w:r>
        <w:rPr>
          <w:sz w:val="28"/>
          <w:szCs w:val="28"/>
        </w:rPr>
        <w:t>ж</w:t>
      </w:r>
      <w:r>
        <w:rPr>
          <w:sz w:val="28"/>
          <w:szCs w:val="28"/>
        </w:rPr>
        <w:t>ности. Таким образом, данное противоречие стимулирует развитие производс</w:t>
      </w:r>
      <w:r>
        <w:rPr>
          <w:sz w:val="28"/>
          <w:szCs w:val="28"/>
        </w:rPr>
        <w:t>т</w:t>
      </w:r>
      <w:r>
        <w:rPr>
          <w:sz w:val="28"/>
          <w:szCs w:val="28"/>
        </w:rPr>
        <w:t>ва, заставляя изыскивать наиболее эффективные пути использования име</w:t>
      </w:r>
      <w:r>
        <w:rPr>
          <w:sz w:val="28"/>
          <w:szCs w:val="28"/>
        </w:rPr>
        <w:t>ю</w:t>
      </w:r>
      <w:r>
        <w:rPr>
          <w:sz w:val="28"/>
          <w:szCs w:val="28"/>
        </w:rPr>
        <w:t>щихся ресурсов.</w:t>
      </w:r>
    </w:p>
    <w:p w:rsidR="00E25A58" w:rsidRDefault="00E25A58" w:rsidP="00714B4B">
      <w:pPr>
        <w:rPr>
          <w:sz w:val="28"/>
          <w:szCs w:val="28"/>
        </w:rPr>
        <w:sectPr w:rsidR="00E25A58" w:rsidSect="00D67536">
          <w:pgSz w:w="11906" w:h="16838"/>
          <w:pgMar w:top="1134" w:right="1134" w:bottom="1134" w:left="1134" w:header="709" w:footer="709" w:gutter="0"/>
          <w:cols w:space="708"/>
          <w:docGrid w:linePitch="360"/>
        </w:sectPr>
      </w:pPr>
    </w:p>
    <w:p w:rsidR="00E25A58" w:rsidRPr="00E25A58" w:rsidRDefault="00E25A58" w:rsidP="00E25A58">
      <w:pPr>
        <w:jc w:val="both"/>
        <w:rPr>
          <w:sz w:val="28"/>
          <w:szCs w:val="28"/>
        </w:rPr>
      </w:pPr>
      <w:r w:rsidRPr="00E25A58">
        <w:rPr>
          <w:sz w:val="28"/>
          <w:szCs w:val="28"/>
        </w:rPr>
        <w:t xml:space="preserve">УДК 331.582 </w:t>
      </w:r>
    </w:p>
    <w:p w:rsidR="00E25A58" w:rsidRPr="00E25A58" w:rsidRDefault="00E25A58" w:rsidP="00E25A58">
      <w:pPr>
        <w:jc w:val="both"/>
        <w:rPr>
          <w:sz w:val="28"/>
          <w:szCs w:val="28"/>
        </w:rPr>
      </w:pPr>
    </w:p>
    <w:p w:rsidR="00E25A58" w:rsidRPr="00E25A58" w:rsidRDefault="00E25A58" w:rsidP="00E25A58">
      <w:pPr>
        <w:pStyle w:val="a7"/>
        <w:jc w:val="center"/>
        <w:rPr>
          <w:szCs w:val="28"/>
        </w:rPr>
      </w:pPr>
      <w:r w:rsidRPr="00E25A58">
        <w:rPr>
          <w:szCs w:val="28"/>
        </w:rPr>
        <w:t>РЫНОК ТРУДА И ЭФФЕКТИВНОСТЬ ИСПОЛЬЗОВАНИЯ ТРУДОВОГО ПОТЕНЦИАЛА В АГРАРНОМ СЕКТОРЕ ЭКОНОМИКИ (НА МАТЕРИАЛАХ БЕЛГОРОДСКОЙ ОБЛАСТИ)</w:t>
      </w:r>
    </w:p>
    <w:p w:rsidR="00E25A58" w:rsidRPr="00E25A58" w:rsidRDefault="00E25A58" w:rsidP="00E25A58">
      <w:pPr>
        <w:pStyle w:val="a7"/>
        <w:jc w:val="center"/>
        <w:rPr>
          <w:szCs w:val="28"/>
        </w:rPr>
      </w:pPr>
    </w:p>
    <w:p w:rsidR="00E25A58" w:rsidRPr="00E25A58" w:rsidRDefault="00E25A58" w:rsidP="00E25A58">
      <w:pPr>
        <w:pStyle w:val="a7"/>
        <w:jc w:val="center"/>
        <w:rPr>
          <w:b/>
          <w:szCs w:val="28"/>
        </w:rPr>
      </w:pPr>
      <w:r w:rsidRPr="00E25A58">
        <w:rPr>
          <w:b/>
          <w:szCs w:val="28"/>
        </w:rPr>
        <w:t>Н.Н. Бабешкина</w:t>
      </w:r>
    </w:p>
    <w:p w:rsidR="00E25A58" w:rsidRPr="00E25A58" w:rsidRDefault="00E25A58" w:rsidP="00E25A58">
      <w:pPr>
        <w:pStyle w:val="a7"/>
        <w:jc w:val="center"/>
        <w:rPr>
          <w:b/>
          <w:szCs w:val="28"/>
        </w:rPr>
      </w:pPr>
      <w:r w:rsidRPr="00E25A58">
        <w:rPr>
          <w:szCs w:val="28"/>
        </w:rPr>
        <w:t>Научный руководитель:</w:t>
      </w:r>
      <w:r w:rsidRPr="00E25A58">
        <w:rPr>
          <w:b/>
          <w:szCs w:val="28"/>
        </w:rPr>
        <w:t xml:space="preserve"> Л.И. Завгородняя</w:t>
      </w:r>
    </w:p>
    <w:p w:rsidR="00E25A58" w:rsidRPr="00E25A58" w:rsidRDefault="00E25A58" w:rsidP="00E25A58">
      <w:pPr>
        <w:pStyle w:val="a7"/>
        <w:jc w:val="center"/>
        <w:rPr>
          <w:szCs w:val="28"/>
        </w:rPr>
      </w:pPr>
      <w:r w:rsidRPr="00E25A58">
        <w:rPr>
          <w:szCs w:val="28"/>
        </w:rPr>
        <w:t>БелГСХА, г. Белгород, Россия</w:t>
      </w:r>
    </w:p>
    <w:p w:rsidR="00E25A58" w:rsidRPr="00E25A58" w:rsidRDefault="00E25A58" w:rsidP="00E25A58">
      <w:pPr>
        <w:ind w:firstLine="708"/>
        <w:jc w:val="both"/>
        <w:rPr>
          <w:sz w:val="28"/>
          <w:szCs w:val="28"/>
        </w:rPr>
      </w:pPr>
    </w:p>
    <w:p w:rsidR="00E25A58" w:rsidRPr="00E25A58" w:rsidRDefault="00E25A58" w:rsidP="00E25A58">
      <w:pPr>
        <w:ind w:firstLine="708"/>
        <w:jc w:val="both"/>
        <w:rPr>
          <w:sz w:val="28"/>
          <w:szCs w:val="28"/>
        </w:rPr>
      </w:pPr>
      <w:r w:rsidRPr="00E25A58">
        <w:rPr>
          <w:sz w:val="28"/>
          <w:szCs w:val="28"/>
        </w:rPr>
        <w:t>Состояние и развитие общества, а значит и рынка труда, определяется в значительной степени количеством и составом его населения. Численность н</w:t>
      </w:r>
      <w:r w:rsidRPr="00E25A58">
        <w:rPr>
          <w:sz w:val="28"/>
          <w:szCs w:val="28"/>
        </w:rPr>
        <w:t>а</w:t>
      </w:r>
      <w:r w:rsidRPr="00E25A58">
        <w:rPr>
          <w:sz w:val="28"/>
          <w:szCs w:val="28"/>
        </w:rPr>
        <w:t xml:space="preserve">селения области составляет 1499,1 тыс. человек. </w:t>
      </w:r>
    </w:p>
    <w:p w:rsidR="00E25A58" w:rsidRPr="00E25A58" w:rsidRDefault="00E25A58" w:rsidP="00E25A58">
      <w:pPr>
        <w:ind w:firstLine="708"/>
        <w:jc w:val="both"/>
        <w:rPr>
          <w:rStyle w:val="FontStyle26"/>
          <w:rFonts w:ascii="Times New Roman" w:hAnsi="Times New Roman" w:cs="Times New Roman"/>
          <w:sz w:val="28"/>
          <w:szCs w:val="28"/>
        </w:rPr>
      </w:pPr>
      <w:r w:rsidRPr="00E25A58">
        <w:rPr>
          <w:rStyle w:val="FontStyle26"/>
          <w:rFonts w:ascii="Times New Roman" w:hAnsi="Times New Roman" w:cs="Times New Roman"/>
          <w:sz w:val="28"/>
          <w:szCs w:val="28"/>
        </w:rPr>
        <w:t xml:space="preserve">Естественная убыль населения наблюдается на всей территории области. Наиболее значительна она </w:t>
      </w:r>
      <w:proofErr w:type="gramStart"/>
      <w:r w:rsidRPr="00E25A58">
        <w:rPr>
          <w:rStyle w:val="FontStyle26"/>
          <w:rFonts w:ascii="Times New Roman" w:hAnsi="Times New Roman" w:cs="Times New Roman"/>
          <w:sz w:val="28"/>
          <w:szCs w:val="28"/>
        </w:rPr>
        <w:t>в</w:t>
      </w:r>
      <w:proofErr w:type="gramEnd"/>
      <w:r w:rsidRPr="00E25A58">
        <w:rPr>
          <w:rStyle w:val="FontStyle26"/>
          <w:rFonts w:ascii="Times New Roman" w:hAnsi="Times New Roman" w:cs="Times New Roman"/>
          <w:sz w:val="28"/>
          <w:szCs w:val="28"/>
        </w:rPr>
        <w:t xml:space="preserve"> </w:t>
      </w:r>
      <w:proofErr w:type="gramStart"/>
      <w:r w:rsidRPr="00E25A58">
        <w:rPr>
          <w:rStyle w:val="FontStyle26"/>
          <w:rFonts w:ascii="Times New Roman" w:hAnsi="Times New Roman" w:cs="Times New Roman"/>
          <w:sz w:val="28"/>
          <w:szCs w:val="28"/>
        </w:rPr>
        <w:t>Алексеевском</w:t>
      </w:r>
      <w:proofErr w:type="gramEnd"/>
      <w:r w:rsidRPr="00E25A58">
        <w:rPr>
          <w:rStyle w:val="FontStyle26"/>
          <w:rFonts w:ascii="Times New Roman" w:hAnsi="Times New Roman" w:cs="Times New Roman"/>
          <w:sz w:val="28"/>
          <w:szCs w:val="28"/>
        </w:rPr>
        <w:t>, Грайворонском, Губкикинском, К</w:t>
      </w:r>
      <w:r w:rsidRPr="00E25A58">
        <w:rPr>
          <w:rStyle w:val="FontStyle26"/>
          <w:rFonts w:ascii="Times New Roman" w:hAnsi="Times New Roman" w:cs="Times New Roman"/>
          <w:sz w:val="28"/>
          <w:szCs w:val="28"/>
        </w:rPr>
        <w:t>о</w:t>
      </w:r>
      <w:r w:rsidRPr="00E25A58">
        <w:rPr>
          <w:rStyle w:val="FontStyle26"/>
          <w:rFonts w:ascii="Times New Roman" w:hAnsi="Times New Roman" w:cs="Times New Roman"/>
          <w:sz w:val="28"/>
          <w:szCs w:val="28"/>
        </w:rPr>
        <w:t>рочанском, Красненском, Прохоровском, Старооскольском и Шебекинском районах - 13-16 человек на 1000 человек населения. Среди областей Централ</w:t>
      </w:r>
      <w:r w:rsidRPr="00E25A58">
        <w:rPr>
          <w:rStyle w:val="FontStyle26"/>
          <w:rFonts w:ascii="Times New Roman" w:hAnsi="Times New Roman" w:cs="Times New Roman"/>
          <w:sz w:val="28"/>
          <w:szCs w:val="28"/>
        </w:rPr>
        <w:t>ь</w:t>
      </w:r>
      <w:r w:rsidRPr="00E25A58">
        <w:rPr>
          <w:rStyle w:val="FontStyle26"/>
          <w:rFonts w:ascii="Times New Roman" w:hAnsi="Times New Roman" w:cs="Times New Roman"/>
          <w:sz w:val="28"/>
          <w:szCs w:val="28"/>
        </w:rPr>
        <w:t>но-Черноземного региона в Белгородской области в расчете на 1000 человек населения естественная убыль значительно ниже и составляет 8,0.</w:t>
      </w:r>
    </w:p>
    <w:p w:rsidR="00E25A58" w:rsidRPr="00E25A58" w:rsidRDefault="00E25A58" w:rsidP="00E25A58">
      <w:pPr>
        <w:ind w:firstLine="708"/>
        <w:jc w:val="both"/>
        <w:rPr>
          <w:rStyle w:val="FontStyle26"/>
          <w:rFonts w:ascii="Times New Roman" w:hAnsi="Times New Roman" w:cs="Times New Roman"/>
          <w:sz w:val="28"/>
          <w:szCs w:val="28"/>
        </w:rPr>
      </w:pPr>
      <w:r w:rsidRPr="00E25A58">
        <w:rPr>
          <w:rStyle w:val="FontStyle26"/>
          <w:rFonts w:ascii="Times New Roman" w:hAnsi="Times New Roman" w:cs="Times New Roman"/>
          <w:sz w:val="28"/>
          <w:szCs w:val="28"/>
        </w:rPr>
        <w:t>За последний год уровень занятости мужчин увеличился на 1,1 процент</w:t>
      </w:r>
      <w:r w:rsidRPr="00E25A58">
        <w:rPr>
          <w:rStyle w:val="FontStyle26"/>
          <w:rFonts w:ascii="Times New Roman" w:hAnsi="Times New Roman" w:cs="Times New Roman"/>
          <w:sz w:val="28"/>
          <w:szCs w:val="28"/>
        </w:rPr>
        <w:softHyphen/>
        <w:t>ных пункта, уровень занятости женщин, уменьшился на 0,9 процентных пункта. При этом наиболее значительный прирост уровня занятости мужчин за 2010 г. приходится на возрастные категории от 25 до 39 лет, женщин - от 40 до 49 лет. Отмечается постепенное сближение уровня занятости мужчин и женщин среди населения в возрасте 40-44 года. Среди занятого населения 65,2% составляют городские жители.</w:t>
      </w:r>
    </w:p>
    <w:p w:rsidR="00E25A58" w:rsidRPr="00E25A58" w:rsidRDefault="00E25A58" w:rsidP="00E25A58">
      <w:pPr>
        <w:ind w:firstLine="708"/>
        <w:jc w:val="both"/>
        <w:rPr>
          <w:rStyle w:val="FontStyle26"/>
          <w:rFonts w:ascii="Times New Roman" w:hAnsi="Times New Roman" w:cs="Times New Roman"/>
          <w:sz w:val="28"/>
          <w:szCs w:val="28"/>
        </w:rPr>
      </w:pPr>
      <w:r w:rsidRPr="00E25A58">
        <w:rPr>
          <w:rStyle w:val="FontStyle26"/>
          <w:rFonts w:ascii="Times New Roman" w:hAnsi="Times New Roman" w:cs="Times New Roman"/>
          <w:sz w:val="28"/>
          <w:szCs w:val="28"/>
        </w:rPr>
        <w:t>В структуре занятого населения наиболее многочисленными являются группы лиц в возрасте от 35 до 44 лет, на долю которых приходится около 31,7% общей численности занятых. Средний возраст занятых составил 39 лет.</w:t>
      </w:r>
    </w:p>
    <w:p w:rsidR="00E25A58" w:rsidRPr="00E25A58" w:rsidRDefault="00E25A58" w:rsidP="00E25A58">
      <w:pPr>
        <w:ind w:firstLine="708"/>
        <w:jc w:val="both"/>
        <w:rPr>
          <w:rStyle w:val="FontStyle26"/>
          <w:rFonts w:ascii="Times New Roman" w:hAnsi="Times New Roman" w:cs="Times New Roman"/>
          <w:sz w:val="28"/>
          <w:szCs w:val="28"/>
        </w:rPr>
      </w:pPr>
      <w:r w:rsidRPr="00E25A58">
        <w:rPr>
          <w:rStyle w:val="FontStyle26"/>
          <w:rFonts w:ascii="Times New Roman" w:hAnsi="Times New Roman" w:cs="Times New Roman"/>
          <w:sz w:val="28"/>
          <w:szCs w:val="28"/>
        </w:rPr>
        <w:t>Обратная сторона занятости - безработица. Считается, что в нормально функционирующем рыночном обществе естественный уровень безработицы может составлять 5-7%.</w:t>
      </w:r>
    </w:p>
    <w:p w:rsidR="00E25A58" w:rsidRPr="00E25A58" w:rsidRDefault="00E25A58" w:rsidP="00E25A58">
      <w:pPr>
        <w:ind w:firstLine="708"/>
        <w:jc w:val="both"/>
        <w:rPr>
          <w:rStyle w:val="FontStyle26"/>
          <w:rFonts w:ascii="Times New Roman" w:hAnsi="Times New Roman" w:cs="Times New Roman"/>
          <w:sz w:val="28"/>
          <w:szCs w:val="28"/>
        </w:rPr>
      </w:pPr>
      <w:r w:rsidRPr="00E25A58">
        <w:rPr>
          <w:rStyle w:val="FontStyle26"/>
          <w:rFonts w:ascii="Times New Roman" w:hAnsi="Times New Roman" w:cs="Times New Roman"/>
          <w:sz w:val="28"/>
          <w:szCs w:val="28"/>
        </w:rPr>
        <w:t>Безработные в области имеют более молодой возрастной состав по срав</w:t>
      </w:r>
      <w:r w:rsidRPr="00E25A58">
        <w:rPr>
          <w:rStyle w:val="FontStyle26"/>
          <w:rFonts w:ascii="Times New Roman" w:hAnsi="Times New Roman" w:cs="Times New Roman"/>
          <w:sz w:val="28"/>
          <w:szCs w:val="28"/>
        </w:rPr>
        <w:softHyphen/>
        <w:t>нению с занятым населением. Самая большая группа в составе безработных - это лица в возрасте 20-24 года, на их долю приходится 24,7% общей численно</w:t>
      </w:r>
      <w:r w:rsidRPr="00E25A58">
        <w:rPr>
          <w:rStyle w:val="FontStyle26"/>
          <w:rFonts w:ascii="Times New Roman" w:hAnsi="Times New Roman" w:cs="Times New Roman"/>
          <w:sz w:val="28"/>
          <w:szCs w:val="28"/>
        </w:rPr>
        <w:softHyphen/>
        <w:t>сти безработных, а всего в возрасте до 30 лет находится около 49,4% безработ</w:t>
      </w:r>
      <w:r w:rsidRPr="00E25A58">
        <w:rPr>
          <w:rStyle w:val="FontStyle26"/>
          <w:rFonts w:ascii="Times New Roman" w:hAnsi="Times New Roman" w:cs="Times New Roman"/>
          <w:sz w:val="28"/>
          <w:szCs w:val="28"/>
        </w:rPr>
        <w:softHyphen/>
        <w:t>ных. Среди занятых доля лиц до 30 лет значительно меньше - 23,4%. Это осо</w:t>
      </w:r>
      <w:r w:rsidRPr="00E25A58">
        <w:rPr>
          <w:rStyle w:val="FontStyle26"/>
          <w:rFonts w:ascii="Times New Roman" w:hAnsi="Times New Roman" w:cs="Times New Roman"/>
          <w:sz w:val="28"/>
          <w:szCs w:val="28"/>
        </w:rPr>
        <w:softHyphen/>
        <w:t>бенно вызывает беспокойство, когда за бортом остается молодежь.</w:t>
      </w:r>
    </w:p>
    <w:p w:rsidR="00E25A58" w:rsidRPr="00E25A58" w:rsidRDefault="00E25A58" w:rsidP="00E25A58">
      <w:pPr>
        <w:ind w:firstLine="708"/>
        <w:jc w:val="both"/>
        <w:rPr>
          <w:sz w:val="28"/>
          <w:szCs w:val="28"/>
        </w:rPr>
      </w:pPr>
      <w:r w:rsidRPr="00E25A58">
        <w:rPr>
          <w:rStyle w:val="FontStyle26"/>
          <w:rFonts w:ascii="Times New Roman" w:hAnsi="Times New Roman" w:cs="Times New Roman"/>
          <w:sz w:val="28"/>
          <w:szCs w:val="28"/>
        </w:rPr>
        <w:t>Таким образом, подводя итог проведенному анализу можно сказать сле</w:t>
      </w:r>
      <w:r w:rsidRPr="00E25A58">
        <w:rPr>
          <w:rStyle w:val="FontStyle26"/>
          <w:rFonts w:ascii="Times New Roman" w:hAnsi="Times New Roman" w:cs="Times New Roman"/>
          <w:sz w:val="28"/>
          <w:szCs w:val="28"/>
        </w:rPr>
        <w:softHyphen/>
        <w:t>дующее: в области наблюдается устойчивый рост объема промышленного и сельскохозяйственного производства. Вложение инвестиций в экономику и со</w:t>
      </w:r>
      <w:r w:rsidRPr="00E25A58">
        <w:rPr>
          <w:rStyle w:val="FontStyle26"/>
          <w:rFonts w:ascii="Times New Roman" w:hAnsi="Times New Roman" w:cs="Times New Roman"/>
          <w:sz w:val="28"/>
          <w:szCs w:val="28"/>
        </w:rPr>
        <w:softHyphen/>
        <w:t>циальную сферу привело к увеличению потребности в работниках и обеспечило заметное сокращение разрыва между спросом и предложением рабочей силы.</w:t>
      </w:r>
    </w:p>
    <w:p w:rsidR="00E25A58" w:rsidRDefault="00E25A58" w:rsidP="00714B4B">
      <w:pPr>
        <w:rPr>
          <w:sz w:val="28"/>
          <w:szCs w:val="28"/>
        </w:rPr>
        <w:sectPr w:rsidR="00E25A58" w:rsidSect="00D67536">
          <w:pgSz w:w="11906" w:h="16838"/>
          <w:pgMar w:top="1134" w:right="1134" w:bottom="1134" w:left="1134" w:header="709" w:footer="709" w:gutter="0"/>
          <w:cols w:space="708"/>
          <w:docGrid w:linePitch="360"/>
        </w:sectPr>
      </w:pPr>
    </w:p>
    <w:p w:rsidR="00E25A58" w:rsidRPr="00E25A58" w:rsidRDefault="00E25A58" w:rsidP="00E25A58">
      <w:pPr>
        <w:pStyle w:val="ab"/>
        <w:spacing w:before="0" w:beforeAutospacing="0" w:after="0" w:afterAutospacing="0"/>
        <w:rPr>
          <w:sz w:val="28"/>
          <w:szCs w:val="28"/>
        </w:rPr>
      </w:pPr>
      <w:r w:rsidRPr="00E25A58">
        <w:rPr>
          <w:sz w:val="28"/>
          <w:szCs w:val="28"/>
        </w:rPr>
        <w:t>УДК 339.138:631.155(470.45)</w:t>
      </w:r>
    </w:p>
    <w:p w:rsidR="00E25A58" w:rsidRPr="00E25A58" w:rsidRDefault="00E25A58" w:rsidP="00E25A58">
      <w:pPr>
        <w:pStyle w:val="ab"/>
        <w:spacing w:before="0" w:beforeAutospacing="0" w:after="0" w:afterAutospacing="0"/>
        <w:rPr>
          <w:sz w:val="28"/>
          <w:szCs w:val="28"/>
        </w:rPr>
      </w:pPr>
    </w:p>
    <w:p w:rsidR="00E25A58" w:rsidRPr="00E25A58" w:rsidRDefault="00E25A58" w:rsidP="00E25A58">
      <w:pPr>
        <w:pStyle w:val="ab"/>
        <w:spacing w:before="0" w:beforeAutospacing="0" w:after="0" w:afterAutospacing="0"/>
        <w:jc w:val="center"/>
        <w:rPr>
          <w:bCs/>
          <w:sz w:val="28"/>
          <w:szCs w:val="28"/>
        </w:rPr>
      </w:pPr>
      <w:r w:rsidRPr="00E25A58">
        <w:rPr>
          <w:bCs/>
          <w:sz w:val="28"/>
          <w:szCs w:val="28"/>
        </w:rPr>
        <w:t xml:space="preserve">ОСОБЕННОСТИ РАЗВИТИЯ МАРКЕТИНГА </w:t>
      </w:r>
    </w:p>
    <w:p w:rsidR="00E25A58" w:rsidRPr="00E25A58" w:rsidRDefault="00E25A58" w:rsidP="00E25A58">
      <w:pPr>
        <w:pStyle w:val="ab"/>
        <w:spacing w:before="0" w:beforeAutospacing="0" w:after="0" w:afterAutospacing="0"/>
        <w:jc w:val="center"/>
        <w:rPr>
          <w:bCs/>
          <w:sz w:val="28"/>
          <w:szCs w:val="28"/>
        </w:rPr>
      </w:pPr>
      <w:r w:rsidRPr="00E25A58">
        <w:rPr>
          <w:bCs/>
          <w:sz w:val="28"/>
          <w:szCs w:val="28"/>
        </w:rPr>
        <w:t>В КХК ОАО «КРАСНОДОНСКОЕ» ВОЛГОГРАДСКОЙ ОБЛАСТИ</w:t>
      </w:r>
    </w:p>
    <w:p w:rsidR="00E25A58" w:rsidRPr="00E25A58" w:rsidRDefault="00E25A58" w:rsidP="00E25A58">
      <w:pPr>
        <w:pStyle w:val="ab"/>
        <w:spacing w:before="0" w:beforeAutospacing="0" w:after="0" w:afterAutospacing="0"/>
        <w:jc w:val="center"/>
        <w:rPr>
          <w:b/>
          <w:bCs/>
          <w:sz w:val="28"/>
          <w:szCs w:val="28"/>
        </w:rPr>
      </w:pPr>
      <w:r w:rsidRPr="00E25A58">
        <w:rPr>
          <w:b/>
          <w:bCs/>
          <w:sz w:val="28"/>
          <w:szCs w:val="28"/>
        </w:rPr>
        <w:t>А.Н. Бейников</w:t>
      </w:r>
    </w:p>
    <w:p w:rsidR="00E25A58" w:rsidRPr="00E25A58" w:rsidRDefault="00E25A58" w:rsidP="00E25A58">
      <w:pPr>
        <w:pStyle w:val="ab"/>
        <w:spacing w:before="0" w:beforeAutospacing="0" w:after="0" w:afterAutospacing="0"/>
        <w:jc w:val="center"/>
        <w:rPr>
          <w:b/>
          <w:bCs/>
          <w:sz w:val="28"/>
          <w:szCs w:val="28"/>
        </w:rPr>
      </w:pPr>
      <w:r w:rsidRPr="00E25A58">
        <w:rPr>
          <w:sz w:val="28"/>
          <w:szCs w:val="28"/>
        </w:rPr>
        <w:t xml:space="preserve">научный руководитель </w:t>
      </w:r>
      <w:r w:rsidRPr="00E25A58">
        <w:rPr>
          <w:b/>
          <w:bCs/>
          <w:sz w:val="28"/>
          <w:szCs w:val="28"/>
        </w:rPr>
        <w:t>Зеленева И.П.</w:t>
      </w:r>
    </w:p>
    <w:p w:rsidR="00E25A58" w:rsidRPr="00E25A58" w:rsidRDefault="00E25A58" w:rsidP="00E25A58">
      <w:pPr>
        <w:pStyle w:val="ab"/>
        <w:spacing w:before="0" w:beforeAutospacing="0" w:after="0" w:afterAutospacing="0"/>
        <w:jc w:val="center"/>
        <w:rPr>
          <w:sz w:val="28"/>
          <w:szCs w:val="28"/>
        </w:rPr>
      </w:pPr>
      <w:r w:rsidRPr="00E25A58">
        <w:rPr>
          <w:sz w:val="28"/>
          <w:szCs w:val="28"/>
        </w:rPr>
        <w:t>ВолГАУ, г. Волгоград, Россия</w:t>
      </w:r>
    </w:p>
    <w:p w:rsidR="00E25A58" w:rsidRPr="00E25A58" w:rsidRDefault="00E25A58" w:rsidP="00E25A58">
      <w:pPr>
        <w:pStyle w:val="ab"/>
        <w:spacing w:before="0" w:beforeAutospacing="0" w:after="0" w:afterAutospacing="0"/>
        <w:jc w:val="center"/>
        <w:rPr>
          <w:sz w:val="28"/>
          <w:szCs w:val="28"/>
        </w:rPr>
      </w:pPr>
    </w:p>
    <w:p w:rsidR="00E25A58" w:rsidRPr="00E25A58" w:rsidRDefault="00E25A58" w:rsidP="00E25A58">
      <w:pPr>
        <w:pStyle w:val="ab"/>
        <w:spacing w:before="0" w:beforeAutospacing="0" w:after="0" w:afterAutospacing="0"/>
        <w:ind w:firstLine="709"/>
        <w:jc w:val="both"/>
        <w:rPr>
          <w:sz w:val="28"/>
          <w:szCs w:val="28"/>
        </w:rPr>
      </w:pPr>
      <w:r w:rsidRPr="00E25A58">
        <w:rPr>
          <w:sz w:val="28"/>
          <w:szCs w:val="28"/>
        </w:rPr>
        <w:t>В современных рыночных условиях хозяйствования большинство прои</w:t>
      </w:r>
      <w:r w:rsidRPr="00E25A58">
        <w:rPr>
          <w:sz w:val="28"/>
          <w:szCs w:val="28"/>
        </w:rPr>
        <w:t>з</w:t>
      </w:r>
      <w:r w:rsidRPr="00E25A58">
        <w:rPr>
          <w:sz w:val="28"/>
          <w:szCs w:val="28"/>
        </w:rPr>
        <w:t>водителей птицеводческой продукции самостоятельно вынуждены принимать решения об объемах производства и реализации. Это обусловлено усилением конкурентной борьбы на рынке продукции птицеводства, возрастанием степени хозяйственной самостоятельности предприятий, отказом от системы государс</w:t>
      </w:r>
      <w:r w:rsidRPr="00E25A58">
        <w:rPr>
          <w:sz w:val="28"/>
          <w:szCs w:val="28"/>
        </w:rPr>
        <w:t>т</w:t>
      </w:r>
      <w:r w:rsidRPr="00E25A58">
        <w:rPr>
          <w:sz w:val="28"/>
          <w:szCs w:val="28"/>
        </w:rPr>
        <w:t>венных закупок, сокращением поголовья птицы и снижением ее продуктивн</w:t>
      </w:r>
      <w:r w:rsidRPr="00E25A58">
        <w:rPr>
          <w:sz w:val="28"/>
          <w:szCs w:val="28"/>
        </w:rPr>
        <w:t>о</w:t>
      </w:r>
      <w:r w:rsidRPr="00E25A58">
        <w:rPr>
          <w:sz w:val="28"/>
          <w:szCs w:val="28"/>
        </w:rPr>
        <w:t>сти в сельскохозяйственных организациях в большинстве российских регионов.</w:t>
      </w:r>
    </w:p>
    <w:p w:rsidR="00E25A58" w:rsidRPr="00E25A58" w:rsidRDefault="00E25A58" w:rsidP="00E25A58">
      <w:pPr>
        <w:pStyle w:val="ab"/>
        <w:spacing w:before="0" w:beforeAutospacing="0" w:after="0" w:afterAutospacing="0"/>
        <w:ind w:firstLine="709"/>
        <w:jc w:val="both"/>
        <w:rPr>
          <w:sz w:val="28"/>
          <w:szCs w:val="28"/>
        </w:rPr>
      </w:pPr>
      <w:r w:rsidRPr="00E25A58">
        <w:rPr>
          <w:sz w:val="28"/>
          <w:szCs w:val="28"/>
        </w:rPr>
        <w:t>Развитие рыночных отношений и вступление страны во Всемирную то</w:t>
      </w:r>
      <w:r w:rsidRPr="00E25A58">
        <w:rPr>
          <w:sz w:val="28"/>
          <w:szCs w:val="28"/>
        </w:rPr>
        <w:t>р</w:t>
      </w:r>
      <w:r w:rsidRPr="00E25A58">
        <w:rPr>
          <w:sz w:val="28"/>
          <w:szCs w:val="28"/>
        </w:rPr>
        <w:t>говую организацию диктуют необходимость переориентации отрасли птиц</w:t>
      </w:r>
      <w:r w:rsidRPr="00E25A58">
        <w:rPr>
          <w:sz w:val="28"/>
          <w:szCs w:val="28"/>
        </w:rPr>
        <w:t>е</w:t>
      </w:r>
      <w:r w:rsidRPr="00E25A58">
        <w:rPr>
          <w:sz w:val="28"/>
          <w:szCs w:val="28"/>
        </w:rPr>
        <w:t>водства на производство конкурентоспособной продукции широкого ассорт</w:t>
      </w:r>
      <w:r w:rsidRPr="00E25A58">
        <w:rPr>
          <w:sz w:val="28"/>
          <w:szCs w:val="28"/>
        </w:rPr>
        <w:t>и</w:t>
      </w:r>
      <w:r w:rsidRPr="00E25A58">
        <w:rPr>
          <w:sz w:val="28"/>
          <w:szCs w:val="28"/>
        </w:rPr>
        <w:t>мента, что требует организации ее эффективной системы производства, перер</w:t>
      </w:r>
      <w:r w:rsidRPr="00E25A58">
        <w:rPr>
          <w:sz w:val="28"/>
          <w:szCs w:val="28"/>
        </w:rPr>
        <w:t>а</w:t>
      </w:r>
      <w:r w:rsidRPr="00E25A58">
        <w:rPr>
          <w:sz w:val="28"/>
          <w:szCs w:val="28"/>
        </w:rPr>
        <w:t>ботки, сбыта. При решении этой проблемы необходимо использовать марк</w:t>
      </w:r>
      <w:r w:rsidRPr="00E25A58">
        <w:rPr>
          <w:sz w:val="28"/>
          <w:szCs w:val="28"/>
        </w:rPr>
        <w:t>е</w:t>
      </w:r>
      <w:r w:rsidRPr="00E25A58">
        <w:rPr>
          <w:sz w:val="28"/>
          <w:szCs w:val="28"/>
        </w:rPr>
        <w:t>тинговый подход как на уровне крупных, так и мелких производителей проду</w:t>
      </w:r>
      <w:r w:rsidRPr="00E25A58">
        <w:rPr>
          <w:sz w:val="28"/>
          <w:szCs w:val="28"/>
        </w:rPr>
        <w:t>к</w:t>
      </w:r>
      <w:r w:rsidRPr="00E25A58">
        <w:rPr>
          <w:sz w:val="28"/>
          <w:szCs w:val="28"/>
        </w:rPr>
        <w:t>ции птицеводства. Именно развитие маркетинга на региональном рынке пр</w:t>
      </w:r>
      <w:r w:rsidRPr="00E25A58">
        <w:rPr>
          <w:sz w:val="28"/>
          <w:szCs w:val="28"/>
        </w:rPr>
        <w:t>о</w:t>
      </w:r>
      <w:r w:rsidRPr="00E25A58">
        <w:rPr>
          <w:sz w:val="28"/>
          <w:szCs w:val="28"/>
        </w:rPr>
        <w:t>дукции птицеводства будет способствовать завоеванию птицеводческими пре</w:t>
      </w:r>
      <w:r w:rsidRPr="00E25A58">
        <w:rPr>
          <w:sz w:val="28"/>
          <w:szCs w:val="28"/>
        </w:rPr>
        <w:t>д</w:t>
      </w:r>
      <w:r w:rsidRPr="00E25A58">
        <w:rPr>
          <w:sz w:val="28"/>
          <w:szCs w:val="28"/>
        </w:rPr>
        <w:t>приятиями большей доли отечественного рынка, получению дополнительной прибыли и достижению высоких показателей рентабельности.</w:t>
      </w:r>
    </w:p>
    <w:p w:rsidR="00E25A58" w:rsidRPr="00E25A58" w:rsidRDefault="00E25A58" w:rsidP="00E25A58">
      <w:pPr>
        <w:pStyle w:val="ab"/>
        <w:spacing w:before="0" w:beforeAutospacing="0" w:after="0" w:afterAutospacing="0"/>
        <w:ind w:firstLine="709"/>
        <w:jc w:val="both"/>
        <w:rPr>
          <w:sz w:val="28"/>
          <w:szCs w:val="28"/>
        </w:rPr>
      </w:pPr>
      <w:r w:rsidRPr="00E25A58">
        <w:rPr>
          <w:sz w:val="28"/>
          <w:szCs w:val="28"/>
        </w:rPr>
        <w:t>Одним из крупнейших птицеводческих предприятий ЮФО является КХК ОАО «Краснодонское». Система маркетинга на предприятии складывается из: расширения границ социальной политики и позиционирования себя, как комп</w:t>
      </w:r>
      <w:r w:rsidRPr="00E25A58">
        <w:rPr>
          <w:sz w:val="28"/>
          <w:szCs w:val="28"/>
        </w:rPr>
        <w:t>а</w:t>
      </w:r>
      <w:r w:rsidRPr="00E25A58">
        <w:rPr>
          <w:sz w:val="28"/>
          <w:szCs w:val="28"/>
        </w:rPr>
        <w:t>ния – отечественный сельхозтоваропроизводитель экологически чистого мяса; расширения собственных точек сбыта (сеть магазинов «ЛАВЛА»); использов</w:t>
      </w:r>
      <w:r w:rsidRPr="00E25A58">
        <w:rPr>
          <w:sz w:val="28"/>
          <w:szCs w:val="28"/>
        </w:rPr>
        <w:t>а</w:t>
      </w:r>
      <w:r w:rsidRPr="00E25A58">
        <w:rPr>
          <w:sz w:val="28"/>
          <w:szCs w:val="28"/>
        </w:rPr>
        <w:t xml:space="preserve">ния элементов маркетинговых коммуникаций: наличие </w:t>
      </w:r>
      <w:r w:rsidRPr="00E25A58">
        <w:rPr>
          <w:sz w:val="28"/>
          <w:szCs w:val="28"/>
          <w:lang w:val="en-US"/>
        </w:rPr>
        <w:t>web</w:t>
      </w:r>
      <w:r w:rsidRPr="00E25A58">
        <w:rPr>
          <w:sz w:val="28"/>
          <w:szCs w:val="28"/>
        </w:rPr>
        <w:t>-сайта, рекламные компании (привлечение крупных клиентов – сети магазинов «МАН» и «Ма</w:t>
      </w:r>
      <w:r w:rsidRPr="00E25A58">
        <w:rPr>
          <w:sz w:val="28"/>
          <w:szCs w:val="28"/>
        </w:rPr>
        <w:t>г</w:t>
      </w:r>
      <w:r w:rsidRPr="00E25A58">
        <w:rPr>
          <w:sz w:val="28"/>
          <w:szCs w:val="28"/>
        </w:rPr>
        <w:t>нит»), участие в Агропромышленных выставках; совершенствования системы менеджмента качества выпускаемой продукции, внедряя новые ГОСТы на пр</w:t>
      </w:r>
      <w:r w:rsidRPr="00E25A58">
        <w:rPr>
          <w:sz w:val="28"/>
          <w:szCs w:val="28"/>
        </w:rPr>
        <w:t>о</w:t>
      </w:r>
      <w:r w:rsidRPr="00E25A58">
        <w:rPr>
          <w:sz w:val="28"/>
          <w:szCs w:val="28"/>
        </w:rPr>
        <w:t xml:space="preserve">изводство мяса птицы. </w:t>
      </w:r>
    </w:p>
    <w:p w:rsidR="00E25A58" w:rsidRPr="00E25A58" w:rsidRDefault="00E25A58" w:rsidP="00E25A58">
      <w:pPr>
        <w:ind w:firstLine="709"/>
        <w:jc w:val="both"/>
        <w:rPr>
          <w:b/>
          <w:bCs/>
          <w:sz w:val="28"/>
          <w:szCs w:val="28"/>
        </w:rPr>
      </w:pPr>
      <w:r w:rsidRPr="00E25A58">
        <w:rPr>
          <w:sz w:val="28"/>
          <w:szCs w:val="28"/>
        </w:rPr>
        <w:t>Использование всех вышеперечисленных направлений в комплексе сп</w:t>
      </w:r>
      <w:r w:rsidRPr="00E25A58">
        <w:rPr>
          <w:sz w:val="28"/>
          <w:szCs w:val="28"/>
        </w:rPr>
        <w:t>о</w:t>
      </w:r>
      <w:r w:rsidRPr="00E25A58">
        <w:rPr>
          <w:sz w:val="28"/>
          <w:szCs w:val="28"/>
        </w:rPr>
        <w:t xml:space="preserve">собствует увеличению объема реализации продукции птицеводства. Так, объем продаж мяса птицы в 2010г. в сравнении с 2009г. увеличился на 29338 тыс. руб. или на 4 %. </w:t>
      </w:r>
    </w:p>
    <w:p w:rsidR="00E25A58" w:rsidRPr="00E25A58" w:rsidRDefault="00E25A58" w:rsidP="00E25A58">
      <w:pPr>
        <w:ind w:firstLine="709"/>
        <w:jc w:val="both"/>
        <w:rPr>
          <w:b/>
          <w:bCs/>
          <w:sz w:val="28"/>
          <w:szCs w:val="28"/>
        </w:rPr>
      </w:pPr>
      <w:r w:rsidRPr="00E25A58">
        <w:rPr>
          <w:sz w:val="28"/>
          <w:szCs w:val="28"/>
        </w:rPr>
        <w:t xml:space="preserve">В </w:t>
      </w:r>
      <w:r w:rsidRPr="00E25A58">
        <w:rPr>
          <w:color w:val="000000"/>
          <w:sz w:val="28"/>
          <w:szCs w:val="28"/>
        </w:rPr>
        <w:t>условиях жесткой конкуренции, неопределенности, отсутствия гара</w:t>
      </w:r>
      <w:r w:rsidRPr="00E25A58">
        <w:rPr>
          <w:color w:val="000000"/>
          <w:sz w:val="28"/>
          <w:szCs w:val="28"/>
        </w:rPr>
        <w:t>н</w:t>
      </w:r>
      <w:r w:rsidRPr="00E25A58">
        <w:rPr>
          <w:color w:val="000000"/>
          <w:sz w:val="28"/>
          <w:szCs w:val="28"/>
        </w:rPr>
        <w:t xml:space="preserve">тированных рынков сбыта продукции и должной государственной поддержки сельскохозяйственных товаропроизводителей, </w:t>
      </w:r>
      <w:r w:rsidRPr="00E25A58">
        <w:rPr>
          <w:sz w:val="28"/>
          <w:szCs w:val="28"/>
        </w:rPr>
        <w:t>опыт работ КХК ОАО «Красн</w:t>
      </w:r>
      <w:r w:rsidRPr="00E25A58">
        <w:rPr>
          <w:sz w:val="28"/>
          <w:szCs w:val="28"/>
        </w:rPr>
        <w:t>о</w:t>
      </w:r>
      <w:r w:rsidRPr="00E25A58">
        <w:rPr>
          <w:sz w:val="28"/>
          <w:szCs w:val="28"/>
        </w:rPr>
        <w:t>донское» может служить примером для предприятий данной специализации других регионов,</w:t>
      </w:r>
      <w:r w:rsidRPr="00E25A58">
        <w:rPr>
          <w:color w:val="000000"/>
          <w:sz w:val="28"/>
          <w:szCs w:val="28"/>
        </w:rPr>
        <w:t xml:space="preserve"> в целях повышения эффективности их сбытовой политики.</w:t>
      </w:r>
    </w:p>
    <w:p w:rsidR="00E25A58" w:rsidRDefault="00E25A58" w:rsidP="00714B4B">
      <w:pPr>
        <w:rPr>
          <w:sz w:val="28"/>
          <w:szCs w:val="28"/>
        </w:rPr>
        <w:sectPr w:rsidR="00E25A58" w:rsidSect="00D67536">
          <w:pgSz w:w="11906" w:h="16838"/>
          <w:pgMar w:top="1134" w:right="1134" w:bottom="1134" w:left="1134" w:header="709" w:footer="709" w:gutter="0"/>
          <w:cols w:space="708"/>
          <w:docGrid w:linePitch="360"/>
        </w:sectPr>
      </w:pPr>
    </w:p>
    <w:p w:rsidR="0014584D" w:rsidRDefault="0014584D" w:rsidP="0014584D">
      <w:pPr>
        <w:widowControl w:val="0"/>
        <w:rPr>
          <w:sz w:val="28"/>
          <w:szCs w:val="28"/>
        </w:rPr>
      </w:pPr>
      <w:r>
        <w:rPr>
          <w:sz w:val="28"/>
          <w:szCs w:val="28"/>
        </w:rPr>
        <w:t>УДК 005.342</w:t>
      </w:r>
    </w:p>
    <w:p w:rsidR="0014584D" w:rsidRDefault="0014584D" w:rsidP="0014584D">
      <w:pPr>
        <w:widowControl w:val="0"/>
        <w:rPr>
          <w:sz w:val="28"/>
          <w:szCs w:val="28"/>
        </w:rPr>
      </w:pPr>
    </w:p>
    <w:p w:rsidR="0014584D" w:rsidRPr="00AB68F2" w:rsidRDefault="0014584D" w:rsidP="0014584D">
      <w:pPr>
        <w:widowControl w:val="0"/>
        <w:jc w:val="center"/>
        <w:rPr>
          <w:sz w:val="28"/>
          <w:szCs w:val="28"/>
        </w:rPr>
      </w:pPr>
      <w:r w:rsidRPr="00AB68F2">
        <w:rPr>
          <w:sz w:val="28"/>
          <w:szCs w:val="28"/>
        </w:rPr>
        <w:t>ПОДХОДЫ К ОРГАНИЗАЦИИ СИСТЕМЫ УПРАВЛЕНИЯ РИСКАМИ</w:t>
      </w:r>
    </w:p>
    <w:p w:rsidR="0014584D" w:rsidRPr="00AB68F2" w:rsidRDefault="0014584D" w:rsidP="0014584D">
      <w:pPr>
        <w:widowControl w:val="0"/>
        <w:ind w:firstLine="709"/>
        <w:jc w:val="center"/>
        <w:rPr>
          <w:sz w:val="28"/>
          <w:szCs w:val="28"/>
        </w:rPr>
      </w:pPr>
    </w:p>
    <w:p w:rsidR="0014584D" w:rsidRPr="00026BC1" w:rsidRDefault="0014584D" w:rsidP="0014584D">
      <w:pPr>
        <w:widowControl w:val="0"/>
        <w:jc w:val="center"/>
        <w:rPr>
          <w:b/>
          <w:sz w:val="28"/>
          <w:szCs w:val="28"/>
        </w:rPr>
      </w:pPr>
      <w:r w:rsidRPr="00026BC1">
        <w:rPr>
          <w:b/>
          <w:sz w:val="28"/>
          <w:szCs w:val="28"/>
        </w:rPr>
        <w:t>О.Н. Белянина</w:t>
      </w:r>
    </w:p>
    <w:p w:rsidR="0014584D" w:rsidRPr="00AB68F2" w:rsidRDefault="0014584D" w:rsidP="0014584D">
      <w:pPr>
        <w:widowControl w:val="0"/>
        <w:jc w:val="center"/>
        <w:rPr>
          <w:sz w:val="28"/>
          <w:szCs w:val="28"/>
        </w:rPr>
      </w:pPr>
      <w:r w:rsidRPr="00AB68F2">
        <w:rPr>
          <w:sz w:val="28"/>
          <w:szCs w:val="28"/>
        </w:rPr>
        <w:t xml:space="preserve">научный руководитель </w:t>
      </w:r>
      <w:r w:rsidRPr="00026BC1">
        <w:rPr>
          <w:b/>
          <w:sz w:val="28"/>
          <w:szCs w:val="28"/>
        </w:rPr>
        <w:t>Богачев А.И.</w:t>
      </w:r>
    </w:p>
    <w:p w:rsidR="0014584D" w:rsidRPr="00AB68F2" w:rsidRDefault="0014584D" w:rsidP="0014584D">
      <w:pPr>
        <w:widowControl w:val="0"/>
        <w:jc w:val="center"/>
        <w:rPr>
          <w:sz w:val="28"/>
          <w:szCs w:val="28"/>
        </w:rPr>
      </w:pPr>
      <w:r w:rsidRPr="00AB68F2">
        <w:rPr>
          <w:sz w:val="28"/>
          <w:szCs w:val="28"/>
        </w:rPr>
        <w:t>Орел ГАУ, г. Орел, Россия</w:t>
      </w:r>
    </w:p>
    <w:p w:rsidR="0014584D" w:rsidRPr="001C74B1" w:rsidRDefault="0014584D" w:rsidP="0014584D">
      <w:pPr>
        <w:widowControl w:val="0"/>
        <w:ind w:firstLine="709"/>
        <w:jc w:val="both"/>
        <w:rPr>
          <w:sz w:val="28"/>
          <w:szCs w:val="28"/>
        </w:rPr>
      </w:pPr>
    </w:p>
    <w:p w:rsidR="0014584D" w:rsidRPr="001C74B1" w:rsidRDefault="0014584D" w:rsidP="0014584D">
      <w:pPr>
        <w:widowControl w:val="0"/>
        <w:ind w:firstLine="709"/>
        <w:jc w:val="both"/>
        <w:rPr>
          <w:sz w:val="28"/>
          <w:szCs w:val="28"/>
        </w:rPr>
      </w:pPr>
      <w:r w:rsidRPr="001C74B1">
        <w:rPr>
          <w:sz w:val="28"/>
          <w:szCs w:val="28"/>
        </w:rPr>
        <w:t xml:space="preserve">На сегодняшний день технология управления рисками является наименее развитым элементом в инфраструктуре управления проектов и бизнеса в целом. </w:t>
      </w:r>
    </w:p>
    <w:p w:rsidR="0014584D" w:rsidRPr="001C74B1" w:rsidRDefault="0014584D" w:rsidP="0014584D">
      <w:pPr>
        <w:widowControl w:val="0"/>
        <w:ind w:firstLine="709"/>
        <w:jc w:val="both"/>
        <w:rPr>
          <w:sz w:val="28"/>
          <w:szCs w:val="28"/>
        </w:rPr>
      </w:pPr>
      <w:r>
        <w:rPr>
          <w:sz w:val="28"/>
          <w:szCs w:val="28"/>
        </w:rPr>
        <w:t>Д</w:t>
      </w:r>
      <w:r w:rsidRPr="001C74B1">
        <w:rPr>
          <w:sz w:val="28"/>
          <w:szCs w:val="28"/>
        </w:rPr>
        <w:t>ля построения эффективной системы управления рисками рекомендуе</w:t>
      </w:r>
      <w:r w:rsidRPr="001C74B1">
        <w:rPr>
          <w:sz w:val="28"/>
          <w:szCs w:val="28"/>
        </w:rPr>
        <w:t>т</w:t>
      </w:r>
      <w:r w:rsidRPr="001C74B1">
        <w:rPr>
          <w:sz w:val="28"/>
          <w:szCs w:val="28"/>
        </w:rPr>
        <w:t>ся предпринять комплекс последовательных шагов, каждый из которых облад</w:t>
      </w:r>
      <w:r w:rsidRPr="001C74B1">
        <w:rPr>
          <w:sz w:val="28"/>
          <w:szCs w:val="28"/>
        </w:rPr>
        <w:t>а</w:t>
      </w:r>
      <w:r w:rsidRPr="001C74B1">
        <w:rPr>
          <w:sz w:val="28"/>
          <w:szCs w:val="28"/>
        </w:rPr>
        <w:t>ет рядом отличительных особенностей.</w:t>
      </w:r>
    </w:p>
    <w:p w:rsidR="0014584D" w:rsidRPr="001C74B1" w:rsidRDefault="0014584D" w:rsidP="0014584D">
      <w:pPr>
        <w:widowControl w:val="0"/>
        <w:ind w:firstLine="709"/>
        <w:jc w:val="both"/>
        <w:rPr>
          <w:sz w:val="28"/>
          <w:szCs w:val="28"/>
        </w:rPr>
      </w:pPr>
      <w:r w:rsidRPr="001C74B1">
        <w:rPr>
          <w:sz w:val="28"/>
          <w:szCs w:val="28"/>
        </w:rPr>
        <w:t>1. Формирование состава осуществляющей управление рисками команды.</w:t>
      </w:r>
    </w:p>
    <w:p w:rsidR="0014584D" w:rsidRDefault="0014584D" w:rsidP="0014584D">
      <w:pPr>
        <w:widowControl w:val="0"/>
        <w:ind w:firstLine="709"/>
        <w:jc w:val="both"/>
        <w:rPr>
          <w:sz w:val="28"/>
          <w:szCs w:val="28"/>
        </w:rPr>
      </w:pPr>
      <w:r w:rsidRPr="001C74B1">
        <w:rPr>
          <w:sz w:val="28"/>
          <w:szCs w:val="28"/>
        </w:rPr>
        <w:t xml:space="preserve">Как правило, для </w:t>
      </w:r>
      <w:r>
        <w:rPr>
          <w:sz w:val="28"/>
          <w:szCs w:val="28"/>
        </w:rPr>
        <w:t>этих целей</w:t>
      </w:r>
      <w:r w:rsidRPr="001C74B1">
        <w:rPr>
          <w:sz w:val="28"/>
          <w:szCs w:val="28"/>
        </w:rPr>
        <w:t xml:space="preserve"> нанимаются штатные (</w:t>
      </w:r>
      <w:proofErr w:type="gramStart"/>
      <w:r w:rsidRPr="001C74B1">
        <w:rPr>
          <w:sz w:val="28"/>
          <w:szCs w:val="28"/>
        </w:rPr>
        <w:t>риск-менеджеры</w:t>
      </w:r>
      <w:proofErr w:type="gramEnd"/>
      <w:r w:rsidRPr="001C74B1">
        <w:rPr>
          <w:sz w:val="28"/>
          <w:szCs w:val="28"/>
        </w:rPr>
        <w:t>) или внештатные (консультанты) специалисты. Если в компании нет специализир</w:t>
      </w:r>
      <w:r w:rsidRPr="001C74B1">
        <w:rPr>
          <w:sz w:val="28"/>
          <w:szCs w:val="28"/>
        </w:rPr>
        <w:t>о</w:t>
      </w:r>
      <w:r w:rsidRPr="001C74B1">
        <w:rPr>
          <w:sz w:val="28"/>
          <w:szCs w:val="28"/>
        </w:rPr>
        <w:t>ванного подразделения, вся ответственность ложится на руководителей подра</w:t>
      </w:r>
      <w:r w:rsidRPr="001C74B1">
        <w:rPr>
          <w:sz w:val="28"/>
          <w:szCs w:val="28"/>
        </w:rPr>
        <w:t>з</w:t>
      </w:r>
      <w:r w:rsidRPr="001C74B1">
        <w:rPr>
          <w:sz w:val="28"/>
          <w:szCs w:val="28"/>
        </w:rPr>
        <w:t xml:space="preserve">делений и </w:t>
      </w:r>
      <w:proofErr w:type="gramStart"/>
      <w:r w:rsidRPr="001C74B1">
        <w:rPr>
          <w:sz w:val="28"/>
          <w:szCs w:val="28"/>
        </w:rPr>
        <w:t>топ-менеджеров</w:t>
      </w:r>
      <w:proofErr w:type="gramEnd"/>
      <w:r w:rsidRPr="001C74B1">
        <w:rPr>
          <w:sz w:val="28"/>
          <w:szCs w:val="28"/>
        </w:rPr>
        <w:t xml:space="preserve"> компании. </w:t>
      </w:r>
    </w:p>
    <w:p w:rsidR="0014584D" w:rsidRDefault="0014584D" w:rsidP="0014584D">
      <w:pPr>
        <w:widowControl w:val="0"/>
        <w:ind w:firstLine="709"/>
        <w:jc w:val="both"/>
        <w:rPr>
          <w:sz w:val="28"/>
          <w:szCs w:val="28"/>
        </w:rPr>
      </w:pPr>
      <w:r w:rsidRPr="001C74B1">
        <w:rPr>
          <w:sz w:val="28"/>
          <w:szCs w:val="28"/>
        </w:rPr>
        <w:t>2. Идентификация всех потенциальных рисков компании</w:t>
      </w:r>
      <w:r w:rsidRPr="0018389E">
        <w:rPr>
          <w:sz w:val="28"/>
          <w:szCs w:val="28"/>
        </w:rPr>
        <w:t xml:space="preserve"> </w:t>
      </w:r>
      <w:r w:rsidRPr="001C74B1">
        <w:rPr>
          <w:sz w:val="28"/>
          <w:szCs w:val="28"/>
        </w:rPr>
        <w:t>и сопутству</w:t>
      </w:r>
      <w:r w:rsidRPr="001C74B1">
        <w:rPr>
          <w:sz w:val="28"/>
          <w:szCs w:val="28"/>
        </w:rPr>
        <w:t>ю</w:t>
      </w:r>
      <w:r w:rsidRPr="001C74B1">
        <w:rPr>
          <w:sz w:val="28"/>
          <w:szCs w:val="28"/>
        </w:rPr>
        <w:t>щих их появлению сценариев.</w:t>
      </w:r>
    </w:p>
    <w:p w:rsidR="0014584D" w:rsidRPr="00301420" w:rsidRDefault="0014584D" w:rsidP="0014584D">
      <w:pPr>
        <w:widowControl w:val="0"/>
        <w:ind w:firstLine="709"/>
        <w:jc w:val="both"/>
        <w:rPr>
          <w:sz w:val="28"/>
          <w:szCs w:val="28"/>
        </w:rPr>
      </w:pPr>
      <w:r>
        <w:rPr>
          <w:sz w:val="28"/>
          <w:szCs w:val="28"/>
        </w:rPr>
        <w:t xml:space="preserve">Для этих целей </w:t>
      </w:r>
      <w:r w:rsidRPr="001C74B1">
        <w:rPr>
          <w:sz w:val="28"/>
          <w:szCs w:val="28"/>
        </w:rPr>
        <w:t>проводят риск-аудит, анализ внешней и внутренней о</w:t>
      </w:r>
      <w:r w:rsidRPr="001C74B1">
        <w:rPr>
          <w:sz w:val="28"/>
          <w:szCs w:val="28"/>
        </w:rPr>
        <w:t>т</w:t>
      </w:r>
      <w:r w:rsidRPr="001C74B1">
        <w:rPr>
          <w:sz w:val="28"/>
          <w:szCs w:val="28"/>
        </w:rPr>
        <w:t>четности, интервью с менеджерами, анализ бизнес-процессов, анализ внешнего окружения компании, SWOT-анализ</w:t>
      </w:r>
      <w:r>
        <w:rPr>
          <w:sz w:val="28"/>
          <w:szCs w:val="28"/>
        </w:rPr>
        <w:t xml:space="preserve"> и другие приемы</w:t>
      </w:r>
      <w:r w:rsidRPr="00301420">
        <w:rPr>
          <w:sz w:val="28"/>
          <w:szCs w:val="28"/>
        </w:rPr>
        <w:t>.</w:t>
      </w:r>
    </w:p>
    <w:p w:rsidR="0014584D" w:rsidRDefault="0014584D" w:rsidP="0014584D">
      <w:pPr>
        <w:widowControl w:val="0"/>
        <w:ind w:firstLine="709"/>
        <w:jc w:val="both"/>
        <w:rPr>
          <w:sz w:val="28"/>
          <w:szCs w:val="28"/>
        </w:rPr>
      </w:pPr>
      <w:r w:rsidRPr="001C74B1">
        <w:rPr>
          <w:sz w:val="28"/>
          <w:szCs w:val="28"/>
        </w:rPr>
        <w:t>По итогам идентификации составляется описание рисков и сценариев. Ключевыми моментами каждого сценария являются</w:t>
      </w:r>
      <w:r>
        <w:rPr>
          <w:sz w:val="28"/>
          <w:szCs w:val="28"/>
        </w:rPr>
        <w:t xml:space="preserve"> объект риска, </w:t>
      </w:r>
      <w:r w:rsidRPr="001C74B1">
        <w:rPr>
          <w:sz w:val="28"/>
          <w:szCs w:val="28"/>
        </w:rPr>
        <w:t xml:space="preserve">факторы риска </w:t>
      </w:r>
      <w:r>
        <w:rPr>
          <w:sz w:val="28"/>
          <w:szCs w:val="28"/>
        </w:rPr>
        <w:t>(</w:t>
      </w:r>
      <w:r w:rsidRPr="001C74B1">
        <w:rPr>
          <w:sz w:val="28"/>
          <w:szCs w:val="28"/>
        </w:rPr>
        <w:t>триггерные механизмы</w:t>
      </w:r>
      <w:r>
        <w:rPr>
          <w:sz w:val="28"/>
          <w:szCs w:val="28"/>
        </w:rPr>
        <w:t>),</w:t>
      </w:r>
      <w:r w:rsidRPr="001C74B1">
        <w:rPr>
          <w:sz w:val="28"/>
          <w:szCs w:val="28"/>
        </w:rPr>
        <w:t xml:space="preserve"> последствия </w:t>
      </w:r>
      <w:r>
        <w:rPr>
          <w:sz w:val="28"/>
          <w:szCs w:val="28"/>
        </w:rPr>
        <w:t>(виды</w:t>
      </w:r>
      <w:r w:rsidRPr="001C74B1">
        <w:rPr>
          <w:sz w:val="28"/>
          <w:szCs w:val="28"/>
        </w:rPr>
        <w:t xml:space="preserve"> и величины потерь</w:t>
      </w:r>
      <w:r>
        <w:rPr>
          <w:sz w:val="28"/>
          <w:szCs w:val="28"/>
        </w:rPr>
        <w:t>).</w:t>
      </w:r>
    </w:p>
    <w:p w:rsidR="0014584D" w:rsidRDefault="0014584D" w:rsidP="0014584D">
      <w:pPr>
        <w:widowControl w:val="0"/>
        <w:ind w:firstLine="709"/>
        <w:jc w:val="both"/>
        <w:rPr>
          <w:sz w:val="28"/>
          <w:szCs w:val="28"/>
        </w:rPr>
      </w:pPr>
      <w:r w:rsidRPr="001C74B1">
        <w:rPr>
          <w:sz w:val="28"/>
          <w:szCs w:val="28"/>
        </w:rPr>
        <w:t>3. Оценка риска</w:t>
      </w:r>
      <w:r>
        <w:rPr>
          <w:sz w:val="28"/>
          <w:szCs w:val="28"/>
        </w:rPr>
        <w:t>, в ходе которой в</w:t>
      </w:r>
      <w:r w:rsidRPr="001C74B1">
        <w:rPr>
          <w:sz w:val="28"/>
          <w:szCs w:val="28"/>
        </w:rPr>
        <w:t>ыявленные риски ранжируют исходя из вероятности наступления каждого рискового события</w:t>
      </w:r>
      <w:r>
        <w:rPr>
          <w:sz w:val="28"/>
          <w:szCs w:val="28"/>
        </w:rPr>
        <w:t xml:space="preserve"> (с </w:t>
      </w:r>
      <w:r w:rsidRPr="001C74B1">
        <w:rPr>
          <w:sz w:val="28"/>
          <w:szCs w:val="28"/>
        </w:rPr>
        <w:t>измер</w:t>
      </w:r>
      <w:r>
        <w:rPr>
          <w:sz w:val="28"/>
          <w:szCs w:val="28"/>
        </w:rPr>
        <w:t>ением</w:t>
      </w:r>
      <w:r w:rsidRPr="001C74B1">
        <w:rPr>
          <w:sz w:val="28"/>
          <w:szCs w:val="28"/>
        </w:rPr>
        <w:t xml:space="preserve"> критери</w:t>
      </w:r>
      <w:r>
        <w:rPr>
          <w:sz w:val="28"/>
          <w:szCs w:val="28"/>
        </w:rPr>
        <w:t>я</w:t>
      </w:r>
      <w:r w:rsidRPr="001C74B1">
        <w:rPr>
          <w:sz w:val="28"/>
          <w:szCs w:val="28"/>
        </w:rPr>
        <w:t xml:space="preserve"> количественным способом</w:t>
      </w:r>
      <w:r>
        <w:rPr>
          <w:sz w:val="28"/>
          <w:szCs w:val="28"/>
        </w:rPr>
        <w:t>)</w:t>
      </w:r>
      <w:r w:rsidRPr="001C74B1">
        <w:rPr>
          <w:sz w:val="28"/>
          <w:szCs w:val="28"/>
        </w:rPr>
        <w:t xml:space="preserve"> и возможного ущерба</w:t>
      </w:r>
      <w:r>
        <w:rPr>
          <w:sz w:val="28"/>
          <w:szCs w:val="28"/>
        </w:rPr>
        <w:t xml:space="preserve"> (по видам потерь с</w:t>
      </w:r>
      <w:r w:rsidRPr="001C74B1">
        <w:rPr>
          <w:sz w:val="28"/>
          <w:szCs w:val="28"/>
        </w:rPr>
        <w:t xml:space="preserve">огласно </w:t>
      </w:r>
      <w:r>
        <w:rPr>
          <w:sz w:val="28"/>
          <w:szCs w:val="28"/>
        </w:rPr>
        <w:t xml:space="preserve">их </w:t>
      </w:r>
      <w:r w:rsidRPr="001C74B1">
        <w:rPr>
          <w:sz w:val="28"/>
          <w:szCs w:val="28"/>
        </w:rPr>
        <w:t>суровости</w:t>
      </w:r>
      <w:r>
        <w:rPr>
          <w:sz w:val="28"/>
          <w:szCs w:val="28"/>
        </w:rPr>
        <w:t xml:space="preserve"> для компании)</w:t>
      </w:r>
      <w:r w:rsidRPr="001C74B1">
        <w:rPr>
          <w:sz w:val="28"/>
          <w:szCs w:val="28"/>
        </w:rPr>
        <w:t>. На основании произведенных исследований строится карта рисков, отражающая границу терпимости</w:t>
      </w:r>
      <w:r>
        <w:rPr>
          <w:sz w:val="28"/>
          <w:szCs w:val="28"/>
        </w:rPr>
        <w:t xml:space="preserve"> компании </w:t>
      </w:r>
      <w:r w:rsidRPr="001C74B1">
        <w:rPr>
          <w:sz w:val="28"/>
          <w:szCs w:val="28"/>
        </w:rPr>
        <w:t>к риск</w:t>
      </w:r>
      <w:r>
        <w:rPr>
          <w:sz w:val="28"/>
          <w:szCs w:val="28"/>
        </w:rPr>
        <w:t>у.</w:t>
      </w:r>
    </w:p>
    <w:p w:rsidR="0014584D" w:rsidRPr="001C74B1" w:rsidRDefault="0014584D" w:rsidP="0014584D">
      <w:pPr>
        <w:widowControl w:val="0"/>
        <w:ind w:firstLine="709"/>
        <w:jc w:val="both"/>
        <w:rPr>
          <w:sz w:val="28"/>
          <w:szCs w:val="28"/>
        </w:rPr>
      </w:pPr>
      <w:r w:rsidRPr="001C74B1">
        <w:rPr>
          <w:sz w:val="28"/>
          <w:szCs w:val="28"/>
        </w:rPr>
        <w:t>4. Установление ключевых индикаторов риска, используемых для отсл</w:t>
      </w:r>
      <w:r w:rsidRPr="001C74B1">
        <w:rPr>
          <w:sz w:val="28"/>
          <w:szCs w:val="28"/>
        </w:rPr>
        <w:t>е</w:t>
      </w:r>
      <w:r w:rsidRPr="001C74B1">
        <w:rPr>
          <w:sz w:val="28"/>
          <w:szCs w:val="28"/>
        </w:rPr>
        <w:t>живания развития риска</w:t>
      </w:r>
      <w:r>
        <w:rPr>
          <w:sz w:val="28"/>
          <w:szCs w:val="28"/>
        </w:rPr>
        <w:t xml:space="preserve"> и включения в случае необходимости</w:t>
      </w:r>
      <w:r w:rsidRPr="001C74B1">
        <w:rPr>
          <w:sz w:val="28"/>
          <w:szCs w:val="28"/>
        </w:rPr>
        <w:t xml:space="preserve"> систем</w:t>
      </w:r>
      <w:r>
        <w:rPr>
          <w:sz w:val="28"/>
          <w:szCs w:val="28"/>
        </w:rPr>
        <w:t>ы</w:t>
      </w:r>
      <w:r w:rsidRPr="001C74B1">
        <w:rPr>
          <w:sz w:val="28"/>
          <w:szCs w:val="28"/>
        </w:rPr>
        <w:t xml:space="preserve"> пред</w:t>
      </w:r>
      <w:r w:rsidRPr="001C74B1">
        <w:rPr>
          <w:sz w:val="28"/>
          <w:szCs w:val="28"/>
        </w:rPr>
        <w:t>у</w:t>
      </w:r>
      <w:r w:rsidRPr="001C74B1">
        <w:rPr>
          <w:sz w:val="28"/>
          <w:szCs w:val="28"/>
        </w:rPr>
        <w:t>преждений или актив</w:t>
      </w:r>
      <w:r>
        <w:rPr>
          <w:sz w:val="28"/>
          <w:szCs w:val="28"/>
        </w:rPr>
        <w:t>ации</w:t>
      </w:r>
      <w:r w:rsidRPr="001C74B1">
        <w:rPr>
          <w:sz w:val="28"/>
          <w:szCs w:val="28"/>
        </w:rPr>
        <w:t xml:space="preserve"> контрольн</w:t>
      </w:r>
      <w:r>
        <w:rPr>
          <w:sz w:val="28"/>
          <w:szCs w:val="28"/>
        </w:rPr>
        <w:t>ой</w:t>
      </w:r>
      <w:r w:rsidRPr="001C74B1">
        <w:rPr>
          <w:sz w:val="28"/>
          <w:szCs w:val="28"/>
        </w:rPr>
        <w:t xml:space="preserve"> процедур</w:t>
      </w:r>
      <w:r>
        <w:rPr>
          <w:sz w:val="28"/>
          <w:szCs w:val="28"/>
        </w:rPr>
        <w:t>ы</w:t>
      </w:r>
      <w:r w:rsidRPr="001C74B1">
        <w:rPr>
          <w:sz w:val="28"/>
          <w:szCs w:val="28"/>
        </w:rPr>
        <w:t>.</w:t>
      </w:r>
    </w:p>
    <w:p w:rsidR="0014584D" w:rsidRPr="001C74B1" w:rsidRDefault="0014584D" w:rsidP="0014584D">
      <w:pPr>
        <w:widowControl w:val="0"/>
        <w:ind w:firstLine="709"/>
        <w:jc w:val="both"/>
        <w:rPr>
          <w:sz w:val="28"/>
          <w:szCs w:val="28"/>
        </w:rPr>
      </w:pPr>
      <w:r w:rsidRPr="001C74B1">
        <w:rPr>
          <w:sz w:val="28"/>
          <w:szCs w:val="28"/>
        </w:rPr>
        <w:t>5. Разработка стратегии и тактики разрешения каждого риска, направле</w:t>
      </w:r>
      <w:r w:rsidRPr="001C74B1">
        <w:rPr>
          <w:sz w:val="28"/>
          <w:szCs w:val="28"/>
        </w:rPr>
        <w:t>н</w:t>
      </w:r>
      <w:r w:rsidRPr="001C74B1">
        <w:rPr>
          <w:sz w:val="28"/>
          <w:szCs w:val="28"/>
        </w:rPr>
        <w:t>ных на обеспечение нахождения значений ключевых индикаторов риска в о</w:t>
      </w:r>
      <w:r w:rsidRPr="001C74B1">
        <w:rPr>
          <w:sz w:val="28"/>
          <w:szCs w:val="28"/>
        </w:rPr>
        <w:t>п</w:t>
      </w:r>
      <w:r w:rsidRPr="001C74B1">
        <w:rPr>
          <w:sz w:val="28"/>
          <w:szCs w:val="28"/>
        </w:rPr>
        <w:t>ределенных интервалах доверия.</w:t>
      </w:r>
    </w:p>
    <w:p w:rsidR="0014584D" w:rsidRPr="001C74B1" w:rsidRDefault="0014584D" w:rsidP="0014584D">
      <w:pPr>
        <w:widowControl w:val="0"/>
        <w:ind w:firstLine="709"/>
        <w:jc w:val="both"/>
        <w:rPr>
          <w:sz w:val="28"/>
          <w:szCs w:val="28"/>
        </w:rPr>
      </w:pPr>
      <w:r>
        <w:rPr>
          <w:sz w:val="28"/>
          <w:szCs w:val="28"/>
        </w:rPr>
        <w:t>6</w:t>
      </w:r>
      <w:r w:rsidRPr="001C74B1">
        <w:rPr>
          <w:sz w:val="28"/>
          <w:szCs w:val="28"/>
        </w:rPr>
        <w:t>. Мониторинг развития риска и его окружения</w:t>
      </w:r>
      <w:r>
        <w:rPr>
          <w:sz w:val="28"/>
          <w:szCs w:val="28"/>
        </w:rPr>
        <w:t>.</w:t>
      </w:r>
    </w:p>
    <w:p w:rsidR="0014584D" w:rsidRPr="001C74B1" w:rsidRDefault="0014584D" w:rsidP="0014584D">
      <w:pPr>
        <w:widowControl w:val="0"/>
        <w:ind w:firstLine="709"/>
        <w:jc w:val="both"/>
        <w:rPr>
          <w:sz w:val="28"/>
          <w:szCs w:val="28"/>
        </w:rPr>
      </w:pPr>
      <w:r w:rsidRPr="001C74B1">
        <w:rPr>
          <w:sz w:val="28"/>
          <w:szCs w:val="28"/>
        </w:rPr>
        <w:t>Таким образом,</w:t>
      </w:r>
      <w:r>
        <w:rPr>
          <w:sz w:val="28"/>
          <w:szCs w:val="28"/>
        </w:rPr>
        <w:t xml:space="preserve"> комплексная система </w:t>
      </w:r>
      <w:proofErr w:type="gramStart"/>
      <w:r>
        <w:rPr>
          <w:sz w:val="28"/>
          <w:szCs w:val="28"/>
        </w:rPr>
        <w:t>риск-</w:t>
      </w:r>
      <w:r w:rsidRPr="001C74B1">
        <w:rPr>
          <w:sz w:val="28"/>
          <w:szCs w:val="28"/>
        </w:rPr>
        <w:t>менеджмента</w:t>
      </w:r>
      <w:proofErr w:type="gramEnd"/>
      <w:r w:rsidRPr="001C74B1">
        <w:rPr>
          <w:sz w:val="28"/>
          <w:szCs w:val="28"/>
        </w:rPr>
        <w:t xml:space="preserve"> требует с</w:t>
      </w:r>
      <w:r>
        <w:rPr>
          <w:sz w:val="28"/>
          <w:szCs w:val="28"/>
        </w:rPr>
        <w:t>исте</w:t>
      </w:r>
      <w:r>
        <w:rPr>
          <w:sz w:val="28"/>
          <w:szCs w:val="28"/>
        </w:rPr>
        <w:t>м</w:t>
      </w:r>
      <w:r>
        <w:rPr>
          <w:sz w:val="28"/>
          <w:szCs w:val="28"/>
        </w:rPr>
        <w:t>ности и последовательности</w:t>
      </w:r>
      <w:r w:rsidRPr="001C74B1">
        <w:rPr>
          <w:sz w:val="28"/>
          <w:szCs w:val="28"/>
        </w:rPr>
        <w:t>. Работа этой системы должна основываться на н</w:t>
      </w:r>
      <w:r w:rsidRPr="001C74B1">
        <w:rPr>
          <w:sz w:val="28"/>
          <w:szCs w:val="28"/>
        </w:rPr>
        <w:t>а</w:t>
      </w:r>
      <w:r w:rsidRPr="001C74B1">
        <w:rPr>
          <w:sz w:val="28"/>
          <w:szCs w:val="28"/>
        </w:rPr>
        <w:t>копленном опыте и быть очень гибкой, реагир</w:t>
      </w:r>
      <w:r>
        <w:rPr>
          <w:sz w:val="28"/>
          <w:szCs w:val="28"/>
        </w:rPr>
        <w:t>уя</w:t>
      </w:r>
      <w:r w:rsidRPr="001C74B1">
        <w:rPr>
          <w:sz w:val="28"/>
          <w:szCs w:val="28"/>
        </w:rPr>
        <w:t xml:space="preserve"> на все изменения. В конечном итоге понимание воздействия риска поможет провести более полный анализ з</w:t>
      </w:r>
      <w:r w:rsidRPr="001C74B1">
        <w:rPr>
          <w:sz w:val="28"/>
          <w:szCs w:val="28"/>
        </w:rPr>
        <w:t>а</w:t>
      </w:r>
      <w:r w:rsidRPr="001C74B1">
        <w:rPr>
          <w:sz w:val="28"/>
          <w:szCs w:val="28"/>
        </w:rPr>
        <w:t>трат и результатов, минимизировать не</w:t>
      </w:r>
      <w:r>
        <w:rPr>
          <w:sz w:val="28"/>
          <w:szCs w:val="28"/>
        </w:rPr>
        <w:t>гатив</w:t>
      </w:r>
      <w:r w:rsidRPr="001C74B1">
        <w:rPr>
          <w:sz w:val="28"/>
          <w:szCs w:val="28"/>
        </w:rPr>
        <w:t xml:space="preserve">ные </w:t>
      </w:r>
      <w:r>
        <w:rPr>
          <w:sz w:val="28"/>
          <w:szCs w:val="28"/>
        </w:rPr>
        <w:t>последствия</w:t>
      </w:r>
      <w:r w:rsidRPr="001C74B1">
        <w:rPr>
          <w:sz w:val="28"/>
          <w:szCs w:val="28"/>
        </w:rPr>
        <w:t>, максимально и</w:t>
      </w:r>
      <w:r w:rsidRPr="001C74B1">
        <w:rPr>
          <w:sz w:val="28"/>
          <w:szCs w:val="28"/>
        </w:rPr>
        <w:t>с</w:t>
      </w:r>
      <w:r w:rsidRPr="001C74B1">
        <w:rPr>
          <w:sz w:val="28"/>
          <w:szCs w:val="28"/>
        </w:rPr>
        <w:t>пользовать возможности и облегчить решение проблем.</w:t>
      </w:r>
    </w:p>
    <w:p w:rsidR="0014584D" w:rsidRDefault="0014584D" w:rsidP="00714B4B">
      <w:pPr>
        <w:rPr>
          <w:sz w:val="28"/>
          <w:szCs w:val="28"/>
        </w:rPr>
        <w:sectPr w:rsidR="0014584D" w:rsidSect="00D67536">
          <w:pgSz w:w="11906" w:h="16838"/>
          <w:pgMar w:top="1134" w:right="1134" w:bottom="1134" w:left="1134" w:header="709" w:footer="709" w:gutter="0"/>
          <w:cols w:space="708"/>
          <w:docGrid w:linePitch="360"/>
        </w:sectPr>
      </w:pPr>
    </w:p>
    <w:p w:rsidR="0014584D" w:rsidRDefault="0014584D" w:rsidP="0014584D">
      <w:pPr>
        <w:jc w:val="both"/>
        <w:rPr>
          <w:sz w:val="28"/>
          <w:szCs w:val="28"/>
        </w:rPr>
      </w:pPr>
      <w:r>
        <w:rPr>
          <w:sz w:val="28"/>
          <w:szCs w:val="28"/>
        </w:rPr>
        <w:t>УДК 332.28(476)</w:t>
      </w:r>
    </w:p>
    <w:p w:rsidR="0014584D" w:rsidRDefault="0014584D" w:rsidP="0014584D">
      <w:pPr>
        <w:jc w:val="both"/>
        <w:rPr>
          <w:sz w:val="28"/>
          <w:szCs w:val="28"/>
        </w:rPr>
      </w:pPr>
    </w:p>
    <w:p w:rsidR="0014584D" w:rsidRDefault="0014584D" w:rsidP="0014584D">
      <w:pPr>
        <w:jc w:val="center"/>
        <w:rPr>
          <w:sz w:val="28"/>
          <w:szCs w:val="28"/>
        </w:rPr>
      </w:pPr>
      <w:r>
        <w:rPr>
          <w:sz w:val="28"/>
          <w:szCs w:val="28"/>
        </w:rPr>
        <w:t>СОВРЕМЕННОЕ СОСТОЯНИЕ ЗЕМЕЛЬНОГО РЫНКА</w:t>
      </w:r>
    </w:p>
    <w:p w:rsidR="0014584D" w:rsidRDefault="0014584D" w:rsidP="0014584D">
      <w:pPr>
        <w:jc w:val="center"/>
        <w:rPr>
          <w:sz w:val="28"/>
          <w:szCs w:val="28"/>
        </w:rPr>
      </w:pPr>
      <w:r>
        <w:rPr>
          <w:sz w:val="28"/>
          <w:szCs w:val="28"/>
        </w:rPr>
        <w:t>В РЕСПУБЛИКЕ БЕЛАРУСЬ</w:t>
      </w:r>
    </w:p>
    <w:p w:rsidR="0014584D" w:rsidRDefault="0014584D" w:rsidP="0014584D">
      <w:pPr>
        <w:jc w:val="center"/>
        <w:rPr>
          <w:sz w:val="28"/>
          <w:szCs w:val="28"/>
        </w:rPr>
      </w:pPr>
      <w:r>
        <w:rPr>
          <w:b/>
          <w:sz w:val="28"/>
          <w:szCs w:val="28"/>
        </w:rPr>
        <w:t>О.С. Бруня, М.С. Новикова,</w:t>
      </w:r>
    </w:p>
    <w:p w:rsidR="0014584D" w:rsidRDefault="0014584D" w:rsidP="0014584D">
      <w:pPr>
        <w:jc w:val="center"/>
        <w:rPr>
          <w:sz w:val="28"/>
          <w:szCs w:val="28"/>
        </w:rPr>
      </w:pPr>
      <w:r>
        <w:rPr>
          <w:sz w:val="28"/>
          <w:szCs w:val="28"/>
        </w:rPr>
        <w:t xml:space="preserve">научный руководитель </w:t>
      </w:r>
      <w:r w:rsidRPr="000035F2">
        <w:rPr>
          <w:b/>
          <w:sz w:val="28"/>
          <w:szCs w:val="28"/>
        </w:rPr>
        <w:t>Савченко В.В.</w:t>
      </w:r>
    </w:p>
    <w:p w:rsidR="0014584D" w:rsidRDefault="0014584D" w:rsidP="0014584D">
      <w:pPr>
        <w:jc w:val="center"/>
        <w:rPr>
          <w:sz w:val="28"/>
          <w:szCs w:val="28"/>
        </w:rPr>
      </w:pPr>
      <w:r>
        <w:rPr>
          <w:sz w:val="28"/>
          <w:szCs w:val="28"/>
        </w:rPr>
        <w:t>БГСХА, г. Горки, Республика Беларусь</w:t>
      </w:r>
    </w:p>
    <w:p w:rsidR="0014584D" w:rsidRDefault="0014584D" w:rsidP="0014584D">
      <w:pPr>
        <w:jc w:val="center"/>
        <w:rPr>
          <w:sz w:val="28"/>
          <w:szCs w:val="28"/>
        </w:rPr>
      </w:pPr>
    </w:p>
    <w:p w:rsidR="0014584D" w:rsidRPr="004F413A" w:rsidRDefault="0014584D" w:rsidP="0014584D">
      <w:pPr>
        <w:ind w:firstLine="709"/>
        <w:jc w:val="both"/>
        <w:rPr>
          <w:sz w:val="28"/>
          <w:szCs w:val="28"/>
        </w:rPr>
      </w:pPr>
      <w:r w:rsidRPr="004F413A">
        <w:rPr>
          <w:sz w:val="28"/>
          <w:szCs w:val="28"/>
        </w:rPr>
        <w:t>Одним из основных факторов формирования земельного рынка является уровень развития институтов права частной собственности на землю и аренды земли как оборотоспособных прав на земельные ресурсы. Наличие государс</w:t>
      </w:r>
      <w:r w:rsidRPr="004F413A">
        <w:rPr>
          <w:sz w:val="28"/>
          <w:szCs w:val="28"/>
        </w:rPr>
        <w:t>т</w:t>
      </w:r>
      <w:r w:rsidRPr="004F413A">
        <w:rPr>
          <w:sz w:val="28"/>
          <w:szCs w:val="28"/>
        </w:rPr>
        <w:t>венной и частной форм собственности на землю в республике закреплено в Конституции Республики Беларусь, Гражданском кодексе, Кодексе о земле, других нормативных правовых актах. Первым шагом на пути становления и</w:t>
      </w:r>
      <w:r w:rsidRPr="004F413A">
        <w:rPr>
          <w:sz w:val="28"/>
          <w:szCs w:val="28"/>
        </w:rPr>
        <w:t>н</w:t>
      </w:r>
      <w:r w:rsidRPr="004F413A">
        <w:rPr>
          <w:sz w:val="28"/>
          <w:szCs w:val="28"/>
        </w:rPr>
        <w:t>ститута аренды земельных участков стало принятие в 1990 году Закона Респу</w:t>
      </w:r>
      <w:r w:rsidRPr="004F413A">
        <w:rPr>
          <w:sz w:val="28"/>
          <w:szCs w:val="28"/>
        </w:rPr>
        <w:t>б</w:t>
      </w:r>
      <w:r w:rsidRPr="004F413A">
        <w:rPr>
          <w:sz w:val="28"/>
          <w:szCs w:val="28"/>
        </w:rPr>
        <w:t>лики Беларусь «Об аренде».</w:t>
      </w:r>
    </w:p>
    <w:p w:rsidR="0014584D" w:rsidRPr="004F413A" w:rsidRDefault="0014584D" w:rsidP="0014584D">
      <w:pPr>
        <w:ind w:firstLine="709"/>
        <w:jc w:val="both"/>
        <w:rPr>
          <w:sz w:val="28"/>
          <w:szCs w:val="28"/>
        </w:rPr>
      </w:pPr>
      <w:r w:rsidRPr="004F413A">
        <w:rPr>
          <w:sz w:val="28"/>
          <w:szCs w:val="28"/>
        </w:rPr>
        <w:t>В целом по республике количественно преобладает право государстве</w:t>
      </w:r>
      <w:r w:rsidRPr="004F413A">
        <w:rPr>
          <w:sz w:val="28"/>
          <w:szCs w:val="28"/>
        </w:rPr>
        <w:t>н</w:t>
      </w:r>
      <w:r w:rsidRPr="004F413A">
        <w:rPr>
          <w:sz w:val="28"/>
          <w:szCs w:val="28"/>
        </w:rPr>
        <w:t>ной собственности на землю. Так, по состоянию на 1 января 2010 года госуда</w:t>
      </w:r>
      <w:r w:rsidRPr="004F413A">
        <w:rPr>
          <w:sz w:val="28"/>
          <w:szCs w:val="28"/>
        </w:rPr>
        <w:t>р</w:t>
      </w:r>
      <w:r w:rsidRPr="004F413A">
        <w:rPr>
          <w:sz w:val="28"/>
          <w:szCs w:val="28"/>
        </w:rPr>
        <w:t>ство являлось собственником 99,6% от общей площади земель, а в частную собственность субъектов земельных правоотношений было передано лишь 0,4% (76 тыс. га). При этом данный показатель колеблется по областям Респу</w:t>
      </w:r>
      <w:r w:rsidRPr="004F413A">
        <w:rPr>
          <w:sz w:val="28"/>
          <w:szCs w:val="28"/>
        </w:rPr>
        <w:t>б</w:t>
      </w:r>
      <w:r w:rsidRPr="004F413A">
        <w:rPr>
          <w:sz w:val="28"/>
          <w:szCs w:val="28"/>
        </w:rPr>
        <w:t>лики Беларусь от 0,1% (Гомельская область) до 0,9% (Минская область) от о</w:t>
      </w:r>
      <w:r w:rsidRPr="004F413A">
        <w:rPr>
          <w:sz w:val="28"/>
          <w:szCs w:val="28"/>
        </w:rPr>
        <w:t>б</w:t>
      </w:r>
      <w:r w:rsidRPr="004F413A">
        <w:rPr>
          <w:sz w:val="28"/>
          <w:szCs w:val="28"/>
        </w:rPr>
        <w:t>щей площади земель соответствующих административно-территориальных единиц. Данные различия в первую очередь обусловлены уровнем социально-экономического развития регионов.</w:t>
      </w:r>
    </w:p>
    <w:p w:rsidR="0014584D" w:rsidRPr="004F413A" w:rsidRDefault="0014584D" w:rsidP="0014584D">
      <w:pPr>
        <w:ind w:firstLine="709"/>
        <w:jc w:val="both"/>
        <w:rPr>
          <w:sz w:val="28"/>
          <w:szCs w:val="28"/>
        </w:rPr>
      </w:pPr>
      <w:r w:rsidRPr="004F413A">
        <w:rPr>
          <w:sz w:val="28"/>
          <w:szCs w:val="28"/>
        </w:rPr>
        <w:t>Арендованные земли составляют около 2% от общей площади земельного фонда республики. Наибольший удельный вес арендуемых земельных участков наблюдается в Минской области (5%). Причем по категориям землепользоват</w:t>
      </w:r>
      <w:r w:rsidRPr="004F413A">
        <w:rPr>
          <w:sz w:val="28"/>
          <w:szCs w:val="28"/>
        </w:rPr>
        <w:t>е</w:t>
      </w:r>
      <w:r w:rsidRPr="004F413A">
        <w:rPr>
          <w:sz w:val="28"/>
          <w:szCs w:val="28"/>
        </w:rPr>
        <w:t>лей преобладающая площадь арендуемых земель имеет место у сельскохозя</w:t>
      </w:r>
      <w:r w:rsidRPr="004F413A">
        <w:rPr>
          <w:sz w:val="28"/>
          <w:szCs w:val="28"/>
        </w:rPr>
        <w:t>й</w:t>
      </w:r>
      <w:r w:rsidRPr="004F413A">
        <w:rPr>
          <w:sz w:val="28"/>
          <w:szCs w:val="28"/>
        </w:rPr>
        <w:t xml:space="preserve">ственных организаций (94% от общей </w:t>
      </w:r>
      <w:proofErr w:type="gramStart"/>
      <w:r w:rsidRPr="004F413A">
        <w:rPr>
          <w:sz w:val="28"/>
          <w:szCs w:val="28"/>
        </w:rPr>
        <w:t>площади</w:t>
      </w:r>
      <w:proofErr w:type="gramEnd"/>
      <w:r w:rsidRPr="004F413A">
        <w:rPr>
          <w:sz w:val="28"/>
          <w:szCs w:val="28"/>
        </w:rPr>
        <w:t xml:space="preserve"> переданных в аренду земельных участков на территории республики) и не участвует в гражданском обороте.</w:t>
      </w:r>
    </w:p>
    <w:p w:rsidR="0014584D" w:rsidRPr="004F413A" w:rsidRDefault="0014584D" w:rsidP="0014584D">
      <w:pPr>
        <w:ind w:firstLine="709"/>
        <w:jc w:val="both"/>
        <w:rPr>
          <w:sz w:val="28"/>
          <w:szCs w:val="28"/>
        </w:rPr>
      </w:pPr>
      <w:r w:rsidRPr="004F413A">
        <w:rPr>
          <w:sz w:val="28"/>
          <w:szCs w:val="28"/>
        </w:rPr>
        <w:t>В тоже время в республике существует неформальный (скрытый) рынок земельных ресурсов. Он имеет место при совершении сделок с капитальными строениями, когда в стоимость строения включается и стоимость предоста</w:t>
      </w:r>
      <w:r w:rsidRPr="004F413A">
        <w:rPr>
          <w:sz w:val="28"/>
          <w:szCs w:val="28"/>
        </w:rPr>
        <w:t>в</w:t>
      </w:r>
      <w:r w:rsidRPr="004F413A">
        <w:rPr>
          <w:sz w:val="28"/>
          <w:szCs w:val="28"/>
        </w:rPr>
        <w:t>ленного на праве пользования земельного участка. При этом</w:t>
      </w:r>
      <w:proofErr w:type="gramStart"/>
      <w:r w:rsidRPr="004F413A">
        <w:rPr>
          <w:sz w:val="28"/>
          <w:szCs w:val="28"/>
        </w:rPr>
        <w:t>,</w:t>
      </w:r>
      <w:proofErr w:type="gramEnd"/>
      <w:r w:rsidRPr="004F413A">
        <w:rPr>
          <w:sz w:val="28"/>
          <w:szCs w:val="28"/>
        </w:rPr>
        <w:t xml:space="preserve"> зачастую, удел</w:t>
      </w:r>
      <w:r w:rsidRPr="004F413A">
        <w:rPr>
          <w:sz w:val="28"/>
          <w:szCs w:val="28"/>
        </w:rPr>
        <w:t>ь</w:t>
      </w:r>
      <w:r w:rsidRPr="004F413A">
        <w:rPr>
          <w:sz w:val="28"/>
          <w:szCs w:val="28"/>
        </w:rPr>
        <w:t>ный вес стоимости земли существенно превышает удельный вес стоимости к</w:t>
      </w:r>
      <w:r w:rsidRPr="004F413A">
        <w:rPr>
          <w:sz w:val="28"/>
          <w:szCs w:val="28"/>
        </w:rPr>
        <w:t>а</w:t>
      </w:r>
      <w:r w:rsidRPr="004F413A">
        <w:rPr>
          <w:sz w:val="28"/>
          <w:szCs w:val="28"/>
        </w:rPr>
        <w:t>питального строения.</w:t>
      </w:r>
    </w:p>
    <w:p w:rsidR="0014584D" w:rsidRPr="004F413A" w:rsidRDefault="0014584D" w:rsidP="0014584D">
      <w:pPr>
        <w:ind w:firstLine="709"/>
        <w:jc w:val="both"/>
        <w:rPr>
          <w:sz w:val="28"/>
          <w:szCs w:val="28"/>
        </w:rPr>
      </w:pPr>
      <w:r w:rsidRPr="004F413A">
        <w:rPr>
          <w:sz w:val="28"/>
          <w:szCs w:val="28"/>
        </w:rPr>
        <w:t>Для повышения эффективности действия норм законодательства, регул</w:t>
      </w:r>
      <w:r w:rsidRPr="004F413A">
        <w:rPr>
          <w:sz w:val="28"/>
          <w:szCs w:val="28"/>
        </w:rPr>
        <w:t>и</w:t>
      </w:r>
      <w:r w:rsidRPr="004F413A">
        <w:rPr>
          <w:sz w:val="28"/>
          <w:szCs w:val="28"/>
        </w:rPr>
        <w:t>рующих осуществление права частной собственности и права аренды земли, необходимо дальнейшее совершенствование нормативной правовой базы, м</w:t>
      </w:r>
      <w:r w:rsidRPr="004F413A">
        <w:rPr>
          <w:sz w:val="28"/>
          <w:szCs w:val="28"/>
        </w:rPr>
        <w:t>е</w:t>
      </w:r>
      <w:r w:rsidRPr="004F413A">
        <w:rPr>
          <w:sz w:val="28"/>
          <w:szCs w:val="28"/>
        </w:rPr>
        <w:t>ханизма регистрации прав на земельные участки; изменение структуры прав использования земельных участков; создание эффективного механизма ценоо</w:t>
      </w:r>
      <w:r w:rsidRPr="004F413A">
        <w:rPr>
          <w:sz w:val="28"/>
          <w:szCs w:val="28"/>
        </w:rPr>
        <w:t>б</w:t>
      </w:r>
      <w:r w:rsidRPr="004F413A">
        <w:rPr>
          <w:sz w:val="28"/>
          <w:szCs w:val="28"/>
        </w:rPr>
        <w:t>разования; ликвидация юридической безграмотности участников земельных правоотношений.</w:t>
      </w:r>
    </w:p>
    <w:p w:rsidR="0014584D" w:rsidRDefault="0014584D" w:rsidP="00714B4B">
      <w:pPr>
        <w:rPr>
          <w:sz w:val="28"/>
          <w:szCs w:val="28"/>
        </w:rPr>
        <w:sectPr w:rsidR="0014584D" w:rsidSect="00D67536">
          <w:pgSz w:w="11906" w:h="16838"/>
          <w:pgMar w:top="1134" w:right="1134" w:bottom="1134" w:left="1134" w:header="709" w:footer="709" w:gutter="0"/>
          <w:cols w:space="708"/>
          <w:docGrid w:linePitch="360"/>
        </w:sectPr>
      </w:pPr>
    </w:p>
    <w:p w:rsidR="0014584D" w:rsidRPr="00D44AFB" w:rsidRDefault="0014584D" w:rsidP="0014584D">
      <w:pPr>
        <w:spacing w:line="100" w:lineRule="atLeast"/>
        <w:jc w:val="both"/>
        <w:rPr>
          <w:sz w:val="28"/>
          <w:szCs w:val="28"/>
        </w:rPr>
      </w:pPr>
      <w:r w:rsidRPr="00D44AFB">
        <w:rPr>
          <w:sz w:val="28"/>
          <w:szCs w:val="28"/>
        </w:rPr>
        <w:t>УДК 339.52:061.1 (100):06.022 (47+57)</w:t>
      </w:r>
    </w:p>
    <w:p w:rsidR="0014584D" w:rsidRPr="00D44AFB" w:rsidRDefault="0014584D" w:rsidP="0014584D">
      <w:pPr>
        <w:spacing w:line="100" w:lineRule="atLeast"/>
        <w:jc w:val="both"/>
        <w:rPr>
          <w:sz w:val="28"/>
          <w:szCs w:val="28"/>
        </w:rPr>
      </w:pPr>
    </w:p>
    <w:p w:rsidR="0014584D" w:rsidRPr="00D44AFB" w:rsidRDefault="0014584D" w:rsidP="0014584D">
      <w:pPr>
        <w:spacing w:line="100" w:lineRule="atLeast"/>
        <w:jc w:val="center"/>
        <w:rPr>
          <w:bCs/>
          <w:sz w:val="28"/>
          <w:szCs w:val="28"/>
        </w:rPr>
      </w:pPr>
      <w:r w:rsidRPr="00D44AFB">
        <w:rPr>
          <w:bCs/>
          <w:sz w:val="28"/>
          <w:szCs w:val="28"/>
        </w:rPr>
        <w:t>К ВОПРОСУ О ВСТУПЛЕНИИ РОССИИ В ВТО</w:t>
      </w:r>
    </w:p>
    <w:p w:rsidR="0014584D" w:rsidRPr="00D44AFB" w:rsidRDefault="0014584D" w:rsidP="0014584D">
      <w:pPr>
        <w:spacing w:line="100" w:lineRule="atLeast"/>
        <w:ind w:firstLine="709"/>
        <w:jc w:val="center"/>
        <w:rPr>
          <w:sz w:val="28"/>
          <w:szCs w:val="28"/>
        </w:rPr>
      </w:pPr>
    </w:p>
    <w:p w:rsidR="0014584D" w:rsidRPr="00D44AFB" w:rsidRDefault="0014584D" w:rsidP="0014584D">
      <w:pPr>
        <w:spacing w:line="100" w:lineRule="atLeast"/>
        <w:jc w:val="center"/>
        <w:rPr>
          <w:b/>
          <w:sz w:val="28"/>
          <w:szCs w:val="28"/>
        </w:rPr>
      </w:pPr>
      <w:r w:rsidRPr="00D44AFB">
        <w:rPr>
          <w:b/>
          <w:sz w:val="28"/>
          <w:szCs w:val="28"/>
        </w:rPr>
        <w:t>М.И. Булдакова</w:t>
      </w:r>
    </w:p>
    <w:p w:rsidR="0014584D" w:rsidRPr="00D44AFB" w:rsidRDefault="0014584D" w:rsidP="0014584D">
      <w:pPr>
        <w:spacing w:line="100" w:lineRule="atLeast"/>
        <w:jc w:val="center"/>
        <w:rPr>
          <w:sz w:val="28"/>
          <w:szCs w:val="28"/>
        </w:rPr>
      </w:pPr>
      <w:r w:rsidRPr="00D44AFB">
        <w:rPr>
          <w:sz w:val="28"/>
          <w:szCs w:val="28"/>
        </w:rPr>
        <w:t xml:space="preserve">Научный руководитель </w:t>
      </w:r>
      <w:r w:rsidRPr="00D44AFB">
        <w:rPr>
          <w:b/>
          <w:sz w:val="28"/>
          <w:szCs w:val="28"/>
        </w:rPr>
        <w:t>Яковлев Н.А.</w:t>
      </w:r>
    </w:p>
    <w:p w:rsidR="0014584D" w:rsidRPr="00D44AFB" w:rsidRDefault="0014584D" w:rsidP="0014584D">
      <w:pPr>
        <w:spacing w:line="100" w:lineRule="atLeast"/>
        <w:jc w:val="center"/>
        <w:rPr>
          <w:sz w:val="28"/>
          <w:szCs w:val="28"/>
        </w:rPr>
      </w:pPr>
      <w:r w:rsidRPr="00D44AFB">
        <w:rPr>
          <w:sz w:val="28"/>
          <w:szCs w:val="28"/>
        </w:rPr>
        <w:t>ФГБОУ ВПО ОрелГАУ, г. Орел, Россия</w:t>
      </w:r>
    </w:p>
    <w:p w:rsidR="0014584D" w:rsidRPr="00D44AFB" w:rsidRDefault="0014584D" w:rsidP="0014584D">
      <w:pPr>
        <w:spacing w:line="100" w:lineRule="atLeast"/>
        <w:ind w:firstLine="709"/>
        <w:jc w:val="center"/>
        <w:rPr>
          <w:sz w:val="28"/>
          <w:szCs w:val="28"/>
        </w:rPr>
      </w:pPr>
    </w:p>
    <w:p w:rsidR="0014584D" w:rsidRPr="00D44AFB" w:rsidRDefault="0014584D" w:rsidP="0014584D">
      <w:pPr>
        <w:spacing w:line="100" w:lineRule="atLeast"/>
        <w:ind w:firstLine="709"/>
        <w:jc w:val="both"/>
        <w:rPr>
          <w:sz w:val="28"/>
          <w:szCs w:val="28"/>
        </w:rPr>
      </w:pPr>
      <w:r w:rsidRPr="00D44AFB">
        <w:rPr>
          <w:sz w:val="28"/>
          <w:szCs w:val="28"/>
        </w:rPr>
        <w:t>16 декабря 2011 г. в ходе на 8-й Министерской конференции стран-членов ВТО в Женеве был одобрен пакет документов по присоединению Ро</w:t>
      </w:r>
      <w:r w:rsidRPr="00D44AFB">
        <w:rPr>
          <w:sz w:val="28"/>
          <w:szCs w:val="28"/>
        </w:rPr>
        <w:t>с</w:t>
      </w:r>
      <w:r w:rsidRPr="00D44AFB">
        <w:rPr>
          <w:sz w:val="28"/>
          <w:szCs w:val="28"/>
        </w:rPr>
        <w:t>сии к ВТО. По прогнозу Минэкономразвития, полноправным участником ВТО Россия станет с сентября 2012 г. Таким образом, Россия окончательно заверш</w:t>
      </w:r>
      <w:r w:rsidRPr="00D44AFB">
        <w:rPr>
          <w:sz w:val="28"/>
          <w:szCs w:val="28"/>
        </w:rPr>
        <w:t>и</w:t>
      </w:r>
      <w:r w:rsidRPr="00D44AFB">
        <w:rPr>
          <w:sz w:val="28"/>
          <w:szCs w:val="28"/>
        </w:rPr>
        <w:t>ла переговоры о вступлении в эту организацию, членства в которой добивается с 1993 года. Указанный пакет документов подлежит ратификации Государс</w:t>
      </w:r>
      <w:r w:rsidRPr="00D44AFB">
        <w:rPr>
          <w:sz w:val="28"/>
          <w:szCs w:val="28"/>
        </w:rPr>
        <w:t>т</w:t>
      </w:r>
      <w:r w:rsidRPr="00D44AFB">
        <w:rPr>
          <w:sz w:val="28"/>
          <w:szCs w:val="28"/>
        </w:rPr>
        <w:t>венной Думой РФ в течение 220 дней с момента их одобрения Министерской конференцией.</w:t>
      </w:r>
    </w:p>
    <w:p w:rsidR="0014584D" w:rsidRPr="00D44AFB" w:rsidRDefault="0014584D" w:rsidP="0014584D">
      <w:pPr>
        <w:spacing w:line="100" w:lineRule="atLeast"/>
        <w:ind w:firstLine="709"/>
        <w:jc w:val="both"/>
        <w:rPr>
          <w:sz w:val="28"/>
          <w:szCs w:val="28"/>
        </w:rPr>
      </w:pPr>
      <w:r w:rsidRPr="00D44AFB">
        <w:rPr>
          <w:sz w:val="28"/>
          <w:szCs w:val="28"/>
        </w:rPr>
        <w:t>Социологическая служба «Кассандра» и Московский центр развития предпринимательства провели опрос участников VIII Всероссийской конф</w:t>
      </w:r>
      <w:r w:rsidRPr="00D44AFB">
        <w:rPr>
          <w:sz w:val="28"/>
          <w:szCs w:val="28"/>
        </w:rPr>
        <w:t>е</w:t>
      </w:r>
      <w:r w:rsidRPr="00D44AFB">
        <w:rPr>
          <w:sz w:val="28"/>
          <w:szCs w:val="28"/>
        </w:rPr>
        <w:t>ренции представителей малых предприятий «Малый и средний бизнес на пор</w:t>
      </w:r>
      <w:r w:rsidRPr="00D44AFB">
        <w:rPr>
          <w:sz w:val="28"/>
          <w:szCs w:val="28"/>
        </w:rPr>
        <w:t>о</w:t>
      </w:r>
      <w:r w:rsidRPr="00D44AFB">
        <w:rPr>
          <w:sz w:val="28"/>
          <w:szCs w:val="28"/>
        </w:rPr>
        <w:t xml:space="preserve">ге вступления России в ВТО». Как свидетельствуют результаты исследования, лишь 16% </w:t>
      </w:r>
      <w:proofErr w:type="gramStart"/>
      <w:r w:rsidRPr="00D44AFB">
        <w:rPr>
          <w:sz w:val="28"/>
          <w:szCs w:val="28"/>
        </w:rPr>
        <w:t>опрошенных</w:t>
      </w:r>
      <w:proofErr w:type="gramEnd"/>
      <w:r w:rsidRPr="00D44AFB">
        <w:rPr>
          <w:sz w:val="28"/>
          <w:szCs w:val="28"/>
        </w:rPr>
        <w:t xml:space="preserve"> удовлетворены ходом процесса интеграции России в мировое экономическое сообщество, а 74% - нет. При этом 68% считают стр</w:t>
      </w:r>
      <w:r w:rsidRPr="00D44AFB">
        <w:rPr>
          <w:sz w:val="28"/>
          <w:szCs w:val="28"/>
        </w:rPr>
        <w:t>а</w:t>
      </w:r>
      <w:r w:rsidRPr="00D44AFB">
        <w:rPr>
          <w:sz w:val="28"/>
          <w:szCs w:val="28"/>
        </w:rPr>
        <w:t>тегически правильным решение РФ о членстве в ВТО, противоположного мн</w:t>
      </w:r>
      <w:r w:rsidRPr="00D44AFB">
        <w:rPr>
          <w:sz w:val="28"/>
          <w:szCs w:val="28"/>
        </w:rPr>
        <w:t>е</w:t>
      </w:r>
      <w:r w:rsidRPr="00D44AFB">
        <w:rPr>
          <w:sz w:val="28"/>
          <w:szCs w:val="28"/>
        </w:rPr>
        <w:t xml:space="preserve">ния придерживаются 17% респондентов. </w:t>
      </w:r>
    </w:p>
    <w:p w:rsidR="0014584D" w:rsidRPr="00D44AFB" w:rsidRDefault="0014584D" w:rsidP="0014584D">
      <w:pPr>
        <w:spacing w:line="100" w:lineRule="atLeast"/>
        <w:ind w:firstLine="709"/>
        <w:jc w:val="both"/>
        <w:rPr>
          <w:sz w:val="28"/>
          <w:szCs w:val="28"/>
        </w:rPr>
      </w:pPr>
      <w:r w:rsidRPr="00D44AFB">
        <w:rPr>
          <w:sz w:val="28"/>
          <w:szCs w:val="28"/>
        </w:rPr>
        <w:t>Присоединение России к ВТО откроет стране доступ к одному из наиб</w:t>
      </w:r>
      <w:r w:rsidRPr="00D44AFB">
        <w:rPr>
          <w:sz w:val="28"/>
          <w:szCs w:val="28"/>
        </w:rPr>
        <w:t>о</w:t>
      </w:r>
      <w:r w:rsidRPr="00D44AFB">
        <w:rPr>
          <w:sz w:val="28"/>
          <w:szCs w:val="28"/>
        </w:rPr>
        <w:t>лее эффективных инструментов при защите национальных экономических и</w:t>
      </w:r>
      <w:r w:rsidRPr="00D44AFB">
        <w:rPr>
          <w:sz w:val="28"/>
          <w:szCs w:val="28"/>
        </w:rPr>
        <w:t>н</w:t>
      </w:r>
      <w:r w:rsidRPr="00D44AFB">
        <w:rPr>
          <w:sz w:val="28"/>
          <w:szCs w:val="28"/>
        </w:rPr>
        <w:t>тересов. Однако целому ряду российских отраслей совместно с органами вл</w:t>
      </w:r>
      <w:r w:rsidRPr="00D44AFB">
        <w:rPr>
          <w:sz w:val="28"/>
          <w:szCs w:val="28"/>
        </w:rPr>
        <w:t>а</w:t>
      </w:r>
      <w:r w:rsidRPr="00D44AFB">
        <w:rPr>
          <w:sz w:val="28"/>
          <w:szCs w:val="28"/>
        </w:rPr>
        <w:t>сти нужно уже сейчас приводить практику нормативно-правового регулиров</w:t>
      </w:r>
      <w:r w:rsidRPr="00D44AFB">
        <w:rPr>
          <w:sz w:val="28"/>
          <w:szCs w:val="28"/>
        </w:rPr>
        <w:t>а</w:t>
      </w:r>
      <w:r w:rsidRPr="00D44AFB">
        <w:rPr>
          <w:sz w:val="28"/>
          <w:szCs w:val="28"/>
        </w:rPr>
        <w:t>ния в соответствии с правилами ВТО и наращивать юридические и экспертные способности для отстаивания своих интересов в случае возможных возражений со стороны зарубежных торговых партнеров.</w:t>
      </w:r>
    </w:p>
    <w:p w:rsidR="0014584D" w:rsidRPr="00D44AFB" w:rsidRDefault="0014584D" w:rsidP="0014584D">
      <w:pPr>
        <w:spacing w:line="100" w:lineRule="atLeast"/>
        <w:ind w:firstLine="709"/>
        <w:jc w:val="both"/>
        <w:rPr>
          <w:sz w:val="28"/>
          <w:szCs w:val="28"/>
        </w:rPr>
      </w:pPr>
      <w:r w:rsidRPr="00D44AFB">
        <w:rPr>
          <w:rFonts w:eastAsia="Calibri"/>
          <w:sz w:val="28"/>
          <w:szCs w:val="28"/>
        </w:rPr>
        <w:t>Отдельно хотелось бы отметить влияние вступления России в ВТО на АПК. Участие нашей страны в ВТО будет способствовать устранению дискр</w:t>
      </w:r>
      <w:r w:rsidRPr="00D44AFB">
        <w:rPr>
          <w:rFonts w:eastAsia="Calibri"/>
          <w:sz w:val="28"/>
          <w:szCs w:val="28"/>
        </w:rPr>
        <w:t>и</w:t>
      </w:r>
      <w:r w:rsidRPr="00D44AFB">
        <w:rPr>
          <w:rFonts w:eastAsia="Calibri"/>
          <w:sz w:val="28"/>
          <w:szCs w:val="28"/>
        </w:rPr>
        <w:t xml:space="preserve">минации России в мировой торговле </w:t>
      </w:r>
      <w:r w:rsidRPr="00D44AFB">
        <w:rPr>
          <w:sz w:val="28"/>
          <w:szCs w:val="28"/>
        </w:rPr>
        <w:t>сельскохозяйственной продукцией, д</w:t>
      </w:r>
      <w:r w:rsidRPr="00D44AFB">
        <w:rPr>
          <w:rFonts w:eastAsia="Calibri"/>
          <w:sz w:val="28"/>
          <w:szCs w:val="28"/>
        </w:rPr>
        <w:t>ал</w:t>
      </w:r>
      <w:r w:rsidRPr="00D44AFB">
        <w:rPr>
          <w:rFonts w:eastAsia="Calibri"/>
          <w:sz w:val="28"/>
          <w:szCs w:val="28"/>
        </w:rPr>
        <w:t>ь</w:t>
      </w:r>
      <w:r w:rsidRPr="00D44AFB">
        <w:rPr>
          <w:rFonts w:eastAsia="Calibri"/>
          <w:sz w:val="28"/>
          <w:szCs w:val="28"/>
        </w:rPr>
        <w:t>нейшей регламентации и перестройки сельскохозяйственной политики, осво</w:t>
      </w:r>
      <w:r w:rsidRPr="00D44AFB">
        <w:rPr>
          <w:rFonts w:eastAsia="Calibri"/>
          <w:sz w:val="28"/>
          <w:szCs w:val="28"/>
        </w:rPr>
        <w:t>е</w:t>
      </w:r>
      <w:r w:rsidRPr="00D44AFB">
        <w:rPr>
          <w:rFonts w:eastAsia="Calibri"/>
          <w:sz w:val="28"/>
          <w:szCs w:val="28"/>
        </w:rPr>
        <w:t>ния новых способов государственной поддержки сельского хозяйства, пока не ограничиваемых ВТО (так называемые меры «зеленого ящика»)</w:t>
      </w:r>
      <w:r w:rsidRPr="00D44AFB">
        <w:rPr>
          <w:sz w:val="28"/>
          <w:szCs w:val="28"/>
        </w:rPr>
        <w:t>, з</w:t>
      </w:r>
      <w:r w:rsidRPr="00D44AFB">
        <w:rPr>
          <w:rFonts w:eastAsia="Calibri"/>
          <w:sz w:val="28"/>
          <w:szCs w:val="28"/>
        </w:rPr>
        <w:t>аметному увеличению инвестирования в сельское хозяйство</w:t>
      </w:r>
      <w:r w:rsidRPr="00D44AFB">
        <w:rPr>
          <w:sz w:val="28"/>
          <w:szCs w:val="28"/>
        </w:rPr>
        <w:t>.</w:t>
      </w:r>
    </w:p>
    <w:p w:rsidR="0014584D" w:rsidRPr="00D44AFB" w:rsidRDefault="0014584D" w:rsidP="0014584D">
      <w:pPr>
        <w:pStyle w:val="13"/>
        <w:spacing w:line="100" w:lineRule="atLeast"/>
        <w:ind w:firstLine="709"/>
        <w:jc w:val="both"/>
        <w:rPr>
          <w:sz w:val="28"/>
          <w:szCs w:val="28"/>
        </w:rPr>
      </w:pPr>
      <w:r w:rsidRPr="00D44AFB">
        <w:rPr>
          <w:rStyle w:val="af6"/>
          <w:b w:val="0"/>
          <w:bCs w:val="0"/>
          <w:sz w:val="28"/>
          <w:szCs w:val="28"/>
        </w:rPr>
        <w:t xml:space="preserve">Несмотря на перечисленные выше преимущества, в том числе и в сфере АПК, по расчетам аналитиков «ВТО-ИНФОРМ», ущерб для экономики России от вступления в ВТО по всем отраслям составит примерно 1,5 трлн. руб. ежегодно. </w:t>
      </w:r>
      <w:r w:rsidRPr="00D44AFB">
        <w:rPr>
          <w:sz w:val="28"/>
          <w:szCs w:val="28"/>
        </w:rPr>
        <w:t>Безусловно, Россия, как практически всякое государство, претендует на создание современной, эффективной экономики и равноправное участие в мировой торговле, это и позволит осуществить мировое сообщество.</w:t>
      </w:r>
    </w:p>
    <w:p w:rsidR="0014584D" w:rsidRPr="00D44AFB" w:rsidRDefault="0014584D" w:rsidP="0014584D">
      <w:pPr>
        <w:pStyle w:val="13"/>
        <w:spacing w:line="100" w:lineRule="atLeast"/>
        <w:ind w:firstLine="709"/>
        <w:jc w:val="both"/>
        <w:rPr>
          <w:sz w:val="28"/>
          <w:szCs w:val="28"/>
        </w:rPr>
      </w:pPr>
    </w:p>
    <w:p w:rsidR="0014584D" w:rsidRPr="00852DBC" w:rsidRDefault="0014584D" w:rsidP="0014584D">
      <w:pPr>
        <w:jc w:val="both"/>
        <w:rPr>
          <w:sz w:val="28"/>
          <w:szCs w:val="28"/>
        </w:rPr>
      </w:pPr>
      <w:r w:rsidRPr="00852DBC">
        <w:rPr>
          <w:sz w:val="28"/>
          <w:szCs w:val="28"/>
        </w:rPr>
        <w:t>УДК 631.14:633.1:005.332.4.003.12 (470.319)</w:t>
      </w:r>
    </w:p>
    <w:p w:rsidR="0014584D" w:rsidRPr="00852DBC" w:rsidRDefault="0014584D" w:rsidP="0014584D">
      <w:pPr>
        <w:ind w:firstLine="709"/>
        <w:jc w:val="both"/>
        <w:rPr>
          <w:sz w:val="28"/>
          <w:szCs w:val="28"/>
        </w:rPr>
      </w:pPr>
    </w:p>
    <w:p w:rsidR="0014584D" w:rsidRPr="00852DBC" w:rsidRDefault="0014584D" w:rsidP="0014584D">
      <w:pPr>
        <w:jc w:val="center"/>
        <w:rPr>
          <w:sz w:val="28"/>
          <w:szCs w:val="28"/>
        </w:rPr>
      </w:pPr>
      <w:r w:rsidRPr="00852DBC">
        <w:rPr>
          <w:sz w:val="28"/>
          <w:szCs w:val="28"/>
        </w:rPr>
        <w:t xml:space="preserve">ОЦЕНКА КОНКУРЕНТОСПОСОБНОСТИ ЗЕРНОПРОИЗВОДСТВА </w:t>
      </w:r>
    </w:p>
    <w:p w:rsidR="0014584D" w:rsidRPr="00852DBC" w:rsidRDefault="0014584D" w:rsidP="0014584D">
      <w:pPr>
        <w:jc w:val="center"/>
        <w:rPr>
          <w:sz w:val="28"/>
          <w:szCs w:val="28"/>
        </w:rPr>
      </w:pPr>
      <w:r w:rsidRPr="00852DBC">
        <w:rPr>
          <w:sz w:val="28"/>
          <w:szCs w:val="28"/>
        </w:rPr>
        <w:t>В ОРЛОВСКОЙ ОБЛАСТИ</w:t>
      </w:r>
    </w:p>
    <w:p w:rsidR="0014584D" w:rsidRPr="00852DBC" w:rsidRDefault="0014584D" w:rsidP="0014584D">
      <w:pPr>
        <w:ind w:firstLine="709"/>
        <w:jc w:val="center"/>
        <w:rPr>
          <w:sz w:val="28"/>
          <w:szCs w:val="28"/>
        </w:rPr>
      </w:pPr>
    </w:p>
    <w:p w:rsidR="0014584D" w:rsidRPr="00852DBC" w:rsidRDefault="0014584D" w:rsidP="0014584D">
      <w:pPr>
        <w:jc w:val="center"/>
        <w:rPr>
          <w:b/>
          <w:sz w:val="28"/>
          <w:szCs w:val="28"/>
        </w:rPr>
      </w:pPr>
      <w:r w:rsidRPr="00852DBC">
        <w:rPr>
          <w:b/>
          <w:sz w:val="28"/>
          <w:szCs w:val="28"/>
        </w:rPr>
        <w:t>М.И. Булдакова</w:t>
      </w:r>
    </w:p>
    <w:p w:rsidR="0014584D" w:rsidRPr="00852DBC" w:rsidRDefault="0014584D" w:rsidP="0014584D">
      <w:pPr>
        <w:jc w:val="center"/>
        <w:rPr>
          <w:sz w:val="28"/>
          <w:szCs w:val="28"/>
        </w:rPr>
      </w:pPr>
      <w:r w:rsidRPr="00852DBC">
        <w:rPr>
          <w:sz w:val="28"/>
          <w:szCs w:val="28"/>
        </w:rPr>
        <w:t xml:space="preserve">Научный руководитель </w:t>
      </w:r>
      <w:r w:rsidRPr="00852DBC">
        <w:rPr>
          <w:b/>
          <w:sz w:val="28"/>
          <w:szCs w:val="28"/>
        </w:rPr>
        <w:t>Полухин А.А.</w:t>
      </w:r>
    </w:p>
    <w:p w:rsidR="0014584D" w:rsidRPr="00852DBC" w:rsidRDefault="0014584D" w:rsidP="0014584D">
      <w:pPr>
        <w:jc w:val="center"/>
        <w:rPr>
          <w:sz w:val="28"/>
          <w:szCs w:val="28"/>
        </w:rPr>
      </w:pPr>
      <w:r w:rsidRPr="00852DBC">
        <w:rPr>
          <w:sz w:val="28"/>
          <w:szCs w:val="28"/>
        </w:rPr>
        <w:t>ФГБОУ ВПО ОрелГАУ, г. Орел, Россия</w:t>
      </w:r>
    </w:p>
    <w:p w:rsidR="0014584D" w:rsidRPr="00852DBC" w:rsidRDefault="0014584D" w:rsidP="0014584D">
      <w:pPr>
        <w:ind w:firstLine="709"/>
        <w:jc w:val="both"/>
        <w:rPr>
          <w:sz w:val="28"/>
          <w:szCs w:val="28"/>
        </w:rPr>
      </w:pPr>
    </w:p>
    <w:p w:rsidR="0014584D" w:rsidRPr="00852DBC" w:rsidRDefault="0014584D" w:rsidP="0014584D">
      <w:pPr>
        <w:ind w:firstLine="709"/>
        <w:jc w:val="both"/>
        <w:rPr>
          <w:sz w:val="28"/>
          <w:szCs w:val="28"/>
        </w:rPr>
      </w:pPr>
      <w:r w:rsidRPr="00852DBC">
        <w:rPr>
          <w:sz w:val="28"/>
          <w:szCs w:val="28"/>
        </w:rPr>
        <w:t>Зерновое хозяйство - основа сельскохозяйственного производства. С</w:t>
      </w:r>
      <w:r w:rsidRPr="00852DBC">
        <w:rPr>
          <w:sz w:val="28"/>
          <w:szCs w:val="28"/>
        </w:rPr>
        <w:t>о</w:t>
      </w:r>
      <w:r w:rsidRPr="00852DBC">
        <w:rPr>
          <w:sz w:val="28"/>
          <w:szCs w:val="28"/>
        </w:rPr>
        <w:t>стояние зернового хозяйства оказывает решающее влияние на развитие всех отраслей АПК и повышение народнохозяйственного благосостояния. Зерновые культуры возделываются во всех зонах РФ, а для хозяйств Орловской области возделывание зерновых культур является ключевой отраслью сельского хозя</w:t>
      </w:r>
      <w:r w:rsidRPr="00852DBC">
        <w:rPr>
          <w:sz w:val="28"/>
          <w:szCs w:val="28"/>
        </w:rPr>
        <w:t>й</w:t>
      </w:r>
      <w:r w:rsidRPr="00852DBC">
        <w:rPr>
          <w:sz w:val="28"/>
          <w:szCs w:val="28"/>
        </w:rPr>
        <w:t>ства.</w:t>
      </w:r>
    </w:p>
    <w:p w:rsidR="0014584D" w:rsidRPr="00852DBC" w:rsidRDefault="0014584D" w:rsidP="0014584D">
      <w:pPr>
        <w:ind w:firstLine="709"/>
        <w:jc w:val="both"/>
        <w:rPr>
          <w:sz w:val="28"/>
          <w:szCs w:val="28"/>
        </w:rPr>
      </w:pPr>
      <w:r w:rsidRPr="00852DBC">
        <w:rPr>
          <w:sz w:val="28"/>
          <w:szCs w:val="28"/>
        </w:rPr>
        <w:t>В настоящее время на федеральном и региональном уровне рассматрив</w:t>
      </w:r>
      <w:r w:rsidRPr="00852DBC">
        <w:rPr>
          <w:sz w:val="28"/>
          <w:szCs w:val="28"/>
        </w:rPr>
        <w:t>а</w:t>
      </w:r>
      <w:r w:rsidRPr="00852DBC">
        <w:rPr>
          <w:sz w:val="28"/>
          <w:szCs w:val="28"/>
        </w:rPr>
        <w:t>ют возможные пути устойчивого развития отрасли растениеводства и повыш</w:t>
      </w:r>
      <w:r w:rsidRPr="00852DBC">
        <w:rPr>
          <w:sz w:val="28"/>
          <w:szCs w:val="28"/>
        </w:rPr>
        <w:t>е</w:t>
      </w:r>
      <w:r w:rsidRPr="00852DBC">
        <w:rPr>
          <w:sz w:val="28"/>
          <w:szCs w:val="28"/>
        </w:rPr>
        <w:t>ние конкурентоспособности товаропроизводителей. Повышение конкурент</w:t>
      </w:r>
      <w:r w:rsidRPr="00852DBC">
        <w:rPr>
          <w:sz w:val="28"/>
          <w:szCs w:val="28"/>
        </w:rPr>
        <w:t>о</w:t>
      </w:r>
      <w:r w:rsidRPr="00852DBC">
        <w:rPr>
          <w:sz w:val="28"/>
          <w:szCs w:val="28"/>
        </w:rPr>
        <w:t>способности способствует усилению заинтересованности товаропроизводит</w:t>
      </w:r>
      <w:r w:rsidRPr="00852DBC">
        <w:rPr>
          <w:sz w:val="28"/>
          <w:szCs w:val="28"/>
        </w:rPr>
        <w:t>е</w:t>
      </w:r>
      <w:r w:rsidRPr="00852DBC">
        <w:rPr>
          <w:sz w:val="28"/>
          <w:szCs w:val="28"/>
        </w:rPr>
        <w:t>лей завоевать большую часть рынка. Действующая Государственная программа развития сельского хозяйства и регулирования рынков сельскохозяйственной продукции, сырья и продовольствия на 2008-2012 годы способствует повыш</w:t>
      </w:r>
      <w:r w:rsidRPr="00852DBC">
        <w:rPr>
          <w:sz w:val="28"/>
          <w:szCs w:val="28"/>
        </w:rPr>
        <w:t>е</w:t>
      </w:r>
      <w:r w:rsidRPr="00852DBC">
        <w:rPr>
          <w:sz w:val="28"/>
          <w:szCs w:val="28"/>
        </w:rPr>
        <w:t>нию конкурентоспособности российской сельскохозяйственной продукции на основе финансовой устойчивости и модернизации сельского хозяйства.</w:t>
      </w:r>
    </w:p>
    <w:p w:rsidR="0014584D" w:rsidRPr="00852DBC" w:rsidRDefault="0014584D" w:rsidP="0014584D">
      <w:pPr>
        <w:ind w:firstLine="709"/>
        <w:jc w:val="both"/>
        <w:rPr>
          <w:sz w:val="28"/>
          <w:szCs w:val="28"/>
        </w:rPr>
      </w:pPr>
      <w:r w:rsidRPr="00852DBC">
        <w:rPr>
          <w:sz w:val="28"/>
          <w:szCs w:val="28"/>
        </w:rPr>
        <w:t xml:space="preserve"> Нами был предложен способ оценки конкурентоспособности производ</w:t>
      </w:r>
      <w:r w:rsidRPr="00852DBC">
        <w:rPr>
          <w:sz w:val="28"/>
          <w:szCs w:val="28"/>
        </w:rPr>
        <w:t>и</w:t>
      </w:r>
      <w:r w:rsidRPr="00852DBC">
        <w:rPr>
          <w:sz w:val="28"/>
          <w:szCs w:val="28"/>
        </w:rPr>
        <w:t>телей зерна на основе группы показателей, предложенных в качестве рейтинг</w:t>
      </w:r>
      <w:r w:rsidRPr="00852DBC">
        <w:rPr>
          <w:sz w:val="28"/>
          <w:szCs w:val="28"/>
        </w:rPr>
        <w:t>о</w:t>
      </w:r>
      <w:r w:rsidRPr="00852DBC">
        <w:rPr>
          <w:sz w:val="28"/>
          <w:szCs w:val="28"/>
        </w:rPr>
        <w:t>вых критериев с учетом исходных данных, который апробирован на материалах 24 аграрных предприятий Орловской области. Мы использовали комплексную рейтинговую оценку конкурентоспособности  рентабельных зернопроизводит</w:t>
      </w:r>
      <w:r w:rsidRPr="00852DBC">
        <w:rPr>
          <w:sz w:val="28"/>
          <w:szCs w:val="28"/>
        </w:rPr>
        <w:t>е</w:t>
      </w:r>
      <w:r w:rsidRPr="00852DBC">
        <w:rPr>
          <w:sz w:val="28"/>
          <w:szCs w:val="28"/>
        </w:rPr>
        <w:t>лей  региона за 2010 г.</w:t>
      </w:r>
    </w:p>
    <w:p w:rsidR="0014584D" w:rsidRPr="00852DBC" w:rsidRDefault="0014584D" w:rsidP="0014584D">
      <w:pPr>
        <w:ind w:firstLine="709"/>
        <w:jc w:val="both"/>
        <w:rPr>
          <w:sz w:val="28"/>
          <w:szCs w:val="28"/>
        </w:rPr>
      </w:pPr>
      <w:r w:rsidRPr="00852DBC">
        <w:rPr>
          <w:sz w:val="28"/>
          <w:szCs w:val="28"/>
        </w:rPr>
        <w:t>Оценка конкурентоспособности производителей продукции зерновых культур в Орловской области выявила, что в 2010г. наивысший рейтинг пр</w:t>
      </w:r>
      <w:r w:rsidRPr="00852DBC">
        <w:rPr>
          <w:sz w:val="28"/>
          <w:szCs w:val="28"/>
        </w:rPr>
        <w:t>и</w:t>
      </w:r>
      <w:r w:rsidRPr="00852DBC">
        <w:rPr>
          <w:sz w:val="28"/>
          <w:szCs w:val="28"/>
        </w:rPr>
        <w:t>надлежит ЗАО «АПК Юность», у которой наблюдается увеличение рентабел</w:t>
      </w:r>
      <w:r w:rsidRPr="00852DBC">
        <w:rPr>
          <w:sz w:val="28"/>
          <w:szCs w:val="28"/>
        </w:rPr>
        <w:t>ь</w:t>
      </w:r>
      <w:r w:rsidRPr="00852DBC">
        <w:rPr>
          <w:sz w:val="28"/>
          <w:szCs w:val="28"/>
        </w:rPr>
        <w:t>ности реализации основных видов товарной продукции. Это свидетельствует о том, что в  ЗАО «АПК Юность» производство зерновых культур экономически оправдано и эффективно, остальные организации отстают по рассмотренным показателям.</w:t>
      </w:r>
    </w:p>
    <w:p w:rsidR="0014584D" w:rsidRPr="00852DBC" w:rsidRDefault="0014584D" w:rsidP="0014584D">
      <w:pPr>
        <w:ind w:firstLine="709"/>
        <w:jc w:val="both"/>
        <w:rPr>
          <w:sz w:val="28"/>
          <w:szCs w:val="28"/>
        </w:rPr>
      </w:pPr>
      <w:r w:rsidRPr="00852DBC">
        <w:rPr>
          <w:sz w:val="28"/>
          <w:szCs w:val="28"/>
        </w:rPr>
        <w:t>Следовательно, повышение конкурентоспособности предприятия, это, в первую очередь, понимание нужд потребительского рынка и перспектив его развития; знание возможностей конкурентов, анализ тенденций развития окр</w:t>
      </w:r>
      <w:r w:rsidRPr="00852DBC">
        <w:rPr>
          <w:sz w:val="28"/>
          <w:szCs w:val="28"/>
        </w:rPr>
        <w:t>у</w:t>
      </w:r>
      <w:r w:rsidRPr="00852DBC">
        <w:rPr>
          <w:sz w:val="28"/>
          <w:szCs w:val="28"/>
        </w:rPr>
        <w:t>жающей среды; способность создать товар с такими качествами, чтобы потр</w:t>
      </w:r>
      <w:r w:rsidRPr="00852DBC">
        <w:rPr>
          <w:sz w:val="28"/>
          <w:szCs w:val="28"/>
        </w:rPr>
        <w:t>е</w:t>
      </w:r>
      <w:r w:rsidRPr="00852DBC">
        <w:rPr>
          <w:sz w:val="28"/>
          <w:szCs w:val="28"/>
        </w:rPr>
        <w:t xml:space="preserve">битель предпочел его, а не товар конкурента. </w:t>
      </w:r>
    </w:p>
    <w:p w:rsidR="0014584D" w:rsidRDefault="0014584D" w:rsidP="00714B4B">
      <w:pPr>
        <w:rPr>
          <w:sz w:val="28"/>
          <w:szCs w:val="28"/>
        </w:rPr>
        <w:sectPr w:rsidR="0014584D" w:rsidSect="00D67536">
          <w:pgSz w:w="11906" w:h="16838"/>
          <w:pgMar w:top="1134" w:right="1134" w:bottom="1134" w:left="1134" w:header="709" w:footer="709" w:gutter="0"/>
          <w:cols w:space="708"/>
          <w:docGrid w:linePitch="360"/>
        </w:sectPr>
      </w:pPr>
    </w:p>
    <w:p w:rsidR="00122D89" w:rsidRPr="00F81C19" w:rsidRDefault="00122D89" w:rsidP="00122D89">
      <w:pPr>
        <w:contextualSpacing/>
        <w:jc w:val="both"/>
        <w:rPr>
          <w:spacing w:val="-8"/>
          <w:sz w:val="28"/>
          <w:szCs w:val="28"/>
        </w:rPr>
      </w:pPr>
      <w:r w:rsidRPr="00F81C19">
        <w:rPr>
          <w:spacing w:val="-8"/>
          <w:sz w:val="28"/>
          <w:szCs w:val="28"/>
        </w:rPr>
        <w:t>УДК 631: 158:658.321</w:t>
      </w:r>
    </w:p>
    <w:p w:rsidR="00122D89" w:rsidRPr="00F81C19" w:rsidRDefault="00122D89" w:rsidP="00122D89">
      <w:pPr>
        <w:contextualSpacing/>
        <w:jc w:val="both"/>
        <w:rPr>
          <w:spacing w:val="-8"/>
          <w:sz w:val="28"/>
          <w:szCs w:val="28"/>
        </w:rPr>
      </w:pPr>
    </w:p>
    <w:p w:rsidR="00122D89" w:rsidRDefault="00122D89" w:rsidP="00122D89">
      <w:pPr>
        <w:contextualSpacing/>
        <w:jc w:val="center"/>
        <w:rPr>
          <w:spacing w:val="-8"/>
          <w:sz w:val="28"/>
          <w:szCs w:val="28"/>
        </w:rPr>
      </w:pPr>
      <w:r w:rsidRPr="00F81C19">
        <w:rPr>
          <w:spacing w:val="-8"/>
          <w:sz w:val="28"/>
          <w:szCs w:val="28"/>
        </w:rPr>
        <w:t xml:space="preserve">СОВЕРШЕНСТВОВАНИЕ СИСТЕМЫ ОПЛАТЫ ТРУДА РАБОТНИКОВ </w:t>
      </w:r>
    </w:p>
    <w:p w:rsidR="00122D89" w:rsidRPr="00F81C19" w:rsidRDefault="00122D89" w:rsidP="00122D89">
      <w:pPr>
        <w:contextualSpacing/>
        <w:jc w:val="center"/>
        <w:rPr>
          <w:spacing w:val="-8"/>
          <w:sz w:val="28"/>
          <w:szCs w:val="28"/>
        </w:rPr>
      </w:pPr>
      <w:r w:rsidRPr="00F81C19">
        <w:rPr>
          <w:spacing w:val="-8"/>
          <w:sz w:val="28"/>
          <w:szCs w:val="28"/>
        </w:rPr>
        <w:t>СЕЛЬКОХОЗЯЙСТВЕННЫХ ОРГАНИЗАЦИЙ</w:t>
      </w:r>
    </w:p>
    <w:p w:rsidR="00122D89" w:rsidRPr="00F81C19" w:rsidRDefault="00122D89" w:rsidP="00122D89">
      <w:pPr>
        <w:contextualSpacing/>
        <w:jc w:val="center"/>
        <w:rPr>
          <w:b/>
          <w:spacing w:val="-8"/>
          <w:sz w:val="28"/>
          <w:szCs w:val="28"/>
        </w:rPr>
      </w:pPr>
      <w:r w:rsidRPr="00F81C19">
        <w:rPr>
          <w:b/>
          <w:spacing w:val="-8"/>
          <w:sz w:val="28"/>
          <w:szCs w:val="28"/>
        </w:rPr>
        <w:t>Е.А. Булдакова</w:t>
      </w:r>
    </w:p>
    <w:p w:rsidR="00122D89" w:rsidRPr="00F81C19" w:rsidRDefault="00122D89" w:rsidP="00122D89">
      <w:pPr>
        <w:contextualSpacing/>
        <w:jc w:val="center"/>
        <w:rPr>
          <w:b/>
          <w:spacing w:val="-8"/>
          <w:sz w:val="28"/>
          <w:szCs w:val="28"/>
        </w:rPr>
      </w:pPr>
      <w:r w:rsidRPr="00F81C19">
        <w:rPr>
          <w:spacing w:val="-8"/>
          <w:sz w:val="28"/>
          <w:szCs w:val="28"/>
        </w:rPr>
        <w:t xml:space="preserve">научный руководитель </w:t>
      </w:r>
      <w:r w:rsidRPr="00F81C19">
        <w:rPr>
          <w:b/>
          <w:spacing w:val="-8"/>
          <w:sz w:val="28"/>
          <w:szCs w:val="28"/>
        </w:rPr>
        <w:t>Прока Н.И.</w:t>
      </w:r>
    </w:p>
    <w:p w:rsidR="00122D89" w:rsidRPr="00F81C19" w:rsidRDefault="00122D89" w:rsidP="00122D89">
      <w:pPr>
        <w:contextualSpacing/>
        <w:jc w:val="center"/>
        <w:rPr>
          <w:spacing w:val="-8"/>
          <w:sz w:val="28"/>
          <w:szCs w:val="28"/>
        </w:rPr>
      </w:pPr>
      <w:r w:rsidRPr="00F81C19">
        <w:rPr>
          <w:spacing w:val="-8"/>
          <w:sz w:val="28"/>
          <w:szCs w:val="28"/>
        </w:rPr>
        <w:t>ФГБОУ ВПО Орел ГАУ, г. Орел, Россия</w:t>
      </w:r>
    </w:p>
    <w:p w:rsidR="00122D89" w:rsidRPr="00F81C19" w:rsidRDefault="00122D89" w:rsidP="00122D89">
      <w:pPr>
        <w:contextualSpacing/>
        <w:jc w:val="center"/>
        <w:rPr>
          <w:spacing w:val="-8"/>
          <w:sz w:val="28"/>
          <w:szCs w:val="28"/>
        </w:rPr>
      </w:pPr>
    </w:p>
    <w:p w:rsidR="00122D89" w:rsidRPr="00F81C19" w:rsidRDefault="00122D89" w:rsidP="00122D89">
      <w:pPr>
        <w:ind w:firstLine="709"/>
        <w:jc w:val="both"/>
        <w:rPr>
          <w:spacing w:val="-8"/>
          <w:sz w:val="28"/>
          <w:szCs w:val="28"/>
        </w:rPr>
      </w:pPr>
      <w:r>
        <w:rPr>
          <w:spacing w:val="-8"/>
          <w:sz w:val="28"/>
          <w:szCs w:val="28"/>
        </w:rPr>
        <w:t>В</w:t>
      </w:r>
      <w:r w:rsidRPr="00F81C19">
        <w:rPr>
          <w:spacing w:val="-8"/>
          <w:sz w:val="28"/>
          <w:szCs w:val="28"/>
        </w:rPr>
        <w:t xml:space="preserve"> аграрном секторе необходим творческий подход к разработке индивидуал</w:t>
      </w:r>
      <w:r w:rsidRPr="00F81C19">
        <w:rPr>
          <w:spacing w:val="-8"/>
          <w:sz w:val="28"/>
          <w:szCs w:val="28"/>
        </w:rPr>
        <w:t>ь</w:t>
      </w:r>
      <w:r w:rsidRPr="00F81C19">
        <w:rPr>
          <w:spacing w:val="-8"/>
          <w:sz w:val="28"/>
          <w:szCs w:val="28"/>
        </w:rPr>
        <w:t>ных систем вознаграждения за труд, сконцентрированных на тех показателях труд</w:t>
      </w:r>
      <w:r w:rsidRPr="00F81C19">
        <w:rPr>
          <w:spacing w:val="-8"/>
          <w:sz w:val="28"/>
          <w:szCs w:val="28"/>
        </w:rPr>
        <w:t>о</w:t>
      </w:r>
      <w:r w:rsidRPr="00F81C19">
        <w:rPr>
          <w:spacing w:val="-8"/>
          <w:sz w:val="28"/>
          <w:szCs w:val="28"/>
        </w:rPr>
        <w:t xml:space="preserve">вой деятельности, которые в наибольшей степени влияют на финансовые результаты организации. </w:t>
      </w:r>
    </w:p>
    <w:p w:rsidR="00122D89" w:rsidRPr="00F81C19" w:rsidRDefault="00122D89" w:rsidP="00122D89">
      <w:pPr>
        <w:ind w:firstLine="709"/>
        <w:jc w:val="both"/>
        <w:rPr>
          <w:spacing w:val="-8"/>
          <w:sz w:val="28"/>
          <w:szCs w:val="28"/>
        </w:rPr>
      </w:pPr>
      <w:r w:rsidRPr="00F81C19">
        <w:rPr>
          <w:spacing w:val="-8"/>
          <w:sz w:val="28"/>
          <w:szCs w:val="28"/>
        </w:rPr>
        <w:t>Если проанализировать уровень производительности труда и заработной пл</w:t>
      </w:r>
      <w:r w:rsidRPr="00F81C19">
        <w:rPr>
          <w:spacing w:val="-8"/>
          <w:sz w:val="28"/>
          <w:szCs w:val="28"/>
        </w:rPr>
        <w:t>а</w:t>
      </w:r>
      <w:r w:rsidRPr="00F81C19">
        <w:rPr>
          <w:spacing w:val="-8"/>
          <w:sz w:val="28"/>
          <w:szCs w:val="28"/>
        </w:rPr>
        <w:t>ты работников в сельскохозяйственных организациях Орловской области, то набл</w:t>
      </w:r>
      <w:r w:rsidRPr="00F81C19">
        <w:rPr>
          <w:spacing w:val="-8"/>
          <w:sz w:val="28"/>
          <w:szCs w:val="28"/>
        </w:rPr>
        <w:t>ю</w:t>
      </w:r>
      <w:r w:rsidRPr="00F81C19">
        <w:rPr>
          <w:spacing w:val="-8"/>
          <w:sz w:val="28"/>
          <w:szCs w:val="28"/>
        </w:rPr>
        <w:t>дается стабильная тенденция их повышения. Однако, доля годового денежного д</w:t>
      </w:r>
      <w:r w:rsidRPr="00F81C19">
        <w:rPr>
          <w:spacing w:val="-8"/>
          <w:sz w:val="28"/>
          <w:szCs w:val="28"/>
        </w:rPr>
        <w:t>о</w:t>
      </w:r>
      <w:r w:rsidRPr="00F81C19">
        <w:rPr>
          <w:spacing w:val="-8"/>
          <w:sz w:val="28"/>
          <w:szCs w:val="28"/>
        </w:rPr>
        <w:t>хода, получаемого работником от сельскохозяйственной организаций, составляет всего 15-18% от показателя производительности его труда по выручки. Среднегод</w:t>
      </w:r>
      <w:r w:rsidRPr="00F81C19">
        <w:rPr>
          <w:spacing w:val="-8"/>
          <w:sz w:val="28"/>
          <w:szCs w:val="28"/>
        </w:rPr>
        <w:t>о</w:t>
      </w:r>
      <w:r w:rsidRPr="00F81C19">
        <w:rPr>
          <w:spacing w:val="-8"/>
          <w:sz w:val="28"/>
          <w:szCs w:val="28"/>
        </w:rPr>
        <w:t>вые выплаты социального характера и материальная помощь работникам сельскох</w:t>
      </w:r>
      <w:r w:rsidRPr="00F81C19">
        <w:rPr>
          <w:spacing w:val="-8"/>
          <w:sz w:val="28"/>
          <w:szCs w:val="28"/>
        </w:rPr>
        <w:t>о</w:t>
      </w:r>
      <w:r w:rsidRPr="00F81C19">
        <w:rPr>
          <w:spacing w:val="-8"/>
          <w:sz w:val="28"/>
          <w:szCs w:val="28"/>
        </w:rPr>
        <w:t>зяйственных организаций - достаточно низкие. Оплата сельскохозяйственного труда остается по-прежнему на последнем месте среди всех видов экономической деятел</w:t>
      </w:r>
      <w:r w:rsidRPr="00F81C19">
        <w:rPr>
          <w:spacing w:val="-8"/>
          <w:sz w:val="28"/>
          <w:szCs w:val="28"/>
        </w:rPr>
        <w:t>ь</w:t>
      </w:r>
      <w:r w:rsidRPr="00F81C19">
        <w:rPr>
          <w:spacing w:val="-8"/>
          <w:sz w:val="28"/>
          <w:szCs w:val="28"/>
        </w:rPr>
        <w:t>ности. Повышение средней заработной платы работников отрасли будет возможным только при условии производства конкурентоспособной продукции. Поэтому допо</w:t>
      </w:r>
      <w:r w:rsidRPr="00F81C19">
        <w:rPr>
          <w:spacing w:val="-8"/>
          <w:sz w:val="28"/>
          <w:szCs w:val="28"/>
        </w:rPr>
        <w:t>л</w:t>
      </w:r>
      <w:r w:rsidRPr="00F81C19">
        <w:rPr>
          <w:spacing w:val="-8"/>
          <w:sz w:val="28"/>
          <w:szCs w:val="28"/>
        </w:rPr>
        <w:t>нением к основной оплате труда должна быть продуманная система материального стимулирования. В этой связи актуальной задачей на современном этапе является исследование и совершенствование механизмов вознаграждения труда в аграрном секторе экономики. Как бы точно ни была определена  стратегия организации, ее р</w:t>
      </w:r>
      <w:r w:rsidRPr="00F81C19">
        <w:rPr>
          <w:spacing w:val="-8"/>
          <w:sz w:val="28"/>
          <w:szCs w:val="28"/>
        </w:rPr>
        <w:t>а</w:t>
      </w:r>
      <w:r w:rsidRPr="00F81C19">
        <w:rPr>
          <w:spacing w:val="-8"/>
          <w:sz w:val="28"/>
          <w:szCs w:val="28"/>
        </w:rPr>
        <w:t>ботники могут достичь ее целей только при ясном понимании того, что от них ож</w:t>
      </w:r>
      <w:r w:rsidRPr="00F81C19">
        <w:rPr>
          <w:spacing w:val="-8"/>
          <w:sz w:val="28"/>
          <w:szCs w:val="28"/>
        </w:rPr>
        <w:t>и</w:t>
      </w:r>
      <w:r w:rsidRPr="00F81C19">
        <w:rPr>
          <w:spacing w:val="-8"/>
          <w:sz w:val="28"/>
          <w:szCs w:val="28"/>
        </w:rPr>
        <w:t>дают и как их вознаградят за труд. Связь системы вознаграждения с результатами – одно из основных направлений организации эффективной оплаты труда.</w:t>
      </w:r>
    </w:p>
    <w:p w:rsidR="00122D89" w:rsidRPr="00F81C19" w:rsidRDefault="00122D89" w:rsidP="00122D89">
      <w:pPr>
        <w:ind w:firstLine="709"/>
        <w:contextualSpacing/>
        <w:jc w:val="both"/>
        <w:rPr>
          <w:spacing w:val="-8"/>
          <w:sz w:val="28"/>
          <w:szCs w:val="28"/>
        </w:rPr>
      </w:pPr>
      <w:r w:rsidRPr="00F81C19">
        <w:rPr>
          <w:spacing w:val="-8"/>
          <w:sz w:val="28"/>
          <w:szCs w:val="28"/>
        </w:rPr>
        <w:t>Цель исследования заключается в развитии научно-методических положений и разработке рекомендаций по совершенствованию системы оплаты туда работников аграрного сектора экономики. Исследования показывают, что во многих организац</w:t>
      </w:r>
      <w:r w:rsidRPr="00F81C19">
        <w:rPr>
          <w:spacing w:val="-8"/>
          <w:sz w:val="28"/>
          <w:szCs w:val="28"/>
        </w:rPr>
        <w:t>и</w:t>
      </w:r>
      <w:r w:rsidRPr="00F81C19">
        <w:rPr>
          <w:spacing w:val="-8"/>
          <w:sz w:val="28"/>
          <w:szCs w:val="28"/>
        </w:rPr>
        <w:t>ях политика заработной платы недостаточно обоснована. Причина в том, что в а</w:t>
      </w:r>
      <w:r w:rsidRPr="00F81C19">
        <w:rPr>
          <w:spacing w:val="-8"/>
          <w:sz w:val="28"/>
          <w:szCs w:val="28"/>
        </w:rPr>
        <w:t>г</w:t>
      </w:r>
      <w:r w:rsidRPr="00F81C19">
        <w:rPr>
          <w:spacing w:val="-8"/>
          <w:sz w:val="28"/>
          <w:szCs w:val="28"/>
        </w:rPr>
        <w:t>рарном секторе экономики м</w:t>
      </w:r>
      <w:r>
        <w:rPr>
          <w:spacing w:val="-8"/>
          <w:sz w:val="28"/>
          <w:szCs w:val="28"/>
        </w:rPr>
        <w:t xml:space="preserve">отивационные </w:t>
      </w:r>
      <w:r w:rsidRPr="00F81C19">
        <w:rPr>
          <w:spacing w:val="-8"/>
          <w:sz w:val="28"/>
          <w:szCs w:val="28"/>
        </w:rPr>
        <w:t>системы разработаны еще очень слабо, ограничены по структуре, часто доминируют неадекватные критерии оценки труд</w:t>
      </w:r>
      <w:r w:rsidRPr="00F81C19">
        <w:rPr>
          <w:spacing w:val="-8"/>
          <w:sz w:val="28"/>
          <w:szCs w:val="28"/>
        </w:rPr>
        <w:t>о</w:t>
      </w:r>
      <w:r w:rsidRPr="00F81C19">
        <w:rPr>
          <w:spacing w:val="-8"/>
          <w:sz w:val="28"/>
          <w:szCs w:val="28"/>
        </w:rPr>
        <w:t>вой деятельности персонала, которые в конечном итоге и определяют уровень мот</w:t>
      </w:r>
      <w:r w:rsidRPr="00F81C19">
        <w:rPr>
          <w:spacing w:val="-8"/>
          <w:sz w:val="28"/>
          <w:szCs w:val="28"/>
        </w:rPr>
        <w:t>и</w:t>
      </w:r>
      <w:r w:rsidRPr="00F81C19">
        <w:rPr>
          <w:spacing w:val="-8"/>
          <w:sz w:val="28"/>
          <w:szCs w:val="28"/>
        </w:rPr>
        <w:t>вации труда.</w:t>
      </w:r>
    </w:p>
    <w:p w:rsidR="00122D89" w:rsidRPr="00F81C19" w:rsidRDefault="00122D89" w:rsidP="00122D89">
      <w:pPr>
        <w:ind w:firstLine="709"/>
        <w:contextualSpacing/>
        <w:jc w:val="both"/>
        <w:rPr>
          <w:spacing w:val="-8"/>
          <w:sz w:val="28"/>
          <w:szCs w:val="28"/>
        </w:rPr>
      </w:pPr>
      <w:r w:rsidRPr="00F81C19">
        <w:rPr>
          <w:spacing w:val="-8"/>
          <w:sz w:val="28"/>
          <w:szCs w:val="28"/>
        </w:rPr>
        <w:t>Установление фонда оплаты труда от конечных результатов деятельности сельскохозяйственной организации будет способствовать повышению заинтерес</w:t>
      </w:r>
      <w:r w:rsidRPr="00F81C19">
        <w:rPr>
          <w:spacing w:val="-8"/>
          <w:sz w:val="28"/>
          <w:szCs w:val="28"/>
        </w:rPr>
        <w:t>о</w:t>
      </w:r>
      <w:r w:rsidRPr="00F81C19">
        <w:rPr>
          <w:spacing w:val="-8"/>
          <w:sz w:val="28"/>
          <w:szCs w:val="28"/>
        </w:rPr>
        <w:t>ванности всех работников в освоении инновационных технологий производства и научной организации труда. Предлагаемая автором система оплаты труда будет сп</w:t>
      </w:r>
      <w:r w:rsidRPr="00F81C19">
        <w:rPr>
          <w:spacing w:val="-8"/>
          <w:sz w:val="28"/>
          <w:szCs w:val="28"/>
        </w:rPr>
        <w:t>о</w:t>
      </w:r>
      <w:r>
        <w:rPr>
          <w:spacing w:val="-8"/>
          <w:sz w:val="28"/>
          <w:szCs w:val="28"/>
        </w:rPr>
        <w:t xml:space="preserve">собствовать </w:t>
      </w:r>
      <w:r w:rsidRPr="00F81C19">
        <w:rPr>
          <w:spacing w:val="-8"/>
          <w:sz w:val="28"/>
          <w:szCs w:val="28"/>
        </w:rPr>
        <w:t>не только качественному выполнению работ, но также экономному и</w:t>
      </w:r>
      <w:r w:rsidRPr="00F81C19">
        <w:rPr>
          <w:spacing w:val="-8"/>
          <w:sz w:val="28"/>
          <w:szCs w:val="28"/>
        </w:rPr>
        <w:t>с</w:t>
      </w:r>
      <w:r w:rsidRPr="00F81C19">
        <w:rPr>
          <w:spacing w:val="-8"/>
          <w:sz w:val="28"/>
          <w:szCs w:val="28"/>
        </w:rPr>
        <w:t>пользованию производственных ресурсов, а, следовательно, и обеспечению конк</w:t>
      </w:r>
      <w:r w:rsidRPr="00F81C19">
        <w:rPr>
          <w:spacing w:val="-8"/>
          <w:sz w:val="28"/>
          <w:szCs w:val="28"/>
        </w:rPr>
        <w:t>у</w:t>
      </w:r>
      <w:r w:rsidRPr="00F81C19">
        <w:rPr>
          <w:spacing w:val="-8"/>
          <w:sz w:val="28"/>
          <w:szCs w:val="28"/>
        </w:rPr>
        <w:t>рентоспособности организации.</w:t>
      </w:r>
    </w:p>
    <w:p w:rsidR="00122D89" w:rsidRDefault="00122D89" w:rsidP="00714B4B">
      <w:pPr>
        <w:rPr>
          <w:sz w:val="28"/>
          <w:szCs w:val="28"/>
        </w:rPr>
        <w:sectPr w:rsidR="00122D89" w:rsidSect="00D67536">
          <w:pgSz w:w="11906" w:h="16838"/>
          <w:pgMar w:top="1134" w:right="1134" w:bottom="1134" w:left="1134" w:header="709" w:footer="709" w:gutter="0"/>
          <w:cols w:space="708"/>
          <w:docGrid w:linePitch="360"/>
        </w:sectPr>
      </w:pPr>
    </w:p>
    <w:p w:rsidR="00122D89" w:rsidRDefault="00122D89" w:rsidP="00122D89">
      <w:pPr>
        <w:jc w:val="both"/>
        <w:rPr>
          <w:sz w:val="28"/>
          <w:szCs w:val="28"/>
          <w:highlight w:val="white"/>
        </w:rPr>
      </w:pPr>
      <w:r w:rsidRPr="00280E0C">
        <w:rPr>
          <w:sz w:val="28"/>
          <w:szCs w:val="28"/>
          <w:highlight w:val="white"/>
        </w:rPr>
        <w:t>УДК 33.332.2.</w:t>
      </w:r>
    </w:p>
    <w:p w:rsidR="00122D89" w:rsidRPr="00280E0C" w:rsidRDefault="00122D89" w:rsidP="00122D89">
      <w:pPr>
        <w:jc w:val="both"/>
        <w:rPr>
          <w:sz w:val="28"/>
          <w:szCs w:val="28"/>
          <w:highlight w:val="white"/>
        </w:rPr>
      </w:pPr>
    </w:p>
    <w:p w:rsidR="00122D89" w:rsidRDefault="00122D89" w:rsidP="00122D89">
      <w:pPr>
        <w:jc w:val="center"/>
        <w:rPr>
          <w:sz w:val="28"/>
          <w:szCs w:val="28"/>
          <w:highlight w:val="white"/>
        </w:rPr>
      </w:pPr>
      <w:r w:rsidRPr="00280E0C">
        <w:rPr>
          <w:sz w:val="28"/>
          <w:szCs w:val="28"/>
          <w:highlight w:val="white"/>
        </w:rPr>
        <w:t>РОЛЬ ПЛАНИРОВАНИЯ В СОВРЕМЕННОЙ ЭКОНОМИКЕ</w:t>
      </w:r>
    </w:p>
    <w:p w:rsidR="00122D89" w:rsidRPr="00280E0C" w:rsidRDefault="00122D89" w:rsidP="00122D89">
      <w:pPr>
        <w:jc w:val="center"/>
        <w:rPr>
          <w:sz w:val="28"/>
          <w:szCs w:val="28"/>
          <w:highlight w:val="white"/>
        </w:rPr>
      </w:pPr>
    </w:p>
    <w:p w:rsidR="00122D89" w:rsidRPr="00280E0C" w:rsidRDefault="00122D89" w:rsidP="00122D89">
      <w:pPr>
        <w:jc w:val="center"/>
        <w:rPr>
          <w:b/>
          <w:sz w:val="28"/>
          <w:szCs w:val="28"/>
          <w:highlight w:val="white"/>
        </w:rPr>
      </w:pPr>
      <w:r w:rsidRPr="00280E0C">
        <w:rPr>
          <w:b/>
          <w:sz w:val="28"/>
          <w:szCs w:val="28"/>
          <w:highlight w:val="white"/>
        </w:rPr>
        <w:t>М.С. Бызова</w:t>
      </w:r>
    </w:p>
    <w:p w:rsidR="00122D89" w:rsidRPr="00280E0C" w:rsidRDefault="00122D89" w:rsidP="00122D89">
      <w:pPr>
        <w:jc w:val="center"/>
        <w:rPr>
          <w:sz w:val="28"/>
          <w:szCs w:val="28"/>
        </w:rPr>
      </w:pPr>
      <w:r w:rsidRPr="00280E0C">
        <w:rPr>
          <w:sz w:val="28"/>
          <w:szCs w:val="28"/>
        </w:rPr>
        <w:t xml:space="preserve">научный руководитель </w:t>
      </w:r>
      <w:r w:rsidRPr="00280E0C">
        <w:rPr>
          <w:b/>
          <w:sz w:val="28"/>
          <w:szCs w:val="28"/>
        </w:rPr>
        <w:t>Бухвостов Ю.В.</w:t>
      </w:r>
    </w:p>
    <w:p w:rsidR="00122D89" w:rsidRPr="00280E0C" w:rsidRDefault="00122D89" w:rsidP="00122D89">
      <w:pPr>
        <w:jc w:val="center"/>
        <w:rPr>
          <w:sz w:val="28"/>
          <w:szCs w:val="28"/>
        </w:rPr>
      </w:pPr>
      <w:r w:rsidRPr="00280E0C">
        <w:rPr>
          <w:sz w:val="28"/>
          <w:szCs w:val="28"/>
        </w:rPr>
        <w:t>ОрелГАУ, г. Орел, Россия</w:t>
      </w:r>
    </w:p>
    <w:p w:rsidR="00122D89" w:rsidRPr="00280E0C" w:rsidRDefault="00122D89" w:rsidP="00122D89">
      <w:pPr>
        <w:ind w:firstLine="709"/>
        <w:jc w:val="both"/>
        <w:rPr>
          <w:sz w:val="28"/>
          <w:szCs w:val="28"/>
        </w:rPr>
      </w:pPr>
    </w:p>
    <w:p w:rsidR="00122D89" w:rsidRPr="00280E0C" w:rsidRDefault="00122D89" w:rsidP="00122D89">
      <w:pPr>
        <w:ind w:firstLine="709"/>
        <w:jc w:val="both"/>
        <w:rPr>
          <w:sz w:val="28"/>
          <w:szCs w:val="28"/>
          <w:highlight w:val="white"/>
        </w:rPr>
      </w:pPr>
      <w:r w:rsidRPr="00280E0C">
        <w:rPr>
          <w:sz w:val="28"/>
          <w:szCs w:val="28"/>
          <w:highlight w:val="white"/>
        </w:rPr>
        <w:t>Планирование на современном предприятии является мощным фактором эффективного развития. Без проработки системы внутрихозяйственного план</w:t>
      </w:r>
      <w:r w:rsidRPr="00280E0C">
        <w:rPr>
          <w:sz w:val="28"/>
          <w:szCs w:val="28"/>
          <w:highlight w:val="white"/>
        </w:rPr>
        <w:t>и</w:t>
      </w:r>
      <w:r w:rsidRPr="00280E0C">
        <w:rPr>
          <w:sz w:val="28"/>
          <w:szCs w:val="28"/>
          <w:highlight w:val="white"/>
        </w:rPr>
        <w:t xml:space="preserve">рования невозможно создать организационный и экономический механизмы управления предприятием. </w:t>
      </w:r>
    </w:p>
    <w:p w:rsidR="00122D89" w:rsidRPr="00280E0C" w:rsidRDefault="00122D89" w:rsidP="00122D89">
      <w:pPr>
        <w:ind w:firstLine="709"/>
        <w:jc w:val="both"/>
        <w:rPr>
          <w:sz w:val="28"/>
          <w:szCs w:val="28"/>
        </w:rPr>
      </w:pPr>
      <w:r w:rsidRPr="00280E0C">
        <w:rPr>
          <w:sz w:val="28"/>
          <w:szCs w:val="28"/>
        </w:rPr>
        <w:t>Организация системы стратегического планирования на предприятии - не дань моде, пришедшей с Запада, а жизненная необходимость. Внешняя среда меняется настолько быстро, что одних только оперативных мер высшего м</w:t>
      </w:r>
      <w:r w:rsidRPr="00280E0C">
        <w:rPr>
          <w:sz w:val="28"/>
          <w:szCs w:val="28"/>
        </w:rPr>
        <w:t>е</w:t>
      </w:r>
      <w:r w:rsidRPr="00280E0C">
        <w:rPr>
          <w:sz w:val="28"/>
          <w:szCs w:val="28"/>
        </w:rPr>
        <w:t>неджмента по адаптации компании к новым реалиям уже недостаточно.</w:t>
      </w:r>
    </w:p>
    <w:p w:rsidR="00122D89" w:rsidRPr="00280E0C" w:rsidRDefault="00122D89" w:rsidP="00122D89">
      <w:pPr>
        <w:ind w:firstLine="709"/>
        <w:jc w:val="both"/>
        <w:rPr>
          <w:sz w:val="28"/>
          <w:szCs w:val="28"/>
        </w:rPr>
      </w:pPr>
      <w:r w:rsidRPr="00280E0C">
        <w:rPr>
          <w:sz w:val="28"/>
          <w:szCs w:val="28"/>
        </w:rPr>
        <w:t>Предприятие без ясной и эффективной стратегии развития – это не би</w:t>
      </w:r>
      <w:r w:rsidRPr="00280E0C">
        <w:rPr>
          <w:sz w:val="28"/>
          <w:szCs w:val="28"/>
        </w:rPr>
        <w:t>з</w:t>
      </w:r>
      <w:r w:rsidRPr="00280E0C">
        <w:rPr>
          <w:sz w:val="28"/>
          <w:szCs w:val="28"/>
        </w:rPr>
        <w:t xml:space="preserve">нес, а набор активов, отягощенных обязательствами. </w:t>
      </w:r>
    </w:p>
    <w:p w:rsidR="00122D89" w:rsidRPr="00280E0C" w:rsidRDefault="00122D89" w:rsidP="00122D89">
      <w:pPr>
        <w:ind w:firstLine="709"/>
        <w:jc w:val="both"/>
        <w:rPr>
          <w:sz w:val="28"/>
          <w:szCs w:val="28"/>
        </w:rPr>
      </w:pPr>
      <w:r w:rsidRPr="00280E0C">
        <w:rPr>
          <w:sz w:val="28"/>
          <w:szCs w:val="28"/>
        </w:rPr>
        <w:t>Планирование на предприятии АПК в современных условиях служит о</w:t>
      </w:r>
      <w:r w:rsidRPr="00280E0C">
        <w:rPr>
          <w:sz w:val="28"/>
          <w:szCs w:val="28"/>
        </w:rPr>
        <w:t>с</w:t>
      </w:r>
      <w:r w:rsidRPr="00280E0C">
        <w:rPr>
          <w:sz w:val="28"/>
          <w:szCs w:val="28"/>
        </w:rPr>
        <w:t>новой для реализации совокупности разнообразных экономических, организ</w:t>
      </w:r>
      <w:r w:rsidRPr="00280E0C">
        <w:rPr>
          <w:sz w:val="28"/>
          <w:szCs w:val="28"/>
        </w:rPr>
        <w:t>а</w:t>
      </w:r>
      <w:r w:rsidRPr="00280E0C">
        <w:rPr>
          <w:sz w:val="28"/>
          <w:szCs w:val="28"/>
        </w:rPr>
        <w:t>ционных и управленческих функций, характеризующих степень развития с</w:t>
      </w:r>
      <w:r w:rsidRPr="00280E0C">
        <w:rPr>
          <w:sz w:val="28"/>
          <w:szCs w:val="28"/>
        </w:rPr>
        <w:t>о</w:t>
      </w:r>
      <w:r w:rsidRPr="00280E0C">
        <w:rPr>
          <w:sz w:val="28"/>
          <w:szCs w:val="28"/>
        </w:rPr>
        <w:t>временного агропромышленного комплекса.</w:t>
      </w:r>
    </w:p>
    <w:p w:rsidR="00122D89" w:rsidRPr="00280E0C" w:rsidRDefault="00122D89" w:rsidP="00122D89">
      <w:pPr>
        <w:ind w:firstLine="709"/>
        <w:jc w:val="both"/>
        <w:rPr>
          <w:sz w:val="28"/>
          <w:szCs w:val="28"/>
        </w:rPr>
      </w:pPr>
      <w:r w:rsidRPr="00280E0C">
        <w:rPr>
          <w:sz w:val="28"/>
          <w:szCs w:val="28"/>
        </w:rPr>
        <w:t>По – нашему мнению, на данном этапе развития экономики на предпр</w:t>
      </w:r>
      <w:r w:rsidRPr="00280E0C">
        <w:rPr>
          <w:sz w:val="28"/>
          <w:szCs w:val="28"/>
        </w:rPr>
        <w:t>и</w:t>
      </w:r>
      <w:r w:rsidRPr="00280E0C">
        <w:rPr>
          <w:sz w:val="28"/>
          <w:szCs w:val="28"/>
        </w:rPr>
        <w:t>ятиях АПК не уделяется должного внимания системе разработки планов де</w:t>
      </w:r>
      <w:r w:rsidRPr="00280E0C">
        <w:rPr>
          <w:sz w:val="28"/>
          <w:szCs w:val="28"/>
        </w:rPr>
        <w:t>я</w:t>
      </w:r>
      <w:r w:rsidRPr="00280E0C">
        <w:rPr>
          <w:sz w:val="28"/>
          <w:szCs w:val="28"/>
        </w:rPr>
        <w:t>тельности организации. Так, зачастую, на предприятиях применяется, как пр</w:t>
      </w:r>
      <w:r w:rsidRPr="00280E0C">
        <w:rPr>
          <w:sz w:val="28"/>
          <w:szCs w:val="28"/>
        </w:rPr>
        <w:t>а</w:t>
      </w:r>
      <w:r w:rsidRPr="00280E0C">
        <w:rPr>
          <w:sz w:val="28"/>
          <w:szCs w:val="28"/>
        </w:rPr>
        <w:t>вило, один из видов планирования, что является неэффективным, потому что, учитывая специфику ведения сельского хозяйства, мало составить план на м</w:t>
      </w:r>
      <w:r w:rsidRPr="00280E0C">
        <w:rPr>
          <w:sz w:val="28"/>
          <w:szCs w:val="28"/>
        </w:rPr>
        <w:t>е</w:t>
      </w:r>
      <w:r w:rsidRPr="00280E0C">
        <w:rPr>
          <w:sz w:val="28"/>
          <w:szCs w:val="28"/>
        </w:rPr>
        <w:t>сяц или квартал.  Для более эффективной работы предприятия необходимо применение, как минимум,  среднесрочного планирования, которое позволило бы рассчитать многие экономические показатели, характеризующие деятел</w:t>
      </w:r>
      <w:r w:rsidRPr="00280E0C">
        <w:rPr>
          <w:sz w:val="28"/>
          <w:szCs w:val="28"/>
        </w:rPr>
        <w:t>ь</w:t>
      </w:r>
      <w:r w:rsidRPr="00280E0C">
        <w:rPr>
          <w:sz w:val="28"/>
          <w:szCs w:val="28"/>
        </w:rPr>
        <w:t>ность той или иной организации, как в настоящий момент времени, так и на перспективу.</w:t>
      </w:r>
    </w:p>
    <w:p w:rsidR="00122D89" w:rsidRPr="00280E0C" w:rsidRDefault="00122D89" w:rsidP="00122D89">
      <w:pPr>
        <w:ind w:firstLine="709"/>
        <w:jc w:val="both"/>
        <w:rPr>
          <w:sz w:val="28"/>
          <w:szCs w:val="28"/>
        </w:rPr>
      </w:pPr>
      <w:r w:rsidRPr="00280E0C">
        <w:rPr>
          <w:sz w:val="28"/>
          <w:szCs w:val="28"/>
        </w:rPr>
        <w:t>В современных экономических условиях любая организационная форма должна планировать свою деятельность. С помощью планирования появляется возможность объективно оценивать предприятие, условия его деятельности.</w:t>
      </w:r>
    </w:p>
    <w:p w:rsidR="00122D89" w:rsidRPr="00280E0C" w:rsidRDefault="00122D89" w:rsidP="00122D89">
      <w:pPr>
        <w:ind w:firstLine="709"/>
        <w:jc w:val="both"/>
        <w:rPr>
          <w:sz w:val="28"/>
          <w:szCs w:val="28"/>
        </w:rPr>
      </w:pPr>
      <w:r w:rsidRPr="00280E0C">
        <w:rPr>
          <w:sz w:val="28"/>
          <w:szCs w:val="28"/>
        </w:rPr>
        <w:t>Планирование служит основой для принятия управленческих решений и представляет собой управленческую деятельность, которая предусматривает выработку целей и задач управления производством, а также определение п</w:t>
      </w:r>
      <w:r w:rsidRPr="00280E0C">
        <w:rPr>
          <w:sz w:val="28"/>
          <w:szCs w:val="28"/>
        </w:rPr>
        <w:t>у</w:t>
      </w:r>
      <w:r w:rsidRPr="00280E0C">
        <w:rPr>
          <w:sz w:val="28"/>
          <w:szCs w:val="28"/>
        </w:rPr>
        <w:t>тей реализации планов для достижения поставленных целей.</w:t>
      </w:r>
    </w:p>
    <w:p w:rsidR="00122D89" w:rsidRPr="00280E0C" w:rsidRDefault="00122D89" w:rsidP="00122D89">
      <w:pPr>
        <w:ind w:firstLine="709"/>
        <w:jc w:val="both"/>
        <w:rPr>
          <w:sz w:val="28"/>
          <w:szCs w:val="28"/>
        </w:rPr>
      </w:pPr>
      <w:r w:rsidRPr="00280E0C">
        <w:rPr>
          <w:sz w:val="28"/>
          <w:szCs w:val="28"/>
        </w:rPr>
        <w:t>Сложность планирования в сельском хозяйстве состоит в его специфич</w:t>
      </w:r>
      <w:r w:rsidRPr="00280E0C">
        <w:rPr>
          <w:sz w:val="28"/>
          <w:szCs w:val="28"/>
        </w:rPr>
        <w:t>е</w:t>
      </w:r>
      <w:r w:rsidRPr="00280E0C">
        <w:rPr>
          <w:sz w:val="28"/>
          <w:szCs w:val="28"/>
        </w:rPr>
        <w:t>ской особенности, которая имеет исключительную важность, однако, преодолев эту проблему, у предприятия появится возможность строить свою деятельность исходя из плановых показателей, достижение которых позволит выйти ему на новый, более высокий уровень ведения хозяйства.</w:t>
      </w:r>
    </w:p>
    <w:p w:rsidR="00122D89" w:rsidRPr="00280E0C" w:rsidRDefault="00122D89" w:rsidP="00122D89">
      <w:pPr>
        <w:ind w:firstLine="709"/>
        <w:jc w:val="both"/>
        <w:rPr>
          <w:sz w:val="28"/>
          <w:szCs w:val="28"/>
        </w:rPr>
      </w:pPr>
    </w:p>
    <w:p w:rsidR="00122D89" w:rsidRPr="001B3407" w:rsidRDefault="00122D89" w:rsidP="00122D89">
      <w:pPr>
        <w:rPr>
          <w:sz w:val="28"/>
          <w:szCs w:val="28"/>
        </w:rPr>
      </w:pPr>
      <w:r w:rsidRPr="001B3407">
        <w:rPr>
          <w:sz w:val="28"/>
          <w:szCs w:val="28"/>
        </w:rPr>
        <w:t>УДК 658.6</w:t>
      </w:r>
    </w:p>
    <w:p w:rsidR="00122D89" w:rsidRPr="00B92DCB" w:rsidRDefault="00122D89" w:rsidP="00122D89">
      <w:pPr>
        <w:jc w:val="center"/>
        <w:rPr>
          <w:sz w:val="28"/>
          <w:szCs w:val="28"/>
        </w:rPr>
      </w:pPr>
      <w:r w:rsidRPr="00B92DCB">
        <w:rPr>
          <w:sz w:val="28"/>
          <w:szCs w:val="28"/>
        </w:rPr>
        <w:t xml:space="preserve">ФУНКЦИОНАЛЬНЫЕ НАПРАВЛЕНИЯ ОЦЕНИВАНИЯ </w:t>
      </w:r>
    </w:p>
    <w:p w:rsidR="00122D89" w:rsidRPr="00B92DCB" w:rsidRDefault="00122D89" w:rsidP="00122D89">
      <w:pPr>
        <w:jc w:val="center"/>
        <w:rPr>
          <w:sz w:val="28"/>
          <w:szCs w:val="28"/>
        </w:rPr>
      </w:pPr>
      <w:r w:rsidRPr="00B92DCB">
        <w:rPr>
          <w:sz w:val="28"/>
          <w:szCs w:val="28"/>
        </w:rPr>
        <w:t>ЭФФЕКТИВНОСТИ МАРКЕТИНГА</w:t>
      </w:r>
    </w:p>
    <w:p w:rsidR="00122D89" w:rsidRPr="001B3407" w:rsidRDefault="00122D89" w:rsidP="00122D89">
      <w:pPr>
        <w:rPr>
          <w:b/>
          <w:sz w:val="28"/>
          <w:szCs w:val="28"/>
          <w:lang w:eastAsia="uk-UA"/>
        </w:rPr>
      </w:pPr>
    </w:p>
    <w:p w:rsidR="00122D89" w:rsidRDefault="00122D89" w:rsidP="00122D89">
      <w:pPr>
        <w:jc w:val="center"/>
        <w:rPr>
          <w:b/>
          <w:sz w:val="28"/>
          <w:szCs w:val="28"/>
          <w:lang w:eastAsia="uk-UA"/>
        </w:rPr>
      </w:pPr>
      <w:r w:rsidRPr="001B3407">
        <w:rPr>
          <w:b/>
          <w:sz w:val="28"/>
          <w:szCs w:val="28"/>
          <w:lang w:eastAsia="uk-UA"/>
        </w:rPr>
        <w:t>А.Н.</w:t>
      </w:r>
      <w:r>
        <w:rPr>
          <w:b/>
          <w:sz w:val="28"/>
          <w:szCs w:val="28"/>
          <w:lang w:eastAsia="uk-UA"/>
        </w:rPr>
        <w:t xml:space="preserve"> </w:t>
      </w:r>
      <w:r w:rsidRPr="001B3407">
        <w:rPr>
          <w:b/>
          <w:sz w:val="28"/>
          <w:szCs w:val="28"/>
          <w:lang w:eastAsia="uk-UA"/>
        </w:rPr>
        <w:t xml:space="preserve">Верясова </w:t>
      </w:r>
    </w:p>
    <w:p w:rsidR="00122D89" w:rsidRPr="001B3407" w:rsidRDefault="00122D89" w:rsidP="00122D89">
      <w:pPr>
        <w:jc w:val="center"/>
        <w:rPr>
          <w:sz w:val="28"/>
          <w:szCs w:val="28"/>
          <w:lang w:eastAsia="uk-UA"/>
        </w:rPr>
      </w:pPr>
      <w:r w:rsidRPr="001B3407">
        <w:rPr>
          <w:sz w:val="28"/>
          <w:szCs w:val="28"/>
          <w:lang w:eastAsia="uk-UA"/>
        </w:rPr>
        <w:t xml:space="preserve">Научный руководитель </w:t>
      </w:r>
      <w:r w:rsidRPr="002732A4">
        <w:rPr>
          <w:b/>
          <w:sz w:val="28"/>
          <w:szCs w:val="28"/>
          <w:lang w:eastAsia="uk-UA"/>
        </w:rPr>
        <w:t>Соколова Л.В.</w:t>
      </w:r>
    </w:p>
    <w:p w:rsidR="00122D89" w:rsidRPr="001B3407" w:rsidRDefault="00122D89" w:rsidP="00122D89">
      <w:pPr>
        <w:jc w:val="center"/>
        <w:rPr>
          <w:sz w:val="28"/>
          <w:szCs w:val="28"/>
          <w:lang w:eastAsia="uk-UA"/>
        </w:rPr>
      </w:pPr>
      <w:r w:rsidRPr="001B3407">
        <w:rPr>
          <w:sz w:val="28"/>
          <w:szCs w:val="28"/>
          <w:lang w:eastAsia="uk-UA"/>
        </w:rPr>
        <w:t>ХНУРЭ, г. Харьков, Украина</w:t>
      </w:r>
    </w:p>
    <w:p w:rsidR="00122D89" w:rsidRPr="001B3407" w:rsidRDefault="00122D89" w:rsidP="00122D89">
      <w:pPr>
        <w:jc w:val="center"/>
        <w:rPr>
          <w:sz w:val="28"/>
          <w:szCs w:val="28"/>
          <w:lang w:eastAsia="uk-UA"/>
        </w:rPr>
      </w:pPr>
    </w:p>
    <w:p w:rsidR="00122D89" w:rsidRDefault="00122D89" w:rsidP="00122D89">
      <w:pPr>
        <w:ind w:firstLine="709"/>
        <w:jc w:val="both"/>
        <w:rPr>
          <w:sz w:val="28"/>
          <w:szCs w:val="28"/>
          <w:shd w:val="clear" w:color="auto" w:fill="FFFFFF"/>
        </w:rPr>
      </w:pPr>
      <w:r w:rsidRPr="001B3407">
        <w:rPr>
          <w:sz w:val="28"/>
          <w:szCs w:val="28"/>
          <w:shd w:val="clear" w:color="auto" w:fill="FFFFFF"/>
        </w:rPr>
        <w:t>Маркетинговая</w:t>
      </w:r>
      <w:r w:rsidRPr="001B3407">
        <w:rPr>
          <w:rStyle w:val="apple-converted-space"/>
          <w:sz w:val="28"/>
          <w:szCs w:val="28"/>
          <w:shd w:val="clear" w:color="auto" w:fill="FFFFFF"/>
        </w:rPr>
        <w:t xml:space="preserve"> </w:t>
      </w:r>
      <w:r w:rsidRPr="001B3407">
        <w:rPr>
          <w:sz w:val="28"/>
          <w:szCs w:val="28"/>
          <w:shd w:val="clear" w:color="auto" w:fill="FFFFFF"/>
        </w:rPr>
        <w:t>деятельность</w:t>
      </w:r>
      <w:r w:rsidRPr="001B3407">
        <w:rPr>
          <w:rStyle w:val="apple-converted-space"/>
          <w:sz w:val="28"/>
          <w:szCs w:val="28"/>
          <w:shd w:val="clear" w:color="auto" w:fill="FFFFFF"/>
        </w:rPr>
        <w:t xml:space="preserve"> </w:t>
      </w:r>
      <w:r w:rsidRPr="001B3407">
        <w:rPr>
          <w:sz w:val="28"/>
          <w:szCs w:val="28"/>
          <w:shd w:val="clear" w:color="auto" w:fill="FFFFFF"/>
        </w:rPr>
        <w:t>на</w:t>
      </w:r>
      <w:r w:rsidRPr="001B3407">
        <w:rPr>
          <w:rStyle w:val="apple-converted-space"/>
          <w:sz w:val="28"/>
          <w:szCs w:val="28"/>
          <w:shd w:val="clear" w:color="auto" w:fill="FFFFFF"/>
        </w:rPr>
        <w:t xml:space="preserve"> </w:t>
      </w:r>
      <w:r w:rsidRPr="001B3407">
        <w:rPr>
          <w:sz w:val="28"/>
          <w:szCs w:val="28"/>
          <w:shd w:val="clear" w:color="auto" w:fill="FFFFFF"/>
        </w:rPr>
        <w:t>практике</w:t>
      </w:r>
      <w:r w:rsidRPr="001B3407">
        <w:rPr>
          <w:rStyle w:val="apple-converted-space"/>
          <w:sz w:val="28"/>
          <w:szCs w:val="28"/>
          <w:shd w:val="clear" w:color="auto" w:fill="FFFFFF"/>
        </w:rPr>
        <w:t xml:space="preserve"> </w:t>
      </w:r>
      <w:r w:rsidRPr="001B3407">
        <w:rPr>
          <w:sz w:val="28"/>
          <w:szCs w:val="28"/>
          <w:shd w:val="clear" w:color="auto" w:fill="FFFFFF"/>
        </w:rPr>
        <w:t>реализуется путем</w:t>
      </w:r>
      <w:r w:rsidRPr="001B3407">
        <w:rPr>
          <w:rStyle w:val="apple-converted-space"/>
          <w:sz w:val="28"/>
          <w:szCs w:val="28"/>
          <w:shd w:val="clear" w:color="auto" w:fill="FFFFFF"/>
        </w:rPr>
        <w:t xml:space="preserve"> </w:t>
      </w:r>
      <w:r w:rsidRPr="001B3407">
        <w:rPr>
          <w:sz w:val="28"/>
          <w:szCs w:val="28"/>
          <w:shd w:val="clear" w:color="auto" w:fill="FFFFFF"/>
        </w:rPr>
        <w:t>выполнения</w:t>
      </w:r>
      <w:r w:rsidRPr="001B3407">
        <w:rPr>
          <w:rStyle w:val="apple-converted-space"/>
          <w:sz w:val="28"/>
          <w:szCs w:val="28"/>
          <w:shd w:val="clear" w:color="auto" w:fill="FFFFFF"/>
        </w:rPr>
        <w:t xml:space="preserve"> </w:t>
      </w:r>
      <w:r w:rsidRPr="001B3407">
        <w:rPr>
          <w:sz w:val="28"/>
          <w:szCs w:val="28"/>
          <w:shd w:val="clear" w:color="auto" w:fill="FFFFFF"/>
        </w:rPr>
        <w:t>функций</w:t>
      </w:r>
      <w:r w:rsidRPr="001B3407">
        <w:rPr>
          <w:rStyle w:val="apple-converted-space"/>
          <w:sz w:val="28"/>
          <w:szCs w:val="28"/>
          <w:shd w:val="clear" w:color="auto" w:fill="FFFFFF"/>
        </w:rPr>
        <w:t xml:space="preserve"> </w:t>
      </w:r>
      <w:r w:rsidRPr="001B3407">
        <w:rPr>
          <w:sz w:val="28"/>
          <w:szCs w:val="28"/>
          <w:shd w:val="clear" w:color="auto" w:fill="FFFFFF"/>
        </w:rPr>
        <w:t>маркетинга</w:t>
      </w:r>
      <w:r w:rsidRPr="001B3407">
        <w:rPr>
          <w:rStyle w:val="apple-converted-space"/>
          <w:sz w:val="28"/>
          <w:szCs w:val="28"/>
          <w:shd w:val="clear" w:color="auto" w:fill="FFFFFF"/>
        </w:rPr>
        <w:t xml:space="preserve"> </w:t>
      </w:r>
      <w:r w:rsidRPr="001B3407">
        <w:rPr>
          <w:sz w:val="28"/>
          <w:szCs w:val="28"/>
          <w:shd w:val="clear" w:color="auto" w:fill="FFFFFF"/>
        </w:rPr>
        <w:t>–</w:t>
      </w:r>
      <w:r w:rsidRPr="001B3407">
        <w:rPr>
          <w:rStyle w:val="apple-converted-space"/>
          <w:sz w:val="28"/>
          <w:szCs w:val="28"/>
          <w:shd w:val="clear" w:color="auto" w:fill="FFFFFF"/>
        </w:rPr>
        <w:t xml:space="preserve"> </w:t>
      </w:r>
      <w:r w:rsidRPr="001B3407">
        <w:rPr>
          <w:sz w:val="28"/>
          <w:szCs w:val="28"/>
          <w:shd w:val="clear" w:color="auto" w:fill="FFFFFF"/>
        </w:rPr>
        <w:t>исследование ры</w:t>
      </w:r>
      <w:r w:rsidRPr="00760BD9">
        <w:rPr>
          <w:sz w:val="28"/>
          <w:szCs w:val="28"/>
          <w:shd w:val="clear" w:color="auto" w:fill="FFFFFF"/>
        </w:rPr>
        <w:t>нка,</w:t>
      </w:r>
      <w:r>
        <w:rPr>
          <w:rStyle w:val="apple-converted-space"/>
          <w:sz w:val="28"/>
          <w:szCs w:val="28"/>
          <w:shd w:val="clear" w:color="auto" w:fill="FFFFFF"/>
        </w:rPr>
        <w:t xml:space="preserve"> </w:t>
      </w:r>
      <w:r w:rsidRPr="00760BD9">
        <w:rPr>
          <w:sz w:val="28"/>
          <w:szCs w:val="28"/>
          <w:shd w:val="clear" w:color="auto" w:fill="FFFFFF"/>
        </w:rPr>
        <w:t>сегментация</w:t>
      </w:r>
      <w:r>
        <w:rPr>
          <w:rStyle w:val="apple-converted-space"/>
          <w:sz w:val="28"/>
          <w:szCs w:val="28"/>
          <w:shd w:val="clear" w:color="auto" w:fill="FFFFFF"/>
        </w:rPr>
        <w:t xml:space="preserve"> </w:t>
      </w:r>
      <w:r w:rsidRPr="00760BD9">
        <w:rPr>
          <w:sz w:val="28"/>
          <w:szCs w:val="28"/>
          <w:shd w:val="clear" w:color="auto" w:fill="FFFFFF"/>
        </w:rPr>
        <w:t>рынка</w:t>
      </w:r>
      <w:r>
        <w:rPr>
          <w:rStyle w:val="apple-converted-space"/>
          <w:sz w:val="28"/>
          <w:szCs w:val="28"/>
          <w:shd w:val="clear" w:color="auto" w:fill="FFFFFF"/>
        </w:rPr>
        <w:t xml:space="preserve"> </w:t>
      </w:r>
      <w:r w:rsidRPr="00760BD9">
        <w:rPr>
          <w:sz w:val="28"/>
          <w:szCs w:val="28"/>
          <w:shd w:val="clear" w:color="auto" w:fill="FFFFFF"/>
        </w:rPr>
        <w:t>и</w:t>
      </w:r>
      <w:r>
        <w:rPr>
          <w:rStyle w:val="apple-converted-space"/>
          <w:sz w:val="28"/>
          <w:szCs w:val="28"/>
          <w:shd w:val="clear" w:color="auto" w:fill="FFFFFF"/>
        </w:rPr>
        <w:t xml:space="preserve"> </w:t>
      </w:r>
      <w:r w:rsidRPr="00760BD9">
        <w:rPr>
          <w:sz w:val="28"/>
          <w:szCs w:val="28"/>
          <w:shd w:val="clear" w:color="auto" w:fill="FFFFFF"/>
        </w:rPr>
        <w:t>выбор</w:t>
      </w:r>
      <w:r>
        <w:rPr>
          <w:rStyle w:val="apple-converted-space"/>
          <w:sz w:val="28"/>
          <w:szCs w:val="28"/>
          <w:shd w:val="clear" w:color="auto" w:fill="FFFFFF"/>
        </w:rPr>
        <w:t xml:space="preserve"> </w:t>
      </w:r>
      <w:r w:rsidRPr="00760BD9">
        <w:rPr>
          <w:sz w:val="28"/>
          <w:szCs w:val="28"/>
          <w:shd w:val="clear" w:color="auto" w:fill="FFFFFF"/>
        </w:rPr>
        <w:t>цел</w:t>
      </w:r>
      <w:r w:rsidRPr="00760BD9">
        <w:rPr>
          <w:sz w:val="28"/>
          <w:szCs w:val="28"/>
          <w:shd w:val="clear" w:color="auto" w:fill="FFFFFF"/>
        </w:rPr>
        <w:t>е</w:t>
      </w:r>
      <w:r w:rsidRPr="00760BD9">
        <w:rPr>
          <w:sz w:val="28"/>
          <w:szCs w:val="28"/>
          <w:shd w:val="clear" w:color="auto" w:fill="FFFFFF"/>
        </w:rPr>
        <w:t>вых</w:t>
      </w:r>
      <w:r>
        <w:rPr>
          <w:rStyle w:val="apple-converted-space"/>
          <w:sz w:val="28"/>
          <w:szCs w:val="28"/>
          <w:shd w:val="clear" w:color="auto" w:fill="FFFFFF"/>
        </w:rPr>
        <w:t xml:space="preserve"> </w:t>
      </w:r>
      <w:r w:rsidRPr="00760BD9">
        <w:rPr>
          <w:sz w:val="28"/>
          <w:szCs w:val="28"/>
          <w:shd w:val="clear" w:color="auto" w:fill="FFFFFF"/>
        </w:rPr>
        <w:t>сегментов</w:t>
      </w:r>
      <w:r>
        <w:rPr>
          <w:sz w:val="28"/>
          <w:szCs w:val="28"/>
          <w:shd w:val="clear" w:color="auto" w:fill="FFFFFF"/>
        </w:rPr>
        <w:t xml:space="preserve"> </w:t>
      </w:r>
      <w:r w:rsidRPr="00760BD9">
        <w:rPr>
          <w:sz w:val="28"/>
          <w:szCs w:val="28"/>
          <w:shd w:val="clear" w:color="auto" w:fill="FFFFFF"/>
        </w:rPr>
        <w:t>рынка,</w:t>
      </w:r>
      <w:r>
        <w:rPr>
          <w:rStyle w:val="apple-converted-space"/>
          <w:sz w:val="28"/>
          <w:szCs w:val="28"/>
          <w:shd w:val="clear" w:color="auto" w:fill="FFFFFF"/>
        </w:rPr>
        <w:t xml:space="preserve"> </w:t>
      </w:r>
      <w:r w:rsidRPr="00760BD9">
        <w:rPr>
          <w:sz w:val="28"/>
          <w:szCs w:val="28"/>
          <w:shd w:val="clear" w:color="auto" w:fill="FFFFFF"/>
        </w:rPr>
        <w:t>позиционирования</w:t>
      </w:r>
      <w:r>
        <w:rPr>
          <w:rStyle w:val="apple-converted-space"/>
          <w:sz w:val="28"/>
          <w:szCs w:val="28"/>
          <w:shd w:val="clear" w:color="auto" w:fill="FFFFFF"/>
        </w:rPr>
        <w:t xml:space="preserve"> </w:t>
      </w:r>
      <w:r w:rsidRPr="00760BD9">
        <w:rPr>
          <w:sz w:val="28"/>
          <w:szCs w:val="28"/>
          <w:shd w:val="clear" w:color="auto" w:fill="FFFFFF"/>
        </w:rPr>
        <w:t>товара,</w:t>
      </w:r>
      <w:r>
        <w:rPr>
          <w:rStyle w:val="apple-converted-space"/>
          <w:sz w:val="28"/>
          <w:szCs w:val="28"/>
          <w:shd w:val="clear" w:color="auto" w:fill="FFFFFF"/>
        </w:rPr>
        <w:t xml:space="preserve"> </w:t>
      </w:r>
      <w:r w:rsidRPr="00760BD9">
        <w:rPr>
          <w:sz w:val="28"/>
          <w:szCs w:val="28"/>
          <w:shd w:val="clear" w:color="auto" w:fill="FFFFFF"/>
        </w:rPr>
        <w:t>разработка</w:t>
      </w:r>
      <w:r>
        <w:rPr>
          <w:sz w:val="28"/>
          <w:szCs w:val="28"/>
          <w:shd w:val="clear" w:color="auto" w:fill="FFFFFF"/>
        </w:rPr>
        <w:t xml:space="preserve"> </w:t>
      </w:r>
      <w:r w:rsidRPr="00760BD9">
        <w:rPr>
          <w:sz w:val="28"/>
          <w:szCs w:val="28"/>
          <w:shd w:val="clear" w:color="auto" w:fill="FFFFFF"/>
        </w:rPr>
        <w:t>эффективного</w:t>
      </w:r>
      <w:r>
        <w:rPr>
          <w:rStyle w:val="apple-converted-space"/>
          <w:sz w:val="28"/>
          <w:szCs w:val="28"/>
          <w:shd w:val="clear" w:color="auto" w:fill="FFFFFF"/>
        </w:rPr>
        <w:t xml:space="preserve"> </w:t>
      </w:r>
      <w:r w:rsidRPr="00760BD9">
        <w:rPr>
          <w:sz w:val="28"/>
          <w:szCs w:val="28"/>
          <w:shd w:val="clear" w:color="auto" w:fill="FFFFFF"/>
        </w:rPr>
        <w:t>т</w:t>
      </w:r>
      <w:r w:rsidRPr="00760BD9">
        <w:rPr>
          <w:sz w:val="28"/>
          <w:szCs w:val="28"/>
          <w:shd w:val="clear" w:color="auto" w:fill="FFFFFF"/>
        </w:rPr>
        <w:t>о</w:t>
      </w:r>
      <w:r w:rsidRPr="00760BD9">
        <w:rPr>
          <w:sz w:val="28"/>
          <w:szCs w:val="28"/>
          <w:shd w:val="clear" w:color="auto" w:fill="FFFFFF"/>
        </w:rPr>
        <w:t>варного</w:t>
      </w:r>
      <w:r>
        <w:rPr>
          <w:rStyle w:val="apple-converted-space"/>
          <w:sz w:val="28"/>
          <w:szCs w:val="28"/>
          <w:shd w:val="clear" w:color="auto" w:fill="FFFFFF"/>
        </w:rPr>
        <w:t xml:space="preserve"> </w:t>
      </w:r>
      <w:r w:rsidRPr="00760BD9">
        <w:rPr>
          <w:sz w:val="28"/>
          <w:szCs w:val="28"/>
          <w:shd w:val="clear" w:color="auto" w:fill="FFFFFF"/>
        </w:rPr>
        <w:t>ассортимента,</w:t>
      </w:r>
      <w:r>
        <w:rPr>
          <w:rStyle w:val="apple-converted-space"/>
          <w:sz w:val="28"/>
          <w:szCs w:val="28"/>
          <w:shd w:val="clear" w:color="auto" w:fill="FFFFFF"/>
        </w:rPr>
        <w:t xml:space="preserve"> </w:t>
      </w:r>
      <w:r w:rsidRPr="00760BD9">
        <w:rPr>
          <w:sz w:val="28"/>
          <w:szCs w:val="28"/>
          <w:shd w:val="clear" w:color="auto" w:fill="FFFFFF"/>
        </w:rPr>
        <w:t>введени</w:t>
      </w:r>
      <w:r>
        <w:rPr>
          <w:sz w:val="28"/>
          <w:szCs w:val="28"/>
          <w:shd w:val="clear" w:color="auto" w:fill="FFFFFF"/>
        </w:rPr>
        <w:t>е</w:t>
      </w:r>
      <w:r>
        <w:rPr>
          <w:rStyle w:val="apple-converted-space"/>
          <w:sz w:val="28"/>
          <w:szCs w:val="28"/>
          <w:shd w:val="clear" w:color="auto" w:fill="FFFFFF"/>
        </w:rPr>
        <w:t xml:space="preserve"> </w:t>
      </w:r>
      <w:r w:rsidRPr="00760BD9">
        <w:rPr>
          <w:sz w:val="28"/>
          <w:szCs w:val="28"/>
          <w:shd w:val="clear" w:color="auto" w:fill="FFFFFF"/>
        </w:rPr>
        <w:t>на</w:t>
      </w:r>
      <w:r>
        <w:rPr>
          <w:sz w:val="28"/>
          <w:szCs w:val="28"/>
          <w:shd w:val="clear" w:color="auto" w:fill="FFFFFF"/>
        </w:rPr>
        <w:t xml:space="preserve"> </w:t>
      </w:r>
      <w:r w:rsidRPr="00760BD9">
        <w:rPr>
          <w:sz w:val="28"/>
          <w:szCs w:val="28"/>
          <w:shd w:val="clear" w:color="auto" w:fill="FFFFFF"/>
        </w:rPr>
        <w:t>рынок</w:t>
      </w:r>
      <w:r>
        <w:rPr>
          <w:rStyle w:val="apple-converted-space"/>
          <w:sz w:val="28"/>
          <w:szCs w:val="28"/>
          <w:shd w:val="clear" w:color="auto" w:fill="FFFFFF"/>
        </w:rPr>
        <w:t xml:space="preserve"> </w:t>
      </w:r>
      <w:r w:rsidRPr="00760BD9">
        <w:rPr>
          <w:sz w:val="28"/>
          <w:szCs w:val="28"/>
          <w:shd w:val="clear" w:color="auto" w:fill="FFFFFF"/>
        </w:rPr>
        <w:t>новых</w:t>
      </w:r>
      <w:r>
        <w:rPr>
          <w:rStyle w:val="apple-converted-space"/>
          <w:sz w:val="28"/>
          <w:szCs w:val="28"/>
          <w:shd w:val="clear" w:color="auto" w:fill="FFFFFF"/>
        </w:rPr>
        <w:t xml:space="preserve"> </w:t>
      </w:r>
      <w:r w:rsidRPr="00760BD9">
        <w:rPr>
          <w:sz w:val="28"/>
          <w:szCs w:val="28"/>
          <w:shd w:val="clear" w:color="auto" w:fill="FFFFFF"/>
        </w:rPr>
        <w:t>товаров,</w:t>
      </w:r>
      <w:r>
        <w:rPr>
          <w:rStyle w:val="apple-converted-space"/>
          <w:sz w:val="28"/>
          <w:szCs w:val="28"/>
          <w:shd w:val="clear" w:color="auto" w:fill="FFFFFF"/>
        </w:rPr>
        <w:t xml:space="preserve"> </w:t>
      </w:r>
      <w:r w:rsidRPr="00760BD9">
        <w:rPr>
          <w:sz w:val="28"/>
          <w:szCs w:val="28"/>
          <w:shd w:val="clear" w:color="auto" w:fill="FFFFFF"/>
        </w:rPr>
        <w:t>осуществлени</w:t>
      </w:r>
      <w:r>
        <w:rPr>
          <w:sz w:val="28"/>
          <w:szCs w:val="28"/>
          <w:shd w:val="clear" w:color="auto" w:fill="FFFFFF"/>
        </w:rPr>
        <w:t>е</w:t>
      </w:r>
      <w:r>
        <w:rPr>
          <w:rStyle w:val="apple-converted-space"/>
          <w:sz w:val="28"/>
          <w:szCs w:val="28"/>
          <w:shd w:val="clear" w:color="auto" w:fill="FFFFFF"/>
        </w:rPr>
        <w:t xml:space="preserve"> </w:t>
      </w:r>
      <w:r w:rsidRPr="00760BD9">
        <w:rPr>
          <w:sz w:val="28"/>
          <w:szCs w:val="28"/>
          <w:shd w:val="clear" w:color="auto" w:fill="FFFFFF"/>
        </w:rPr>
        <w:t>ги</w:t>
      </w:r>
      <w:r w:rsidRPr="00760BD9">
        <w:rPr>
          <w:sz w:val="28"/>
          <w:szCs w:val="28"/>
          <w:shd w:val="clear" w:color="auto" w:fill="FFFFFF"/>
        </w:rPr>
        <w:t>б</w:t>
      </w:r>
      <w:r w:rsidRPr="00760BD9">
        <w:rPr>
          <w:sz w:val="28"/>
          <w:szCs w:val="28"/>
          <w:shd w:val="clear" w:color="auto" w:fill="FFFFFF"/>
        </w:rPr>
        <w:t>кой</w:t>
      </w:r>
      <w:r>
        <w:rPr>
          <w:rStyle w:val="apple-converted-space"/>
          <w:sz w:val="28"/>
          <w:szCs w:val="28"/>
          <w:shd w:val="clear" w:color="auto" w:fill="FFFFFF"/>
        </w:rPr>
        <w:t xml:space="preserve"> </w:t>
      </w:r>
      <w:r w:rsidRPr="00760BD9">
        <w:rPr>
          <w:sz w:val="28"/>
          <w:szCs w:val="28"/>
          <w:shd w:val="clear" w:color="auto" w:fill="FFFFFF"/>
        </w:rPr>
        <w:t>ценовой</w:t>
      </w:r>
      <w:r>
        <w:rPr>
          <w:sz w:val="28"/>
          <w:szCs w:val="28"/>
          <w:shd w:val="clear" w:color="auto" w:fill="FFFFFF"/>
        </w:rPr>
        <w:t xml:space="preserve"> </w:t>
      </w:r>
      <w:r w:rsidRPr="00760BD9">
        <w:rPr>
          <w:sz w:val="28"/>
          <w:szCs w:val="28"/>
          <w:shd w:val="clear" w:color="auto" w:fill="FFFFFF"/>
        </w:rPr>
        <w:t>политики,</w:t>
      </w:r>
      <w:r>
        <w:rPr>
          <w:rStyle w:val="apple-converted-space"/>
          <w:sz w:val="28"/>
          <w:szCs w:val="28"/>
          <w:shd w:val="clear" w:color="auto" w:fill="FFFFFF"/>
        </w:rPr>
        <w:t xml:space="preserve"> </w:t>
      </w:r>
      <w:r w:rsidRPr="00760BD9">
        <w:rPr>
          <w:sz w:val="28"/>
          <w:szCs w:val="28"/>
          <w:shd w:val="clear" w:color="auto" w:fill="FFFFFF"/>
        </w:rPr>
        <w:t>выбор</w:t>
      </w:r>
      <w:r>
        <w:rPr>
          <w:rStyle w:val="apple-converted-space"/>
          <w:sz w:val="28"/>
          <w:szCs w:val="28"/>
          <w:shd w:val="clear" w:color="auto" w:fill="FFFFFF"/>
        </w:rPr>
        <w:t xml:space="preserve"> </w:t>
      </w:r>
      <w:r w:rsidRPr="00760BD9">
        <w:rPr>
          <w:sz w:val="28"/>
          <w:szCs w:val="28"/>
          <w:shd w:val="clear" w:color="auto" w:fill="FFFFFF"/>
        </w:rPr>
        <w:t>эффективных</w:t>
      </w:r>
      <w:r>
        <w:rPr>
          <w:rStyle w:val="apple-converted-space"/>
          <w:sz w:val="28"/>
          <w:szCs w:val="28"/>
          <w:shd w:val="clear" w:color="auto" w:fill="FFFFFF"/>
        </w:rPr>
        <w:t xml:space="preserve"> </w:t>
      </w:r>
      <w:r w:rsidRPr="00760BD9">
        <w:rPr>
          <w:sz w:val="28"/>
          <w:szCs w:val="28"/>
          <w:shd w:val="clear" w:color="auto" w:fill="FFFFFF"/>
        </w:rPr>
        <w:t>каналов</w:t>
      </w:r>
      <w:r>
        <w:rPr>
          <w:rStyle w:val="apple-converted-space"/>
          <w:sz w:val="28"/>
          <w:szCs w:val="28"/>
          <w:shd w:val="clear" w:color="auto" w:fill="FFFFFF"/>
        </w:rPr>
        <w:t xml:space="preserve"> </w:t>
      </w:r>
      <w:r w:rsidRPr="00760BD9">
        <w:rPr>
          <w:sz w:val="28"/>
          <w:szCs w:val="28"/>
          <w:shd w:val="clear" w:color="auto" w:fill="FFFFFF"/>
        </w:rPr>
        <w:t>сбыта</w:t>
      </w:r>
      <w:r>
        <w:rPr>
          <w:rStyle w:val="apple-converted-space"/>
          <w:sz w:val="28"/>
          <w:szCs w:val="28"/>
          <w:shd w:val="clear" w:color="auto" w:fill="FFFFFF"/>
        </w:rPr>
        <w:t xml:space="preserve"> </w:t>
      </w:r>
      <w:r w:rsidRPr="00760BD9">
        <w:rPr>
          <w:sz w:val="28"/>
          <w:szCs w:val="28"/>
          <w:shd w:val="clear" w:color="auto" w:fill="FFFFFF"/>
        </w:rPr>
        <w:t>и</w:t>
      </w:r>
      <w:r>
        <w:rPr>
          <w:sz w:val="28"/>
          <w:szCs w:val="28"/>
          <w:shd w:val="clear" w:color="auto" w:fill="FFFFFF"/>
        </w:rPr>
        <w:t xml:space="preserve"> </w:t>
      </w:r>
      <w:r w:rsidRPr="00760BD9">
        <w:rPr>
          <w:sz w:val="28"/>
          <w:szCs w:val="28"/>
          <w:shd w:val="clear" w:color="auto" w:fill="FFFFFF"/>
        </w:rPr>
        <w:t>организация</w:t>
      </w:r>
      <w:r>
        <w:rPr>
          <w:rStyle w:val="apple-converted-space"/>
          <w:sz w:val="28"/>
          <w:szCs w:val="28"/>
          <w:shd w:val="clear" w:color="auto" w:fill="FFFFFF"/>
        </w:rPr>
        <w:t xml:space="preserve"> </w:t>
      </w:r>
      <w:r w:rsidRPr="00760BD9">
        <w:rPr>
          <w:sz w:val="28"/>
          <w:szCs w:val="28"/>
          <w:shd w:val="clear" w:color="auto" w:fill="FFFFFF"/>
        </w:rPr>
        <w:t>сб</w:t>
      </w:r>
      <w:r w:rsidRPr="00760BD9">
        <w:rPr>
          <w:sz w:val="28"/>
          <w:szCs w:val="28"/>
          <w:shd w:val="clear" w:color="auto" w:fill="FFFFFF"/>
        </w:rPr>
        <w:t>ы</w:t>
      </w:r>
      <w:r w:rsidRPr="00760BD9">
        <w:rPr>
          <w:sz w:val="28"/>
          <w:szCs w:val="28"/>
          <w:shd w:val="clear" w:color="auto" w:fill="FFFFFF"/>
        </w:rPr>
        <w:t>товой</w:t>
      </w:r>
      <w:r>
        <w:rPr>
          <w:rStyle w:val="apple-converted-space"/>
          <w:sz w:val="28"/>
          <w:szCs w:val="28"/>
          <w:shd w:val="clear" w:color="auto" w:fill="FFFFFF"/>
        </w:rPr>
        <w:t xml:space="preserve"> </w:t>
      </w:r>
      <w:r w:rsidRPr="00760BD9">
        <w:rPr>
          <w:sz w:val="28"/>
          <w:szCs w:val="28"/>
          <w:shd w:val="clear" w:color="auto" w:fill="FFFFFF"/>
        </w:rPr>
        <w:t>деятельности,</w:t>
      </w:r>
      <w:r>
        <w:rPr>
          <w:rStyle w:val="apple-converted-space"/>
          <w:sz w:val="28"/>
          <w:szCs w:val="28"/>
          <w:shd w:val="clear" w:color="auto" w:fill="FFFFFF"/>
        </w:rPr>
        <w:t xml:space="preserve"> </w:t>
      </w:r>
      <w:r w:rsidRPr="00760BD9">
        <w:rPr>
          <w:sz w:val="28"/>
          <w:szCs w:val="28"/>
          <w:shd w:val="clear" w:color="auto" w:fill="FFFFFF"/>
        </w:rPr>
        <w:t>осуществлени</w:t>
      </w:r>
      <w:r>
        <w:rPr>
          <w:sz w:val="28"/>
          <w:szCs w:val="28"/>
          <w:shd w:val="clear" w:color="auto" w:fill="FFFFFF"/>
        </w:rPr>
        <w:t xml:space="preserve">е </w:t>
      </w:r>
      <w:r w:rsidRPr="00760BD9">
        <w:rPr>
          <w:sz w:val="28"/>
          <w:szCs w:val="28"/>
          <w:shd w:val="clear" w:color="auto" w:fill="FFFFFF"/>
        </w:rPr>
        <w:t>эффективной</w:t>
      </w:r>
      <w:r>
        <w:rPr>
          <w:rStyle w:val="apple-converted-space"/>
          <w:sz w:val="28"/>
          <w:szCs w:val="28"/>
          <w:shd w:val="clear" w:color="auto" w:fill="FFFFFF"/>
        </w:rPr>
        <w:t xml:space="preserve"> </w:t>
      </w:r>
      <w:r w:rsidRPr="00760BD9">
        <w:rPr>
          <w:sz w:val="28"/>
          <w:szCs w:val="28"/>
          <w:shd w:val="clear" w:color="auto" w:fill="FFFFFF"/>
        </w:rPr>
        <w:t>коммуникационной</w:t>
      </w:r>
      <w:r>
        <w:rPr>
          <w:rStyle w:val="apple-converted-space"/>
          <w:sz w:val="28"/>
          <w:szCs w:val="28"/>
          <w:shd w:val="clear" w:color="auto" w:fill="FFFFFF"/>
        </w:rPr>
        <w:t xml:space="preserve"> </w:t>
      </w:r>
      <w:r w:rsidRPr="00760BD9">
        <w:rPr>
          <w:sz w:val="28"/>
          <w:szCs w:val="28"/>
          <w:shd w:val="clear" w:color="auto" w:fill="FFFFFF"/>
        </w:rPr>
        <w:t>деятел</w:t>
      </w:r>
      <w:r w:rsidRPr="00760BD9">
        <w:rPr>
          <w:sz w:val="28"/>
          <w:szCs w:val="28"/>
          <w:shd w:val="clear" w:color="auto" w:fill="FFFFFF"/>
        </w:rPr>
        <w:t>ь</w:t>
      </w:r>
      <w:r w:rsidRPr="00760BD9">
        <w:rPr>
          <w:sz w:val="28"/>
          <w:szCs w:val="28"/>
          <w:shd w:val="clear" w:color="auto" w:fill="FFFFFF"/>
        </w:rPr>
        <w:t>ности.</w:t>
      </w:r>
      <w:r>
        <w:rPr>
          <w:sz w:val="28"/>
          <w:szCs w:val="28"/>
          <w:shd w:val="clear" w:color="auto" w:fill="FFFFFF"/>
        </w:rPr>
        <w:t xml:space="preserve"> </w:t>
      </w:r>
    </w:p>
    <w:p w:rsidR="00122D89" w:rsidRDefault="00122D89" w:rsidP="00122D89">
      <w:pPr>
        <w:ind w:firstLine="709"/>
        <w:jc w:val="both"/>
        <w:rPr>
          <w:sz w:val="28"/>
          <w:szCs w:val="28"/>
          <w:shd w:val="clear" w:color="auto" w:fill="FFFFFF"/>
        </w:rPr>
      </w:pPr>
      <w:r w:rsidRPr="00760BD9">
        <w:rPr>
          <w:sz w:val="28"/>
          <w:szCs w:val="28"/>
          <w:shd w:val="clear" w:color="auto" w:fill="FFFFFF"/>
        </w:rPr>
        <w:t>По</w:t>
      </w:r>
      <w:r>
        <w:rPr>
          <w:rStyle w:val="apple-converted-space"/>
          <w:sz w:val="28"/>
          <w:szCs w:val="28"/>
          <w:shd w:val="clear" w:color="auto" w:fill="FFFFFF"/>
        </w:rPr>
        <w:t xml:space="preserve"> </w:t>
      </w:r>
      <w:r w:rsidRPr="00760BD9">
        <w:rPr>
          <w:sz w:val="28"/>
          <w:szCs w:val="28"/>
          <w:shd w:val="clear" w:color="auto" w:fill="FFFFFF"/>
        </w:rPr>
        <w:t>результатам</w:t>
      </w:r>
      <w:r>
        <w:rPr>
          <w:rStyle w:val="apple-converted-space"/>
          <w:sz w:val="28"/>
          <w:szCs w:val="28"/>
          <w:shd w:val="clear" w:color="auto" w:fill="FFFFFF"/>
        </w:rPr>
        <w:t xml:space="preserve"> </w:t>
      </w:r>
      <w:r w:rsidRPr="00760BD9">
        <w:rPr>
          <w:sz w:val="28"/>
          <w:szCs w:val="28"/>
          <w:shd w:val="clear" w:color="auto" w:fill="FFFFFF"/>
        </w:rPr>
        <w:t>проведенных</w:t>
      </w:r>
      <w:r>
        <w:rPr>
          <w:rStyle w:val="apple-converted-space"/>
          <w:sz w:val="28"/>
          <w:szCs w:val="28"/>
          <w:shd w:val="clear" w:color="auto" w:fill="FFFFFF"/>
        </w:rPr>
        <w:t xml:space="preserve"> </w:t>
      </w:r>
      <w:r w:rsidRPr="00760BD9">
        <w:rPr>
          <w:sz w:val="28"/>
          <w:szCs w:val="28"/>
          <w:shd w:val="clear" w:color="auto" w:fill="FFFFFF"/>
        </w:rPr>
        <w:t>кабинетных</w:t>
      </w:r>
      <w:r>
        <w:rPr>
          <w:rStyle w:val="apple-converted-space"/>
          <w:sz w:val="28"/>
          <w:szCs w:val="28"/>
          <w:shd w:val="clear" w:color="auto" w:fill="FFFFFF"/>
        </w:rPr>
        <w:t xml:space="preserve"> </w:t>
      </w:r>
      <w:r w:rsidRPr="00760BD9">
        <w:rPr>
          <w:sz w:val="28"/>
          <w:szCs w:val="28"/>
          <w:shd w:val="clear" w:color="auto" w:fill="FFFFFF"/>
        </w:rPr>
        <w:t>исследований</w:t>
      </w:r>
      <w:r>
        <w:rPr>
          <w:sz w:val="28"/>
          <w:szCs w:val="28"/>
          <w:shd w:val="clear" w:color="auto" w:fill="FFFFFF"/>
        </w:rPr>
        <w:t xml:space="preserve"> </w:t>
      </w:r>
      <w:r w:rsidRPr="00760BD9">
        <w:rPr>
          <w:sz w:val="28"/>
          <w:szCs w:val="28"/>
          <w:shd w:val="clear" w:color="auto" w:fill="FFFFFF"/>
        </w:rPr>
        <w:t>установлено,</w:t>
      </w:r>
      <w:r>
        <w:rPr>
          <w:rStyle w:val="apple-converted-space"/>
          <w:sz w:val="28"/>
          <w:szCs w:val="28"/>
          <w:shd w:val="clear" w:color="auto" w:fill="FFFFFF"/>
        </w:rPr>
        <w:t xml:space="preserve"> </w:t>
      </w:r>
      <w:r w:rsidRPr="00760BD9">
        <w:rPr>
          <w:sz w:val="28"/>
          <w:szCs w:val="28"/>
          <w:shd w:val="clear" w:color="auto" w:fill="FFFFFF"/>
        </w:rPr>
        <w:t>что</w:t>
      </w:r>
      <w:r>
        <w:rPr>
          <w:rStyle w:val="apple-converted-space"/>
          <w:sz w:val="28"/>
          <w:szCs w:val="28"/>
          <w:shd w:val="clear" w:color="auto" w:fill="FFFFFF"/>
        </w:rPr>
        <w:t xml:space="preserve"> </w:t>
      </w:r>
      <w:r w:rsidRPr="00760BD9">
        <w:rPr>
          <w:sz w:val="28"/>
          <w:szCs w:val="28"/>
          <w:shd w:val="clear" w:color="auto" w:fill="FFFFFF"/>
        </w:rPr>
        <w:t>наукой</w:t>
      </w:r>
      <w:r>
        <w:rPr>
          <w:rStyle w:val="apple-converted-space"/>
          <w:sz w:val="28"/>
          <w:szCs w:val="28"/>
          <w:shd w:val="clear" w:color="auto" w:fill="FFFFFF"/>
        </w:rPr>
        <w:t xml:space="preserve"> </w:t>
      </w:r>
      <w:r w:rsidRPr="00760BD9">
        <w:rPr>
          <w:sz w:val="28"/>
          <w:szCs w:val="28"/>
          <w:shd w:val="clear" w:color="auto" w:fill="FFFFFF"/>
        </w:rPr>
        <w:t>еще</w:t>
      </w:r>
      <w:r>
        <w:rPr>
          <w:rStyle w:val="apple-converted-space"/>
          <w:sz w:val="28"/>
          <w:szCs w:val="28"/>
          <w:shd w:val="clear" w:color="auto" w:fill="FFFFFF"/>
        </w:rPr>
        <w:t xml:space="preserve"> </w:t>
      </w:r>
      <w:r w:rsidRPr="00760BD9">
        <w:rPr>
          <w:sz w:val="28"/>
          <w:szCs w:val="28"/>
          <w:shd w:val="clear" w:color="auto" w:fill="FFFFFF"/>
        </w:rPr>
        <w:t>не</w:t>
      </w:r>
      <w:r>
        <w:rPr>
          <w:rStyle w:val="apple-converted-space"/>
          <w:sz w:val="28"/>
          <w:szCs w:val="28"/>
          <w:shd w:val="clear" w:color="auto" w:fill="FFFFFF"/>
        </w:rPr>
        <w:t xml:space="preserve"> </w:t>
      </w:r>
      <w:r w:rsidRPr="00760BD9">
        <w:rPr>
          <w:sz w:val="28"/>
          <w:szCs w:val="28"/>
          <w:shd w:val="clear" w:color="auto" w:fill="FFFFFF"/>
        </w:rPr>
        <w:t>выработано</w:t>
      </w:r>
      <w:r>
        <w:rPr>
          <w:sz w:val="28"/>
          <w:szCs w:val="28"/>
          <w:shd w:val="clear" w:color="auto" w:fill="FFFFFF"/>
        </w:rPr>
        <w:t xml:space="preserve"> единых</w:t>
      </w:r>
      <w:r>
        <w:rPr>
          <w:rStyle w:val="apple-converted-space"/>
          <w:sz w:val="28"/>
          <w:szCs w:val="28"/>
          <w:shd w:val="clear" w:color="auto" w:fill="FFFFFF"/>
        </w:rPr>
        <w:t xml:space="preserve"> </w:t>
      </w:r>
      <w:r w:rsidRPr="00760BD9">
        <w:rPr>
          <w:sz w:val="28"/>
          <w:szCs w:val="28"/>
          <w:shd w:val="clear" w:color="auto" w:fill="FFFFFF"/>
        </w:rPr>
        <w:t>методических</w:t>
      </w:r>
      <w:r>
        <w:rPr>
          <w:rStyle w:val="apple-converted-space"/>
          <w:sz w:val="28"/>
          <w:szCs w:val="28"/>
          <w:shd w:val="clear" w:color="auto" w:fill="FFFFFF"/>
        </w:rPr>
        <w:t xml:space="preserve"> </w:t>
      </w:r>
      <w:r w:rsidRPr="00760BD9">
        <w:rPr>
          <w:sz w:val="28"/>
          <w:szCs w:val="28"/>
          <w:shd w:val="clear" w:color="auto" w:fill="FFFFFF"/>
        </w:rPr>
        <w:t>основ</w:t>
      </w:r>
      <w:r>
        <w:rPr>
          <w:rStyle w:val="apple-converted-space"/>
          <w:sz w:val="28"/>
          <w:szCs w:val="28"/>
          <w:shd w:val="clear" w:color="auto" w:fill="FFFFFF"/>
        </w:rPr>
        <w:t xml:space="preserve"> </w:t>
      </w:r>
      <w:r w:rsidRPr="00760BD9">
        <w:rPr>
          <w:sz w:val="28"/>
          <w:szCs w:val="28"/>
          <w:shd w:val="clear" w:color="auto" w:fill="FFFFFF"/>
        </w:rPr>
        <w:t>комплексной</w:t>
      </w:r>
      <w:r>
        <w:rPr>
          <w:rStyle w:val="apple-converted-space"/>
          <w:sz w:val="28"/>
          <w:szCs w:val="28"/>
          <w:shd w:val="clear" w:color="auto" w:fill="FFFFFF"/>
        </w:rPr>
        <w:t xml:space="preserve"> </w:t>
      </w:r>
      <w:r w:rsidRPr="00760BD9">
        <w:rPr>
          <w:sz w:val="28"/>
          <w:szCs w:val="28"/>
          <w:shd w:val="clear" w:color="auto" w:fill="FFFFFF"/>
        </w:rPr>
        <w:t>оценки</w:t>
      </w:r>
      <w:r>
        <w:rPr>
          <w:sz w:val="28"/>
          <w:szCs w:val="28"/>
          <w:shd w:val="clear" w:color="auto" w:fill="FFFFFF"/>
        </w:rPr>
        <w:t xml:space="preserve"> </w:t>
      </w:r>
      <w:r w:rsidRPr="00760BD9">
        <w:rPr>
          <w:sz w:val="28"/>
          <w:szCs w:val="28"/>
          <w:shd w:val="clear" w:color="auto" w:fill="FFFFFF"/>
        </w:rPr>
        <w:t>эффективности</w:t>
      </w:r>
      <w:r>
        <w:rPr>
          <w:rStyle w:val="apple-converted-space"/>
          <w:sz w:val="28"/>
          <w:szCs w:val="28"/>
          <w:shd w:val="clear" w:color="auto" w:fill="FFFFFF"/>
        </w:rPr>
        <w:t xml:space="preserve"> </w:t>
      </w:r>
      <w:r w:rsidRPr="00760BD9">
        <w:rPr>
          <w:sz w:val="28"/>
          <w:szCs w:val="28"/>
          <w:shd w:val="clear" w:color="auto" w:fill="FFFFFF"/>
        </w:rPr>
        <w:t>маркетинга,</w:t>
      </w:r>
      <w:r>
        <w:rPr>
          <w:rStyle w:val="apple-converted-space"/>
          <w:sz w:val="28"/>
          <w:szCs w:val="28"/>
          <w:shd w:val="clear" w:color="auto" w:fill="FFFFFF"/>
        </w:rPr>
        <w:t xml:space="preserve"> </w:t>
      </w:r>
      <w:r w:rsidRPr="00760BD9">
        <w:rPr>
          <w:sz w:val="28"/>
          <w:szCs w:val="28"/>
          <w:shd w:val="clear" w:color="auto" w:fill="FFFFFF"/>
        </w:rPr>
        <w:t>доступных</w:t>
      </w:r>
      <w:r>
        <w:rPr>
          <w:rStyle w:val="apple-converted-space"/>
          <w:sz w:val="28"/>
          <w:szCs w:val="28"/>
          <w:shd w:val="clear" w:color="auto" w:fill="FFFFFF"/>
        </w:rPr>
        <w:t xml:space="preserve"> </w:t>
      </w:r>
      <w:r w:rsidRPr="00760BD9">
        <w:rPr>
          <w:sz w:val="28"/>
          <w:szCs w:val="28"/>
          <w:shd w:val="clear" w:color="auto" w:fill="FFFFFF"/>
        </w:rPr>
        <w:t>для</w:t>
      </w:r>
      <w:r>
        <w:rPr>
          <w:rStyle w:val="apple-converted-space"/>
          <w:sz w:val="28"/>
          <w:szCs w:val="28"/>
          <w:shd w:val="clear" w:color="auto" w:fill="FFFFFF"/>
        </w:rPr>
        <w:t xml:space="preserve"> </w:t>
      </w:r>
      <w:r w:rsidRPr="00760BD9">
        <w:rPr>
          <w:sz w:val="28"/>
          <w:szCs w:val="28"/>
          <w:shd w:val="clear" w:color="auto" w:fill="FFFFFF"/>
        </w:rPr>
        <w:t>практического</w:t>
      </w:r>
      <w:r>
        <w:rPr>
          <w:sz w:val="28"/>
          <w:szCs w:val="28"/>
          <w:shd w:val="clear" w:color="auto" w:fill="FFFFFF"/>
        </w:rPr>
        <w:t xml:space="preserve"> </w:t>
      </w:r>
      <w:r w:rsidRPr="00760BD9">
        <w:rPr>
          <w:sz w:val="28"/>
          <w:szCs w:val="28"/>
          <w:shd w:val="clear" w:color="auto" w:fill="FFFFFF"/>
        </w:rPr>
        <w:t>использования</w:t>
      </w:r>
      <w:r>
        <w:rPr>
          <w:rStyle w:val="apple-converted-space"/>
          <w:sz w:val="28"/>
          <w:szCs w:val="28"/>
          <w:shd w:val="clear" w:color="auto" w:fill="FFFFFF"/>
        </w:rPr>
        <w:t xml:space="preserve"> </w:t>
      </w:r>
      <w:r w:rsidRPr="00760BD9">
        <w:rPr>
          <w:sz w:val="28"/>
          <w:szCs w:val="28"/>
          <w:shd w:val="clear" w:color="auto" w:fill="FFFFFF"/>
        </w:rPr>
        <w:t>в</w:t>
      </w:r>
      <w:r>
        <w:rPr>
          <w:rStyle w:val="apple-converted-space"/>
          <w:sz w:val="28"/>
          <w:szCs w:val="28"/>
          <w:shd w:val="clear" w:color="auto" w:fill="FFFFFF"/>
        </w:rPr>
        <w:t xml:space="preserve"> </w:t>
      </w:r>
      <w:r w:rsidRPr="00760BD9">
        <w:rPr>
          <w:sz w:val="28"/>
          <w:szCs w:val="28"/>
          <w:shd w:val="clear" w:color="auto" w:fill="FFFFFF"/>
        </w:rPr>
        <w:t>аналитической</w:t>
      </w:r>
      <w:r>
        <w:rPr>
          <w:rStyle w:val="apple-converted-space"/>
          <w:sz w:val="28"/>
          <w:szCs w:val="28"/>
          <w:shd w:val="clear" w:color="auto" w:fill="FFFFFF"/>
        </w:rPr>
        <w:t xml:space="preserve"> </w:t>
      </w:r>
      <w:r w:rsidRPr="00760BD9">
        <w:rPr>
          <w:sz w:val="28"/>
          <w:szCs w:val="28"/>
          <w:shd w:val="clear" w:color="auto" w:fill="FFFFFF"/>
        </w:rPr>
        <w:t>работе</w:t>
      </w:r>
      <w:r>
        <w:rPr>
          <w:rStyle w:val="apple-converted-space"/>
          <w:sz w:val="28"/>
          <w:szCs w:val="28"/>
          <w:shd w:val="clear" w:color="auto" w:fill="FFFFFF"/>
        </w:rPr>
        <w:t xml:space="preserve"> </w:t>
      </w:r>
      <w:r w:rsidRPr="00760BD9">
        <w:rPr>
          <w:sz w:val="28"/>
          <w:szCs w:val="28"/>
          <w:shd w:val="clear" w:color="auto" w:fill="FFFFFF"/>
        </w:rPr>
        <w:t>предприятий.</w:t>
      </w:r>
      <w:r>
        <w:rPr>
          <w:rStyle w:val="apple-converted-space"/>
          <w:sz w:val="28"/>
          <w:szCs w:val="28"/>
          <w:shd w:val="clear" w:color="auto" w:fill="FFFFFF"/>
        </w:rPr>
        <w:t xml:space="preserve"> В работе предлагается авторский подход к оценке эффективности маркетинга, основанный на </w:t>
      </w:r>
      <w:r w:rsidRPr="00760BD9">
        <w:rPr>
          <w:sz w:val="28"/>
          <w:szCs w:val="28"/>
          <w:shd w:val="clear" w:color="auto" w:fill="FFFFFF"/>
        </w:rPr>
        <w:t>рассмотрении</w:t>
      </w:r>
      <w:r>
        <w:rPr>
          <w:rStyle w:val="apple-converted-space"/>
          <w:sz w:val="28"/>
          <w:szCs w:val="28"/>
          <w:shd w:val="clear" w:color="auto" w:fill="FFFFFF"/>
        </w:rPr>
        <w:t xml:space="preserve"> </w:t>
      </w:r>
      <w:r w:rsidRPr="00760BD9">
        <w:rPr>
          <w:sz w:val="28"/>
          <w:szCs w:val="28"/>
          <w:shd w:val="clear" w:color="auto" w:fill="FFFFFF"/>
        </w:rPr>
        <w:t>функци</w:t>
      </w:r>
      <w:r w:rsidRPr="00760BD9">
        <w:rPr>
          <w:sz w:val="28"/>
          <w:szCs w:val="28"/>
          <w:shd w:val="clear" w:color="auto" w:fill="FFFFFF"/>
        </w:rPr>
        <w:t>о</w:t>
      </w:r>
      <w:r w:rsidRPr="00760BD9">
        <w:rPr>
          <w:sz w:val="28"/>
          <w:szCs w:val="28"/>
          <w:shd w:val="clear" w:color="auto" w:fill="FFFFFF"/>
        </w:rPr>
        <w:t>нальных</w:t>
      </w:r>
      <w:r>
        <w:rPr>
          <w:sz w:val="28"/>
          <w:szCs w:val="28"/>
          <w:shd w:val="clear" w:color="auto" w:fill="FFFFFF"/>
        </w:rPr>
        <w:t xml:space="preserve"> </w:t>
      </w:r>
      <w:r w:rsidRPr="00760BD9">
        <w:rPr>
          <w:sz w:val="28"/>
          <w:szCs w:val="28"/>
          <w:shd w:val="clear" w:color="auto" w:fill="FFFFFF"/>
        </w:rPr>
        <w:t>направлений</w:t>
      </w:r>
      <w:r>
        <w:rPr>
          <w:rStyle w:val="apple-converted-space"/>
          <w:sz w:val="28"/>
          <w:szCs w:val="28"/>
          <w:shd w:val="clear" w:color="auto" w:fill="FFFFFF"/>
        </w:rPr>
        <w:t xml:space="preserve"> </w:t>
      </w:r>
      <w:r w:rsidRPr="00760BD9">
        <w:rPr>
          <w:sz w:val="28"/>
          <w:szCs w:val="28"/>
          <w:shd w:val="clear" w:color="auto" w:fill="FFFFFF"/>
        </w:rPr>
        <w:t>управления</w:t>
      </w:r>
      <w:r>
        <w:rPr>
          <w:rStyle w:val="apple-converted-space"/>
          <w:sz w:val="28"/>
          <w:szCs w:val="28"/>
          <w:shd w:val="clear" w:color="auto" w:fill="FFFFFF"/>
        </w:rPr>
        <w:t xml:space="preserve"> </w:t>
      </w:r>
      <w:r w:rsidRPr="00760BD9">
        <w:rPr>
          <w:sz w:val="28"/>
          <w:szCs w:val="28"/>
          <w:shd w:val="clear" w:color="auto" w:fill="FFFFFF"/>
        </w:rPr>
        <w:t>маркетингом:</w:t>
      </w:r>
      <w:r>
        <w:rPr>
          <w:rStyle w:val="apple-converted-space"/>
          <w:sz w:val="28"/>
          <w:szCs w:val="28"/>
          <w:shd w:val="clear" w:color="auto" w:fill="FFFFFF"/>
        </w:rPr>
        <w:t xml:space="preserve"> </w:t>
      </w:r>
      <w:r w:rsidRPr="00760BD9">
        <w:rPr>
          <w:sz w:val="28"/>
          <w:szCs w:val="28"/>
          <w:shd w:val="clear" w:color="auto" w:fill="FFFFFF"/>
        </w:rPr>
        <w:t>эффективность</w:t>
      </w:r>
      <w:r>
        <w:rPr>
          <w:sz w:val="28"/>
          <w:szCs w:val="28"/>
          <w:shd w:val="clear" w:color="auto" w:fill="FFFFFF"/>
        </w:rPr>
        <w:t xml:space="preserve"> </w:t>
      </w:r>
      <w:r w:rsidRPr="00760BD9">
        <w:rPr>
          <w:sz w:val="28"/>
          <w:szCs w:val="28"/>
          <w:shd w:val="clear" w:color="auto" w:fill="FFFFFF"/>
        </w:rPr>
        <w:t>анализа</w:t>
      </w:r>
      <w:r>
        <w:rPr>
          <w:rStyle w:val="apple-converted-space"/>
          <w:sz w:val="28"/>
          <w:szCs w:val="28"/>
          <w:shd w:val="clear" w:color="auto" w:fill="FFFFFF"/>
        </w:rPr>
        <w:t xml:space="preserve"> </w:t>
      </w:r>
      <w:r w:rsidRPr="00760BD9">
        <w:rPr>
          <w:sz w:val="28"/>
          <w:szCs w:val="28"/>
          <w:shd w:val="clear" w:color="auto" w:fill="FFFFFF"/>
        </w:rPr>
        <w:t>пре</w:t>
      </w:r>
      <w:r w:rsidRPr="00760BD9">
        <w:rPr>
          <w:sz w:val="28"/>
          <w:szCs w:val="28"/>
          <w:shd w:val="clear" w:color="auto" w:fill="FFFFFF"/>
        </w:rPr>
        <w:t>д</w:t>
      </w:r>
      <w:r w:rsidRPr="00760BD9">
        <w:rPr>
          <w:sz w:val="28"/>
          <w:szCs w:val="28"/>
          <w:shd w:val="clear" w:color="auto" w:fill="FFFFFF"/>
        </w:rPr>
        <w:t>планового</w:t>
      </w:r>
      <w:r>
        <w:rPr>
          <w:rStyle w:val="apple-converted-space"/>
          <w:sz w:val="28"/>
          <w:szCs w:val="28"/>
          <w:shd w:val="clear" w:color="auto" w:fill="FFFFFF"/>
        </w:rPr>
        <w:t xml:space="preserve"> </w:t>
      </w:r>
      <w:r w:rsidRPr="00760BD9">
        <w:rPr>
          <w:sz w:val="28"/>
          <w:szCs w:val="28"/>
          <w:shd w:val="clear" w:color="auto" w:fill="FFFFFF"/>
        </w:rPr>
        <w:t>периода,</w:t>
      </w:r>
      <w:r>
        <w:rPr>
          <w:rStyle w:val="apple-converted-space"/>
          <w:sz w:val="28"/>
          <w:szCs w:val="28"/>
          <w:shd w:val="clear" w:color="auto" w:fill="FFFFFF"/>
        </w:rPr>
        <w:t xml:space="preserve"> </w:t>
      </w:r>
      <w:r w:rsidRPr="00760BD9">
        <w:rPr>
          <w:sz w:val="28"/>
          <w:szCs w:val="28"/>
          <w:shd w:val="clear" w:color="auto" w:fill="FFFFFF"/>
        </w:rPr>
        <w:t>эффективность</w:t>
      </w:r>
      <w:r>
        <w:rPr>
          <w:sz w:val="28"/>
          <w:szCs w:val="28"/>
          <w:shd w:val="clear" w:color="auto" w:fill="FFFFFF"/>
        </w:rPr>
        <w:t xml:space="preserve"> </w:t>
      </w:r>
      <w:r w:rsidRPr="00760BD9">
        <w:rPr>
          <w:sz w:val="28"/>
          <w:szCs w:val="28"/>
          <w:shd w:val="clear" w:color="auto" w:fill="FFFFFF"/>
        </w:rPr>
        <w:t>планирования,</w:t>
      </w:r>
      <w:r>
        <w:rPr>
          <w:rStyle w:val="apple-converted-space"/>
          <w:sz w:val="28"/>
          <w:szCs w:val="28"/>
          <w:shd w:val="clear" w:color="auto" w:fill="FFFFFF"/>
        </w:rPr>
        <w:t xml:space="preserve"> </w:t>
      </w:r>
      <w:r w:rsidRPr="00760BD9">
        <w:rPr>
          <w:sz w:val="28"/>
          <w:szCs w:val="28"/>
          <w:shd w:val="clear" w:color="auto" w:fill="FFFFFF"/>
        </w:rPr>
        <w:t>эффективность</w:t>
      </w:r>
      <w:r>
        <w:rPr>
          <w:rStyle w:val="apple-converted-space"/>
          <w:sz w:val="28"/>
          <w:szCs w:val="28"/>
          <w:shd w:val="clear" w:color="auto" w:fill="FFFFFF"/>
        </w:rPr>
        <w:t xml:space="preserve"> </w:t>
      </w:r>
      <w:r w:rsidRPr="00760BD9">
        <w:rPr>
          <w:sz w:val="28"/>
          <w:szCs w:val="28"/>
          <w:shd w:val="clear" w:color="auto" w:fill="FFFFFF"/>
        </w:rPr>
        <w:t>мотивации</w:t>
      </w:r>
      <w:r>
        <w:rPr>
          <w:rStyle w:val="apple-converted-space"/>
          <w:sz w:val="28"/>
          <w:szCs w:val="28"/>
          <w:shd w:val="clear" w:color="auto" w:fill="FFFFFF"/>
        </w:rPr>
        <w:t xml:space="preserve"> </w:t>
      </w:r>
      <w:r w:rsidRPr="00760BD9">
        <w:rPr>
          <w:sz w:val="28"/>
          <w:szCs w:val="28"/>
          <w:shd w:val="clear" w:color="auto" w:fill="FFFFFF"/>
        </w:rPr>
        <w:t>труда</w:t>
      </w:r>
      <w:r>
        <w:rPr>
          <w:sz w:val="28"/>
          <w:szCs w:val="28"/>
          <w:shd w:val="clear" w:color="auto" w:fill="FFFFFF"/>
        </w:rPr>
        <w:t xml:space="preserve"> </w:t>
      </w:r>
      <w:r w:rsidRPr="00760BD9">
        <w:rPr>
          <w:sz w:val="28"/>
          <w:szCs w:val="28"/>
          <w:shd w:val="clear" w:color="auto" w:fill="FFFFFF"/>
        </w:rPr>
        <w:t>персонала,</w:t>
      </w:r>
      <w:r>
        <w:rPr>
          <w:rStyle w:val="apple-converted-space"/>
          <w:sz w:val="28"/>
          <w:szCs w:val="28"/>
          <w:shd w:val="clear" w:color="auto" w:fill="FFFFFF"/>
        </w:rPr>
        <w:t xml:space="preserve"> </w:t>
      </w:r>
      <w:r w:rsidRPr="00760BD9">
        <w:rPr>
          <w:sz w:val="28"/>
          <w:szCs w:val="28"/>
          <w:shd w:val="clear" w:color="auto" w:fill="FFFFFF"/>
        </w:rPr>
        <w:t>эффективность</w:t>
      </w:r>
      <w:r>
        <w:rPr>
          <w:rStyle w:val="apple-converted-space"/>
          <w:sz w:val="28"/>
          <w:szCs w:val="28"/>
          <w:shd w:val="clear" w:color="auto" w:fill="FFFFFF"/>
        </w:rPr>
        <w:t xml:space="preserve"> </w:t>
      </w:r>
      <w:r w:rsidRPr="00760BD9">
        <w:rPr>
          <w:sz w:val="28"/>
          <w:szCs w:val="28"/>
          <w:shd w:val="clear" w:color="auto" w:fill="FFFFFF"/>
        </w:rPr>
        <w:t>организации</w:t>
      </w:r>
      <w:r>
        <w:rPr>
          <w:rStyle w:val="apple-converted-space"/>
          <w:sz w:val="28"/>
          <w:szCs w:val="28"/>
          <w:shd w:val="clear" w:color="auto" w:fill="FFFFFF"/>
        </w:rPr>
        <w:t xml:space="preserve"> </w:t>
      </w:r>
      <w:r w:rsidRPr="00760BD9">
        <w:rPr>
          <w:sz w:val="28"/>
          <w:szCs w:val="28"/>
          <w:shd w:val="clear" w:color="auto" w:fill="FFFFFF"/>
        </w:rPr>
        <w:t>маркетинга,</w:t>
      </w:r>
      <w:r>
        <w:rPr>
          <w:sz w:val="28"/>
          <w:szCs w:val="28"/>
          <w:shd w:val="clear" w:color="auto" w:fill="FFFFFF"/>
        </w:rPr>
        <w:t xml:space="preserve"> </w:t>
      </w:r>
      <w:r w:rsidRPr="00760BD9">
        <w:rPr>
          <w:sz w:val="28"/>
          <w:szCs w:val="28"/>
          <w:shd w:val="clear" w:color="auto" w:fill="FFFFFF"/>
        </w:rPr>
        <w:t>эффективность</w:t>
      </w:r>
      <w:r>
        <w:rPr>
          <w:rStyle w:val="apple-converted-space"/>
          <w:sz w:val="28"/>
          <w:szCs w:val="28"/>
          <w:shd w:val="clear" w:color="auto" w:fill="FFFFFF"/>
        </w:rPr>
        <w:t xml:space="preserve"> </w:t>
      </w:r>
      <w:r w:rsidRPr="00760BD9">
        <w:rPr>
          <w:sz w:val="28"/>
          <w:szCs w:val="28"/>
          <w:shd w:val="clear" w:color="auto" w:fill="FFFFFF"/>
        </w:rPr>
        <w:t>ко</w:t>
      </w:r>
      <w:r w:rsidRPr="00760BD9">
        <w:rPr>
          <w:sz w:val="28"/>
          <w:szCs w:val="28"/>
          <w:shd w:val="clear" w:color="auto" w:fill="FFFFFF"/>
        </w:rPr>
        <w:t>н</w:t>
      </w:r>
      <w:r w:rsidRPr="00760BD9">
        <w:rPr>
          <w:sz w:val="28"/>
          <w:szCs w:val="28"/>
          <w:shd w:val="clear" w:color="auto" w:fill="FFFFFF"/>
        </w:rPr>
        <w:t>троля</w:t>
      </w:r>
      <w:r>
        <w:rPr>
          <w:rStyle w:val="apple-converted-space"/>
          <w:sz w:val="28"/>
          <w:szCs w:val="28"/>
          <w:shd w:val="clear" w:color="auto" w:fill="FFFFFF"/>
        </w:rPr>
        <w:t xml:space="preserve"> </w:t>
      </w:r>
      <w:r w:rsidRPr="00760BD9">
        <w:rPr>
          <w:sz w:val="28"/>
          <w:szCs w:val="28"/>
          <w:shd w:val="clear" w:color="auto" w:fill="FFFFFF"/>
        </w:rPr>
        <w:t>выполнения</w:t>
      </w:r>
      <w:r>
        <w:rPr>
          <w:rStyle w:val="apple-converted-space"/>
          <w:sz w:val="28"/>
          <w:szCs w:val="28"/>
          <w:shd w:val="clear" w:color="auto" w:fill="FFFFFF"/>
        </w:rPr>
        <w:t xml:space="preserve"> </w:t>
      </w:r>
      <w:r w:rsidRPr="00760BD9">
        <w:rPr>
          <w:sz w:val="28"/>
          <w:szCs w:val="28"/>
          <w:shd w:val="clear" w:color="auto" w:fill="FFFFFF"/>
        </w:rPr>
        <w:t>функций</w:t>
      </w:r>
      <w:r>
        <w:rPr>
          <w:sz w:val="28"/>
          <w:szCs w:val="28"/>
          <w:shd w:val="clear" w:color="auto" w:fill="FFFFFF"/>
        </w:rPr>
        <w:t xml:space="preserve"> маркетинга. </w:t>
      </w:r>
    </w:p>
    <w:p w:rsidR="00122D89" w:rsidRDefault="00122D89" w:rsidP="00122D89">
      <w:pPr>
        <w:ind w:firstLine="709"/>
        <w:jc w:val="both"/>
      </w:pPr>
      <w:r w:rsidRPr="00C12287">
        <w:rPr>
          <w:sz w:val="28"/>
          <w:szCs w:val="28"/>
          <w:shd w:val="clear" w:color="auto" w:fill="FFFFFF"/>
        </w:rPr>
        <w:t>Под</w:t>
      </w:r>
      <w:r>
        <w:rPr>
          <w:rStyle w:val="apple-converted-space"/>
          <w:sz w:val="28"/>
          <w:szCs w:val="28"/>
          <w:shd w:val="clear" w:color="auto" w:fill="FFFFFF"/>
        </w:rPr>
        <w:t xml:space="preserve"> </w:t>
      </w:r>
      <w:r w:rsidRPr="00C12287">
        <w:rPr>
          <w:sz w:val="28"/>
          <w:szCs w:val="28"/>
          <w:shd w:val="clear" w:color="auto" w:fill="FFFFFF"/>
        </w:rPr>
        <w:t>эффективностью</w:t>
      </w:r>
      <w:r>
        <w:rPr>
          <w:sz w:val="28"/>
          <w:szCs w:val="28"/>
          <w:shd w:val="clear" w:color="auto" w:fill="FFFFFF"/>
        </w:rPr>
        <w:t xml:space="preserve"> </w:t>
      </w:r>
      <w:r w:rsidRPr="00C12287">
        <w:rPr>
          <w:sz w:val="28"/>
          <w:szCs w:val="28"/>
          <w:shd w:val="clear" w:color="auto" w:fill="FFFFFF"/>
        </w:rPr>
        <w:t>предпланового</w:t>
      </w:r>
      <w:r>
        <w:rPr>
          <w:rStyle w:val="apple-converted-space"/>
          <w:sz w:val="28"/>
          <w:szCs w:val="28"/>
          <w:shd w:val="clear" w:color="auto" w:fill="FFFFFF"/>
        </w:rPr>
        <w:t xml:space="preserve"> </w:t>
      </w:r>
      <w:r w:rsidRPr="00C12287">
        <w:rPr>
          <w:sz w:val="28"/>
          <w:szCs w:val="28"/>
          <w:shd w:val="clear" w:color="auto" w:fill="FFFFFF"/>
        </w:rPr>
        <w:t>анализа</w:t>
      </w:r>
      <w:r>
        <w:rPr>
          <w:rStyle w:val="apple-converted-space"/>
          <w:sz w:val="28"/>
          <w:szCs w:val="28"/>
          <w:shd w:val="clear" w:color="auto" w:fill="FFFFFF"/>
        </w:rPr>
        <w:t xml:space="preserve"> </w:t>
      </w:r>
      <w:r w:rsidRPr="00C12287">
        <w:rPr>
          <w:sz w:val="28"/>
          <w:szCs w:val="28"/>
          <w:shd w:val="clear" w:color="auto" w:fill="FFFFFF"/>
        </w:rPr>
        <w:t>следует</w:t>
      </w:r>
      <w:r>
        <w:rPr>
          <w:rStyle w:val="apple-converted-space"/>
          <w:sz w:val="28"/>
          <w:szCs w:val="28"/>
          <w:shd w:val="clear" w:color="auto" w:fill="FFFFFF"/>
        </w:rPr>
        <w:t xml:space="preserve"> </w:t>
      </w:r>
      <w:r w:rsidRPr="00C12287">
        <w:rPr>
          <w:sz w:val="28"/>
          <w:szCs w:val="28"/>
          <w:shd w:val="clear" w:color="auto" w:fill="FFFFFF"/>
        </w:rPr>
        <w:t>понимать</w:t>
      </w:r>
      <w:r>
        <w:rPr>
          <w:sz w:val="28"/>
          <w:szCs w:val="28"/>
          <w:shd w:val="clear" w:color="auto" w:fill="FFFFFF"/>
        </w:rPr>
        <w:t xml:space="preserve"> </w:t>
      </w:r>
      <w:r w:rsidRPr="00C12287">
        <w:rPr>
          <w:sz w:val="28"/>
          <w:szCs w:val="28"/>
          <w:shd w:val="clear" w:color="auto" w:fill="FFFFFF"/>
        </w:rPr>
        <w:t>эффе</w:t>
      </w:r>
      <w:r w:rsidRPr="00C12287">
        <w:rPr>
          <w:sz w:val="28"/>
          <w:szCs w:val="28"/>
          <w:shd w:val="clear" w:color="auto" w:fill="FFFFFF"/>
        </w:rPr>
        <w:t>к</w:t>
      </w:r>
      <w:r w:rsidRPr="00C12287">
        <w:rPr>
          <w:sz w:val="28"/>
          <w:szCs w:val="28"/>
          <w:shd w:val="clear" w:color="auto" w:fill="FFFFFF"/>
        </w:rPr>
        <w:t>тивность</w:t>
      </w:r>
      <w:r>
        <w:rPr>
          <w:rStyle w:val="apple-converted-space"/>
          <w:sz w:val="28"/>
          <w:szCs w:val="28"/>
          <w:shd w:val="clear" w:color="auto" w:fill="FFFFFF"/>
        </w:rPr>
        <w:t xml:space="preserve"> </w:t>
      </w:r>
      <w:r w:rsidRPr="00C12287">
        <w:rPr>
          <w:sz w:val="28"/>
          <w:szCs w:val="28"/>
          <w:shd w:val="clear" w:color="auto" w:fill="FFFFFF"/>
        </w:rPr>
        <w:t>таких</w:t>
      </w:r>
      <w:r>
        <w:rPr>
          <w:rStyle w:val="apple-converted-space"/>
          <w:sz w:val="28"/>
          <w:szCs w:val="28"/>
          <w:shd w:val="clear" w:color="auto" w:fill="FFFFFF"/>
        </w:rPr>
        <w:t xml:space="preserve"> </w:t>
      </w:r>
      <w:r w:rsidRPr="00C12287">
        <w:rPr>
          <w:sz w:val="28"/>
          <w:szCs w:val="28"/>
          <w:shd w:val="clear" w:color="auto" w:fill="FFFFFF"/>
        </w:rPr>
        <w:t>составляющих</w:t>
      </w:r>
      <w:r>
        <w:rPr>
          <w:sz w:val="28"/>
          <w:szCs w:val="28"/>
          <w:shd w:val="clear" w:color="auto" w:fill="FFFFFF"/>
        </w:rPr>
        <w:t>,</w:t>
      </w:r>
      <w:r>
        <w:rPr>
          <w:rStyle w:val="apple-converted-space"/>
          <w:sz w:val="28"/>
          <w:szCs w:val="28"/>
          <w:shd w:val="clear" w:color="auto" w:fill="FFFFFF"/>
        </w:rPr>
        <w:t xml:space="preserve"> </w:t>
      </w:r>
      <w:r w:rsidRPr="00C12287">
        <w:rPr>
          <w:sz w:val="28"/>
          <w:szCs w:val="28"/>
          <w:shd w:val="clear" w:color="auto" w:fill="FFFFFF"/>
        </w:rPr>
        <w:t>как</w:t>
      </w:r>
      <w:r>
        <w:rPr>
          <w:rStyle w:val="apple-converted-space"/>
          <w:sz w:val="28"/>
          <w:szCs w:val="28"/>
          <w:shd w:val="clear" w:color="auto" w:fill="FFFFFF"/>
        </w:rPr>
        <w:t xml:space="preserve"> </w:t>
      </w:r>
      <w:r w:rsidRPr="00C12287">
        <w:rPr>
          <w:sz w:val="28"/>
          <w:szCs w:val="28"/>
          <w:shd w:val="clear" w:color="auto" w:fill="FFFFFF"/>
        </w:rPr>
        <w:t>маркетинговые</w:t>
      </w:r>
      <w:r>
        <w:rPr>
          <w:sz w:val="28"/>
          <w:szCs w:val="28"/>
          <w:shd w:val="clear" w:color="auto" w:fill="FFFFFF"/>
        </w:rPr>
        <w:t xml:space="preserve"> </w:t>
      </w:r>
      <w:r w:rsidRPr="00C12287">
        <w:rPr>
          <w:sz w:val="28"/>
          <w:szCs w:val="28"/>
          <w:shd w:val="clear" w:color="auto" w:fill="FFFFFF"/>
        </w:rPr>
        <w:t>исследования,</w:t>
      </w:r>
      <w:r>
        <w:rPr>
          <w:rStyle w:val="apple-converted-space"/>
          <w:sz w:val="28"/>
          <w:szCs w:val="28"/>
          <w:shd w:val="clear" w:color="auto" w:fill="FFFFFF"/>
        </w:rPr>
        <w:t xml:space="preserve"> </w:t>
      </w:r>
      <w:r w:rsidRPr="00C12287">
        <w:rPr>
          <w:sz w:val="28"/>
          <w:szCs w:val="28"/>
          <w:shd w:val="clear" w:color="auto" w:fill="FFFFFF"/>
        </w:rPr>
        <w:t>сегментация</w:t>
      </w:r>
      <w:r>
        <w:rPr>
          <w:sz w:val="28"/>
          <w:szCs w:val="28"/>
          <w:shd w:val="clear" w:color="auto" w:fill="FFFFFF"/>
        </w:rPr>
        <w:t xml:space="preserve"> рынка</w:t>
      </w:r>
      <w:r w:rsidRPr="00C12287">
        <w:rPr>
          <w:sz w:val="28"/>
          <w:szCs w:val="28"/>
          <w:shd w:val="clear" w:color="auto" w:fill="FFFFFF"/>
        </w:rPr>
        <w:t>,</w:t>
      </w:r>
      <w:r>
        <w:rPr>
          <w:rStyle w:val="apple-converted-space"/>
          <w:sz w:val="28"/>
          <w:szCs w:val="28"/>
          <w:shd w:val="clear" w:color="auto" w:fill="FFFFFF"/>
        </w:rPr>
        <w:t xml:space="preserve"> </w:t>
      </w:r>
      <w:r w:rsidRPr="00C12287">
        <w:rPr>
          <w:sz w:val="28"/>
          <w:szCs w:val="28"/>
          <w:shd w:val="clear" w:color="auto" w:fill="FFFFFF"/>
        </w:rPr>
        <w:t>позиционирование</w:t>
      </w:r>
      <w:r>
        <w:rPr>
          <w:sz w:val="28"/>
          <w:szCs w:val="28"/>
          <w:shd w:val="clear" w:color="auto" w:fill="FFFFFF"/>
        </w:rPr>
        <w:t xml:space="preserve"> предприятий и его товара, </w:t>
      </w:r>
      <w:r w:rsidRPr="00C12287">
        <w:rPr>
          <w:sz w:val="28"/>
          <w:szCs w:val="28"/>
          <w:shd w:val="clear" w:color="auto" w:fill="FFFFFF"/>
        </w:rPr>
        <w:t>выбор</w:t>
      </w:r>
      <w:r>
        <w:rPr>
          <w:sz w:val="28"/>
          <w:szCs w:val="28"/>
          <w:shd w:val="clear" w:color="auto" w:fill="FFFFFF"/>
        </w:rPr>
        <w:t xml:space="preserve"> </w:t>
      </w:r>
      <w:r w:rsidRPr="00C12287">
        <w:rPr>
          <w:sz w:val="28"/>
          <w:szCs w:val="28"/>
          <w:shd w:val="clear" w:color="auto" w:fill="FFFFFF"/>
        </w:rPr>
        <w:t>целевых</w:t>
      </w:r>
      <w:r>
        <w:rPr>
          <w:rStyle w:val="apple-converted-space"/>
          <w:sz w:val="28"/>
          <w:szCs w:val="28"/>
          <w:shd w:val="clear" w:color="auto" w:fill="FFFFFF"/>
        </w:rPr>
        <w:t xml:space="preserve"> сегментов </w:t>
      </w:r>
      <w:r w:rsidRPr="00C12287">
        <w:rPr>
          <w:sz w:val="28"/>
          <w:szCs w:val="28"/>
          <w:shd w:val="clear" w:color="auto" w:fill="FFFFFF"/>
        </w:rPr>
        <w:t>рынк</w:t>
      </w:r>
      <w:r>
        <w:rPr>
          <w:sz w:val="28"/>
          <w:szCs w:val="28"/>
          <w:shd w:val="clear" w:color="auto" w:fill="FFFFFF"/>
        </w:rPr>
        <w:t>а</w:t>
      </w:r>
      <w:r w:rsidRPr="00C12287">
        <w:rPr>
          <w:sz w:val="28"/>
          <w:szCs w:val="28"/>
          <w:shd w:val="clear" w:color="auto" w:fill="FFFFFF"/>
        </w:rPr>
        <w:t>.</w:t>
      </w:r>
      <w:r>
        <w:rPr>
          <w:rStyle w:val="apple-converted-space"/>
          <w:sz w:val="28"/>
          <w:szCs w:val="28"/>
          <w:shd w:val="clear" w:color="auto" w:fill="FFFFFF"/>
        </w:rPr>
        <w:t xml:space="preserve"> Э</w:t>
      </w:r>
      <w:r w:rsidRPr="00C12287">
        <w:rPr>
          <w:sz w:val="28"/>
          <w:szCs w:val="28"/>
          <w:shd w:val="clear" w:color="auto" w:fill="FFFFFF"/>
        </w:rPr>
        <w:t>ффективность</w:t>
      </w:r>
      <w:r>
        <w:rPr>
          <w:rStyle w:val="apple-converted-space"/>
          <w:sz w:val="28"/>
          <w:szCs w:val="28"/>
          <w:shd w:val="clear" w:color="auto" w:fill="FFFFFF"/>
        </w:rPr>
        <w:t xml:space="preserve"> </w:t>
      </w:r>
      <w:r w:rsidRPr="00C12287">
        <w:rPr>
          <w:sz w:val="28"/>
          <w:szCs w:val="28"/>
          <w:shd w:val="clear" w:color="auto" w:fill="FFFFFF"/>
        </w:rPr>
        <w:t>планирования</w:t>
      </w:r>
      <w:r>
        <w:rPr>
          <w:sz w:val="28"/>
          <w:szCs w:val="28"/>
          <w:shd w:val="clear" w:color="auto" w:fill="FFFFFF"/>
        </w:rPr>
        <w:t xml:space="preserve"> </w:t>
      </w:r>
      <w:r w:rsidRPr="00C12287">
        <w:rPr>
          <w:sz w:val="28"/>
          <w:szCs w:val="28"/>
          <w:shd w:val="clear" w:color="auto" w:fill="FFFFFF"/>
        </w:rPr>
        <w:t>включает</w:t>
      </w:r>
      <w:r>
        <w:rPr>
          <w:rStyle w:val="apple-converted-space"/>
          <w:sz w:val="28"/>
          <w:szCs w:val="28"/>
          <w:shd w:val="clear" w:color="auto" w:fill="FFFFFF"/>
        </w:rPr>
        <w:t xml:space="preserve"> </w:t>
      </w:r>
      <w:r w:rsidRPr="00C12287">
        <w:rPr>
          <w:sz w:val="28"/>
          <w:szCs w:val="28"/>
          <w:shd w:val="clear" w:color="auto" w:fill="FFFFFF"/>
        </w:rPr>
        <w:t>оценку</w:t>
      </w:r>
      <w:r>
        <w:rPr>
          <w:rStyle w:val="apple-converted-space"/>
          <w:sz w:val="28"/>
          <w:szCs w:val="28"/>
          <w:shd w:val="clear" w:color="auto" w:fill="FFFFFF"/>
        </w:rPr>
        <w:t xml:space="preserve"> </w:t>
      </w:r>
      <w:r w:rsidRPr="00C12287">
        <w:rPr>
          <w:sz w:val="28"/>
          <w:szCs w:val="28"/>
          <w:shd w:val="clear" w:color="auto" w:fill="FFFFFF"/>
        </w:rPr>
        <w:t>эффективности</w:t>
      </w:r>
      <w:r>
        <w:rPr>
          <w:rStyle w:val="apple-converted-space"/>
          <w:sz w:val="28"/>
          <w:szCs w:val="28"/>
          <w:shd w:val="clear" w:color="auto" w:fill="FFFFFF"/>
        </w:rPr>
        <w:t xml:space="preserve"> </w:t>
      </w:r>
      <w:r w:rsidRPr="00C12287">
        <w:rPr>
          <w:sz w:val="28"/>
          <w:szCs w:val="28"/>
          <w:shd w:val="clear" w:color="auto" w:fill="FFFFFF"/>
        </w:rPr>
        <w:t>разр</w:t>
      </w:r>
      <w:r w:rsidRPr="00C12287">
        <w:rPr>
          <w:sz w:val="28"/>
          <w:szCs w:val="28"/>
          <w:shd w:val="clear" w:color="auto" w:fill="FFFFFF"/>
        </w:rPr>
        <w:t>а</w:t>
      </w:r>
      <w:r w:rsidRPr="00C12287">
        <w:rPr>
          <w:sz w:val="28"/>
          <w:szCs w:val="28"/>
          <w:shd w:val="clear" w:color="auto" w:fill="FFFFFF"/>
        </w:rPr>
        <w:t>ботки</w:t>
      </w:r>
      <w:r>
        <w:rPr>
          <w:rStyle w:val="apple-converted-space"/>
          <w:sz w:val="28"/>
          <w:szCs w:val="28"/>
          <w:shd w:val="clear" w:color="auto" w:fill="FFFFFF"/>
        </w:rPr>
        <w:t xml:space="preserve"> </w:t>
      </w:r>
      <w:r w:rsidRPr="00C12287">
        <w:rPr>
          <w:sz w:val="28"/>
          <w:szCs w:val="28"/>
          <w:shd w:val="clear" w:color="auto" w:fill="FFFFFF"/>
        </w:rPr>
        <w:t>всех</w:t>
      </w:r>
      <w:r>
        <w:rPr>
          <w:rStyle w:val="apple-converted-space"/>
          <w:sz w:val="28"/>
          <w:szCs w:val="28"/>
          <w:shd w:val="clear" w:color="auto" w:fill="FFFFFF"/>
        </w:rPr>
        <w:t xml:space="preserve"> </w:t>
      </w:r>
      <w:r w:rsidRPr="00C12287">
        <w:rPr>
          <w:sz w:val="28"/>
          <w:szCs w:val="28"/>
          <w:shd w:val="clear" w:color="auto" w:fill="FFFFFF"/>
        </w:rPr>
        <w:t>видов</w:t>
      </w:r>
      <w:r>
        <w:rPr>
          <w:sz w:val="28"/>
          <w:szCs w:val="28"/>
          <w:shd w:val="clear" w:color="auto" w:fill="FFFFFF"/>
        </w:rPr>
        <w:t xml:space="preserve"> </w:t>
      </w:r>
      <w:r w:rsidRPr="00C12287">
        <w:rPr>
          <w:sz w:val="28"/>
          <w:szCs w:val="28"/>
          <w:shd w:val="clear" w:color="auto" w:fill="FFFFFF"/>
        </w:rPr>
        <w:t>планов</w:t>
      </w:r>
      <w:r>
        <w:rPr>
          <w:rStyle w:val="apple-converted-space"/>
          <w:sz w:val="28"/>
          <w:szCs w:val="28"/>
          <w:shd w:val="clear" w:color="auto" w:fill="FFFFFF"/>
        </w:rPr>
        <w:t xml:space="preserve"> </w:t>
      </w:r>
      <w:r w:rsidRPr="00C12287">
        <w:rPr>
          <w:sz w:val="28"/>
          <w:szCs w:val="28"/>
          <w:shd w:val="clear" w:color="auto" w:fill="FFFFFF"/>
        </w:rPr>
        <w:t>маркетинга,</w:t>
      </w:r>
      <w:r>
        <w:rPr>
          <w:rStyle w:val="apple-converted-space"/>
          <w:sz w:val="28"/>
          <w:szCs w:val="28"/>
          <w:shd w:val="clear" w:color="auto" w:fill="FFFFFF"/>
        </w:rPr>
        <w:t xml:space="preserve"> </w:t>
      </w:r>
      <w:r w:rsidRPr="00C12287">
        <w:rPr>
          <w:sz w:val="28"/>
          <w:szCs w:val="28"/>
          <w:shd w:val="clear" w:color="auto" w:fill="FFFFFF"/>
        </w:rPr>
        <w:t>определени</w:t>
      </w:r>
      <w:r>
        <w:rPr>
          <w:sz w:val="28"/>
          <w:szCs w:val="28"/>
          <w:shd w:val="clear" w:color="auto" w:fill="FFFFFF"/>
        </w:rPr>
        <w:t>е</w:t>
      </w:r>
      <w:r>
        <w:rPr>
          <w:rStyle w:val="apple-converted-space"/>
          <w:sz w:val="28"/>
          <w:szCs w:val="28"/>
          <w:shd w:val="clear" w:color="auto" w:fill="FFFFFF"/>
        </w:rPr>
        <w:t xml:space="preserve"> </w:t>
      </w:r>
      <w:r w:rsidRPr="00C12287">
        <w:rPr>
          <w:sz w:val="28"/>
          <w:szCs w:val="28"/>
          <w:shd w:val="clear" w:color="auto" w:fill="FFFFFF"/>
        </w:rPr>
        <w:t>эффективности</w:t>
      </w:r>
      <w:r>
        <w:rPr>
          <w:sz w:val="28"/>
          <w:szCs w:val="28"/>
          <w:shd w:val="clear" w:color="auto" w:fill="FFFFFF"/>
        </w:rPr>
        <w:t xml:space="preserve"> </w:t>
      </w:r>
      <w:r w:rsidRPr="00C12287">
        <w:rPr>
          <w:sz w:val="28"/>
          <w:szCs w:val="28"/>
          <w:shd w:val="clear" w:color="auto" w:fill="FFFFFF"/>
        </w:rPr>
        <w:t>продуктовой</w:t>
      </w:r>
      <w:r>
        <w:rPr>
          <w:rStyle w:val="apple-converted-space"/>
          <w:sz w:val="28"/>
          <w:szCs w:val="28"/>
          <w:shd w:val="clear" w:color="auto" w:fill="FFFFFF"/>
        </w:rPr>
        <w:t xml:space="preserve"> </w:t>
      </w:r>
      <w:r w:rsidRPr="00C12287">
        <w:rPr>
          <w:sz w:val="28"/>
          <w:szCs w:val="28"/>
          <w:shd w:val="clear" w:color="auto" w:fill="FFFFFF"/>
        </w:rPr>
        <w:t>политики,</w:t>
      </w:r>
      <w:r>
        <w:rPr>
          <w:rStyle w:val="apple-converted-space"/>
          <w:sz w:val="28"/>
          <w:szCs w:val="28"/>
          <w:shd w:val="clear" w:color="auto" w:fill="FFFFFF"/>
        </w:rPr>
        <w:t xml:space="preserve"> </w:t>
      </w:r>
      <w:r w:rsidRPr="00C12287">
        <w:rPr>
          <w:sz w:val="28"/>
          <w:szCs w:val="28"/>
          <w:shd w:val="clear" w:color="auto" w:fill="FFFFFF"/>
        </w:rPr>
        <w:t>определени</w:t>
      </w:r>
      <w:r>
        <w:rPr>
          <w:sz w:val="28"/>
          <w:szCs w:val="28"/>
          <w:shd w:val="clear" w:color="auto" w:fill="FFFFFF"/>
        </w:rPr>
        <w:t>е</w:t>
      </w:r>
      <w:r>
        <w:rPr>
          <w:rStyle w:val="apple-converted-space"/>
          <w:sz w:val="28"/>
          <w:szCs w:val="28"/>
          <w:shd w:val="clear" w:color="auto" w:fill="FFFFFF"/>
        </w:rPr>
        <w:t xml:space="preserve"> </w:t>
      </w:r>
      <w:r w:rsidRPr="00C12287">
        <w:rPr>
          <w:sz w:val="28"/>
          <w:szCs w:val="28"/>
          <w:shd w:val="clear" w:color="auto" w:fill="FFFFFF"/>
        </w:rPr>
        <w:t>эффективности</w:t>
      </w:r>
      <w:r>
        <w:rPr>
          <w:sz w:val="28"/>
          <w:szCs w:val="28"/>
          <w:shd w:val="clear" w:color="auto" w:fill="FFFFFF"/>
        </w:rPr>
        <w:t xml:space="preserve"> продуктовой, ценовой, сбытовой и ко</w:t>
      </w:r>
      <w:r>
        <w:rPr>
          <w:sz w:val="28"/>
          <w:szCs w:val="28"/>
          <w:shd w:val="clear" w:color="auto" w:fill="FFFFFF"/>
        </w:rPr>
        <w:t>м</w:t>
      </w:r>
      <w:r>
        <w:rPr>
          <w:sz w:val="28"/>
          <w:szCs w:val="28"/>
          <w:shd w:val="clear" w:color="auto" w:fill="FFFFFF"/>
        </w:rPr>
        <w:t xml:space="preserve">муникационной политик. Оценка </w:t>
      </w:r>
      <w:r w:rsidRPr="00C12287">
        <w:rPr>
          <w:sz w:val="28"/>
          <w:szCs w:val="28"/>
          <w:shd w:val="clear" w:color="auto" w:fill="FFFFFF"/>
        </w:rPr>
        <w:t>эффективност</w:t>
      </w:r>
      <w:r>
        <w:rPr>
          <w:sz w:val="28"/>
          <w:szCs w:val="28"/>
          <w:shd w:val="clear" w:color="auto" w:fill="FFFFFF"/>
        </w:rPr>
        <w:t xml:space="preserve">и </w:t>
      </w:r>
      <w:r w:rsidRPr="00C12287">
        <w:rPr>
          <w:sz w:val="28"/>
          <w:szCs w:val="28"/>
          <w:shd w:val="clear" w:color="auto" w:fill="FFFFFF"/>
        </w:rPr>
        <w:t>организации</w:t>
      </w:r>
      <w:r>
        <w:rPr>
          <w:rStyle w:val="apple-converted-space"/>
          <w:sz w:val="28"/>
          <w:szCs w:val="28"/>
          <w:shd w:val="clear" w:color="auto" w:fill="FFFFFF"/>
        </w:rPr>
        <w:t xml:space="preserve"> </w:t>
      </w:r>
      <w:r w:rsidRPr="00C12287">
        <w:rPr>
          <w:sz w:val="28"/>
          <w:szCs w:val="28"/>
          <w:shd w:val="clear" w:color="auto" w:fill="FFFFFF"/>
        </w:rPr>
        <w:t>маркетинга</w:t>
      </w:r>
      <w:r>
        <w:rPr>
          <w:rStyle w:val="apple-converted-space"/>
          <w:sz w:val="28"/>
          <w:szCs w:val="28"/>
          <w:shd w:val="clear" w:color="auto" w:fill="FFFFFF"/>
        </w:rPr>
        <w:t xml:space="preserve"> предполагает процесс оценивания соответствия </w:t>
      </w:r>
      <w:r w:rsidRPr="00C12287">
        <w:rPr>
          <w:sz w:val="28"/>
          <w:szCs w:val="28"/>
          <w:shd w:val="clear" w:color="auto" w:fill="FFFFFF"/>
        </w:rPr>
        <w:t>организационной</w:t>
      </w:r>
      <w:r>
        <w:rPr>
          <w:rStyle w:val="apple-converted-space"/>
          <w:sz w:val="28"/>
          <w:szCs w:val="28"/>
          <w:shd w:val="clear" w:color="auto" w:fill="FFFFFF"/>
        </w:rPr>
        <w:t xml:space="preserve"> </w:t>
      </w:r>
      <w:r w:rsidRPr="00C12287">
        <w:rPr>
          <w:sz w:val="28"/>
          <w:szCs w:val="28"/>
          <w:shd w:val="clear" w:color="auto" w:fill="FFFFFF"/>
        </w:rPr>
        <w:t>структуры</w:t>
      </w:r>
      <w:r>
        <w:rPr>
          <w:rStyle w:val="apple-converted-space"/>
          <w:sz w:val="28"/>
          <w:szCs w:val="28"/>
          <w:shd w:val="clear" w:color="auto" w:fill="FFFFFF"/>
        </w:rPr>
        <w:t xml:space="preserve"> </w:t>
      </w:r>
      <w:r w:rsidRPr="00C12287">
        <w:rPr>
          <w:sz w:val="28"/>
          <w:szCs w:val="28"/>
          <w:shd w:val="clear" w:color="auto" w:fill="FFFFFF"/>
        </w:rPr>
        <w:t>управления</w:t>
      </w:r>
      <w:r>
        <w:rPr>
          <w:rStyle w:val="apple-converted-space"/>
          <w:sz w:val="28"/>
          <w:szCs w:val="28"/>
          <w:shd w:val="clear" w:color="auto" w:fill="FFFFFF"/>
        </w:rPr>
        <w:t xml:space="preserve"> </w:t>
      </w:r>
      <w:proofErr w:type="gramStart"/>
      <w:r w:rsidRPr="00C12287">
        <w:rPr>
          <w:sz w:val="28"/>
          <w:szCs w:val="28"/>
          <w:shd w:val="clear" w:color="auto" w:fill="FFFFFF"/>
        </w:rPr>
        <w:t>маркетингом</w:t>
      </w:r>
      <w:proofErr w:type="gramEnd"/>
      <w:r>
        <w:rPr>
          <w:sz w:val="28"/>
          <w:szCs w:val="28"/>
          <w:shd w:val="clear" w:color="auto" w:fill="FFFFFF"/>
        </w:rPr>
        <w:t xml:space="preserve"> существующим стратегическим целям предприятия, а также </w:t>
      </w:r>
      <w:r w:rsidRPr="00C12287">
        <w:rPr>
          <w:sz w:val="28"/>
          <w:szCs w:val="28"/>
          <w:shd w:val="clear" w:color="auto" w:fill="FFFFFF"/>
        </w:rPr>
        <w:t>эффективность</w:t>
      </w:r>
      <w:r>
        <w:rPr>
          <w:rStyle w:val="apple-converted-space"/>
          <w:sz w:val="28"/>
          <w:szCs w:val="28"/>
          <w:shd w:val="clear" w:color="auto" w:fill="FFFFFF"/>
        </w:rPr>
        <w:t xml:space="preserve"> </w:t>
      </w:r>
      <w:r w:rsidRPr="00C12287">
        <w:rPr>
          <w:sz w:val="28"/>
          <w:szCs w:val="28"/>
          <w:shd w:val="clear" w:color="auto" w:fill="FFFFFF"/>
        </w:rPr>
        <w:t>распределения</w:t>
      </w:r>
      <w:r>
        <w:rPr>
          <w:rStyle w:val="apple-converted-space"/>
          <w:sz w:val="28"/>
          <w:szCs w:val="28"/>
          <w:shd w:val="clear" w:color="auto" w:fill="FFFFFF"/>
        </w:rPr>
        <w:t xml:space="preserve"> </w:t>
      </w:r>
      <w:r w:rsidRPr="00C12287">
        <w:rPr>
          <w:sz w:val="28"/>
          <w:szCs w:val="28"/>
          <w:shd w:val="clear" w:color="auto" w:fill="FFFFFF"/>
        </w:rPr>
        <w:t>заданий</w:t>
      </w:r>
      <w:r>
        <w:rPr>
          <w:rStyle w:val="apple-converted-space"/>
          <w:sz w:val="28"/>
          <w:szCs w:val="28"/>
          <w:shd w:val="clear" w:color="auto" w:fill="FFFFFF"/>
        </w:rPr>
        <w:t xml:space="preserve"> </w:t>
      </w:r>
      <w:r w:rsidRPr="00C12287">
        <w:rPr>
          <w:sz w:val="28"/>
          <w:szCs w:val="28"/>
          <w:shd w:val="clear" w:color="auto" w:fill="FFFFFF"/>
        </w:rPr>
        <w:t>и</w:t>
      </w:r>
      <w:r>
        <w:rPr>
          <w:rStyle w:val="apple-converted-space"/>
          <w:sz w:val="28"/>
          <w:szCs w:val="28"/>
          <w:shd w:val="clear" w:color="auto" w:fill="FFFFFF"/>
        </w:rPr>
        <w:t xml:space="preserve"> </w:t>
      </w:r>
      <w:r w:rsidRPr="00C12287">
        <w:rPr>
          <w:sz w:val="28"/>
          <w:szCs w:val="28"/>
          <w:shd w:val="clear" w:color="auto" w:fill="FFFFFF"/>
        </w:rPr>
        <w:t>обязанностей/прав</w:t>
      </w:r>
      <w:r>
        <w:rPr>
          <w:rStyle w:val="apple-converted-space"/>
          <w:sz w:val="28"/>
          <w:szCs w:val="28"/>
          <w:shd w:val="clear" w:color="auto" w:fill="FFFFFF"/>
        </w:rPr>
        <w:t xml:space="preserve"> </w:t>
      </w:r>
      <w:r w:rsidRPr="00C12287">
        <w:rPr>
          <w:sz w:val="28"/>
          <w:szCs w:val="28"/>
          <w:shd w:val="clear" w:color="auto" w:fill="FFFFFF"/>
        </w:rPr>
        <w:t>в</w:t>
      </w:r>
      <w:r>
        <w:rPr>
          <w:rStyle w:val="apple-converted-space"/>
          <w:sz w:val="28"/>
          <w:szCs w:val="28"/>
          <w:shd w:val="clear" w:color="auto" w:fill="FFFFFF"/>
        </w:rPr>
        <w:t xml:space="preserve"> </w:t>
      </w:r>
      <w:r w:rsidRPr="00C12287">
        <w:rPr>
          <w:sz w:val="28"/>
          <w:szCs w:val="28"/>
          <w:shd w:val="clear" w:color="auto" w:fill="FFFFFF"/>
        </w:rPr>
        <w:t>службе</w:t>
      </w:r>
      <w:r>
        <w:rPr>
          <w:rStyle w:val="apple-converted-space"/>
          <w:sz w:val="28"/>
          <w:szCs w:val="28"/>
          <w:shd w:val="clear" w:color="auto" w:fill="FFFFFF"/>
        </w:rPr>
        <w:t xml:space="preserve"> </w:t>
      </w:r>
      <w:r w:rsidRPr="00C12287">
        <w:rPr>
          <w:sz w:val="28"/>
          <w:szCs w:val="28"/>
          <w:shd w:val="clear" w:color="auto" w:fill="FFFFFF"/>
        </w:rPr>
        <w:t>маркетинга,</w:t>
      </w:r>
      <w:r>
        <w:rPr>
          <w:rStyle w:val="apple-converted-space"/>
          <w:sz w:val="28"/>
          <w:szCs w:val="28"/>
          <w:shd w:val="clear" w:color="auto" w:fill="FFFFFF"/>
        </w:rPr>
        <w:t xml:space="preserve"> </w:t>
      </w:r>
      <w:r w:rsidRPr="00C12287">
        <w:rPr>
          <w:sz w:val="28"/>
          <w:szCs w:val="28"/>
          <w:shd w:val="clear" w:color="auto" w:fill="FFFFFF"/>
        </w:rPr>
        <w:t>эффективность</w:t>
      </w:r>
      <w:r>
        <w:rPr>
          <w:sz w:val="28"/>
          <w:szCs w:val="28"/>
          <w:shd w:val="clear" w:color="auto" w:fill="FFFFFF"/>
        </w:rPr>
        <w:t xml:space="preserve"> </w:t>
      </w:r>
      <w:r w:rsidRPr="00C12287">
        <w:rPr>
          <w:sz w:val="28"/>
          <w:szCs w:val="28"/>
          <w:shd w:val="clear" w:color="auto" w:fill="FFFFFF"/>
        </w:rPr>
        <w:t>взаимодействия</w:t>
      </w:r>
      <w:r>
        <w:rPr>
          <w:rStyle w:val="apple-converted-space"/>
          <w:sz w:val="28"/>
          <w:szCs w:val="28"/>
          <w:shd w:val="clear" w:color="auto" w:fill="FFFFFF"/>
        </w:rPr>
        <w:t xml:space="preserve"> </w:t>
      </w:r>
      <w:r w:rsidRPr="00C12287">
        <w:rPr>
          <w:sz w:val="28"/>
          <w:szCs w:val="28"/>
          <w:shd w:val="clear" w:color="auto" w:fill="FFFFFF"/>
        </w:rPr>
        <w:t>службы</w:t>
      </w:r>
      <w:r>
        <w:rPr>
          <w:rStyle w:val="apple-converted-space"/>
          <w:sz w:val="28"/>
          <w:szCs w:val="28"/>
          <w:shd w:val="clear" w:color="auto" w:fill="FFFFFF"/>
        </w:rPr>
        <w:t xml:space="preserve"> </w:t>
      </w:r>
      <w:r w:rsidRPr="00C12287">
        <w:rPr>
          <w:sz w:val="28"/>
          <w:szCs w:val="28"/>
          <w:shd w:val="clear" w:color="auto" w:fill="FFFFFF"/>
        </w:rPr>
        <w:t>маркетинга</w:t>
      </w:r>
      <w:r>
        <w:rPr>
          <w:rStyle w:val="apple-converted-space"/>
          <w:sz w:val="28"/>
          <w:szCs w:val="28"/>
          <w:shd w:val="clear" w:color="auto" w:fill="FFFFFF"/>
        </w:rPr>
        <w:t xml:space="preserve"> </w:t>
      </w:r>
      <w:r w:rsidRPr="00C12287">
        <w:rPr>
          <w:sz w:val="28"/>
          <w:szCs w:val="28"/>
          <w:shd w:val="clear" w:color="auto" w:fill="FFFFFF"/>
        </w:rPr>
        <w:t>с</w:t>
      </w:r>
      <w:r>
        <w:rPr>
          <w:rStyle w:val="apple-converted-space"/>
          <w:sz w:val="28"/>
          <w:szCs w:val="28"/>
          <w:shd w:val="clear" w:color="auto" w:fill="FFFFFF"/>
        </w:rPr>
        <w:t xml:space="preserve"> </w:t>
      </w:r>
      <w:r w:rsidRPr="00C12287">
        <w:rPr>
          <w:sz w:val="28"/>
          <w:szCs w:val="28"/>
          <w:shd w:val="clear" w:color="auto" w:fill="FFFFFF"/>
        </w:rPr>
        <w:t>другими</w:t>
      </w:r>
      <w:r>
        <w:rPr>
          <w:sz w:val="28"/>
          <w:szCs w:val="28"/>
          <w:shd w:val="clear" w:color="auto" w:fill="FFFFFF"/>
        </w:rPr>
        <w:t xml:space="preserve"> </w:t>
      </w:r>
      <w:r w:rsidRPr="00C12287">
        <w:rPr>
          <w:sz w:val="28"/>
          <w:szCs w:val="28"/>
          <w:shd w:val="clear" w:color="auto" w:fill="FFFFFF"/>
        </w:rPr>
        <w:t>подразделениями</w:t>
      </w:r>
      <w:r>
        <w:rPr>
          <w:rStyle w:val="apple-converted-space"/>
          <w:sz w:val="28"/>
          <w:szCs w:val="28"/>
          <w:shd w:val="clear" w:color="auto" w:fill="FFFFFF"/>
        </w:rPr>
        <w:t xml:space="preserve"> </w:t>
      </w:r>
      <w:r w:rsidRPr="00C12287">
        <w:rPr>
          <w:sz w:val="28"/>
          <w:szCs w:val="28"/>
          <w:shd w:val="clear" w:color="auto" w:fill="FFFFFF"/>
        </w:rPr>
        <w:t>организации</w:t>
      </w:r>
      <w:r>
        <w:rPr>
          <w:sz w:val="28"/>
          <w:szCs w:val="28"/>
          <w:shd w:val="clear" w:color="auto" w:fill="FFFFFF"/>
        </w:rPr>
        <w:t>. Э</w:t>
      </w:r>
      <w:r w:rsidRPr="00C12287">
        <w:rPr>
          <w:sz w:val="28"/>
          <w:szCs w:val="28"/>
          <w:shd w:val="clear" w:color="auto" w:fill="FFFFFF"/>
        </w:rPr>
        <w:t>ффективность</w:t>
      </w:r>
      <w:r>
        <w:rPr>
          <w:sz w:val="28"/>
          <w:szCs w:val="28"/>
          <w:shd w:val="clear" w:color="auto" w:fill="FFFFFF"/>
        </w:rPr>
        <w:t xml:space="preserve"> </w:t>
      </w:r>
      <w:r w:rsidRPr="00C12287">
        <w:rPr>
          <w:sz w:val="28"/>
          <w:szCs w:val="28"/>
          <w:shd w:val="clear" w:color="auto" w:fill="FFFFFF"/>
        </w:rPr>
        <w:t>мотивации</w:t>
      </w:r>
      <w:r>
        <w:rPr>
          <w:sz w:val="28"/>
          <w:szCs w:val="28"/>
          <w:shd w:val="clear" w:color="auto" w:fill="FFFFFF"/>
        </w:rPr>
        <w:t xml:space="preserve"> </w:t>
      </w:r>
      <w:r w:rsidRPr="00C12287">
        <w:rPr>
          <w:sz w:val="28"/>
          <w:szCs w:val="28"/>
          <w:shd w:val="clear" w:color="auto" w:fill="FFFFFF"/>
        </w:rPr>
        <w:t>труда</w:t>
      </w:r>
      <w:r>
        <w:rPr>
          <w:rStyle w:val="apple-converted-space"/>
          <w:sz w:val="28"/>
          <w:szCs w:val="28"/>
          <w:shd w:val="clear" w:color="auto" w:fill="FFFFFF"/>
        </w:rPr>
        <w:t xml:space="preserve"> </w:t>
      </w:r>
      <w:r>
        <w:rPr>
          <w:sz w:val="28"/>
          <w:szCs w:val="28"/>
          <w:shd w:val="clear" w:color="auto" w:fill="FFFFFF"/>
        </w:rPr>
        <w:t>персонала предполагает</w:t>
      </w:r>
      <w:r>
        <w:rPr>
          <w:rStyle w:val="apple-converted-space"/>
          <w:sz w:val="28"/>
          <w:szCs w:val="28"/>
          <w:shd w:val="clear" w:color="auto" w:fill="FFFFFF"/>
        </w:rPr>
        <w:t xml:space="preserve"> разработку действенной </w:t>
      </w:r>
      <w:proofErr w:type="gramStart"/>
      <w:r>
        <w:rPr>
          <w:rStyle w:val="apple-converted-space"/>
          <w:sz w:val="28"/>
          <w:szCs w:val="28"/>
          <w:shd w:val="clear" w:color="auto" w:fill="FFFFFF"/>
        </w:rPr>
        <w:t>системы оценки труда персонала службы маркетинга</w:t>
      </w:r>
      <w:proofErr w:type="gramEnd"/>
      <w:r>
        <w:rPr>
          <w:rStyle w:val="apple-converted-space"/>
          <w:sz w:val="28"/>
          <w:szCs w:val="28"/>
          <w:shd w:val="clear" w:color="auto" w:fill="FFFFFF"/>
        </w:rPr>
        <w:t xml:space="preserve"> и торгового персонала (при использовании нулевого канала сбыта). </w:t>
      </w:r>
      <w:r>
        <w:rPr>
          <w:sz w:val="28"/>
          <w:szCs w:val="28"/>
          <w:shd w:val="clear" w:color="auto" w:fill="FFFFFF"/>
        </w:rPr>
        <w:t>А так же одним из важнейших функциональных направлений управления ма</w:t>
      </w:r>
      <w:r>
        <w:rPr>
          <w:sz w:val="28"/>
          <w:szCs w:val="28"/>
          <w:shd w:val="clear" w:color="auto" w:fill="FFFFFF"/>
        </w:rPr>
        <w:t>р</w:t>
      </w:r>
      <w:r>
        <w:rPr>
          <w:sz w:val="28"/>
          <w:szCs w:val="28"/>
          <w:shd w:val="clear" w:color="auto" w:fill="FFFFFF"/>
        </w:rPr>
        <w:t xml:space="preserve">кетингом является обеспечения </w:t>
      </w:r>
      <w:proofErr w:type="gramStart"/>
      <w:r>
        <w:rPr>
          <w:sz w:val="28"/>
          <w:szCs w:val="28"/>
          <w:shd w:val="clear" w:color="auto" w:fill="FFFFFF"/>
        </w:rPr>
        <w:t>эффективности контроля выполнения всех функций маркетинга</w:t>
      </w:r>
      <w:proofErr w:type="gramEnd"/>
      <w:r>
        <w:rPr>
          <w:sz w:val="28"/>
          <w:szCs w:val="28"/>
          <w:shd w:val="clear" w:color="auto" w:fill="FFFFFF"/>
        </w:rPr>
        <w:t xml:space="preserve"> на предприятии. </w:t>
      </w:r>
      <w:r w:rsidRPr="00C12287">
        <w:rPr>
          <w:sz w:val="28"/>
          <w:szCs w:val="28"/>
          <w:shd w:val="clear" w:color="auto" w:fill="FFFFFF"/>
        </w:rPr>
        <w:t>В</w:t>
      </w:r>
      <w:r>
        <w:rPr>
          <w:rStyle w:val="apple-converted-space"/>
          <w:sz w:val="28"/>
          <w:szCs w:val="28"/>
          <w:shd w:val="clear" w:color="auto" w:fill="FFFFFF"/>
        </w:rPr>
        <w:t xml:space="preserve"> </w:t>
      </w:r>
      <w:r w:rsidRPr="00C12287">
        <w:rPr>
          <w:sz w:val="28"/>
          <w:szCs w:val="28"/>
          <w:shd w:val="clear" w:color="auto" w:fill="FFFFFF"/>
        </w:rPr>
        <w:t>целом,</w:t>
      </w:r>
      <w:r>
        <w:rPr>
          <w:rStyle w:val="apple-converted-space"/>
          <w:sz w:val="28"/>
          <w:szCs w:val="28"/>
          <w:shd w:val="clear" w:color="auto" w:fill="FFFFFF"/>
        </w:rPr>
        <w:t xml:space="preserve"> </w:t>
      </w:r>
      <w:r w:rsidRPr="00C12287">
        <w:rPr>
          <w:sz w:val="28"/>
          <w:szCs w:val="28"/>
          <w:shd w:val="clear" w:color="auto" w:fill="FFFFFF"/>
        </w:rPr>
        <w:t>успех</w:t>
      </w:r>
      <w:r>
        <w:rPr>
          <w:rStyle w:val="apple-converted-space"/>
          <w:sz w:val="28"/>
          <w:szCs w:val="28"/>
          <w:shd w:val="clear" w:color="auto" w:fill="FFFFFF"/>
        </w:rPr>
        <w:t xml:space="preserve"> </w:t>
      </w:r>
      <w:r w:rsidRPr="00C12287">
        <w:rPr>
          <w:sz w:val="28"/>
          <w:szCs w:val="28"/>
          <w:shd w:val="clear" w:color="auto" w:fill="FFFFFF"/>
        </w:rPr>
        <w:t>маркетинговой</w:t>
      </w:r>
      <w:r>
        <w:rPr>
          <w:rStyle w:val="apple-converted-space"/>
          <w:sz w:val="28"/>
          <w:szCs w:val="28"/>
          <w:shd w:val="clear" w:color="auto" w:fill="FFFFFF"/>
        </w:rPr>
        <w:t xml:space="preserve"> </w:t>
      </w:r>
      <w:r w:rsidRPr="00C12287">
        <w:rPr>
          <w:sz w:val="28"/>
          <w:szCs w:val="28"/>
          <w:shd w:val="clear" w:color="auto" w:fill="FFFFFF"/>
        </w:rPr>
        <w:t>деятел</w:t>
      </w:r>
      <w:r w:rsidRPr="00C12287">
        <w:rPr>
          <w:sz w:val="28"/>
          <w:szCs w:val="28"/>
          <w:shd w:val="clear" w:color="auto" w:fill="FFFFFF"/>
        </w:rPr>
        <w:t>ь</w:t>
      </w:r>
      <w:r w:rsidRPr="00C12287">
        <w:rPr>
          <w:sz w:val="28"/>
          <w:szCs w:val="28"/>
          <w:shd w:val="clear" w:color="auto" w:fill="FFFFFF"/>
        </w:rPr>
        <w:t>ности</w:t>
      </w:r>
      <w:r>
        <w:rPr>
          <w:sz w:val="28"/>
          <w:szCs w:val="28"/>
          <w:shd w:val="clear" w:color="auto" w:fill="FFFFFF"/>
        </w:rPr>
        <w:t xml:space="preserve"> </w:t>
      </w:r>
      <w:r w:rsidRPr="00C12287">
        <w:rPr>
          <w:sz w:val="28"/>
          <w:szCs w:val="28"/>
          <w:shd w:val="clear" w:color="auto" w:fill="FFFFFF"/>
        </w:rPr>
        <w:t>предприятия</w:t>
      </w:r>
      <w:r>
        <w:rPr>
          <w:rStyle w:val="apple-converted-space"/>
          <w:sz w:val="28"/>
          <w:szCs w:val="28"/>
          <w:shd w:val="clear" w:color="auto" w:fill="FFFFFF"/>
        </w:rPr>
        <w:t xml:space="preserve"> </w:t>
      </w:r>
      <w:r w:rsidRPr="00C12287">
        <w:rPr>
          <w:sz w:val="28"/>
          <w:szCs w:val="28"/>
          <w:shd w:val="clear" w:color="auto" w:fill="FFFFFF"/>
        </w:rPr>
        <w:t>зависит</w:t>
      </w:r>
      <w:r>
        <w:rPr>
          <w:rStyle w:val="apple-converted-space"/>
          <w:sz w:val="28"/>
          <w:szCs w:val="28"/>
          <w:shd w:val="clear" w:color="auto" w:fill="FFFFFF"/>
        </w:rPr>
        <w:t xml:space="preserve"> </w:t>
      </w:r>
      <w:r w:rsidRPr="00C12287">
        <w:rPr>
          <w:sz w:val="28"/>
          <w:szCs w:val="28"/>
          <w:shd w:val="clear" w:color="auto" w:fill="FFFFFF"/>
        </w:rPr>
        <w:t>от</w:t>
      </w:r>
      <w:r>
        <w:rPr>
          <w:rStyle w:val="apple-converted-space"/>
          <w:sz w:val="28"/>
          <w:szCs w:val="28"/>
          <w:shd w:val="clear" w:color="auto" w:fill="FFFFFF"/>
        </w:rPr>
        <w:t xml:space="preserve"> </w:t>
      </w:r>
      <w:r w:rsidRPr="00C12287">
        <w:rPr>
          <w:sz w:val="28"/>
          <w:szCs w:val="28"/>
          <w:shd w:val="clear" w:color="auto" w:fill="FFFFFF"/>
        </w:rPr>
        <w:t>качественности</w:t>
      </w:r>
      <w:r>
        <w:rPr>
          <w:rStyle w:val="apple-converted-space"/>
          <w:sz w:val="28"/>
          <w:szCs w:val="28"/>
          <w:shd w:val="clear" w:color="auto" w:fill="FFFFFF"/>
        </w:rPr>
        <w:t xml:space="preserve"> </w:t>
      </w:r>
      <w:r w:rsidRPr="00C12287">
        <w:rPr>
          <w:sz w:val="28"/>
          <w:szCs w:val="28"/>
          <w:shd w:val="clear" w:color="auto" w:fill="FFFFFF"/>
        </w:rPr>
        <w:t>и</w:t>
      </w:r>
      <w:r>
        <w:rPr>
          <w:rStyle w:val="apple-converted-space"/>
          <w:sz w:val="28"/>
          <w:szCs w:val="28"/>
          <w:shd w:val="clear" w:color="auto" w:fill="FFFFFF"/>
        </w:rPr>
        <w:t xml:space="preserve"> </w:t>
      </w:r>
      <w:r w:rsidRPr="00C12287">
        <w:rPr>
          <w:sz w:val="28"/>
          <w:szCs w:val="28"/>
          <w:shd w:val="clear" w:color="auto" w:fill="FFFFFF"/>
        </w:rPr>
        <w:t>объективности</w:t>
      </w:r>
      <w:r>
        <w:rPr>
          <w:sz w:val="28"/>
          <w:szCs w:val="28"/>
          <w:shd w:val="clear" w:color="auto" w:fill="FFFFFF"/>
        </w:rPr>
        <w:t xml:space="preserve"> </w:t>
      </w:r>
      <w:r w:rsidRPr="00C12287">
        <w:rPr>
          <w:sz w:val="28"/>
          <w:szCs w:val="28"/>
          <w:shd w:val="clear" w:color="auto" w:fill="FFFFFF"/>
        </w:rPr>
        <w:t>планов</w:t>
      </w:r>
      <w:r>
        <w:rPr>
          <w:rStyle w:val="apple-converted-space"/>
          <w:sz w:val="28"/>
          <w:szCs w:val="28"/>
          <w:shd w:val="clear" w:color="auto" w:fill="FFFFFF"/>
        </w:rPr>
        <w:t xml:space="preserve"> </w:t>
      </w:r>
      <w:r w:rsidRPr="00C12287">
        <w:rPr>
          <w:sz w:val="28"/>
          <w:szCs w:val="28"/>
          <w:shd w:val="clear" w:color="auto" w:fill="FFFFFF"/>
        </w:rPr>
        <w:t>марк</w:t>
      </w:r>
      <w:r w:rsidRPr="00C12287">
        <w:rPr>
          <w:sz w:val="28"/>
          <w:szCs w:val="28"/>
          <w:shd w:val="clear" w:color="auto" w:fill="FFFFFF"/>
        </w:rPr>
        <w:t>е</w:t>
      </w:r>
      <w:r w:rsidRPr="00C12287">
        <w:rPr>
          <w:sz w:val="28"/>
          <w:szCs w:val="28"/>
          <w:shd w:val="clear" w:color="auto" w:fill="FFFFFF"/>
        </w:rPr>
        <w:t>тинга,</w:t>
      </w:r>
      <w:r>
        <w:rPr>
          <w:rStyle w:val="apple-converted-space"/>
          <w:sz w:val="28"/>
          <w:szCs w:val="28"/>
          <w:shd w:val="clear" w:color="auto" w:fill="FFFFFF"/>
        </w:rPr>
        <w:t xml:space="preserve"> </w:t>
      </w:r>
      <w:r w:rsidRPr="00C12287">
        <w:rPr>
          <w:sz w:val="28"/>
          <w:szCs w:val="28"/>
          <w:shd w:val="clear" w:color="auto" w:fill="FFFFFF"/>
        </w:rPr>
        <w:t>а</w:t>
      </w:r>
      <w:r>
        <w:rPr>
          <w:rStyle w:val="apple-converted-space"/>
          <w:sz w:val="28"/>
          <w:szCs w:val="28"/>
          <w:shd w:val="clear" w:color="auto" w:fill="FFFFFF"/>
        </w:rPr>
        <w:t xml:space="preserve"> </w:t>
      </w:r>
      <w:r w:rsidRPr="00C12287">
        <w:rPr>
          <w:sz w:val="28"/>
          <w:szCs w:val="28"/>
          <w:shd w:val="clear" w:color="auto" w:fill="FFFFFF"/>
        </w:rPr>
        <w:t>также</w:t>
      </w:r>
      <w:r>
        <w:rPr>
          <w:rStyle w:val="apple-converted-space"/>
          <w:sz w:val="28"/>
          <w:szCs w:val="28"/>
          <w:shd w:val="clear" w:color="auto" w:fill="FFFFFF"/>
        </w:rPr>
        <w:t xml:space="preserve"> </w:t>
      </w:r>
      <w:r w:rsidRPr="00C12287">
        <w:rPr>
          <w:sz w:val="28"/>
          <w:szCs w:val="28"/>
          <w:shd w:val="clear" w:color="auto" w:fill="FFFFFF"/>
        </w:rPr>
        <w:t>от</w:t>
      </w:r>
      <w:r>
        <w:rPr>
          <w:rStyle w:val="apple-converted-space"/>
          <w:sz w:val="28"/>
          <w:szCs w:val="28"/>
          <w:shd w:val="clear" w:color="auto" w:fill="FFFFFF"/>
        </w:rPr>
        <w:t xml:space="preserve"> </w:t>
      </w:r>
      <w:r w:rsidRPr="00C12287">
        <w:rPr>
          <w:sz w:val="28"/>
          <w:szCs w:val="28"/>
          <w:shd w:val="clear" w:color="auto" w:fill="FFFFFF"/>
        </w:rPr>
        <w:t>эффективного</w:t>
      </w:r>
      <w:r>
        <w:rPr>
          <w:rStyle w:val="apple-converted-space"/>
          <w:sz w:val="28"/>
          <w:szCs w:val="28"/>
          <w:shd w:val="clear" w:color="auto" w:fill="FFFFFF"/>
        </w:rPr>
        <w:t xml:space="preserve"> </w:t>
      </w:r>
      <w:r w:rsidRPr="00C12287">
        <w:rPr>
          <w:sz w:val="28"/>
          <w:szCs w:val="28"/>
          <w:shd w:val="clear" w:color="auto" w:fill="FFFFFF"/>
        </w:rPr>
        <w:t>построения</w:t>
      </w:r>
      <w:r>
        <w:rPr>
          <w:sz w:val="28"/>
          <w:szCs w:val="28"/>
          <w:shd w:val="clear" w:color="auto" w:fill="FFFFFF"/>
        </w:rPr>
        <w:t xml:space="preserve"> </w:t>
      </w:r>
      <w:r w:rsidRPr="00C12287">
        <w:rPr>
          <w:sz w:val="28"/>
          <w:szCs w:val="28"/>
          <w:shd w:val="clear" w:color="auto" w:fill="FFFFFF"/>
        </w:rPr>
        <w:t>самой</w:t>
      </w:r>
      <w:r>
        <w:rPr>
          <w:rStyle w:val="apple-converted-space"/>
          <w:sz w:val="28"/>
          <w:szCs w:val="28"/>
          <w:shd w:val="clear" w:color="auto" w:fill="FFFFFF"/>
        </w:rPr>
        <w:t xml:space="preserve"> </w:t>
      </w:r>
      <w:r w:rsidRPr="00C12287">
        <w:rPr>
          <w:sz w:val="28"/>
          <w:szCs w:val="28"/>
          <w:shd w:val="clear" w:color="auto" w:fill="FFFFFF"/>
        </w:rPr>
        <w:t>службы</w:t>
      </w:r>
      <w:r>
        <w:rPr>
          <w:sz w:val="28"/>
          <w:szCs w:val="28"/>
          <w:shd w:val="clear" w:color="auto" w:fill="FFFFFF"/>
        </w:rPr>
        <w:t xml:space="preserve"> маркетинга.</w:t>
      </w:r>
    </w:p>
    <w:p w:rsidR="00F712FF" w:rsidRDefault="00F712FF" w:rsidP="00714B4B">
      <w:pPr>
        <w:rPr>
          <w:sz w:val="28"/>
          <w:szCs w:val="28"/>
        </w:rPr>
        <w:sectPr w:rsidR="00F712FF" w:rsidSect="00D67536">
          <w:pgSz w:w="11906" w:h="16838"/>
          <w:pgMar w:top="1134" w:right="1134" w:bottom="1134" w:left="1134" w:header="709" w:footer="709" w:gutter="0"/>
          <w:cols w:space="708"/>
          <w:docGrid w:linePitch="360"/>
        </w:sectPr>
      </w:pPr>
    </w:p>
    <w:p w:rsidR="00F712FF" w:rsidRDefault="00F712FF" w:rsidP="00F712FF">
      <w:pPr>
        <w:jc w:val="both"/>
        <w:rPr>
          <w:sz w:val="28"/>
          <w:szCs w:val="28"/>
        </w:rPr>
      </w:pPr>
      <w:r w:rsidRPr="00D5620F">
        <w:rPr>
          <w:sz w:val="28"/>
          <w:szCs w:val="28"/>
        </w:rPr>
        <w:t>УДК 343:338.43</w:t>
      </w:r>
    </w:p>
    <w:p w:rsidR="00F712FF" w:rsidRPr="00D5620F" w:rsidRDefault="00F712FF" w:rsidP="00F712FF">
      <w:pPr>
        <w:jc w:val="both"/>
        <w:rPr>
          <w:sz w:val="28"/>
          <w:szCs w:val="28"/>
        </w:rPr>
      </w:pPr>
    </w:p>
    <w:p w:rsidR="00F712FF" w:rsidRDefault="00F712FF" w:rsidP="00F712FF">
      <w:pPr>
        <w:jc w:val="center"/>
        <w:rPr>
          <w:sz w:val="28"/>
          <w:szCs w:val="28"/>
        </w:rPr>
      </w:pPr>
      <w:r w:rsidRPr="00D5620F">
        <w:rPr>
          <w:sz w:val="28"/>
          <w:szCs w:val="28"/>
        </w:rPr>
        <w:t>ТЕНЕВАЯ ЭКОНОМИКА В СЕЛЬСКОМ ХОЗЯЙСТВЕ</w:t>
      </w:r>
    </w:p>
    <w:p w:rsidR="00F712FF" w:rsidRPr="00D5620F" w:rsidRDefault="00F712FF" w:rsidP="00F712FF">
      <w:pPr>
        <w:jc w:val="center"/>
        <w:rPr>
          <w:b/>
          <w:sz w:val="28"/>
          <w:szCs w:val="28"/>
        </w:rPr>
      </w:pPr>
      <w:r w:rsidRPr="00D5620F">
        <w:rPr>
          <w:b/>
          <w:sz w:val="28"/>
          <w:szCs w:val="28"/>
        </w:rPr>
        <w:t>Ю.Ю. Власов</w:t>
      </w:r>
    </w:p>
    <w:p w:rsidR="00F712FF" w:rsidRPr="00D5620F" w:rsidRDefault="00F712FF" w:rsidP="00F712FF">
      <w:pPr>
        <w:jc w:val="center"/>
        <w:rPr>
          <w:sz w:val="28"/>
          <w:szCs w:val="28"/>
        </w:rPr>
      </w:pPr>
      <w:r w:rsidRPr="00D5620F">
        <w:rPr>
          <w:sz w:val="28"/>
          <w:szCs w:val="28"/>
        </w:rPr>
        <w:t xml:space="preserve">научный руководитель </w:t>
      </w:r>
      <w:r w:rsidRPr="00D5620F">
        <w:rPr>
          <w:b/>
          <w:sz w:val="28"/>
          <w:szCs w:val="28"/>
        </w:rPr>
        <w:t>Сойников М.А.</w:t>
      </w:r>
    </w:p>
    <w:p w:rsidR="00F712FF" w:rsidRPr="00D5620F" w:rsidRDefault="00F712FF" w:rsidP="00F712FF">
      <w:pPr>
        <w:jc w:val="center"/>
        <w:rPr>
          <w:sz w:val="28"/>
          <w:szCs w:val="28"/>
        </w:rPr>
      </w:pPr>
      <w:r w:rsidRPr="00D5620F">
        <w:rPr>
          <w:sz w:val="28"/>
          <w:szCs w:val="28"/>
        </w:rPr>
        <w:t xml:space="preserve">Курская ГСХА им. проф. И.И. Иванова, </w:t>
      </w:r>
      <w:proofErr w:type="gramStart"/>
      <w:r w:rsidRPr="00D5620F">
        <w:rPr>
          <w:sz w:val="28"/>
          <w:szCs w:val="28"/>
        </w:rPr>
        <w:t>г</w:t>
      </w:r>
      <w:proofErr w:type="gramEnd"/>
      <w:r w:rsidRPr="00D5620F">
        <w:rPr>
          <w:sz w:val="28"/>
          <w:szCs w:val="28"/>
        </w:rPr>
        <w:t>. Курск, Россия</w:t>
      </w:r>
    </w:p>
    <w:p w:rsidR="00F712FF" w:rsidRPr="00D5620F" w:rsidRDefault="00F712FF" w:rsidP="00F712FF">
      <w:pPr>
        <w:ind w:firstLine="709"/>
        <w:jc w:val="both"/>
        <w:rPr>
          <w:sz w:val="28"/>
          <w:szCs w:val="28"/>
        </w:rPr>
      </w:pPr>
    </w:p>
    <w:p w:rsidR="00F712FF" w:rsidRPr="00D5620F" w:rsidRDefault="00F712FF" w:rsidP="00F712FF">
      <w:pPr>
        <w:ind w:firstLine="709"/>
        <w:jc w:val="both"/>
        <w:rPr>
          <w:sz w:val="28"/>
          <w:szCs w:val="28"/>
        </w:rPr>
      </w:pPr>
      <w:r w:rsidRPr="00D5620F">
        <w:rPr>
          <w:sz w:val="28"/>
          <w:szCs w:val="28"/>
        </w:rPr>
        <w:t>Рассматривая некоторые аспекты экономической деятельности совреме</w:t>
      </w:r>
      <w:r w:rsidRPr="00D5620F">
        <w:rPr>
          <w:sz w:val="28"/>
          <w:szCs w:val="28"/>
        </w:rPr>
        <w:t>н</w:t>
      </w:r>
      <w:r w:rsidRPr="00D5620F">
        <w:rPr>
          <w:sz w:val="28"/>
          <w:szCs w:val="28"/>
        </w:rPr>
        <w:t>ных сельских жителей России, разворачивающейся за пределами, очерченными современным законодательством, мы далеко не всегда имеем в виду такие де</w:t>
      </w:r>
      <w:r w:rsidRPr="00D5620F">
        <w:rPr>
          <w:sz w:val="28"/>
          <w:szCs w:val="28"/>
        </w:rPr>
        <w:t>й</w:t>
      </w:r>
      <w:r w:rsidRPr="00D5620F">
        <w:rPr>
          <w:sz w:val="28"/>
          <w:szCs w:val="28"/>
        </w:rPr>
        <w:t>ствия, которые противоречат закону и, следовательно, подлежат преследов</w:t>
      </w:r>
      <w:r w:rsidRPr="00D5620F">
        <w:rPr>
          <w:sz w:val="28"/>
          <w:szCs w:val="28"/>
        </w:rPr>
        <w:t>а</w:t>
      </w:r>
      <w:r w:rsidRPr="00D5620F">
        <w:rPr>
          <w:sz w:val="28"/>
          <w:szCs w:val="28"/>
        </w:rPr>
        <w:t xml:space="preserve">нию в уголовном или административном порядке. В большей степени речь идет не о нелегальной, преступной </w:t>
      </w:r>
      <w:r>
        <w:rPr>
          <w:sz w:val="28"/>
          <w:szCs w:val="28"/>
        </w:rPr>
        <w:t xml:space="preserve">деятельности, а о деятельности </w:t>
      </w:r>
      <w:r w:rsidRPr="00D5620F">
        <w:rPr>
          <w:sz w:val="28"/>
          <w:szCs w:val="28"/>
        </w:rPr>
        <w:t>нелегальной, к</w:t>
      </w:r>
      <w:r w:rsidRPr="00D5620F">
        <w:rPr>
          <w:sz w:val="28"/>
          <w:szCs w:val="28"/>
        </w:rPr>
        <w:t>о</w:t>
      </w:r>
      <w:r w:rsidRPr="00D5620F">
        <w:rPr>
          <w:sz w:val="28"/>
          <w:szCs w:val="28"/>
        </w:rPr>
        <w:t>торая попросту не подпадает под действие принятых юридических норм. Наш интерес к теневой экономической деятельности сельского населения вызван тем, что здесь существует разветвленная система рынков, до сих пор наход</w:t>
      </w:r>
      <w:r w:rsidRPr="00D5620F">
        <w:rPr>
          <w:sz w:val="28"/>
          <w:szCs w:val="28"/>
        </w:rPr>
        <w:t>я</w:t>
      </w:r>
      <w:r w:rsidRPr="00D5620F">
        <w:rPr>
          <w:sz w:val="28"/>
          <w:szCs w:val="28"/>
        </w:rPr>
        <w:t>щаяся в стороне от внимания тех государственных структур, которые опред</w:t>
      </w:r>
      <w:r w:rsidRPr="00D5620F">
        <w:rPr>
          <w:sz w:val="28"/>
          <w:szCs w:val="28"/>
        </w:rPr>
        <w:t>е</w:t>
      </w:r>
      <w:r w:rsidRPr="00D5620F">
        <w:rPr>
          <w:sz w:val="28"/>
          <w:szCs w:val="28"/>
        </w:rPr>
        <w:t>ляют фискальную политику. Между тем мы предполагаем, что постоянное и внимательное изучение сферы внелегальных, теневых экономических отнош</w:t>
      </w:r>
      <w:r w:rsidRPr="00D5620F">
        <w:rPr>
          <w:sz w:val="28"/>
          <w:szCs w:val="28"/>
        </w:rPr>
        <w:t>е</w:t>
      </w:r>
      <w:r w:rsidRPr="00D5620F">
        <w:rPr>
          <w:sz w:val="28"/>
          <w:szCs w:val="28"/>
        </w:rPr>
        <w:t>ний могло бы способствовать выработке сбалансированной налоговой полит</w:t>
      </w:r>
      <w:r w:rsidRPr="00D5620F">
        <w:rPr>
          <w:sz w:val="28"/>
          <w:szCs w:val="28"/>
        </w:rPr>
        <w:t>и</w:t>
      </w:r>
      <w:r w:rsidRPr="00D5620F">
        <w:rPr>
          <w:sz w:val="28"/>
          <w:szCs w:val="28"/>
        </w:rPr>
        <w:t>ки, направленной на гармонизацию общественных и частных интересов в эк</w:t>
      </w:r>
      <w:r w:rsidRPr="00D5620F">
        <w:rPr>
          <w:sz w:val="28"/>
          <w:szCs w:val="28"/>
        </w:rPr>
        <w:t>о</w:t>
      </w:r>
      <w:r w:rsidRPr="00D5620F">
        <w:rPr>
          <w:sz w:val="28"/>
          <w:szCs w:val="28"/>
        </w:rPr>
        <w:t>номической практике.</w:t>
      </w:r>
    </w:p>
    <w:p w:rsidR="00F712FF" w:rsidRPr="00F712FF" w:rsidRDefault="00F712FF" w:rsidP="00F712FF">
      <w:pPr>
        <w:ind w:firstLine="709"/>
        <w:jc w:val="both"/>
        <w:rPr>
          <w:sz w:val="28"/>
          <w:szCs w:val="28"/>
        </w:rPr>
      </w:pPr>
      <w:r w:rsidRPr="00D5620F">
        <w:rPr>
          <w:sz w:val="28"/>
          <w:szCs w:val="28"/>
        </w:rPr>
        <w:t>Проявления теневой экономики в сельском хозяйстве можно условно классифицировать по факторам производства, вовлеченным в теневую экон</w:t>
      </w:r>
      <w:r w:rsidRPr="00D5620F">
        <w:rPr>
          <w:sz w:val="28"/>
          <w:szCs w:val="28"/>
        </w:rPr>
        <w:t>о</w:t>
      </w:r>
      <w:r w:rsidRPr="00D5620F">
        <w:rPr>
          <w:sz w:val="28"/>
          <w:szCs w:val="28"/>
        </w:rPr>
        <w:t>мическую деятельность, добавив к ним рынки сбыта как неотъемлемую соста</w:t>
      </w:r>
      <w:r w:rsidRPr="00D5620F">
        <w:rPr>
          <w:sz w:val="28"/>
          <w:szCs w:val="28"/>
        </w:rPr>
        <w:t>в</w:t>
      </w:r>
      <w:r w:rsidRPr="00F712FF">
        <w:rPr>
          <w:sz w:val="28"/>
          <w:szCs w:val="28"/>
        </w:rPr>
        <w:t>ляющую эффективности предпринимательской деятельности:</w:t>
      </w:r>
    </w:p>
    <w:p w:rsidR="00F712FF" w:rsidRPr="00F712FF" w:rsidRDefault="00FE1918" w:rsidP="00F712FF">
      <w:pPr>
        <w:ind w:firstLine="709"/>
        <w:jc w:val="both"/>
        <w:rPr>
          <w:sz w:val="28"/>
          <w:szCs w:val="28"/>
        </w:rPr>
      </w:pPr>
      <w:hyperlink r:id="rId81" w:anchor="2" w:history="1">
        <w:r w:rsidR="00F712FF" w:rsidRPr="00F712FF">
          <w:rPr>
            <w:rStyle w:val="af1"/>
            <w:color w:val="auto"/>
            <w:sz w:val="28"/>
            <w:szCs w:val="28"/>
            <w:u w:val="none"/>
          </w:rPr>
          <w:t>- теневые операции с землей сельскохозяйственного назначения</w:t>
        </w:r>
      </w:hyperlink>
      <w:r w:rsidR="00F712FF" w:rsidRPr="00F712FF">
        <w:rPr>
          <w:sz w:val="28"/>
          <w:szCs w:val="28"/>
        </w:rPr>
        <w:t>;</w:t>
      </w:r>
    </w:p>
    <w:p w:rsidR="00F712FF" w:rsidRPr="00F712FF" w:rsidRDefault="00FE1918" w:rsidP="00F712FF">
      <w:pPr>
        <w:ind w:firstLine="709"/>
        <w:jc w:val="both"/>
        <w:rPr>
          <w:sz w:val="28"/>
          <w:szCs w:val="28"/>
        </w:rPr>
      </w:pPr>
      <w:hyperlink r:id="rId82" w:anchor="3" w:history="1">
        <w:r w:rsidR="00F712FF" w:rsidRPr="00F712FF">
          <w:rPr>
            <w:rStyle w:val="af1"/>
            <w:color w:val="auto"/>
            <w:sz w:val="28"/>
            <w:szCs w:val="28"/>
            <w:u w:val="none"/>
          </w:rPr>
          <w:t>- теневой рынок кредитов</w:t>
        </w:r>
      </w:hyperlink>
      <w:r w:rsidR="00F712FF" w:rsidRPr="00F712FF">
        <w:rPr>
          <w:sz w:val="28"/>
          <w:szCs w:val="28"/>
        </w:rPr>
        <w:t>;</w:t>
      </w:r>
    </w:p>
    <w:p w:rsidR="00F712FF" w:rsidRPr="00F712FF" w:rsidRDefault="00FE1918" w:rsidP="00F712FF">
      <w:pPr>
        <w:ind w:firstLine="709"/>
        <w:jc w:val="both"/>
        <w:rPr>
          <w:sz w:val="28"/>
          <w:szCs w:val="28"/>
        </w:rPr>
      </w:pPr>
      <w:hyperlink r:id="rId83" w:anchor="4" w:history="1">
        <w:r w:rsidR="00F712FF" w:rsidRPr="00F712FF">
          <w:rPr>
            <w:rStyle w:val="af1"/>
            <w:color w:val="auto"/>
            <w:sz w:val="28"/>
            <w:szCs w:val="28"/>
            <w:u w:val="none"/>
          </w:rPr>
          <w:t>- теневой рынок сре</w:t>
        </w:r>
        <w:proofErr w:type="gramStart"/>
        <w:r w:rsidR="00F712FF" w:rsidRPr="00F712FF">
          <w:rPr>
            <w:rStyle w:val="af1"/>
            <w:color w:val="auto"/>
            <w:sz w:val="28"/>
            <w:szCs w:val="28"/>
            <w:u w:val="none"/>
          </w:rPr>
          <w:t>дств пр</w:t>
        </w:r>
        <w:proofErr w:type="gramEnd"/>
        <w:r w:rsidR="00F712FF" w:rsidRPr="00F712FF">
          <w:rPr>
            <w:rStyle w:val="af1"/>
            <w:color w:val="auto"/>
            <w:sz w:val="28"/>
            <w:szCs w:val="28"/>
            <w:u w:val="none"/>
          </w:rPr>
          <w:t>оизводства</w:t>
        </w:r>
      </w:hyperlink>
      <w:r w:rsidR="00F712FF" w:rsidRPr="00F712FF">
        <w:rPr>
          <w:sz w:val="28"/>
          <w:szCs w:val="28"/>
        </w:rPr>
        <w:t>;</w:t>
      </w:r>
    </w:p>
    <w:p w:rsidR="00F712FF" w:rsidRPr="00F712FF" w:rsidRDefault="00FE1918" w:rsidP="00F712FF">
      <w:pPr>
        <w:ind w:firstLine="709"/>
        <w:jc w:val="both"/>
        <w:rPr>
          <w:sz w:val="28"/>
          <w:szCs w:val="28"/>
        </w:rPr>
      </w:pPr>
      <w:hyperlink r:id="rId84" w:anchor="5" w:history="1">
        <w:r w:rsidR="00F712FF" w:rsidRPr="00F712FF">
          <w:rPr>
            <w:rStyle w:val="af1"/>
            <w:color w:val="auto"/>
            <w:sz w:val="28"/>
            <w:szCs w:val="28"/>
            <w:u w:val="none"/>
          </w:rPr>
          <w:t>- теневой рынок труда</w:t>
        </w:r>
      </w:hyperlink>
      <w:r w:rsidR="00F712FF" w:rsidRPr="00F712FF">
        <w:rPr>
          <w:sz w:val="28"/>
          <w:szCs w:val="28"/>
        </w:rPr>
        <w:t>;</w:t>
      </w:r>
    </w:p>
    <w:p w:rsidR="00F712FF" w:rsidRPr="00F712FF" w:rsidRDefault="00FE1918" w:rsidP="00F712FF">
      <w:pPr>
        <w:ind w:firstLine="709"/>
        <w:jc w:val="both"/>
        <w:rPr>
          <w:sz w:val="28"/>
          <w:szCs w:val="28"/>
        </w:rPr>
      </w:pPr>
      <w:hyperlink r:id="rId85" w:anchor="6" w:history="1">
        <w:r w:rsidR="00F712FF" w:rsidRPr="00F712FF">
          <w:rPr>
            <w:rStyle w:val="af1"/>
            <w:color w:val="auto"/>
            <w:sz w:val="28"/>
            <w:szCs w:val="28"/>
            <w:u w:val="none"/>
          </w:rPr>
          <w:t>- теневой рынок сбыта.</w:t>
        </w:r>
      </w:hyperlink>
    </w:p>
    <w:p w:rsidR="00F712FF" w:rsidRPr="00D5620F" w:rsidRDefault="00F712FF" w:rsidP="00F712FF">
      <w:pPr>
        <w:ind w:firstLine="709"/>
        <w:jc w:val="both"/>
        <w:rPr>
          <w:sz w:val="28"/>
          <w:szCs w:val="28"/>
        </w:rPr>
      </w:pPr>
      <w:proofErr w:type="gramStart"/>
      <w:r w:rsidRPr="00D5620F">
        <w:rPr>
          <w:sz w:val="28"/>
          <w:szCs w:val="28"/>
        </w:rPr>
        <w:t>В основе экономико-правовой природы теневых рынков в аграрном се</w:t>
      </w:r>
      <w:r w:rsidRPr="00D5620F">
        <w:rPr>
          <w:sz w:val="28"/>
          <w:szCs w:val="28"/>
        </w:rPr>
        <w:t>к</w:t>
      </w:r>
      <w:r w:rsidRPr="00D5620F">
        <w:rPr>
          <w:sz w:val="28"/>
          <w:szCs w:val="28"/>
        </w:rPr>
        <w:t>торе России лежат, с одной стороны, сохранившаяся с коммунистических вр</w:t>
      </w:r>
      <w:r w:rsidRPr="00D5620F">
        <w:rPr>
          <w:sz w:val="28"/>
          <w:szCs w:val="28"/>
        </w:rPr>
        <w:t>е</w:t>
      </w:r>
      <w:r w:rsidRPr="00D5620F">
        <w:rPr>
          <w:sz w:val="28"/>
          <w:szCs w:val="28"/>
        </w:rPr>
        <w:t>мен практика административного управления хозяйственными процессами на селе, а с другой – весьма ограниченный приток свободных рыночных капит</w:t>
      </w:r>
      <w:r w:rsidRPr="00D5620F">
        <w:rPr>
          <w:sz w:val="28"/>
          <w:szCs w:val="28"/>
        </w:rPr>
        <w:t>а</w:t>
      </w:r>
      <w:r w:rsidRPr="00D5620F">
        <w:rPr>
          <w:sz w:val="28"/>
          <w:szCs w:val="28"/>
        </w:rPr>
        <w:t>лов, что можно объяснить тем, что капитал имеет основания с недоверием о</w:t>
      </w:r>
      <w:r w:rsidRPr="00D5620F">
        <w:rPr>
          <w:sz w:val="28"/>
          <w:szCs w:val="28"/>
        </w:rPr>
        <w:t>т</w:t>
      </w:r>
      <w:r w:rsidRPr="00D5620F">
        <w:rPr>
          <w:sz w:val="28"/>
          <w:szCs w:val="28"/>
        </w:rPr>
        <w:t>носиться к любому административному вмешательству в рыночные процессы.</w:t>
      </w:r>
      <w:proofErr w:type="gramEnd"/>
      <w:r w:rsidRPr="00D5620F">
        <w:rPr>
          <w:sz w:val="28"/>
          <w:szCs w:val="28"/>
        </w:rPr>
        <w:t xml:space="preserve"> В отношении сельского хозяйства такого рода недоверие тем более усиливае</w:t>
      </w:r>
      <w:r w:rsidRPr="00D5620F">
        <w:rPr>
          <w:sz w:val="28"/>
          <w:szCs w:val="28"/>
        </w:rPr>
        <w:t>т</w:t>
      </w:r>
      <w:r w:rsidRPr="00D5620F">
        <w:rPr>
          <w:sz w:val="28"/>
          <w:szCs w:val="28"/>
        </w:rPr>
        <w:t>ся, что сама природа современного аграрного производства требует весьма зн</w:t>
      </w:r>
      <w:r w:rsidRPr="00D5620F">
        <w:rPr>
          <w:sz w:val="28"/>
          <w:szCs w:val="28"/>
        </w:rPr>
        <w:t>а</w:t>
      </w:r>
      <w:r w:rsidRPr="00D5620F">
        <w:rPr>
          <w:sz w:val="28"/>
          <w:szCs w:val="28"/>
        </w:rPr>
        <w:t>чительных краткосрочных инвестиций, отдачу от которых можно ожидать лишь в долгосрочном периоде. В условиях социальной, экономической и пр</w:t>
      </w:r>
      <w:r w:rsidRPr="00D5620F">
        <w:rPr>
          <w:sz w:val="28"/>
          <w:szCs w:val="28"/>
        </w:rPr>
        <w:t>а</w:t>
      </w:r>
      <w:r w:rsidRPr="00D5620F">
        <w:rPr>
          <w:sz w:val="28"/>
          <w:szCs w:val="28"/>
        </w:rPr>
        <w:t>вовой нестабильности, которые существуют в России в последние годы, при о</w:t>
      </w:r>
      <w:r w:rsidRPr="00D5620F">
        <w:rPr>
          <w:sz w:val="28"/>
          <w:szCs w:val="28"/>
        </w:rPr>
        <w:t>т</w:t>
      </w:r>
      <w:r w:rsidRPr="00D5620F">
        <w:rPr>
          <w:sz w:val="28"/>
          <w:szCs w:val="28"/>
        </w:rPr>
        <w:t>сутствии четко зафиксированного и прочно гарантированного права собстве</w:t>
      </w:r>
      <w:r w:rsidRPr="00D5620F">
        <w:rPr>
          <w:sz w:val="28"/>
          <w:szCs w:val="28"/>
        </w:rPr>
        <w:t>н</w:t>
      </w:r>
      <w:r w:rsidRPr="00D5620F">
        <w:rPr>
          <w:sz w:val="28"/>
          <w:szCs w:val="28"/>
        </w:rPr>
        <w:t xml:space="preserve">ности на землю, такого рода вложения маловероятны. </w:t>
      </w:r>
    </w:p>
    <w:p w:rsidR="00F712FF" w:rsidRDefault="00F712FF" w:rsidP="00714B4B">
      <w:pPr>
        <w:rPr>
          <w:sz w:val="28"/>
          <w:szCs w:val="28"/>
        </w:rPr>
        <w:sectPr w:rsidR="00F712FF" w:rsidSect="00D67536">
          <w:pgSz w:w="11906" w:h="16838"/>
          <w:pgMar w:top="1134" w:right="1134" w:bottom="1134" w:left="1134" w:header="709" w:footer="709" w:gutter="0"/>
          <w:cols w:space="708"/>
          <w:docGrid w:linePitch="360"/>
        </w:sectPr>
      </w:pPr>
    </w:p>
    <w:p w:rsidR="00694924" w:rsidRPr="00A7580D" w:rsidRDefault="00694924" w:rsidP="00694924">
      <w:pPr>
        <w:rPr>
          <w:sz w:val="28"/>
          <w:szCs w:val="28"/>
        </w:rPr>
      </w:pPr>
      <w:r w:rsidRPr="00A7580D">
        <w:rPr>
          <w:sz w:val="28"/>
          <w:szCs w:val="28"/>
        </w:rPr>
        <w:t>УДК 331.101.26:338.43</w:t>
      </w:r>
    </w:p>
    <w:p w:rsidR="00694924" w:rsidRPr="00A7580D" w:rsidRDefault="00694924" w:rsidP="00694924">
      <w:pPr>
        <w:rPr>
          <w:sz w:val="28"/>
          <w:szCs w:val="28"/>
        </w:rPr>
      </w:pPr>
    </w:p>
    <w:p w:rsidR="00694924" w:rsidRDefault="00694924" w:rsidP="00694924">
      <w:pPr>
        <w:jc w:val="center"/>
        <w:rPr>
          <w:sz w:val="28"/>
          <w:szCs w:val="28"/>
        </w:rPr>
      </w:pPr>
      <w:r w:rsidRPr="00A7580D">
        <w:rPr>
          <w:sz w:val="28"/>
          <w:szCs w:val="28"/>
        </w:rPr>
        <w:t>ЭКВИВАЛЕНТНОСТЬ ОБМЕНА – ВАЖНЫЙ ФАКТОР РАСШИРЕННОГО ВОСПРОИЗВОДСТВА В АПК</w:t>
      </w:r>
    </w:p>
    <w:p w:rsidR="00694924" w:rsidRPr="00A7580D" w:rsidRDefault="00694924" w:rsidP="00694924">
      <w:pPr>
        <w:jc w:val="center"/>
        <w:rPr>
          <w:sz w:val="28"/>
          <w:szCs w:val="28"/>
        </w:rPr>
      </w:pPr>
    </w:p>
    <w:p w:rsidR="00694924" w:rsidRPr="00A7580D" w:rsidRDefault="00694924" w:rsidP="00694924">
      <w:pPr>
        <w:jc w:val="center"/>
        <w:rPr>
          <w:b/>
          <w:sz w:val="28"/>
          <w:szCs w:val="28"/>
        </w:rPr>
      </w:pPr>
      <w:r w:rsidRPr="00A7580D">
        <w:rPr>
          <w:b/>
          <w:sz w:val="28"/>
          <w:szCs w:val="28"/>
        </w:rPr>
        <w:t>С.О. Воробьева</w:t>
      </w:r>
    </w:p>
    <w:p w:rsidR="00694924" w:rsidRPr="00A7580D" w:rsidRDefault="00694924" w:rsidP="00694924">
      <w:pPr>
        <w:jc w:val="center"/>
        <w:rPr>
          <w:sz w:val="28"/>
          <w:szCs w:val="28"/>
        </w:rPr>
      </w:pPr>
      <w:r w:rsidRPr="00A7580D">
        <w:rPr>
          <w:sz w:val="28"/>
          <w:szCs w:val="28"/>
        </w:rPr>
        <w:t xml:space="preserve">научный руководитель </w:t>
      </w:r>
      <w:r w:rsidRPr="00A7580D">
        <w:rPr>
          <w:b/>
          <w:sz w:val="28"/>
          <w:szCs w:val="28"/>
        </w:rPr>
        <w:t>Пронская О.Н.</w:t>
      </w:r>
    </w:p>
    <w:p w:rsidR="00694924" w:rsidRPr="00A7580D" w:rsidRDefault="00694924" w:rsidP="00694924">
      <w:pPr>
        <w:jc w:val="center"/>
        <w:rPr>
          <w:sz w:val="28"/>
          <w:szCs w:val="28"/>
        </w:rPr>
      </w:pPr>
      <w:r w:rsidRPr="00A7580D">
        <w:rPr>
          <w:sz w:val="28"/>
          <w:szCs w:val="28"/>
        </w:rPr>
        <w:t xml:space="preserve">КГСХА им. И.И.Иванова, </w:t>
      </w:r>
      <w:proofErr w:type="gramStart"/>
      <w:r w:rsidRPr="00A7580D">
        <w:rPr>
          <w:sz w:val="28"/>
          <w:szCs w:val="28"/>
        </w:rPr>
        <w:t>г</w:t>
      </w:r>
      <w:proofErr w:type="gramEnd"/>
      <w:r w:rsidRPr="00A7580D">
        <w:rPr>
          <w:sz w:val="28"/>
          <w:szCs w:val="28"/>
        </w:rPr>
        <w:t>.</w:t>
      </w:r>
      <w:r>
        <w:rPr>
          <w:sz w:val="28"/>
          <w:szCs w:val="28"/>
        </w:rPr>
        <w:t xml:space="preserve"> </w:t>
      </w:r>
      <w:r w:rsidRPr="00A7580D">
        <w:rPr>
          <w:sz w:val="28"/>
          <w:szCs w:val="28"/>
        </w:rPr>
        <w:t>Курск, Россия</w:t>
      </w:r>
    </w:p>
    <w:p w:rsidR="00694924" w:rsidRPr="00A7580D" w:rsidRDefault="00694924" w:rsidP="00694924">
      <w:pPr>
        <w:rPr>
          <w:sz w:val="28"/>
          <w:szCs w:val="28"/>
        </w:rPr>
      </w:pPr>
    </w:p>
    <w:p w:rsidR="00694924" w:rsidRPr="00A7580D" w:rsidRDefault="00694924" w:rsidP="00694924">
      <w:pPr>
        <w:ind w:firstLine="709"/>
        <w:jc w:val="both"/>
        <w:rPr>
          <w:sz w:val="28"/>
          <w:szCs w:val="28"/>
        </w:rPr>
      </w:pPr>
      <w:r w:rsidRPr="00A7580D">
        <w:rPr>
          <w:sz w:val="28"/>
          <w:szCs w:val="28"/>
        </w:rPr>
        <w:t>Важной проблемой современного аграрного производства является ди</w:t>
      </w:r>
      <w:r w:rsidRPr="00A7580D">
        <w:rPr>
          <w:sz w:val="28"/>
          <w:szCs w:val="28"/>
        </w:rPr>
        <w:t>с</w:t>
      </w:r>
      <w:r w:rsidRPr="00A7580D">
        <w:rPr>
          <w:sz w:val="28"/>
          <w:szCs w:val="28"/>
        </w:rPr>
        <w:t>паритет цен на промышленную и сельскохозяйственную продукцию в силу м</w:t>
      </w:r>
      <w:r w:rsidRPr="00A7580D">
        <w:rPr>
          <w:sz w:val="28"/>
          <w:szCs w:val="28"/>
        </w:rPr>
        <w:t>о</w:t>
      </w:r>
      <w:r w:rsidRPr="00A7580D">
        <w:rPr>
          <w:sz w:val="28"/>
          <w:szCs w:val="28"/>
        </w:rPr>
        <w:t>нополизма перерабатывающих и обслуживающих предприятий.</w:t>
      </w:r>
    </w:p>
    <w:p w:rsidR="00694924" w:rsidRPr="00A7580D" w:rsidRDefault="00694924" w:rsidP="00694924">
      <w:pPr>
        <w:ind w:firstLine="709"/>
        <w:jc w:val="both"/>
        <w:rPr>
          <w:sz w:val="28"/>
          <w:szCs w:val="28"/>
        </w:rPr>
      </w:pPr>
      <w:r w:rsidRPr="00A7580D">
        <w:rPr>
          <w:sz w:val="28"/>
          <w:szCs w:val="28"/>
        </w:rPr>
        <w:t>Особый интерес представляют показатели, которые позволяют сравнить экономику отраслей второй и третьей сфер агропромышленного комплекса, к</w:t>
      </w:r>
      <w:r w:rsidRPr="00A7580D">
        <w:rPr>
          <w:sz w:val="28"/>
          <w:szCs w:val="28"/>
        </w:rPr>
        <w:t>о</w:t>
      </w:r>
      <w:r w:rsidRPr="00A7580D">
        <w:rPr>
          <w:sz w:val="28"/>
          <w:szCs w:val="28"/>
        </w:rPr>
        <w:t>торая сложилась как результат межотраслевых связей и отношений обмена м</w:t>
      </w:r>
      <w:r w:rsidRPr="00A7580D">
        <w:rPr>
          <w:sz w:val="28"/>
          <w:szCs w:val="28"/>
        </w:rPr>
        <w:t>е</w:t>
      </w:r>
      <w:r w:rsidRPr="00A7580D">
        <w:rPr>
          <w:sz w:val="28"/>
          <w:szCs w:val="28"/>
        </w:rPr>
        <w:t xml:space="preserve">жду ними. </w:t>
      </w:r>
    </w:p>
    <w:p w:rsidR="00694924" w:rsidRPr="00A7580D" w:rsidRDefault="00694924" w:rsidP="00694924">
      <w:pPr>
        <w:ind w:firstLine="709"/>
        <w:jc w:val="both"/>
        <w:rPr>
          <w:sz w:val="28"/>
          <w:szCs w:val="28"/>
        </w:rPr>
      </w:pPr>
      <w:r w:rsidRPr="00A7580D">
        <w:rPr>
          <w:sz w:val="28"/>
          <w:szCs w:val="28"/>
        </w:rPr>
        <w:t>Темпы роста цен на продукцию сельского хозяйства в Курской области за период 1992-2009 гг. уменьшились. Замедление темпов роста цен на продукцию отрасли связано с одной стороны относительной стабилизацией экономическ</w:t>
      </w:r>
      <w:r w:rsidRPr="00A7580D">
        <w:rPr>
          <w:sz w:val="28"/>
          <w:szCs w:val="28"/>
        </w:rPr>
        <w:t>о</w:t>
      </w:r>
      <w:r w:rsidRPr="00A7580D">
        <w:rPr>
          <w:sz w:val="28"/>
          <w:szCs w:val="28"/>
        </w:rPr>
        <w:t>го положения страны, а с другой - сдерживанием роста цен на продукцию пе</w:t>
      </w:r>
      <w:r w:rsidRPr="00A7580D">
        <w:rPr>
          <w:sz w:val="28"/>
          <w:szCs w:val="28"/>
        </w:rPr>
        <w:t>р</w:t>
      </w:r>
      <w:r w:rsidRPr="00A7580D">
        <w:rPr>
          <w:sz w:val="28"/>
          <w:szCs w:val="28"/>
        </w:rPr>
        <w:t>вой необходимости со стороны государства.</w:t>
      </w:r>
    </w:p>
    <w:p w:rsidR="00694924" w:rsidRPr="00A7580D" w:rsidRDefault="00694924" w:rsidP="00694924">
      <w:pPr>
        <w:ind w:firstLine="709"/>
        <w:jc w:val="both"/>
        <w:rPr>
          <w:sz w:val="28"/>
          <w:szCs w:val="28"/>
        </w:rPr>
      </w:pPr>
      <w:r w:rsidRPr="00A7580D">
        <w:rPr>
          <w:sz w:val="28"/>
          <w:szCs w:val="28"/>
        </w:rPr>
        <w:t>За тот же период средние индексы потребительских цен на сельскохозя</w:t>
      </w:r>
      <w:r w:rsidRPr="00A7580D">
        <w:rPr>
          <w:sz w:val="28"/>
          <w:szCs w:val="28"/>
        </w:rPr>
        <w:t>й</w:t>
      </w:r>
      <w:r w:rsidRPr="00A7580D">
        <w:rPr>
          <w:sz w:val="28"/>
          <w:szCs w:val="28"/>
        </w:rPr>
        <w:t>ственную продукцию и продукты ее переработки значительно превышают зн</w:t>
      </w:r>
      <w:r w:rsidRPr="00A7580D">
        <w:rPr>
          <w:sz w:val="28"/>
          <w:szCs w:val="28"/>
        </w:rPr>
        <w:t>а</w:t>
      </w:r>
      <w:r w:rsidRPr="00A7580D">
        <w:rPr>
          <w:sz w:val="28"/>
          <w:szCs w:val="28"/>
        </w:rPr>
        <w:t>чения средних индексов цен производителей сельскохозяйственной продукции в Курской области.</w:t>
      </w:r>
    </w:p>
    <w:p w:rsidR="00694924" w:rsidRPr="00A7580D" w:rsidRDefault="00694924" w:rsidP="00694924">
      <w:pPr>
        <w:ind w:firstLine="709"/>
        <w:jc w:val="both"/>
        <w:rPr>
          <w:sz w:val="28"/>
          <w:szCs w:val="28"/>
        </w:rPr>
      </w:pPr>
      <w:r w:rsidRPr="00A7580D">
        <w:rPr>
          <w:sz w:val="28"/>
          <w:szCs w:val="28"/>
        </w:rPr>
        <w:t>Через систему цен из аграрного сектора экономики изымаются ресурсы, которые экономически можно отнести к созданному в нем доходу. Ресурсы изымаются всякий раз при продаже сельскохозяйственными товаропроизвод</w:t>
      </w:r>
      <w:r w:rsidRPr="00A7580D">
        <w:rPr>
          <w:sz w:val="28"/>
          <w:szCs w:val="28"/>
        </w:rPr>
        <w:t>и</w:t>
      </w:r>
      <w:r w:rsidRPr="00A7580D">
        <w:rPr>
          <w:sz w:val="28"/>
          <w:szCs w:val="28"/>
        </w:rPr>
        <w:t xml:space="preserve">телями своей продукции. </w:t>
      </w:r>
    </w:p>
    <w:p w:rsidR="00694924" w:rsidRPr="00A7580D" w:rsidRDefault="00694924" w:rsidP="00694924">
      <w:pPr>
        <w:ind w:firstLine="709"/>
        <w:jc w:val="both"/>
        <w:rPr>
          <w:sz w:val="28"/>
          <w:szCs w:val="28"/>
        </w:rPr>
      </w:pPr>
      <w:r w:rsidRPr="00A7580D">
        <w:rPr>
          <w:sz w:val="28"/>
          <w:szCs w:val="28"/>
        </w:rPr>
        <w:t>Проведенные нами расчеты свидетельствуют о том, что за период 2000-2010 гг. сумма изъятия в хозяйствах Курской области по основным видам пр</w:t>
      </w:r>
      <w:r w:rsidRPr="00A7580D">
        <w:rPr>
          <w:sz w:val="28"/>
          <w:szCs w:val="28"/>
        </w:rPr>
        <w:t>о</w:t>
      </w:r>
      <w:r w:rsidRPr="00A7580D">
        <w:rPr>
          <w:sz w:val="28"/>
          <w:szCs w:val="28"/>
        </w:rPr>
        <w:t>дукции выросла с полумиллиарда до 5 миллиардов рублей.</w:t>
      </w:r>
    </w:p>
    <w:p w:rsidR="00694924" w:rsidRPr="00A7580D" w:rsidRDefault="00694924" w:rsidP="00694924">
      <w:pPr>
        <w:ind w:firstLine="709"/>
        <w:jc w:val="both"/>
        <w:rPr>
          <w:sz w:val="28"/>
          <w:szCs w:val="28"/>
        </w:rPr>
      </w:pPr>
      <w:r w:rsidRPr="00A7580D">
        <w:rPr>
          <w:sz w:val="28"/>
          <w:szCs w:val="28"/>
        </w:rPr>
        <w:t>Недостаточный уровень цен привел к тому, что за счет денежной выручки сельскохозяйственные организации не могут возмещать израсходованные в процессе производства ресурсы.</w:t>
      </w:r>
    </w:p>
    <w:p w:rsidR="00694924" w:rsidRPr="00A7580D" w:rsidRDefault="00694924" w:rsidP="00694924">
      <w:pPr>
        <w:ind w:firstLine="709"/>
        <w:jc w:val="both"/>
        <w:rPr>
          <w:sz w:val="28"/>
          <w:szCs w:val="28"/>
        </w:rPr>
      </w:pPr>
      <w:r>
        <w:rPr>
          <w:sz w:val="28"/>
          <w:szCs w:val="28"/>
        </w:rPr>
        <w:t>Практически мало</w:t>
      </w:r>
      <w:r w:rsidRPr="00A7580D">
        <w:rPr>
          <w:sz w:val="28"/>
          <w:szCs w:val="28"/>
        </w:rPr>
        <w:t>вероятно существенное повышение цен на сельскох</w:t>
      </w:r>
      <w:r w:rsidRPr="00A7580D">
        <w:rPr>
          <w:sz w:val="28"/>
          <w:szCs w:val="28"/>
        </w:rPr>
        <w:t>о</w:t>
      </w:r>
      <w:r w:rsidRPr="00A7580D">
        <w:rPr>
          <w:sz w:val="28"/>
          <w:szCs w:val="28"/>
        </w:rPr>
        <w:t>зяйственную продукцию в ближайшей перспективе, так как это привело бы к росту цен на продовольствие, к тому, что отечественные производители не в</w:t>
      </w:r>
      <w:r w:rsidRPr="00A7580D">
        <w:rPr>
          <w:sz w:val="28"/>
          <w:szCs w:val="28"/>
        </w:rPr>
        <w:t>ы</w:t>
      </w:r>
      <w:r w:rsidRPr="00A7580D">
        <w:rPr>
          <w:sz w:val="28"/>
          <w:szCs w:val="28"/>
        </w:rPr>
        <w:t>держали бы конкуренции с более дешевыми импортными аналогами.</w:t>
      </w:r>
    </w:p>
    <w:p w:rsidR="00694924" w:rsidRPr="00A7580D" w:rsidRDefault="00694924" w:rsidP="00694924">
      <w:pPr>
        <w:ind w:firstLine="709"/>
        <w:jc w:val="both"/>
        <w:rPr>
          <w:sz w:val="28"/>
          <w:szCs w:val="28"/>
        </w:rPr>
      </w:pPr>
      <w:r w:rsidRPr="00A7580D">
        <w:rPr>
          <w:sz w:val="28"/>
          <w:szCs w:val="28"/>
        </w:rPr>
        <w:t>Таким образом, указанные недостатки требуют принятия безотлагател</w:t>
      </w:r>
      <w:r w:rsidRPr="00A7580D">
        <w:rPr>
          <w:sz w:val="28"/>
          <w:szCs w:val="28"/>
        </w:rPr>
        <w:t>ь</w:t>
      </w:r>
      <w:r w:rsidRPr="00A7580D">
        <w:rPr>
          <w:sz w:val="28"/>
          <w:szCs w:val="28"/>
        </w:rPr>
        <w:t>ных мер для обеспечения непрерывного, качественно нового производства в а</w:t>
      </w:r>
      <w:r w:rsidRPr="00A7580D">
        <w:rPr>
          <w:sz w:val="28"/>
          <w:szCs w:val="28"/>
        </w:rPr>
        <w:t>г</w:t>
      </w:r>
      <w:r w:rsidRPr="00A7580D">
        <w:rPr>
          <w:sz w:val="28"/>
          <w:szCs w:val="28"/>
        </w:rPr>
        <w:t>рарной сфере через систему государственного регулирования.</w:t>
      </w:r>
    </w:p>
    <w:p w:rsidR="00694924" w:rsidRPr="00A7580D" w:rsidRDefault="00694924" w:rsidP="00694924">
      <w:pPr>
        <w:ind w:firstLine="709"/>
        <w:jc w:val="both"/>
        <w:rPr>
          <w:sz w:val="28"/>
          <w:szCs w:val="28"/>
        </w:rPr>
      </w:pPr>
    </w:p>
    <w:p w:rsidR="00694924" w:rsidRDefault="00694924" w:rsidP="00714B4B">
      <w:pPr>
        <w:rPr>
          <w:sz w:val="28"/>
          <w:szCs w:val="28"/>
        </w:rPr>
        <w:sectPr w:rsidR="00694924" w:rsidSect="00D67536">
          <w:pgSz w:w="11906" w:h="16838"/>
          <w:pgMar w:top="1134" w:right="1134" w:bottom="1134" w:left="1134" w:header="709" w:footer="709" w:gutter="0"/>
          <w:cols w:space="708"/>
          <w:docGrid w:linePitch="360"/>
        </w:sectPr>
      </w:pPr>
    </w:p>
    <w:p w:rsidR="00694924" w:rsidRPr="00792EF9" w:rsidRDefault="00694924" w:rsidP="00694924">
      <w:pPr>
        <w:rPr>
          <w:sz w:val="28"/>
          <w:szCs w:val="28"/>
        </w:rPr>
      </w:pPr>
      <w:r w:rsidRPr="00792EF9">
        <w:rPr>
          <w:sz w:val="28"/>
          <w:szCs w:val="28"/>
        </w:rPr>
        <w:t>УДК</w:t>
      </w:r>
      <w:r>
        <w:rPr>
          <w:sz w:val="28"/>
          <w:szCs w:val="28"/>
        </w:rPr>
        <w:t xml:space="preserve"> 338.24.021.8(470)</w:t>
      </w:r>
    </w:p>
    <w:p w:rsidR="00694924" w:rsidRPr="00792EF9" w:rsidRDefault="00694924" w:rsidP="00694924">
      <w:pPr>
        <w:rPr>
          <w:b/>
          <w:sz w:val="28"/>
          <w:szCs w:val="28"/>
        </w:rPr>
      </w:pPr>
    </w:p>
    <w:p w:rsidR="00694924" w:rsidRDefault="00694924" w:rsidP="00694924">
      <w:pPr>
        <w:jc w:val="center"/>
        <w:rPr>
          <w:sz w:val="28"/>
          <w:szCs w:val="28"/>
        </w:rPr>
      </w:pPr>
      <w:r w:rsidRPr="00390B2D">
        <w:rPr>
          <w:sz w:val="28"/>
          <w:szCs w:val="28"/>
        </w:rPr>
        <w:t xml:space="preserve">МОДЕРНИЗАЦИЯ РОССИЙСКОЙ ЭКОНОМИКИ: </w:t>
      </w:r>
    </w:p>
    <w:p w:rsidR="00694924" w:rsidRPr="00390B2D" w:rsidRDefault="00694924" w:rsidP="00694924">
      <w:pPr>
        <w:jc w:val="center"/>
        <w:rPr>
          <w:sz w:val="28"/>
          <w:szCs w:val="28"/>
        </w:rPr>
      </w:pPr>
      <w:r w:rsidRPr="00390B2D">
        <w:rPr>
          <w:sz w:val="28"/>
          <w:szCs w:val="28"/>
        </w:rPr>
        <w:t>СОВРЕМЕННОЕ СОСТОЯНИЕ, ПРОБЛЕМЫ И ПЕРСПЕКТИВЫ</w:t>
      </w:r>
    </w:p>
    <w:p w:rsidR="00694924" w:rsidRPr="00792EF9" w:rsidRDefault="00694924" w:rsidP="00694924">
      <w:pPr>
        <w:jc w:val="center"/>
        <w:rPr>
          <w:b/>
          <w:sz w:val="28"/>
          <w:szCs w:val="28"/>
        </w:rPr>
      </w:pPr>
      <w:r>
        <w:rPr>
          <w:b/>
          <w:sz w:val="28"/>
          <w:szCs w:val="28"/>
        </w:rPr>
        <w:t>Н.А. Воронова</w:t>
      </w:r>
    </w:p>
    <w:p w:rsidR="00694924" w:rsidRPr="00792EF9" w:rsidRDefault="00694924" w:rsidP="00694924">
      <w:pPr>
        <w:jc w:val="center"/>
        <w:rPr>
          <w:b/>
          <w:sz w:val="28"/>
          <w:szCs w:val="28"/>
        </w:rPr>
      </w:pPr>
      <w:r w:rsidRPr="00792EF9">
        <w:rPr>
          <w:sz w:val="28"/>
          <w:szCs w:val="28"/>
        </w:rPr>
        <w:t xml:space="preserve">Научный руководитель </w:t>
      </w:r>
      <w:r w:rsidRPr="00792EF9">
        <w:rPr>
          <w:b/>
          <w:sz w:val="28"/>
          <w:szCs w:val="28"/>
        </w:rPr>
        <w:t>Пак З.Ч.</w:t>
      </w:r>
    </w:p>
    <w:p w:rsidR="00694924" w:rsidRPr="00792EF9" w:rsidRDefault="00694924" w:rsidP="00694924">
      <w:pPr>
        <w:jc w:val="center"/>
        <w:rPr>
          <w:sz w:val="28"/>
          <w:szCs w:val="28"/>
        </w:rPr>
      </w:pPr>
      <w:r w:rsidRPr="00792EF9">
        <w:rPr>
          <w:sz w:val="28"/>
          <w:szCs w:val="28"/>
        </w:rPr>
        <w:t>БелГСХА, г. Белгород, Россия</w:t>
      </w:r>
    </w:p>
    <w:p w:rsidR="00694924" w:rsidRPr="00792EF9" w:rsidRDefault="00694924" w:rsidP="00694924">
      <w:pPr>
        <w:ind w:firstLine="709"/>
        <w:jc w:val="center"/>
        <w:rPr>
          <w:sz w:val="28"/>
          <w:szCs w:val="28"/>
        </w:rPr>
      </w:pPr>
    </w:p>
    <w:p w:rsidR="00694924" w:rsidRDefault="00694924" w:rsidP="00694924">
      <w:pPr>
        <w:ind w:firstLine="567"/>
        <w:jc w:val="both"/>
        <w:rPr>
          <w:sz w:val="28"/>
          <w:szCs w:val="28"/>
        </w:rPr>
      </w:pPr>
      <w:r>
        <w:rPr>
          <w:sz w:val="28"/>
          <w:szCs w:val="28"/>
        </w:rPr>
        <w:t>Э</w:t>
      </w:r>
      <w:r w:rsidRPr="00FE0255">
        <w:rPr>
          <w:sz w:val="28"/>
          <w:szCs w:val="28"/>
        </w:rPr>
        <w:t>кономический рост</w:t>
      </w:r>
      <w:r>
        <w:rPr>
          <w:sz w:val="28"/>
          <w:szCs w:val="28"/>
        </w:rPr>
        <w:t xml:space="preserve"> современной России, в основе которого лежит сырь</w:t>
      </w:r>
      <w:r>
        <w:rPr>
          <w:sz w:val="28"/>
          <w:szCs w:val="28"/>
        </w:rPr>
        <w:t>е</w:t>
      </w:r>
      <w:r>
        <w:rPr>
          <w:sz w:val="28"/>
          <w:szCs w:val="28"/>
        </w:rPr>
        <w:t xml:space="preserve">вая структура экономики, </w:t>
      </w:r>
      <w:r w:rsidRPr="00FE0255">
        <w:rPr>
          <w:sz w:val="28"/>
          <w:szCs w:val="28"/>
        </w:rPr>
        <w:t>не обеспечивает макроэкономической</w:t>
      </w:r>
      <w:r>
        <w:rPr>
          <w:sz w:val="28"/>
          <w:szCs w:val="28"/>
        </w:rPr>
        <w:t xml:space="preserve"> </w:t>
      </w:r>
      <w:r w:rsidRPr="00FE0255">
        <w:rPr>
          <w:sz w:val="28"/>
          <w:szCs w:val="28"/>
        </w:rPr>
        <w:t xml:space="preserve">устойчивости и независимости от конъюнктуры на внешних рынках. </w:t>
      </w:r>
      <w:r>
        <w:rPr>
          <w:sz w:val="28"/>
          <w:szCs w:val="28"/>
        </w:rPr>
        <w:t xml:space="preserve">По </w:t>
      </w:r>
      <w:r w:rsidRPr="004572E4">
        <w:rPr>
          <w:sz w:val="28"/>
          <w:szCs w:val="28"/>
        </w:rPr>
        <w:t>оценкам экспертов 65% ВВП России создаёт сырьевой компле</w:t>
      </w:r>
      <w:proofErr w:type="gramStart"/>
      <w:r w:rsidRPr="004572E4">
        <w:rPr>
          <w:sz w:val="28"/>
          <w:szCs w:val="28"/>
        </w:rPr>
        <w:t>кс стр</w:t>
      </w:r>
      <w:proofErr w:type="gramEnd"/>
      <w:r w:rsidRPr="004572E4">
        <w:rPr>
          <w:sz w:val="28"/>
          <w:szCs w:val="28"/>
        </w:rPr>
        <w:t>аны, который обеспечивает подавляющую часть государственных расходов. На 70% экспорт России сост</w:t>
      </w:r>
      <w:r w:rsidRPr="004572E4">
        <w:rPr>
          <w:sz w:val="28"/>
          <w:szCs w:val="28"/>
        </w:rPr>
        <w:t>о</w:t>
      </w:r>
      <w:r w:rsidRPr="004572E4">
        <w:rPr>
          <w:sz w:val="28"/>
          <w:szCs w:val="28"/>
        </w:rPr>
        <w:t xml:space="preserve">ит из продажи нефти и газа. </w:t>
      </w:r>
    </w:p>
    <w:p w:rsidR="00694924" w:rsidRDefault="00694924" w:rsidP="00694924">
      <w:pPr>
        <w:ind w:firstLine="567"/>
        <w:jc w:val="both"/>
        <w:rPr>
          <w:sz w:val="28"/>
          <w:szCs w:val="28"/>
        </w:rPr>
      </w:pPr>
      <w:r>
        <w:rPr>
          <w:sz w:val="28"/>
          <w:szCs w:val="28"/>
        </w:rPr>
        <w:t>К</w:t>
      </w:r>
      <w:r w:rsidRPr="00FE0255">
        <w:rPr>
          <w:sz w:val="28"/>
          <w:szCs w:val="28"/>
        </w:rPr>
        <w:t>онкурентоспособность</w:t>
      </w:r>
      <w:r>
        <w:rPr>
          <w:sz w:val="28"/>
          <w:szCs w:val="28"/>
        </w:rPr>
        <w:t xml:space="preserve"> за счет п</w:t>
      </w:r>
      <w:r w:rsidRPr="00FE0255">
        <w:rPr>
          <w:sz w:val="28"/>
          <w:szCs w:val="28"/>
        </w:rPr>
        <w:t>риродны</w:t>
      </w:r>
      <w:r>
        <w:rPr>
          <w:sz w:val="28"/>
          <w:szCs w:val="28"/>
        </w:rPr>
        <w:t>х</w:t>
      </w:r>
      <w:r w:rsidRPr="00FE0255">
        <w:rPr>
          <w:sz w:val="28"/>
          <w:szCs w:val="28"/>
        </w:rPr>
        <w:t xml:space="preserve"> ресурс</w:t>
      </w:r>
      <w:r>
        <w:rPr>
          <w:sz w:val="28"/>
          <w:szCs w:val="28"/>
        </w:rPr>
        <w:t>ов</w:t>
      </w:r>
      <w:r w:rsidRPr="00FE0255">
        <w:rPr>
          <w:sz w:val="28"/>
          <w:szCs w:val="28"/>
        </w:rPr>
        <w:t xml:space="preserve"> </w:t>
      </w:r>
      <w:r>
        <w:rPr>
          <w:sz w:val="28"/>
          <w:szCs w:val="28"/>
        </w:rPr>
        <w:t xml:space="preserve">возможна в </w:t>
      </w:r>
      <w:r w:rsidRPr="00FE0255">
        <w:rPr>
          <w:sz w:val="28"/>
          <w:szCs w:val="28"/>
        </w:rPr>
        <w:t>эконом</w:t>
      </w:r>
      <w:r w:rsidRPr="00FE0255">
        <w:rPr>
          <w:sz w:val="28"/>
          <w:szCs w:val="28"/>
        </w:rPr>
        <w:t>и</w:t>
      </w:r>
      <w:r w:rsidRPr="00FE0255">
        <w:rPr>
          <w:sz w:val="28"/>
          <w:szCs w:val="28"/>
        </w:rPr>
        <w:t>ке доиндустриального уровня, когда</w:t>
      </w:r>
      <w:r>
        <w:rPr>
          <w:sz w:val="28"/>
          <w:szCs w:val="28"/>
        </w:rPr>
        <w:t xml:space="preserve"> </w:t>
      </w:r>
      <w:r w:rsidRPr="00FE0255">
        <w:rPr>
          <w:sz w:val="28"/>
          <w:szCs w:val="28"/>
        </w:rPr>
        <w:t>основным</w:t>
      </w:r>
      <w:r>
        <w:rPr>
          <w:sz w:val="28"/>
          <w:szCs w:val="28"/>
        </w:rPr>
        <w:t xml:space="preserve"> </w:t>
      </w:r>
      <w:r w:rsidRPr="00FE0255">
        <w:rPr>
          <w:sz w:val="28"/>
          <w:szCs w:val="28"/>
        </w:rPr>
        <w:t>фактором</w:t>
      </w:r>
      <w:r>
        <w:rPr>
          <w:sz w:val="28"/>
          <w:szCs w:val="28"/>
        </w:rPr>
        <w:t xml:space="preserve"> </w:t>
      </w:r>
      <w:r w:rsidRPr="00FE0255">
        <w:rPr>
          <w:sz w:val="28"/>
          <w:szCs w:val="28"/>
        </w:rPr>
        <w:t>производства</w:t>
      </w:r>
      <w:r>
        <w:rPr>
          <w:sz w:val="28"/>
          <w:szCs w:val="28"/>
        </w:rPr>
        <w:t xml:space="preserve"> </w:t>
      </w:r>
      <w:r w:rsidRPr="00FE0255">
        <w:rPr>
          <w:sz w:val="28"/>
          <w:szCs w:val="28"/>
        </w:rPr>
        <w:t>выст</w:t>
      </w:r>
      <w:r w:rsidRPr="00FE0255">
        <w:rPr>
          <w:sz w:val="28"/>
          <w:szCs w:val="28"/>
        </w:rPr>
        <w:t>у</w:t>
      </w:r>
      <w:r w:rsidRPr="00FE0255">
        <w:rPr>
          <w:sz w:val="28"/>
          <w:szCs w:val="28"/>
        </w:rPr>
        <w:t>пает</w:t>
      </w:r>
      <w:r>
        <w:rPr>
          <w:sz w:val="28"/>
          <w:szCs w:val="28"/>
        </w:rPr>
        <w:t xml:space="preserve"> </w:t>
      </w:r>
      <w:r w:rsidRPr="00FE0255">
        <w:rPr>
          <w:sz w:val="28"/>
          <w:szCs w:val="28"/>
        </w:rPr>
        <w:t>земля.</w:t>
      </w:r>
      <w:r>
        <w:rPr>
          <w:sz w:val="28"/>
          <w:szCs w:val="28"/>
        </w:rPr>
        <w:t xml:space="preserve"> </w:t>
      </w:r>
      <w:r w:rsidRPr="00FE0255">
        <w:rPr>
          <w:sz w:val="28"/>
          <w:szCs w:val="28"/>
        </w:rPr>
        <w:t>В</w:t>
      </w:r>
      <w:r>
        <w:rPr>
          <w:sz w:val="28"/>
          <w:szCs w:val="28"/>
        </w:rPr>
        <w:t xml:space="preserve"> </w:t>
      </w:r>
      <w:r w:rsidRPr="00FE0255">
        <w:rPr>
          <w:sz w:val="28"/>
          <w:szCs w:val="28"/>
        </w:rPr>
        <w:t>условиях</w:t>
      </w:r>
      <w:r>
        <w:rPr>
          <w:sz w:val="28"/>
          <w:szCs w:val="28"/>
        </w:rPr>
        <w:t xml:space="preserve"> </w:t>
      </w:r>
      <w:r w:rsidRPr="00FE0255">
        <w:rPr>
          <w:sz w:val="28"/>
          <w:szCs w:val="28"/>
        </w:rPr>
        <w:t>постиндустриальной экономики ведущую роль играют высокие технологии, наука и знания</w:t>
      </w:r>
      <w:r>
        <w:rPr>
          <w:sz w:val="28"/>
          <w:szCs w:val="28"/>
        </w:rPr>
        <w:t>.</w:t>
      </w:r>
    </w:p>
    <w:p w:rsidR="00694924" w:rsidRDefault="00694924" w:rsidP="00694924">
      <w:pPr>
        <w:ind w:firstLine="709"/>
        <w:jc w:val="both"/>
        <w:rPr>
          <w:sz w:val="28"/>
          <w:szCs w:val="28"/>
        </w:rPr>
      </w:pPr>
      <w:r>
        <w:rPr>
          <w:sz w:val="28"/>
          <w:szCs w:val="28"/>
        </w:rPr>
        <w:t xml:space="preserve">По словам Президента РФ В.А. Медведева </w:t>
      </w:r>
      <w:r w:rsidRPr="004B08D5">
        <w:rPr>
          <w:sz w:val="28"/>
          <w:szCs w:val="28"/>
        </w:rPr>
        <w:t>целью развития общества должно стать создание «умной» экономики, удовлетворяющей интересы и п</w:t>
      </w:r>
      <w:r w:rsidRPr="004B08D5">
        <w:rPr>
          <w:sz w:val="28"/>
          <w:szCs w:val="28"/>
        </w:rPr>
        <w:t>о</w:t>
      </w:r>
      <w:r w:rsidRPr="004B08D5">
        <w:rPr>
          <w:sz w:val="28"/>
          <w:szCs w:val="28"/>
        </w:rPr>
        <w:t xml:space="preserve">требности широких слоёв населения страны. </w:t>
      </w:r>
      <w:r>
        <w:rPr>
          <w:sz w:val="28"/>
          <w:szCs w:val="28"/>
        </w:rPr>
        <w:t>Достижение данной цели возмо</w:t>
      </w:r>
      <w:r>
        <w:rPr>
          <w:sz w:val="28"/>
          <w:szCs w:val="28"/>
        </w:rPr>
        <w:t>ж</w:t>
      </w:r>
      <w:r>
        <w:rPr>
          <w:sz w:val="28"/>
          <w:szCs w:val="28"/>
        </w:rPr>
        <w:t xml:space="preserve">но </w:t>
      </w:r>
      <w:r w:rsidRPr="004B08D5">
        <w:rPr>
          <w:sz w:val="28"/>
          <w:szCs w:val="28"/>
        </w:rPr>
        <w:t xml:space="preserve">через системную модернизацию российской экономики. </w:t>
      </w:r>
    </w:p>
    <w:p w:rsidR="00694924" w:rsidRDefault="00694924" w:rsidP="00694924">
      <w:pPr>
        <w:ind w:firstLine="709"/>
        <w:jc w:val="both"/>
        <w:rPr>
          <w:sz w:val="28"/>
          <w:szCs w:val="28"/>
        </w:rPr>
      </w:pPr>
      <w:r>
        <w:rPr>
          <w:sz w:val="28"/>
          <w:szCs w:val="28"/>
        </w:rPr>
        <w:t>Ключевыми составляющими модернизации как системообразующего трансформационного процесса являются коренная технологическая и инстит</w:t>
      </w:r>
      <w:r>
        <w:rPr>
          <w:sz w:val="28"/>
          <w:szCs w:val="28"/>
        </w:rPr>
        <w:t>у</w:t>
      </w:r>
      <w:r>
        <w:rPr>
          <w:sz w:val="28"/>
          <w:szCs w:val="28"/>
        </w:rPr>
        <w:t>циональная модернизация.</w:t>
      </w:r>
    </w:p>
    <w:p w:rsidR="00694924" w:rsidRDefault="00694924" w:rsidP="00694924">
      <w:pPr>
        <w:ind w:firstLine="709"/>
        <w:jc w:val="both"/>
        <w:rPr>
          <w:sz w:val="28"/>
          <w:szCs w:val="28"/>
        </w:rPr>
      </w:pPr>
      <w:r>
        <w:rPr>
          <w:sz w:val="28"/>
          <w:szCs w:val="28"/>
        </w:rPr>
        <w:t>Высокотехнологичная модернизация предполагает</w:t>
      </w:r>
      <w:r w:rsidRPr="00435771">
        <w:rPr>
          <w:sz w:val="28"/>
          <w:szCs w:val="28"/>
        </w:rPr>
        <w:t xml:space="preserve"> изменение практич</w:t>
      </w:r>
      <w:r w:rsidRPr="00435771">
        <w:rPr>
          <w:sz w:val="28"/>
          <w:szCs w:val="28"/>
        </w:rPr>
        <w:t>е</w:t>
      </w:r>
      <w:r w:rsidRPr="00435771">
        <w:rPr>
          <w:sz w:val="28"/>
          <w:szCs w:val="28"/>
        </w:rPr>
        <w:t>ски всех используемых в стране технологий, почти всего парка машин и обор</w:t>
      </w:r>
      <w:r w:rsidRPr="00435771">
        <w:rPr>
          <w:sz w:val="28"/>
          <w:szCs w:val="28"/>
        </w:rPr>
        <w:t>у</w:t>
      </w:r>
      <w:r>
        <w:rPr>
          <w:sz w:val="28"/>
          <w:szCs w:val="28"/>
        </w:rPr>
        <w:t>дования.</w:t>
      </w:r>
      <w:r w:rsidRPr="00435771">
        <w:rPr>
          <w:sz w:val="28"/>
          <w:szCs w:val="28"/>
        </w:rPr>
        <w:t xml:space="preserve"> </w:t>
      </w:r>
      <w:r>
        <w:rPr>
          <w:sz w:val="28"/>
          <w:szCs w:val="28"/>
        </w:rPr>
        <w:t>По оценкам специалистов, к основным направлениям технологической модернизации можно отнести: энергоэффективность и энергосбережение, яде</w:t>
      </w:r>
      <w:r>
        <w:rPr>
          <w:sz w:val="28"/>
          <w:szCs w:val="28"/>
        </w:rPr>
        <w:t>р</w:t>
      </w:r>
      <w:r>
        <w:rPr>
          <w:sz w:val="28"/>
          <w:szCs w:val="28"/>
        </w:rPr>
        <w:t>ные технологии, космические технологии, медицинские технологии и диагн</w:t>
      </w:r>
      <w:r>
        <w:rPr>
          <w:sz w:val="28"/>
          <w:szCs w:val="28"/>
        </w:rPr>
        <w:t>о</w:t>
      </w:r>
      <w:r>
        <w:rPr>
          <w:sz w:val="28"/>
          <w:szCs w:val="28"/>
        </w:rPr>
        <w:t>стическое оборудование, стратегические информационные технологии, в т.ч. создание суперкомпьютеров.</w:t>
      </w:r>
    </w:p>
    <w:p w:rsidR="00694924" w:rsidRDefault="00694924" w:rsidP="00694924">
      <w:pPr>
        <w:ind w:firstLine="709"/>
        <w:jc w:val="both"/>
        <w:rPr>
          <w:sz w:val="28"/>
          <w:szCs w:val="28"/>
        </w:rPr>
      </w:pPr>
      <w:r>
        <w:rPr>
          <w:sz w:val="28"/>
          <w:szCs w:val="28"/>
        </w:rPr>
        <w:t>Институциональная модернизация связана с изменением роли в развитии инновационной сферы институтов развития: военно-промышленных корпор</w:t>
      </w:r>
      <w:r>
        <w:rPr>
          <w:sz w:val="28"/>
          <w:szCs w:val="28"/>
        </w:rPr>
        <w:t>а</w:t>
      </w:r>
      <w:r>
        <w:rPr>
          <w:sz w:val="28"/>
          <w:szCs w:val="28"/>
        </w:rPr>
        <w:t>ций, институтов ценовой и налоговой политики, возрождение института ко</w:t>
      </w:r>
      <w:r>
        <w:rPr>
          <w:sz w:val="28"/>
          <w:szCs w:val="28"/>
        </w:rPr>
        <w:t>н</w:t>
      </w:r>
      <w:r>
        <w:rPr>
          <w:sz w:val="28"/>
          <w:szCs w:val="28"/>
        </w:rPr>
        <w:t>цессии, усиление роли малого бизнеса, и прежде всего венчурных фирм при в</w:t>
      </w:r>
      <w:r>
        <w:rPr>
          <w:sz w:val="28"/>
          <w:szCs w:val="28"/>
        </w:rPr>
        <w:t>у</w:t>
      </w:r>
      <w:r>
        <w:rPr>
          <w:sz w:val="28"/>
          <w:szCs w:val="28"/>
        </w:rPr>
        <w:t>зовских центрах. Необходимо разработать надежные механизмы защиты инте</w:t>
      </w:r>
      <w:r>
        <w:rPr>
          <w:sz w:val="28"/>
          <w:szCs w:val="28"/>
        </w:rPr>
        <w:t>л</w:t>
      </w:r>
      <w:r>
        <w:rPr>
          <w:sz w:val="28"/>
          <w:szCs w:val="28"/>
        </w:rPr>
        <w:t>лектуальной собственности.</w:t>
      </w:r>
    </w:p>
    <w:p w:rsidR="00694924" w:rsidRPr="004B08D5" w:rsidRDefault="00694924" w:rsidP="00694924">
      <w:pPr>
        <w:ind w:firstLine="709"/>
        <w:jc w:val="both"/>
        <w:rPr>
          <w:sz w:val="28"/>
          <w:szCs w:val="28"/>
        </w:rPr>
      </w:pPr>
      <w:r>
        <w:rPr>
          <w:sz w:val="28"/>
        </w:rPr>
        <w:t>В рамках</w:t>
      </w:r>
      <w:r w:rsidRPr="0059331E">
        <w:rPr>
          <w:sz w:val="28"/>
        </w:rPr>
        <w:t xml:space="preserve"> трехэтапн</w:t>
      </w:r>
      <w:r>
        <w:rPr>
          <w:sz w:val="28"/>
        </w:rPr>
        <w:t>ого</w:t>
      </w:r>
      <w:r w:rsidRPr="0059331E">
        <w:rPr>
          <w:sz w:val="28"/>
        </w:rPr>
        <w:t xml:space="preserve"> переход</w:t>
      </w:r>
      <w:r>
        <w:rPr>
          <w:sz w:val="28"/>
        </w:rPr>
        <w:t>а</w:t>
      </w:r>
      <w:r w:rsidRPr="0059331E">
        <w:rPr>
          <w:sz w:val="28"/>
        </w:rPr>
        <w:t xml:space="preserve"> к модели инновационного, социально ориентированного развит</w:t>
      </w:r>
      <w:r>
        <w:rPr>
          <w:sz w:val="28"/>
        </w:rPr>
        <w:t>ия России</w:t>
      </w:r>
      <w:r w:rsidRPr="0059331E">
        <w:rPr>
          <w:sz w:val="28"/>
        </w:rPr>
        <w:t xml:space="preserve"> </w:t>
      </w:r>
      <w:r>
        <w:rPr>
          <w:sz w:val="28"/>
        </w:rPr>
        <w:t>необходимо</w:t>
      </w:r>
      <w:r w:rsidRPr="0059331E">
        <w:rPr>
          <w:sz w:val="28"/>
        </w:rPr>
        <w:t xml:space="preserve"> одновременно решать задачи догон</w:t>
      </w:r>
      <w:r>
        <w:rPr>
          <w:sz w:val="28"/>
        </w:rPr>
        <w:t>яющего и опережающего развития, что в</w:t>
      </w:r>
      <w:r w:rsidRPr="0059331E">
        <w:rPr>
          <w:sz w:val="28"/>
        </w:rPr>
        <w:t xml:space="preserve"> условиях мировой конкуренции </w:t>
      </w:r>
      <w:r>
        <w:rPr>
          <w:sz w:val="28"/>
        </w:rPr>
        <w:t xml:space="preserve">возможно только на основе </w:t>
      </w:r>
      <w:r w:rsidRPr="0059331E">
        <w:rPr>
          <w:sz w:val="28"/>
        </w:rPr>
        <w:t>опережающего прорывного развития в тех секторах экономики, которые определяют прогрессивную специализацию России в м</w:t>
      </w:r>
      <w:r w:rsidRPr="0059331E">
        <w:rPr>
          <w:sz w:val="28"/>
        </w:rPr>
        <w:t>и</w:t>
      </w:r>
      <w:r w:rsidRPr="0059331E">
        <w:rPr>
          <w:sz w:val="28"/>
        </w:rPr>
        <w:t>рово</w:t>
      </w:r>
      <w:r>
        <w:rPr>
          <w:sz w:val="28"/>
        </w:rPr>
        <w:t>й</w:t>
      </w:r>
      <w:r w:rsidRPr="0059331E">
        <w:rPr>
          <w:sz w:val="28"/>
        </w:rPr>
        <w:t xml:space="preserve"> </w:t>
      </w:r>
      <w:r>
        <w:rPr>
          <w:sz w:val="28"/>
        </w:rPr>
        <w:t>экономик</w:t>
      </w:r>
      <w:r w:rsidRPr="0059331E">
        <w:rPr>
          <w:sz w:val="28"/>
        </w:rPr>
        <w:t>е.</w:t>
      </w:r>
    </w:p>
    <w:p w:rsidR="00694924" w:rsidRDefault="00694924" w:rsidP="00714B4B">
      <w:pPr>
        <w:rPr>
          <w:sz w:val="28"/>
          <w:szCs w:val="28"/>
        </w:rPr>
        <w:sectPr w:rsidR="00694924" w:rsidSect="00D67536">
          <w:pgSz w:w="11906" w:h="16838"/>
          <w:pgMar w:top="1134" w:right="1134" w:bottom="1134" w:left="1134" w:header="709" w:footer="709" w:gutter="0"/>
          <w:cols w:space="708"/>
          <w:docGrid w:linePitch="360"/>
        </w:sectPr>
      </w:pPr>
    </w:p>
    <w:p w:rsidR="00694924" w:rsidRDefault="00694924" w:rsidP="00694924">
      <w:pPr>
        <w:jc w:val="both"/>
        <w:rPr>
          <w:sz w:val="28"/>
          <w:szCs w:val="28"/>
          <w:lang w:val="uk-UA"/>
        </w:rPr>
      </w:pPr>
      <w:r>
        <w:rPr>
          <w:sz w:val="28"/>
          <w:szCs w:val="28"/>
          <w:lang w:val="uk-UA"/>
        </w:rPr>
        <w:t>УДК 338.43.009.12:338</w:t>
      </w:r>
    </w:p>
    <w:p w:rsidR="00694924" w:rsidRDefault="00694924" w:rsidP="00694924">
      <w:pPr>
        <w:jc w:val="both"/>
        <w:rPr>
          <w:sz w:val="28"/>
          <w:szCs w:val="28"/>
          <w:lang w:val="uk-UA"/>
        </w:rPr>
      </w:pPr>
    </w:p>
    <w:p w:rsidR="00694924" w:rsidRPr="008D6BBA" w:rsidRDefault="00694924" w:rsidP="00694924">
      <w:pPr>
        <w:jc w:val="center"/>
        <w:rPr>
          <w:sz w:val="28"/>
          <w:szCs w:val="28"/>
        </w:rPr>
      </w:pPr>
      <w:r w:rsidRPr="008D6BBA">
        <w:rPr>
          <w:sz w:val="28"/>
          <w:szCs w:val="28"/>
        </w:rPr>
        <w:t>ОСОБЕННОСТИ ОЦЕНКИ КОНКУРЕНТОСПОСОБНОСТИ ПРОДУКЦИИ</w:t>
      </w:r>
    </w:p>
    <w:p w:rsidR="00694924" w:rsidRPr="003026BE" w:rsidRDefault="00694924" w:rsidP="00694924">
      <w:pPr>
        <w:ind w:firstLine="709"/>
        <w:jc w:val="both"/>
        <w:rPr>
          <w:sz w:val="28"/>
          <w:szCs w:val="28"/>
        </w:rPr>
      </w:pPr>
    </w:p>
    <w:p w:rsidR="00694924" w:rsidRPr="00B20AD7" w:rsidRDefault="00694924" w:rsidP="00694924">
      <w:pPr>
        <w:jc w:val="center"/>
        <w:rPr>
          <w:b/>
          <w:sz w:val="28"/>
          <w:szCs w:val="28"/>
        </w:rPr>
      </w:pPr>
      <w:r>
        <w:rPr>
          <w:b/>
          <w:sz w:val="28"/>
          <w:szCs w:val="28"/>
        </w:rPr>
        <w:t xml:space="preserve">И.В. </w:t>
      </w:r>
      <w:r w:rsidRPr="00B20AD7">
        <w:rPr>
          <w:b/>
          <w:sz w:val="28"/>
          <w:szCs w:val="28"/>
        </w:rPr>
        <w:t>Гарбуз</w:t>
      </w:r>
    </w:p>
    <w:p w:rsidR="00694924" w:rsidRDefault="00694924" w:rsidP="00694924">
      <w:pPr>
        <w:jc w:val="center"/>
        <w:rPr>
          <w:b/>
          <w:sz w:val="28"/>
          <w:szCs w:val="28"/>
        </w:rPr>
      </w:pPr>
      <w:r w:rsidRPr="00AE708A">
        <w:rPr>
          <w:sz w:val="28"/>
          <w:szCs w:val="28"/>
        </w:rPr>
        <w:t>Научный руководитель</w:t>
      </w:r>
      <w:r>
        <w:rPr>
          <w:b/>
          <w:sz w:val="28"/>
          <w:szCs w:val="28"/>
        </w:rPr>
        <w:t xml:space="preserve"> Заика С.А. </w:t>
      </w:r>
    </w:p>
    <w:p w:rsidR="00694924" w:rsidRPr="00AE708A" w:rsidRDefault="00694924" w:rsidP="00694924">
      <w:pPr>
        <w:jc w:val="center"/>
        <w:rPr>
          <w:sz w:val="28"/>
          <w:szCs w:val="28"/>
          <w:lang w:val="uk-UA"/>
        </w:rPr>
      </w:pPr>
      <w:r w:rsidRPr="00AE708A">
        <w:rPr>
          <w:sz w:val="28"/>
          <w:szCs w:val="28"/>
        </w:rPr>
        <w:t>ХНТУСХ</w:t>
      </w:r>
      <w:r>
        <w:rPr>
          <w:sz w:val="28"/>
          <w:szCs w:val="28"/>
        </w:rPr>
        <w:t xml:space="preserve"> им. Петра Василенко, г. Харьков, Украина</w:t>
      </w:r>
    </w:p>
    <w:p w:rsidR="00694924" w:rsidRPr="003026BE" w:rsidRDefault="00694924" w:rsidP="00694924">
      <w:pPr>
        <w:jc w:val="both"/>
        <w:rPr>
          <w:sz w:val="28"/>
          <w:szCs w:val="28"/>
        </w:rPr>
      </w:pPr>
    </w:p>
    <w:p w:rsidR="00694924" w:rsidRPr="00524E02" w:rsidRDefault="00694924" w:rsidP="00694924">
      <w:pPr>
        <w:ind w:firstLine="709"/>
        <w:jc w:val="both"/>
        <w:rPr>
          <w:sz w:val="28"/>
          <w:szCs w:val="28"/>
        </w:rPr>
      </w:pPr>
      <w:r w:rsidRPr="00524E02">
        <w:rPr>
          <w:sz w:val="28"/>
          <w:szCs w:val="28"/>
        </w:rPr>
        <w:t>В настоящее время существует большое количество методик оценки ко</w:t>
      </w:r>
      <w:r w:rsidRPr="00524E02">
        <w:rPr>
          <w:sz w:val="28"/>
          <w:szCs w:val="28"/>
        </w:rPr>
        <w:t>н</w:t>
      </w:r>
      <w:r w:rsidRPr="00524E02">
        <w:rPr>
          <w:sz w:val="28"/>
          <w:szCs w:val="28"/>
        </w:rPr>
        <w:t>курентоспособности предприятия как относительно простых, так и более сло</w:t>
      </w:r>
      <w:r w:rsidRPr="00524E02">
        <w:rPr>
          <w:sz w:val="28"/>
          <w:szCs w:val="28"/>
        </w:rPr>
        <w:t>ж</w:t>
      </w:r>
      <w:r w:rsidRPr="00524E02">
        <w:rPr>
          <w:sz w:val="28"/>
          <w:szCs w:val="28"/>
        </w:rPr>
        <w:t>ных, что требует от последнего соответствующих расходов и профессионали</w:t>
      </w:r>
      <w:r w:rsidRPr="00524E02">
        <w:rPr>
          <w:sz w:val="28"/>
          <w:szCs w:val="28"/>
        </w:rPr>
        <w:t>з</w:t>
      </w:r>
      <w:r w:rsidRPr="00524E02">
        <w:rPr>
          <w:sz w:val="28"/>
          <w:szCs w:val="28"/>
        </w:rPr>
        <w:t>ма персонала. Однако в литературных источниках можно найти намного мен</w:t>
      </w:r>
      <w:r w:rsidRPr="00524E02">
        <w:rPr>
          <w:sz w:val="28"/>
          <w:szCs w:val="28"/>
        </w:rPr>
        <w:t>ь</w:t>
      </w:r>
      <w:r w:rsidRPr="00524E02">
        <w:rPr>
          <w:sz w:val="28"/>
          <w:szCs w:val="28"/>
        </w:rPr>
        <w:t>ше методик оценки уровня конкурентоспособности именно продукции ко</w:t>
      </w:r>
      <w:r w:rsidRPr="00524E02">
        <w:rPr>
          <w:sz w:val="28"/>
          <w:szCs w:val="28"/>
        </w:rPr>
        <w:t>н</w:t>
      </w:r>
      <w:r w:rsidRPr="00524E02">
        <w:rPr>
          <w:sz w:val="28"/>
          <w:szCs w:val="28"/>
        </w:rPr>
        <w:t>кретного предприятия. Эти понятия, конечно, тесно связаны между собой, о</w:t>
      </w:r>
      <w:r w:rsidRPr="00524E02">
        <w:rPr>
          <w:sz w:val="28"/>
          <w:szCs w:val="28"/>
        </w:rPr>
        <w:t>д</w:t>
      </w:r>
      <w:r w:rsidRPr="00524E02">
        <w:rPr>
          <w:sz w:val="28"/>
          <w:szCs w:val="28"/>
        </w:rPr>
        <w:t>нако не являются идентичными, поскольку конкурентоспособность продукции собственно и является базовым объектом этой характеристики, количественное значение которой решающей мерой формирует конкурентоспособность сл</w:t>
      </w:r>
      <w:r w:rsidRPr="00524E02">
        <w:rPr>
          <w:sz w:val="28"/>
          <w:szCs w:val="28"/>
        </w:rPr>
        <w:t>е</w:t>
      </w:r>
      <w:r w:rsidRPr="00524E02">
        <w:rPr>
          <w:sz w:val="28"/>
          <w:szCs w:val="28"/>
        </w:rPr>
        <w:t>дующих уровней.</w:t>
      </w:r>
    </w:p>
    <w:p w:rsidR="00694924" w:rsidRPr="00524E02" w:rsidRDefault="00694924" w:rsidP="00694924">
      <w:pPr>
        <w:ind w:firstLine="709"/>
        <w:jc w:val="both"/>
        <w:rPr>
          <w:sz w:val="28"/>
          <w:szCs w:val="28"/>
        </w:rPr>
      </w:pPr>
      <w:r>
        <w:rPr>
          <w:sz w:val="28"/>
          <w:szCs w:val="28"/>
        </w:rPr>
        <w:t>При оценке</w:t>
      </w:r>
      <w:r w:rsidRPr="00524E02">
        <w:rPr>
          <w:sz w:val="28"/>
          <w:szCs w:val="28"/>
        </w:rPr>
        <w:t xml:space="preserve"> конкурентоспособности продукции конкретного предприятия следует учитывать относ</w:t>
      </w:r>
      <w:r>
        <w:rPr>
          <w:sz w:val="28"/>
          <w:szCs w:val="28"/>
        </w:rPr>
        <w:t>ительный характер этого понятия</w:t>
      </w:r>
      <w:r w:rsidRPr="00524E02">
        <w:rPr>
          <w:sz w:val="28"/>
          <w:szCs w:val="28"/>
        </w:rPr>
        <w:t>: конкурентоспосо</w:t>
      </w:r>
      <w:r w:rsidRPr="00524E02">
        <w:rPr>
          <w:sz w:val="28"/>
          <w:szCs w:val="28"/>
        </w:rPr>
        <w:t>б</w:t>
      </w:r>
      <w:r w:rsidRPr="00524E02">
        <w:rPr>
          <w:sz w:val="28"/>
          <w:szCs w:val="28"/>
        </w:rPr>
        <w:t>ность продукции можно определить только с помощью сравнения с продукц</w:t>
      </w:r>
      <w:r w:rsidRPr="00524E02">
        <w:rPr>
          <w:sz w:val="28"/>
          <w:szCs w:val="28"/>
        </w:rPr>
        <w:t>и</w:t>
      </w:r>
      <w:r w:rsidRPr="00524E02">
        <w:rPr>
          <w:sz w:val="28"/>
          <w:szCs w:val="28"/>
        </w:rPr>
        <w:t>ей-аналогом; каждый покупатель имеет свой критерий оценки определенной продукции, который согласован с конкре</w:t>
      </w:r>
      <w:r>
        <w:rPr>
          <w:sz w:val="28"/>
          <w:szCs w:val="28"/>
        </w:rPr>
        <w:t>тным рынком и определенным пери</w:t>
      </w:r>
      <w:r>
        <w:rPr>
          <w:sz w:val="28"/>
          <w:szCs w:val="28"/>
        </w:rPr>
        <w:t>о</w:t>
      </w:r>
      <w:r>
        <w:rPr>
          <w:sz w:val="28"/>
          <w:szCs w:val="28"/>
        </w:rPr>
        <w:t>дом продажи</w:t>
      </w:r>
      <w:r w:rsidRPr="00524E02">
        <w:rPr>
          <w:sz w:val="28"/>
          <w:szCs w:val="28"/>
        </w:rPr>
        <w:t>.</w:t>
      </w:r>
    </w:p>
    <w:p w:rsidR="00694924" w:rsidRPr="00524E02" w:rsidRDefault="00694924" w:rsidP="00694924">
      <w:pPr>
        <w:ind w:firstLine="709"/>
        <w:jc w:val="both"/>
        <w:rPr>
          <w:sz w:val="28"/>
          <w:szCs w:val="28"/>
        </w:rPr>
      </w:pPr>
      <w:r w:rsidRPr="00524E02">
        <w:rPr>
          <w:sz w:val="28"/>
          <w:szCs w:val="28"/>
        </w:rPr>
        <w:t>Все параметры, которые определяют уровень конкурентоспособности продукции, можно разделить на три группы: нормативные, технические, эк</w:t>
      </w:r>
      <w:r w:rsidRPr="00524E02">
        <w:rPr>
          <w:sz w:val="28"/>
          <w:szCs w:val="28"/>
        </w:rPr>
        <w:t>о</w:t>
      </w:r>
      <w:r w:rsidRPr="00524E02">
        <w:rPr>
          <w:sz w:val="28"/>
          <w:szCs w:val="28"/>
        </w:rPr>
        <w:t xml:space="preserve">номические. Нормативные параметры удовлетворяют действующим в стране нормам, стандартам и законодательству. </w:t>
      </w:r>
      <w:proofErr w:type="gramStart"/>
      <w:r w:rsidRPr="00524E02">
        <w:rPr>
          <w:sz w:val="28"/>
          <w:szCs w:val="28"/>
        </w:rPr>
        <w:t>Технические параметры конкурент</w:t>
      </w:r>
      <w:r w:rsidRPr="00524E02">
        <w:rPr>
          <w:sz w:val="28"/>
          <w:szCs w:val="28"/>
        </w:rPr>
        <w:t>о</w:t>
      </w:r>
      <w:r w:rsidRPr="00524E02">
        <w:rPr>
          <w:sz w:val="28"/>
          <w:szCs w:val="28"/>
        </w:rPr>
        <w:t>с</w:t>
      </w:r>
      <w:r>
        <w:rPr>
          <w:sz w:val="28"/>
          <w:szCs w:val="28"/>
        </w:rPr>
        <w:t>пособности включают несколько</w:t>
      </w:r>
      <w:r w:rsidRPr="00524E02">
        <w:rPr>
          <w:sz w:val="28"/>
          <w:szCs w:val="28"/>
        </w:rPr>
        <w:t xml:space="preserve"> групп: классификационные; функционал</w:t>
      </w:r>
      <w:r w:rsidRPr="00524E02">
        <w:rPr>
          <w:sz w:val="28"/>
          <w:szCs w:val="28"/>
        </w:rPr>
        <w:t>ь</w:t>
      </w:r>
      <w:r w:rsidRPr="00524E02">
        <w:rPr>
          <w:sz w:val="28"/>
          <w:szCs w:val="28"/>
        </w:rPr>
        <w:t>ные; показатели технологичности, надежности, долговечности; эргономичные; эстетические; экологические; показатели безопасности.</w:t>
      </w:r>
      <w:proofErr w:type="gramEnd"/>
      <w:r w:rsidRPr="00524E02">
        <w:rPr>
          <w:sz w:val="28"/>
          <w:szCs w:val="28"/>
        </w:rPr>
        <w:t xml:space="preserve"> Экономические пар</w:t>
      </w:r>
      <w:r w:rsidRPr="00524E02">
        <w:rPr>
          <w:sz w:val="28"/>
          <w:szCs w:val="28"/>
        </w:rPr>
        <w:t>а</w:t>
      </w:r>
      <w:r w:rsidRPr="00524E02">
        <w:rPr>
          <w:sz w:val="28"/>
          <w:szCs w:val="28"/>
        </w:rPr>
        <w:t>метры определяются ценой потребления данной продукции, которая включает цену товара и расходы, связанные с его эксплуатацией.</w:t>
      </w:r>
    </w:p>
    <w:p w:rsidR="00694924" w:rsidRDefault="00694924" w:rsidP="00694924">
      <w:pPr>
        <w:ind w:firstLine="709"/>
        <w:jc w:val="both"/>
        <w:rPr>
          <w:sz w:val="28"/>
          <w:szCs w:val="28"/>
        </w:rPr>
      </w:pPr>
      <w:r w:rsidRPr="00524E02">
        <w:rPr>
          <w:sz w:val="28"/>
          <w:szCs w:val="28"/>
        </w:rPr>
        <w:t>Таким образом, конкурентоспособность - это характеристика товара, к</w:t>
      </w:r>
      <w:r w:rsidRPr="00524E02">
        <w:rPr>
          <w:sz w:val="28"/>
          <w:szCs w:val="28"/>
        </w:rPr>
        <w:t>о</w:t>
      </w:r>
      <w:r w:rsidRPr="00524E02">
        <w:rPr>
          <w:sz w:val="28"/>
          <w:szCs w:val="28"/>
        </w:rPr>
        <w:t xml:space="preserve">торая отображает его отличие от товара-конкурента, как </w:t>
      </w:r>
      <w:r>
        <w:rPr>
          <w:sz w:val="28"/>
          <w:szCs w:val="28"/>
        </w:rPr>
        <w:t>по мере</w:t>
      </w:r>
      <w:r w:rsidRPr="00524E02">
        <w:rPr>
          <w:sz w:val="28"/>
          <w:szCs w:val="28"/>
        </w:rPr>
        <w:t xml:space="preserve"> соответствия конкретной потребности, так и </w:t>
      </w:r>
      <w:r>
        <w:rPr>
          <w:sz w:val="28"/>
          <w:szCs w:val="28"/>
        </w:rPr>
        <w:t>по расходам на ее удовлетворен</w:t>
      </w:r>
      <w:r w:rsidRPr="00524E02">
        <w:rPr>
          <w:sz w:val="28"/>
          <w:szCs w:val="28"/>
        </w:rPr>
        <w:t xml:space="preserve">ие. </w:t>
      </w:r>
    </w:p>
    <w:p w:rsidR="00694924" w:rsidRPr="00882269" w:rsidRDefault="00694924" w:rsidP="00694924">
      <w:pPr>
        <w:ind w:firstLine="709"/>
        <w:jc w:val="both"/>
        <w:rPr>
          <w:sz w:val="28"/>
          <w:szCs w:val="28"/>
          <w:lang w:val="uk-UA"/>
        </w:rPr>
      </w:pPr>
      <w:r w:rsidRPr="00524E02">
        <w:rPr>
          <w:sz w:val="28"/>
          <w:szCs w:val="28"/>
        </w:rPr>
        <w:t xml:space="preserve">Из этого </w:t>
      </w:r>
      <w:r>
        <w:rPr>
          <w:sz w:val="28"/>
          <w:szCs w:val="28"/>
        </w:rPr>
        <w:t>следу</w:t>
      </w:r>
      <w:r w:rsidRPr="00524E02">
        <w:rPr>
          <w:sz w:val="28"/>
          <w:szCs w:val="28"/>
        </w:rPr>
        <w:t>ет, что конкурентоспособность формируется совокупн</w:t>
      </w:r>
      <w:r w:rsidRPr="00524E02">
        <w:rPr>
          <w:sz w:val="28"/>
          <w:szCs w:val="28"/>
        </w:rPr>
        <w:t>о</w:t>
      </w:r>
      <w:r w:rsidRPr="00524E02">
        <w:rPr>
          <w:sz w:val="28"/>
          <w:szCs w:val="28"/>
        </w:rPr>
        <w:t>стью тех качественных и стоимостных особенностей товара, которые учитыв</w:t>
      </w:r>
      <w:r w:rsidRPr="00524E02">
        <w:rPr>
          <w:sz w:val="28"/>
          <w:szCs w:val="28"/>
        </w:rPr>
        <w:t>а</w:t>
      </w:r>
      <w:r w:rsidRPr="00524E02">
        <w:rPr>
          <w:sz w:val="28"/>
          <w:szCs w:val="28"/>
        </w:rPr>
        <w:t>ются покупателями согласно непосредственно</w:t>
      </w:r>
      <w:r>
        <w:rPr>
          <w:sz w:val="28"/>
          <w:szCs w:val="28"/>
        </w:rPr>
        <w:t>й</w:t>
      </w:r>
      <w:r w:rsidRPr="00524E02">
        <w:rPr>
          <w:sz w:val="28"/>
          <w:szCs w:val="28"/>
        </w:rPr>
        <w:t xml:space="preserve"> значимости для удовлетворения потребностей, а также расходов на приобретение и потребление данного тов</w:t>
      </w:r>
      <w:r w:rsidRPr="00524E02">
        <w:rPr>
          <w:sz w:val="28"/>
          <w:szCs w:val="28"/>
        </w:rPr>
        <w:t>а</w:t>
      </w:r>
      <w:r w:rsidRPr="00524E02">
        <w:rPr>
          <w:sz w:val="28"/>
          <w:szCs w:val="28"/>
        </w:rPr>
        <w:t xml:space="preserve">ра. </w:t>
      </w:r>
    </w:p>
    <w:p w:rsidR="00694924" w:rsidRDefault="00694924" w:rsidP="00714B4B">
      <w:pPr>
        <w:rPr>
          <w:sz w:val="28"/>
          <w:szCs w:val="28"/>
          <w:lang w:val="uk-UA"/>
        </w:rPr>
        <w:sectPr w:rsidR="00694924" w:rsidSect="00D67536">
          <w:pgSz w:w="11906" w:h="16838"/>
          <w:pgMar w:top="1134" w:right="1134" w:bottom="1134" w:left="1134" w:header="709" w:footer="709" w:gutter="0"/>
          <w:cols w:space="708"/>
          <w:docGrid w:linePitch="360"/>
        </w:sectPr>
      </w:pPr>
    </w:p>
    <w:p w:rsidR="005759E2" w:rsidRPr="00293ED0" w:rsidRDefault="005759E2" w:rsidP="005759E2">
      <w:pPr>
        <w:rPr>
          <w:sz w:val="28"/>
          <w:szCs w:val="28"/>
        </w:rPr>
      </w:pPr>
      <w:r w:rsidRPr="00114BB4">
        <w:rPr>
          <w:sz w:val="28"/>
          <w:szCs w:val="28"/>
        </w:rPr>
        <w:t>УДК</w:t>
      </w:r>
      <w:r w:rsidRPr="00293ED0">
        <w:rPr>
          <w:sz w:val="28"/>
          <w:szCs w:val="28"/>
        </w:rPr>
        <w:t xml:space="preserve"> </w:t>
      </w:r>
      <w:r>
        <w:rPr>
          <w:sz w:val="28"/>
          <w:szCs w:val="28"/>
        </w:rPr>
        <w:t>338.24.021.8(470)</w:t>
      </w:r>
    </w:p>
    <w:p w:rsidR="005759E2" w:rsidRPr="00114BB4" w:rsidRDefault="005759E2" w:rsidP="005759E2">
      <w:pPr>
        <w:jc w:val="both"/>
        <w:rPr>
          <w:sz w:val="28"/>
          <w:szCs w:val="28"/>
        </w:rPr>
      </w:pPr>
    </w:p>
    <w:p w:rsidR="005759E2" w:rsidRPr="00114BB4" w:rsidRDefault="005759E2" w:rsidP="005759E2">
      <w:pPr>
        <w:jc w:val="center"/>
        <w:rPr>
          <w:sz w:val="28"/>
          <w:szCs w:val="28"/>
        </w:rPr>
      </w:pPr>
      <w:r w:rsidRPr="00114BB4">
        <w:rPr>
          <w:sz w:val="28"/>
          <w:szCs w:val="28"/>
        </w:rPr>
        <w:t>СОВРЕМЕННЫЕ ПРОБЛЕМЫ КРЕДИТОВАНИЯ АГРАРНОГО СЕКТОРА ЭКОНОМИКИ РОССИИ</w:t>
      </w:r>
    </w:p>
    <w:p w:rsidR="005759E2" w:rsidRPr="00114BB4" w:rsidRDefault="005759E2" w:rsidP="005759E2">
      <w:pPr>
        <w:ind w:firstLine="709"/>
        <w:jc w:val="center"/>
        <w:rPr>
          <w:sz w:val="28"/>
          <w:szCs w:val="28"/>
        </w:rPr>
      </w:pPr>
    </w:p>
    <w:p w:rsidR="005759E2" w:rsidRPr="00114BB4" w:rsidRDefault="005759E2" w:rsidP="005759E2">
      <w:pPr>
        <w:jc w:val="center"/>
        <w:rPr>
          <w:b/>
          <w:sz w:val="28"/>
          <w:szCs w:val="28"/>
        </w:rPr>
      </w:pPr>
      <w:r w:rsidRPr="00114BB4">
        <w:rPr>
          <w:b/>
          <w:sz w:val="28"/>
          <w:szCs w:val="28"/>
        </w:rPr>
        <w:t>Т.О. Гнездилова, И.В. Жидкова</w:t>
      </w:r>
    </w:p>
    <w:p w:rsidR="005759E2" w:rsidRPr="00114BB4" w:rsidRDefault="005759E2" w:rsidP="005759E2">
      <w:pPr>
        <w:jc w:val="center"/>
        <w:rPr>
          <w:sz w:val="28"/>
          <w:szCs w:val="28"/>
        </w:rPr>
      </w:pPr>
      <w:r w:rsidRPr="00114BB4">
        <w:rPr>
          <w:sz w:val="28"/>
          <w:szCs w:val="28"/>
        </w:rPr>
        <w:t xml:space="preserve">научный руководитель </w:t>
      </w:r>
      <w:r w:rsidRPr="00114BB4">
        <w:rPr>
          <w:b/>
          <w:sz w:val="28"/>
          <w:szCs w:val="28"/>
        </w:rPr>
        <w:t>Кузнецова Е.Д.</w:t>
      </w:r>
    </w:p>
    <w:p w:rsidR="005759E2" w:rsidRPr="00114BB4" w:rsidRDefault="005759E2" w:rsidP="005759E2">
      <w:pPr>
        <w:jc w:val="center"/>
        <w:rPr>
          <w:sz w:val="28"/>
          <w:szCs w:val="28"/>
        </w:rPr>
      </w:pPr>
      <w:r w:rsidRPr="00114BB4">
        <w:rPr>
          <w:sz w:val="28"/>
          <w:szCs w:val="28"/>
        </w:rPr>
        <w:t>ОрёлГАУ, г. Орёл, Россия</w:t>
      </w:r>
    </w:p>
    <w:p w:rsidR="005759E2" w:rsidRPr="00114BB4" w:rsidRDefault="005759E2" w:rsidP="005759E2">
      <w:pPr>
        <w:ind w:firstLine="709"/>
        <w:jc w:val="both"/>
        <w:rPr>
          <w:sz w:val="28"/>
          <w:szCs w:val="28"/>
        </w:rPr>
      </w:pPr>
    </w:p>
    <w:p w:rsidR="005759E2" w:rsidRPr="00114BB4" w:rsidRDefault="005759E2" w:rsidP="005759E2">
      <w:pPr>
        <w:ind w:firstLine="709"/>
        <w:jc w:val="both"/>
        <w:rPr>
          <w:sz w:val="28"/>
          <w:szCs w:val="28"/>
        </w:rPr>
      </w:pPr>
      <w:r w:rsidRPr="00114BB4">
        <w:rPr>
          <w:sz w:val="28"/>
          <w:szCs w:val="28"/>
        </w:rPr>
        <w:t>Основу любого бизнеса составляет собственный капитал, но на сельск</w:t>
      </w:r>
      <w:r w:rsidRPr="00114BB4">
        <w:rPr>
          <w:sz w:val="28"/>
          <w:szCs w:val="28"/>
        </w:rPr>
        <w:t>о</w:t>
      </w:r>
      <w:r w:rsidRPr="00114BB4">
        <w:rPr>
          <w:sz w:val="28"/>
          <w:szCs w:val="28"/>
        </w:rPr>
        <w:t>хозяйственных предприятиях и объем используемых заемных средств знач</w:t>
      </w:r>
      <w:r w:rsidRPr="00114BB4">
        <w:rPr>
          <w:sz w:val="28"/>
          <w:szCs w:val="28"/>
        </w:rPr>
        <w:t>и</w:t>
      </w:r>
      <w:r w:rsidRPr="00114BB4">
        <w:rPr>
          <w:sz w:val="28"/>
          <w:szCs w:val="28"/>
        </w:rPr>
        <w:t>тельный. Это объясняется, прежде всего, спецификой отрасли: сезонностью, з</w:t>
      </w:r>
      <w:r w:rsidRPr="00114BB4">
        <w:rPr>
          <w:sz w:val="28"/>
          <w:szCs w:val="28"/>
        </w:rPr>
        <w:t>а</w:t>
      </w:r>
      <w:r w:rsidRPr="00114BB4">
        <w:rPr>
          <w:sz w:val="28"/>
          <w:szCs w:val="28"/>
        </w:rPr>
        <w:t>тратными механизмами, особенностью формирования основных и оборотных фондов.</w:t>
      </w:r>
    </w:p>
    <w:p w:rsidR="005759E2" w:rsidRPr="00114BB4" w:rsidRDefault="005759E2" w:rsidP="005759E2">
      <w:pPr>
        <w:ind w:firstLine="709"/>
        <w:jc w:val="both"/>
        <w:rPr>
          <w:sz w:val="28"/>
          <w:szCs w:val="28"/>
        </w:rPr>
      </w:pPr>
      <w:r w:rsidRPr="00114BB4">
        <w:rPr>
          <w:sz w:val="28"/>
          <w:szCs w:val="28"/>
        </w:rPr>
        <w:t>За последний год прирост кредитов сельскому хозяйству, выданных ро</w:t>
      </w:r>
      <w:r w:rsidRPr="00114BB4">
        <w:rPr>
          <w:sz w:val="28"/>
          <w:szCs w:val="28"/>
        </w:rPr>
        <w:t>с</w:t>
      </w:r>
      <w:r w:rsidRPr="00114BB4">
        <w:rPr>
          <w:sz w:val="28"/>
          <w:szCs w:val="28"/>
        </w:rPr>
        <w:t>сийскими банками, был положительным и составил 121 млрд. руб., что кард</w:t>
      </w:r>
      <w:r w:rsidRPr="00114BB4">
        <w:rPr>
          <w:sz w:val="28"/>
          <w:szCs w:val="28"/>
        </w:rPr>
        <w:t>и</w:t>
      </w:r>
      <w:r w:rsidRPr="00114BB4">
        <w:rPr>
          <w:sz w:val="28"/>
          <w:szCs w:val="28"/>
        </w:rPr>
        <w:t>нально отличается от ситуации в целом по банковской системе, зафиксирова</w:t>
      </w:r>
      <w:r w:rsidRPr="00114BB4">
        <w:rPr>
          <w:sz w:val="28"/>
          <w:szCs w:val="28"/>
        </w:rPr>
        <w:t>в</w:t>
      </w:r>
      <w:r w:rsidRPr="00114BB4">
        <w:rPr>
          <w:sz w:val="28"/>
          <w:szCs w:val="28"/>
        </w:rPr>
        <w:t>шей снижение кредитов предприятиям на 205 млрд. рублей.</w:t>
      </w:r>
    </w:p>
    <w:p w:rsidR="005759E2" w:rsidRPr="00114BB4" w:rsidRDefault="005759E2" w:rsidP="005759E2">
      <w:pPr>
        <w:ind w:firstLine="709"/>
        <w:jc w:val="both"/>
        <w:rPr>
          <w:sz w:val="28"/>
          <w:szCs w:val="28"/>
        </w:rPr>
      </w:pPr>
      <w:r w:rsidRPr="00114BB4">
        <w:rPr>
          <w:sz w:val="28"/>
          <w:szCs w:val="28"/>
        </w:rPr>
        <w:t>В настоящее время на Россельхозбанк и Сбербанк приходится более 80% совокупного банковского кредитного портфеля предприятиям и организациям отрасли, а также личным подсобным хозяйствам. Именно эти два банка обесп</w:t>
      </w:r>
      <w:r w:rsidRPr="00114BB4">
        <w:rPr>
          <w:sz w:val="28"/>
          <w:szCs w:val="28"/>
        </w:rPr>
        <w:t>е</w:t>
      </w:r>
      <w:r w:rsidRPr="00114BB4">
        <w:rPr>
          <w:sz w:val="28"/>
          <w:szCs w:val="28"/>
        </w:rPr>
        <w:t>чили прирост совокупного банковского долга сельского хозяйства в кризисный период. Так, Россельхозбанк нарастил кредитный портфель сельскому хозяйс</w:t>
      </w:r>
      <w:r w:rsidRPr="00114BB4">
        <w:rPr>
          <w:sz w:val="28"/>
          <w:szCs w:val="28"/>
        </w:rPr>
        <w:t>т</w:t>
      </w:r>
      <w:r w:rsidRPr="00114BB4">
        <w:rPr>
          <w:sz w:val="28"/>
          <w:szCs w:val="28"/>
        </w:rPr>
        <w:t>ву на 111 млрд. руб., Сбербанк – на 122 млрд. рублей.</w:t>
      </w:r>
    </w:p>
    <w:p w:rsidR="005759E2" w:rsidRPr="00114BB4" w:rsidRDefault="005759E2" w:rsidP="005759E2">
      <w:pPr>
        <w:ind w:firstLine="709"/>
        <w:jc w:val="both"/>
        <w:rPr>
          <w:sz w:val="28"/>
          <w:szCs w:val="28"/>
        </w:rPr>
      </w:pPr>
      <w:r w:rsidRPr="00114BB4">
        <w:rPr>
          <w:sz w:val="28"/>
          <w:szCs w:val="28"/>
        </w:rPr>
        <w:t>В ходе исследования современного кредитования в сельском хозяйстве выявлено, что действующие в настоящее время механизмы кредитования ор</w:t>
      </w:r>
      <w:r w:rsidRPr="00114BB4">
        <w:rPr>
          <w:sz w:val="28"/>
          <w:szCs w:val="28"/>
        </w:rPr>
        <w:t>и</w:t>
      </w:r>
      <w:r w:rsidRPr="00114BB4">
        <w:rPr>
          <w:sz w:val="28"/>
          <w:szCs w:val="28"/>
        </w:rPr>
        <w:t>ентированы на узкий круг заемщиков и недостаточно направлены на поддержку аграрной сферы. Это связано с диалектическим противоречием государстве</w:t>
      </w:r>
      <w:r w:rsidRPr="00114BB4">
        <w:rPr>
          <w:sz w:val="28"/>
          <w:szCs w:val="28"/>
        </w:rPr>
        <w:t>н</w:t>
      </w:r>
      <w:r w:rsidRPr="00114BB4">
        <w:rPr>
          <w:sz w:val="28"/>
          <w:szCs w:val="28"/>
        </w:rPr>
        <w:t>ных целевых установок в деятельности специализированного в сельском хозя</w:t>
      </w:r>
      <w:r w:rsidRPr="00114BB4">
        <w:rPr>
          <w:sz w:val="28"/>
          <w:szCs w:val="28"/>
        </w:rPr>
        <w:t>й</w:t>
      </w:r>
      <w:r w:rsidRPr="00114BB4">
        <w:rPr>
          <w:sz w:val="28"/>
          <w:szCs w:val="28"/>
        </w:rPr>
        <w:t>стве кредитного института.</w:t>
      </w:r>
    </w:p>
    <w:p w:rsidR="005759E2" w:rsidRPr="00114BB4" w:rsidRDefault="005759E2" w:rsidP="005759E2">
      <w:pPr>
        <w:ind w:firstLine="709"/>
        <w:jc w:val="both"/>
        <w:rPr>
          <w:sz w:val="28"/>
          <w:szCs w:val="28"/>
        </w:rPr>
      </w:pPr>
      <w:proofErr w:type="gramStart"/>
      <w:r w:rsidRPr="00114BB4">
        <w:rPr>
          <w:sz w:val="28"/>
          <w:szCs w:val="28"/>
        </w:rPr>
        <w:t>Для более эффективного процесса кредитования следует использовать кредитные механизмы, обеспечивающие высокую доступность сельскохозяйс</w:t>
      </w:r>
      <w:r w:rsidRPr="00114BB4">
        <w:rPr>
          <w:sz w:val="28"/>
          <w:szCs w:val="28"/>
        </w:rPr>
        <w:t>т</w:t>
      </w:r>
      <w:r w:rsidRPr="00114BB4">
        <w:rPr>
          <w:sz w:val="28"/>
          <w:szCs w:val="28"/>
        </w:rPr>
        <w:t>венного кредита для различных категорий заемщиков, а так же устойчивость кредитной политики и баланса интересов банка как коммерческого предпр</w:t>
      </w:r>
      <w:r w:rsidRPr="00114BB4">
        <w:rPr>
          <w:sz w:val="28"/>
          <w:szCs w:val="28"/>
        </w:rPr>
        <w:t>и</w:t>
      </w:r>
      <w:r w:rsidRPr="00114BB4">
        <w:rPr>
          <w:sz w:val="28"/>
          <w:szCs w:val="28"/>
        </w:rPr>
        <w:t>ятия и как государственного института кредитной поддержки отрасли, с учетом рыночного и социально ориентированного векторов развития аграрной сферы.</w:t>
      </w:r>
      <w:proofErr w:type="gramEnd"/>
    </w:p>
    <w:p w:rsidR="005759E2" w:rsidRPr="00114BB4" w:rsidRDefault="005759E2" w:rsidP="005759E2">
      <w:pPr>
        <w:ind w:firstLine="709"/>
        <w:jc w:val="both"/>
        <w:rPr>
          <w:sz w:val="28"/>
          <w:szCs w:val="28"/>
        </w:rPr>
      </w:pPr>
      <w:r w:rsidRPr="00114BB4">
        <w:rPr>
          <w:sz w:val="28"/>
          <w:szCs w:val="28"/>
        </w:rPr>
        <w:t>Необходимым направлением совершенствования кредитования сельского хозяйства является государственное субсидирование процентных ставок по кредитам, выдаваемым субъектам несельскохозяйственного предпринимател</w:t>
      </w:r>
      <w:r w:rsidRPr="00114BB4">
        <w:rPr>
          <w:sz w:val="28"/>
          <w:szCs w:val="28"/>
        </w:rPr>
        <w:t>ь</w:t>
      </w:r>
      <w:r w:rsidRPr="00114BB4">
        <w:rPr>
          <w:sz w:val="28"/>
          <w:szCs w:val="28"/>
        </w:rPr>
        <w:t>ства на селе. Введение субсидий позволит значительно расширить сферу кред</w:t>
      </w:r>
      <w:r w:rsidRPr="00114BB4">
        <w:rPr>
          <w:sz w:val="28"/>
          <w:szCs w:val="28"/>
        </w:rPr>
        <w:t>и</w:t>
      </w:r>
      <w:r w:rsidRPr="00114BB4">
        <w:rPr>
          <w:sz w:val="28"/>
          <w:szCs w:val="28"/>
        </w:rPr>
        <w:t>туемых объектов, будет способствовать развитию социальной инфраструктуры села, сохранению культурного и исторического наследия в сельской местности.</w:t>
      </w:r>
    </w:p>
    <w:p w:rsidR="005759E2" w:rsidRDefault="005759E2" w:rsidP="00714B4B">
      <w:pPr>
        <w:rPr>
          <w:sz w:val="28"/>
          <w:szCs w:val="28"/>
        </w:rPr>
        <w:sectPr w:rsidR="005759E2" w:rsidSect="00D67536">
          <w:pgSz w:w="11906" w:h="16838"/>
          <w:pgMar w:top="1134" w:right="1134" w:bottom="1134" w:left="1134" w:header="709" w:footer="709" w:gutter="0"/>
          <w:cols w:space="708"/>
          <w:docGrid w:linePitch="360"/>
        </w:sectPr>
      </w:pPr>
    </w:p>
    <w:p w:rsidR="005759E2" w:rsidRPr="00755F87" w:rsidRDefault="005759E2" w:rsidP="005759E2">
      <w:pPr>
        <w:jc w:val="both"/>
        <w:rPr>
          <w:sz w:val="28"/>
          <w:szCs w:val="28"/>
        </w:rPr>
      </w:pPr>
      <w:r w:rsidRPr="00755F87">
        <w:rPr>
          <w:sz w:val="28"/>
          <w:szCs w:val="28"/>
        </w:rPr>
        <w:t>УДК 633.43.02</w:t>
      </w:r>
    </w:p>
    <w:p w:rsidR="005759E2" w:rsidRPr="00755F87" w:rsidRDefault="005759E2" w:rsidP="005759E2">
      <w:pPr>
        <w:ind w:firstLine="709"/>
        <w:jc w:val="both"/>
        <w:rPr>
          <w:sz w:val="28"/>
          <w:szCs w:val="28"/>
        </w:rPr>
      </w:pPr>
    </w:p>
    <w:p w:rsidR="005759E2" w:rsidRDefault="005759E2" w:rsidP="005759E2">
      <w:pPr>
        <w:jc w:val="center"/>
        <w:rPr>
          <w:sz w:val="28"/>
          <w:szCs w:val="28"/>
        </w:rPr>
      </w:pPr>
      <w:r w:rsidRPr="00755F87">
        <w:rPr>
          <w:sz w:val="28"/>
          <w:szCs w:val="28"/>
        </w:rPr>
        <w:t xml:space="preserve">НЕОБХОДИМОСТЬ РАЗВИТИЯ МОЛОДЕЖНОГО </w:t>
      </w:r>
    </w:p>
    <w:p w:rsidR="005759E2" w:rsidRPr="00755F87" w:rsidRDefault="005759E2" w:rsidP="005759E2">
      <w:pPr>
        <w:jc w:val="center"/>
        <w:rPr>
          <w:sz w:val="28"/>
          <w:szCs w:val="28"/>
        </w:rPr>
      </w:pPr>
      <w:r w:rsidRPr="00755F87">
        <w:rPr>
          <w:sz w:val="28"/>
          <w:szCs w:val="28"/>
        </w:rPr>
        <w:t>ПРЕДПРИНИМАТЕЛЬСТВА В АГРАРНОЙ ОТРАСЛИ</w:t>
      </w:r>
    </w:p>
    <w:p w:rsidR="005759E2" w:rsidRPr="00755F87" w:rsidRDefault="005759E2" w:rsidP="005759E2">
      <w:pPr>
        <w:jc w:val="center"/>
        <w:rPr>
          <w:b/>
          <w:sz w:val="28"/>
          <w:szCs w:val="28"/>
        </w:rPr>
      </w:pPr>
      <w:r w:rsidRPr="00755F87">
        <w:rPr>
          <w:b/>
          <w:sz w:val="28"/>
          <w:szCs w:val="28"/>
        </w:rPr>
        <w:t>А.Е. Голованова</w:t>
      </w:r>
    </w:p>
    <w:p w:rsidR="005759E2" w:rsidRPr="00755F87" w:rsidRDefault="005759E2" w:rsidP="005759E2">
      <w:pPr>
        <w:jc w:val="center"/>
        <w:rPr>
          <w:sz w:val="28"/>
          <w:szCs w:val="28"/>
        </w:rPr>
      </w:pPr>
      <w:r w:rsidRPr="00755F87">
        <w:rPr>
          <w:sz w:val="28"/>
          <w:szCs w:val="28"/>
        </w:rPr>
        <w:t xml:space="preserve">Научный руководитель </w:t>
      </w:r>
      <w:r w:rsidRPr="00755F87">
        <w:rPr>
          <w:b/>
          <w:sz w:val="28"/>
          <w:szCs w:val="28"/>
        </w:rPr>
        <w:t>Мазнев Г.Е.</w:t>
      </w:r>
    </w:p>
    <w:p w:rsidR="005759E2" w:rsidRPr="00755F87" w:rsidRDefault="005759E2" w:rsidP="005759E2">
      <w:pPr>
        <w:jc w:val="center"/>
        <w:rPr>
          <w:sz w:val="28"/>
          <w:szCs w:val="28"/>
        </w:rPr>
      </w:pPr>
      <w:r w:rsidRPr="00755F87">
        <w:rPr>
          <w:sz w:val="28"/>
          <w:szCs w:val="28"/>
        </w:rPr>
        <w:t>ХНТУСХ им. П. Василенко, г. Харьков, Украина</w:t>
      </w:r>
    </w:p>
    <w:p w:rsidR="005759E2" w:rsidRPr="00755F87" w:rsidRDefault="005759E2" w:rsidP="005759E2">
      <w:pPr>
        <w:ind w:firstLine="709"/>
        <w:jc w:val="both"/>
        <w:rPr>
          <w:sz w:val="28"/>
          <w:szCs w:val="28"/>
        </w:rPr>
      </w:pPr>
    </w:p>
    <w:p w:rsidR="005759E2" w:rsidRPr="00755F87" w:rsidRDefault="005759E2" w:rsidP="005759E2">
      <w:pPr>
        <w:ind w:firstLine="709"/>
        <w:jc w:val="both"/>
        <w:rPr>
          <w:sz w:val="28"/>
          <w:szCs w:val="28"/>
        </w:rPr>
      </w:pPr>
      <w:r w:rsidRPr="00755F87">
        <w:rPr>
          <w:sz w:val="28"/>
          <w:szCs w:val="28"/>
        </w:rPr>
        <w:t>Современная молодежь – это тот сегмент населения, которому свойс</w:t>
      </w:r>
      <w:r w:rsidRPr="00755F87">
        <w:rPr>
          <w:sz w:val="28"/>
          <w:szCs w:val="28"/>
        </w:rPr>
        <w:t>т</w:t>
      </w:r>
      <w:r w:rsidRPr="00755F87">
        <w:rPr>
          <w:sz w:val="28"/>
          <w:szCs w:val="28"/>
        </w:rPr>
        <w:t>венны амбициозность, несдержанность, динамичность и стремление к сам</w:t>
      </w:r>
      <w:r w:rsidRPr="00755F87">
        <w:rPr>
          <w:sz w:val="28"/>
          <w:szCs w:val="28"/>
        </w:rPr>
        <w:t>о</w:t>
      </w:r>
      <w:r w:rsidRPr="00755F87">
        <w:rPr>
          <w:sz w:val="28"/>
          <w:szCs w:val="28"/>
        </w:rPr>
        <w:t>стоятельности. Поддержка молодежи, её научное и творческое развитие являе</w:t>
      </w:r>
      <w:r w:rsidRPr="00755F87">
        <w:rPr>
          <w:sz w:val="28"/>
          <w:szCs w:val="28"/>
        </w:rPr>
        <w:t>т</w:t>
      </w:r>
      <w:r w:rsidRPr="00755F87">
        <w:rPr>
          <w:sz w:val="28"/>
          <w:szCs w:val="28"/>
        </w:rPr>
        <w:t>ся частью экономического, политического и социального будущего страны. С этой целью в комплекс государственного реформирования следует включить определенные законодательные акты, которые смогли бы способствовать н</w:t>
      </w:r>
      <w:r w:rsidRPr="00755F87">
        <w:rPr>
          <w:sz w:val="28"/>
          <w:szCs w:val="28"/>
        </w:rPr>
        <w:t>а</w:t>
      </w:r>
      <w:r w:rsidRPr="00755F87">
        <w:rPr>
          <w:sz w:val="28"/>
          <w:szCs w:val="28"/>
        </w:rPr>
        <w:t>дежной поддержке молодежи и её стремлений.</w:t>
      </w:r>
    </w:p>
    <w:p w:rsidR="005759E2" w:rsidRPr="00755F87" w:rsidRDefault="005759E2" w:rsidP="005759E2">
      <w:pPr>
        <w:ind w:firstLine="709"/>
        <w:jc w:val="both"/>
        <w:rPr>
          <w:sz w:val="28"/>
          <w:szCs w:val="28"/>
        </w:rPr>
      </w:pPr>
      <w:r w:rsidRPr="00755F87">
        <w:rPr>
          <w:sz w:val="28"/>
          <w:szCs w:val="28"/>
        </w:rPr>
        <w:t>Нестабильность в общественно-экономической и политической жизни создают преграды для молодежного предпринимательства. Несовершенная си</w:t>
      </w:r>
      <w:r w:rsidRPr="00755F87">
        <w:rPr>
          <w:sz w:val="28"/>
          <w:szCs w:val="28"/>
        </w:rPr>
        <w:t>с</w:t>
      </w:r>
      <w:r w:rsidRPr="00755F87">
        <w:rPr>
          <w:sz w:val="28"/>
          <w:szCs w:val="28"/>
        </w:rPr>
        <w:t>тема образования,  которая нынче находится на этапе изменений и усоверше</w:t>
      </w:r>
      <w:r w:rsidRPr="00755F87">
        <w:rPr>
          <w:sz w:val="28"/>
          <w:szCs w:val="28"/>
        </w:rPr>
        <w:t>н</w:t>
      </w:r>
      <w:r w:rsidRPr="00755F87">
        <w:rPr>
          <w:sz w:val="28"/>
          <w:szCs w:val="28"/>
        </w:rPr>
        <w:t>ствования, безработица, отсутствие тесного сотрудничества образовательных и производственных организаций создают предпосылки для выхода саморазвития и самообразования на передний план. Таким образом, появляется новый тип мышления</w:t>
      </w:r>
      <w:r>
        <w:rPr>
          <w:sz w:val="28"/>
          <w:szCs w:val="28"/>
        </w:rPr>
        <w:t>,</w:t>
      </w:r>
      <w:r w:rsidRPr="00755F87">
        <w:rPr>
          <w:sz w:val="28"/>
          <w:szCs w:val="28"/>
        </w:rPr>
        <w:t xml:space="preserve"> и рождаются новые идеи, реализация которых нуждается в госуда</w:t>
      </w:r>
      <w:r w:rsidRPr="00755F87">
        <w:rPr>
          <w:sz w:val="28"/>
          <w:szCs w:val="28"/>
        </w:rPr>
        <w:t>р</w:t>
      </w:r>
      <w:r w:rsidRPr="00755F87">
        <w:rPr>
          <w:sz w:val="28"/>
          <w:szCs w:val="28"/>
        </w:rPr>
        <w:t>ственной поддержке.</w:t>
      </w:r>
    </w:p>
    <w:p w:rsidR="005759E2" w:rsidRPr="00755F87" w:rsidRDefault="005759E2" w:rsidP="005759E2">
      <w:pPr>
        <w:ind w:firstLine="709"/>
        <w:jc w:val="both"/>
        <w:rPr>
          <w:sz w:val="28"/>
          <w:szCs w:val="28"/>
        </w:rPr>
      </w:pPr>
      <w:r w:rsidRPr="00755F87">
        <w:rPr>
          <w:sz w:val="28"/>
          <w:szCs w:val="28"/>
        </w:rPr>
        <w:t>Сельскохозяйственный сектор экономики сейчас находится в относител</w:t>
      </w:r>
      <w:r w:rsidRPr="00755F87">
        <w:rPr>
          <w:sz w:val="28"/>
          <w:szCs w:val="28"/>
        </w:rPr>
        <w:t>ь</w:t>
      </w:r>
      <w:r w:rsidRPr="00755F87">
        <w:rPr>
          <w:sz w:val="28"/>
          <w:szCs w:val="28"/>
        </w:rPr>
        <w:t xml:space="preserve">ном упадке, но он имеет значительные перспективы и новое пространство для реализации на них молодежью предпринимательских идей, а также способен создавать новые рабочие места. </w:t>
      </w:r>
      <w:r>
        <w:rPr>
          <w:sz w:val="28"/>
          <w:szCs w:val="28"/>
        </w:rPr>
        <w:t xml:space="preserve">Бизнес </w:t>
      </w:r>
      <w:r w:rsidRPr="00755F87">
        <w:rPr>
          <w:sz w:val="28"/>
          <w:szCs w:val="28"/>
        </w:rPr>
        <w:t>идеи в данном направлении можно вн</w:t>
      </w:r>
      <w:r w:rsidRPr="00755F87">
        <w:rPr>
          <w:sz w:val="28"/>
          <w:szCs w:val="28"/>
        </w:rPr>
        <w:t>е</w:t>
      </w:r>
      <w:r w:rsidRPr="00755F87">
        <w:rPr>
          <w:sz w:val="28"/>
          <w:szCs w:val="28"/>
        </w:rPr>
        <w:t>дрять в жизнь через создание новых сре</w:t>
      </w:r>
      <w:proofErr w:type="gramStart"/>
      <w:r w:rsidRPr="00755F87">
        <w:rPr>
          <w:sz w:val="28"/>
          <w:szCs w:val="28"/>
        </w:rPr>
        <w:t>дств дл</w:t>
      </w:r>
      <w:proofErr w:type="gramEnd"/>
      <w:r w:rsidRPr="00755F87">
        <w:rPr>
          <w:sz w:val="28"/>
          <w:szCs w:val="28"/>
        </w:rPr>
        <w:t>я сельскохозяйственного прои</w:t>
      </w:r>
      <w:r w:rsidRPr="00755F87">
        <w:rPr>
          <w:sz w:val="28"/>
          <w:szCs w:val="28"/>
        </w:rPr>
        <w:t>з</w:t>
      </w:r>
      <w:r w:rsidRPr="00755F87">
        <w:rPr>
          <w:sz w:val="28"/>
          <w:szCs w:val="28"/>
        </w:rPr>
        <w:t>водства, через производство продукции растениеводства или животноводства, а также через переработку и реализацию сельскохозяйственного сырья. Среди этих</w:t>
      </w:r>
      <w:r>
        <w:rPr>
          <w:sz w:val="28"/>
          <w:szCs w:val="28"/>
        </w:rPr>
        <w:t xml:space="preserve"> конкретны</w:t>
      </w:r>
      <w:r w:rsidRPr="00755F87">
        <w:rPr>
          <w:sz w:val="28"/>
          <w:szCs w:val="28"/>
        </w:rPr>
        <w:t>х направлений следует выделить новые технологии ведения сельскохозяйственного производства, где не последним является значение м</w:t>
      </w:r>
      <w:r w:rsidRPr="00755F87">
        <w:rPr>
          <w:sz w:val="28"/>
          <w:szCs w:val="28"/>
        </w:rPr>
        <w:t>о</w:t>
      </w:r>
      <w:r w:rsidRPr="00755F87">
        <w:rPr>
          <w:sz w:val="28"/>
          <w:szCs w:val="28"/>
        </w:rPr>
        <w:t xml:space="preserve">лодых ученых. </w:t>
      </w:r>
    </w:p>
    <w:p w:rsidR="005759E2" w:rsidRPr="00755F87" w:rsidRDefault="005759E2" w:rsidP="005759E2">
      <w:pPr>
        <w:ind w:firstLine="709"/>
        <w:jc w:val="both"/>
        <w:rPr>
          <w:sz w:val="28"/>
          <w:szCs w:val="28"/>
        </w:rPr>
      </w:pPr>
      <w:r w:rsidRPr="00755F87">
        <w:rPr>
          <w:sz w:val="28"/>
          <w:szCs w:val="28"/>
        </w:rPr>
        <w:t>Работа молодежи в сельском хозяйстве и создание собственного агроби</w:t>
      </w:r>
      <w:r w:rsidRPr="00755F87">
        <w:rPr>
          <w:sz w:val="28"/>
          <w:szCs w:val="28"/>
        </w:rPr>
        <w:t>з</w:t>
      </w:r>
      <w:r w:rsidRPr="00755F87">
        <w:rPr>
          <w:sz w:val="28"/>
          <w:szCs w:val="28"/>
        </w:rPr>
        <w:t>неса в частности не возможны без решения ряда проблем, таких как: отсутствие стартового капитала; отсутствие молодежного</w:t>
      </w:r>
      <w:r>
        <w:rPr>
          <w:sz w:val="28"/>
          <w:szCs w:val="28"/>
        </w:rPr>
        <w:t xml:space="preserve"> кредит</w:t>
      </w:r>
      <w:r w:rsidRPr="00755F87">
        <w:rPr>
          <w:sz w:val="28"/>
          <w:szCs w:val="28"/>
        </w:rPr>
        <w:t>ования; рискованность сельскохозяйственного производства; дефицит информации об аспектах откр</w:t>
      </w:r>
      <w:r w:rsidRPr="00755F87">
        <w:rPr>
          <w:sz w:val="28"/>
          <w:szCs w:val="28"/>
        </w:rPr>
        <w:t>ы</w:t>
      </w:r>
      <w:r w:rsidRPr="00755F87">
        <w:rPr>
          <w:sz w:val="28"/>
          <w:szCs w:val="28"/>
        </w:rPr>
        <w:t>тия и успешном ведении аграрного бизнеса; несовершенное налоговое закон</w:t>
      </w:r>
      <w:r w:rsidRPr="00755F87">
        <w:rPr>
          <w:sz w:val="28"/>
          <w:szCs w:val="28"/>
        </w:rPr>
        <w:t>о</w:t>
      </w:r>
      <w:r w:rsidRPr="00755F87">
        <w:rPr>
          <w:sz w:val="28"/>
          <w:szCs w:val="28"/>
        </w:rPr>
        <w:t>дательство.</w:t>
      </w:r>
    </w:p>
    <w:p w:rsidR="005759E2" w:rsidRPr="00755F87" w:rsidRDefault="005759E2" w:rsidP="005759E2">
      <w:pPr>
        <w:ind w:firstLine="709"/>
        <w:jc w:val="both"/>
        <w:rPr>
          <w:sz w:val="28"/>
          <w:szCs w:val="28"/>
        </w:rPr>
      </w:pPr>
      <w:r w:rsidRPr="00755F87">
        <w:rPr>
          <w:sz w:val="28"/>
          <w:szCs w:val="28"/>
        </w:rPr>
        <w:t>Удержание молодых специалистов в стране не возможно без создания надлежащих условий деятельности. Убедить молодежь работать в сторону от</w:t>
      </w:r>
      <w:r w:rsidRPr="00755F87">
        <w:rPr>
          <w:sz w:val="28"/>
          <w:szCs w:val="28"/>
        </w:rPr>
        <w:t>е</w:t>
      </w:r>
      <w:r w:rsidRPr="00755F87">
        <w:rPr>
          <w:sz w:val="28"/>
          <w:szCs w:val="28"/>
        </w:rPr>
        <w:t>чественной пользы возможно лишь при существовании свободы создания раб</w:t>
      </w:r>
      <w:r w:rsidRPr="00755F87">
        <w:rPr>
          <w:sz w:val="28"/>
          <w:szCs w:val="28"/>
        </w:rPr>
        <w:t>о</w:t>
      </w:r>
      <w:r w:rsidRPr="00755F87">
        <w:rPr>
          <w:sz w:val="28"/>
          <w:szCs w:val="28"/>
        </w:rPr>
        <w:t>чих мест. Даная категория населения должна иметь пространство для собстве</w:t>
      </w:r>
      <w:r w:rsidRPr="00755F87">
        <w:rPr>
          <w:sz w:val="28"/>
          <w:szCs w:val="28"/>
        </w:rPr>
        <w:t>н</w:t>
      </w:r>
      <w:r w:rsidRPr="00755F87">
        <w:rPr>
          <w:sz w:val="28"/>
          <w:szCs w:val="28"/>
        </w:rPr>
        <w:t xml:space="preserve">ного развития. </w:t>
      </w:r>
    </w:p>
    <w:p w:rsidR="005759E2" w:rsidRDefault="005759E2" w:rsidP="00714B4B">
      <w:pPr>
        <w:rPr>
          <w:sz w:val="28"/>
          <w:szCs w:val="28"/>
        </w:rPr>
        <w:sectPr w:rsidR="005759E2" w:rsidSect="00D67536">
          <w:pgSz w:w="11906" w:h="16838"/>
          <w:pgMar w:top="1134" w:right="1134" w:bottom="1134" w:left="1134" w:header="709" w:footer="709" w:gutter="0"/>
          <w:cols w:space="708"/>
          <w:docGrid w:linePitch="360"/>
        </w:sectPr>
      </w:pPr>
    </w:p>
    <w:p w:rsidR="005759E2" w:rsidRPr="00855DA5" w:rsidRDefault="005759E2" w:rsidP="005759E2">
      <w:pPr>
        <w:jc w:val="both"/>
        <w:rPr>
          <w:sz w:val="28"/>
          <w:szCs w:val="28"/>
        </w:rPr>
      </w:pPr>
      <w:r w:rsidRPr="00855DA5">
        <w:rPr>
          <w:sz w:val="28"/>
          <w:szCs w:val="28"/>
        </w:rPr>
        <w:t>УДК 339.37:339.144</w:t>
      </w:r>
    </w:p>
    <w:p w:rsidR="005759E2" w:rsidRPr="004179A6" w:rsidRDefault="005759E2" w:rsidP="005759E2">
      <w:pPr>
        <w:ind w:firstLine="426"/>
        <w:jc w:val="center"/>
        <w:rPr>
          <w:sz w:val="28"/>
          <w:szCs w:val="28"/>
        </w:rPr>
      </w:pPr>
    </w:p>
    <w:p w:rsidR="005759E2" w:rsidRDefault="005759E2" w:rsidP="005759E2">
      <w:pPr>
        <w:jc w:val="center"/>
        <w:rPr>
          <w:sz w:val="28"/>
          <w:szCs w:val="28"/>
        </w:rPr>
      </w:pPr>
      <w:r w:rsidRPr="00720318">
        <w:rPr>
          <w:sz w:val="28"/>
          <w:szCs w:val="28"/>
        </w:rPr>
        <w:t xml:space="preserve">ОРГАНИЗАЦИЯ ОБЕСПЕЧЕННОСТИ ТОВАРНЫМИ ЗАПАСАМИ </w:t>
      </w:r>
    </w:p>
    <w:p w:rsidR="005759E2" w:rsidRPr="00720318" w:rsidRDefault="005759E2" w:rsidP="005759E2">
      <w:pPr>
        <w:jc w:val="center"/>
        <w:rPr>
          <w:sz w:val="28"/>
          <w:szCs w:val="28"/>
        </w:rPr>
      </w:pPr>
      <w:r w:rsidRPr="00720318">
        <w:rPr>
          <w:sz w:val="28"/>
          <w:szCs w:val="28"/>
        </w:rPr>
        <w:t>РОЗНИЧНУЮ ТОРГОВУЮ СЕТЬ ГОРЕЦКОГО РАЙПО</w:t>
      </w:r>
    </w:p>
    <w:p w:rsidR="005759E2" w:rsidRDefault="005759E2" w:rsidP="005759E2">
      <w:pPr>
        <w:ind w:firstLine="426"/>
        <w:jc w:val="center"/>
        <w:rPr>
          <w:b/>
          <w:sz w:val="28"/>
          <w:szCs w:val="28"/>
        </w:rPr>
      </w:pPr>
    </w:p>
    <w:p w:rsidR="005759E2" w:rsidRDefault="005759E2" w:rsidP="005759E2">
      <w:pPr>
        <w:jc w:val="center"/>
        <w:rPr>
          <w:b/>
          <w:sz w:val="28"/>
          <w:szCs w:val="28"/>
        </w:rPr>
      </w:pPr>
      <w:r>
        <w:rPr>
          <w:b/>
          <w:sz w:val="28"/>
          <w:szCs w:val="28"/>
        </w:rPr>
        <w:t>А.А. Гончарова</w:t>
      </w:r>
    </w:p>
    <w:p w:rsidR="005759E2" w:rsidRDefault="005759E2" w:rsidP="005759E2">
      <w:pPr>
        <w:jc w:val="center"/>
        <w:rPr>
          <w:b/>
          <w:sz w:val="28"/>
          <w:szCs w:val="28"/>
        </w:rPr>
      </w:pPr>
      <w:r>
        <w:rPr>
          <w:sz w:val="28"/>
          <w:szCs w:val="28"/>
        </w:rPr>
        <w:t xml:space="preserve">научный руководитель </w:t>
      </w:r>
      <w:r>
        <w:rPr>
          <w:b/>
          <w:sz w:val="28"/>
          <w:szCs w:val="28"/>
        </w:rPr>
        <w:t>А.М. Каган</w:t>
      </w:r>
    </w:p>
    <w:p w:rsidR="005759E2" w:rsidRDefault="005759E2" w:rsidP="005759E2">
      <w:pPr>
        <w:jc w:val="center"/>
        <w:rPr>
          <w:sz w:val="28"/>
          <w:szCs w:val="28"/>
        </w:rPr>
      </w:pPr>
      <w:r w:rsidRPr="00D24EC1">
        <w:rPr>
          <w:sz w:val="28"/>
          <w:szCs w:val="28"/>
        </w:rPr>
        <w:t>Б</w:t>
      </w:r>
      <w:r>
        <w:rPr>
          <w:sz w:val="28"/>
          <w:szCs w:val="28"/>
        </w:rPr>
        <w:t>ГСХА, г. Горки, Республика Беларусь</w:t>
      </w:r>
    </w:p>
    <w:p w:rsidR="005759E2" w:rsidRDefault="005759E2" w:rsidP="005759E2">
      <w:pPr>
        <w:ind w:firstLine="426"/>
        <w:jc w:val="center"/>
        <w:rPr>
          <w:sz w:val="28"/>
          <w:szCs w:val="28"/>
        </w:rPr>
      </w:pPr>
    </w:p>
    <w:p w:rsidR="005759E2" w:rsidRPr="00B00DB8" w:rsidRDefault="005759E2" w:rsidP="005759E2">
      <w:pPr>
        <w:tabs>
          <w:tab w:val="left" w:pos="567"/>
        </w:tabs>
        <w:ind w:firstLine="567"/>
        <w:jc w:val="both"/>
        <w:rPr>
          <w:sz w:val="28"/>
          <w:szCs w:val="28"/>
        </w:rPr>
      </w:pPr>
      <w:r w:rsidRPr="00B00DB8">
        <w:rPr>
          <w:sz w:val="28"/>
          <w:szCs w:val="28"/>
        </w:rPr>
        <w:t>Важным элементом комплексной системы обеспеченности является опр</w:t>
      </w:r>
      <w:r w:rsidRPr="00B00DB8">
        <w:rPr>
          <w:sz w:val="28"/>
          <w:szCs w:val="28"/>
        </w:rPr>
        <w:t>е</w:t>
      </w:r>
      <w:r w:rsidRPr="00B00DB8">
        <w:rPr>
          <w:sz w:val="28"/>
          <w:szCs w:val="28"/>
        </w:rPr>
        <w:t xml:space="preserve">деление потребности в товарах. Многие проблемы, с которыми сталкивается торговое предприятие (затоваривание, дефицит), связаны с низким, а иногда экономически не обоснованным определением необходимого объема товаров для закупки и продажи. </w:t>
      </w:r>
    </w:p>
    <w:p w:rsidR="005759E2" w:rsidRPr="00720318" w:rsidRDefault="005759E2" w:rsidP="005759E2">
      <w:pPr>
        <w:tabs>
          <w:tab w:val="left" w:pos="567"/>
        </w:tabs>
        <w:ind w:firstLine="567"/>
        <w:jc w:val="both"/>
        <w:rPr>
          <w:sz w:val="28"/>
          <w:szCs w:val="28"/>
        </w:rPr>
      </w:pPr>
      <w:r w:rsidRPr="00B00DB8">
        <w:rPr>
          <w:sz w:val="28"/>
          <w:szCs w:val="28"/>
        </w:rPr>
        <w:t>В настоящее время система заявок и заказов видоизменилась и преврат</w:t>
      </w:r>
      <w:r w:rsidRPr="00B00DB8">
        <w:rPr>
          <w:sz w:val="28"/>
          <w:szCs w:val="28"/>
        </w:rPr>
        <w:t>и</w:t>
      </w:r>
      <w:r w:rsidRPr="00B00DB8">
        <w:rPr>
          <w:sz w:val="28"/>
          <w:szCs w:val="28"/>
        </w:rPr>
        <w:t>лась в инструмент локального регулирования хозяйственных взаимоотношений поставщиков и покупателей.</w:t>
      </w:r>
      <w:r>
        <w:rPr>
          <w:sz w:val="28"/>
          <w:szCs w:val="28"/>
        </w:rPr>
        <w:t xml:space="preserve"> </w:t>
      </w:r>
      <w:r w:rsidRPr="00B00DB8">
        <w:rPr>
          <w:sz w:val="28"/>
          <w:szCs w:val="28"/>
        </w:rPr>
        <w:t>Необходимо отметить, что начиная с 90-х годов, в системе потребительской кооперации применена такая форма определения п</w:t>
      </w:r>
      <w:r w:rsidRPr="00B00DB8">
        <w:rPr>
          <w:sz w:val="28"/>
          <w:szCs w:val="28"/>
        </w:rPr>
        <w:t>о</w:t>
      </w:r>
      <w:r w:rsidRPr="00B00DB8">
        <w:rPr>
          <w:sz w:val="28"/>
          <w:szCs w:val="28"/>
        </w:rPr>
        <w:t>требности в товарах, как потребительский зака</w:t>
      </w:r>
      <w:r w:rsidRPr="00072825">
        <w:rPr>
          <w:sz w:val="28"/>
          <w:szCs w:val="28"/>
        </w:rPr>
        <w:t>з.</w:t>
      </w:r>
      <w:r>
        <w:rPr>
          <w:color w:val="FF0000"/>
          <w:sz w:val="28"/>
          <w:szCs w:val="28"/>
        </w:rPr>
        <w:t xml:space="preserve"> </w:t>
      </w:r>
      <w:r w:rsidRPr="00B00DB8">
        <w:rPr>
          <w:sz w:val="28"/>
          <w:szCs w:val="28"/>
        </w:rPr>
        <w:t>Он является основой для ра</w:t>
      </w:r>
      <w:r w:rsidRPr="00B00DB8">
        <w:rPr>
          <w:sz w:val="28"/>
          <w:szCs w:val="28"/>
        </w:rPr>
        <w:t>з</w:t>
      </w:r>
      <w:r w:rsidRPr="00B00DB8">
        <w:rPr>
          <w:sz w:val="28"/>
          <w:szCs w:val="28"/>
        </w:rPr>
        <w:t xml:space="preserve">работки производственных программ промышленных предприятий, заданием </w:t>
      </w:r>
      <w:r w:rsidRPr="00720318">
        <w:rPr>
          <w:sz w:val="28"/>
          <w:szCs w:val="28"/>
        </w:rPr>
        <w:t>для торговых предприятий при осуществлении оптовых закупок.</w:t>
      </w:r>
    </w:p>
    <w:p w:rsidR="005759E2" w:rsidRPr="00B00DB8" w:rsidRDefault="005759E2" w:rsidP="005759E2">
      <w:pPr>
        <w:tabs>
          <w:tab w:val="left" w:pos="567"/>
        </w:tabs>
        <w:ind w:firstLine="567"/>
        <w:jc w:val="both"/>
        <w:rPr>
          <w:sz w:val="28"/>
          <w:szCs w:val="28"/>
        </w:rPr>
      </w:pPr>
      <w:r w:rsidRPr="00B00DB8">
        <w:rPr>
          <w:sz w:val="28"/>
          <w:szCs w:val="28"/>
        </w:rPr>
        <w:t>Важным показателем экономической эффективности торговой организ</w:t>
      </w:r>
      <w:r w:rsidRPr="00B00DB8">
        <w:rPr>
          <w:sz w:val="28"/>
          <w:szCs w:val="28"/>
        </w:rPr>
        <w:t>а</w:t>
      </w:r>
      <w:r w:rsidRPr="00B00DB8">
        <w:rPr>
          <w:sz w:val="28"/>
          <w:szCs w:val="28"/>
        </w:rPr>
        <w:t>ции является розничный товарооборот. Как результат деятельности Горецкого районного потребительского общества, данный показатель отражает, насколько правильно организовано поступление и продажа товаров, а также эффективно используется торговый потенциал. От размера товарооборота зависят ликви</w:t>
      </w:r>
      <w:r w:rsidRPr="00B00DB8">
        <w:rPr>
          <w:sz w:val="28"/>
          <w:szCs w:val="28"/>
        </w:rPr>
        <w:t>д</w:t>
      </w:r>
      <w:r w:rsidRPr="00B00DB8">
        <w:rPr>
          <w:sz w:val="28"/>
          <w:szCs w:val="28"/>
        </w:rPr>
        <w:t xml:space="preserve">ность, платежеспособность, финансовая устойчивость торговой организации, повышение конкурентоспособности. </w:t>
      </w:r>
    </w:p>
    <w:p w:rsidR="005759E2" w:rsidRDefault="005759E2" w:rsidP="005759E2">
      <w:pPr>
        <w:tabs>
          <w:tab w:val="left" w:pos="567"/>
        </w:tabs>
        <w:ind w:firstLine="567"/>
        <w:jc w:val="both"/>
        <w:rPr>
          <w:sz w:val="28"/>
          <w:szCs w:val="28"/>
        </w:rPr>
      </w:pPr>
      <w:r w:rsidRPr="00072825">
        <w:rPr>
          <w:sz w:val="28"/>
          <w:szCs w:val="28"/>
        </w:rPr>
        <w:t>Изучение показывает, что процесс нормального обращения товаров на уровне организации предполагает у</w:t>
      </w:r>
      <w:r>
        <w:rPr>
          <w:sz w:val="28"/>
          <w:szCs w:val="28"/>
        </w:rPr>
        <w:t>стойчивость ассортимента товарных групп</w:t>
      </w:r>
      <w:r w:rsidRPr="00072825">
        <w:rPr>
          <w:sz w:val="28"/>
          <w:szCs w:val="28"/>
        </w:rPr>
        <w:t>.</w:t>
      </w:r>
    </w:p>
    <w:p w:rsidR="005759E2" w:rsidRPr="00720318" w:rsidRDefault="005759E2" w:rsidP="005759E2">
      <w:pPr>
        <w:tabs>
          <w:tab w:val="left" w:pos="567"/>
        </w:tabs>
        <w:ind w:firstLine="567"/>
        <w:jc w:val="both"/>
        <w:rPr>
          <w:sz w:val="28"/>
          <w:szCs w:val="28"/>
        </w:rPr>
      </w:pPr>
      <w:r w:rsidRPr="00072825">
        <w:rPr>
          <w:sz w:val="28"/>
          <w:szCs w:val="28"/>
        </w:rPr>
        <w:t>Отсюда следует, что создание товарных запасов, способствует повышению ассортимента то</w:t>
      </w:r>
      <w:r>
        <w:rPr>
          <w:sz w:val="28"/>
          <w:szCs w:val="28"/>
        </w:rPr>
        <w:t>варов и</w:t>
      </w:r>
      <w:r w:rsidRPr="00072825">
        <w:rPr>
          <w:sz w:val="28"/>
          <w:szCs w:val="28"/>
        </w:rPr>
        <w:t xml:space="preserve"> во многом предопределяют хозяйственную деятел</w:t>
      </w:r>
      <w:r w:rsidRPr="00072825">
        <w:rPr>
          <w:sz w:val="28"/>
          <w:szCs w:val="28"/>
        </w:rPr>
        <w:t>ь</w:t>
      </w:r>
      <w:r w:rsidRPr="00072825">
        <w:rPr>
          <w:sz w:val="28"/>
          <w:szCs w:val="28"/>
        </w:rPr>
        <w:t>ность торговой организации. Поэтому они должны постоянно контролироват</w:t>
      </w:r>
      <w:r w:rsidRPr="00072825">
        <w:rPr>
          <w:sz w:val="28"/>
          <w:szCs w:val="28"/>
        </w:rPr>
        <w:t>ь</w:t>
      </w:r>
      <w:r w:rsidRPr="00072825">
        <w:rPr>
          <w:sz w:val="28"/>
          <w:szCs w:val="28"/>
        </w:rPr>
        <w:t>ся с качественной и количественной позиций.</w:t>
      </w:r>
    </w:p>
    <w:p w:rsidR="005759E2" w:rsidRDefault="005759E2" w:rsidP="00714B4B">
      <w:pPr>
        <w:rPr>
          <w:sz w:val="28"/>
          <w:szCs w:val="28"/>
        </w:rPr>
        <w:sectPr w:rsidR="005759E2" w:rsidSect="00D67536">
          <w:pgSz w:w="11906" w:h="16838"/>
          <w:pgMar w:top="1134" w:right="1134" w:bottom="1134" w:left="1134" w:header="709" w:footer="709" w:gutter="0"/>
          <w:cols w:space="708"/>
          <w:docGrid w:linePitch="360"/>
        </w:sectPr>
      </w:pPr>
    </w:p>
    <w:p w:rsidR="005759E2" w:rsidRDefault="005759E2" w:rsidP="005759E2">
      <w:pPr>
        <w:contextualSpacing/>
        <w:jc w:val="both"/>
        <w:rPr>
          <w:sz w:val="28"/>
          <w:szCs w:val="28"/>
        </w:rPr>
      </w:pPr>
      <w:r w:rsidRPr="00E06C03">
        <w:rPr>
          <w:sz w:val="28"/>
          <w:szCs w:val="28"/>
        </w:rPr>
        <w:t>УДК 347.214.2 (075.8)</w:t>
      </w:r>
    </w:p>
    <w:p w:rsidR="005759E2" w:rsidRPr="00E06C03" w:rsidRDefault="005759E2" w:rsidP="005759E2">
      <w:pPr>
        <w:contextualSpacing/>
        <w:jc w:val="both"/>
        <w:rPr>
          <w:sz w:val="28"/>
          <w:szCs w:val="28"/>
        </w:rPr>
      </w:pPr>
    </w:p>
    <w:p w:rsidR="005759E2" w:rsidRDefault="005759E2" w:rsidP="005759E2">
      <w:pPr>
        <w:contextualSpacing/>
        <w:jc w:val="center"/>
        <w:rPr>
          <w:bCs/>
          <w:sz w:val="28"/>
          <w:szCs w:val="28"/>
        </w:rPr>
      </w:pPr>
      <w:r w:rsidRPr="00E06C03">
        <w:rPr>
          <w:bCs/>
          <w:sz w:val="28"/>
          <w:szCs w:val="28"/>
        </w:rPr>
        <w:t xml:space="preserve">СОВЕРШЕНСТВОВАНИЯ ПРОЦЕССА </w:t>
      </w:r>
      <w:proofErr w:type="gramStart"/>
      <w:r w:rsidRPr="00E06C03">
        <w:rPr>
          <w:bCs/>
          <w:sz w:val="28"/>
          <w:szCs w:val="28"/>
        </w:rPr>
        <w:t>ГОСУДАРСТВЕННОЙ</w:t>
      </w:r>
      <w:proofErr w:type="gramEnd"/>
      <w:r w:rsidRPr="00E06C03">
        <w:rPr>
          <w:bCs/>
          <w:sz w:val="28"/>
          <w:szCs w:val="28"/>
        </w:rPr>
        <w:t xml:space="preserve"> </w:t>
      </w:r>
    </w:p>
    <w:p w:rsidR="005759E2" w:rsidRPr="00E06C03" w:rsidRDefault="005759E2" w:rsidP="005759E2">
      <w:pPr>
        <w:contextualSpacing/>
        <w:jc w:val="center"/>
        <w:rPr>
          <w:bCs/>
          <w:sz w:val="28"/>
          <w:szCs w:val="28"/>
        </w:rPr>
      </w:pPr>
      <w:r w:rsidRPr="00E06C03">
        <w:rPr>
          <w:bCs/>
          <w:sz w:val="28"/>
          <w:szCs w:val="28"/>
        </w:rPr>
        <w:t>РЕГИСТРАЦИИ НЕДВИЖИМОСТИ В РЕСПУБЛИКЕ БЕЛАРУСЬ</w:t>
      </w:r>
    </w:p>
    <w:p w:rsidR="005759E2" w:rsidRPr="00A57611" w:rsidRDefault="005759E2" w:rsidP="005759E2">
      <w:pPr>
        <w:contextualSpacing/>
        <w:jc w:val="center"/>
        <w:rPr>
          <w:b/>
          <w:sz w:val="28"/>
          <w:szCs w:val="28"/>
        </w:rPr>
      </w:pPr>
      <w:r w:rsidRPr="00A57611">
        <w:rPr>
          <w:b/>
          <w:sz w:val="28"/>
          <w:szCs w:val="28"/>
        </w:rPr>
        <w:t>Е.К. Груздева, А.Б. Лысёнок</w:t>
      </w:r>
      <w:r>
        <w:rPr>
          <w:b/>
          <w:sz w:val="28"/>
          <w:szCs w:val="28"/>
        </w:rPr>
        <w:t>,</w:t>
      </w:r>
    </w:p>
    <w:p w:rsidR="005759E2" w:rsidRPr="00E06C03" w:rsidRDefault="005759E2" w:rsidP="005759E2">
      <w:pPr>
        <w:contextualSpacing/>
        <w:jc w:val="center"/>
        <w:rPr>
          <w:sz w:val="28"/>
          <w:szCs w:val="28"/>
        </w:rPr>
      </w:pPr>
      <w:r>
        <w:rPr>
          <w:sz w:val="28"/>
          <w:szCs w:val="28"/>
        </w:rPr>
        <w:t xml:space="preserve">Научный руководитель </w:t>
      </w:r>
      <w:r w:rsidRPr="00A57611">
        <w:rPr>
          <w:b/>
          <w:sz w:val="28"/>
          <w:szCs w:val="28"/>
        </w:rPr>
        <w:t>Гаргарина О.С.</w:t>
      </w:r>
    </w:p>
    <w:p w:rsidR="005759E2" w:rsidRPr="00E06C03" w:rsidRDefault="005759E2" w:rsidP="005759E2">
      <w:pPr>
        <w:contextualSpacing/>
        <w:jc w:val="center"/>
        <w:rPr>
          <w:sz w:val="28"/>
          <w:szCs w:val="28"/>
        </w:rPr>
      </w:pPr>
      <w:r w:rsidRPr="00E06C03">
        <w:rPr>
          <w:sz w:val="28"/>
          <w:szCs w:val="28"/>
        </w:rPr>
        <w:t xml:space="preserve">БГСХА, </w:t>
      </w:r>
      <w:r>
        <w:rPr>
          <w:sz w:val="28"/>
          <w:szCs w:val="28"/>
        </w:rPr>
        <w:t xml:space="preserve">г. </w:t>
      </w:r>
      <w:r w:rsidRPr="00E06C03">
        <w:rPr>
          <w:sz w:val="28"/>
          <w:szCs w:val="28"/>
        </w:rPr>
        <w:t>Горки, Республика Беларусь</w:t>
      </w:r>
    </w:p>
    <w:p w:rsidR="005759E2" w:rsidRPr="00E06C03" w:rsidRDefault="005759E2" w:rsidP="005759E2">
      <w:pPr>
        <w:ind w:firstLine="340"/>
        <w:contextualSpacing/>
        <w:jc w:val="both"/>
        <w:rPr>
          <w:sz w:val="28"/>
          <w:szCs w:val="28"/>
        </w:rPr>
      </w:pPr>
    </w:p>
    <w:p w:rsidR="005759E2" w:rsidRPr="000F3796" w:rsidRDefault="005759E2" w:rsidP="005759E2">
      <w:pPr>
        <w:ind w:firstLine="709"/>
        <w:jc w:val="both"/>
        <w:rPr>
          <w:sz w:val="28"/>
          <w:szCs w:val="28"/>
        </w:rPr>
      </w:pPr>
      <w:r w:rsidRPr="000F3796">
        <w:rPr>
          <w:sz w:val="28"/>
          <w:szCs w:val="28"/>
        </w:rPr>
        <w:t>В настоящее время Республика Беларусь занимает 14 место из 181 в мире по вопросам государственной регистрации прав на недвижимое имущество.</w:t>
      </w:r>
    </w:p>
    <w:p w:rsidR="005759E2" w:rsidRPr="000F3796" w:rsidRDefault="005759E2" w:rsidP="005759E2">
      <w:pPr>
        <w:ind w:firstLine="709"/>
        <w:jc w:val="both"/>
        <w:rPr>
          <w:sz w:val="28"/>
          <w:szCs w:val="28"/>
        </w:rPr>
      </w:pPr>
      <w:r w:rsidRPr="000F3796">
        <w:rPr>
          <w:sz w:val="28"/>
          <w:szCs w:val="28"/>
        </w:rPr>
        <w:t>Зарубежный опыт свидетельствует, что процедуры регистрации могут быть проще, дешевле и удобнее, чем прописано в отечественном законодател</w:t>
      </w:r>
      <w:r w:rsidRPr="000F3796">
        <w:rPr>
          <w:sz w:val="28"/>
          <w:szCs w:val="28"/>
        </w:rPr>
        <w:t>ь</w:t>
      </w:r>
      <w:r w:rsidRPr="000F3796">
        <w:rPr>
          <w:sz w:val="28"/>
          <w:szCs w:val="28"/>
        </w:rPr>
        <w:t>стве. Например, в большинстве стран Европейского Союза не требуется личн</w:t>
      </w:r>
      <w:r w:rsidRPr="000F3796">
        <w:rPr>
          <w:sz w:val="28"/>
          <w:szCs w:val="28"/>
        </w:rPr>
        <w:t>о</w:t>
      </w:r>
      <w:r w:rsidRPr="000F3796">
        <w:rPr>
          <w:sz w:val="28"/>
          <w:szCs w:val="28"/>
        </w:rPr>
        <w:t>го присутствия заявителей (их представителей), как это имеет место в Респу</w:t>
      </w:r>
      <w:r w:rsidRPr="000F3796">
        <w:rPr>
          <w:sz w:val="28"/>
          <w:szCs w:val="28"/>
        </w:rPr>
        <w:t>б</w:t>
      </w:r>
      <w:r w:rsidRPr="000F3796">
        <w:rPr>
          <w:sz w:val="28"/>
          <w:szCs w:val="28"/>
        </w:rPr>
        <w:t>лике Беларусь, в организации по государственной регистрации – заявления о регистрации могут направляться по почте. В этих странах не требуется пров</w:t>
      </w:r>
      <w:r w:rsidRPr="000F3796">
        <w:rPr>
          <w:sz w:val="28"/>
          <w:szCs w:val="28"/>
        </w:rPr>
        <w:t>е</w:t>
      </w:r>
      <w:r w:rsidRPr="000F3796">
        <w:rPr>
          <w:sz w:val="28"/>
          <w:szCs w:val="28"/>
        </w:rPr>
        <w:t>рять технические характеристики недвижимого имущества при совершении сделок. За изменениями недвижимого имущества следят муниципальные слу</w:t>
      </w:r>
      <w:r w:rsidRPr="000F3796">
        <w:rPr>
          <w:sz w:val="28"/>
          <w:szCs w:val="28"/>
        </w:rPr>
        <w:t>ж</w:t>
      </w:r>
      <w:r w:rsidRPr="000F3796">
        <w:rPr>
          <w:sz w:val="28"/>
          <w:szCs w:val="28"/>
        </w:rPr>
        <w:t>бы или налоговая инспекция. В некоторых странах возможна регистрация, в ч</w:t>
      </w:r>
      <w:r w:rsidRPr="000F3796">
        <w:rPr>
          <w:sz w:val="28"/>
          <w:szCs w:val="28"/>
        </w:rPr>
        <w:t>а</w:t>
      </w:r>
      <w:r w:rsidRPr="000F3796">
        <w:rPr>
          <w:sz w:val="28"/>
          <w:szCs w:val="28"/>
        </w:rPr>
        <w:t>стности ипотеки, с удаленных терминалов, что не допускается в отечественной системе. Ни в одной стране нет множества территориальных организаций по государственной регистрации: все регистрационные действия осуществляет один орган или организация.</w:t>
      </w:r>
    </w:p>
    <w:p w:rsidR="005759E2" w:rsidRPr="000F3796" w:rsidRDefault="005759E2" w:rsidP="005759E2">
      <w:pPr>
        <w:ind w:firstLine="709"/>
        <w:jc w:val="both"/>
        <w:rPr>
          <w:sz w:val="28"/>
          <w:szCs w:val="28"/>
        </w:rPr>
      </w:pPr>
      <w:r w:rsidRPr="000F3796">
        <w:rPr>
          <w:sz w:val="28"/>
          <w:szCs w:val="28"/>
        </w:rPr>
        <w:t>Система государственной регистрации недвижимого имущества в Бел</w:t>
      </w:r>
      <w:r w:rsidRPr="000F3796">
        <w:rPr>
          <w:sz w:val="28"/>
          <w:szCs w:val="28"/>
        </w:rPr>
        <w:t>а</w:t>
      </w:r>
      <w:r w:rsidRPr="000F3796">
        <w:rPr>
          <w:sz w:val="28"/>
          <w:szCs w:val="28"/>
        </w:rPr>
        <w:t>руси также совершенствуется и становится более удобной для граждан.</w:t>
      </w:r>
    </w:p>
    <w:p w:rsidR="005759E2" w:rsidRPr="000F3796" w:rsidRDefault="005759E2" w:rsidP="005759E2">
      <w:pPr>
        <w:ind w:firstLine="709"/>
        <w:jc w:val="both"/>
        <w:rPr>
          <w:sz w:val="28"/>
          <w:szCs w:val="28"/>
        </w:rPr>
      </w:pPr>
      <w:r w:rsidRPr="000F3796">
        <w:rPr>
          <w:sz w:val="28"/>
          <w:szCs w:val="28"/>
        </w:rPr>
        <w:t>В области регистрации прав на недвижимое имущество и сделок с ним можно выделить три актуальные проблемы: обеспечение принципа единства регистрационных действий; обеспечение достоверности данных в ЕГРНИ; уп</w:t>
      </w:r>
      <w:r w:rsidRPr="000F3796">
        <w:rPr>
          <w:sz w:val="28"/>
          <w:szCs w:val="28"/>
        </w:rPr>
        <w:softHyphen/>
        <w:t>рощение процедур регистрации для субъектов гражданского права.</w:t>
      </w:r>
    </w:p>
    <w:p w:rsidR="005759E2" w:rsidRPr="000F3796" w:rsidRDefault="005759E2" w:rsidP="005759E2">
      <w:pPr>
        <w:ind w:firstLine="709"/>
        <w:jc w:val="both"/>
        <w:rPr>
          <w:sz w:val="28"/>
          <w:szCs w:val="28"/>
        </w:rPr>
      </w:pPr>
      <w:r w:rsidRPr="000F3796">
        <w:rPr>
          <w:sz w:val="28"/>
          <w:szCs w:val="28"/>
        </w:rPr>
        <w:t>Для более эффективного осуществления государственной регистрации необходимо создать систему автоматической выдачи электронных документов и исключить ручной труд, при этом оригиналы электронных документов будут направляться в два адреса: заявителю и в цифровой архив системы го</w:t>
      </w:r>
      <w:r w:rsidRPr="000F3796">
        <w:rPr>
          <w:sz w:val="28"/>
          <w:szCs w:val="28"/>
        </w:rPr>
        <w:softHyphen/>
        <w:t>сударственной регистрации.</w:t>
      </w:r>
    </w:p>
    <w:p w:rsidR="005759E2" w:rsidRPr="000F3796" w:rsidRDefault="005759E2" w:rsidP="005759E2">
      <w:pPr>
        <w:ind w:firstLine="709"/>
        <w:jc w:val="both"/>
        <w:rPr>
          <w:sz w:val="28"/>
          <w:szCs w:val="28"/>
        </w:rPr>
      </w:pPr>
      <w:r w:rsidRPr="000F3796">
        <w:rPr>
          <w:sz w:val="28"/>
          <w:szCs w:val="28"/>
        </w:rPr>
        <w:t>Также важным моментом является создания необходимые механизмов взаимодействия системы государственной регистрации с другими ре</w:t>
      </w:r>
      <w:r w:rsidRPr="000F3796">
        <w:rPr>
          <w:sz w:val="28"/>
          <w:szCs w:val="28"/>
        </w:rPr>
        <w:softHyphen/>
        <w:t>сурсами и системами, что позволит достичь высокого уровня целостности регистра н</w:t>
      </w:r>
      <w:r w:rsidRPr="000F3796">
        <w:rPr>
          <w:sz w:val="28"/>
          <w:szCs w:val="28"/>
        </w:rPr>
        <w:t>е</w:t>
      </w:r>
      <w:r w:rsidRPr="000F3796">
        <w:rPr>
          <w:sz w:val="28"/>
          <w:szCs w:val="28"/>
        </w:rPr>
        <w:t>движимости; необходимо упростить процедуры совершения ре</w:t>
      </w:r>
      <w:r w:rsidRPr="000F3796">
        <w:rPr>
          <w:sz w:val="28"/>
          <w:szCs w:val="28"/>
        </w:rPr>
        <w:softHyphen/>
        <w:t>гистрационных действий.</w:t>
      </w:r>
    </w:p>
    <w:p w:rsidR="005759E2" w:rsidRPr="000F3796" w:rsidRDefault="005759E2" w:rsidP="005759E2">
      <w:pPr>
        <w:ind w:firstLine="709"/>
        <w:jc w:val="both"/>
        <w:rPr>
          <w:sz w:val="28"/>
          <w:szCs w:val="28"/>
        </w:rPr>
      </w:pPr>
      <w:r w:rsidRPr="000F3796">
        <w:rPr>
          <w:sz w:val="28"/>
          <w:szCs w:val="28"/>
        </w:rPr>
        <w:t>Чтобы создать современную систему государственной регистрации не</w:t>
      </w:r>
      <w:r w:rsidRPr="000F3796">
        <w:rPr>
          <w:sz w:val="28"/>
          <w:szCs w:val="28"/>
        </w:rPr>
        <w:softHyphen/>
        <w:t>движимого имущества, прав на него и сделок с ним, необходимо решить ряд проблем, имеющих отношение к различным областям права, управления зе</w:t>
      </w:r>
      <w:r w:rsidRPr="000F3796">
        <w:rPr>
          <w:sz w:val="28"/>
          <w:szCs w:val="28"/>
        </w:rPr>
        <w:softHyphen/>
        <w:t>мельными ресурсами и регулирования земельных отношений, информацион</w:t>
      </w:r>
      <w:r w:rsidRPr="000F3796">
        <w:rPr>
          <w:sz w:val="28"/>
          <w:szCs w:val="28"/>
        </w:rPr>
        <w:softHyphen/>
        <w:t>ных технологий и др.</w:t>
      </w:r>
    </w:p>
    <w:p w:rsidR="005759E2" w:rsidRDefault="005759E2" w:rsidP="00714B4B">
      <w:pPr>
        <w:rPr>
          <w:sz w:val="28"/>
          <w:szCs w:val="28"/>
        </w:rPr>
        <w:sectPr w:rsidR="005759E2" w:rsidSect="00D67536">
          <w:pgSz w:w="11906" w:h="16838"/>
          <w:pgMar w:top="1134" w:right="1134" w:bottom="1134" w:left="1134" w:header="709" w:footer="709" w:gutter="0"/>
          <w:cols w:space="708"/>
          <w:docGrid w:linePitch="360"/>
        </w:sectPr>
      </w:pPr>
    </w:p>
    <w:p w:rsidR="00967F6C" w:rsidRPr="00967F6C" w:rsidRDefault="00967F6C" w:rsidP="00967F6C">
      <w:pPr>
        <w:contextualSpacing/>
        <w:rPr>
          <w:sz w:val="28"/>
          <w:szCs w:val="28"/>
        </w:rPr>
      </w:pPr>
      <w:r w:rsidRPr="00863744">
        <w:rPr>
          <w:sz w:val="28"/>
          <w:szCs w:val="28"/>
        </w:rPr>
        <w:t>УДК</w:t>
      </w:r>
      <w:r>
        <w:rPr>
          <w:sz w:val="28"/>
          <w:szCs w:val="28"/>
        </w:rPr>
        <w:t xml:space="preserve"> 330.322</w:t>
      </w:r>
    </w:p>
    <w:p w:rsidR="00967F6C" w:rsidRPr="00967F6C" w:rsidRDefault="00967F6C" w:rsidP="00967F6C">
      <w:pPr>
        <w:jc w:val="center"/>
        <w:rPr>
          <w:sz w:val="28"/>
          <w:szCs w:val="28"/>
        </w:rPr>
      </w:pPr>
    </w:p>
    <w:p w:rsidR="00967F6C" w:rsidRPr="00BA61D3" w:rsidRDefault="00967F6C" w:rsidP="00967F6C">
      <w:pPr>
        <w:jc w:val="center"/>
        <w:rPr>
          <w:sz w:val="28"/>
          <w:szCs w:val="28"/>
        </w:rPr>
      </w:pPr>
      <w:r w:rsidRPr="00BA61D3">
        <w:rPr>
          <w:sz w:val="28"/>
          <w:szCs w:val="28"/>
        </w:rPr>
        <w:t>МОДЕЛИ ИНТЕРНАЦИОНАЛИЗАЦИИ БИЗНЕСА</w:t>
      </w:r>
    </w:p>
    <w:p w:rsidR="00967F6C" w:rsidRPr="00967F6C" w:rsidRDefault="00967F6C" w:rsidP="00967F6C">
      <w:pPr>
        <w:jc w:val="center"/>
        <w:rPr>
          <w:b/>
          <w:sz w:val="28"/>
          <w:szCs w:val="28"/>
        </w:rPr>
      </w:pPr>
    </w:p>
    <w:p w:rsidR="00967F6C" w:rsidRDefault="00967F6C" w:rsidP="00967F6C">
      <w:pPr>
        <w:contextualSpacing/>
        <w:jc w:val="center"/>
        <w:rPr>
          <w:b/>
          <w:sz w:val="28"/>
          <w:szCs w:val="28"/>
        </w:rPr>
      </w:pPr>
      <w:r>
        <w:rPr>
          <w:b/>
          <w:sz w:val="28"/>
          <w:szCs w:val="28"/>
        </w:rPr>
        <w:t>П. Гурбанов</w:t>
      </w:r>
    </w:p>
    <w:p w:rsidR="00967F6C" w:rsidRDefault="00967F6C" w:rsidP="00967F6C">
      <w:pPr>
        <w:contextualSpacing/>
        <w:jc w:val="center"/>
        <w:rPr>
          <w:b/>
          <w:sz w:val="28"/>
          <w:szCs w:val="28"/>
        </w:rPr>
      </w:pPr>
      <w:r>
        <w:rPr>
          <w:sz w:val="28"/>
          <w:szCs w:val="28"/>
        </w:rPr>
        <w:t>н</w:t>
      </w:r>
      <w:r w:rsidRPr="00E9758C">
        <w:rPr>
          <w:sz w:val="28"/>
          <w:szCs w:val="28"/>
        </w:rPr>
        <w:t>аучный руководитель</w:t>
      </w:r>
      <w:r>
        <w:rPr>
          <w:b/>
          <w:sz w:val="28"/>
          <w:szCs w:val="28"/>
        </w:rPr>
        <w:t xml:space="preserve"> Заика С.О.</w:t>
      </w:r>
    </w:p>
    <w:p w:rsidR="00967F6C" w:rsidRDefault="00967F6C" w:rsidP="00967F6C">
      <w:pPr>
        <w:contextualSpacing/>
        <w:jc w:val="center"/>
        <w:rPr>
          <w:sz w:val="28"/>
          <w:szCs w:val="28"/>
        </w:rPr>
      </w:pPr>
      <w:r w:rsidRPr="00E9758C">
        <w:rPr>
          <w:sz w:val="28"/>
          <w:szCs w:val="28"/>
        </w:rPr>
        <w:t>ХНТУСХ имени Петра Василенко, г.</w:t>
      </w:r>
      <w:r>
        <w:rPr>
          <w:sz w:val="28"/>
          <w:szCs w:val="28"/>
        </w:rPr>
        <w:t xml:space="preserve"> </w:t>
      </w:r>
      <w:r w:rsidRPr="00E9758C">
        <w:rPr>
          <w:sz w:val="28"/>
          <w:szCs w:val="28"/>
        </w:rPr>
        <w:t>Харьков, Украина</w:t>
      </w:r>
    </w:p>
    <w:p w:rsidR="00967F6C" w:rsidRPr="00BA61D3" w:rsidRDefault="00967F6C" w:rsidP="00967F6C">
      <w:pPr>
        <w:rPr>
          <w:sz w:val="28"/>
          <w:szCs w:val="28"/>
        </w:rPr>
      </w:pPr>
    </w:p>
    <w:p w:rsidR="00967F6C" w:rsidRPr="007B3FA1" w:rsidRDefault="00967F6C" w:rsidP="00967F6C">
      <w:pPr>
        <w:ind w:firstLine="709"/>
        <w:jc w:val="both"/>
        <w:rPr>
          <w:sz w:val="28"/>
          <w:szCs w:val="28"/>
        </w:rPr>
      </w:pPr>
      <w:r w:rsidRPr="007B3FA1">
        <w:rPr>
          <w:sz w:val="28"/>
          <w:szCs w:val="28"/>
        </w:rPr>
        <w:t xml:space="preserve">Существуют несколько моделей интернационализации бизнеса, которые позволяют сформировать алгоритм </w:t>
      </w:r>
      <w:r>
        <w:rPr>
          <w:sz w:val="28"/>
          <w:szCs w:val="28"/>
        </w:rPr>
        <w:t>выхода предприятия на за</w:t>
      </w:r>
      <w:r w:rsidRPr="00FB6757">
        <w:rPr>
          <w:sz w:val="28"/>
          <w:szCs w:val="28"/>
        </w:rPr>
        <w:t>рубежны</w:t>
      </w:r>
      <w:r w:rsidRPr="007B3FA1">
        <w:rPr>
          <w:sz w:val="28"/>
          <w:szCs w:val="28"/>
        </w:rPr>
        <w:t>й рынок.</w:t>
      </w:r>
    </w:p>
    <w:p w:rsidR="00967F6C" w:rsidRPr="007B3FA1" w:rsidRDefault="00967F6C" w:rsidP="00967F6C">
      <w:pPr>
        <w:ind w:firstLine="709"/>
        <w:jc w:val="both"/>
        <w:rPr>
          <w:sz w:val="28"/>
          <w:szCs w:val="28"/>
        </w:rPr>
      </w:pPr>
      <w:r w:rsidRPr="007B3FA1">
        <w:rPr>
          <w:sz w:val="28"/>
          <w:szCs w:val="28"/>
        </w:rPr>
        <w:t>Компания в своем международном развитии проходит ряд последов</w:t>
      </w:r>
      <w:r w:rsidRPr="007B3FA1">
        <w:rPr>
          <w:sz w:val="28"/>
          <w:szCs w:val="28"/>
        </w:rPr>
        <w:t>а</w:t>
      </w:r>
      <w:r w:rsidRPr="007B3FA1">
        <w:rPr>
          <w:sz w:val="28"/>
          <w:szCs w:val="28"/>
        </w:rPr>
        <w:t>тельных этапов интернационализации от фирмы, ориентированной на внутре</w:t>
      </w:r>
      <w:r w:rsidRPr="007B3FA1">
        <w:rPr>
          <w:sz w:val="28"/>
          <w:szCs w:val="28"/>
        </w:rPr>
        <w:t>н</w:t>
      </w:r>
      <w:r w:rsidRPr="007B3FA1">
        <w:rPr>
          <w:sz w:val="28"/>
          <w:szCs w:val="28"/>
        </w:rPr>
        <w:t>ний рынок, к глобальной компании.</w:t>
      </w:r>
    </w:p>
    <w:p w:rsidR="00967F6C" w:rsidRPr="007B3FA1" w:rsidRDefault="00967F6C" w:rsidP="00967F6C">
      <w:pPr>
        <w:ind w:firstLine="709"/>
        <w:jc w:val="both"/>
        <w:rPr>
          <w:sz w:val="28"/>
          <w:szCs w:val="28"/>
        </w:rPr>
      </w:pPr>
      <w:r w:rsidRPr="007B3FA1">
        <w:rPr>
          <w:sz w:val="28"/>
          <w:szCs w:val="28"/>
        </w:rPr>
        <w:t>Выход предприятия на внешние рынки инициируется рядом факторов, которые получили название мотивов начала экспортной деятельности.</w:t>
      </w:r>
    </w:p>
    <w:p w:rsidR="00967F6C" w:rsidRPr="007B3FA1" w:rsidRDefault="00967F6C" w:rsidP="00967F6C">
      <w:pPr>
        <w:ind w:firstLine="709"/>
        <w:jc w:val="both"/>
        <w:rPr>
          <w:sz w:val="28"/>
          <w:szCs w:val="28"/>
        </w:rPr>
      </w:pPr>
      <w:r w:rsidRPr="007B3FA1">
        <w:rPr>
          <w:sz w:val="28"/>
          <w:szCs w:val="28"/>
        </w:rPr>
        <w:t>Важнейшим заданием исследования зарубежных рынков я</w:t>
      </w:r>
      <w:r>
        <w:rPr>
          <w:sz w:val="28"/>
          <w:szCs w:val="28"/>
        </w:rPr>
        <w:t>вляется их ранжирование</w:t>
      </w:r>
      <w:r w:rsidRPr="007B3FA1">
        <w:rPr>
          <w:sz w:val="28"/>
          <w:szCs w:val="28"/>
        </w:rPr>
        <w:t xml:space="preserve">, то есть построение в определенном порядке с позиций </w:t>
      </w:r>
      <w:r>
        <w:rPr>
          <w:sz w:val="28"/>
          <w:szCs w:val="28"/>
        </w:rPr>
        <w:t>умен</w:t>
      </w:r>
      <w:r>
        <w:rPr>
          <w:sz w:val="28"/>
          <w:szCs w:val="28"/>
        </w:rPr>
        <w:t>ь</w:t>
      </w:r>
      <w:r>
        <w:rPr>
          <w:sz w:val="28"/>
          <w:szCs w:val="28"/>
        </w:rPr>
        <w:t>шения</w:t>
      </w:r>
      <w:r w:rsidRPr="007B3FA1">
        <w:rPr>
          <w:sz w:val="28"/>
          <w:szCs w:val="28"/>
        </w:rPr>
        <w:t xml:space="preserve"> интереса компании к этим рынкам.</w:t>
      </w:r>
    </w:p>
    <w:p w:rsidR="00967F6C" w:rsidRPr="007B3FA1" w:rsidRDefault="00967F6C" w:rsidP="00967F6C">
      <w:pPr>
        <w:ind w:firstLine="709"/>
        <w:jc w:val="both"/>
        <w:rPr>
          <w:sz w:val="28"/>
          <w:szCs w:val="28"/>
        </w:rPr>
      </w:pPr>
      <w:r w:rsidRPr="007B3FA1">
        <w:rPr>
          <w:sz w:val="28"/>
          <w:szCs w:val="28"/>
        </w:rPr>
        <w:t>Дальнейшее освоение и выбор модели выхода на заграничный рынок м</w:t>
      </w:r>
      <w:r w:rsidRPr="007B3FA1">
        <w:rPr>
          <w:sz w:val="28"/>
          <w:szCs w:val="28"/>
        </w:rPr>
        <w:t>о</w:t>
      </w:r>
      <w:r w:rsidRPr="007B3FA1">
        <w:rPr>
          <w:sz w:val="28"/>
          <w:szCs w:val="28"/>
        </w:rPr>
        <w:t xml:space="preserve">жет осуществляться </w:t>
      </w:r>
      <w:r>
        <w:rPr>
          <w:sz w:val="28"/>
          <w:szCs w:val="28"/>
        </w:rPr>
        <w:t>по таким факторам</w:t>
      </w:r>
      <w:r w:rsidRPr="007B3FA1">
        <w:rPr>
          <w:sz w:val="28"/>
          <w:szCs w:val="28"/>
        </w:rPr>
        <w:t>, как: прямой и непрямой экспорт, сб</w:t>
      </w:r>
      <w:r w:rsidRPr="007B3FA1">
        <w:rPr>
          <w:sz w:val="28"/>
          <w:szCs w:val="28"/>
        </w:rPr>
        <w:t>ы</w:t>
      </w:r>
      <w:r w:rsidRPr="007B3FA1">
        <w:rPr>
          <w:sz w:val="28"/>
          <w:szCs w:val="28"/>
        </w:rPr>
        <w:t>товая сеть за рубежом, продажа лицензии, производство за рубежом, совмес</w:t>
      </w:r>
      <w:r w:rsidRPr="007B3FA1">
        <w:rPr>
          <w:sz w:val="28"/>
          <w:szCs w:val="28"/>
        </w:rPr>
        <w:t>т</w:t>
      </w:r>
      <w:r w:rsidRPr="007B3FA1">
        <w:rPr>
          <w:sz w:val="28"/>
          <w:szCs w:val="28"/>
        </w:rPr>
        <w:t>ные предприятия, дочерние предприятия.</w:t>
      </w:r>
    </w:p>
    <w:p w:rsidR="00967F6C" w:rsidRPr="00967F6C" w:rsidRDefault="00967F6C" w:rsidP="00967F6C">
      <w:pPr>
        <w:ind w:firstLine="709"/>
        <w:jc w:val="both"/>
        <w:rPr>
          <w:sz w:val="28"/>
          <w:szCs w:val="28"/>
        </w:rPr>
      </w:pPr>
      <w:r w:rsidRPr="007B3FA1">
        <w:rPr>
          <w:sz w:val="28"/>
          <w:szCs w:val="28"/>
        </w:rPr>
        <w:t>Основным критерием выбора стратегии проникновения должен быть ра</w:t>
      </w:r>
      <w:r w:rsidRPr="007B3FA1">
        <w:rPr>
          <w:sz w:val="28"/>
          <w:szCs w:val="28"/>
        </w:rPr>
        <w:t>з</w:t>
      </w:r>
      <w:r w:rsidRPr="007B3FA1">
        <w:rPr>
          <w:sz w:val="28"/>
          <w:szCs w:val="28"/>
        </w:rPr>
        <w:t>мер ожидаемой прибыли.</w:t>
      </w:r>
    </w:p>
    <w:p w:rsidR="00967F6C" w:rsidRPr="00967F6C" w:rsidRDefault="00967F6C" w:rsidP="00967F6C">
      <w:pPr>
        <w:ind w:firstLine="709"/>
        <w:jc w:val="both"/>
        <w:rPr>
          <w:sz w:val="28"/>
          <w:szCs w:val="28"/>
        </w:rPr>
      </w:pPr>
      <w:r w:rsidRPr="007B3FA1">
        <w:rPr>
          <w:sz w:val="28"/>
          <w:szCs w:val="28"/>
        </w:rPr>
        <w:t>Для формирования оптимальной номенклатуры и ассортимента товара и приспособления его к разным условиям внешних рынков, компании необход</w:t>
      </w:r>
      <w:r w:rsidRPr="007B3FA1">
        <w:rPr>
          <w:sz w:val="28"/>
          <w:szCs w:val="28"/>
        </w:rPr>
        <w:t>и</w:t>
      </w:r>
      <w:r w:rsidRPr="007B3FA1">
        <w:rPr>
          <w:sz w:val="28"/>
          <w:szCs w:val="28"/>
        </w:rPr>
        <w:t>мо спланировать дальнейшую товарную политику.</w:t>
      </w:r>
    </w:p>
    <w:p w:rsidR="00967F6C" w:rsidRPr="007B3FA1" w:rsidRDefault="00967F6C" w:rsidP="00967F6C">
      <w:pPr>
        <w:ind w:firstLine="709"/>
        <w:jc w:val="both"/>
        <w:rPr>
          <w:sz w:val="28"/>
          <w:szCs w:val="28"/>
        </w:rPr>
      </w:pPr>
      <w:r w:rsidRPr="007B3FA1">
        <w:rPr>
          <w:sz w:val="28"/>
          <w:szCs w:val="28"/>
        </w:rPr>
        <w:t>От того, насколько верно и продуманно построена ценовая политика, во многом зависят коммерческие результаты и конкурентные позиции компании на зарубежном рынке.</w:t>
      </w:r>
    </w:p>
    <w:p w:rsidR="00967F6C" w:rsidRPr="007B3FA1" w:rsidRDefault="00967F6C" w:rsidP="00967F6C">
      <w:pPr>
        <w:ind w:firstLine="709"/>
        <w:jc w:val="both"/>
        <w:rPr>
          <w:sz w:val="28"/>
          <w:szCs w:val="28"/>
        </w:rPr>
      </w:pPr>
      <w:r w:rsidRPr="007B3FA1">
        <w:rPr>
          <w:sz w:val="28"/>
          <w:szCs w:val="28"/>
        </w:rPr>
        <w:t>Чтобы построить цепочку движения товара, предприятию необходимо разработать политику распределения и сбыта товара.</w:t>
      </w:r>
    </w:p>
    <w:p w:rsidR="00967F6C" w:rsidRPr="007B3FA1" w:rsidRDefault="00967F6C" w:rsidP="00967F6C">
      <w:pPr>
        <w:ind w:firstLine="709"/>
        <w:jc w:val="both"/>
        <w:rPr>
          <w:sz w:val="28"/>
          <w:szCs w:val="28"/>
        </w:rPr>
      </w:pPr>
      <w:r w:rsidRPr="007B3FA1">
        <w:rPr>
          <w:sz w:val="28"/>
          <w:szCs w:val="28"/>
        </w:rPr>
        <w:t>Очень важно, чтобы такие составляющие международного маркетинга, как товарная, ценовая и сбытовая политика представляли единую взаимосв</w:t>
      </w:r>
      <w:r w:rsidRPr="007B3FA1">
        <w:rPr>
          <w:sz w:val="28"/>
          <w:szCs w:val="28"/>
        </w:rPr>
        <w:t>я</w:t>
      </w:r>
      <w:r w:rsidRPr="007B3FA1">
        <w:rPr>
          <w:sz w:val="28"/>
          <w:szCs w:val="28"/>
        </w:rPr>
        <w:t>занную систему, которая разрабатывается в соответствии с выбранной моделью проникновения на рынок.</w:t>
      </w:r>
    </w:p>
    <w:p w:rsidR="00967F6C" w:rsidRPr="007B3FA1" w:rsidRDefault="00967F6C" w:rsidP="00967F6C">
      <w:pPr>
        <w:ind w:firstLine="709"/>
        <w:jc w:val="both"/>
        <w:rPr>
          <w:sz w:val="28"/>
          <w:szCs w:val="28"/>
        </w:rPr>
      </w:pPr>
      <w:r w:rsidRPr="007B3FA1">
        <w:rPr>
          <w:sz w:val="28"/>
          <w:szCs w:val="28"/>
        </w:rPr>
        <w:t>Среди всех элементов международных маркетинговых коммуникаций компании выделяют международную рекламу, которая выступает в качестве важнейшего инструмента проникновения ин</w:t>
      </w:r>
      <w:r>
        <w:rPr>
          <w:sz w:val="28"/>
          <w:szCs w:val="28"/>
        </w:rPr>
        <w:t>остранных производителей на м</w:t>
      </w:r>
      <w:r>
        <w:rPr>
          <w:sz w:val="28"/>
          <w:szCs w:val="28"/>
        </w:rPr>
        <w:t>и</w:t>
      </w:r>
      <w:r>
        <w:rPr>
          <w:sz w:val="28"/>
          <w:szCs w:val="28"/>
        </w:rPr>
        <w:t>ровой рынок.</w:t>
      </w:r>
    </w:p>
    <w:p w:rsidR="00967F6C" w:rsidRDefault="00967F6C" w:rsidP="00714B4B">
      <w:pPr>
        <w:rPr>
          <w:sz w:val="28"/>
          <w:szCs w:val="28"/>
        </w:rPr>
        <w:sectPr w:rsidR="00967F6C" w:rsidSect="00D67536">
          <w:pgSz w:w="11906" w:h="16838"/>
          <w:pgMar w:top="1134" w:right="1134" w:bottom="1134" w:left="1134" w:header="709" w:footer="709" w:gutter="0"/>
          <w:cols w:space="708"/>
          <w:docGrid w:linePitch="360"/>
        </w:sectPr>
      </w:pPr>
    </w:p>
    <w:p w:rsidR="00967F6C" w:rsidRDefault="00967F6C" w:rsidP="00967F6C">
      <w:pPr>
        <w:jc w:val="both"/>
        <w:rPr>
          <w:sz w:val="28"/>
          <w:szCs w:val="28"/>
        </w:rPr>
      </w:pPr>
      <w:r w:rsidRPr="00D96494">
        <w:rPr>
          <w:sz w:val="28"/>
          <w:szCs w:val="28"/>
        </w:rPr>
        <w:t>УДК 338.43:637.009.12</w:t>
      </w:r>
    </w:p>
    <w:p w:rsidR="00967F6C" w:rsidRPr="00D96494" w:rsidRDefault="00967F6C" w:rsidP="00967F6C">
      <w:pPr>
        <w:jc w:val="both"/>
        <w:rPr>
          <w:sz w:val="28"/>
          <w:szCs w:val="28"/>
        </w:rPr>
      </w:pPr>
    </w:p>
    <w:p w:rsidR="00967F6C" w:rsidRDefault="00967F6C" w:rsidP="00967F6C">
      <w:pPr>
        <w:jc w:val="center"/>
        <w:rPr>
          <w:sz w:val="28"/>
          <w:szCs w:val="28"/>
        </w:rPr>
      </w:pPr>
      <w:r w:rsidRPr="00D96494">
        <w:rPr>
          <w:sz w:val="28"/>
          <w:szCs w:val="28"/>
        </w:rPr>
        <w:t>МЕРЫ П</w:t>
      </w:r>
      <w:r>
        <w:rPr>
          <w:sz w:val="28"/>
          <w:szCs w:val="28"/>
        </w:rPr>
        <w:t xml:space="preserve">ОВЫШЕНИЯ КОНКУРЕНТОСПОСОБНОСТИ </w:t>
      </w:r>
    </w:p>
    <w:p w:rsidR="00967F6C" w:rsidRDefault="00967F6C" w:rsidP="00967F6C">
      <w:pPr>
        <w:jc w:val="center"/>
        <w:rPr>
          <w:sz w:val="28"/>
          <w:szCs w:val="28"/>
        </w:rPr>
      </w:pPr>
      <w:r w:rsidRPr="00D96494">
        <w:rPr>
          <w:sz w:val="28"/>
          <w:szCs w:val="28"/>
        </w:rPr>
        <w:t>СЕЛЬСКОХОЗЯЙСТВЕННОЙ ПРОДУКЦИИ</w:t>
      </w:r>
    </w:p>
    <w:p w:rsidR="00967F6C" w:rsidRPr="00D96494" w:rsidRDefault="00967F6C" w:rsidP="00967F6C">
      <w:pPr>
        <w:jc w:val="center"/>
        <w:rPr>
          <w:sz w:val="28"/>
          <w:szCs w:val="28"/>
        </w:rPr>
      </w:pPr>
    </w:p>
    <w:p w:rsidR="00967F6C" w:rsidRPr="00D96494" w:rsidRDefault="00967F6C" w:rsidP="00967F6C">
      <w:pPr>
        <w:jc w:val="center"/>
        <w:rPr>
          <w:b/>
          <w:sz w:val="28"/>
          <w:szCs w:val="28"/>
        </w:rPr>
      </w:pPr>
      <w:r w:rsidRPr="00D96494">
        <w:rPr>
          <w:b/>
          <w:sz w:val="28"/>
          <w:szCs w:val="28"/>
        </w:rPr>
        <w:t xml:space="preserve">Т.С. Дёмина </w:t>
      </w:r>
    </w:p>
    <w:p w:rsidR="00967F6C" w:rsidRPr="00D96494" w:rsidRDefault="00967F6C" w:rsidP="00967F6C">
      <w:pPr>
        <w:jc w:val="center"/>
        <w:rPr>
          <w:sz w:val="28"/>
          <w:szCs w:val="28"/>
        </w:rPr>
      </w:pPr>
      <w:r w:rsidRPr="00D96494">
        <w:rPr>
          <w:sz w:val="28"/>
          <w:szCs w:val="28"/>
        </w:rPr>
        <w:t xml:space="preserve">Научный руководитель </w:t>
      </w:r>
      <w:r w:rsidRPr="00D96494">
        <w:rPr>
          <w:b/>
          <w:sz w:val="28"/>
          <w:szCs w:val="28"/>
        </w:rPr>
        <w:t>Соломатин Э.Г.</w:t>
      </w:r>
    </w:p>
    <w:p w:rsidR="00967F6C" w:rsidRDefault="00967F6C" w:rsidP="00967F6C">
      <w:pPr>
        <w:jc w:val="center"/>
        <w:rPr>
          <w:sz w:val="28"/>
          <w:szCs w:val="28"/>
        </w:rPr>
      </w:pPr>
      <w:r w:rsidRPr="00D96494">
        <w:rPr>
          <w:sz w:val="28"/>
          <w:szCs w:val="28"/>
        </w:rPr>
        <w:t xml:space="preserve">Курская ГСХА им. проф. И.И.Иванова, </w:t>
      </w:r>
      <w:proofErr w:type="gramStart"/>
      <w:r w:rsidRPr="00D96494">
        <w:rPr>
          <w:sz w:val="28"/>
          <w:szCs w:val="28"/>
        </w:rPr>
        <w:t>г</w:t>
      </w:r>
      <w:proofErr w:type="gramEnd"/>
      <w:r w:rsidRPr="00D96494">
        <w:rPr>
          <w:sz w:val="28"/>
          <w:szCs w:val="28"/>
        </w:rPr>
        <w:t>. Курск, Россия</w:t>
      </w:r>
    </w:p>
    <w:p w:rsidR="00967F6C" w:rsidRPr="00D96494" w:rsidRDefault="00967F6C" w:rsidP="00967F6C">
      <w:pPr>
        <w:jc w:val="both"/>
        <w:rPr>
          <w:sz w:val="28"/>
          <w:szCs w:val="28"/>
        </w:rPr>
      </w:pPr>
    </w:p>
    <w:p w:rsidR="00967F6C" w:rsidRPr="00D96494" w:rsidRDefault="00967F6C" w:rsidP="00967F6C">
      <w:pPr>
        <w:ind w:firstLine="709"/>
        <w:jc w:val="both"/>
        <w:rPr>
          <w:sz w:val="28"/>
          <w:szCs w:val="28"/>
        </w:rPr>
      </w:pPr>
      <w:r w:rsidRPr="00D96494">
        <w:rPr>
          <w:sz w:val="28"/>
          <w:szCs w:val="28"/>
        </w:rPr>
        <w:t>В настоящее время в условиях либерализации торговли (в связи с присо</w:t>
      </w:r>
      <w:r w:rsidRPr="00D96494">
        <w:rPr>
          <w:sz w:val="28"/>
          <w:szCs w:val="28"/>
        </w:rPr>
        <w:t>е</w:t>
      </w:r>
      <w:r w:rsidRPr="00D96494">
        <w:rPr>
          <w:sz w:val="28"/>
          <w:szCs w:val="28"/>
        </w:rPr>
        <w:t>динением страны к ВТО) тема конкурентоспособности отечественной проду</w:t>
      </w:r>
      <w:r w:rsidRPr="00D96494">
        <w:rPr>
          <w:sz w:val="28"/>
          <w:szCs w:val="28"/>
        </w:rPr>
        <w:t>к</w:t>
      </w:r>
      <w:r w:rsidRPr="00D96494">
        <w:rPr>
          <w:sz w:val="28"/>
          <w:szCs w:val="28"/>
        </w:rPr>
        <w:t>ции приобретает особую актуальность.</w:t>
      </w:r>
    </w:p>
    <w:p w:rsidR="00967F6C" w:rsidRPr="00D96494" w:rsidRDefault="00967F6C" w:rsidP="00967F6C">
      <w:pPr>
        <w:ind w:firstLine="709"/>
        <w:jc w:val="both"/>
        <w:rPr>
          <w:sz w:val="28"/>
          <w:szCs w:val="28"/>
        </w:rPr>
      </w:pPr>
      <w:r w:rsidRPr="00D96494">
        <w:rPr>
          <w:sz w:val="28"/>
          <w:szCs w:val="28"/>
        </w:rPr>
        <w:t>Важный аспект конкурентоспособности - наличие конкурентных пр</w:t>
      </w:r>
      <w:r w:rsidRPr="00D96494">
        <w:rPr>
          <w:sz w:val="28"/>
          <w:szCs w:val="28"/>
        </w:rPr>
        <w:t>е</w:t>
      </w:r>
      <w:r w:rsidRPr="00D96494">
        <w:rPr>
          <w:sz w:val="28"/>
          <w:szCs w:val="28"/>
        </w:rPr>
        <w:t>имуществ, то есть уникальных осязаемых и неосязаемых активов, которыми владеет предприятие, стратегически важных для бизнеса и позволяющих поб</w:t>
      </w:r>
      <w:r w:rsidRPr="00D96494">
        <w:rPr>
          <w:sz w:val="28"/>
          <w:szCs w:val="28"/>
        </w:rPr>
        <w:t>е</w:t>
      </w:r>
      <w:r w:rsidRPr="00D96494">
        <w:rPr>
          <w:sz w:val="28"/>
          <w:szCs w:val="28"/>
        </w:rPr>
        <w:t>ждать в конкурентной борьбе. Для повышения конкурентоспособности отеч</w:t>
      </w:r>
      <w:r w:rsidRPr="00D96494">
        <w:rPr>
          <w:sz w:val="28"/>
          <w:szCs w:val="28"/>
        </w:rPr>
        <w:t>е</w:t>
      </w:r>
      <w:r w:rsidRPr="00D96494">
        <w:rPr>
          <w:sz w:val="28"/>
          <w:szCs w:val="28"/>
        </w:rPr>
        <w:t>ственной сельскохозяйственной продукции важна государственная программа развития сельского хозяйства на период 2008-2012 годы. Из федерального бюджета на пять лет действия госпрограммы будет выделено 551,3 млрд. ру</w:t>
      </w:r>
      <w:r w:rsidRPr="00D96494">
        <w:rPr>
          <w:sz w:val="28"/>
          <w:szCs w:val="28"/>
        </w:rPr>
        <w:t>б</w:t>
      </w:r>
      <w:r w:rsidRPr="00D96494">
        <w:rPr>
          <w:sz w:val="28"/>
          <w:szCs w:val="28"/>
        </w:rPr>
        <w:t>лей, а из бюджета регионов — 544,3 млрд</w:t>
      </w:r>
      <w:proofErr w:type="gramStart"/>
      <w:r w:rsidRPr="00D96494">
        <w:rPr>
          <w:sz w:val="28"/>
          <w:szCs w:val="28"/>
        </w:rPr>
        <w:t>.р</w:t>
      </w:r>
      <w:proofErr w:type="gramEnd"/>
      <w:r w:rsidRPr="00D96494">
        <w:rPr>
          <w:sz w:val="28"/>
          <w:szCs w:val="28"/>
        </w:rPr>
        <w:t>уб.</w:t>
      </w:r>
    </w:p>
    <w:p w:rsidR="00967F6C" w:rsidRPr="00D96494" w:rsidRDefault="00967F6C" w:rsidP="00967F6C">
      <w:pPr>
        <w:ind w:firstLine="709"/>
        <w:jc w:val="both"/>
        <w:rPr>
          <w:sz w:val="28"/>
          <w:szCs w:val="28"/>
        </w:rPr>
      </w:pPr>
      <w:r w:rsidRPr="00D96494">
        <w:rPr>
          <w:sz w:val="28"/>
          <w:szCs w:val="28"/>
        </w:rPr>
        <w:t>Госпрограммой предусмотрены меры по развитию приоритетных подо</w:t>
      </w:r>
      <w:r w:rsidRPr="00D96494">
        <w:rPr>
          <w:sz w:val="28"/>
          <w:szCs w:val="28"/>
        </w:rPr>
        <w:t>т</w:t>
      </w:r>
      <w:r w:rsidRPr="00D96494">
        <w:rPr>
          <w:sz w:val="28"/>
          <w:szCs w:val="28"/>
        </w:rPr>
        <w:t>раслей сельского хозяйства, имеющих потенциальные преимущества на вну</w:t>
      </w:r>
      <w:r w:rsidRPr="00D96494">
        <w:rPr>
          <w:sz w:val="28"/>
          <w:szCs w:val="28"/>
        </w:rPr>
        <w:t>т</w:t>
      </w:r>
      <w:r w:rsidRPr="00D96494">
        <w:rPr>
          <w:sz w:val="28"/>
          <w:szCs w:val="28"/>
        </w:rPr>
        <w:t xml:space="preserve">реннем и мировом рынках. </w:t>
      </w:r>
    </w:p>
    <w:p w:rsidR="00967F6C" w:rsidRPr="00D96494" w:rsidRDefault="00967F6C" w:rsidP="00967F6C">
      <w:pPr>
        <w:ind w:firstLine="709"/>
        <w:jc w:val="both"/>
        <w:rPr>
          <w:sz w:val="28"/>
          <w:szCs w:val="28"/>
        </w:rPr>
      </w:pPr>
      <w:r w:rsidRPr="00D96494">
        <w:rPr>
          <w:sz w:val="28"/>
          <w:szCs w:val="28"/>
        </w:rPr>
        <w:t xml:space="preserve"> В настоящее время в агропромышленном производстве, требует выр</w:t>
      </w:r>
      <w:r w:rsidRPr="00D96494">
        <w:rPr>
          <w:sz w:val="28"/>
          <w:szCs w:val="28"/>
        </w:rPr>
        <w:t>а</w:t>
      </w:r>
      <w:r w:rsidRPr="00D96494">
        <w:rPr>
          <w:sz w:val="28"/>
          <w:szCs w:val="28"/>
        </w:rPr>
        <w:t>ботки четких мер, направленных на повышение его конкурентоспособности, включая демонополизацию промышленных перерабатывающих предприятий. Особую актуальность приобретают задачи, связанные с созданием и функци</w:t>
      </w:r>
      <w:r w:rsidRPr="00D96494">
        <w:rPr>
          <w:sz w:val="28"/>
          <w:szCs w:val="28"/>
        </w:rPr>
        <w:t>о</w:t>
      </w:r>
      <w:r w:rsidRPr="00D96494">
        <w:rPr>
          <w:sz w:val="28"/>
          <w:szCs w:val="28"/>
        </w:rPr>
        <w:t>нированием многоукладной экономики, ориентированной на рынок коллекти</w:t>
      </w:r>
      <w:r w:rsidRPr="00D96494">
        <w:rPr>
          <w:sz w:val="28"/>
          <w:szCs w:val="28"/>
        </w:rPr>
        <w:t>в</w:t>
      </w:r>
      <w:r w:rsidRPr="00D96494">
        <w:rPr>
          <w:sz w:val="28"/>
          <w:szCs w:val="28"/>
        </w:rPr>
        <w:t xml:space="preserve">ных и частных производителей с развитой сетью кооперации и агросервиса. </w:t>
      </w:r>
    </w:p>
    <w:p w:rsidR="00967F6C" w:rsidRPr="00D96494" w:rsidRDefault="00967F6C" w:rsidP="00967F6C">
      <w:pPr>
        <w:ind w:firstLine="709"/>
        <w:jc w:val="both"/>
        <w:rPr>
          <w:sz w:val="28"/>
          <w:szCs w:val="28"/>
        </w:rPr>
      </w:pPr>
      <w:r w:rsidRPr="00D96494">
        <w:rPr>
          <w:sz w:val="28"/>
          <w:szCs w:val="28"/>
        </w:rPr>
        <w:t>Условием формирования конкуренции в АПК является развитие инфр</w:t>
      </w:r>
      <w:r w:rsidRPr="00D96494">
        <w:rPr>
          <w:sz w:val="28"/>
          <w:szCs w:val="28"/>
        </w:rPr>
        <w:t>а</w:t>
      </w:r>
      <w:r w:rsidRPr="00D96494">
        <w:rPr>
          <w:sz w:val="28"/>
          <w:szCs w:val="28"/>
        </w:rPr>
        <w:t>структуры - производственной, социальной и рыночной. Производственная и</w:t>
      </w:r>
      <w:r w:rsidRPr="00D96494">
        <w:rPr>
          <w:sz w:val="28"/>
          <w:szCs w:val="28"/>
        </w:rPr>
        <w:t>н</w:t>
      </w:r>
      <w:r w:rsidRPr="00D96494">
        <w:rPr>
          <w:sz w:val="28"/>
          <w:szCs w:val="28"/>
        </w:rPr>
        <w:t xml:space="preserve">фраструктура должна обеспечить сохранность и наращивание производства с.-х. продукции. </w:t>
      </w:r>
    </w:p>
    <w:p w:rsidR="00967F6C" w:rsidRPr="00D96494" w:rsidRDefault="00967F6C" w:rsidP="00967F6C">
      <w:pPr>
        <w:ind w:firstLine="709"/>
        <w:jc w:val="both"/>
        <w:rPr>
          <w:sz w:val="28"/>
          <w:szCs w:val="28"/>
        </w:rPr>
      </w:pPr>
      <w:r w:rsidRPr="00D96494">
        <w:rPr>
          <w:sz w:val="28"/>
          <w:szCs w:val="28"/>
        </w:rPr>
        <w:t>Осуществление предложенных мер может обеспечить более высокую конкурентоспособность сельскохозяйственного производства региона, что в конечном итоге будет способствовать повышению его эффективности и усто</w:t>
      </w:r>
      <w:r w:rsidRPr="00D96494">
        <w:rPr>
          <w:sz w:val="28"/>
          <w:szCs w:val="28"/>
        </w:rPr>
        <w:t>й</w:t>
      </w:r>
      <w:r w:rsidRPr="00D96494">
        <w:rPr>
          <w:sz w:val="28"/>
          <w:szCs w:val="28"/>
        </w:rPr>
        <w:t>чивости.</w:t>
      </w:r>
    </w:p>
    <w:p w:rsidR="00967F6C" w:rsidRPr="00D96494" w:rsidRDefault="00967F6C" w:rsidP="00967F6C">
      <w:pPr>
        <w:ind w:firstLine="709"/>
        <w:jc w:val="both"/>
        <w:rPr>
          <w:sz w:val="28"/>
          <w:szCs w:val="28"/>
        </w:rPr>
      </w:pPr>
    </w:p>
    <w:p w:rsidR="00967F6C" w:rsidRDefault="00967F6C" w:rsidP="00714B4B">
      <w:pPr>
        <w:rPr>
          <w:sz w:val="28"/>
          <w:szCs w:val="28"/>
        </w:rPr>
        <w:sectPr w:rsidR="00967F6C" w:rsidSect="00D67536">
          <w:pgSz w:w="11906" w:h="16838"/>
          <w:pgMar w:top="1134" w:right="1134" w:bottom="1134" w:left="1134" w:header="709" w:footer="709" w:gutter="0"/>
          <w:cols w:space="708"/>
          <w:docGrid w:linePitch="360"/>
        </w:sectPr>
      </w:pPr>
    </w:p>
    <w:p w:rsidR="00967F6C" w:rsidRPr="00293ED0" w:rsidRDefault="00967F6C" w:rsidP="00623CAA">
      <w:pPr>
        <w:contextualSpacing/>
        <w:rPr>
          <w:sz w:val="28"/>
          <w:szCs w:val="28"/>
        </w:rPr>
      </w:pPr>
      <w:r w:rsidRPr="009B0830">
        <w:rPr>
          <w:sz w:val="28"/>
          <w:szCs w:val="28"/>
        </w:rPr>
        <w:t>УДК</w:t>
      </w:r>
      <w:r w:rsidR="00623CAA" w:rsidRPr="00293ED0">
        <w:rPr>
          <w:sz w:val="28"/>
          <w:szCs w:val="28"/>
        </w:rPr>
        <w:t xml:space="preserve"> </w:t>
      </w:r>
      <w:r w:rsidR="00623CAA">
        <w:rPr>
          <w:sz w:val="28"/>
          <w:szCs w:val="28"/>
        </w:rPr>
        <w:t>330.322</w:t>
      </w:r>
    </w:p>
    <w:p w:rsidR="00967F6C" w:rsidRPr="009B0830" w:rsidRDefault="00967F6C" w:rsidP="00967F6C">
      <w:pPr>
        <w:jc w:val="both"/>
        <w:rPr>
          <w:sz w:val="28"/>
          <w:szCs w:val="28"/>
        </w:rPr>
      </w:pPr>
    </w:p>
    <w:p w:rsidR="00967F6C" w:rsidRDefault="00967F6C" w:rsidP="00967F6C">
      <w:pPr>
        <w:jc w:val="center"/>
        <w:rPr>
          <w:sz w:val="28"/>
          <w:szCs w:val="28"/>
        </w:rPr>
      </w:pPr>
      <w:r w:rsidRPr="009B0830">
        <w:rPr>
          <w:sz w:val="28"/>
          <w:szCs w:val="28"/>
        </w:rPr>
        <w:t>К ВОПРОСУ ОБ ИННОВАЦИОННОМ РАЗВИТИИ РОССИИ</w:t>
      </w:r>
    </w:p>
    <w:p w:rsidR="00967F6C" w:rsidRPr="009B0830" w:rsidRDefault="00967F6C" w:rsidP="00967F6C">
      <w:pPr>
        <w:jc w:val="center"/>
        <w:rPr>
          <w:sz w:val="28"/>
          <w:szCs w:val="28"/>
        </w:rPr>
      </w:pPr>
    </w:p>
    <w:p w:rsidR="00967F6C" w:rsidRPr="009B0830" w:rsidRDefault="00967F6C" w:rsidP="00967F6C">
      <w:pPr>
        <w:jc w:val="center"/>
        <w:rPr>
          <w:b/>
          <w:sz w:val="28"/>
          <w:szCs w:val="28"/>
        </w:rPr>
      </w:pPr>
      <w:r w:rsidRPr="009B0830">
        <w:rPr>
          <w:b/>
          <w:sz w:val="28"/>
          <w:szCs w:val="28"/>
        </w:rPr>
        <w:t>Е.В. Денисова</w:t>
      </w:r>
    </w:p>
    <w:p w:rsidR="00967F6C" w:rsidRPr="009B0830" w:rsidRDefault="00967F6C" w:rsidP="00967F6C">
      <w:pPr>
        <w:jc w:val="center"/>
        <w:rPr>
          <w:sz w:val="28"/>
          <w:szCs w:val="28"/>
        </w:rPr>
      </w:pPr>
      <w:r w:rsidRPr="009B0830">
        <w:rPr>
          <w:sz w:val="28"/>
          <w:szCs w:val="28"/>
        </w:rPr>
        <w:t xml:space="preserve">Научный руководитель </w:t>
      </w:r>
      <w:r w:rsidRPr="009B0830">
        <w:rPr>
          <w:b/>
          <w:sz w:val="28"/>
          <w:szCs w:val="28"/>
        </w:rPr>
        <w:t>Дармограй О.В.</w:t>
      </w:r>
    </w:p>
    <w:p w:rsidR="00967F6C" w:rsidRPr="009B0830" w:rsidRDefault="00967F6C" w:rsidP="00967F6C">
      <w:pPr>
        <w:jc w:val="center"/>
        <w:rPr>
          <w:sz w:val="28"/>
          <w:szCs w:val="28"/>
        </w:rPr>
      </w:pPr>
      <w:r w:rsidRPr="009B0830">
        <w:rPr>
          <w:sz w:val="28"/>
          <w:szCs w:val="28"/>
        </w:rPr>
        <w:t>ОрелГАУ, г. Орел, Россия</w:t>
      </w:r>
    </w:p>
    <w:p w:rsidR="00967F6C" w:rsidRPr="009B0830" w:rsidRDefault="00967F6C" w:rsidP="00967F6C">
      <w:pPr>
        <w:ind w:firstLine="709"/>
        <w:jc w:val="center"/>
        <w:rPr>
          <w:sz w:val="28"/>
          <w:szCs w:val="28"/>
        </w:rPr>
      </w:pPr>
    </w:p>
    <w:p w:rsidR="00967F6C" w:rsidRPr="009B0830" w:rsidRDefault="00967F6C" w:rsidP="00967F6C">
      <w:pPr>
        <w:ind w:firstLine="709"/>
        <w:jc w:val="both"/>
        <w:rPr>
          <w:sz w:val="28"/>
          <w:szCs w:val="28"/>
        </w:rPr>
      </w:pPr>
      <w:r w:rsidRPr="009B0830">
        <w:rPr>
          <w:sz w:val="28"/>
          <w:szCs w:val="28"/>
        </w:rPr>
        <w:t>В условиях глобализации и интеграции России в мирохозяйственные св</w:t>
      </w:r>
      <w:r w:rsidRPr="009B0830">
        <w:rPr>
          <w:sz w:val="28"/>
          <w:szCs w:val="28"/>
        </w:rPr>
        <w:t>я</w:t>
      </w:r>
      <w:r w:rsidRPr="009B0830">
        <w:rPr>
          <w:sz w:val="28"/>
          <w:szCs w:val="28"/>
        </w:rPr>
        <w:t>зи актуальным вопросом является переход экономики России на инновацио</w:t>
      </w:r>
      <w:r w:rsidRPr="009B0830">
        <w:rPr>
          <w:sz w:val="28"/>
          <w:szCs w:val="28"/>
        </w:rPr>
        <w:t>н</w:t>
      </w:r>
      <w:r w:rsidRPr="009B0830">
        <w:rPr>
          <w:sz w:val="28"/>
          <w:szCs w:val="28"/>
        </w:rPr>
        <w:t>ный путь развития. В настоящее время контуры нового постиндустриального информационного уклада складываются в ведущих странах, прежде всего США, Японии, Южной Корее, странах ЕС. Страны-лидеры уже сегодня пол</w:t>
      </w:r>
      <w:r w:rsidRPr="009B0830">
        <w:rPr>
          <w:sz w:val="28"/>
          <w:szCs w:val="28"/>
        </w:rPr>
        <w:t>у</w:t>
      </w:r>
      <w:r w:rsidRPr="009B0830">
        <w:rPr>
          <w:sz w:val="28"/>
          <w:szCs w:val="28"/>
        </w:rPr>
        <w:t xml:space="preserve">чают в этих направлениях решающие конкурентные преимущества, которые позволяют мировым лидерам активно влиять на характер и динамику мирового </w:t>
      </w:r>
      <w:proofErr w:type="gramStart"/>
      <w:r w:rsidRPr="009B0830">
        <w:rPr>
          <w:sz w:val="28"/>
          <w:szCs w:val="28"/>
        </w:rPr>
        <w:t>экономического процесса</w:t>
      </w:r>
      <w:proofErr w:type="gramEnd"/>
      <w:r w:rsidRPr="009B0830">
        <w:rPr>
          <w:sz w:val="28"/>
          <w:szCs w:val="28"/>
        </w:rPr>
        <w:t>, то есть в какой-то степени определять глобальное будущее нашей планеты. Государство как крупный и стабильный экономич</w:t>
      </w:r>
      <w:r w:rsidRPr="009B0830">
        <w:rPr>
          <w:sz w:val="28"/>
          <w:szCs w:val="28"/>
        </w:rPr>
        <w:t>е</w:t>
      </w:r>
      <w:r w:rsidRPr="009B0830">
        <w:rPr>
          <w:sz w:val="28"/>
          <w:szCs w:val="28"/>
        </w:rPr>
        <w:t>ский субъект имеет возможность решить проблему эффективного взаимодейс</w:t>
      </w:r>
      <w:r w:rsidRPr="009B0830">
        <w:rPr>
          <w:sz w:val="28"/>
          <w:szCs w:val="28"/>
        </w:rPr>
        <w:t>т</w:t>
      </w:r>
      <w:r w:rsidRPr="009B0830">
        <w:rPr>
          <w:sz w:val="28"/>
          <w:szCs w:val="28"/>
        </w:rPr>
        <w:t>вия между наукой и бизнесом, в первую очередь с крупным, который в нашей стране в основном представлен компаниями сырьевого сектора, имеющими ф</w:t>
      </w:r>
      <w:r w:rsidRPr="009B0830">
        <w:rPr>
          <w:sz w:val="28"/>
          <w:szCs w:val="28"/>
        </w:rPr>
        <w:t>и</w:t>
      </w:r>
      <w:r w:rsidRPr="009B0830">
        <w:rPr>
          <w:sz w:val="28"/>
          <w:szCs w:val="28"/>
        </w:rPr>
        <w:t xml:space="preserve">нансовые ресурсы. </w:t>
      </w:r>
    </w:p>
    <w:p w:rsidR="00967F6C" w:rsidRPr="009B0830" w:rsidRDefault="00967F6C" w:rsidP="00967F6C">
      <w:pPr>
        <w:ind w:firstLine="709"/>
        <w:jc w:val="both"/>
        <w:rPr>
          <w:sz w:val="28"/>
          <w:szCs w:val="28"/>
        </w:rPr>
      </w:pPr>
      <w:r w:rsidRPr="009B0830">
        <w:rPr>
          <w:sz w:val="28"/>
          <w:szCs w:val="28"/>
        </w:rPr>
        <w:t xml:space="preserve">Современное состояние государственной политики в сфере инноваций, по мнению Е. Смирнова, характеризуется тем, что сама эта политика не является инновационной. </w:t>
      </w:r>
      <w:proofErr w:type="gramStart"/>
      <w:r w:rsidRPr="009B0830">
        <w:rPr>
          <w:sz w:val="28"/>
          <w:szCs w:val="28"/>
        </w:rPr>
        <w:t>Инновационная продукция в России сегодня не набирает и 1%, этот же показатель в Финляндии – более 30%, в Италии, Португалии, Испании – от 10% до 20%. Доля России в мировом объеме торговли наукоемкой проду</w:t>
      </w:r>
      <w:r w:rsidRPr="009B0830">
        <w:rPr>
          <w:sz w:val="28"/>
          <w:szCs w:val="28"/>
        </w:rPr>
        <w:t>к</w:t>
      </w:r>
      <w:r w:rsidRPr="009B0830">
        <w:rPr>
          <w:sz w:val="28"/>
          <w:szCs w:val="28"/>
        </w:rPr>
        <w:t>цией уже в течение ряда лет не превышает 0,3 – 0,5 %. Для сравнения: доля США – 36 %, Японии – 30 %, Германии – 17 %, Китая – 6 %. Создание госуда</w:t>
      </w:r>
      <w:r w:rsidRPr="009B0830">
        <w:rPr>
          <w:sz w:val="28"/>
          <w:szCs w:val="28"/>
        </w:rPr>
        <w:t>р</w:t>
      </w:r>
      <w:r w:rsidRPr="009B0830">
        <w:rPr>
          <w:sz w:val="28"/>
          <w:szCs w:val="28"/>
        </w:rPr>
        <w:t>ственных корпораций в ряде приоритетных направлений - это</w:t>
      </w:r>
      <w:proofErr w:type="gramEnd"/>
      <w:r w:rsidRPr="009B0830">
        <w:rPr>
          <w:sz w:val="28"/>
          <w:szCs w:val="28"/>
        </w:rPr>
        <w:t xml:space="preserve"> попытка сформ</w:t>
      </w:r>
      <w:r w:rsidRPr="009B0830">
        <w:rPr>
          <w:sz w:val="28"/>
          <w:szCs w:val="28"/>
        </w:rPr>
        <w:t>и</w:t>
      </w:r>
      <w:r w:rsidRPr="009B0830">
        <w:rPr>
          <w:sz w:val="28"/>
          <w:szCs w:val="28"/>
        </w:rPr>
        <w:t>ровать высокотехнологичные компании, в рамках которых можно было бы об</w:t>
      </w:r>
      <w:r w:rsidRPr="009B0830">
        <w:rPr>
          <w:sz w:val="28"/>
          <w:szCs w:val="28"/>
        </w:rPr>
        <w:t>ъ</w:t>
      </w:r>
      <w:r w:rsidRPr="009B0830">
        <w:rPr>
          <w:sz w:val="28"/>
          <w:szCs w:val="28"/>
        </w:rPr>
        <w:t>единить науку и производство для реализации инновационных цепочек. Сл</w:t>
      </w:r>
      <w:r w:rsidRPr="009B0830">
        <w:rPr>
          <w:sz w:val="28"/>
          <w:szCs w:val="28"/>
        </w:rPr>
        <w:t>о</w:t>
      </w:r>
      <w:r w:rsidRPr="009B0830">
        <w:rPr>
          <w:sz w:val="28"/>
          <w:szCs w:val="28"/>
        </w:rPr>
        <w:t>жилась ситуация, когда большая часть выпускаемой в РФ высокотехнологи</w:t>
      </w:r>
      <w:r w:rsidRPr="009B0830">
        <w:rPr>
          <w:sz w:val="28"/>
          <w:szCs w:val="28"/>
        </w:rPr>
        <w:t>ч</w:t>
      </w:r>
      <w:r w:rsidRPr="009B0830">
        <w:rPr>
          <w:sz w:val="28"/>
          <w:szCs w:val="28"/>
        </w:rPr>
        <w:t>ной продукции является скорее усовершенствованной или просто современной, но никак не радикально новой. Концепция инновационного развития и, в час</w:t>
      </w:r>
      <w:r w:rsidRPr="009B0830">
        <w:rPr>
          <w:sz w:val="28"/>
          <w:szCs w:val="28"/>
        </w:rPr>
        <w:t>т</w:t>
      </w:r>
      <w:r w:rsidRPr="009B0830">
        <w:rPr>
          <w:sz w:val="28"/>
          <w:szCs w:val="28"/>
        </w:rPr>
        <w:t>ности создания национальной инновационной системы, является предметом большого числа дискуссий и дебатов в научной литературе. В экономической сущности инновационный тип воспроизводства может быть определен как сп</w:t>
      </w:r>
      <w:r w:rsidRPr="009B0830">
        <w:rPr>
          <w:sz w:val="28"/>
          <w:szCs w:val="28"/>
        </w:rPr>
        <w:t>е</w:t>
      </w:r>
      <w:r w:rsidRPr="009B0830">
        <w:rPr>
          <w:sz w:val="28"/>
          <w:szCs w:val="28"/>
        </w:rPr>
        <w:t>цифический вид интенсивного типа воспроизводства, характеризующийся в</w:t>
      </w:r>
      <w:r w:rsidRPr="009B0830">
        <w:rPr>
          <w:sz w:val="28"/>
          <w:szCs w:val="28"/>
        </w:rPr>
        <w:t>ы</w:t>
      </w:r>
      <w:r w:rsidRPr="009B0830">
        <w:rPr>
          <w:sz w:val="28"/>
          <w:szCs w:val="28"/>
        </w:rPr>
        <w:t>сокой наукоемкостью. Переход России к новому этапу экономического разв</w:t>
      </w:r>
      <w:r w:rsidRPr="009B0830">
        <w:rPr>
          <w:sz w:val="28"/>
          <w:szCs w:val="28"/>
        </w:rPr>
        <w:t>и</w:t>
      </w:r>
      <w:r w:rsidRPr="009B0830">
        <w:rPr>
          <w:sz w:val="28"/>
          <w:szCs w:val="28"/>
        </w:rPr>
        <w:t>тия предполагает учет высших мировых достижений НТП в соединении с н</w:t>
      </w:r>
      <w:r w:rsidRPr="009B0830">
        <w:rPr>
          <w:sz w:val="28"/>
          <w:szCs w:val="28"/>
        </w:rPr>
        <w:t>а</w:t>
      </w:r>
      <w:r w:rsidRPr="009B0830">
        <w:rPr>
          <w:sz w:val="28"/>
          <w:szCs w:val="28"/>
        </w:rPr>
        <w:t>циональной конкретно-исторической спецификой страны, ее экономики и ос</w:t>
      </w:r>
      <w:r w:rsidRPr="009B0830">
        <w:rPr>
          <w:sz w:val="28"/>
          <w:szCs w:val="28"/>
        </w:rPr>
        <w:t>о</w:t>
      </w:r>
      <w:r w:rsidRPr="009B0830">
        <w:rPr>
          <w:sz w:val="28"/>
          <w:szCs w:val="28"/>
        </w:rPr>
        <w:t>бенностями ее современных проблем. Ориентирами инновационого развития должны служить новейшие результаты, которые получены мировой наукой и техникой за прошедшие годы, «перешагивая» промежуточные ступени.</w:t>
      </w:r>
    </w:p>
    <w:p w:rsidR="00967F6C" w:rsidRDefault="00967F6C" w:rsidP="00714B4B">
      <w:pPr>
        <w:rPr>
          <w:sz w:val="28"/>
          <w:szCs w:val="28"/>
        </w:rPr>
        <w:sectPr w:rsidR="00967F6C" w:rsidSect="00D67536">
          <w:pgSz w:w="11906" w:h="16838"/>
          <w:pgMar w:top="1134" w:right="1134" w:bottom="1134" w:left="1134" w:header="709" w:footer="709" w:gutter="0"/>
          <w:cols w:space="708"/>
          <w:docGrid w:linePitch="360"/>
        </w:sectPr>
      </w:pPr>
    </w:p>
    <w:p w:rsidR="00623CAA" w:rsidRDefault="00623CAA" w:rsidP="00623CAA">
      <w:pPr>
        <w:shd w:val="clear" w:color="auto" w:fill="FFFFFF"/>
        <w:ind w:right="5"/>
        <w:rPr>
          <w:spacing w:val="-3"/>
          <w:sz w:val="28"/>
          <w:szCs w:val="28"/>
        </w:rPr>
      </w:pPr>
      <w:r>
        <w:rPr>
          <w:spacing w:val="-3"/>
          <w:sz w:val="28"/>
          <w:szCs w:val="28"/>
        </w:rPr>
        <w:t>УДК 338.663/635</w:t>
      </w:r>
    </w:p>
    <w:p w:rsidR="00623CAA" w:rsidRDefault="00623CAA" w:rsidP="00623CAA">
      <w:pPr>
        <w:shd w:val="clear" w:color="auto" w:fill="FFFFFF"/>
        <w:ind w:right="5" w:firstLine="709"/>
        <w:jc w:val="center"/>
        <w:rPr>
          <w:spacing w:val="-3"/>
          <w:sz w:val="28"/>
          <w:szCs w:val="28"/>
        </w:rPr>
      </w:pPr>
    </w:p>
    <w:p w:rsidR="00623CAA" w:rsidRDefault="00623CAA" w:rsidP="00623CAA">
      <w:pPr>
        <w:shd w:val="clear" w:color="auto" w:fill="FFFFFF"/>
        <w:ind w:right="5"/>
        <w:jc w:val="center"/>
        <w:rPr>
          <w:spacing w:val="-3"/>
          <w:sz w:val="28"/>
          <w:szCs w:val="28"/>
        </w:rPr>
      </w:pPr>
      <w:r>
        <w:rPr>
          <w:spacing w:val="-3"/>
          <w:sz w:val="28"/>
          <w:szCs w:val="28"/>
        </w:rPr>
        <w:t>УПРАВЛЕНИЕ КАЧЕСТВОМ ПРОДУКЦИИ РАСТЕНИЕВОДСТВА</w:t>
      </w:r>
    </w:p>
    <w:p w:rsidR="00623CAA" w:rsidRDefault="00623CAA" w:rsidP="00623CAA">
      <w:pPr>
        <w:shd w:val="clear" w:color="auto" w:fill="FFFFFF"/>
        <w:ind w:right="5"/>
        <w:jc w:val="center"/>
        <w:rPr>
          <w:b/>
          <w:spacing w:val="-3"/>
          <w:sz w:val="28"/>
          <w:szCs w:val="28"/>
        </w:rPr>
      </w:pPr>
      <w:r w:rsidRPr="00783C4D">
        <w:rPr>
          <w:b/>
          <w:spacing w:val="-3"/>
          <w:sz w:val="28"/>
          <w:szCs w:val="28"/>
        </w:rPr>
        <w:t>Е.С.</w:t>
      </w:r>
      <w:r>
        <w:rPr>
          <w:b/>
          <w:spacing w:val="-3"/>
          <w:sz w:val="28"/>
          <w:szCs w:val="28"/>
        </w:rPr>
        <w:t xml:space="preserve"> </w:t>
      </w:r>
      <w:r w:rsidRPr="00783C4D">
        <w:rPr>
          <w:b/>
          <w:spacing w:val="-3"/>
          <w:sz w:val="28"/>
          <w:szCs w:val="28"/>
        </w:rPr>
        <w:t xml:space="preserve">Дешина </w:t>
      </w:r>
    </w:p>
    <w:p w:rsidR="00623CAA" w:rsidRPr="00783C4D" w:rsidRDefault="00623CAA" w:rsidP="00623CAA">
      <w:pPr>
        <w:shd w:val="clear" w:color="auto" w:fill="FFFFFF"/>
        <w:ind w:right="5"/>
        <w:jc w:val="center"/>
        <w:rPr>
          <w:b/>
          <w:spacing w:val="-3"/>
          <w:sz w:val="28"/>
          <w:szCs w:val="28"/>
        </w:rPr>
      </w:pPr>
      <w:r w:rsidRPr="009B34C2">
        <w:rPr>
          <w:spacing w:val="-3"/>
          <w:sz w:val="28"/>
          <w:szCs w:val="28"/>
        </w:rPr>
        <w:t>Научный руководитель</w:t>
      </w:r>
      <w:r>
        <w:rPr>
          <w:b/>
          <w:spacing w:val="-3"/>
          <w:sz w:val="28"/>
          <w:szCs w:val="28"/>
        </w:rPr>
        <w:t xml:space="preserve"> </w:t>
      </w:r>
      <w:r w:rsidRPr="00783C4D">
        <w:rPr>
          <w:b/>
          <w:sz w:val="28"/>
        </w:rPr>
        <w:t>А.И.</w:t>
      </w:r>
      <w:r>
        <w:rPr>
          <w:b/>
          <w:sz w:val="28"/>
        </w:rPr>
        <w:t xml:space="preserve"> </w:t>
      </w:r>
      <w:r w:rsidRPr="00783C4D">
        <w:rPr>
          <w:b/>
          <w:sz w:val="28"/>
        </w:rPr>
        <w:t xml:space="preserve">Добрунова </w:t>
      </w:r>
    </w:p>
    <w:p w:rsidR="00623CAA" w:rsidRDefault="00623CAA" w:rsidP="00623CAA">
      <w:pPr>
        <w:jc w:val="center"/>
        <w:rPr>
          <w:sz w:val="28"/>
        </w:rPr>
      </w:pPr>
      <w:r>
        <w:rPr>
          <w:sz w:val="28"/>
        </w:rPr>
        <w:t>БелГСХА, г</w:t>
      </w:r>
      <w:proofErr w:type="gramStart"/>
      <w:r>
        <w:rPr>
          <w:sz w:val="28"/>
        </w:rPr>
        <w:t>.Б</w:t>
      </w:r>
      <w:proofErr w:type="gramEnd"/>
      <w:r>
        <w:rPr>
          <w:sz w:val="28"/>
        </w:rPr>
        <w:t>елгород, Россия</w:t>
      </w:r>
    </w:p>
    <w:p w:rsidR="00623CAA" w:rsidRDefault="00623CAA" w:rsidP="00623CAA">
      <w:pPr>
        <w:shd w:val="clear" w:color="auto" w:fill="FFFFFF"/>
        <w:ind w:right="5"/>
        <w:jc w:val="both"/>
        <w:rPr>
          <w:spacing w:val="-3"/>
          <w:sz w:val="28"/>
          <w:szCs w:val="28"/>
        </w:rPr>
      </w:pPr>
    </w:p>
    <w:p w:rsidR="00623CAA" w:rsidRDefault="00623CAA" w:rsidP="00623CAA">
      <w:pPr>
        <w:widowControl w:val="0"/>
        <w:autoSpaceDE w:val="0"/>
        <w:autoSpaceDN w:val="0"/>
        <w:adjustRightInd w:val="0"/>
        <w:ind w:firstLine="720"/>
        <w:jc w:val="both"/>
        <w:rPr>
          <w:sz w:val="28"/>
          <w:szCs w:val="28"/>
        </w:rPr>
      </w:pPr>
      <w:r>
        <w:rPr>
          <w:sz w:val="28"/>
          <w:szCs w:val="28"/>
        </w:rPr>
        <w:t>Улучшение качества продукции обеспечивает постоянное повышение уровня жизни людей, является основой технического  и экономического роста производства, увеличения национального богатства страны. При этом особое внимание должно уделяться качеству сельскохозяйственной продукции, так как от ее качества зависит безопасность жизнедеятельности людей.</w:t>
      </w:r>
    </w:p>
    <w:p w:rsidR="00623CAA" w:rsidRDefault="00623CAA" w:rsidP="00623CAA">
      <w:pPr>
        <w:ind w:firstLine="709"/>
        <w:jc w:val="both"/>
        <w:rPr>
          <w:sz w:val="28"/>
          <w:szCs w:val="28"/>
        </w:rPr>
      </w:pPr>
      <w:r w:rsidRPr="006E4572">
        <w:rPr>
          <w:sz w:val="28"/>
          <w:szCs w:val="28"/>
        </w:rPr>
        <w:t>Формирование качества сельскохозяйственной продукции связано с ц</w:t>
      </w:r>
      <w:r w:rsidRPr="006E4572">
        <w:rPr>
          <w:sz w:val="28"/>
          <w:szCs w:val="28"/>
        </w:rPr>
        <w:t>е</w:t>
      </w:r>
      <w:r w:rsidRPr="006E4572">
        <w:rPr>
          <w:sz w:val="28"/>
          <w:szCs w:val="28"/>
        </w:rPr>
        <w:t>лым рядом факторов</w:t>
      </w:r>
      <w:r>
        <w:rPr>
          <w:sz w:val="28"/>
          <w:szCs w:val="28"/>
        </w:rPr>
        <w:t>:</w:t>
      </w:r>
      <w:r w:rsidRPr="006E4572">
        <w:rPr>
          <w:sz w:val="28"/>
          <w:szCs w:val="28"/>
        </w:rPr>
        <w:t xml:space="preserve"> </w:t>
      </w:r>
      <w:r>
        <w:rPr>
          <w:sz w:val="28"/>
          <w:szCs w:val="28"/>
        </w:rPr>
        <w:t xml:space="preserve">посев </w:t>
      </w:r>
      <w:proofErr w:type="gramStart"/>
      <w:r>
        <w:rPr>
          <w:sz w:val="28"/>
          <w:szCs w:val="28"/>
        </w:rPr>
        <w:t>по</w:t>
      </w:r>
      <w:proofErr w:type="gramEnd"/>
      <w:r>
        <w:rPr>
          <w:sz w:val="28"/>
          <w:szCs w:val="28"/>
        </w:rPr>
        <w:t xml:space="preserve"> </w:t>
      </w:r>
      <w:proofErr w:type="gramStart"/>
      <w:r>
        <w:rPr>
          <w:sz w:val="28"/>
          <w:szCs w:val="28"/>
        </w:rPr>
        <w:t>лучшим</w:t>
      </w:r>
      <w:proofErr w:type="gramEnd"/>
      <w:r>
        <w:rPr>
          <w:sz w:val="28"/>
          <w:szCs w:val="28"/>
        </w:rPr>
        <w:t xml:space="preserve"> предшественникам, </w:t>
      </w:r>
      <w:r w:rsidRPr="006E4572">
        <w:rPr>
          <w:sz w:val="28"/>
          <w:szCs w:val="28"/>
        </w:rPr>
        <w:t>посев качественн</w:t>
      </w:r>
      <w:r w:rsidRPr="006E4572">
        <w:rPr>
          <w:sz w:val="28"/>
          <w:szCs w:val="28"/>
        </w:rPr>
        <w:t>ы</w:t>
      </w:r>
      <w:r>
        <w:rPr>
          <w:sz w:val="28"/>
          <w:szCs w:val="28"/>
        </w:rPr>
        <w:t>ми</w:t>
      </w:r>
      <w:r w:rsidRPr="006E4572">
        <w:rPr>
          <w:sz w:val="28"/>
          <w:szCs w:val="28"/>
        </w:rPr>
        <w:t xml:space="preserve"> сортовы</w:t>
      </w:r>
      <w:r>
        <w:rPr>
          <w:sz w:val="28"/>
          <w:szCs w:val="28"/>
        </w:rPr>
        <w:t>ми</w:t>
      </w:r>
      <w:r w:rsidRPr="006E4572">
        <w:rPr>
          <w:sz w:val="28"/>
          <w:szCs w:val="28"/>
        </w:rPr>
        <w:t xml:space="preserve"> сем</w:t>
      </w:r>
      <w:r>
        <w:rPr>
          <w:sz w:val="28"/>
          <w:szCs w:val="28"/>
        </w:rPr>
        <w:t>е</w:t>
      </w:r>
      <w:r w:rsidRPr="006E4572">
        <w:rPr>
          <w:sz w:val="28"/>
          <w:szCs w:val="28"/>
        </w:rPr>
        <w:t>н</w:t>
      </w:r>
      <w:r>
        <w:rPr>
          <w:sz w:val="28"/>
          <w:szCs w:val="28"/>
        </w:rPr>
        <w:t>ами,</w:t>
      </w:r>
      <w:r w:rsidRPr="006E4572">
        <w:rPr>
          <w:sz w:val="28"/>
          <w:szCs w:val="28"/>
        </w:rPr>
        <w:t xml:space="preserve"> </w:t>
      </w:r>
      <w:r>
        <w:rPr>
          <w:sz w:val="28"/>
          <w:szCs w:val="28"/>
        </w:rPr>
        <w:t xml:space="preserve">соблюдение технологии посева, обработки и уборки растениеводческой продукции, </w:t>
      </w:r>
      <w:r w:rsidRPr="006E4572">
        <w:rPr>
          <w:sz w:val="28"/>
          <w:szCs w:val="28"/>
        </w:rPr>
        <w:t xml:space="preserve">качество труда. </w:t>
      </w:r>
    </w:p>
    <w:p w:rsidR="00623CAA" w:rsidRPr="006E4572" w:rsidRDefault="00623CAA" w:rsidP="00623CAA">
      <w:pPr>
        <w:ind w:firstLine="709"/>
        <w:jc w:val="both"/>
        <w:rPr>
          <w:sz w:val="28"/>
          <w:szCs w:val="28"/>
        </w:rPr>
      </w:pPr>
      <w:r w:rsidRPr="006E4572">
        <w:rPr>
          <w:sz w:val="28"/>
          <w:szCs w:val="28"/>
        </w:rPr>
        <w:t>В сельском хозяйстве вложенный труд, особенно в растениеводстве, о</w:t>
      </w:r>
      <w:r w:rsidRPr="006E4572">
        <w:rPr>
          <w:sz w:val="28"/>
          <w:szCs w:val="28"/>
        </w:rPr>
        <w:t>п</w:t>
      </w:r>
      <w:r w:rsidRPr="006E4572">
        <w:rPr>
          <w:sz w:val="28"/>
          <w:szCs w:val="28"/>
        </w:rPr>
        <w:t>лачивается продукцией не сразу, а через значительный промежуток времени. Не всегда можно сразу оценить и качество труда на выполнении отдельных операций, таких как заделка семян при посеве сельскохозяйственных культур, не качественное внесение минеральных и органических удобрений и так далее. Допущенный брак в сельском хозяйстве можно устранить только частично, так как иначе будут упущены оптимальные сроки, необходимые для нормальной вегетации растений. Вследствие чего произойдет снижение урожайности сел</w:t>
      </w:r>
      <w:r w:rsidRPr="006E4572">
        <w:rPr>
          <w:sz w:val="28"/>
          <w:szCs w:val="28"/>
        </w:rPr>
        <w:t>ь</w:t>
      </w:r>
      <w:r w:rsidRPr="006E4572">
        <w:rPr>
          <w:sz w:val="28"/>
          <w:szCs w:val="28"/>
        </w:rPr>
        <w:t xml:space="preserve">скохозяйственных культур и валового сбора продукции. </w:t>
      </w:r>
    </w:p>
    <w:p w:rsidR="00623CAA" w:rsidRPr="006E4572" w:rsidRDefault="00623CAA" w:rsidP="00623CAA">
      <w:pPr>
        <w:ind w:firstLine="709"/>
        <w:jc w:val="both"/>
        <w:rPr>
          <w:sz w:val="28"/>
          <w:szCs w:val="28"/>
        </w:rPr>
      </w:pPr>
      <w:r w:rsidRPr="006E4572">
        <w:rPr>
          <w:sz w:val="28"/>
          <w:szCs w:val="28"/>
        </w:rPr>
        <w:t>Однако, как показывает исследование, есть проблемы, которые можно устранить с помощью следующих рекомендаций:</w:t>
      </w:r>
    </w:p>
    <w:p w:rsidR="00623CAA" w:rsidRPr="006E4572" w:rsidRDefault="00623CAA" w:rsidP="00623CAA">
      <w:pPr>
        <w:ind w:firstLine="709"/>
        <w:jc w:val="both"/>
        <w:rPr>
          <w:sz w:val="28"/>
          <w:szCs w:val="28"/>
        </w:rPr>
      </w:pPr>
      <w:r w:rsidRPr="006E4572">
        <w:rPr>
          <w:sz w:val="28"/>
          <w:szCs w:val="28"/>
        </w:rPr>
        <w:t>– при возделывании сельскохозяйственных культур с целью повышения их экономической эффективности и качества необходимо применять интенси</w:t>
      </w:r>
      <w:r w:rsidRPr="006E4572">
        <w:rPr>
          <w:sz w:val="28"/>
          <w:szCs w:val="28"/>
        </w:rPr>
        <w:t>в</w:t>
      </w:r>
      <w:r w:rsidRPr="006E4572">
        <w:rPr>
          <w:sz w:val="28"/>
          <w:szCs w:val="28"/>
        </w:rPr>
        <w:t>ные технологии, которые обеспечивают получение устойчивых высоких урож</w:t>
      </w:r>
      <w:r w:rsidRPr="006E4572">
        <w:rPr>
          <w:sz w:val="28"/>
          <w:szCs w:val="28"/>
        </w:rPr>
        <w:t>а</w:t>
      </w:r>
      <w:r w:rsidRPr="006E4572">
        <w:rPr>
          <w:sz w:val="28"/>
          <w:szCs w:val="28"/>
        </w:rPr>
        <w:t>ев при минимальных затратах труда;</w:t>
      </w:r>
    </w:p>
    <w:p w:rsidR="00623CAA" w:rsidRDefault="00623CAA" w:rsidP="00623CAA">
      <w:pPr>
        <w:ind w:firstLine="709"/>
        <w:jc w:val="both"/>
        <w:rPr>
          <w:sz w:val="28"/>
          <w:szCs w:val="28"/>
        </w:rPr>
      </w:pPr>
      <w:r w:rsidRPr="006E4572">
        <w:rPr>
          <w:sz w:val="28"/>
          <w:szCs w:val="28"/>
        </w:rPr>
        <w:t>– на урожай и качество растениеводческой продукции почти на всех по</w:t>
      </w:r>
      <w:r w:rsidRPr="006E4572">
        <w:rPr>
          <w:sz w:val="28"/>
          <w:szCs w:val="28"/>
        </w:rPr>
        <w:t>ч</w:t>
      </w:r>
      <w:r w:rsidRPr="006E4572">
        <w:rPr>
          <w:sz w:val="28"/>
          <w:szCs w:val="28"/>
        </w:rPr>
        <w:t>вах оказывают большое влияние азотные удобрения</w:t>
      </w:r>
      <w:r>
        <w:rPr>
          <w:sz w:val="28"/>
          <w:szCs w:val="28"/>
        </w:rPr>
        <w:t>;</w:t>
      </w:r>
    </w:p>
    <w:p w:rsidR="00623CAA" w:rsidRDefault="00623CAA" w:rsidP="00623CAA">
      <w:pPr>
        <w:ind w:firstLine="709"/>
        <w:jc w:val="both"/>
        <w:rPr>
          <w:sz w:val="28"/>
          <w:szCs w:val="28"/>
        </w:rPr>
      </w:pPr>
      <w:r w:rsidRPr="006E4572">
        <w:rPr>
          <w:sz w:val="28"/>
          <w:szCs w:val="28"/>
        </w:rPr>
        <w:t xml:space="preserve">– на урожай и качество продукции растениеводства оказывают влияние не только нормы, но и </w:t>
      </w:r>
      <w:proofErr w:type="gramStart"/>
      <w:r w:rsidRPr="006E4572">
        <w:rPr>
          <w:sz w:val="28"/>
          <w:szCs w:val="28"/>
        </w:rPr>
        <w:t>способы</w:t>
      </w:r>
      <w:proofErr w:type="gramEnd"/>
      <w:r w:rsidRPr="006E4572">
        <w:rPr>
          <w:sz w:val="28"/>
          <w:szCs w:val="28"/>
        </w:rPr>
        <w:t xml:space="preserve"> и сроки посева</w:t>
      </w:r>
      <w:r>
        <w:rPr>
          <w:sz w:val="28"/>
          <w:szCs w:val="28"/>
        </w:rPr>
        <w:t>;</w:t>
      </w:r>
    </w:p>
    <w:p w:rsidR="00623CAA" w:rsidRPr="006E4572" w:rsidRDefault="00623CAA" w:rsidP="00623CAA">
      <w:pPr>
        <w:ind w:firstLine="709"/>
        <w:jc w:val="both"/>
        <w:rPr>
          <w:sz w:val="28"/>
          <w:szCs w:val="28"/>
        </w:rPr>
      </w:pPr>
      <w:r>
        <w:rPr>
          <w:sz w:val="28"/>
          <w:szCs w:val="28"/>
        </w:rPr>
        <w:t xml:space="preserve">– </w:t>
      </w:r>
      <w:r w:rsidRPr="006E4572">
        <w:rPr>
          <w:sz w:val="28"/>
          <w:szCs w:val="28"/>
        </w:rPr>
        <w:t>необходимо разработать мероприятия по совершенствовани</w:t>
      </w:r>
      <w:r>
        <w:rPr>
          <w:sz w:val="28"/>
          <w:szCs w:val="28"/>
        </w:rPr>
        <w:t>ю</w:t>
      </w:r>
      <w:r w:rsidRPr="006E4572">
        <w:rPr>
          <w:sz w:val="28"/>
          <w:szCs w:val="28"/>
        </w:rPr>
        <w:t xml:space="preserve"> матер</w:t>
      </w:r>
      <w:r w:rsidRPr="006E4572">
        <w:rPr>
          <w:sz w:val="28"/>
          <w:szCs w:val="28"/>
        </w:rPr>
        <w:t>и</w:t>
      </w:r>
      <w:r w:rsidRPr="006E4572">
        <w:rPr>
          <w:sz w:val="28"/>
          <w:szCs w:val="28"/>
        </w:rPr>
        <w:t>альной и моральной оплаты труда за произведенную продукцию высокого к</w:t>
      </w:r>
      <w:r w:rsidRPr="006E4572">
        <w:rPr>
          <w:sz w:val="28"/>
          <w:szCs w:val="28"/>
        </w:rPr>
        <w:t>а</w:t>
      </w:r>
      <w:r w:rsidRPr="006E4572">
        <w:rPr>
          <w:sz w:val="28"/>
          <w:szCs w:val="28"/>
        </w:rPr>
        <w:t>чества;</w:t>
      </w:r>
    </w:p>
    <w:p w:rsidR="00623CAA" w:rsidRDefault="00623CAA" w:rsidP="00623CAA">
      <w:pPr>
        <w:ind w:firstLine="709"/>
        <w:jc w:val="both"/>
      </w:pPr>
      <w:r w:rsidRPr="006E4572">
        <w:rPr>
          <w:b/>
          <w:sz w:val="28"/>
          <w:szCs w:val="28"/>
        </w:rPr>
        <w:t xml:space="preserve">– </w:t>
      </w:r>
      <w:r w:rsidRPr="006E4572">
        <w:rPr>
          <w:color w:val="000000"/>
          <w:sz w:val="28"/>
          <w:szCs w:val="28"/>
        </w:rPr>
        <w:t>необходимо осуществлять построение системы качества в соответствии с международным стандартами ИСО серии 9000. Однако при составлении п</w:t>
      </w:r>
      <w:r w:rsidRPr="006E4572">
        <w:rPr>
          <w:color w:val="000000"/>
          <w:sz w:val="28"/>
          <w:szCs w:val="28"/>
        </w:rPr>
        <w:t>е</w:t>
      </w:r>
      <w:r w:rsidRPr="006E4572">
        <w:rPr>
          <w:color w:val="000000"/>
          <w:sz w:val="28"/>
          <w:szCs w:val="28"/>
        </w:rPr>
        <w:t>речня документированных процедур по системе качества зер</w:t>
      </w:r>
      <w:r w:rsidRPr="006E4572">
        <w:rPr>
          <w:color w:val="000000"/>
          <w:sz w:val="28"/>
          <w:szCs w:val="28"/>
        </w:rPr>
        <w:softHyphen/>
        <w:t>на необходимо  учитывать не только требования версии ИСО 9001: 2000, но и можно дополнить  такими процедурами как «Инновации улучшения системы качества», «Упра</w:t>
      </w:r>
      <w:r w:rsidRPr="006E4572">
        <w:rPr>
          <w:color w:val="000000"/>
          <w:sz w:val="28"/>
          <w:szCs w:val="28"/>
        </w:rPr>
        <w:t>в</w:t>
      </w:r>
      <w:r w:rsidRPr="006E4572">
        <w:rPr>
          <w:color w:val="000000"/>
          <w:sz w:val="28"/>
          <w:szCs w:val="28"/>
        </w:rPr>
        <w:t>ление инфор</w:t>
      </w:r>
      <w:r w:rsidRPr="006E4572">
        <w:rPr>
          <w:color w:val="000000"/>
          <w:sz w:val="28"/>
          <w:szCs w:val="28"/>
        </w:rPr>
        <w:softHyphen/>
        <w:t>мацией», «Стратегическое планирование», «Маркетинг».</w:t>
      </w:r>
    </w:p>
    <w:p w:rsidR="00623CAA" w:rsidRDefault="00623CAA" w:rsidP="00714B4B">
      <w:pPr>
        <w:rPr>
          <w:sz w:val="28"/>
          <w:szCs w:val="28"/>
        </w:rPr>
        <w:sectPr w:rsidR="00623CAA" w:rsidSect="00D67536">
          <w:pgSz w:w="11906" w:h="16838"/>
          <w:pgMar w:top="1134" w:right="1134" w:bottom="1134" w:left="1134" w:header="709" w:footer="709" w:gutter="0"/>
          <w:cols w:space="708"/>
          <w:docGrid w:linePitch="360"/>
        </w:sectPr>
      </w:pPr>
    </w:p>
    <w:p w:rsidR="00A85101" w:rsidRPr="00855DA5" w:rsidRDefault="00A85101" w:rsidP="00A85101">
      <w:pPr>
        <w:jc w:val="both"/>
        <w:rPr>
          <w:sz w:val="28"/>
          <w:szCs w:val="28"/>
        </w:rPr>
      </w:pPr>
      <w:r w:rsidRPr="00A85101">
        <w:rPr>
          <w:spacing w:val="-8"/>
          <w:sz w:val="28"/>
          <w:szCs w:val="28"/>
        </w:rPr>
        <w:t>УДК</w:t>
      </w:r>
      <w:r w:rsidRPr="00293ED0">
        <w:rPr>
          <w:spacing w:val="-8"/>
          <w:sz w:val="28"/>
          <w:szCs w:val="28"/>
        </w:rPr>
        <w:t xml:space="preserve"> </w:t>
      </w:r>
      <w:r w:rsidRPr="00855DA5">
        <w:rPr>
          <w:sz w:val="28"/>
          <w:szCs w:val="28"/>
        </w:rPr>
        <w:t>339.37:339.144</w:t>
      </w:r>
    </w:p>
    <w:p w:rsidR="00A85101" w:rsidRPr="00A85101" w:rsidRDefault="00A85101" w:rsidP="00A85101">
      <w:pPr>
        <w:rPr>
          <w:spacing w:val="-8"/>
          <w:sz w:val="28"/>
          <w:szCs w:val="28"/>
        </w:rPr>
      </w:pPr>
    </w:p>
    <w:p w:rsidR="00A85101" w:rsidRPr="00A85101" w:rsidRDefault="00A85101" w:rsidP="00A85101">
      <w:pPr>
        <w:jc w:val="center"/>
        <w:rPr>
          <w:spacing w:val="-8"/>
          <w:sz w:val="28"/>
          <w:szCs w:val="28"/>
        </w:rPr>
      </w:pPr>
      <w:r w:rsidRPr="00A85101">
        <w:rPr>
          <w:spacing w:val="-8"/>
          <w:sz w:val="28"/>
          <w:szCs w:val="28"/>
        </w:rPr>
        <w:t xml:space="preserve">ОЦЕНКА ПРОИЗВОДСТВЕННЫХ ЗАПАСОВ </w:t>
      </w:r>
    </w:p>
    <w:p w:rsidR="00A85101" w:rsidRPr="00A85101" w:rsidRDefault="00A85101" w:rsidP="00A85101">
      <w:pPr>
        <w:jc w:val="center"/>
        <w:rPr>
          <w:spacing w:val="-8"/>
          <w:sz w:val="28"/>
          <w:szCs w:val="28"/>
        </w:rPr>
      </w:pPr>
      <w:r w:rsidRPr="00A85101">
        <w:rPr>
          <w:spacing w:val="-8"/>
          <w:sz w:val="28"/>
          <w:szCs w:val="28"/>
        </w:rPr>
        <w:t>С ПОМОЩЬЮ ABC - И XYZ -АНАЛИЗА</w:t>
      </w:r>
    </w:p>
    <w:p w:rsidR="00A85101" w:rsidRPr="00A85101" w:rsidRDefault="00A85101" w:rsidP="00A85101">
      <w:pPr>
        <w:ind w:firstLine="709"/>
        <w:jc w:val="center"/>
        <w:rPr>
          <w:spacing w:val="-8"/>
          <w:sz w:val="28"/>
          <w:szCs w:val="28"/>
        </w:rPr>
      </w:pPr>
    </w:p>
    <w:p w:rsidR="00A85101" w:rsidRPr="00A85101" w:rsidRDefault="00A85101" w:rsidP="00A85101">
      <w:pPr>
        <w:jc w:val="center"/>
        <w:rPr>
          <w:b/>
          <w:spacing w:val="-8"/>
          <w:sz w:val="28"/>
          <w:szCs w:val="28"/>
        </w:rPr>
      </w:pPr>
      <w:r w:rsidRPr="00A85101">
        <w:rPr>
          <w:b/>
          <w:spacing w:val="-8"/>
          <w:sz w:val="28"/>
          <w:szCs w:val="28"/>
        </w:rPr>
        <w:t>Б.В. Дзюндзюк</w:t>
      </w:r>
    </w:p>
    <w:p w:rsidR="00A85101" w:rsidRPr="00A85101" w:rsidRDefault="00A85101" w:rsidP="00A85101">
      <w:pPr>
        <w:jc w:val="center"/>
        <w:rPr>
          <w:spacing w:val="-8"/>
          <w:sz w:val="28"/>
          <w:szCs w:val="28"/>
        </w:rPr>
      </w:pPr>
      <w:r w:rsidRPr="00A85101">
        <w:rPr>
          <w:spacing w:val="-8"/>
          <w:sz w:val="28"/>
          <w:szCs w:val="28"/>
        </w:rPr>
        <w:t xml:space="preserve">научный руководитель </w:t>
      </w:r>
      <w:r w:rsidRPr="00A85101">
        <w:rPr>
          <w:b/>
          <w:spacing w:val="-8"/>
          <w:sz w:val="28"/>
          <w:szCs w:val="28"/>
        </w:rPr>
        <w:t>Левченко Л.В.</w:t>
      </w:r>
    </w:p>
    <w:p w:rsidR="00A85101" w:rsidRPr="00A85101" w:rsidRDefault="00A85101" w:rsidP="00A85101">
      <w:pPr>
        <w:jc w:val="center"/>
        <w:rPr>
          <w:spacing w:val="-8"/>
          <w:sz w:val="28"/>
          <w:szCs w:val="28"/>
        </w:rPr>
      </w:pPr>
      <w:r w:rsidRPr="00A85101">
        <w:rPr>
          <w:spacing w:val="-8"/>
          <w:sz w:val="28"/>
          <w:szCs w:val="28"/>
        </w:rPr>
        <w:t>ХНУРЭ, г. Харьков, Украина</w:t>
      </w:r>
    </w:p>
    <w:p w:rsidR="00A85101" w:rsidRPr="00A85101" w:rsidRDefault="00A85101" w:rsidP="00A85101">
      <w:pPr>
        <w:ind w:firstLine="709"/>
        <w:rPr>
          <w:spacing w:val="-8"/>
          <w:sz w:val="28"/>
          <w:szCs w:val="28"/>
        </w:rPr>
      </w:pPr>
    </w:p>
    <w:p w:rsidR="00A85101" w:rsidRPr="00A85101" w:rsidRDefault="00A85101" w:rsidP="00A85101">
      <w:pPr>
        <w:ind w:firstLine="709"/>
        <w:rPr>
          <w:spacing w:val="-8"/>
          <w:sz w:val="28"/>
          <w:szCs w:val="28"/>
        </w:rPr>
      </w:pPr>
      <w:r w:rsidRPr="00A85101">
        <w:rPr>
          <w:spacing w:val="-8"/>
          <w:sz w:val="28"/>
          <w:szCs w:val="28"/>
        </w:rPr>
        <w:t>Прародителем АВС-анализа стало правило Парето открытое в 1897 г. италья</w:t>
      </w:r>
      <w:r w:rsidRPr="00A85101">
        <w:rPr>
          <w:spacing w:val="-8"/>
          <w:sz w:val="28"/>
          <w:szCs w:val="28"/>
        </w:rPr>
        <w:t>н</w:t>
      </w:r>
      <w:r w:rsidRPr="00A85101">
        <w:rPr>
          <w:spacing w:val="-8"/>
          <w:sz w:val="28"/>
          <w:szCs w:val="28"/>
        </w:rPr>
        <w:t>ским экономистом Вильфредо Парето, которое гласит: 20% ассортиментных поз</w:t>
      </w:r>
      <w:r w:rsidRPr="00A85101">
        <w:rPr>
          <w:spacing w:val="-8"/>
          <w:sz w:val="28"/>
          <w:szCs w:val="28"/>
        </w:rPr>
        <w:t>и</w:t>
      </w:r>
      <w:r w:rsidRPr="00A85101">
        <w:rPr>
          <w:spacing w:val="-8"/>
          <w:sz w:val="28"/>
          <w:szCs w:val="28"/>
        </w:rPr>
        <w:t>ций приносит 80% прибыли. На практике для розничных компаний АВС – анализ выглядит следующим образом: 10% позиций ассортимента (группа А) дает 80% т</w:t>
      </w:r>
      <w:r w:rsidRPr="00A85101">
        <w:rPr>
          <w:spacing w:val="-8"/>
          <w:sz w:val="28"/>
          <w:szCs w:val="28"/>
        </w:rPr>
        <w:t>о</w:t>
      </w:r>
      <w:r w:rsidRPr="00A85101">
        <w:rPr>
          <w:spacing w:val="-8"/>
          <w:sz w:val="28"/>
          <w:szCs w:val="28"/>
        </w:rPr>
        <w:t>варооборота; 15 % позиций ассортимента (группа В) дает 15% товарооборота; 75 % позиций ассортимента (группа С) составляют 5 % товарооборота.</w:t>
      </w:r>
    </w:p>
    <w:p w:rsidR="00A85101" w:rsidRPr="00A85101" w:rsidRDefault="00A85101" w:rsidP="00A85101">
      <w:pPr>
        <w:ind w:firstLine="709"/>
        <w:rPr>
          <w:spacing w:val="-8"/>
          <w:sz w:val="28"/>
          <w:szCs w:val="28"/>
        </w:rPr>
      </w:pPr>
      <w:r w:rsidRPr="00A85101">
        <w:rPr>
          <w:spacing w:val="-8"/>
          <w:sz w:val="28"/>
          <w:szCs w:val="28"/>
        </w:rPr>
        <w:t>XYZ–анализ – это метод, позволяющий анализировать и прогнозировать ст</w:t>
      </w:r>
      <w:r w:rsidRPr="00A85101">
        <w:rPr>
          <w:spacing w:val="-8"/>
          <w:sz w:val="28"/>
          <w:szCs w:val="28"/>
        </w:rPr>
        <w:t>а</w:t>
      </w:r>
      <w:r w:rsidRPr="00A85101">
        <w:rPr>
          <w:spacing w:val="-8"/>
          <w:sz w:val="28"/>
          <w:szCs w:val="28"/>
        </w:rPr>
        <w:t xml:space="preserve">бильность тех или иных бизнес-процессов или </w:t>
      </w:r>
      <w:proofErr w:type="gramStart"/>
      <w:r w:rsidRPr="00A85101">
        <w:rPr>
          <w:spacing w:val="-8"/>
          <w:sz w:val="28"/>
          <w:szCs w:val="28"/>
        </w:rPr>
        <w:t>бизнес-объектов</w:t>
      </w:r>
      <w:proofErr w:type="gramEnd"/>
      <w:r w:rsidRPr="00A85101">
        <w:rPr>
          <w:spacing w:val="-8"/>
          <w:sz w:val="28"/>
          <w:szCs w:val="28"/>
        </w:rPr>
        <w:t xml:space="preserve"> (например, стабил</w:t>
      </w:r>
      <w:r w:rsidRPr="00A85101">
        <w:rPr>
          <w:spacing w:val="-8"/>
          <w:sz w:val="28"/>
          <w:szCs w:val="28"/>
        </w:rPr>
        <w:t>ь</w:t>
      </w:r>
      <w:r w:rsidRPr="00A85101">
        <w:rPr>
          <w:spacing w:val="-8"/>
          <w:sz w:val="28"/>
          <w:szCs w:val="28"/>
        </w:rPr>
        <w:t>ность продаж отдельных видов товаров, предсказуемость рыночного поведения ра</w:t>
      </w:r>
      <w:r w:rsidRPr="00A85101">
        <w:rPr>
          <w:spacing w:val="-8"/>
          <w:sz w:val="28"/>
          <w:szCs w:val="28"/>
        </w:rPr>
        <w:t>з</w:t>
      </w:r>
      <w:r w:rsidRPr="00A85101">
        <w:rPr>
          <w:spacing w:val="-8"/>
          <w:sz w:val="28"/>
          <w:szCs w:val="28"/>
        </w:rPr>
        <w:t>личных групп покупателей, колебания уровня потребления тех или иных ресурсов и т.п.).</w:t>
      </w:r>
    </w:p>
    <w:p w:rsidR="00A85101" w:rsidRPr="00A85101" w:rsidRDefault="00A85101" w:rsidP="00A85101">
      <w:pPr>
        <w:ind w:firstLine="709"/>
        <w:rPr>
          <w:spacing w:val="-8"/>
          <w:sz w:val="28"/>
          <w:szCs w:val="28"/>
        </w:rPr>
      </w:pPr>
      <w:r w:rsidRPr="00A85101">
        <w:rPr>
          <w:spacing w:val="-8"/>
          <w:sz w:val="28"/>
          <w:szCs w:val="28"/>
        </w:rPr>
        <w:t>Результатом XYZ-анализа является группировка ресурсов по трем категориям: категория X – группы товаров, характеризуются стабильной величиной потребления и высокими возможностями прогнозирования; категория  Y – группы товаров, хара</w:t>
      </w:r>
      <w:r w:rsidRPr="00A85101">
        <w:rPr>
          <w:spacing w:val="-8"/>
          <w:sz w:val="28"/>
          <w:szCs w:val="28"/>
        </w:rPr>
        <w:t>к</w:t>
      </w:r>
      <w:r w:rsidRPr="00A85101">
        <w:rPr>
          <w:spacing w:val="-8"/>
          <w:sz w:val="28"/>
          <w:szCs w:val="28"/>
        </w:rPr>
        <w:t>теризуются известными сезонными колебаниями и средними возможностями их прогнозирования; категория  Z – группы товаров с нерегулярным потреблением, к</w:t>
      </w:r>
      <w:r w:rsidRPr="00A85101">
        <w:rPr>
          <w:spacing w:val="-8"/>
          <w:sz w:val="28"/>
          <w:szCs w:val="28"/>
        </w:rPr>
        <w:t>а</w:t>
      </w:r>
      <w:r w:rsidRPr="00A85101">
        <w:rPr>
          <w:spacing w:val="-8"/>
          <w:sz w:val="28"/>
          <w:szCs w:val="28"/>
        </w:rPr>
        <w:t>кие-либо тенденции отсутствуют, точность прогнозирования невысокая.</w:t>
      </w:r>
    </w:p>
    <w:p w:rsidR="00A85101" w:rsidRPr="00A85101" w:rsidRDefault="00A85101" w:rsidP="00A85101">
      <w:pPr>
        <w:ind w:firstLine="709"/>
        <w:rPr>
          <w:spacing w:val="-8"/>
          <w:sz w:val="28"/>
          <w:szCs w:val="28"/>
        </w:rPr>
      </w:pPr>
      <w:r w:rsidRPr="00A85101">
        <w:rPr>
          <w:spacing w:val="-8"/>
          <w:sz w:val="28"/>
          <w:szCs w:val="28"/>
        </w:rPr>
        <w:t>В сочетании с АВС–анализом, XYZ-анализ – это выявление безусловных л</w:t>
      </w:r>
      <w:r w:rsidRPr="00A85101">
        <w:rPr>
          <w:spacing w:val="-8"/>
          <w:sz w:val="28"/>
          <w:szCs w:val="28"/>
        </w:rPr>
        <w:t>и</w:t>
      </w:r>
      <w:r w:rsidRPr="00A85101">
        <w:rPr>
          <w:spacing w:val="-8"/>
          <w:sz w:val="28"/>
          <w:szCs w:val="28"/>
        </w:rPr>
        <w:t>деров (АХ) и аутсайдеров (С</w:t>
      </w:r>
      <w:proofErr w:type="gramStart"/>
      <w:r w:rsidRPr="00A85101">
        <w:rPr>
          <w:spacing w:val="-8"/>
          <w:sz w:val="28"/>
          <w:szCs w:val="28"/>
        </w:rPr>
        <w:t>Z</w:t>
      </w:r>
      <w:proofErr w:type="gramEnd"/>
      <w:r w:rsidRPr="00A85101">
        <w:rPr>
          <w:spacing w:val="-8"/>
          <w:sz w:val="28"/>
          <w:szCs w:val="28"/>
        </w:rPr>
        <w:t>). Всего при проведении совмещенного анализа пол</w:t>
      </w:r>
      <w:r w:rsidRPr="00A85101">
        <w:rPr>
          <w:spacing w:val="-8"/>
          <w:sz w:val="28"/>
          <w:szCs w:val="28"/>
        </w:rPr>
        <w:t>у</w:t>
      </w:r>
      <w:r w:rsidRPr="00A85101">
        <w:rPr>
          <w:spacing w:val="-8"/>
          <w:sz w:val="28"/>
          <w:szCs w:val="28"/>
        </w:rPr>
        <w:t xml:space="preserve">чаем девять групп товаров: AX, AY, AZ; </w:t>
      </w:r>
      <w:proofErr w:type="gramStart"/>
      <w:r w:rsidRPr="00A85101">
        <w:rPr>
          <w:spacing w:val="-8"/>
          <w:sz w:val="28"/>
          <w:szCs w:val="28"/>
        </w:rPr>
        <w:t>М</w:t>
      </w:r>
      <w:proofErr w:type="gramEnd"/>
      <w:r w:rsidRPr="00A85101">
        <w:rPr>
          <w:spacing w:val="-8"/>
          <w:sz w:val="28"/>
          <w:szCs w:val="28"/>
        </w:rPr>
        <w:t>BX, BY, BZ; CX, CY, CZ.</w:t>
      </w:r>
    </w:p>
    <w:p w:rsidR="00A85101" w:rsidRPr="00A85101" w:rsidRDefault="00A85101" w:rsidP="00A85101">
      <w:pPr>
        <w:ind w:firstLine="709"/>
        <w:rPr>
          <w:spacing w:val="-8"/>
          <w:sz w:val="28"/>
          <w:szCs w:val="28"/>
        </w:rPr>
      </w:pPr>
      <w:r w:rsidRPr="00A85101">
        <w:rPr>
          <w:spacing w:val="-8"/>
          <w:sz w:val="28"/>
          <w:szCs w:val="28"/>
        </w:rPr>
        <w:t xml:space="preserve">АВС-анализ и XYZ -анализ превосходно дополняют друг друга. Если АВС-анализ позволяет оценить вклад каждого товара </w:t>
      </w:r>
      <w:proofErr w:type="gramStart"/>
      <w:r w:rsidRPr="00A85101">
        <w:rPr>
          <w:spacing w:val="-8"/>
          <w:sz w:val="28"/>
          <w:szCs w:val="28"/>
        </w:rPr>
        <w:t>с</w:t>
      </w:r>
      <w:proofErr w:type="gramEnd"/>
      <w:r w:rsidRPr="00A85101">
        <w:rPr>
          <w:spacing w:val="-8"/>
          <w:sz w:val="28"/>
          <w:szCs w:val="28"/>
        </w:rPr>
        <w:t xml:space="preserve"> структуру сбыта, то XYZ-анализ позволяет оценить скачки сбыта (его нестабильность).</w:t>
      </w:r>
    </w:p>
    <w:p w:rsidR="00A85101" w:rsidRPr="00A85101" w:rsidRDefault="00A85101" w:rsidP="00A85101">
      <w:pPr>
        <w:ind w:firstLine="709"/>
        <w:rPr>
          <w:spacing w:val="-8"/>
          <w:sz w:val="28"/>
          <w:szCs w:val="28"/>
        </w:rPr>
      </w:pPr>
      <w:r w:rsidRPr="00A85101">
        <w:rPr>
          <w:spacing w:val="-8"/>
          <w:sz w:val="28"/>
          <w:szCs w:val="28"/>
        </w:rPr>
        <w:t>Группа товаров AX, AY – это товары с высокой скоростью оборота, производя расчеты потребности по ним необходимо учитывать скорость доставки, чтобы и</w:t>
      </w:r>
      <w:r w:rsidRPr="00A85101">
        <w:rPr>
          <w:spacing w:val="-8"/>
          <w:sz w:val="28"/>
          <w:szCs w:val="28"/>
        </w:rPr>
        <w:t>с</w:t>
      </w:r>
      <w:r w:rsidRPr="00A85101">
        <w:rPr>
          <w:spacing w:val="-8"/>
          <w:sz w:val="28"/>
          <w:szCs w:val="28"/>
        </w:rPr>
        <w:t xml:space="preserve">ключить ситуацию с отсутствием </w:t>
      </w:r>
      <w:proofErr w:type="gramStart"/>
      <w:r w:rsidRPr="00A85101">
        <w:rPr>
          <w:spacing w:val="-8"/>
          <w:sz w:val="28"/>
          <w:szCs w:val="28"/>
        </w:rPr>
        <w:t>в</w:t>
      </w:r>
      <w:proofErr w:type="gramEnd"/>
      <w:r w:rsidRPr="00A85101">
        <w:rPr>
          <w:spacing w:val="-8"/>
          <w:sz w:val="28"/>
          <w:szCs w:val="28"/>
        </w:rPr>
        <w:t xml:space="preserve"> </w:t>
      </w:r>
      <w:proofErr w:type="gramStart"/>
      <w:r w:rsidRPr="00A85101">
        <w:rPr>
          <w:spacing w:val="-8"/>
          <w:sz w:val="28"/>
          <w:szCs w:val="28"/>
        </w:rPr>
        <w:t>на</w:t>
      </w:r>
      <w:proofErr w:type="gramEnd"/>
      <w:r w:rsidRPr="00A85101">
        <w:rPr>
          <w:spacing w:val="-8"/>
          <w:sz w:val="28"/>
          <w:szCs w:val="28"/>
        </w:rPr>
        <w:t xml:space="preserve"> складе этих товаров. </w:t>
      </w:r>
      <w:proofErr w:type="gramStart"/>
      <w:r w:rsidRPr="00A85101">
        <w:rPr>
          <w:spacing w:val="-8"/>
          <w:sz w:val="28"/>
          <w:szCs w:val="28"/>
        </w:rPr>
        <w:t>Компании-дистрибьюторы</w:t>
      </w:r>
      <w:proofErr w:type="gramEnd"/>
      <w:r w:rsidRPr="00A85101">
        <w:rPr>
          <w:spacing w:val="-8"/>
          <w:sz w:val="28"/>
          <w:szCs w:val="28"/>
        </w:rPr>
        <w:t xml:space="preserve"> как правило вводят дополнительный временной фактор для данных групп.</w:t>
      </w:r>
    </w:p>
    <w:p w:rsidR="00A85101" w:rsidRPr="00A85101" w:rsidRDefault="00A85101" w:rsidP="00A85101">
      <w:pPr>
        <w:ind w:firstLine="709"/>
        <w:rPr>
          <w:spacing w:val="-8"/>
          <w:sz w:val="28"/>
          <w:szCs w:val="28"/>
        </w:rPr>
      </w:pPr>
      <w:r w:rsidRPr="00A85101">
        <w:rPr>
          <w:spacing w:val="-8"/>
          <w:sz w:val="28"/>
          <w:szCs w:val="28"/>
        </w:rPr>
        <w:t>XYZ-анализ также хорошо зарекомендовал себя в оценке клиентов компании. По большей части это относится к дистрибьюторам. Применяя XYZ–анализ в отн</w:t>
      </w:r>
      <w:r w:rsidRPr="00A85101">
        <w:rPr>
          <w:spacing w:val="-8"/>
          <w:sz w:val="28"/>
          <w:szCs w:val="28"/>
        </w:rPr>
        <w:t>о</w:t>
      </w:r>
      <w:r w:rsidRPr="00A85101">
        <w:rPr>
          <w:spacing w:val="-8"/>
          <w:sz w:val="28"/>
          <w:szCs w:val="28"/>
        </w:rPr>
        <w:t>шении своих клиентов (магазинов, филиалов) можно строить прогнозы на продажи будущих периодов, разрабатывать специальные программы для постоянных лоял</w:t>
      </w:r>
      <w:r w:rsidRPr="00A85101">
        <w:rPr>
          <w:spacing w:val="-8"/>
          <w:sz w:val="28"/>
          <w:szCs w:val="28"/>
        </w:rPr>
        <w:t>ь</w:t>
      </w:r>
      <w:r w:rsidRPr="00A85101">
        <w:rPr>
          <w:spacing w:val="-8"/>
          <w:sz w:val="28"/>
          <w:szCs w:val="28"/>
        </w:rPr>
        <w:t>ных (не подверженным различным всплескам заказов) клиентов. А также проводить различные мероприятия по переведению клиентов из групп Y и Z в группу X.</w:t>
      </w:r>
    </w:p>
    <w:p w:rsidR="00A85101" w:rsidRDefault="00A85101" w:rsidP="00A85101">
      <w:pPr>
        <w:ind w:firstLine="709"/>
        <w:rPr>
          <w:spacing w:val="-8"/>
          <w:sz w:val="28"/>
          <w:szCs w:val="28"/>
        </w:rPr>
        <w:sectPr w:rsidR="00A85101" w:rsidSect="00D67536">
          <w:pgSz w:w="11906" w:h="16838"/>
          <w:pgMar w:top="1134" w:right="1134" w:bottom="1134" w:left="1134" w:header="709" w:footer="709" w:gutter="0"/>
          <w:cols w:space="708"/>
          <w:docGrid w:linePitch="360"/>
        </w:sectPr>
      </w:pPr>
    </w:p>
    <w:p w:rsidR="00A85101" w:rsidRPr="00D74684" w:rsidRDefault="00A85101" w:rsidP="00A85101">
      <w:pPr>
        <w:autoSpaceDE w:val="0"/>
        <w:autoSpaceDN w:val="0"/>
        <w:adjustRightInd w:val="0"/>
        <w:rPr>
          <w:iCs/>
          <w:color w:val="000000"/>
          <w:sz w:val="28"/>
          <w:szCs w:val="28"/>
        </w:rPr>
      </w:pPr>
      <w:r w:rsidRPr="00D74684">
        <w:rPr>
          <w:iCs/>
          <w:color w:val="000000"/>
          <w:sz w:val="28"/>
          <w:szCs w:val="28"/>
        </w:rPr>
        <w:t xml:space="preserve">УДК </w:t>
      </w:r>
      <w:r>
        <w:rPr>
          <w:iCs/>
          <w:color w:val="000000"/>
          <w:sz w:val="28"/>
          <w:szCs w:val="28"/>
        </w:rPr>
        <w:t>347.2 (476)</w:t>
      </w:r>
    </w:p>
    <w:p w:rsidR="00A85101" w:rsidRPr="00D74684" w:rsidRDefault="00A85101" w:rsidP="00A85101">
      <w:pPr>
        <w:autoSpaceDE w:val="0"/>
        <w:autoSpaceDN w:val="0"/>
        <w:adjustRightInd w:val="0"/>
        <w:rPr>
          <w:iCs/>
          <w:color w:val="000000"/>
          <w:sz w:val="28"/>
          <w:szCs w:val="28"/>
        </w:rPr>
      </w:pPr>
    </w:p>
    <w:p w:rsidR="00A85101" w:rsidRDefault="00A85101" w:rsidP="00A85101">
      <w:pPr>
        <w:autoSpaceDE w:val="0"/>
        <w:autoSpaceDN w:val="0"/>
        <w:adjustRightInd w:val="0"/>
        <w:jc w:val="center"/>
        <w:rPr>
          <w:iCs/>
          <w:color w:val="000000"/>
          <w:sz w:val="28"/>
          <w:szCs w:val="28"/>
        </w:rPr>
      </w:pPr>
      <w:r w:rsidRPr="00D74684">
        <w:rPr>
          <w:iCs/>
          <w:color w:val="000000"/>
          <w:sz w:val="28"/>
          <w:szCs w:val="28"/>
        </w:rPr>
        <w:t xml:space="preserve">КАДАСТРОВАЯ СТОИМОСТЬ ЗЕМЕЛЬНОГО УЧАСТКА </w:t>
      </w:r>
    </w:p>
    <w:p w:rsidR="00A85101" w:rsidRPr="00D74684" w:rsidRDefault="00A85101" w:rsidP="00A85101">
      <w:pPr>
        <w:autoSpaceDE w:val="0"/>
        <w:autoSpaceDN w:val="0"/>
        <w:adjustRightInd w:val="0"/>
        <w:jc w:val="center"/>
        <w:rPr>
          <w:iCs/>
          <w:color w:val="000000"/>
          <w:sz w:val="28"/>
          <w:szCs w:val="28"/>
        </w:rPr>
      </w:pPr>
      <w:r w:rsidRPr="00D74684">
        <w:rPr>
          <w:iCs/>
          <w:color w:val="000000"/>
          <w:sz w:val="28"/>
          <w:szCs w:val="28"/>
        </w:rPr>
        <w:t>В РЕСПУБЛИКЕ БЕЛАРУСЬ</w:t>
      </w:r>
    </w:p>
    <w:p w:rsidR="00A85101" w:rsidRPr="00D74684" w:rsidRDefault="00A85101" w:rsidP="00A85101">
      <w:pPr>
        <w:autoSpaceDE w:val="0"/>
        <w:autoSpaceDN w:val="0"/>
        <w:adjustRightInd w:val="0"/>
        <w:jc w:val="center"/>
        <w:rPr>
          <w:iCs/>
          <w:color w:val="000000"/>
          <w:sz w:val="28"/>
          <w:szCs w:val="28"/>
        </w:rPr>
      </w:pPr>
    </w:p>
    <w:p w:rsidR="00A85101" w:rsidRPr="003928EF" w:rsidRDefault="00A85101" w:rsidP="00A85101">
      <w:pPr>
        <w:autoSpaceDE w:val="0"/>
        <w:autoSpaceDN w:val="0"/>
        <w:adjustRightInd w:val="0"/>
        <w:jc w:val="center"/>
        <w:rPr>
          <w:b/>
          <w:color w:val="000000"/>
          <w:sz w:val="28"/>
          <w:szCs w:val="28"/>
        </w:rPr>
      </w:pPr>
      <w:r w:rsidRPr="003928EF">
        <w:rPr>
          <w:b/>
          <w:color w:val="000000"/>
          <w:sz w:val="28"/>
          <w:szCs w:val="28"/>
        </w:rPr>
        <w:t>Г.К. Добижи, Д.В. Казакевич</w:t>
      </w:r>
    </w:p>
    <w:p w:rsidR="00A85101" w:rsidRPr="00D74684" w:rsidRDefault="00A85101" w:rsidP="00A85101">
      <w:pPr>
        <w:autoSpaceDE w:val="0"/>
        <w:autoSpaceDN w:val="0"/>
        <w:adjustRightInd w:val="0"/>
        <w:jc w:val="center"/>
        <w:rPr>
          <w:color w:val="000000"/>
          <w:sz w:val="28"/>
          <w:szCs w:val="28"/>
        </w:rPr>
      </w:pPr>
      <w:r>
        <w:rPr>
          <w:color w:val="000000"/>
          <w:sz w:val="28"/>
          <w:szCs w:val="28"/>
        </w:rPr>
        <w:t>н</w:t>
      </w:r>
      <w:r w:rsidRPr="00D74684">
        <w:rPr>
          <w:color w:val="000000"/>
          <w:sz w:val="28"/>
          <w:szCs w:val="28"/>
        </w:rPr>
        <w:t xml:space="preserve">аучный руководитель </w:t>
      </w:r>
      <w:r w:rsidRPr="003928EF">
        <w:rPr>
          <w:b/>
          <w:color w:val="000000"/>
          <w:sz w:val="28"/>
          <w:szCs w:val="28"/>
        </w:rPr>
        <w:t>Казакевич Н.А.</w:t>
      </w:r>
    </w:p>
    <w:p w:rsidR="00A85101" w:rsidRPr="00D74684" w:rsidRDefault="00A85101" w:rsidP="00A85101">
      <w:pPr>
        <w:autoSpaceDE w:val="0"/>
        <w:autoSpaceDN w:val="0"/>
        <w:adjustRightInd w:val="0"/>
        <w:jc w:val="center"/>
        <w:rPr>
          <w:color w:val="000000"/>
          <w:sz w:val="28"/>
          <w:szCs w:val="28"/>
        </w:rPr>
      </w:pPr>
      <w:r w:rsidRPr="00D74684">
        <w:rPr>
          <w:color w:val="000000"/>
          <w:sz w:val="28"/>
          <w:szCs w:val="28"/>
        </w:rPr>
        <w:t>БГСХА, г.</w:t>
      </w:r>
      <w:r>
        <w:rPr>
          <w:color w:val="000000"/>
          <w:sz w:val="28"/>
          <w:szCs w:val="28"/>
        </w:rPr>
        <w:t xml:space="preserve"> </w:t>
      </w:r>
      <w:r w:rsidRPr="00D74684">
        <w:rPr>
          <w:color w:val="000000"/>
          <w:sz w:val="28"/>
          <w:szCs w:val="28"/>
        </w:rPr>
        <w:t>Горки, Республика Беларусь</w:t>
      </w:r>
    </w:p>
    <w:p w:rsidR="00A85101" w:rsidRPr="00D74684" w:rsidRDefault="00A85101" w:rsidP="00A85101">
      <w:pPr>
        <w:autoSpaceDE w:val="0"/>
        <w:autoSpaceDN w:val="0"/>
        <w:adjustRightInd w:val="0"/>
        <w:jc w:val="center"/>
        <w:rPr>
          <w:color w:val="000000"/>
          <w:sz w:val="28"/>
          <w:szCs w:val="28"/>
        </w:rPr>
      </w:pPr>
    </w:p>
    <w:p w:rsidR="00A85101" w:rsidRPr="00D74684" w:rsidRDefault="00A85101" w:rsidP="00A85101">
      <w:pPr>
        <w:autoSpaceDE w:val="0"/>
        <w:autoSpaceDN w:val="0"/>
        <w:adjustRightInd w:val="0"/>
        <w:ind w:firstLine="709"/>
        <w:jc w:val="both"/>
        <w:rPr>
          <w:color w:val="000000"/>
          <w:sz w:val="28"/>
          <w:szCs w:val="28"/>
        </w:rPr>
      </w:pPr>
      <w:r w:rsidRPr="00D74684">
        <w:rPr>
          <w:color w:val="000000"/>
          <w:sz w:val="28"/>
          <w:szCs w:val="28"/>
        </w:rPr>
        <w:t>Кадастровая оценка земель, земельных участков — это определение кад</w:t>
      </w:r>
      <w:r w:rsidRPr="00D74684">
        <w:rPr>
          <w:color w:val="000000"/>
          <w:sz w:val="28"/>
          <w:szCs w:val="28"/>
        </w:rPr>
        <w:t>а</w:t>
      </w:r>
      <w:r w:rsidRPr="00D74684">
        <w:rPr>
          <w:color w:val="000000"/>
          <w:sz w:val="28"/>
          <w:szCs w:val="28"/>
        </w:rPr>
        <w:t>стровой стоимости земель, земельных участков на определенную дату для ц</w:t>
      </w:r>
      <w:r w:rsidRPr="00D74684">
        <w:rPr>
          <w:color w:val="000000"/>
          <w:sz w:val="28"/>
          <w:szCs w:val="28"/>
        </w:rPr>
        <w:t>е</w:t>
      </w:r>
      <w:r w:rsidRPr="00D74684">
        <w:rPr>
          <w:color w:val="000000"/>
          <w:sz w:val="28"/>
          <w:szCs w:val="28"/>
        </w:rPr>
        <w:t>лей, предусмотренных законодательством.</w:t>
      </w:r>
    </w:p>
    <w:p w:rsidR="00A85101" w:rsidRPr="00D74684" w:rsidRDefault="00A85101" w:rsidP="00A85101">
      <w:pPr>
        <w:autoSpaceDE w:val="0"/>
        <w:autoSpaceDN w:val="0"/>
        <w:adjustRightInd w:val="0"/>
        <w:ind w:firstLine="709"/>
        <w:jc w:val="both"/>
        <w:rPr>
          <w:color w:val="000000"/>
          <w:sz w:val="28"/>
          <w:szCs w:val="28"/>
        </w:rPr>
      </w:pPr>
      <w:r w:rsidRPr="00D74684">
        <w:rPr>
          <w:color w:val="000000"/>
          <w:sz w:val="28"/>
          <w:szCs w:val="28"/>
        </w:rPr>
        <w:t xml:space="preserve">Кадастровая стоимость земельного участка — расчетная денежная сумма, отражающая ценность (полезность) земельного участка при использовании его по существующему целевому назначению и включенная в регистр стоимости земельных участков государственного земельного кадастра. </w:t>
      </w:r>
    </w:p>
    <w:p w:rsidR="00A85101" w:rsidRDefault="00A85101" w:rsidP="00A85101">
      <w:pPr>
        <w:autoSpaceDE w:val="0"/>
        <w:autoSpaceDN w:val="0"/>
        <w:adjustRightInd w:val="0"/>
        <w:ind w:firstLine="709"/>
        <w:jc w:val="both"/>
        <w:rPr>
          <w:color w:val="000000"/>
          <w:sz w:val="28"/>
          <w:szCs w:val="28"/>
        </w:rPr>
      </w:pPr>
      <w:r w:rsidRPr="00D74684">
        <w:rPr>
          <w:color w:val="000000"/>
          <w:sz w:val="28"/>
          <w:szCs w:val="28"/>
        </w:rPr>
        <w:t>Основными источниками правового регулирования отношений по кад</w:t>
      </w:r>
      <w:r w:rsidRPr="00D74684">
        <w:rPr>
          <w:color w:val="000000"/>
          <w:sz w:val="28"/>
          <w:szCs w:val="28"/>
        </w:rPr>
        <w:t>а</w:t>
      </w:r>
      <w:r w:rsidRPr="00D74684">
        <w:rPr>
          <w:color w:val="000000"/>
          <w:sz w:val="28"/>
          <w:szCs w:val="28"/>
        </w:rPr>
        <w:t>стровой оценке земель и земельных участков являются: Инструкция по кадас</w:t>
      </w:r>
      <w:r w:rsidRPr="00D74684">
        <w:rPr>
          <w:color w:val="000000"/>
          <w:sz w:val="28"/>
          <w:szCs w:val="28"/>
        </w:rPr>
        <w:t>т</w:t>
      </w:r>
      <w:r w:rsidRPr="00D74684">
        <w:rPr>
          <w:color w:val="000000"/>
          <w:sz w:val="28"/>
          <w:szCs w:val="28"/>
        </w:rPr>
        <w:t>ровой оценке земель населенных пунктов Республики Беларусь; Инструкция по кадастровой оценке земель садоводческих товариществ и дачного строительс</w:t>
      </w:r>
      <w:r w:rsidRPr="00D74684">
        <w:rPr>
          <w:color w:val="000000"/>
          <w:sz w:val="28"/>
          <w:szCs w:val="28"/>
        </w:rPr>
        <w:t>т</w:t>
      </w:r>
      <w:r w:rsidRPr="00D74684">
        <w:rPr>
          <w:color w:val="000000"/>
          <w:sz w:val="28"/>
          <w:szCs w:val="28"/>
        </w:rPr>
        <w:t>ва Республики Беларусь; Инструкция по кадастровой оценке земель, распол</w:t>
      </w:r>
      <w:r w:rsidRPr="00D74684">
        <w:rPr>
          <w:color w:val="000000"/>
          <w:sz w:val="28"/>
          <w:szCs w:val="28"/>
        </w:rPr>
        <w:t>о</w:t>
      </w:r>
      <w:r w:rsidRPr="00D74684">
        <w:rPr>
          <w:color w:val="000000"/>
          <w:sz w:val="28"/>
          <w:szCs w:val="28"/>
        </w:rPr>
        <w:t>женных за пределами населенных пунктов, садоводческих товариществ и да</w:t>
      </w:r>
      <w:r w:rsidRPr="00D74684">
        <w:rPr>
          <w:color w:val="000000"/>
          <w:sz w:val="28"/>
          <w:szCs w:val="28"/>
        </w:rPr>
        <w:t>ч</w:t>
      </w:r>
      <w:r w:rsidRPr="00D74684">
        <w:rPr>
          <w:color w:val="000000"/>
          <w:sz w:val="28"/>
          <w:szCs w:val="28"/>
        </w:rPr>
        <w:t>ного строительства.</w:t>
      </w:r>
    </w:p>
    <w:p w:rsidR="00A85101" w:rsidRPr="00D74684" w:rsidRDefault="00A85101" w:rsidP="00A85101">
      <w:pPr>
        <w:autoSpaceDE w:val="0"/>
        <w:autoSpaceDN w:val="0"/>
        <w:adjustRightInd w:val="0"/>
        <w:ind w:firstLine="709"/>
        <w:jc w:val="both"/>
        <w:rPr>
          <w:color w:val="000000"/>
          <w:sz w:val="28"/>
          <w:szCs w:val="28"/>
        </w:rPr>
      </w:pPr>
      <w:proofErr w:type="gramStart"/>
      <w:r>
        <w:rPr>
          <w:color w:val="000000"/>
          <w:sz w:val="28"/>
          <w:szCs w:val="28"/>
        </w:rPr>
        <w:t>К</w:t>
      </w:r>
      <w:r w:rsidRPr="00D74684">
        <w:rPr>
          <w:color w:val="000000"/>
          <w:sz w:val="28"/>
          <w:szCs w:val="28"/>
        </w:rPr>
        <w:t>адастровая оценка земель населенных пунктов осуществляется в сл</w:t>
      </w:r>
      <w:r w:rsidRPr="00D74684">
        <w:rPr>
          <w:color w:val="000000"/>
          <w:sz w:val="28"/>
          <w:szCs w:val="28"/>
        </w:rPr>
        <w:t>е</w:t>
      </w:r>
      <w:r w:rsidRPr="00D74684">
        <w:rPr>
          <w:color w:val="000000"/>
          <w:sz w:val="28"/>
          <w:szCs w:val="28"/>
        </w:rPr>
        <w:t>дующем порядке:</w:t>
      </w:r>
      <w:r>
        <w:rPr>
          <w:color w:val="000000"/>
          <w:sz w:val="28"/>
          <w:szCs w:val="28"/>
        </w:rPr>
        <w:t xml:space="preserve"> </w:t>
      </w:r>
      <w:r w:rsidRPr="00D74684">
        <w:rPr>
          <w:color w:val="000000"/>
          <w:sz w:val="28"/>
          <w:szCs w:val="28"/>
        </w:rPr>
        <w:t>1) составл</w:t>
      </w:r>
      <w:r>
        <w:rPr>
          <w:color w:val="000000"/>
          <w:sz w:val="28"/>
          <w:szCs w:val="28"/>
        </w:rPr>
        <w:t>яется</w:t>
      </w:r>
      <w:r w:rsidRPr="00D74684">
        <w:rPr>
          <w:color w:val="000000"/>
          <w:sz w:val="28"/>
          <w:szCs w:val="28"/>
        </w:rPr>
        <w:t xml:space="preserve"> задания и заключение договора на пр</w:t>
      </w:r>
      <w:r>
        <w:rPr>
          <w:color w:val="000000"/>
          <w:sz w:val="28"/>
          <w:szCs w:val="28"/>
        </w:rPr>
        <w:t>о</w:t>
      </w:r>
      <w:r w:rsidRPr="00D74684">
        <w:rPr>
          <w:color w:val="000000"/>
          <w:sz w:val="28"/>
          <w:szCs w:val="28"/>
        </w:rPr>
        <w:t>вед</w:t>
      </w:r>
      <w:r w:rsidRPr="00D74684">
        <w:rPr>
          <w:color w:val="000000"/>
          <w:sz w:val="28"/>
          <w:szCs w:val="28"/>
        </w:rPr>
        <w:t>е</w:t>
      </w:r>
      <w:r w:rsidRPr="00D74684">
        <w:rPr>
          <w:color w:val="000000"/>
          <w:sz w:val="28"/>
          <w:szCs w:val="28"/>
        </w:rPr>
        <w:t>ние кадастровой оценки;</w:t>
      </w:r>
      <w:r>
        <w:rPr>
          <w:color w:val="000000"/>
          <w:sz w:val="28"/>
          <w:szCs w:val="28"/>
        </w:rPr>
        <w:t xml:space="preserve"> </w:t>
      </w:r>
      <w:r w:rsidRPr="00D74684">
        <w:rPr>
          <w:color w:val="000000"/>
          <w:sz w:val="28"/>
          <w:szCs w:val="28"/>
        </w:rPr>
        <w:t xml:space="preserve">2) </w:t>
      </w:r>
      <w:r>
        <w:rPr>
          <w:color w:val="000000"/>
          <w:sz w:val="28"/>
          <w:szCs w:val="28"/>
        </w:rPr>
        <w:t xml:space="preserve">осуществляется </w:t>
      </w:r>
      <w:r w:rsidRPr="00D74684">
        <w:rPr>
          <w:color w:val="000000"/>
          <w:sz w:val="28"/>
          <w:szCs w:val="28"/>
        </w:rPr>
        <w:t>сбор и анализ информации;</w:t>
      </w:r>
      <w:r>
        <w:rPr>
          <w:color w:val="000000"/>
          <w:sz w:val="28"/>
          <w:szCs w:val="28"/>
        </w:rPr>
        <w:t xml:space="preserve"> </w:t>
      </w:r>
      <w:r w:rsidRPr="00D74684">
        <w:rPr>
          <w:color w:val="000000"/>
          <w:sz w:val="28"/>
          <w:szCs w:val="28"/>
        </w:rPr>
        <w:t>3) о</w:t>
      </w:r>
      <w:r w:rsidRPr="00D74684">
        <w:rPr>
          <w:color w:val="000000"/>
          <w:sz w:val="28"/>
          <w:szCs w:val="28"/>
        </w:rPr>
        <w:t>п</w:t>
      </w:r>
      <w:r w:rsidRPr="00D74684">
        <w:rPr>
          <w:color w:val="000000"/>
          <w:sz w:val="28"/>
          <w:szCs w:val="28"/>
        </w:rPr>
        <w:t>редел</w:t>
      </w:r>
      <w:r>
        <w:rPr>
          <w:color w:val="000000"/>
          <w:sz w:val="28"/>
          <w:szCs w:val="28"/>
        </w:rPr>
        <w:t>яются</w:t>
      </w:r>
      <w:r w:rsidRPr="00D74684">
        <w:rPr>
          <w:color w:val="000000"/>
          <w:sz w:val="28"/>
          <w:szCs w:val="28"/>
        </w:rPr>
        <w:t xml:space="preserve"> предпосыл</w:t>
      </w:r>
      <w:r>
        <w:rPr>
          <w:color w:val="000000"/>
          <w:sz w:val="28"/>
          <w:szCs w:val="28"/>
        </w:rPr>
        <w:t>ки</w:t>
      </w:r>
      <w:r w:rsidRPr="00D74684">
        <w:rPr>
          <w:color w:val="000000"/>
          <w:sz w:val="28"/>
          <w:szCs w:val="28"/>
        </w:rPr>
        <w:t xml:space="preserve"> и ограничени</w:t>
      </w:r>
      <w:r>
        <w:rPr>
          <w:color w:val="000000"/>
          <w:sz w:val="28"/>
          <w:szCs w:val="28"/>
        </w:rPr>
        <w:t>я</w:t>
      </w:r>
      <w:r w:rsidRPr="00D74684">
        <w:rPr>
          <w:color w:val="000000"/>
          <w:sz w:val="28"/>
          <w:szCs w:val="28"/>
        </w:rPr>
        <w:t>;</w:t>
      </w:r>
      <w:r>
        <w:rPr>
          <w:color w:val="000000"/>
          <w:sz w:val="28"/>
          <w:szCs w:val="28"/>
        </w:rPr>
        <w:t xml:space="preserve"> </w:t>
      </w:r>
      <w:r w:rsidRPr="00D74684">
        <w:rPr>
          <w:color w:val="000000"/>
          <w:sz w:val="28"/>
          <w:szCs w:val="28"/>
        </w:rPr>
        <w:t xml:space="preserve">4) </w:t>
      </w:r>
      <w:r>
        <w:rPr>
          <w:color w:val="000000"/>
          <w:sz w:val="28"/>
          <w:szCs w:val="28"/>
        </w:rPr>
        <w:t xml:space="preserve">производится </w:t>
      </w:r>
      <w:r w:rsidRPr="00D74684">
        <w:rPr>
          <w:color w:val="000000"/>
          <w:sz w:val="28"/>
          <w:szCs w:val="28"/>
        </w:rPr>
        <w:t>анализ рынка недв</w:t>
      </w:r>
      <w:r w:rsidRPr="00D74684">
        <w:rPr>
          <w:color w:val="000000"/>
          <w:sz w:val="28"/>
          <w:szCs w:val="28"/>
        </w:rPr>
        <w:t>и</w:t>
      </w:r>
      <w:r w:rsidRPr="00D74684">
        <w:rPr>
          <w:color w:val="000000"/>
          <w:sz w:val="28"/>
          <w:szCs w:val="28"/>
        </w:rPr>
        <w:t>жимости;</w:t>
      </w:r>
      <w:r>
        <w:rPr>
          <w:color w:val="000000"/>
          <w:sz w:val="28"/>
          <w:szCs w:val="28"/>
        </w:rPr>
        <w:t xml:space="preserve"> 5) выбираются </w:t>
      </w:r>
      <w:r w:rsidRPr="00D74684">
        <w:rPr>
          <w:color w:val="000000"/>
          <w:sz w:val="28"/>
          <w:szCs w:val="28"/>
        </w:rPr>
        <w:t>метод</w:t>
      </w:r>
      <w:r>
        <w:rPr>
          <w:color w:val="000000"/>
          <w:sz w:val="28"/>
          <w:szCs w:val="28"/>
        </w:rPr>
        <w:t>ы</w:t>
      </w:r>
      <w:r w:rsidRPr="00D74684">
        <w:rPr>
          <w:color w:val="000000"/>
          <w:sz w:val="28"/>
          <w:szCs w:val="28"/>
        </w:rPr>
        <w:t xml:space="preserve"> оценки и метод</w:t>
      </w:r>
      <w:r>
        <w:rPr>
          <w:color w:val="000000"/>
          <w:sz w:val="28"/>
          <w:szCs w:val="28"/>
        </w:rPr>
        <w:t xml:space="preserve">ы расчета стоимости; </w:t>
      </w:r>
      <w:r w:rsidRPr="00D74684">
        <w:rPr>
          <w:color w:val="000000"/>
          <w:sz w:val="28"/>
          <w:szCs w:val="28"/>
        </w:rPr>
        <w:t xml:space="preserve">6) </w:t>
      </w:r>
      <w:r>
        <w:rPr>
          <w:color w:val="000000"/>
          <w:sz w:val="28"/>
          <w:szCs w:val="28"/>
        </w:rPr>
        <w:t>ос</w:t>
      </w:r>
      <w:r>
        <w:rPr>
          <w:color w:val="000000"/>
          <w:sz w:val="28"/>
          <w:szCs w:val="28"/>
        </w:rPr>
        <w:t>у</w:t>
      </w:r>
      <w:r>
        <w:rPr>
          <w:color w:val="000000"/>
          <w:sz w:val="28"/>
          <w:szCs w:val="28"/>
        </w:rPr>
        <w:t xml:space="preserve">ществляется </w:t>
      </w:r>
      <w:r w:rsidRPr="00D74684">
        <w:rPr>
          <w:color w:val="000000"/>
          <w:sz w:val="28"/>
          <w:szCs w:val="28"/>
        </w:rPr>
        <w:t>оценочное зонирование;</w:t>
      </w:r>
      <w:r>
        <w:rPr>
          <w:color w:val="000000"/>
          <w:sz w:val="28"/>
          <w:szCs w:val="28"/>
        </w:rPr>
        <w:t xml:space="preserve"> </w:t>
      </w:r>
      <w:r w:rsidRPr="00D74684">
        <w:rPr>
          <w:color w:val="000000"/>
          <w:sz w:val="28"/>
          <w:szCs w:val="28"/>
        </w:rPr>
        <w:t>7) расс</w:t>
      </w:r>
      <w:r>
        <w:rPr>
          <w:color w:val="000000"/>
          <w:sz w:val="28"/>
          <w:szCs w:val="28"/>
        </w:rPr>
        <w:t>читывается</w:t>
      </w:r>
      <w:r w:rsidRPr="00D74684">
        <w:rPr>
          <w:color w:val="000000"/>
          <w:sz w:val="28"/>
          <w:szCs w:val="28"/>
        </w:rPr>
        <w:t xml:space="preserve"> кадастровой стоимости земель населенных пунктов выбранными методами;</w:t>
      </w:r>
      <w:proofErr w:type="gramEnd"/>
      <w:r>
        <w:rPr>
          <w:color w:val="000000"/>
          <w:sz w:val="28"/>
          <w:szCs w:val="28"/>
        </w:rPr>
        <w:t xml:space="preserve"> </w:t>
      </w:r>
      <w:r w:rsidRPr="00D74684">
        <w:rPr>
          <w:color w:val="000000"/>
          <w:sz w:val="28"/>
          <w:szCs w:val="28"/>
        </w:rPr>
        <w:t>8) составл</w:t>
      </w:r>
      <w:r>
        <w:rPr>
          <w:color w:val="000000"/>
          <w:sz w:val="28"/>
          <w:szCs w:val="28"/>
        </w:rPr>
        <w:t>яется</w:t>
      </w:r>
      <w:r w:rsidRPr="00D74684">
        <w:rPr>
          <w:color w:val="000000"/>
          <w:sz w:val="28"/>
          <w:szCs w:val="28"/>
        </w:rPr>
        <w:t xml:space="preserve"> и оформл</w:t>
      </w:r>
      <w:r>
        <w:rPr>
          <w:color w:val="000000"/>
          <w:sz w:val="28"/>
          <w:szCs w:val="28"/>
        </w:rPr>
        <w:t>я</w:t>
      </w:r>
      <w:r>
        <w:rPr>
          <w:color w:val="000000"/>
          <w:sz w:val="28"/>
          <w:szCs w:val="28"/>
        </w:rPr>
        <w:t>ется</w:t>
      </w:r>
      <w:r w:rsidRPr="00D74684">
        <w:rPr>
          <w:color w:val="000000"/>
          <w:sz w:val="28"/>
          <w:szCs w:val="28"/>
        </w:rPr>
        <w:t xml:space="preserve"> отчет и заключени</w:t>
      </w:r>
      <w:r>
        <w:rPr>
          <w:color w:val="000000"/>
          <w:sz w:val="28"/>
          <w:szCs w:val="28"/>
        </w:rPr>
        <w:t>е</w:t>
      </w:r>
      <w:r w:rsidRPr="00D74684">
        <w:rPr>
          <w:color w:val="000000"/>
          <w:sz w:val="28"/>
          <w:szCs w:val="28"/>
        </w:rPr>
        <w:t xml:space="preserve"> о кадастровой оценке.</w:t>
      </w:r>
    </w:p>
    <w:p w:rsidR="00A85101" w:rsidRPr="003928EF" w:rsidRDefault="00A85101" w:rsidP="00A85101">
      <w:pPr>
        <w:autoSpaceDE w:val="0"/>
        <w:autoSpaceDN w:val="0"/>
        <w:adjustRightInd w:val="0"/>
        <w:ind w:firstLine="709"/>
        <w:jc w:val="both"/>
        <w:rPr>
          <w:sz w:val="28"/>
          <w:szCs w:val="28"/>
        </w:rPr>
      </w:pPr>
      <w:r w:rsidRPr="00D74684">
        <w:rPr>
          <w:color w:val="000000"/>
          <w:sz w:val="28"/>
          <w:szCs w:val="28"/>
        </w:rPr>
        <w:t>Результаты кадастровой оценки утверждаются местными исполнител</w:t>
      </w:r>
      <w:r w:rsidRPr="00D74684">
        <w:rPr>
          <w:color w:val="000000"/>
          <w:sz w:val="28"/>
          <w:szCs w:val="28"/>
        </w:rPr>
        <w:t>ь</w:t>
      </w:r>
      <w:r w:rsidRPr="00D74684">
        <w:rPr>
          <w:color w:val="000000"/>
          <w:sz w:val="28"/>
          <w:szCs w:val="28"/>
        </w:rPr>
        <w:t>ными комитетами. Кадастровая стоимость определяется в белорусских рублях на дату оценки. Кадастровая оценка земель населенных пунктов проводится по состоянию на 1 января года ее проведения. Последующая кадастровая оценка земель населенных пунктов проводится не позднее чем через пять лет, если иное не установлено законодательством. Кадастровая стоимость земельного участка, зарегистрированного после проведения кадастровой оценки, рассчит</w:t>
      </w:r>
      <w:r w:rsidRPr="00D74684">
        <w:rPr>
          <w:color w:val="000000"/>
          <w:sz w:val="28"/>
          <w:szCs w:val="28"/>
        </w:rPr>
        <w:t>ы</w:t>
      </w:r>
      <w:r w:rsidRPr="00D74684">
        <w:rPr>
          <w:color w:val="000000"/>
          <w:sz w:val="28"/>
          <w:szCs w:val="28"/>
        </w:rPr>
        <w:t>вается с использованием утвержденных в установленном порядке кадастровых стоимостей земель оценочных зон. В процессе кадастровой оценки проводится оценочное зонирование земель населенного пункта, предусматрив</w:t>
      </w:r>
      <w:r>
        <w:rPr>
          <w:color w:val="000000"/>
          <w:sz w:val="28"/>
          <w:szCs w:val="28"/>
        </w:rPr>
        <w:t>ающее разд</w:t>
      </w:r>
      <w:r>
        <w:rPr>
          <w:color w:val="000000"/>
          <w:sz w:val="28"/>
          <w:szCs w:val="28"/>
        </w:rPr>
        <w:t>е</w:t>
      </w:r>
      <w:r w:rsidRPr="003928EF">
        <w:rPr>
          <w:color w:val="000000"/>
          <w:sz w:val="28"/>
          <w:szCs w:val="28"/>
        </w:rPr>
        <w:t>ление земель населенного пункта на оценочные зоны.</w:t>
      </w:r>
    </w:p>
    <w:p w:rsidR="00A85101" w:rsidRPr="00010159" w:rsidRDefault="00A85101" w:rsidP="00A85101">
      <w:pPr>
        <w:rPr>
          <w:sz w:val="28"/>
          <w:szCs w:val="28"/>
        </w:rPr>
      </w:pPr>
    </w:p>
    <w:p w:rsidR="00A85101" w:rsidRDefault="00A85101" w:rsidP="00A85101">
      <w:pPr>
        <w:rPr>
          <w:spacing w:val="-8"/>
          <w:sz w:val="28"/>
          <w:szCs w:val="28"/>
        </w:rPr>
        <w:sectPr w:rsidR="00A85101" w:rsidSect="00D67536">
          <w:pgSz w:w="11906" w:h="16838"/>
          <w:pgMar w:top="1134" w:right="1134" w:bottom="1134" w:left="1134" w:header="709" w:footer="709" w:gutter="0"/>
          <w:cols w:space="708"/>
          <w:docGrid w:linePitch="360"/>
        </w:sectPr>
      </w:pPr>
    </w:p>
    <w:p w:rsidR="007E5C10" w:rsidRDefault="007E5C10" w:rsidP="007E5C10">
      <w:pPr>
        <w:rPr>
          <w:sz w:val="28"/>
          <w:szCs w:val="28"/>
        </w:rPr>
      </w:pPr>
      <w:r w:rsidRPr="00863265">
        <w:rPr>
          <w:sz w:val="28"/>
          <w:szCs w:val="28"/>
        </w:rPr>
        <w:t xml:space="preserve">УДК </w:t>
      </w:r>
      <w:r>
        <w:rPr>
          <w:sz w:val="28"/>
          <w:szCs w:val="28"/>
        </w:rPr>
        <w:t>633. 001. 76. 003. 13</w:t>
      </w:r>
    </w:p>
    <w:p w:rsidR="007E5C10" w:rsidRDefault="007E5C10" w:rsidP="007E5C10">
      <w:pPr>
        <w:rPr>
          <w:sz w:val="28"/>
          <w:szCs w:val="28"/>
        </w:rPr>
      </w:pPr>
    </w:p>
    <w:p w:rsidR="007E5C10" w:rsidRDefault="007E5C10" w:rsidP="007E5C10">
      <w:pPr>
        <w:jc w:val="center"/>
        <w:rPr>
          <w:sz w:val="28"/>
          <w:szCs w:val="28"/>
        </w:rPr>
      </w:pPr>
      <w:r>
        <w:rPr>
          <w:sz w:val="28"/>
          <w:szCs w:val="28"/>
        </w:rPr>
        <w:t xml:space="preserve">ИННОВАЦИИ В РАСТЕНИЕВОДСТВЕ </w:t>
      </w:r>
    </w:p>
    <w:p w:rsidR="007E5C10" w:rsidRDefault="007E5C10" w:rsidP="007E5C10">
      <w:pPr>
        <w:jc w:val="center"/>
        <w:rPr>
          <w:sz w:val="28"/>
          <w:szCs w:val="28"/>
        </w:rPr>
      </w:pPr>
      <w:r>
        <w:rPr>
          <w:sz w:val="28"/>
          <w:szCs w:val="28"/>
        </w:rPr>
        <w:t>И ИХ ЭКОНОМИЧЕСКАЯ ЭФФЕКТИВНОСТЬ</w:t>
      </w:r>
    </w:p>
    <w:p w:rsidR="007E5C10" w:rsidRDefault="007E5C10" w:rsidP="007E5C10">
      <w:pPr>
        <w:jc w:val="center"/>
        <w:rPr>
          <w:sz w:val="28"/>
          <w:szCs w:val="28"/>
        </w:rPr>
      </w:pPr>
    </w:p>
    <w:p w:rsidR="007E5C10" w:rsidRDefault="007E5C10" w:rsidP="007E5C10">
      <w:pPr>
        <w:jc w:val="center"/>
        <w:rPr>
          <w:b/>
          <w:sz w:val="28"/>
          <w:szCs w:val="28"/>
        </w:rPr>
      </w:pPr>
      <w:r w:rsidRPr="00863265">
        <w:rPr>
          <w:b/>
          <w:sz w:val="28"/>
          <w:szCs w:val="28"/>
        </w:rPr>
        <w:t xml:space="preserve">Д.А. Евдошенко, </w:t>
      </w:r>
    </w:p>
    <w:p w:rsidR="007E5C10" w:rsidRDefault="007E5C10" w:rsidP="007E5C10">
      <w:pPr>
        <w:jc w:val="center"/>
        <w:rPr>
          <w:b/>
          <w:sz w:val="28"/>
          <w:szCs w:val="28"/>
        </w:rPr>
      </w:pPr>
      <w:r w:rsidRPr="003843AC">
        <w:rPr>
          <w:sz w:val="28"/>
          <w:szCs w:val="28"/>
        </w:rPr>
        <w:t>Научный руководитель</w:t>
      </w:r>
      <w:r>
        <w:rPr>
          <w:b/>
          <w:sz w:val="28"/>
          <w:szCs w:val="28"/>
        </w:rPr>
        <w:t xml:space="preserve"> </w:t>
      </w:r>
      <w:r w:rsidRPr="00863265">
        <w:rPr>
          <w:b/>
          <w:sz w:val="28"/>
          <w:szCs w:val="28"/>
        </w:rPr>
        <w:t>С.Ю. Чистюхина</w:t>
      </w:r>
    </w:p>
    <w:p w:rsidR="007E5C10" w:rsidRDefault="007E5C10" w:rsidP="007E5C10">
      <w:pPr>
        <w:jc w:val="center"/>
        <w:rPr>
          <w:sz w:val="28"/>
          <w:szCs w:val="28"/>
        </w:rPr>
      </w:pPr>
      <w:r w:rsidRPr="00863265">
        <w:rPr>
          <w:sz w:val="28"/>
          <w:szCs w:val="28"/>
        </w:rPr>
        <w:t>БелГСХА, г. Белгород, Россия</w:t>
      </w:r>
    </w:p>
    <w:p w:rsidR="007E5C10" w:rsidRDefault="007E5C10" w:rsidP="007E5C10">
      <w:pPr>
        <w:jc w:val="center"/>
        <w:rPr>
          <w:sz w:val="28"/>
          <w:szCs w:val="28"/>
        </w:rPr>
      </w:pPr>
    </w:p>
    <w:p w:rsidR="007E5C10" w:rsidRDefault="007E5C10" w:rsidP="007E5C10">
      <w:pPr>
        <w:pStyle w:val="a7"/>
        <w:ind w:firstLine="709"/>
        <w:rPr>
          <w:szCs w:val="28"/>
        </w:rPr>
      </w:pPr>
      <w:r w:rsidRPr="006033C9">
        <w:rPr>
          <w:szCs w:val="28"/>
        </w:rPr>
        <w:t>Сегодня в наш</w:t>
      </w:r>
      <w:r>
        <w:rPr>
          <w:szCs w:val="28"/>
        </w:rPr>
        <w:t>ей стране особое внимание уделя</w:t>
      </w:r>
      <w:r w:rsidRPr="006033C9">
        <w:rPr>
          <w:szCs w:val="28"/>
        </w:rPr>
        <w:t>ется широкому внедр</w:t>
      </w:r>
      <w:r w:rsidRPr="006033C9">
        <w:rPr>
          <w:szCs w:val="28"/>
        </w:rPr>
        <w:t>е</w:t>
      </w:r>
      <w:r w:rsidRPr="006033C9">
        <w:rPr>
          <w:szCs w:val="28"/>
        </w:rPr>
        <w:t>нию энергосберегающих технологий возделывания и уборки зерновых и других сельскохозяйственных культур. Основой энергосберегающих технологий явл</w:t>
      </w:r>
      <w:r w:rsidRPr="006033C9">
        <w:rPr>
          <w:szCs w:val="28"/>
        </w:rPr>
        <w:t>я</w:t>
      </w:r>
      <w:r w:rsidRPr="006033C9">
        <w:rPr>
          <w:szCs w:val="28"/>
        </w:rPr>
        <w:t>ется использование новых с</w:t>
      </w:r>
      <w:r>
        <w:rPr>
          <w:szCs w:val="28"/>
        </w:rPr>
        <w:t>ортов и гибридов растений, удоб</w:t>
      </w:r>
      <w:r w:rsidRPr="006033C9">
        <w:rPr>
          <w:szCs w:val="28"/>
        </w:rPr>
        <w:t>рений, пестицидов, регуляторов роста, новых техни</w:t>
      </w:r>
      <w:r w:rsidRPr="006033C9">
        <w:rPr>
          <w:szCs w:val="28"/>
        </w:rPr>
        <w:softHyphen/>
        <w:t>ческих средств и других производственных р</w:t>
      </w:r>
      <w:r w:rsidRPr="006033C9">
        <w:rPr>
          <w:szCs w:val="28"/>
        </w:rPr>
        <w:t>е</w:t>
      </w:r>
      <w:r w:rsidRPr="006033C9">
        <w:rPr>
          <w:szCs w:val="28"/>
        </w:rPr>
        <w:t>сурсов, обеспечивающих наибольшую окупаемость затраченных ресурсов в</w:t>
      </w:r>
      <w:r w:rsidRPr="006033C9">
        <w:rPr>
          <w:szCs w:val="28"/>
        </w:rPr>
        <w:t>ы</w:t>
      </w:r>
      <w:r w:rsidRPr="006033C9">
        <w:rPr>
          <w:szCs w:val="28"/>
        </w:rPr>
        <w:t>сококачественным зерном.</w:t>
      </w:r>
      <w:r w:rsidRPr="00863265">
        <w:rPr>
          <w:szCs w:val="28"/>
        </w:rPr>
        <w:t xml:space="preserve"> </w:t>
      </w:r>
      <w:r w:rsidRPr="00D56525">
        <w:rPr>
          <w:szCs w:val="28"/>
        </w:rPr>
        <w:t>Освоение энерго и ресурсосберегающих технологий, основанных на принципах минимальной и «нулевой» обработки почвы, обяз</w:t>
      </w:r>
      <w:r w:rsidRPr="00D56525">
        <w:rPr>
          <w:szCs w:val="28"/>
        </w:rPr>
        <w:t>а</w:t>
      </w:r>
      <w:r w:rsidRPr="00D56525">
        <w:rPr>
          <w:szCs w:val="28"/>
        </w:rPr>
        <w:t>тельно должно увязываться с зональными условиями выращивания сельскох</w:t>
      </w:r>
      <w:r w:rsidRPr="00D56525">
        <w:rPr>
          <w:szCs w:val="28"/>
        </w:rPr>
        <w:t>о</w:t>
      </w:r>
      <w:r w:rsidRPr="00D56525">
        <w:rPr>
          <w:szCs w:val="28"/>
        </w:rPr>
        <w:t xml:space="preserve">зяйственных культур в соответствующих севооборотах. </w:t>
      </w:r>
    </w:p>
    <w:p w:rsidR="007E5C10" w:rsidRPr="005851AB" w:rsidRDefault="007E5C10" w:rsidP="007E5C10">
      <w:pPr>
        <w:ind w:firstLine="709"/>
        <w:jc w:val="both"/>
        <w:rPr>
          <w:sz w:val="28"/>
          <w:szCs w:val="28"/>
        </w:rPr>
      </w:pPr>
      <w:r w:rsidRPr="005851AB">
        <w:rPr>
          <w:sz w:val="28"/>
          <w:szCs w:val="28"/>
        </w:rPr>
        <w:t xml:space="preserve">Эти технологии на данный момент </w:t>
      </w:r>
      <w:r>
        <w:rPr>
          <w:sz w:val="28"/>
          <w:szCs w:val="28"/>
        </w:rPr>
        <w:t>являются самыми «разумными» те</w:t>
      </w:r>
      <w:r>
        <w:rPr>
          <w:sz w:val="28"/>
          <w:szCs w:val="28"/>
        </w:rPr>
        <w:t>х</w:t>
      </w:r>
      <w:r w:rsidRPr="005851AB">
        <w:rPr>
          <w:sz w:val="28"/>
          <w:szCs w:val="28"/>
        </w:rPr>
        <w:t>нологиями земледелия. Глобальное значение указанные технологии приобрели благодаря их экологическим и экономичес</w:t>
      </w:r>
      <w:r>
        <w:rPr>
          <w:sz w:val="28"/>
          <w:szCs w:val="28"/>
        </w:rPr>
        <w:t>ким преимуществам, которые защ</w:t>
      </w:r>
      <w:r>
        <w:rPr>
          <w:sz w:val="28"/>
          <w:szCs w:val="28"/>
        </w:rPr>
        <w:t>и</w:t>
      </w:r>
      <w:r>
        <w:rPr>
          <w:sz w:val="28"/>
          <w:szCs w:val="28"/>
        </w:rPr>
        <w:t xml:space="preserve">щают почву от ветровой и водной </w:t>
      </w:r>
      <w:r w:rsidRPr="005851AB">
        <w:rPr>
          <w:sz w:val="28"/>
          <w:szCs w:val="28"/>
        </w:rPr>
        <w:t>эрозии,</w:t>
      </w:r>
      <w:r>
        <w:rPr>
          <w:sz w:val="28"/>
          <w:szCs w:val="28"/>
        </w:rPr>
        <w:t xml:space="preserve"> существенно снижают произ</w:t>
      </w:r>
      <w:r w:rsidRPr="005851AB">
        <w:rPr>
          <w:sz w:val="28"/>
          <w:szCs w:val="28"/>
        </w:rPr>
        <w:t>водс</w:t>
      </w:r>
      <w:r w:rsidRPr="005851AB">
        <w:rPr>
          <w:sz w:val="28"/>
          <w:szCs w:val="28"/>
        </w:rPr>
        <w:t>т</w:t>
      </w:r>
      <w:r w:rsidRPr="005851AB">
        <w:rPr>
          <w:sz w:val="28"/>
          <w:szCs w:val="28"/>
        </w:rPr>
        <w:t>венные затраты в растениеводстве.</w:t>
      </w:r>
    </w:p>
    <w:p w:rsidR="007E5C10" w:rsidRDefault="007E5C10" w:rsidP="007E5C10">
      <w:pPr>
        <w:ind w:firstLine="709"/>
        <w:jc w:val="both"/>
        <w:rPr>
          <w:sz w:val="28"/>
          <w:szCs w:val="28"/>
        </w:rPr>
      </w:pPr>
      <w:r w:rsidRPr="005851AB">
        <w:rPr>
          <w:sz w:val="28"/>
          <w:szCs w:val="28"/>
        </w:rPr>
        <w:t>Задача снижения производственных затрат в земледелии способствовала</w:t>
      </w:r>
      <w:r>
        <w:rPr>
          <w:sz w:val="28"/>
          <w:szCs w:val="28"/>
        </w:rPr>
        <w:t xml:space="preserve"> </w:t>
      </w:r>
      <w:r w:rsidRPr="005851AB">
        <w:rPr>
          <w:sz w:val="28"/>
          <w:szCs w:val="28"/>
        </w:rPr>
        <w:t xml:space="preserve">изучению технологической схемы прямого посева семян (возделыванию </w:t>
      </w:r>
      <w:r>
        <w:rPr>
          <w:sz w:val="28"/>
          <w:szCs w:val="28"/>
        </w:rPr>
        <w:t>сел</w:t>
      </w:r>
      <w:r>
        <w:rPr>
          <w:sz w:val="28"/>
          <w:szCs w:val="28"/>
        </w:rPr>
        <w:t>ь</w:t>
      </w:r>
      <w:r w:rsidRPr="005851AB">
        <w:rPr>
          <w:sz w:val="28"/>
          <w:szCs w:val="28"/>
        </w:rPr>
        <w:t>скохо</w:t>
      </w:r>
      <w:r>
        <w:rPr>
          <w:sz w:val="28"/>
          <w:szCs w:val="28"/>
        </w:rPr>
        <w:t>зяйственных культур по системе «</w:t>
      </w:r>
      <w:r w:rsidRPr="005851AB">
        <w:rPr>
          <w:sz w:val="28"/>
          <w:szCs w:val="28"/>
        </w:rPr>
        <w:t>No-Till</w:t>
      </w:r>
      <w:r>
        <w:rPr>
          <w:sz w:val="28"/>
          <w:szCs w:val="28"/>
        </w:rPr>
        <w:t>»), то есть полного отказа от м</w:t>
      </w:r>
      <w:r>
        <w:rPr>
          <w:sz w:val="28"/>
          <w:szCs w:val="28"/>
        </w:rPr>
        <w:t>е</w:t>
      </w:r>
      <w:r w:rsidRPr="005851AB">
        <w:rPr>
          <w:sz w:val="28"/>
          <w:szCs w:val="28"/>
        </w:rPr>
        <w:t>ханической обработки почвы.</w:t>
      </w:r>
    </w:p>
    <w:p w:rsidR="007E5C10" w:rsidRPr="0030380B" w:rsidRDefault="007E5C10" w:rsidP="007E5C10">
      <w:pPr>
        <w:ind w:firstLine="709"/>
        <w:jc w:val="both"/>
        <w:rPr>
          <w:sz w:val="28"/>
          <w:szCs w:val="28"/>
        </w:rPr>
      </w:pPr>
      <w:r>
        <w:rPr>
          <w:sz w:val="28"/>
          <w:szCs w:val="28"/>
        </w:rPr>
        <w:t>«No-Till»</w:t>
      </w:r>
      <w:r w:rsidRPr="005851AB">
        <w:rPr>
          <w:sz w:val="28"/>
          <w:szCs w:val="28"/>
        </w:rPr>
        <w:t xml:space="preserve"> – это технология, исключа</w:t>
      </w:r>
      <w:r>
        <w:rPr>
          <w:sz w:val="28"/>
          <w:szCs w:val="28"/>
        </w:rPr>
        <w:t>ющая механические приемы возде</w:t>
      </w:r>
      <w:r>
        <w:rPr>
          <w:sz w:val="28"/>
          <w:szCs w:val="28"/>
        </w:rPr>
        <w:t>й</w:t>
      </w:r>
      <w:r w:rsidRPr="005851AB">
        <w:rPr>
          <w:sz w:val="28"/>
          <w:szCs w:val="28"/>
        </w:rPr>
        <w:t>ствия на почву. При этом посев производитс</w:t>
      </w:r>
      <w:r>
        <w:rPr>
          <w:sz w:val="28"/>
          <w:szCs w:val="28"/>
        </w:rPr>
        <w:t>я по полю при сохраненных и ра</w:t>
      </w:r>
      <w:r>
        <w:rPr>
          <w:sz w:val="28"/>
          <w:szCs w:val="28"/>
        </w:rPr>
        <w:t>в</w:t>
      </w:r>
      <w:r w:rsidRPr="005851AB">
        <w:rPr>
          <w:sz w:val="28"/>
          <w:szCs w:val="28"/>
        </w:rPr>
        <w:t>номерно</w:t>
      </w:r>
      <w:r>
        <w:rPr>
          <w:sz w:val="28"/>
          <w:szCs w:val="28"/>
        </w:rPr>
        <w:t xml:space="preserve"> распределенных пожнивных </w:t>
      </w:r>
      <w:r w:rsidRPr="005851AB">
        <w:rPr>
          <w:sz w:val="28"/>
          <w:szCs w:val="28"/>
        </w:rPr>
        <w:t>остатках</w:t>
      </w:r>
      <w:r>
        <w:rPr>
          <w:sz w:val="28"/>
          <w:szCs w:val="28"/>
        </w:rPr>
        <w:t xml:space="preserve">. </w:t>
      </w:r>
    </w:p>
    <w:p w:rsidR="007E5C10" w:rsidRPr="00FE23C3" w:rsidRDefault="007E5C10" w:rsidP="007E5C10">
      <w:pPr>
        <w:pStyle w:val="a7"/>
        <w:ind w:firstLine="709"/>
        <w:rPr>
          <w:szCs w:val="28"/>
        </w:rPr>
      </w:pPr>
      <w:r w:rsidRPr="00FE23C3">
        <w:rPr>
          <w:szCs w:val="28"/>
        </w:rPr>
        <w:t>Преимущества данной технологии заключаются в экономии рабочей с</w:t>
      </w:r>
      <w:r w:rsidRPr="00FE23C3">
        <w:rPr>
          <w:szCs w:val="28"/>
        </w:rPr>
        <w:t>и</w:t>
      </w:r>
      <w:r w:rsidRPr="00FE23C3">
        <w:rPr>
          <w:szCs w:val="28"/>
        </w:rPr>
        <w:t>лы, оборудования и топлива, в обеспечении высокой опе</w:t>
      </w:r>
      <w:r w:rsidRPr="00FE23C3">
        <w:rPr>
          <w:szCs w:val="28"/>
        </w:rPr>
        <w:softHyphen/>
        <w:t>ративности полевых работ в условиях ограниченного времени и сжатых сроков, в улучшении по</w:t>
      </w:r>
      <w:r w:rsidRPr="00FE23C3">
        <w:rPr>
          <w:szCs w:val="28"/>
        </w:rPr>
        <w:t>ч</w:t>
      </w:r>
      <w:r w:rsidRPr="00FE23C3">
        <w:rPr>
          <w:szCs w:val="28"/>
        </w:rPr>
        <w:t>венных условий (повышение содержание гумуса в почве) и снижении риска развития водной и ветровой эрозии.</w:t>
      </w:r>
    </w:p>
    <w:p w:rsidR="007E5C10" w:rsidRPr="002E28EC" w:rsidRDefault="007E5C10" w:rsidP="007E5C10">
      <w:pPr>
        <w:pStyle w:val="40"/>
        <w:shd w:val="clear" w:color="auto" w:fill="auto"/>
        <w:spacing w:line="240" w:lineRule="auto"/>
        <w:ind w:firstLine="709"/>
        <w:jc w:val="both"/>
        <w:rPr>
          <w:rFonts w:ascii="Times New Roman" w:hAnsi="Times New Roman"/>
          <w:b w:val="0"/>
          <w:i w:val="0"/>
          <w:sz w:val="28"/>
          <w:szCs w:val="28"/>
        </w:rPr>
      </w:pPr>
      <w:r w:rsidRPr="002E28EC">
        <w:rPr>
          <w:rFonts w:ascii="Times New Roman" w:hAnsi="Times New Roman"/>
          <w:b w:val="0"/>
          <w:i w:val="0"/>
          <w:sz w:val="28"/>
          <w:szCs w:val="28"/>
        </w:rPr>
        <w:t>«Нулевая» обработка на фоне беспрекословных преимуществ имеет поз</w:t>
      </w:r>
      <w:r w:rsidRPr="002E28EC">
        <w:rPr>
          <w:rFonts w:ascii="Times New Roman" w:hAnsi="Times New Roman"/>
          <w:b w:val="0"/>
          <w:i w:val="0"/>
          <w:sz w:val="28"/>
          <w:szCs w:val="28"/>
        </w:rPr>
        <w:t>и</w:t>
      </w:r>
      <w:r w:rsidRPr="002E28EC">
        <w:rPr>
          <w:rFonts w:ascii="Times New Roman" w:hAnsi="Times New Roman"/>
          <w:b w:val="0"/>
          <w:i w:val="0"/>
          <w:sz w:val="28"/>
          <w:szCs w:val="28"/>
        </w:rPr>
        <w:t>тивные и негативные стороны. Позитивные стороны: резкое в 3-5 раз повыш</w:t>
      </w:r>
      <w:r w:rsidRPr="002E28EC">
        <w:rPr>
          <w:rFonts w:ascii="Times New Roman" w:hAnsi="Times New Roman"/>
          <w:b w:val="0"/>
          <w:i w:val="0"/>
          <w:sz w:val="28"/>
          <w:szCs w:val="28"/>
        </w:rPr>
        <w:t>е</w:t>
      </w:r>
      <w:r w:rsidRPr="002E28EC">
        <w:rPr>
          <w:rFonts w:ascii="Times New Roman" w:hAnsi="Times New Roman"/>
          <w:b w:val="0"/>
          <w:i w:val="0"/>
          <w:sz w:val="28"/>
          <w:szCs w:val="28"/>
        </w:rPr>
        <w:t>ние производительности труда; возможность посева в оптимальные сроки; о</w:t>
      </w:r>
      <w:r w:rsidRPr="002E28EC">
        <w:rPr>
          <w:rFonts w:ascii="Times New Roman" w:hAnsi="Times New Roman"/>
          <w:b w:val="0"/>
          <w:i w:val="0"/>
          <w:sz w:val="28"/>
          <w:szCs w:val="28"/>
        </w:rPr>
        <w:t>х</w:t>
      </w:r>
      <w:r w:rsidRPr="002E28EC">
        <w:rPr>
          <w:rFonts w:ascii="Times New Roman" w:hAnsi="Times New Roman"/>
          <w:b w:val="0"/>
          <w:i w:val="0"/>
          <w:sz w:val="28"/>
          <w:szCs w:val="28"/>
        </w:rPr>
        <w:t>рана почв от эрозии; возобновление плодородия почв.</w:t>
      </w:r>
      <w:bookmarkStart w:id="12" w:name="bookmark11"/>
      <w:r>
        <w:rPr>
          <w:rFonts w:ascii="Times New Roman" w:hAnsi="Times New Roman"/>
          <w:b w:val="0"/>
          <w:i w:val="0"/>
          <w:sz w:val="28"/>
          <w:szCs w:val="28"/>
        </w:rPr>
        <w:t xml:space="preserve"> </w:t>
      </w:r>
      <w:r w:rsidRPr="002E28EC">
        <w:rPr>
          <w:rFonts w:ascii="Times New Roman" w:hAnsi="Times New Roman"/>
          <w:b w:val="0"/>
          <w:i w:val="0"/>
          <w:sz w:val="28"/>
          <w:szCs w:val="28"/>
        </w:rPr>
        <w:t>Негативные стороны:</w:t>
      </w:r>
      <w:bookmarkEnd w:id="12"/>
      <w:r w:rsidRPr="002E28EC">
        <w:rPr>
          <w:rFonts w:ascii="Times New Roman" w:hAnsi="Times New Roman"/>
          <w:b w:val="0"/>
          <w:i w:val="0"/>
          <w:sz w:val="28"/>
          <w:szCs w:val="28"/>
        </w:rPr>
        <w:t xml:space="preserve"> интенсивное применение гербицидов ведет к появлению резистентных к ним сорняков; требуется высокий квалификационный уровень агрономического и технического персонала. </w:t>
      </w:r>
    </w:p>
    <w:p w:rsidR="007E5C10" w:rsidRDefault="007E5C10" w:rsidP="00A85101">
      <w:pPr>
        <w:rPr>
          <w:spacing w:val="-8"/>
          <w:sz w:val="28"/>
          <w:szCs w:val="28"/>
        </w:rPr>
        <w:sectPr w:rsidR="007E5C10" w:rsidSect="00D67536">
          <w:pgSz w:w="11906" w:h="16838"/>
          <w:pgMar w:top="1134" w:right="1134" w:bottom="1134" w:left="1134" w:header="709" w:footer="709" w:gutter="0"/>
          <w:cols w:space="708"/>
          <w:docGrid w:linePitch="360"/>
        </w:sectPr>
      </w:pPr>
    </w:p>
    <w:p w:rsidR="007E5C10" w:rsidRDefault="007E5C10" w:rsidP="007E5C10">
      <w:pPr>
        <w:rPr>
          <w:sz w:val="28"/>
          <w:szCs w:val="28"/>
        </w:rPr>
      </w:pPr>
      <w:r>
        <w:rPr>
          <w:sz w:val="28"/>
          <w:szCs w:val="28"/>
        </w:rPr>
        <w:t xml:space="preserve">УДК 338.124.4 </w:t>
      </w:r>
    </w:p>
    <w:p w:rsidR="007E5C10" w:rsidRDefault="007E5C10" w:rsidP="007E5C10">
      <w:pPr>
        <w:jc w:val="center"/>
        <w:rPr>
          <w:sz w:val="28"/>
          <w:szCs w:val="28"/>
        </w:rPr>
      </w:pPr>
    </w:p>
    <w:p w:rsidR="007E5C10" w:rsidRPr="003B52BB" w:rsidRDefault="007E5C10" w:rsidP="007E5C10">
      <w:pPr>
        <w:pStyle w:val="afd"/>
        <w:spacing w:line="240" w:lineRule="auto"/>
        <w:ind w:firstLine="0"/>
        <w:jc w:val="center"/>
        <w:rPr>
          <w:caps/>
        </w:rPr>
      </w:pPr>
      <w:r w:rsidRPr="003B52BB">
        <w:rPr>
          <w:caps/>
        </w:rPr>
        <w:t>Методы преодоления финансового кризиса НА ПРЕДПРИЯТИИ</w:t>
      </w:r>
    </w:p>
    <w:p w:rsidR="007E5C10" w:rsidRPr="003D0C3D" w:rsidRDefault="007E5C10" w:rsidP="007E5C10">
      <w:pPr>
        <w:pStyle w:val="afd"/>
        <w:spacing w:line="240" w:lineRule="auto"/>
        <w:ind w:firstLine="0"/>
        <w:jc w:val="center"/>
        <w:rPr>
          <w:b/>
          <w:caps/>
        </w:rPr>
      </w:pPr>
    </w:p>
    <w:p w:rsidR="007E5C10" w:rsidRPr="003D0C3D" w:rsidRDefault="007E5C10" w:rsidP="007E5C10">
      <w:pPr>
        <w:jc w:val="center"/>
        <w:rPr>
          <w:b/>
          <w:sz w:val="28"/>
          <w:szCs w:val="28"/>
        </w:rPr>
      </w:pPr>
      <w:r w:rsidRPr="003D0C3D">
        <w:rPr>
          <w:b/>
          <w:sz w:val="28"/>
          <w:szCs w:val="28"/>
        </w:rPr>
        <w:t>А.Ю. Едамов</w:t>
      </w:r>
    </w:p>
    <w:p w:rsidR="007E5C10" w:rsidRDefault="007E5C10" w:rsidP="007E5C10">
      <w:pPr>
        <w:jc w:val="center"/>
        <w:rPr>
          <w:sz w:val="28"/>
          <w:szCs w:val="28"/>
        </w:rPr>
      </w:pPr>
      <w:r>
        <w:rPr>
          <w:sz w:val="28"/>
          <w:szCs w:val="28"/>
        </w:rPr>
        <w:t xml:space="preserve">научный руководитель </w:t>
      </w:r>
      <w:r w:rsidRPr="003D0C3D">
        <w:rPr>
          <w:b/>
          <w:sz w:val="28"/>
          <w:szCs w:val="28"/>
        </w:rPr>
        <w:t>Соколова Л.В.</w:t>
      </w:r>
    </w:p>
    <w:p w:rsidR="007E5C10" w:rsidRDefault="007E5C10" w:rsidP="007E5C10">
      <w:pPr>
        <w:jc w:val="center"/>
        <w:rPr>
          <w:sz w:val="28"/>
          <w:szCs w:val="28"/>
        </w:rPr>
      </w:pPr>
      <w:r>
        <w:rPr>
          <w:sz w:val="28"/>
          <w:szCs w:val="28"/>
        </w:rPr>
        <w:t>ХНУРЭ, г. Харьков, Украина</w:t>
      </w:r>
    </w:p>
    <w:p w:rsidR="007E5C10" w:rsidRDefault="007E5C10" w:rsidP="007E5C10">
      <w:pPr>
        <w:pStyle w:val="afd"/>
        <w:spacing w:line="240" w:lineRule="auto"/>
      </w:pPr>
    </w:p>
    <w:p w:rsidR="007E5C10" w:rsidRDefault="007E5C10" w:rsidP="007E5C10">
      <w:pPr>
        <w:pStyle w:val="afd"/>
        <w:spacing w:line="240" w:lineRule="auto"/>
      </w:pPr>
      <w:r w:rsidRPr="000F1505">
        <w:t xml:space="preserve">Особенность антикризисного управления </w:t>
      </w:r>
      <w:r>
        <w:t>предприятием</w:t>
      </w:r>
      <w:r w:rsidRPr="000F1505">
        <w:t xml:space="preserve"> заключается в повышенной сложности управленческих процессов. Финансовый кризис проя</w:t>
      </w:r>
      <w:r w:rsidRPr="000F1505">
        <w:t>в</w:t>
      </w:r>
      <w:r w:rsidRPr="000F1505">
        <w:t>ляется в нехватке денежных средств, росте просроченной кредиторской задо</w:t>
      </w:r>
      <w:r w:rsidRPr="000F1505">
        <w:t>л</w:t>
      </w:r>
      <w:r w:rsidRPr="000F1505">
        <w:t>женности, падении продаж, недовольстве персонала и других неблагоприятных факторах. Уровень требований к руководителям, принимающим наиболее ва</w:t>
      </w:r>
      <w:r w:rsidRPr="000F1505">
        <w:t>ж</w:t>
      </w:r>
      <w:r w:rsidRPr="000F1505">
        <w:t xml:space="preserve">ные, стратегические решения, возрастает в геометрической прогрессии. </w:t>
      </w:r>
      <w:r>
        <w:t>Пре</w:t>
      </w:r>
      <w:r>
        <w:t>д</w:t>
      </w:r>
      <w:r>
        <w:t>приятие</w:t>
      </w:r>
      <w:r w:rsidRPr="000F1505">
        <w:t>, испытывающ</w:t>
      </w:r>
      <w:r>
        <w:t>ее</w:t>
      </w:r>
      <w:r w:rsidRPr="000F1505">
        <w:t xml:space="preserve"> финансовый кризис, может прекратить свое существ</w:t>
      </w:r>
      <w:r w:rsidRPr="000F1505">
        <w:t>о</w:t>
      </w:r>
      <w:r w:rsidRPr="000F1505">
        <w:t>вание, а может возродиться вновь, после проведения кардинальных перемен, например, реорганизации</w:t>
      </w:r>
      <w:r>
        <w:t xml:space="preserve"> или</w:t>
      </w:r>
      <w:r w:rsidRPr="000F1505">
        <w:t xml:space="preserve"> реструктуризации. </w:t>
      </w:r>
    </w:p>
    <w:p w:rsidR="007E5C10" w:rsidRDefault="007E5C10" w:rsidP="007E5C10">
      <w:pPr>
        <w:pStyle w:val="afd"/>
        <w:spacing w:line="240" w:lineRule="auto"/>
      </w:pPr>
      <w:r w:rsidRPr="000F1505">
        <w:t xml:space="preserve">Управление </w:t>
      </w:r>
      <w:r>
        <w:t>предприятием</w:t>
      </w:r>
      <w:r w:rsidRPr="000F1505">
        <w:t xml:space="preserve"> в условиях финансового кризиса — это сов</w:t>
      </w:r>
      <w:r w:rsidRPr="000F1505">
        <w:t>о</w:t>
      </w:r>
      <w:r w:rsidRPr="000F1505">
        <w:t xml:space="preserve">купность методов, направленных с одной стороны, на уменьшение всех статей затрат, увеличение поступления денежных средств </w:t>
      </w:r>
      <w:r>
        <w:t>на</w:t>
      </w:r>
      <w:r w:rsidRPr="000F1505">
        <w:t xml:space="preserve"> </w:t>
      </w:r>
      <w:r>
        <w:t>предприятие</w:t>
      </w:r>
      <w:r w:rsidRPr="000F1505">
        <w:t>, необход</w:t>
      </w:r>
      <w:r w:rsidRPr="000F1505">
        <w:t>и</w:t>
      </w:r>
      <w:r w:rsidRPr="000F1505">
        <w:t>мых для погашения долгов, а с другой — на рост объема продаж и получение соразмерной прибыли. Значимым является использование новых приемов управления, которые могут кардинально изменить существующую систему п</w:t>
      </w:r>
      <w:r w:rsidRPr="000F1505">
        <w:t>о</w:t>
      </w:r>
      <w:r w:rsidRPr="000F1505">
        <w:t>сле реорганизации. К таким приемам относятся: использование ноу-хау, поз</w:t>
      </w:r>
      <w:r w:rsidRPr="000F1505">
        <w:t>и</w:t>
      </w:r>
      <w:r w:rsidRPr="000F1505">
        <w:t>ционирование торговой марки, оптимизация кадровой работы, борьба за кач</w:t>
      </w:r>
      <w:r w:rsidRPr="000F1505">
        <w:t>е</w:t>
      </w:r>
      <w:r w:rsidRPr="000F1505">
        <w:t>ство, ценовая политика и т. д.</w:t>
      </w:r>
    </w:p>
    <w:p w:rsidR="007E5C10" w:rsidRPr="000F1505" w:rsidRDefault="007E5C10" w:rsidP="007E5C10">
      <w:pPr>
        <w:pStyle w:val="afd"/>
        <w:spacing w:line="240" w:lineRule="auto"/>
      </w:pPr>
      <w:r w:rsidRPr="000F1505">
        <w:t xml:space="preserve">Основные методы преодоления финансового кризиса </w:t>
      </w:r>
      <w:r>
        <w:t>на предприятии</w:t>
      </w:r>
      <w:r w:rsidRPr="000F1505">
        <w:t xml:space="preserve"> включают:</w:t>
      </w:r>
    </w:p>
    <w:p w:rsidR="007E5C10" w:rsidRPr="000F1505" w:rsidRDefault="007E5C10" w:rsidP="007E5C10">
      <w:pPr>
        <w:pStyle w:val="afd"/>
        <w:spacing w:line="240" w:lineRule="auto"/>
      </w:pPr>
      <w:r w:rsidRPr="000F1505">
        <w:t>- сокращение затрат;</w:t>
      </w:r>
    </w:p>
    <w:p w:rsidR="007E5C10" w:rsidRPr="000F1505" w:rsidRDefault="007E5C10" w:rsidP="007E5C10">
      <w:pPr>
        <w:pStyle w:val="afd"/>
        <w:spacing w:line="240" w:lineRule="auto"/>
      </w:pPr>
      <w:r w:rsidRPr="000F1505">
        <w:t xml:space="preserve">- увеличение поступления денежных средств </w:t>
      </w:r>
      <w:r>
        <w:t>на предприятие</w:t>
      </w:r>
      <w:r w:rsidRPr="000F1505">
        <w:t>;</w:t>
      </w:r>
    </w:p>
    <w:p w:rsidR="007E5C10" w:rsidRPr="000F1505" w:rsidRDefault="007E5C10" w:rsidP="007E5C10">
      <w:pPr>
        <w:pStyle w:val="afd"/>
        <w:spacing w:line="240" w:lineRule="auto"/>
      </w:pPr>
      <w:r w:rsidRPr="000F1505">
        <w:t>- проведение реструктуризации кредиторской задолженности;</w:t>
      </w:r>
    </w:p>
    <w:p w:rsidR="007E5C10" w:rsidRPr="000F1505" w:rsidRDefault="007E5C10" w:rsidP="007E5C10">
      <w:pPr>
        <w:pStyle w:val="afd"/>
        <w:spacing w:line="240" w:lineRule="auto"/>
      </w:pPr>
      <w:r w:rsidRPr="000F1505">
        <w:t xml:space="preserve">- определение стратегии развития </w:t>
      </w:r>
      <w:r>
        <w:t>предприятия</w:t>
      </w:r>
      <w:r w:rsidRPr="000F1505">
        <w:t>;</w:t>
      </w:r>
    </w:p>
    <w:p w:rsidR="007E5C10" w:rsidRDefault="007E5C10" w:rsidP="007E5C10">
      <w:pPr>
        <w:pStyle w:val="afd"/>
        <w:spacing w:line="240" w:lineRule="auto"/>
      </w:pPr>
      <w:r w:rsidRPr="000F1505">
        <w:t>- проведение реорганизации или реструктуризации предприятия.</w:t>
      </w:r>
    </w:p>
    <w:p w:rsidR="007E5C10" w:rsidRDefault="007E5C10" w:rsidP="007E5C10">
      <w:pPr>
        <w:pStyle w:val="afd"/>
        <w:spacing w:line="240" w:lineRule="auto"/>
      </w:pPr>
      <w:r w:rsidRPr="000F1505">
        <w:t>В условиях кризисного состояния наиболее важно сократить одни затр</w:t>
      </w:r>
      <w:r w:rsidRPr="000F1505">
        <w:t>а</w:t>
      </w:r>
      <w:r w:rsidRPr="000F1505">
        <w:t xml:space="preserve">ты и увеличить другие, которые могут сделать </w:t>
      </w:r>
      <w:r>
        <w:t>предприятие</w:t>
      </w:r>
      <w:r w:rsidRPr="000F1505">
        <w:t xml:space="preserve"> прибыльн</w:t>
      </w:r>
      <w:r>
        <w:t>ым</w:t>
      </w:r>
      <w:r w:rsidRPr="000F1505">
        <w:t>. Н</w:t>
      </w:r>
      <w:r w:rsidRPr="000F1505">
        <w:t>е</w:t>
      </w:r>
      <w:r w:rsidRPr="000F1505">
        <w:t>обходим быстрый приток денежных средств в организацию. Работы в выбра</w:t>
      </w:r>
      <w:r w:rsidRPr="000F1505">
        <w:t>н</w:t>
      </w:r>
      <w:r w:rsidRPr="000F1505">
        <w:t>ных стратегических направлениях не могут финансироваться только за счет внутренней экономии. Возникает необходимость привлечения заемных средств со стороны, что само по себе затруднительно, т. к. финансовый кризис пре</w:t>
      </w:r>
      <w:r w:rsidRPr="000F1505">
        <w:t>д</w:t>
      </w:r>
      <w:r w:rsidRPr="000F1505">
        <w:t>приятия зачастую означает его фактическое банкротство. Поэтому так важно определить оптимальное соотношение всех мер воздействия, необходимых для того, чтобы предприятие сначала могло "удержаться на плаву", а затем начать новый более эффективный этап в своей деятельности.</w:t>
      </w:r>
    </w:p>
    <w:p w:rsidR="007E5C10" w:rsidRDefault="007E5C10" w:rsidP="00A85101">
      <w:pPr>
        <w:rPr>
          <w:spacing w:val="-8"/>
          <w:sz w:val="28"/>
          <w:szCs w:val="28"/>
        </w:rPr>
        <w:sectPr w:rsidR="007E5C10" w:rsidSect="00D67536">
          <w:pgSz w:w="11906" w:h="16838"/>
          <w:pgMar w:top="1134" w:right="1134" w:bottom="1134" w:left="1134" w:header="709" w:footer="709" w:gutter="0"/>
          <w:cols w:space="708"/>
          <w:docGrid w:linePitch="360"/>
        </w:sectPr>
      </w:pPr>
    </w:p>
    <w:p w:rsidR="007E5C10" w:rsidRDefault="007E5C10" w:rsidP="007E5C10">
      <w:pPr>
        <w:jc w:val="both"/>
        <w:rPr>
          <w:sz w:val="28"/>
          <w:szCs w:val="28"/>
        </w:rPr>
      </w:pPr>
      <w:r w:rsidRPr="00CD119E">
        <w:rPr>
          <w:sz w:val="28"/>
          <w:szCs w:val="28"/>
        </w:rPr>
        <w:t>УДК 338.3.01:005.332.4:005.003.13</w:t>
      </w:r>
    </w:p>
    <w:p w:rsidR="007E5C10" w:rsidRPr="00CD119E" w:rsidRDefault="007E5C10" w:rsidP="007E5C10">
      <w:pPr>
        <w:jc w:val="both"/>
        <w:rPr>
          <w:sz w:val="28"/>
          <w:szCs w:val="28"/>
        </w:rPr>
      </w:pPr>
    </w:p>
    <w:p w:rsidR="007E5C10" w:rsidRDefault="007E5C10" w:rsidP="007E5C10">
      <w:pPr>
        <w:jc w:val="center"/>
        <w:rPr>
          <w:sz w:val="28"/>
          <w:szCs w:val="28"/>
        </w:rPr>
      </w:pPr>
      <w:r w:rsidRPr="00CD119E">
        <w:rPr>
          <w:sz w:val="28"/>
          <w:szCs w:val="28"/>
        </w:rPr>
        <w:t xml:space="preserve">РОЛЬ ЭФФЕКТИВНОГО МЕНЕДЖМЕНТА </w:t>
      </w:r>
    </w:p>
    <w:p w:rsidR="007E5C10" w:rsidRDefault="007E5C10" w:rsidP="007E5C10">
      <w:pPr>
        <w:jc w:val="center"/>
        <w:rPr>
          <w:sz w:val="28"/>
          <w:szCs w:val="28"/>
        </w:rPr>
      </w:pPr>
      <w:r w:rsidRPr="00CD119E">
        <w:rPr>
          <w:sz w:val="28"/>
          <w:szCs w:val="28"/>
        </w:rPr>
        <w:t>В КОНКУРЕНТОСПОСОБНОСТИ ПРОИЗВОДСТВА</w:t>
      </w:r>
    </w:p>
    <w:p w:rsidR="007E5C10" w:rsidRPr="00CD119E" w:rsidRDefault="007E5C10" w:rsidP="007E5C10">
      <w:pPr>
        <w:jc w:val="center"/>
        <w:rPr>
          <w:b/>
          <w:sz w:val="28"/>
          <w:szCs w:val="28"/>
        </w:rPr>
      </w:pPr>
      <w:r w:rsidRPr="00CD119E">
        <w:rPr>
          <w:b/>
          <w:sz w:val="28"/>
          <w:szCs w:val="28"/>
        </w:rPr>
        <w:t>А.В. Жиляева</w:t>
      </w:r>
    </w:p>
    <w:p w:rsidR="007E5C10" w:rsidRPr="00CD119E" w:rsidRDefault="007E5C10" w:rsidP="007E5C10">
      <w:pPr>
        <w:jc w:val="center"/>
        <w:rPr>
          <w:sz w:val="28"/>
          <w:szCs w:val="28"/>
        </w:rPr>
      </w:pPr>
      <w:r w:rsidRPr="00CD119E">
        <w:rPr>
          <w:sz w:val="28"/>
          <w:szCs w:val="28"/>
        </w:rPr>
        <w:t xml:space="preserve">научный руководитель </w:t>
      </w:r>
      <w:r w:rsidRPr="00CD119E">
        <w:rPr>
          <w:b/>
          <w:sz w:val="28"/>
          <w:szCs w:val="28"/>
        </w:rPr>
        <w:t>Синяков Д.А.</w:t>
      </w:r>
    </w:p>
    <w:p w:rsidR="007E5C10" w:rsidRDefault="007E5C10" w:rsidP="007E5C10">
      <w:pPr>
        <w:jc w:val="center"/>
        <w:rPr>
          <w:sz w:val="28"/>
          <w:szCs w:val="28"/>
        </w:rPr>
      </w:pPr>
      <w:r w:rsidRPr="00CD119E">
        <w:rPr>
          <w:sz w:val="28"/>
          <w:szCs w:val="28"/>
        </w:rPr>
        <w:t>ФГБОУ ВПО ОрелГАУ, г</w:t>
      </w:r>
      <w:proofErr w:type="gramStart"/>
      <w:r w:rsidRPr="00CD119E">
        <w:rPr>
          <w:sz w:val="28"/>
          <w:szCs w:val="28"/>
        </w:rPr>
        <w:t>.О</w:t>
      </w:r>
      <w:proofErr w:type="gramEnd"/>
      <w:r w:rsidRPr="00CD119E">
        <w:rPr>
          <w:sz w:val="28"/>
          <w:szCs w:val="28"/>
        </w:rPr>
        <w:t>рел, Россия</w:t>
      </w:r>
    </w:p>
    <w:p w:rsidR="007E5C10" w:rsidRPr="00CD119E" w:rsidRDefault="007E5C10" w:rsidP="007E5C10">
      <w:pPr>
        <w:jc w:val="both"/>
        <w:rPr>
          <w:sz w:val="28"/>
          <w:szCs w:val="28"/>
        </w:rPr>
      </w:pPr>
    </w:p>
    <w:p w:rsidR="007E5C10" w:rsidRPr="00CD119E" w:rsidRDefault="007E5C10" w:rsidP="007E5C10">
      <w:pPr>
        <w:ind w:firstLine="709"/>
        <w:jc w:val="both"/>
        <w:rPr>
          <w:sz w:val="28"/>
          <w:szCs w:val="28"/>
        </w:rPr>
      </w:pPr>
      <w:r w:rsidRPr="00CD119E">
        <w:rPr>
          <w:sz w:val="28"/>
          <w:szCs w:val="28"/>
        </w:rPr>
        <w:t>На сегодняшний день становится понятно, что повысить конкурентосп</w:t>
      </w:r>
      <w:r w:rsidRPr="00CD119E">
        <w:rPr>
          <w:sz w:val="28"/>
          <w:szCs w:val="28"/>
        </w:rPr>
        <w:t>о</w:t>
      </w:r>
      <w:r w:rsidRPr="00CD119E">
        <w:rPr>
          <w:sz w:val="28"/>
          <w:szCs w:val="28"/>
        </w:rPr>
        <w:t>собность промышленных предприятий – это значит продлить им жизнь, а это в свою очередь даст возможность промышленности стабильно развиваться. Ма</w:t>
      </w:r>
      <w:r w:rsidRPr="00CD119E">
        <w:rPr>
          <w:sz w:val="28"/>
          <w:szCs w:val="28"/>
        </w:rPr>
        <w:t>с</w:t>
      </w:r>
      <w:r w:rsidRPr="00CD119E">
        <w:rPr>
          <w:sz w:val="28"/>
          <w:szCs w:val="28"/>
        </w:rPr>
        <w:t>совая приватизация создала предпосылки для распыления акционерного кап</w:t>
      </w:r>
      <w:r w:rsidRPr="00CD119E">
        <w:rPr>
          <w:sz w:val="28"/>
          <w:szCs w:val="28"/>
        </w:rPr>
        <w:t>и</w:t>
      </w:r>
      <w:r w:rsidRPr="00CD119E">
        <w:rPr>
          <w:sz w:val="28"/>
          <w:szCs w:val="28"/>
        </w:rPr>
        <w:t>тала среди множества собственников. Никто из них не приобрел достаточно большой пакет акций, чтобы контролировать действия менеджеров. В итоге сложилась такая ситуация, когда отсутствие контроля со стороны акционеров создало предпосылки по стремлению менеджеров к максимальному удовлетв</w:t>
      </w:r>
      <w:r w:rsidRPr="00CD119E">
        <w:rPr>
          <w:sz w:val="28"/>
          <w:szCs w:val="28"/>
        </w:rPr>
        <w:t>о</w:t>
      </w:r>
      <w:r w:rsidRPr="00CD119E">
        <w:rPr>
          <w:sz w:val="28"/>
          <w:szCs w:val="28"/>
        </w:rPr>
        <w:t>рению собственных интересов в ущерб</w:t>
      </w:r>
      <w:r>
        <w:rPr>
          <w:sz w:val="28"/>
          <w:szCs w:val="28"/>
        </w:rPr>
        <w:t xml:space="preserve"> </w:t>
      </w:r>
      <w:r w:rsidRPr="00CD119E">
        <w:rPr>
          <w:sz w:val="28"/>
          <w:szCs w:val="28"/>
        </w:rPr>
        <w:t>интересам акционеров и, как следствие, – дисбаланс в функционировании предприятия и</w:t>
      </w:r>
      <w:r>
        <w:rPr>
          <w:sz w:val="28"/>
          <w:szCs w:val="28"/>
        </w:rPr>
        <w:t xml:space="preserve"> </w:t>
      </w:r>
      <w:r w:rsidRPr="00CD119E">
        <w:rPr>
          <w:sz w:val="28"/>
          <w:szCs w:val="28"/>
        </w:rPr>
        <w:t>неэффективное управление им.</w:t>
      </w:r>
    </w:p>
    <w:p w:rsidR="007E5C10" w:rsidRPr="00CD119E" w:rsidRDefault="007E5C10" w:rsidP="007E5C10">
      <w:pPr>
        <w:ind w:firstLine="709"/>
        <w:jc w:val="both"/>
        <w:rPr>
          <w:sz w:val="28"/>
          <w:szCs w:val="28"/>
        </w:rPr>
      </w:pPr>
      <w:r w:rsidRPr="00CD119E">
        <w:rPr>
          <w:sz w:val="28"/>
          <w:szCs w:val="28"/>
        </w:rPr>
        <w:t>Объемы производства и реализации конкурентоспособных товаров – это обобщающие показатели жизнестойкости предприятий, отражающие их умение эффективно использовать и развивать свой потенциал. В обобщенном показ</w:t>
      </w:r>
      <w:r w:rsidRPr="00CD119E">
        <w:rPr>
          <w:sz w:val="28"/>
          <w:szCs w:val="28"/>
        </w:rPr>
        <w:t>а</w:t>
      </w:r>
      <w:r w:rsidRPr="00CD119E">
        <w:rPr>
          <w:sz w:val="28"/>
          <w:szCs w:val="28"/>
        </w:rPr>
        <w:t>теле конкурентоспособности любого предприятия отражаются итоги работы практически всех служб, а также реакция его менеджмента на изменение вне</w:t>
      </w:r>
      <w:r w:rsidRPr="00CD119E">
        <w:rPr>
          <w:sz w:val="28"/>
          <w:szCs w:val="28"/>
        </w:rPr>
        <w:t>ш</w:t>
      </w:r>
      <w:r w:rsidRPr="00CD119E">
        <w:rPr>
          <w:sz w:val="28"/>
          <w:szCs w:val="28"/>
        </w:rPr>
        <w:t>них факторов воздействия.</w:t>
      </w:r>
      <w:r>
        <w:rPr>
          <w:sz w:val="28"/>
          <w:szCs w:val="28"/>
        </w:rPr>
        <w:t xml:space="preserve"> </w:t>
      </w:r>
      <w:r w:rsidRPr="00CD119E">
        <w:rPr>
          <w:sz w:val="28"/>
          <w:szCs w:val="28"/>
        </w:rPr>
        <w:t>Для обеспечения качественного управления на предприятии разрабатываются и перспективные стратегии в области конкуре</w:t>
      </w:r>
      <w:r w:rsidRPr="00CD119E">
        <w:rPr>
          <w:sz w:val="28"/>
          <w:szCs w:val="28"/>
        </w:rPr>
        <w:t>н</w:t>
      </w:r>
      <w:r w:rsidRPr="00CD119E">
        <w:rPr>
          <w:sz w:val="28"/>
          <w:szCs w:val="28"/>
        </w:rPr>
        <w:t>тоспособности, а также предусматриваются необходимые организационные м</w:t>
      </w:r>
      <w:r w:rsidRPr="00CD119E">
        <w:rPr>
          <w:sz w:val="28"/>
          <w:szCs w:val="28"/>
        </w:rPr>
        <w:t>е</w:t>
      </w:r>
      <w:r w:rsidRPr="00CD119E">
        <w:rPr>
          <w:sz w:val="28"/>
          <w:szCs w:val="28"/>
        </w:rPr>
        <w:t xml:space="preserve">ры по всем аспектам хозяйственного управления. </w:t>
      </w:r>
    </w:p>
    <w:p w:rsidR="007E5C10" w:rsidRPr="00CD119E" w:rsidRDefault="007E5C10" w:rsidP="007E5C10">
      <w:pPr>
        <w:ind w:firstLine="709"/>
        <w:jc w:val="both"/>
        <w:rPr>
          <w:sz w:val="28"/>
          <w:szCs w:val="28"/>
        </w:rPr>
      </w:pPr>
      <w:r w:rsidRPr="00CD119E">
        <w:rPr>
          <w:sz w:val="28"/>
          <w:szCs w:val="28"/>
        </w:rPr>
        <w:t>Опыт реформирования показывает, что реструктуризация является дейс</w:t>
      </w:r>
      <w:r w:rsidRPr="00CD119E">
        <w:rPr>
          <w:sz w:val="28"/>
          <w:szCs w:val="28"/>
        </w:rPr>
        <w:t>т</w:t>
      </w:r>
      <w:r w:rsidRPr="00CD119E">
        <w:rPr>
          <w:sz w:val="28"/>
          <w:szCs w:val="28"/>
        </w:rPr>
        <w:t>венным инструментом интенсивного повышения конкурентоспособности пре</w:t>
      </w:r>
      <w:r w:rsidRPr="00CD119E">
        <w:rPr>
          <w:sz w:val="28"/>
          <w:szCs w:val="28"/>
        </w:rPr>
        <w:t>д</w:t>
      </w:r>
      <w:r w:rsidRPr="00CD119E">
        <w:rPr>
          <w:sz w:val="28"/>
          <w:szCs w:val="28"/>
        </w:rPr>
        <w:t>приятий. Она проводится на базе выделенных</w:t>
      </w:r>
      <w:r>
        <w:rPr>
          <w:sz w:val="28"/>
          <w:szCs w:val="28"/>
        </w:rPr>
        <w:t xml:space="preserve"> </w:t>
      </w:r>
      <w:r w:rsidRPr="00CD119E">
        <w:rPr>
          <w:sz w:val="28"/>
          <w:szCs w:val="28"/>
        </w:rPr>
        <w:t>подразделений. Акционеры в р</w:t>
      </w:r>
      <w:r w:rsidRPr="00CD119E">
        <w:rPr>
          <w:sz w:val="28"/>
          <w:szCs w:val="28"/>
        </w:rPr>
        <w:t>е</w:t>
      </w:r>
      <w:r w:rsidRPr="00CD119E">
        <w:rPr>
          <w:sz w:val="28"/>
          <w:szCs w:val="28"/>
        </w:rPr>
        <w:t>зультате получают акции образованной компании пропорционально их инв</w:t>
      </w:r>
      <w:r w:rsidRPr="00CD119E">
        <w:rPr>
          <w:sz w:val="28"/>
          <w:szCs w:val="28"/>
        </w:rPr>
        <w:t>е</w:t>
      </w:r>
      <w:r w:rsidRPr="00CD119E">
        <w:rPr>
          <w:sz w:val="28"/>
          <w:szCs w:val="28"/>
        </w:rPr>
        <w:t>стициям в бизнес. Вариантами реструктуризации являются холдинги и фина</w:t>
      </w:r>
      <w:r w:rsidRPr="00CD119E">
        <w:rPr>
          <w:sz w:val="28"/>
          <w:szCs w:val="28"/>
        </w:rPr>
        <w:t>н</w:t>
      </w:r>
      <w:r w:rsidRPr="00CD119E">
        <w:rPr>
          <w:sz w:val="28"/>
          <w:szCs w:val="28"/>
        </w:rPr>
        <w:t>сово-промышленные группы (ФПГ).</w:t>
      </w:r>
      <w:r>
        <w:rPr>
          <w:sz w:val="28"/>
          <w:szCs w:val="28"/>
        </w:rPr>
        <w:t xml:space="preserve"> </w:t>
      </w:r>
      <w:r w:rsidRPr="00CD119E">
        <w:rPr>
          <w:sz w:val="28"/>
          <w:szCs w:val="28"/>
        </w:rPr>
        <w:t xml:space="preserve">При их формировании в качестве </w:t>
      </w:r>
      <w:proofErr w:type="gramStart"/>
      <w:r w:rsidRPr="00CD119E">
        <w:rPr>
          <w:sz w:val="28"/>
          <w:szCs w:val="28"/>
        </w:rPr>
        <w:t>главной</w:t>
      </w:r>
      <w:proofErr w:type="gramEnd"/>
      <w:r w:rsidRPr="00CD119E">
        <w:rPr>
          <w:sz w:val="28"/>
          <w:szCs w:val="28"/>
        </w:rPr>
        <w:t xml:space="preserve"> ставится задача объединения банковского капитала и производственного п</w:t>
      </w:r>
      <w:r w:rsidRPr="00CD119E">
        <w:rPr>
          <w:sz w:val="28"/>
          <w:szCs w:val="28"/>
        </w:rPr>
        <w:t>о</w:t>
      </w:r>
      <w:r w:rsidRPr="00CD119E">
        <w:rPr>
          <w:sz w:val="28"/>
          <w:szCs w:val="28"/>
        </w:rPr>
        <w:t>тенциала.</w:t>
      </w:r>
      <w:r>
        <w:rPr>
          <w:sz w:val="28"/>
          <w:szCs w:val="28"/>
        </w:rPr>
        <w:t xml:space="preserve"> </w:t>
      </w:r>
      <w:r w:rsidRPr="00CD119E">
        <w:rPr>
          <w:sz w:val="28"/>
          <w:szCs w:val="28"/>
        </w:rPr>
        <w:t>Это позволяет перемещать</w:t>
      </w:r>
      <w:r>
        <w:rPr>
          <w:sz w:val="28"/>
          <w:szCs w:val="28"/>
        </w:rPr>
        <w:t xml:space="preserve"> </w:t>
      </w:r>
      <w:r w:rsidRPr="00CD119E">
        <w:rPr>
          <w:sz w:val="28"/>
          <w:szCs w:val="28"/>
        </w:rPr>
        <w:t>капитал из менее перспективных сфер в более прогрессивные; осуществлять</w:t>
      </w:r>
      <w:r>
        <w:rPr>
          <w:sz w:val="28"/>
          <w:szCs w:val="28"/>
        </w:rPr>
        <w:t xml:space="preserve"> </w:t>
      </w:r>
      <w:r w:rsidRPr="00CD119E">
        <w:rPr>
          <w:sz w:val="28"/>
          <w:szCs w:val="28"/>
        </w:rPr>
        <w:t>капитальные вложения при наличии кру</w:t>
      </w:r>
      <w:r w:rsidRPr="00CD119E">
        <w:rPr>
          <w:sz w:val="28"/>
          <w:szCs w:val="28"/>
        </w:rPr>
        <w:t>п</w:t>
      </w:r>
      <w:r w:rsidRPr="00CD119E">
        <w:rPr>
          <w:sz w:val="28"/>
          <w:szCs w:val="28"/>
        </w:rPr>
        <w:t>ных ликвидных средств; выравнивать сезонные и коммерческие колебания и риски; делегировать отдельным дочерним фирмам некоторые корпоративные функции материнской компании</w:t>
      </w:r>
      <w:proofErr w:type="gramStart"/>
      <w:r w:rsidRPr="00CD119E">
        <w:rPr>
          <w:sz w:val="28"/>
          <w:szCs w:val="28"/>
        </w:rPr>
        <w:t>,ч</w:t>
      </w:r>
      <w:proofErr w:type="gramEnd"/>
      <w:r w:rsidRPr="00CD119E">
        <w:rPr>
          <w:sz w:val="28"/>
          <w:szCs w:val="28"/>
        </w:rPr>
        <w:t>то при снижении себестоимости способств</w:t>
      </w:r>
      <w:r w:rsidRPr="00CD119E">
        <w:rPr>
          <w:sz w:val="28"/>
          <w:szCs w:val="28"/>
        </w:rPr>
        <w:t>у</w:t>
      </w:r>
      <w:r w:rsidRPr="00CD119E">
        <w:rPr>
          <w:sz w:val="28"/>
          <w:szCs w:val="28"/>
        </w:rPr>
        <w:t>ет усилению позиций группы производителей на рынке. Единые службы марк</w:t>
      </w:r>
      <w:r w:rsidRPr="00CD119E">
        <w:rPr>
          <w:sz w:val="28"/>
          <w:szCs w:val="28"/>
        </w:rPr>
        <w:t>е</w:t>
      </w:r>
      <w:r w:rsidRPr="00CD119E">
        <w:rPr>
          <w:sz w:val="28"/>
          <w:szCs w:val="28"/>
        </w:rPr>
        <w:t>тинга и сбыта позволяют улучшить координацию ценовой политики и геогр</w:t>
      </w:r>
      <w:r w:rsidRPr="00CD119E">
        <w:rPr>
          <w:sz w:val="28"/>
          <w:szCs w:val="28"/>
        </w:rPr>
        <w:t>а</w:t>
      </w:r>
      <w:r w:rsidRPr="00CD119E">
        <w:rPr>
          <w:sz w:val="28"/>
          <w:szCs w:val="28"/>
        </w:rPr>
        <w:t>фию продаж, что положительно сказывается на повышении конкурентоспосо</w:t>
      </w:r>
      <w:r w:rsidRPr="00CD119E">
        <w:rPr>
          <w:sz w:val="28"/>
          <w:szCs w:val="28"/>
        </w:rPr>
        <w:t>б</w:t>
      </w:r>
      <w:r w:rsidRPr="00CD119E">
        <w:rPr>
          <w:sz w:val="28"/>
          <w:szCs w:val="28"/>
        </w:rPr>
        <w:t xml:space="preserve">ности готовой продукции. </w:t>
      </w:r>
    </w:p>
    <w:p w:rsidR="007E5C10" w:rsidRDefault="007E5C10" w:rsidP="00A85101">
      <w:pPr>
        <w:rPr>
          <w:spacing w:val="-8"/>
          <w:sz w:val="28"/>
          <w:szCs w:val="28"/>
        </w:rPr>
        <w:sectPr w:rsidR="007E5C10" w:rsidSect="00D67536">
          <w:pgSz w:w="11906" w:h="16838"/>
          <w:pgMar w:top="1134" w:right="1134" w:bottom="1134" w:left="1134" w:header="709" w:footer="709" w:gutter="0"/>
          <w:cols w:space="708"/>
          <w:docGrid w:linePitch="360"/>
        </w:sectPr>
      </w:pPr>
    </w:p>
    <w:p w:rsidR="00613F6E" w:rsidRPr="00293ED0" w:rsidRDefault="00613F6E" w:rsidP="00613F6E">
      <w:pPr>
        <w:jc w:val="both"/>
        <w:rPr>
          <w:sz w:val="28"/>
          <w:szCs w:val="28"/>
        </w:rPr>
      </w:pPr>
      <w:r w:rsidRPr="002A0B87">
        <w:rPr>
          <w:sz w:val="28"/>
          <w:szCs w:val="28"/>
        </w:rPr>
        <w:t>УДК</w:t>
      </w:r>
      <w:r w:rsidR="00FF4C45" w:rsidRPr="00293ED0">
        <w:rPr>
          <w:sz w:val="28"/>
          <w:szCs w:val="28"/>
        </w:rPr>
        <w:t xml:space="preserve"> </w:t>
      </w:r>
      <w:r w:rsidR="00FF4C45" w:rsidRPr="00D96494">
        <w:rPr>
          <w:sz w:val="28"/>
          <w:szCs w:val="28"/>
        </w:rPr>
        <w:t>338.43:637.009.12</w:t>
      </w:r>
    </w:p>
    <w:p w:rsidR="00613F6E" w:rsidRPr="002A0B87" w:rsidRDefault="00613F6E" w:rsidP="00613F6E">
      <w:pPr>
        <w:jc w:val="both"/>
        <w:rPr>
          <w:sz w:val="28"/>
          <w:szCs w:val="28"/>
        </w:rPr>
      </w:pPr>
    </w:p>
    <w:p w:rsidR="00613F6E" w:rsidRPr="002A0B87" w:rsidRDefault="00613F6E" w:rsidP="00613F6E">
      <w:pPr>
        <w:jc w:val="center"/>
        <w:rPr>
          <w:sz w:val="28"/>
          <w:szCs w:val="28"/>
        </w:rPr>
      </w:pPr>
      <w:r w:rsidRPr="002A0B87">
        <w:rPr>
          <w:sz w:val="28"/>
          <w:szCs w:val="28"/>
        </w:rPr>
        <w:t>МЕТОДОЛОГИЧЕСКИЕ АСПЕКТЫ ФОРМИРОВАНИЯ</w:t>
      </w:r>
    </w:p>
    <w:p w:rsidR="00613F6E" w:rsidRPr="002A0B87" w:rsidRDefault="00613F6E" w:rsidP="00613F6E">
      <w:pPr>
        <w:jc w:val="center"/>
        <w:rPr>
          <w:sz w:val="28"/>
          <w:szCs w:val="28"/>
        </w:rPr>
      </w:pPr>
      <w:r w:rsidRPr="002A0B87">
        <w:rPr>
          <w:sz w:val="28"/>
          <w:szCs w:val="28"/>
        </w:rPr>
        <w:t>ДОХОДНОСТИ В СЕЛЬСКОМ ХОЗЯЙСТВЕ</w:t>
      </w:r>
    </w:p>
    <w:p w:rsidR="00613F6E" w:rsidRPr="002A0B87" w:rsidRDefault="00613F6E" w:rsidP="00613F6E">
      <w:pPr>
        <w:ind w:firstLine="709"/>
        <w:jc w:val="center"/>
        <w:rPr>
          <w:sz w:val="28"/>
          <w:szCs w:val="28"/>
        </w:rPr>
      </w:pPr>
    </w:p>
    <w:p w:rsidR="00613F6E" w:rsidRPr="002A0B87" w:rsidRDefault="00613F6E" w:rsidP="00613F6E">
      <w:pPr>
        <w:jc w:val="center"/>
        <w:rPr>
          <w:b/>
          <w:sz w:val="28"/>
          <w:szCs w:val="28"/>
        </w:rPr>
      </w:pPr>
      <w:r w:rsidRPr="002A0B87">
        <w:rPr>
          <w:b/>
          <w:sz w:val="28"/>
          <w:szCs w:val="28"/>
        </w:rPr>
        <w:t>О. С. Жмакина</w:t>
      </w:r>
    </w:p>
    <w:p w:rsidR="00613F6E" w:rsidRPr="002A0B87" w:rsidRDefault="00613F6E" w:rsidP="00613F6E">
      <w:pPr>
        <w:jc w:val="center"/>
        <w:rPr>
          <w:sz w:val="28"/>
          <w:szCs w:val="28"/>
        </w:rPr>
      </w:pPr>
      <w:r w:rsidRPr="002A0B87">
        <w:rPr>
          <w:sz w:val="28"/>
          <w:szCs w:val="28"/>
        </w:rPr>
        <w:t xml:space="preserve">научный руководитель </w:t>
      </w:r>
      <w:r w:rsidRPr="002A0B87">
        <w:rPr>
          <w:b/>
          <w:sz w:val="28"/>
          <w:szCs w:val="28"/>
        </w:rPr>
        <w:t>Аверюшкина Н.Н.</w:t>
      </w:r>
    </w:p>
    <w:p w:rsidR="00613F6E" w:rsidRPr="002A0B87" w:rsidRDefault="00613F6E" w:rsidP="00613F6E">
      <w:pPr>
        <w:jc w:val="center"/>
        <w:rPr>
          <w:sz w:val="28"/>
          <w:szCs w:val="28"/>
        </w:rPr>
      </w:pPr>
      <w:r w:rsidRPr="002A0B87">
        <w:rPr>
          <w:sz w:val="28"/>
          <w:szCs w:val="28"/>
        </w:rPr>
        <w:t>Курская ГСХА</w:t>
      </w:r>
      <w:r>
        <w:rPr>
          <w:sz w:val="28"/>
          <w:szCs w:val="28"/>
        </w:rPr>
        <w:t>,</w:t>
      </w:r>
      <w:r w:rsidRPr="002A0B87">
        <w:rPr>
          <w:sz w:val="28"/>
          <w:szCs w:val="28"/>
        </w:rPr>
        <w:t xml:space="preserve"> г. Курск, Россия</w:t>
      </w:r>
    </w:p>
    <w:p w:rsidR="00613F6E" w:rsidRPr="002A0B87" w:rsidRDefault="00613F6E" w:rsidP="00613F6E">
      <w:pPr>
        <w:ind w:firstLine="709"/>
        <w:jc w:val="both"/>
        <w:rPr>
          <w:sz w:val="28"/>
          <w:szCs w:val="28"/>
        </w:rPr>
      </w:pPr>
    </w:p>
    <w:p w:rsidR="00613F6E" w:rsidRPr="002A0B87" w:rsidRDefault="00613F6E" w:rsidP="00613F6E">
      <w:pPr>
        <w:ind w:firstLine="709"/>
        <w:jc w:val="both"/>
        <w:rPr>
          <w:sz w:val="28"/>
          <w:szCs w:val="28"/>
        </w:rPr>
      </w:pPr>
      <w:r w:rsidRPr="002A0B87">
        <w:rPr>
          <w:sz w:val="28"/>
          <w:szCs w:val="28"/>
        </w:rPr>
        <w:t>Сельское хозяйство является жизненно важной отраслью народного х</w:t>
      </w:r>
      <w:r w:rsidRPr="002A0B87">
        <w:rPr>
          <w:sz w:val="28"/>
          <w:szCs w:val="28"/>
        </w:rPr>
        <w:t>о</w:t>
      </w:r>
      <w:r w:rsidRPr="002A0B87">
        <w:rPr>
          <w:sz w:val="28"/>
          <w:szCs w:val="28"/>
        </w:rPr>
        <w:t>зяйства. В структуре валового регионального продукта Курской области удел</w:t>
      </w:r>
      <w:r w:rsidRPr="002A0B87">
        <w:rPr>
          <w:sz w:val="28"/>
          <w:szCs w:val="28"/>
        </w:rPr>
        <w:t>ь</w:t>
      </w:r>
      <w:r w:rsidRPr="002A0B87">
        <w:rPr>
          <w:sz w:val="28"/>
          <w:szCs w:val="28"/>
        </w:rPr>
        <w:t>ный вес сельского хозяйства со</w:t>
      </w:r>
      <w:r>
        <w:rPr>
          <w:sz w:val="28"/>
          <w:szCs w:val="28"/>
        </w:rPr>
        <w:t>ставляет около 14 процентов</w:t>
      </w:r>
      <w:r w:rsidRPr="002A0B87">
        <w:rPr>
          <w:sz w:val="28"/>
          <w:szCs w:val="28"/>
        </w:rPr>
        <w:t>. В данной области занято около 1/5 работников материального производства. Следовательно, сельское хозяйство обладает большим производственным потенциалом: кап</w:t>
      </w:r>
      <w:r w:rsidRPr="002A0B87">
        <w:rPr>
          <w:sz w:val="28"/>
          <w:szCs w:val="28"/>
        </w:rPr>
        <w:t>и</w:t>
      </w:r>
      <w:r w:rsidRPr="002A0B87">
        <w:rPr>
          <w:sz w:val="28"/>
          <w:szCs w:val="28"/>
        </w:rPr>
        <w:t>талом, трудовыми и земельными ресурсами. Каждое сельскохозяйственное предприятие стремится увеличивать свою доходность и ориентировано на то, чтобы при наименьших затратах получить наибольшую прибыль.</w:t>
      </w:r>
    </w:p>
    <w:p w:rsidR="00613F6E" w:rsidRPr="00613F6E" w:rsidRDefault="00613F6E" w:rsidP="00613F6E">
      <w:pPr>
        <w:ind w:firstLine="709"/>
        <w:jc w:val="both"/>
        <w:rPr>
          <w:sz w:val="28"/>
          <w:szCs w:val="28"/>
        </w:rPr>
      </w:pPr>
      <w:r w:rsidRPr="002A0B87">
        <w:rPr>
          <w:sz w:val="28"/>
          <w:szCs w:val="28"/>
        </w:rPr>
        <w:t>В экономической литературе существует несколько определений дохо</w:t>
      </w:r>
      <w:r w:rsidRPr="002A0B87">
        <w:rPr>
          <w:sz w:val="28"/>
          <w:szCs w:val="28"/>
        </w:rPr>
        <w:t>д</w:t>
      </w:r>
      <w:r w:rsidRPr="002A0B87">
        <w:rPr>
          <w:sz w:val="28"/>
          <w:szCs w:val="28"/>
        </w:rPr>
        <w:t>ности. С одной стороны, доходность – это процентное изменение стоимости инвестиции в финансовые активы за определенный период времени, с другой – это процесс увеличения доходов сельскохозяйственного предприятия за опр</w:t>
      </w:r>
      <w:r w:rsidRPr="002A0B87">
        <w:rPr>
          <w:sz w:val="28"/>
          <w:szCs w:val="28"/>
        </w:rPr>
        <w:t>е</w:t>
      </w:r>
      <w:r w:rsidRPr="00613F6E">
        <w:rPr>
          <w:sz w:val="28"/>
          <w:szCs w:val="28"/>
        </w:rPr>
        <w:t xml:space="preserve">деленный период времени, выраженный в денежной форме. В зарубежной практике финансовый </w:t>
      </w:r>
      <w:hyperlink r:id="rId86" w:tooltip="Коэффициент" w:history="1">
        <w:r w:rsidRPr="00613F6E">
          <w:rPr>
            <w:rStyle w:val="af1"/>
            <w:color w:val="auto"/>
            <w:sz w:val="28"/>
            <w:szCs w:val="28"/>
            <w:u w:val="none"/>
          </w:rPr>
          <w:t>коэффициент</w:t>
        </w:r>
      </w:hyperlink>
      <w:r w:rsidRPr="00613F6E">
        <w:rPr>
          <w:sz w:val="28"/>
          <w:szCs w:val="28"/>
        </w:rPr>
        <w:t xml:space="preserve">, иллюстрирующий уровень доходности или убыточности </w:t>
      </w:r>
      <w:hyperlink r:id="rId87" w:tooltip="Бизнес" w:history="1">
        <w:r w:rsidRPr="00613F6E">
          <w:rPr>
            <w:rStyle w:val="af1"/>
            <w:color w:val="auto"/>
            <w:sz w:val="28"/>
            <w:szCs w:val="28"/>
            <w:u w:val="none"/>
          </w:rPr>
          <w:t>бизнеса</w:t>
        </w:r>
      </w:hyperlink>
      <w:r w:rsidRPr="00613F6E">
        <w:rPr>
          <w:sz w:val="28"/>
          <w:szCs w:val="28"/>
        </w:rPr>
        <w:t xml:space="preserve"> и учитывающий сумму сделанных в этот бизнес инвест</w:t>
      </w:r>
      <w:r w:rsidRPr="00613F6E">
        <w:rPr>
          <w:sz w:val="28"/>
          <w:szCs w:val="28"/>
        </w:rPr>
        <w:t>и</w:t>
      </w:r>
      <w:r w:rsidRPr="00613F6E">
        <w:rPr>
          <w:sz w:val="28"/>
          <w:szCs w:val="28"/>
        </w:rPr>
        <w:t>ций – ROI. Простейшая формула доходности представляет собой отношение полученной прибыли к сумме вложений, умноженное на сто.</w:t>
      </w:r>
    </w:p>
    <w:p w:rsidR="00613F6E" w:rsidRPr="002A0B87" w:rsidRDefault="00613F6E" w:rsidP="00613F6E">
      <w:pPr>
        <w:ind w:firstLine="709"/>
        <w:jc w:val="both"/>
        <w:rPr>
          <w:sz w:val="28"/>
          <w:szCs w:val="28"/>
        </w:rPr>
      </w:pPr>
      <w:r w:rsidRPr="002A0B87">
        <w:rPr>
          <w:sz w:val="28"/>
          <w:szCs w:val="28"/>
        </w:rPr>
        <w:t>Норма доходности по сельскому хозяйству Курской области за 2010 год составила 3,6 %, а по всем видам экономической деятельности региона он с</w:t>
      </w:r>
      <w:r w:rsidRPr="002A0B87">
        <w:rPr>
          <w:sz w:val="28"/>
          <w:szCs w:val="28"/>
        </w:rPr>
        <w:t>о</w:t>
      </w:r>
      <w:r w:rsidRPr="002A0B87">
        <w:rPr>
          <w:sz w:val="28"/>
          <w:szCs w:val="28"/>
        </w:rPr>
        <w:t>ставил 45,5 процента. При этом прибыль от деятельности сельскохозяйстве</w:t>
      </w:r>
      <w:r w:rsidRPr="002A0B87">
        <w:rPr>
          <w:sz w:val="28"/>
          <w:szCs w:val="28"/>
        </w:rPr>
        <w:t>н</w:t>
      </w:r>
      <w:r w:rsidRPr="002A0B87">
        <w:rPr>
          <w:sz w:val="28"/>
          <w:szCs w:val="28"/>
        </w:rPr>
        <w:t xml:space="preserve">ных предприятий в </w:t>
      </w:r>
      <w:smartTag w:uri="urn:schemas-microsoft-com:office:smarttags" w:element="metricconverter">
        <w:smartTagPr>
          <w:attr w:name="ProductID" w:val="2010 г"/>
        </w:smartTagPr>
        <w:r w:rsidRPr="002A0B87">
          <w:rPr>
            <w:sz w:val="28"/>
            <w:szCs w:val="28"/>
          </w:rPr>
          <w:t>2010 г</w:t>
        </w:r>
      </w:smartTag>
      <w:r w:rsidRPr="002A0B87">
        <w:rPr>
          <w:sz w:val="28"/>
          <w:szCs w:val="28"/>
        </w:rPr>
        <w:t xml:space="preserve">. в сравнении с </w:t>
      </w:r>
      <w:smartTag w:uri="urn:schemas-microsoft-com:office:smarttags" w:element="metricconverter">
        <w:smartTagPr>
          <w:attr w:name="ProductID" w:val="2009 г"/>
        </w:smartTagPr>
        <w:r w:rsidRPr="002A0B87">
          <w:rPr>
            <w:sz w:val="28"/>
            <w:szCs w:val="28"/>
          </w:rPr>
          <w:t>2009 г</w:t>
        </w:r>
      </w:smartTag>
      <w:r w:rsidRPr="002A0B87">
        <w:rPr>
          <w:sz w:val="28"/>
          <w:szCs w:val="28"/>
        </w:rPr>
        <w:t xml:space="preserve">. увеличилась на 819,8 млн. руб., а инвестиции возросли на 3947,5 млн. руб. или в 2,8 раза. </w:t>
      </w:r>
    </w:p>
    <w:p w:rsidR="00613F6E" w:rsidRPr="002A0B87" w:rsidRDefault="00613F6E" w:rsidP="00613F6E">
      <w:pPr>
        <w:ind w:firstLine="709"/>
        <w:jc w:val="both"/>
        <w:rPr>
          <w:sz w:val="28"/>
          <w:szCs w:val="28"/>
        </w:rPr>
      </w:pPr>
      <w:r w:rsidRPr="002A0B87">
        <w:rPr>
          <w:sz w:val="28"/>
          <w:szCs w:val="28"/>
        </w:rPr>
        <w:t>Однако</w:t>
      </w:r>
      <w:proofErr w:type="gramStart"/>
      <w:r w:rsidRPr="002A0B87">
        <w:rPr>
          <w:sz w:val="28"/>
          <w:szCs w:val="28"/>
        </w:rPr>
        <w:t>,</w:t>
      </w:r>
      <w:proofErr w:type="gramEnd"/>
      <w:r w:rsidRPr="002A0B87">
        <w:rPr>
          <w:sz w:val="28"/>
          <w:szCs w:val="28"/>
        </w:rPr>
        <w:t xml:space="preserve"> следует отметить, что превращение сельского хозяйства в эффе</w:t>
      </w:r>
      <w:r w:rsidRPr="002A0B87">
        <w:rPr>
          <w:sz w:val="28"/>
          <w:szCs w:val="28"/>
        </w:rPr>
        <w:t>к</w:t>
      </w:r>
      <w:r w:rsidRPr="002A0B87">
        <w:rPr>
          <w:sz w:val="28"/>
          <w:szCs w:val="28"/>
        </w:rPr>
        <w:t>тивную конкурентоспособную отрасль – сложная, комплексная задача. Для ее решения необходимы всесторонний анализ эффективности и доходности сел</w:t>
      </w:r>
      <w:r w:rsidRPr="002A0B87">
        <w:rPr>
          <w:sz w:val="28"/>
          <w:szCs w:val="28"/>
        </w:rPr>
        <w:t>ь</w:t>
      </w:r>
      <w:r w:rsidRPr="002A0B87">
        <w:rPr>
          <w:sz w:val="28"/>
          <w:szCs w:val="28"/>
        </w:rPr>
        <w:t xml:space="preserve">ского хозяйства, тенденции их развития. </w:t>
      </w:r>
    </w:p>
    <w:p w:rsidR="00613F6E" w:rsidRPr="002A0B87" w:rsidRDefault="00613F6E" w:rsidP="00613F6E">
      <w:pPr>
        <w:ind w:firstLine="709"/>
        <w:jc w:val="both"/>
        <w:rPr>
          <w:sz w:val="28"/>
          <w:szCs w:val="28"/>
        </w:rPr>
      </w:pPr>
      <w:r w:rsidRPr="002A0B87">
        <w:rPr>
          <w:sz w:val="28"/>
          <w:szCs w:val="28"/>
        </w:rPr>
        <w:t>Стратегические цели развития отрасли – это продолжение модернизации и переход к инновационной модели развития, что будет способствовать пов</w:t>
      </w:r>
      <w:r w:rsidRPr="002A0B87">
        <w:rPr>
          <w:sz w:val="28"/>
          <w:szCs w:val="28"/>
        </w:rPr>
        <w:t>ы</w:t>
      </w:r>
      <w:r w:rsidRPr="002A0B87">
        <w:rPr>
          <w:sz w:val="28"/>
          <w:szCs w:val="28"/>
        </w:rPr>
        <w:t>шению доходности деятельности сельскохозяйственных предприятий.</w:t>
      </w:r>
    </w:p>
    <w:p w:rsidR="00613F6E" w:rsidRDefault="00613F6E" w:rsidP="00A85101">
      <w:pPr>
        <w:rPr>
          <w:spacing w:val="-8"/>
          <w:sz w:val="28"/>
          <w:szCs w:val="28"/>
        </w:rPr>
        <w:sectPr w:rsidR="00613F6E" w:rsidSect="00D67536">
          <w:pgSz w:w="11906" w:h="16838"/>
          <w:pgMar w:top="1134" w:right="1134" w:bottom="1134" w:left="1134" w:header="709" w:footer="709" w:gutter="0"/>
          <w:cols w:space="708"/>
          <w:docGrid w:linePitch="360"/>
        </w:sectPr>
      </w:pPr>
    </w:p>
    <w:p w:rsidR="0030270D" w:rsidRPr="0090373C" w:rsidRDefault="0030270D" w:rsidP="0030270D">
      <w:pPr>
        <w:jc w:val="both"/>
        <w:rPr>
          <w:sz w:val="28"/>
          <w:szCs w:val="28"/>
        </w:rPr>
      </w:pPr>
      <w:r w:rsidRPr="0090373C">
        <w:rPr>
          <w:sz w:val="28"/>
          <w:szCs w:val="28"/>
        </w:rPr>
        <w:t>УДК 346.9</w:t>
      </w:r>
    </w:p>
    <w:p w:rsidR="0030270D" w:rsidRPr="0090373C" w:rsidRDefault="0030270D" w:rsidP="0030270D">
      <w:pPr>
        <w:ind w:firstLine="709"/>
        <w:jc w:val="center"/>
        <w:rPr>
          <w:sz w:val="28"/>
          <w:szCs w:val="28"/>
        </w:rPr>
      </w:pPr>
    </w:p>
    <w:p w:rsidR="0030270D" w:rsidRPr="0090373C" w:rsidRDefault="0030270D" w:rsidP="0030270D">
      <w:pPr>
        <w:jc w:val="center"/>
        <w:rPr>
          <w:sz w:val="28"/>
          <w:szCs w:val="28"/>
        </w:rPr>
      </w:pPr>
      <w:r w:rsidRPr="0090373C">
        <w:rPr>
          <w:sz w:val="28"/>
          <w:szCs w:val="28"/>
        </w:rPr>
        <w:t>МЕДИАЦИЯ КАК АЛЬТЕРНАТИВНЫЙ СПОСОБ</w:t>
      </w:r>
    </w:p>
    <w:p w:rsidR="0030270D" w:rsidRPr="0090373C" w:rsidRDefault="0030270D" w:rsidP="0030270D">
      <w:pPr>
        <w:jc w:val="center"/>
        <w:rPr>
          <w:sz w:val="28"/>
          <w:szCs w:val="28"/>
        </w:rPr>
      </w:pPr>
      <w:r w:rsidRPr="0090373C">
        <w:rPr>
          <w:sz w:val="28"/>
          <w:szCs w:val="28"/>
        </w:rPr>
        <w:t>РАЗРЕШЕНИЯ ЭКОНОМИЧЕСКИХ СПОРОВ</w:t>
      </w:r>
    </w:p>
    <w:p w:rsidR="0030270D" w:rsidRPr="0090373C" w:rsidRDefault="0030270D" w:rsidP="0030270D">
      <w:pPr>
        <w:ind w:firstLine="709"/>
        <w:jc w:val="center"/>
        <w:rPr>
          <w:sz w:val="28"/>
          <w:szCs w:val="28"/>
        </w:rPr>
      </w:pPr>
    </w:p>
    <w:p w:rsidR="0030270D" w:rsidRPr="00EB402F" w:rsidRDefault="0030270D" w:rsidP="0030270D">
      <w:pPr>
        <w:jc w:val="center"/>
        <w:rPr>
          <w:b/>
          <w:sz w:val="28"/>
          <w:szCs w:val="28"/>
        </w:rPr>
      </w:pPr>
      <w:r w:rsidRPr="00EB402F">
        <w:rPr>
          <w:b/>
          <w:sz w:val="28"/>
          <w:szCs w:val="28"/>
        </w:rPr>
        <w:t>А.В. Ильина</w:t>
      </w:r>
    </w:p>
    <w:p w:rsidR="0030270D" w:rsidRPr="0090373C" w:rsidRDefault="0030270D" w:rsidP="0030270D">
      <w:pPr>
        <w:jc w:val="center"/>
        <w:rPr>
          <w:sz w:val="28"/>
          <w:szCs w:val="28"/>
        </w:rPr>
      </w:pPr>
      <w:r w:rsidRPr="0090373C">
        <w:rPr>
          <w:sz w:val="28"/>
          <w:szCs w:val="28"/>
        </w:rPr>
        <w:t xml:space="preserve">научный руководитель </w:t>
      </w:r>
      <w:r w:rsidRPr="00EB402F">
        <w:rPr>
          <w:b/>
          <w:sz w:val="28"/>
          <w:szCs w:val="28"/>
        </w:rPr>
        <w:t>Панова Е.С.</w:t>
      </w:r>
    </w:p>
    <w:p w:rsidR="0030270D" w:rsidRPr="0090373C" w:rsidRDefault="0030270D" w:rsidP="0030270D">
      <w:pPr>
        <w:jc w:val="center"/>
        <w:rPr>
          <w:sz w:val="28"/>
          <w:szCs w:val="28"/>
        </w:rPr>
      </w:pPr>
      <w:r w:rsidRPr="0090373C">
        <w:rPr>
          <w:sz w:val="28"/>
          <w:szCs w:val="28"/>
        </w:rPr>
        <w:t>ФГБОУ ВПО Орёл ГАУ, г. Орёл, Россия</w:t>
      </w:r>
    </w:p>
    <w:p w:rsidR="0030270D" w:rsidRPr="0090373C" w:rsidRDefault="0030270D" w:rsidP="0030270D">
      <w:pPr>
        <w:ind w:firstLine="709"/>
        <w:jc w:val="both"/>
        <w:rPr>
          <w:sz w:val="28"/>
          <w:szCs w:val="28"/>
        </w:rPr>
      </w:pPr>
    </w:p>
    <w:p w:rsidR="0030270D" w:rsidRPr="0090373C" w:rsidRDefault="0030270D" w:rsidP="0030270D">
      <w:pPr>
        <w:ind w:firstLine="709"/>
        <w:jc w:val="both"/>
        <w:rPr>
          <w:sz w:val="28"/>
          <w:szCs w:val="28"/>
        </w:rPr>
      </w:pPr>
      <w:r w:rsidRPr="0090373C">
        <w:rPr>
          <w:sz w:val="28"/>
          <w:szCs w:val="28"/>
        </w:rPr>
        <w:t>Динамика современных экономических потребностей проявляется в у</w:t>
      </w:r>
      <w:r w:rsidRPr="0090373C">
        <w:rPr>
          <w:sz w:val="28"/>
          <w:szCs w:val="28"/>
        </w:rPr>
        <w:t>с</w:t>
      </w:r>
      <w:r w:rsidRPr="0090373C">
        <w:rPr>
          <w:sz w:val="28"/>
          <w:szCs w:val="28"/>
        </w:rPr>
        <w:t>ложнении социально-экономических интересов физических и юридических лиц. Новые виды товаров и услуг становятся объектами гражданских прав, п</w:t>
      </w:r>
      <w:r w:rsidRPr="0090373C">
        <w:rPr>
          <w:sz w:val="28"/>
          <w:szCs w:val="28"/>
        </w:rPr>
        <w:t>о</w:t>
      </w:r>
      <w:r w:rsidRPr="0090373C">
        <w:rPr>
          <w:sz w:val="28"/>
          <w:szCs w:val="28"/>
        </w:rPr>
        <w:t>рождая новые типы экономических споров, часто перерастающих в социальные конфликты. Чтобы они не оказывали деструктивного влияния, необходимо ра</w:t>
      </w:r>
      <w:r w:rsidRPr="0090373C">
        <w:rPr>
          <w:sz w:val="28"/>
          <w:szCs w:val="28"/>
        </w:rPr>
        <w:t>з</w:t>
      </w:r>
      <w:r w:rsidRPr="0090373C">
        <w:rPr>
          <w:sz w:val="28"/>
          <w:szCs w:val="28"/>
        </w:rPr>
        <w:t>решать их не только быстро, но и эффективно.</w:t>
      </w:r>
    </w:p>
    <w:p w:rsidR="0030270D" w:rsidRPr="0090373C" w:rsidRDefault="0030270D" w:rsidP="0030270D">
      <w:pPr>
        <w:ind w:firstLine="709"/>
        <w:jc w:val="both"/>
        <w:rPr>
          <w:sz w:val="28"/>
          <w:szCs w:val="28"/>
        </w:rPr>
      </w:pPr>
      <w:r w:rsidRPr="0090373C">
        <w:rPr>
          <w:sz w:val="28"/>
          <w:szCs w:val="28"/>
        </w:rPr>
        <w:t>Практика показывает, что подача исков в судебные органы есть результат неудавшихся переговоров спорящих сторон. Более того, в настоящее время н</w:t>
      </w:r>
      <w:r w:rsidRPr="0090373C">
        <w:rPr>
          <w:sz w:val="28"/>
          <w:szCs w:val="28"/>
        </w:rPr>
        <w:t>а</w:t>
      </w:r>
      <w:r w:rsidRPr="0090373C">
        <w:rPr>
          <w:sz w:val="28"/>
          <w:szCs w:val="28"/>
        </w:rPr>
        <w:t>блюдается устойчивая и, по нашему мнению, негативная тенденция отсутствия каких-либо предварительных попыток досудебного урегулирования коммерч</w:t>
      </w:r>
      <w:r w:rsidRPr="0090373C">
        <w:rPr>
          <w:sz w:val="28"/>
          <w:szCs w:val="28"/>
        </w:rPr>
        <w:t>е</w:t>
      </w:r>
      <w:r w:rsidRPr="0090373C">
        <w:rPr>
          <w:sz w:val="28"/>
          <w:szCs w:val="28"/>
        </w:rPr>
        <w:t>ских споров. Это свидетельствует о необходимости привлечения новых прав</w:t>
      </w:r>
      <w:r w:rsidRPr="0090373C">
        <w:rPr>
          <w:sz w:val="28"/>
          <w:szCs w:val="28"/>
        </w:rPr>
        <w:t>о</w:t>
      </w:r>
      <w:r w:rsidRPr="0090373C">
        <w:rPr>
          <w:sz w:val="28"/>
          <w:szCs w:val="28"/>
        </w:rPr>
        <w:t>вых методов в целях совершенствования отечественной правовой системы и повышения уровня правовой культуры в обществе.</w:t>
      </w:r>
    </w:p>
    <w:p w:rsidR="0030270D" w:rsidRPr="0090373C" w:rsidRDefault="0030270D" w:rsidP="0030270D">
      <w:pPr>
        <w:ind w:firstLine="709"/>
        <w:jc w:val="both"/>
        <w:rPr>
          <w:sz w:val="28"/>
          <w:szCs w:val="28"/>
        </w:rPr>
      </w:pPr>
      <w:r w:rsidRPr="0090373C">
        <w:rPr>
          <w:sz w:val="28"/>
          <w:szCs w:val="28"/>
        </w:rPr>
        <w:t>Медиация (посредничество) представляется нам эффективным способом разрешения экономических споров для России. Она представляет собой пр</w:t>
      </w:r>
      <w:r w:rsidRPr="0090373C">
        <w:rPr>
          <w:sz w:val="28"/>
          <w:szCs w:val="28"/>
        </w:rPr>
        <w:t>о</w:t>
      </w:r>
      <w:r w:rsidRPr="0090373C">
        <w:rPr>
          <w:sz w:val="28"/>
          <w:szCs w:val="28"/>
        </w:rPr>
        <w:t>цесс переговоров, в котором профессиональный медиатор (посредник) напра</w:t>
      </w:r>
      <w:r w:rsidRPr="0090373C">
        <w:rPr>
          <w:sz w:val="28"/>
          <w:szCs w:val="28"/>
        </w:rPr>
        <w:t>в</w:t>
      </w:r>
      <w:r w:rsidRPr="0090373C">
        <w:rPr>
          <w:sz w:val="28"/>
          <w:szCs w:val="28"/>
        </w:rPr>
        <w:t>ляет спорящие стороны к принятию реалистичного и удовлетворяющего инт</w:t>
      </w:r>
      <w:r w:rsidRPr="0090373C">
        <w:rPr>
          <w:sz w:val="28"/>
          <w:szCs w:val="28"/>
        </w:rPr>
        <w:t>е</w:t>
      </w:r>
      <w:r w:rsidRPr="0090373C">
        <w:rPr>
          <w:sz w:val="28"/>
          <w:szCs w:val="28"/>
        </w:rPr>
        <w:t>ресам обеих сторон соглашению, в результате выполнения которого конфликт между сторонами будет урегулирован. Таким образом, это типичная соглас</w:t>
      </w:r>
      <w:r w:rsidRPr="0090373C">
        <w:rPr>
          <w:sz w:val="28"/>
          <w:szCs w:val="28"/>
        </w:rPr>
        <w:t>и</w:t>
      </w:r>
      <w:r w:rsidRPr="0090373C">
        <w:rPr>
          <w:sz w:val="28"/>
          <w:szCs w:val="28"/>
        </w:rPr>
        <w:t>тельная (примирительная) процедура.</w:t>
      </w:r>
    </w:p>
    <w:p w:rsidR="0030270D" w:rsidRPr="0090373C" w:rsidRDefault="0030270D" w:rsidP="0030270D">
      <w:pPr>
        <w:ind w:firstLine="709"/>
        <w:jc w:val="both"/>
        <w:rPr>
          <w:sz w:val="28"/>
          <w:szCs w:val="28"/>
        </w:rPr>
      </w:pPr>
      <w:r w:rsidRPr="0090373C">
        <w:rPr>
          <w:sz w:val="28"/>
          <w:szCs w:val="28"/>
        </w:rPr>
        <w:t>Целесообразность её внедрения, по нашему мнению, заключается в сл</w:t>
      </w:r>
      <w:r w:rsidRPr="0090373C">
        <w:rPr>
          <w:sz w:val="28"/>
          <w:szCs w:val="28"/>
        </w:rPr>
        <w:t>е</w:t>
      </w:r>
      <w:r w:rsidRPr="0090373C">
        <w:rPr>
          <w:sz w:val="28"/>
          <w:szCs w:val="28"/>
        </w:rPr>
        <w:t>дующем:</w:t>
      </w:r>
    </w:p>
    <w:p w:rsidR="0030270D" w:rsidRPr="0090373C" w:rsidRDefault="0030270D" w:rsidP="0030270D">
      <w:pPr>
        <w:ind w:firstLine="709"/>
        <w:jc w:val="both"/>
        <w:rPr>
          <w:sz w:val="28"/>
          <w:szCs w:val="28"/>
        </w:rPr>
      </w:pPr>
      <w:r w:rsidRPr="0090373C">
        <w:rPr>
          <w:sz w:val="28"/>
          <w:szCs w:val="28"/>
        </w:rPr>
        <w:t>-  добровольный, консенсуальный характер медиации;</w:t>
      </w:r>
    </w:p>
    <w:p w:rsidR="0030270D" w:rsidRPr="0090373C" w:rsidRDefault="0030270D" w:rsidP="0030270D">
      <w:pPr>
        <w:ind w:firstLine="709"/>
        <w:jc w:val="both"/>
        <w:rPr>
          <w:sz w:val="28"/>
          <w:szCs w:val="28"/>
        </w:rPr>
      </w:pPr>
      <w:r w:rsidRPr="0090373C">
        <w:rPr>
          <w:sz w:val="28"/>
          <w:szCs w:val="28"/>
        </w:rPr>
        <w:t xml:space="preserve">- </w:t>
      </w:r>
      <w:proofErr w:type="gramStart"/>
      <w:r w:rsidRPr="0090373C">
        <w:rPr>
          <w:sz w:val="28"/>
          <w:szCs w:val="28"/>
        </w:rPr>
        <w:t>меньшая</w:t>
      </w:r>
      <w:proofErr w:type="gramEnd"/>
      <w:r w:rsidRPr="0090373C">
        <w:rPr>
          <w:sz w:val="28"/>
          <w:szCs w:val="28"/>
        </w:rPr>
        <w:t xml:space="preserve"> стрессогенность, по сравнению с судебным процессом;</w:t>
      </w:r>
    </w:p>
    <w:p w:rsidR="0030270D" w:rsidRPr="0090373C" w:rsidRDefault="0030270D" w:rsidP="0030270D">
      <w:pPr>
        <w:ind w:firstLine="709"/>
        <w:jc w:val="both"/>
        <w:rPr>
          <w:sz w:val="28"/>
          <w:szCs w:val="28"/>
        </w:rPr>
      </w:pPr>
      <w:r w:rsidRPr="0090373C">
        <w:rPr>
          <w:sz w:val="28"/>
          <w:szCs w:val="28"/>
        </w:rPr>
        <w:t>- экономия времени и денежных средств;</w:t>
      </w:r>
    </w:p>
    <w:p w:rsidR="0030270D" w:rsidRPr="0090373C" w:rsidRDefault="0030270D" w:rsidP="0030270D">
      <w:pPr>
        <w:ind w:firstLine="709"/>
        <w:jc w:val="both"/>
        <w:rPr>
          <w:sz w:val="28"/>
          <w:szCs w:val="28"/>
        </w:rPr>
      </w:pPr>
      <w:r w:rsidRPr="0090373C">
        <w:rPr>
          <w:sz w:val="28"/>
          <w:szCs w:val="28"/>
        </w:rPr>
        <w:t>- при принятии взаимовыгодного решения мала вероятность невыполн</w:t>
      </w:r>
      <w:r w:rsidRPr="0090373C">
        <w:rPr>
          <w:sz w:val="28"/>
          <w:szCs w:val="28"/>
        </w:rPr>
        <w:t>е</w:t>
      </w:r>
      <w:r w:rsidRPr="0090373C">
        <w:rPr>
          <w:sz w:val="28"/>
          <w:szCs w:val="28"/>
        </w:rPr>
        <w:t>ния соглашения.</w:t>
      </w:r>
    </w:p>
    <w:p w:rsidR="0030270D" w:rsidRPr="0090373C" w:rsidRDefault="0030270D" w:rsidP="0030270D">
      <w:pPr>
        <w:ind w:firstLine="709"/>
        <w:jc w:val="both"/>
        <w:rPr>
          <w:sz w:val="28"/>
          <w:szCs w:val="28"/>
        </w:rPr>
      </w:pPr>
      <w:r w:rsidRPr="0090373C">
        <w:rPr>
          <w:sz w:val="28"/>
          <w:szCs w:val="28"/>
        </w:rPr>
        <w:t>Считаем, что принятие Федерального закона «Об альтернативной проц</w:t>
      </w:r>
      <w:r w:rsidRPr="0090373C">
        <w:rPr>
          <w:sz w:val="28"/>
          <w:szCs w:val="28"/>
        </w:rPr>
        <w:t>е</w:t>
      </w:r>
      <w:r w:rsidRPr="0090373C">
        <w:rPr>
          <w:sz w:val="28"/>
          <w:szCs w:val="28"/>
        </w:rPr>
        <w:t>дуре урегулирования споров с участием посредника (процедуре медиации)» № 193-ФЗ от 27 июля 2010 г. послужит развитию этого института в нашей стране.</w:t>
      </w:r>
    </w:p>
    <w:p w:rsidR="0030270D" w:rsidRDefault="0030270D" w:rsidP="00A85101">
      <w:pPr>
        <w:rPr>
          <w:spacing w:val="-8"/>
          <w:sz w:val="28"/>
          <w:szCs w:val="28"/>
        </w:rPr>
        <w:sectPr w:rsidR="0030270D" w:rsidSect="00D67536">
          <w:pgSz w:w="11906" w:h="16838"/>
          <w:pgMar w:top="1134" w:right="1134" w:bottom="1134" w:left="1134" w:header="709" w:footer="709" w:gutter="0"/>
          <w:cols w:space="708"/>
          <w:docGrid w:linePitch="360"/>
        </w:sectPr>
      </w:pPr>
    </w:p>
    <w:p w:rsidR="00F82C92" w:rsidRPr="007B1D46" w:rsidRDefault="00F82C92" w:rsidP="00F82C92">
      <w:pPr>
        <w:jc w:val="both"/>
        <w:rPr>
          <w:sz w:val="28"/>
          <w:szCs w:val="28"/>
        </w:rPr>
      </w:pPr>
      <w:r w:rsidRPr="007B1D46">
        <w:rPr>
          <w:sz w:val="28"/>
          <w:szCs w:val="28"/>
        </w:rPr>
        <w:t>УДК 338.43:631.15</w:t>
      </w:r>
    </w:p>
    <w:p w:rsidR="00F82C92" w:rsidRPr="007B1D46" w:rsidRDefault="00F82C92" w:rsidP="00F82C92">
      <w:pPr>
        <w:ind w:firstLine="709"/>
        <w:jc w:val="both"/>
        <w:rPr>
          <w:sz w:val="28"/>
          <w:szCs w:val="28"/>
        </w:rPr>
      </w:pPr>
    </w:p>
    <w:p w:rsidR="00F82C92" w:rsidRPr="007B1D46" w:rsidRDefault="00F82C92" w:rsidP="00F82C92">
      <w:pPr>
        <w:jc w:val="center"/>
        <w:rPr>
          <w:sz w:val="28"/>
          <w:szCs w:val="28"/>
        </w:rPr>
      </w:pPr>
      <w:r w:rsidRPr="007B1D46">
        <w:rPr>
          <w:sz w:val="28"/>
          <w:szCs w:val="28"/>
        </w:rPr>
        <w:t>ПУТИ ПОВЫШЕНИЯ ЭКОНОМИЧЕСКОЙ ЭФФЕКТИВНОСТИ</w:t>
      </w:r>
    </w:p>
    <w:p w:rsidR="00F82C92" w:rsidRPr="007B1D46" w:rsidRDefault="00F82C92" w:rsidP="00F82C92">
      <w:pPr>
        <w:jc w:val="center"/>
        <w:rPr>
          <w:sz w:val="28"/>
          <w:szCs w:val="28"/>
        </w:rPr>
      </w:pPr>
      <w:r w:rsidRPr="007B1D46">
        <w:rPr>
          <w:sz w:val="28"/>
          <w:szCs w:val="28"/>
        </w:rPr>
        <w:t>ПРОИЗВОДСТВА КАРТОФЕЛЯ</w:t>
      </w:r>
    </w:p>
    <w:p w:rsidR="00F82C92" w:rsidRPr="007B1D46" w:rsidRDefault="00F82C92" w:rsidP="00F82C92">
      <w:pPr>
        <w:ind w:firstLine="709"/>
        <w:jc w:val="center"/>
        <w:rPr>
          <w:sz w:val="28"/>
          <w:szCs w:val="28"/>
        </w:rPr>
      </w:pPr>
    </w:p>
    <w:p w:rsidR="00F82C92" w:rsidRPr="007B1D46" w:rsidRDefault="00F82C92" w:rsidP="00F82C92">
      <w:pPr>
        <w:jc w:val="center"/>
        <w:rPr>
          <w:b/>
          <w:sz w:val="28"/>
          <w:szCs w:val="28"/>
        </w:rPr>
      </w:pPr>
      <w:r w:rsidRPr="007B1D46">
        <w:rPr>
          <w:b/>
          <w:sz w:val="28"/>
          <w:szCs w:val="28"/>
        </w:rPr>
        <w:t>А.A. Исаченко</w:t>
      </w:r>
    </w:p>
    <w:p w:rsidR="00F82C92" w:rsidRPr="007B1D46" w:rsidRDefault="00F82C92" w:rsidP="00F82C92">
      <w:pPr>
        <w:jc w:val="center"/>
        <w:rPr>
          <w:sz w:val="28"/>
          <w:szCs w:val="28"/>
        </w:rPr>
      </w:pPr>
      <w:r w:rsidRPr="007B1D46">
        <w:rPr>
          <w:sz w:val="28"/>
          <w:szCs w:val="28"/>
        </w:rPr>
        <w:t xml:space="preserve">научный руководитель </w:t>
      </w:r>
      <w:r w:rsidRPr="007B1D46">
        <w:rPr>
          <w:b/>
          <w:sz w:val="28"/>
          <w:szCs w:val="28"/>
        </w:rPr>
        <w:t>Подольникова Е.М.</w:t>
      </w:r>
    </w:p>
    <w:p w:rsidR="00F82C92" w:rsidRPr="007B1D46" w:rsidRDefault="00F82C92" w:rsidP="00F82C92">
      <w:pPr>
        <w:jc w:val="center"/>
        <w:rPr>
          <w:sz w:val="28"/>
          <w:szCs w:val="28"/>
        </w:rPr>
      </w:pPr>
      <w:r w:rsidRPr="007B1D46">
        <w:rPr>
          <w:sz w:val="28"/>
          <w:szCs w:val="28"/>
        </w:rPr>
        <w:t>Брянская ГСХА, г. Брянск, Россия</w:t>
      </w:r>
    </w:p>
    <w:p w:rsidR="00F82C92" w:rsidRPr="007B1D46" w:rsidRDefault="00F82C92" w:rsidP="00F82C92">
      <w:pPr>
        <w:ind w:firstLine="709"/>
        <w:jc w:val="both"/>
        <w:rPr>
          <w:sz w:val="28"/>
          <w:szCs w:val="28"/>
        </w:rPr>
      </w:pPr>
    </w:p>
    <w:p w:rsidR="00F82C92" w:rsidRPr="007B1D46" w:rsidRDefault="00F82C92" w:rsidP="00F82C92">
      <w:pPr>
        <w:ind w:firstLine="709"/>
        <w:jc w:val="both"/>
        <w:rPr>
          <w:sz w:val="28"/>
          <w:szCs w:val="28"/>
        </w:rPr>
      </w:pPr>
      <w:r w:rsidRPr="007B1D46">
        <w:rPr>
          <w:sz w:val="28"/>
          <w:szCs w:val="28"/>
        </w:rPr>
        <w:t>Вопрос повышения экономической эффективности производства карт</w:t>
      </w:r>
      <w:r w:rsidRPr="007B1D46">
        <w:rPr>
          <w:sz w:val="28"/>
          <w:szCs w:val="28"/>
        </w:rPr>
        <w:t>о</w:t>
      </w:r>
      <w:r w:rsidRPr="007B1D46">
        <w:rPr>
          <w:sz w:val="28"/>
          <w:szCs w:val="28"/>
        </w:rPr>
        <w:t>феля на сегодняшний день является одним из ключевых практически для ка</w:t>
      </w:r>
      <w:r w:rsidRPr="007B1D46">
        <w:rPr>
          <w:sz w:val="28"/>
          <w:szCs w:val="28"/>
        </w:rPr>
        <w:t>ж</w:t>
      </w:r>
      <w:r w:rsidRPr="007B1D46">
        <w:rPr>
          <w:sz w:val="28"/>
          <w:szCs w:val="28"/>
        </w:rPr>
        <w:t xml:space="preserve">дого из руководителей предприятий. Это обусловлено рядом причин, во главе которых стоит финансовый результат от занимаемой деятельности. </w:t>
      </w:r>
    </w:p>
    <w:p w:rsidR="00F82C92" w:rsidRPr="007B1D46" w:rsidRDefault="00F82C92" w:rsidP="00F82C92">
      <w:pPr>
        <w:ind w:firstLine="709"/>
        <w:jc w:val="both"/>
        <w:rPr>
          <w:sz w:val="28"/>
          <w:szCs w:val="28"/>
        </w:rPr>
      </w:pPr>
      <w:r w:rsidRPr="007B1D46">
        <w:rPr>
          <w:sz w:val="28"/>
          <w:szCs w:val="28"/>
        </w:rPr>
        <w:t>Эффективность возделывания картофеля определяют три основных фа</w:t>
      </w:r>
      <w:r w:rsidRPr="007B1D46">
        <w:rPr>
          <w:sz w:val="28"/>
          <w:szCs w:val="28"/>
        </w:rPr>
        <w:t>к</w:t>
      </w:r>
      <w:r w:rsidRPr="007B1D46">
        <w:rPr>
          <w:sz w:val="28"/>
          <w:szCs w:val="28"/>
        </w:rPr>
        <w:t>тора: урожайность культуры, качество продукции, затраты на производство.</w:t>
      </w:r>
    </w:p>
    <w:p w:rsidR="00F82C92" w:rsidRPr="007B1D46" w:rsidRDefault="00F82C92" w:rsidP="00F82C92">
      <w:pPr>
        <w:ind w:firstLine="709"/>
        <w:jc w:val="both"/>
        <w:rPr>
          <w:sz w:val="28"/>
          <w:szCs w:val="28"/>
        </w:rPr>
      </w:pPr>
      <w:r w:rsidRPr="007B1D46">
        <w:rPr>
          <w:sz w:val="28"/>
          <w:szCs w:val="28"/>
        </w:rPr>
        <w:t>Проблема повышения урожайности должна решаться комплексно. Нау</w:t>
      </w:r>
      <w:r w:rsidRPr="007B1D46">
        <w:rPr>
          <w:sz w:val="28"/>
          <w:szCs w:val="28"/>
        </w:rPr>
        <w:t>ч</w:t>
      </w:r>
      <w:r w:rsidRPr="007B1D46">
        <w:rPr>
          <w:sz w:val="28"/>
          <w:szCs w:val="28"/>
        </w:rPr>
        <w:t>ные исследования и передовой опыт показали, что урожайность картофеля о</w:t>
      </w:r>
      <w:r w:rsidRPr="007B1D46">
        <w:rPr>
          <w:sz w:val="28"/>
          <w:szCs w:val="28"/>
        </w:rPr>
        <w:t>п</w:t>
      </w:r>
      <w:r w:rsidRPr="007B1D46">
        <w:rPr>
          <w:sz w:val="28"/>
          <w:szCs w:val="28"/>
        </w:rPr>
        <w:t>ределяется не случайным сочетанием благоприятно сложившихся условий, а постоянно действующими факторами, к которым относятся размещение пос</w:t>
      </w:r>
      <w:r w:rsidRPr="007B1D46">
        <w:rPr>
          <w:sz w:val="28"/>
          <w:szCs w:val="28"/>
        </w:rPr>
        <w:t>е</w:t>
      </w:r>
      <w:r w:rsidRPr="007B1D46">
        <w:rPr>
          <w:sz w:val="28"/>
          <w:szCs w:val="28"/>
        </w:rPr>
        <w:t>вов, качество семенного материала, уровень внесения минеральных и органич</w:t>
      </w:r>
      <w:r w:rsidRPr="007B1D46">
        <w:rPr>
          <w:sz w:val="28"/>
          <w:szCs w:val="28"/>
        </w:rPr>
        <w:t>е</w:t>
      </w:r>
      <w:r w:rsidRPr="007B1D46">
        <w:rPr>
          <w:sz w:val="28"/>
          <w:szCs w:val="28"/>
        </w:rPr>
        <w:t>ских удобрений, уровень механизации производственных процессов, организ</w:t>
      </w:r>
      <w:r w:rsidRPr="007B1D46">
        <w:rPr>
          <w:sz w:val="28"/>
          <w:szCs w:val="28"/>
        </w:rPr>
        <w:t>а</w:t>
      </w:r>
      <w:r w:rsidRPr="007B1D46">
        <w:rPr>
          <w:sz w:val="28"/>
          <w:szCs w:val="28"/>
        </w:rPr>
        <w:t>ция труда. Рациональное сочетание этих факторов способствует получению в</w:t>
      </w:r>
      <w:r w:rsidRPr="007B1D46">
        <w:rPr>
          <w:sz w:val="28"/>
          <w:szCs w:val="28"/>
        </w:rPr>
        <w:t>ы</w:t>
      </w:r>
      <w:r w:rsidRPr="007B1D46">
        <w:rPr>
          <w:sz w:val="28"/>
          <w:szCs w:val="28"/>
        </w:rPr>
        <w:t>сокой продуктивности.</w:t>
      </w:r>
    </w:p>
    <w:p w:rsidR="00F82C92" w:rsidRPr="007B1D46" w:rsidRDefault="00F82C92" w:rsidP="00F82C92">
      <w:pPr>
        <w:ind w:firstLine="709"/>
        <w:jc w:val="both"/>
        <w:rPr>
          <w:sz w:val="28"/>
          <w:szCs w:val="28"/>
        </w:rPr>
      </w:pPr>
      <w:r w:rsidRPr="007B1D46">
        <w:rPr>
          <w:sz w:val="28"/>
          <w:szCs w:val="28"/>
        </w:rPr>
        <w:t>В зависимости от назначения потребители картофеля существенно пов</w:t>
      </w:r>
      <w:r w:rsidRPr="007B1D46">
        <w:rPr>
          <w:sz w:val="28"/>
          <w:szCs w:val="28"/>
        </w:rPr>
        <w:t>ы</w:t>
      </w:r>
      <w:r w:rsidRPr="007B1D46">
        <w:rPr>
          <w:sz w:val="28"/>
          <w:szCs w:val="28"/>
        </w:rPr>
        <w:t>шают требования к качеству. Для получения продукции высокого качества, с параметрами, учитывающими конкретное назначение картофеля, требуется специализированное его возделывание. При этом технологии должны быть гибкими, предусматривающими адаптивность технологических воздействий с наиболее эффективным использованием ресурсного потенциала агроландшафта и сельхозпроизводителя.</w:t>
      </w:r>
    </w:p>
    <w:p w:rsidR="00F82C92" w:rsidRPr="007B1D46" w:rsidRDefault="00F82C92" w:rsidP="00F82C92">
      <w:pPr>
        <w:ind w:firstLine="709"/>
        <w:jc w:val="both"/>
        <w:rPr>
          <w:sz w:val="28"/>
          <w:szCs w:val="28"/>
        </w:rPr>
      </w:pPr>
      <w:r w:rsidRPr="007B1D46">
        <w:rPr>
          <w:sz w:val="28"/>
          <w:szCs w:val="28"/>
        </w:rPr>
        <w:t>В целях повышения эффективности отрасли картофелеводства, обеспеч</w:t>
      </w:r>
      <w:r w:rsidRPr="007B1D46">
        <w:rPr>
          <w:sz w:val="28"/>
          <w:szCs w:val="28"/>
        </w:rPr>
        <w:t>е</w:t>
      </w:r>
      <w:r w:rsidRPr="007B1D46">
        <w:rPr>
          <w:sz w:val="28"/>
          <w:szCs w:val="28"/>
        </w:rPr>
        <w:t xml:space="preserve">ния конкурентоспособности картофеля и продуктов его переработки необходим повышенный </w:t>
      </w:r>
      <w:proofErr w:type="gramStart"/>
      <w:r w:rsidRPr="007B1D46">
        <w:rPr>
          <w:sz w:val="28"/>
          <w:szCs w:val="28"/>
        </w:rPr>
        <w:t>контроль за</w:t>
      </w:r>
      <w:proofErr w:type="gramEnd"/>
      <w:r w:rsidRPr="007B1D46">
        <w:rPr>
          <w:sz w:val="28"/>
          <w:szCs w:val="28"/>
        </w:rPr>
        <w:t xml:space="preserve"> качеством и сертификацией производимого семенн</w:t>
      </w:r>
      <w:r w:rsidRPr="007B1D46">
        <w:rPr>
          <w:sz w:val="28"/>
          <w:szCs w:val="28"/>
        </w:rPr>
        <w:t>о</w:t>
      </w:r>
      <w:r w:rsidRPr="007B1D46">
        <w:rPr>
          <w:sz w:val="28"/>
          <w:szCs w:val="28"/>
        </w:rPr>
        <w:t>го материала, соблюдением карантинных правил при выращивании картофеля.</w:t>
      </w:r>
    </w:p>
    <w:p w:rsidR="00F82C92" w:rsidRPr="007B1D46" w:rsidRDefault="00F82C92" w:rsidP="00F82C92">
      <w:pPr>
        <w:ind w:firstLine="709"/>
        <w:jc w:val="both"/>
        <w:rPr>
          <w:sz w:val="28"/>
          <w:szCs w:val="28"/>
        </w:rPr>
      </w:pPr>
      <w:r w:rsidRPr="007B1D46">
        <w:rPr>
          <w:sz w:val="28"/>
          <w:szCs w:val="28"/>
        </w:rPr>
        <w:t>Снижение себестоимости производства картофеля может быть достигн</w:t>
      </w:r>
      <w:r w:rsidRPr="007B1D46">
        <w:rPr>
          <w:sz w:val="28"/>
          <w:szCs w:val="28"/>
        </w:rPr>
        <w:t>у</w:t>
      </w:r>
      <w:r w:rsidRPr="007B1D46">
        <w:rPr>
          <w:sz w:val="28"/>
          <w:szCs w:val="28"/>
        </w:rPr>
        <w:t>то за счет применения комплекса машин для подготовки почвы, посадки клу</w:t>
      </w:r>
      <w:r w:rsidRPr="007B1D46">
        <w:rPr>
          <w:sz w:val="28"/>
          <w:szCs w:val="28"/>
        </w:rPr>
        <w:t>б</w:t>
      </w:r>
      <w:r w:rsidRPr="007B1D46">
        <w:rPr>
          <w:sz w:val="28"/>
          <w:szCs w:val="28"/>
        </w:rPr>
        <w:t xml:space="preserve">ней, ухода за посадками и особенно уборки и сортировки урожая. </w:t>
      </w:r>
    </w:p>
    <w:p w:rsidR="00F82C92" w:rsidRPr="007B1D46" w:rsidRDefault="00F82C92" w:rsidP="00F82C92">
      <w:pPr>
        <w:ind w:firstLine="709"/>
        <w:jc w:val="both"/>
        <w:rPr>
          <w:sz w:val="28"/>
          <w:szCs w:val="28"/>
        </w:rPr>
      </w:pPr>
      <w:r w:rsidRPr="007B1D46">
        <w:rPr>
          <w:sz w:val="28"/>
          <w:szCs w:val="28"/>
        </w:rPr>
        <w:t>Кроме того, важнейшим направлением повышения экономической э</w:t>
      </w:r>
      <w:r w:rsidRPr="007B1D46">
        <w:rPr>
          <w:sz w:val="28"/>
          <w:szCs w:val="28"/>
        </w:rPr>
        <w:t>ф</w:t>
      </w:r>
      <w:r w:rsidRPr="007B1D46">
        <w:rPr>
          <w:sz w:val="28"/>
          <w:szCs w:val="28"/>
        </w:rPr>
        <w:t>фективности производства картофеля в рыночных условиях является выбор п</w:t>
      </w:r>
      <w:r w:rsidRPr="007B1D46">
        <w:rPr>
          <w:sz w:val="28"/>
          <w:szCs w:val="28"/>
        </w:rPr>
        <w:t>у</w:t>
      </w:r>
      <w:r w:rsidRPr="007B1D46">
        <w:rPr>
          <w:sz w:val="28"/>
          <w:szCs w:val="28"/>
        </w:rPr>
        <w:t>тей и каналов реализации продукции.</w:t>
      </w:r>
    </w:p>
    <w:p w:rsidR="00F82C92" w:rsidRPr="007B1D46" w:rsidRDefault="00F82C92" w:rsidP="00F82C92">
      <w:pPr>
        <w:ind w:firstLine="709"/>
        <w:jc w:val="both"/>
        <w:rPr>
          <w:sz w:val="28"/>
          <w:szCs w:val="28"/>
        </w:rPr>
      </w:pPr>
      <w:r w:rsidRPr="007B1D46">
        <w:rPr>
          <w:sz w:val="28"/>
          <w:szCs w:val="28"/>
        </w:rPr>
        <w:t>Рассматривая мнения различных научных деятелей, можно сделать в</w:t>
      </w:r>
      <w:r w:rsidRPr="007B1D46">
        <w:rPr>
          <w:sz w:val="28"/>
          <w:szCs w:val="28"/>
        </w:rPr>
        <w:t>ы</w:t>
      </w:r>
      <w:r w:rsidRPr="007B1D46">
        <w:rPr>
          <w:sz w:val="28"/>
          <w:szCs w:val="28"/>
        </w:rPr>
        <w:t>вод, что существует много путей и направлений повышения эффективности производства картофеля в сельскохозяйственном предприятии.</w:t>
      </w:r>
    </w:p>
    <w:p w:rsidR="00F82C92" w:rsidRPr="007B1D46" w:rsidRDefault="00F82C92" w:rsidP="00F82C92">
      <w:pPr>
        <w:ind w:firstLine="709"/>
        <w:jc w:val="both"/>
        <w:rPr>
          <w:sz w:val="28"/>
          <w:szCs w:val="28"/>
        </w:rPr>
      </w:pPr>
    </w:p>
    <w:p w:rsidR="00F82C92" w:rsidRDefault="00F82C92" w:rsidP="00A85101">
      <w:pPr>
        <w:rPr>
          <w:spacing w:val="-8"/>
          <w:sz w:val="28"/>
          <w:szCs w:val="28"/>
        </w:rPr>
        <w:sectPr w:rsidR="00F82C92" w:rsidSect="00D67536">
          <w:pgSz w:w="11906" w:h="16838"/>
          <w:pgMar w:top="1134" w:right="1134" w:bottom="1134" w:left="1134" w:header="709" w:footer="709" w:gutter="0"/>
          <w:cols w:space="708"/>
          <w:docGrid w:linePitch="360"/>
        </w:sectPr>
      </w:pPr>
    </w:p>
    <w:p w:rsidR="00F82C92" w:rsidRPr="00293ED0" w:rsidRDefault="00F82C92" w:rsidP="00F82C92">
      <w:pPr>
        <w:jc w:val="both"/>
        <w:rPr>
          <w:sz w:val="28"/>
          <w:szCs w:val="28"/>
        </w:rPr>
      </w:pPr>
      <w:r w:rsidRPr="007F518C">
        <w:rPr>
          <w:sz w:val="28"/>
          <w:szCs w:val="28"/>
        </w:rPr>
        <w:t>УДК</w:t>
      </w:r>
      <w:r w:rsidRPr="00293ED0">
        <w:rPr>
          <w:sz w:val="28"/>
          <w:szCs w:val="28"/>
        </w:rPr>
        <w:t xml:space="preserve"> </w:t>
      </w:r>
      <w:r w:rsidRPr="00CD119E">
        <w:rPr>
          <w:sz w:val="28"/>
          <w:szCs w:val="28"/>
        </w:rPr>
        <w:t>338.3.01:005.332.4:005.003.13</w:t>
      </w:r>
    </w:p>
    <w:p w:rsidR="00F82C92" w:rsidRPr="007F518C" w:rsidRDefault="00F82C92" w:rsidP="00F82C92">
      <w:pPr>
        <w:jc w:val="both"/>
        <w:rPr>
          <w:sz w:val="28"/>
          <w:szCs w:val="28"/>
        </w:rPr>
      </w:pPr>
    </w:p>
    <w:p w:rsidR="00F82C92" w:rsidRPr="007F518C" w:rsidRDefault="00F82C92" w:rsidP="00F82C92">
      <w:pPr>
        <w:jc w:val="center"/>
        <w:rPr>
          <w:sz w:val="28"/>
          <w:szCs w:val="28"/>
        </w:rPr>
      </w:pPr>
      <w:r w:rsidRPr="007F518C">
        <w:rPr>
          <w:sz w:val="28"/>
          <w:szCs w:val="28"/>
        </w:rPr>
        <w:t>К ВОПРОСУ ОБ ОТТОКЕ КАПИТАЛА ИЗ РОССИИ</w:t>
      </w:r>
    </w:p>
    <w:p w:rsidR="00F82C92" w:rsidRPr="007F518C" w:rsidRDefault="00F82C92" w:rsidP="00F82C92">
      <w:pPr>
        <w:ind w:firstLine="709"/>
        <w:jc w:val="center"/>
        <w:rPr>
          <w:sz w:val="28"/>
          <w:szCs w:val="28"/>
        </w:rPr>
      </w:pPr>
    </w:p>
    <w:p w:rsidR="00F82C92" w:rsidRPr="007F518C" w:rsidRDefault="00F82C92" w:rsidP="00F82C92">
      <w:pPr>
        <w:jc w:val="center"/>
        <w:rPr>
          <w:b/>
          <w:sz w:val="28"/>
          <w:szCs w:val="28"/>
        </w:rPr>
      </w:pPr>
      <w:r w:rsidRPr="007F518C">
        <w:rPr>
          <w:b/>
          <w:sz w:val="28"/>
          <w:szCs w:val="28"/>
        </w:rPr>
        <w:t>Е.В. Капитонова</w:t>
      </w:r>
    </w:p>
    <w:p w:rsidR="00F82C92" w:rsidRPr="007F518C" w:rsidRDefault="00F82C92" w:rsidP="00F82C92">
      <w:pPr>
        <w:jc w:val="center"/>
        <w:rPr>
          <w:sz w:val="28"/>
          <w:szCs w:val="28"/>
        </w:rPr>
      </w:pPr>
      <w:r w:rsidRPr="007F518C">
        <w:rPr>
          <w:sz w:val="28"/>
          <w:szCs w:val="28"/>
        </w:rPr>
        <w:t xml:space="preserve">Научный руководитель </w:t>
      </w:r>
      <w:r w:rsidRPr="007F518C">
        <w:rPr>
          <w:b/>
          <w:sz w:val="28"/>
          <w:szCs w:val="28"/>
        </w:rPr>
        <w:t>Солодовник А.И.</w:t>
      </w:r>
    </w:p>
    <w:p w:rsidR="00F82C92" w:rsidRPr="007F518C" w:rsidRDefault="00F82C92" w:rsidP="00F82C92">
      <w:pPr>
        <w:jc w:val="center"/>
        <w:rPr>
          <w:sz w:val="28"/>
          <w:szCs w:val="28"/>
        </w:rPr>
      </w:pPr>
      <w:r w:rsidRPr="007F518C">
        <w:rPr>
          <w:sz w:val="28"/>
          <w:szCs w:val="28"/>
        </w:rPr>
        <w:t>ОрёлГАУ, г. Орёл, Россия</w:t>
      </w:r>
    </w:p>
    <w:p w:rsidR="00F82C92" w:rsidRPr="007F518C" w:rsidRDefault="00F82C92" w:rsidP="00F82C92">
      <w:pPr>
        <w:ind w:firstLine="709"/>
        <w:jc w:val="both"/>
        <w:rPr>
          <w:sz w:val="28"/>
          <w:szCs w:val="28"/>
        </w:rPr>
      </w:pPr>
    </w:p>
    <w:p w:rsidR="00F82C92" w:rsidRPr="007F518C" w:rsidRDefault="00F82C92" w:rsidP="00F82C92">
      <w:pPr>
        <w:ind w:firstLine="709"/>
        <w:jc w:val="both"/>
        <w:rPr>
          <w:sz w:val="28"/>
          <w:szCs w:val="28"/>
        </w:rPr>
      </w:pPr>
      <w:r w:rsidRPr="007F518C">
        <w:rPr>
          <w:sz w:val="28"/>
          <w:szCs w:val="28"/>
        </w:rPr>
        <w:t>Вокруг вопроса о вывозе капитала из страны возникают дискуссии, в к</w:t>
      </w:r>
      <w:r w:rsidRPr="007F518C">
        <w:rPr>
          <w:sz w:val="28"/>
          <w:szCs w:val="28"/>
        </w:rPr>
        <w:t>о</w:t>
      </w:r>
      <w:r w:rsidRPr="007F518C">
        <w:rPr>
          <w:sz w:val="28"/>
          <w:szCs w:val="28"/>
        </w:rPr>
        <w:t>торые включаются и политики, и бизнесмены, и научные работники. Россия, переставшая быть проблемным должником, в настоящее время исправно платит по внешним долгам, что позволяет ей привлекать иностранный капитал. Одн</w:t>
      </w:r>
      <w:r w:rsidRPr="007F518C">
        <w:rPr>
          <w:sz w:val="28"/>
          <w:szCs w:val="28"/>
        </w:rPr>
        <w:t>о</w:t>
      </w:r>
      <w:r w:rsidRPr="007F518C">
        <w:rPr>
          <w:sz w:val="28"/>
          <w:szCs w:val="28"/>
        </w:rPr>
        <w:t xml:space="preserve">временно она вывозит свой капитал за рубеж. Многие из </w:t>
      </w:r>
      <w:proofErr w:type="gramStart"/>
      <w:r w:rsidRPr="007F518C">
        <w:rPr>
          <w:sz w:val="28"/>
          <w:szCs w:val="28"/>
        </w:rPr>
        <w:t>дискутирующих</w:t>
      </w:r>
      <w:proofErr w:type="gramEnd"/>
      <w:r w:rsidRPr="007F518C">
        <w:rPr>
          <w:sz w:val="28"/>
          <w:szCs w:val="28"/>
        </w:rPr>
        <w:t xml:space="preserve"> склонны считать, что уход капитала за границу - ненормальное явление, пров</w:t>
      </w:r>
      <w:r w:rsidRPr="007F518C">
        <w:rPr>
          <w:sz w:val="28"/>
          <w:szCs w:val="28"/>
        </w:rPr>
        <w:t>о</w:t>
      </w:r>
      <w:r w:rsidRPr="007F518C">
        <w:rPr>
          <w:sz w:val="28"/>
          <w:szCs w:val="28"/>
        </w:rPr>
        <w:t>цируемое главным образом неблагоприятным инвестиционным климатом в России. Первый зампред ЦБ РФ Алексей Улюкаев пояснял, что в условиях в</w:t>
      </w:r>
      <w:r w:rsidRPr="007F518C">
        <w:rPr>
          <w:sz w:val="28"/>
          <w:szCs w:val="28"/>
        </w:rPr>
        <w:t>ы</w:t>
      </w:r>
      <w:r w:rsidRPr="007F518C">
        <w:rPr>
          <w:sz w:val="28"/>
          <w:szCs w:val="28"/>
        </w:rPr>
        <w:t>сокого положительного сальдо платежного баланса и неразвитых институтов, создающих неблагоприятный инвестиционный климат, отток капитала из Ро</w:t>
      </w:r>
      <w:r w:rsidRPr="007F518C">
        <w:rPr>
          <w:sz w:val="28"/>
          <w:szCs w:val="28"/>
        </w:rPr>
        <w:t>с</w:t>
      </w:r>
      <w:r w:rsidRPr="007F518C">
        <w:rPr>
          <w:sz w:val="28"/>
          <w:szCs w:val="28"/>
        </w:rPr>
        <w:t>сии является закономерным. В уходящем году негатива добавило и глобальное бегство инвесторов от рисков на фоне финансовой нестабильности.</w:t>
      </w:r>
    </w:p>
    <w:p w:rsidR="00F82C92" w:rsidRPr="007F518C" w:rsidRDefault="00F82C92" w:rsidP="00F82C92">
      <w:pPr>
        <w:ind w:firstLine="709"/>
        <w:jc w:val="both"/>
        <w:rPr>
          <w:sz w:val="28"/>
          <w:szCs w:val="28"/>
        </w:rPr>
      </w:pPr>
      <w:r w:rsidRPr="007F518C">
        <w:rPr>
          <w:rFonts w:eastAsia="TimesNewRoman"/>
          <w:sz w:val="28"/>
          <w:szCs w:val="28"/>
        </w:rPr>
        <w:t>Вопрос о вывозе российского капитала приобрел существенное значение еще в первой половине 1990-х гг., после демонополизации государством вне</w:t>
      </w:r>
      <w:r w:rsidRPr="007F518C">
        <w:rPr>
          <w:rFonts w:eastAsia="TimesNewRoman"/>
          <w:sz w:val="28"/>
          <w:szCs w:val="28"/>
        </w:rPr>
        <w:t>ш</w:t>
      </w:r>
      <w:r w:rsidRPr="007F518C">
        <w:rPr>
          <w:rFonts w:eastAsia="TimesNewRoman"/>
          <w:sz w:val="28"/>
          <w:szCs w:val="28"/>
        </w:rPr>
        <w:t>неэкономической деятельности, именно в этот период масштабы данного явл</w:t>
      </w:r>
      <w:r w:rsidRPr="007F518C">
        <w:rPr>
          <w:rFonts w:eastAsia="TimesNewRoman"/>
          <w:sz w:val="28"/>
          <w:szCs w:val="28"/>
        </w:rPr>
        <w:t>е</w:t>
      </w:r>
      <w:r w:rsidRPr="007F518C">
        <w:rPr>
          <w:rFonts w:eastAsia="TimesNewRoman"/>
          <w:sz w:val="28"/>
          <w:szCs w:val="28"/>
        </w:rPr>
        <w:t xml:space="preserve">ния сделали его экономически значимым. </w:t>
      </w:r>
      <w:r w:rsidRPr="007F518C">
        <w:rPr>
          <w:sz w:val="28"/>
          <w:szCs w:val="28"/>
        </w:rPr>
        <w:t>2011 год стал для России годом ма</w:t>
      </w:r>
      <w:r w:rsidRPr="007F518C">
        <w:rPr>
          <w:sz w:val="28"/>
          <w:szCs w:val="28"/>
        </w:rPr>
        <w:t>с</w:t>
      </w:r>
      <w:r w:rsidRPr="007F518C">
        <w:rPr>
          <w:sz w:val="28"/>
          <w:szCs w:val="28"/>
        </w:rPr>
        <w:t>сового оттока капитала. Интересна точка зрения о факторах бегства капитала. Во-первых, при стабильно высокой цене нефти российская экономика и цены акций исчерпали потенциал роста. Во-вторых, под влиянием долгового кризиса в Европе российские дочки иностранных банков стали активно выводить сре</w:t>
      </w:r>
      <w:r w:rsidRPr="007F518C">
        <w:rPr>
          <w:sz w:val="28"/>
          <w:szCs w:val="28"/>
        </w:rPr>
        <w:t>д</w:t>
      </w:r>
      <w:r w:rsidRPr="007F518C">
        <w:rPr>
          <w:sz w:val="28"/>
          <w:szCs w:val="28"/>
        </w:rPr>
        <w:t>ства на депозиты в материнские банки. В-третьих, риски глобальной рецессии и низкая отдача от вложений во внутренние активы побудили крупные росси</w:t>
      </w:r>
      <w:r w:rsidRPr="007F518C">
        <w:rPr>
          <w:sz w:val="28"/>
          <w:szCs w:val="28"/>
        </w:rPr>
        <w:t>й</w:t>
      </w:r>
      <w:r w:rsidRPr="007F518C">
        <w:rPr>
          <w:sz w:val="28"/>
          <w:szCs w:val="28"/>
        </w:rPr>
        <w:t>ские компании и банки к росту зарубежных вложений. Третий фактор вносит наибольший вклад в бегство капитала. В-четвертых, на отток капитала влияют приближающиеся выборы и угроза смены состава органов власти на федерал</w:t>
      </w:r>
      <w:r w:rsidRPr="007F518C">
        <w:rPr>
          <w:sz w:val="28"/>
          <w:szCs w:val="28"/>
        </w:rPr>
        <w:t>ь</w:t>
      </w:r>
      <w:r w:rsidRPr="007F518C">
        <w:rPr>
          <w:sz w:val="28"/>
          <w:szCs w:val="28"/>
        </w:rPr>
        <w:t>ном и региональном уровнях.</w:t>
      </w:r>
    </w:p>
    <w:p w:rsidR="00F82C92" w:rsidRPr="007F518C" w:rsidRDefault="00F82C92" w:rsidP="00F82C92">
      <w:pPr>
        <w:ind w:firstLine="709"/>
        <w:jc w:val="both"/>
        <w:rPr>
          <w:sz w:val="28"/>
          <w:szCs w:val="28"/>
        </w:rPr>
      </w:pPr>
      <w:r w:rsidRPr="007F518C">
        <w:rPr>
          <w:sz w:val="28"/>
          <w:szCs w:val="28"/>
        </w:rPr>
        <w:t>Проблему бегства капитала в одночасье не решить - ни предлагаемой многими амнистией тех, кто вывез капитал незаконно, ни либерализацией в</w:t>
      </w:r>
      <w:r w:rsidRPr="007F518C">
        <w:rPr>
          <w:sz w:val="28"/>
          <w:szCs w:val="28"/>
        </w:rPr>
        <w:t>а</w:t>
      </w:r>
      <w:r w:rsidRPr="007F518C">
        <w:rPr>
          <w:sz w:val="28"/>
          <w:szCs w:val="28"/>
        </w:rPr>
        <w:t xml:space="preserve">лютного законодательства. </w:t>
      </w:r>
      <w:proofErr w:type="gramStart"/>
      <w:r w:rsidRPr="007F518C">
        <w:rPr>
          <w:sz w:val="28"/>
          <w:szCs w:val="28"/>
        </w:rPr>
        <w:t>Слишком непростая и комплексная это проблема, связанная с различием в формах вывоза: легальный вывоз (прямые и портфел</w:t>
      </w:r>
      <w:r w:rsidRPr="007F518C">
        <w:rPr>
          <w:sz w:val="28"/>
          <w:szCs w:val="28"/>
        </w:rPr>
        <w:t>ь</w:t>
      </w:r>
      <w:r w:rsidRPr="007F518C">
        <w:rPr>
          <w:sz w:val="28"/>
          <w:szCs w:val="28"/>
        </w:rPr>
        <w:t>ные инвестиции, кредиты), нелегальный вывоз, или «утечка» капитала (нево</w:t>
      </w:r>
      <w:r w:rsidRPr="007F518C">
        <w:rPr>
          <w:sz w:val="28"/>
          <w:szCs w:val="28"/>
        </w:rPr>
        <w:t>з</w:t>
      </w:r>
      <w:r w:rsidRPr="007F518C">
        <w:rPr>
          <w:sz w:val="28"/>
          <w:szCs w:val="28"/>
        </w:rPr>
        <w:t>вращенная валютная выручка, авансы по фиктивным контрактам и т.п.) и «п</w:t>
      </w:r>
      <w:r w:rsidRPr="007F518C">
        <w:rPr>
          <w:sz w:val="28"/>
          <w:szCs w:val="28"/>
        </w:rPr>
        <w:t>о</w:t>
      </w:r>
      <w:r w:rsidRPr="007F518C">
        <w:rPr>
          <w:sz w:val="28"/>
          <w:szCs w:val="28"/>
        </w:rPr>
        <w:t>лулегальный», или «серый» вывоз, то есть вывод средств через текущие опер</w:t>
      </w:r>
      <w:r w:rsidRPr="007F518C">
        <w:rPr>
          <w:sz w:val="28"/>
          <w:szCs w:val="28"/>
        </w:rPr>
        <w:t>а</w:t>
      </w:r>
      <w:r w:rsidRPr="007F518C">
        <w:rPr>
          <w:sz w:val="28"/>
          <w:szCs w:val="28"/>
        </w:rPr>
        <w:t>ции (без явных нарушений закона).</w:t>
      </w:r>
      <w:proofErr w:type="gramEnd"/>
    </w:p>
    <w:p w:rsidR="00F82C92" w:rsidRDefault="00F82C92" w:rsidP="00A85101">
      <w:pPr>
        <w:rPr>
          <w:spacing w:val="-8"/>
          <w:sz w:val="28"/>
          <w:szCs w:val="28"/>
        </w:rPr>
        <w:sectPr w:rsidR="00F82C92" w:rsidSect="00D67536">
          <w:pgSz w:w="11906" w:h="16838"/>
          <w:pgMar w:top="1134" w:right="1134" w:bottom="1134" w:left="1134" w:header="709" w:footer="709" w:gutter="0"/>
          <w:cols w:space="708"/>
          <w:docGrid w:linePitch="360"/>
        </w:sectPr>
      </w:pPr>
    </w:p>
    <w:p w:rsidR="00CF597F" w:rsidRPr="00D74684" w:rsidRDefault="00CF597F" w:rsidP="00CF597F">
      <w:pPr>
        <w:autoSpaceDE w:val="0"/>
        <w:autoSpaceDN w:val="0"/>
        <w:adjustRightInd w:val="0"/>
        <w:rPr>
          <w:iCs/>
          <w:color w:val="000000"/>
          <w:sz w:val="28"/>
          <w:szCs w:val="28"/>
        </w:rPr>
      </w:pPr>
      <w:r w:rsidRPr="00D74684">
        <w:rPr>
          <w:iCs/>
          <w:color w:val="000000"/>
          <w:sz w:val="28"/>
          <w:szCs w:val="28"/>
        </w:rPr>
        <w:t xml:space="preserve">УДК </w:t>
      </w:r>
      <w:r>
        <w:rPr>
          <w:iCs/>
          <w:color w:val="000000"/>
          <w:sz w:val="28"/>
          <w:szCs w:val="28"/>
        </w:rPr>
        <w:t>347.27 (476)</w:t>
      </w:r>
    </w:p>
    <w:p w:rsidR="00CF597F" w:rsidRPr="00D74684" w:rsidRDefault="00CF597F" w:rsidP="00CF597F">
      <w:pPr>
        <w:autoSpaceDE w:val="0"/>
        <w:autoSpaceDN w:val="0"/>
        <w:adjustRightInd w:val="0"/>
        <w:rPr>
          <w:iCs/>
          <w:color w:val="000000"/>
          <w:sz w:val="28"/>
          <w:szCs w:val="28"/>
        </w:rPr>
      </w:pPr>
    </w:p>
    <w:p w:rsidR="00CF597F" w:rsidRDefault="00CF597F" w:rsidP="00CF597F">
      <w:pPr>
        <w:autoSpaceDE w:val="0"/>
        <w:autoSpaceDN w:val="0"/>
        <w:adjustRightInd w:val="0"/>
        <w:jc w:val="center"/>
        <w:rPr>
          <w:iCs/>
          <w:color w:val="000000"/>
          <w:sz w:val="28"/>
          <w:szCs w:val="28"/>
        </w:rPr>
      </w:pPr>
      <w:r>
        <w:rPr>
          <w:iCs/>
          <w:color w:val="000000"/>
          <w:sz w:val="28"/>
          <w:szCs w:val="28"/>
        </w:rPr>
        <w:t xml:space="preserve">ОСУЩЕСТВЛЕНИЕ ИПОТЕКИ ЗЕМЕЛЬНЫХ УЧАСТКОВ </w:t>
      </w:r>
    </w:p>
    <w:p w:rsidR="00CF597F" w:rsidRPr="00D74684" w:rsidRDefault="00CF597F" w:rsidP="00CF597F">
      <w:pPr>
        <w:autoSpaceDE w:val="0"/>
        <w:autoSpaceDN w:val="0"/>
        <w:adjustRightInd w:val="0"/>
        <w:jc w:val="center"/>
        <w:rPr>
          <w:iCs/>
          <w:color w:val="000000"/>
          <w:sz w:val="28"/>
          <w:szCs w:val="28"/>
        </w:rPr>
      </w:pPr>
      <w:r w:rsidRPr="00D74684">
        <w:rPr>
          <w:iCs/>
          <w:color w:val="000000"/>
          <w:sz w:val="28"/>
          <w:szCs w:val="28"/>
        </w:rPr>
        <w:t>В РЕСПУБЛИКЕ БЕЛАРУСЬ</w:t>
      </w:r>
    </w:p>
    <w:p w:rsidR="00CF597F" w:rsidRPr="00C56B84" w:rsidRDefault="00CF597F" w:rsidP="00CF597F">
      <w:pPr>
        <w:autoSpaceDE w:val="0"/>
        <w:autoSpaceDN w:val="0"/>
        <w:adjustRightInd w:val="0"/>
        <w:jc w:val="center"/>
        <w:rPr>
          <w:b/>
          <w:color w:val="000000"/>
          <w:sz w:val="28"/>
          <w:szCs w:val="28"/>
        </w:rPr>
      </w:pPr>
      <w:r w:rsidRPr="00C56B84">
        <w:rPr>
          <w:b/>
          <w:color w:val="000000"/>
          <w:sz w:val="28"/>
          <w:szCs w:val="28"/>
        </w:rPr>
        <w:t>В.Ю. Коваленко, Т.А. Солодухина</w:t>
      </w:r>
    </w:p>
    <w:p w:rsidR="00CF597F" w:rsidRPr="00D74684" w:rsidRDefault="00CF597F" w:rsidP="00CF597F">
      <w:pPr>
        <w:autoSpaceDE w:val="0"/>
        <w:autoSpaceDN w:val="0"/>
        <w:adjustRightInd w:val="0"/>
        <w:jc w:val="center"/>
        <w:rPr>
          <w:color w:val="000000"/>
          <w:sz w:val="28"/>
          <w:szCs w:val="28"/>
        </w:rPr>
      </w:pPr>
      <w:r>
        <w:rPr>
          <w:color w:val="000000"/>
          <w:sz w:val="28"/>
          <w:szCs w:val="28"/>
        </w:rPr>
        <w:t>н</w:t>
      </w:r>
      <w:r w:rsidRPr="00D74684">
        <w:rPr>
          <w:color w:val="000000"/>
          <w:sz w:val="28"/>
          <w:szCs w:val="28"/>
        </w:rPr>
        <w:t xml:space="preserve">аучный руководитель </w:t>
      </w:r>
      <w:r w:rsidRPr="00C56B84">
        <w:rPr>
          <w:b/>
          <w:color w:val="000000"/>
          <w:sz w:val="28"/>
          <w:szCs w:val="28"/>
        </w:rPr>
        <w:t>Казакевич Н.А.</w:t>
      </w:r>
    </w:p>
    <w:p w:rsidR="00CF597F" w:rsidRPr="00D74684" w:rsidRDefault="00CF597F" w:rsidP="00CF597F">
      <w:pPr>
        <w:autoSpaceDE w:val="0"/>
        <w:autoSpaceDN w:val="0"/>
        <w:adjustRightInd w:val="0"/>
        <w:jc w:val="center"/>
        <w:rPr>
          <w:color w:val="000000"/>
          <w:sz w:val="28"/>
          <w:szCs w:val="28"/>
        </w:rPr>
      </w:pPr>
      <w:r w:rsidRPr="00D74684">
        <w:rPr>
          <w:color w:val="000000"/>
          <w:sz w:val="28"/>
          <w:szCs w:val="28"/>
        </w:rPr>
        <w:t>УО БГСХА, г.</w:t>
      </w:r>
      <w:r>
        <w:rPr>
          <w:color w:val="000000"/>
          <w:sz w:val="28"/>
          <w:szCs w:val="28"/>
        </w:rPr>
        <w:t xml:space="preserve"> </w:t>
      </w:r>
      <w:r w:rsidRPr="00D74684">
        <w:rPr>
          <w:color w:val="000000"/>
          <w:sz w:val="28"/>
          <w:szCs w:val="28"/>
        </w:rPr>
        <w:t>Горки, Республика Беларусь</w:t>
      </w:r>
    </w:p>
    <w:p w:rsidR="00CF597F" w:rsidRPr="00D74684" w:rsidRDefault="00CF597F" w:rsidP="00CF597F">
      <w:pPr>
        <w:autoSpaceDE w:val="0"/>
        <w:autoSpaceDN w:val="0"/>
        <w:adjustRightInd w:val="0"/>
        <w:jc w:val="center"/>
        <w:rPr>
          <w:color w:val="000000"/>
          <w:sz w:val="28"/>
          <w:szCs w:val="28"/>
        </w:rPr>
      </w:pP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 xml:space="preserve">В соответствии со ст. 50 Кодекса </w:t>
      </w:r>
      <w:r>
        <w:rPr>
          <w:color w:val="000000"/>
          <w:sz w:val="28"/>
          <w:szCs w:val="28"/>
        </w:rPr>
        <w:t xml:space="preserve">Республики Беларусь </w:t>
      </w:r>
      <w:r w:rsidRPr="0072118C">
        <w:rPr>
          <w:color w:val="000000"/>
          <w:sz w:val="28"/>
          <w:szCs w:val="28"/>
        </w:rPr>
        <w:t xml:space="preserve">о земле </w:t>
      </w:r>
      <w:r>
        <w:rPr>
          <w:iCs/>
          <w:color w:val="000000"/>
          <w:sz w:val="28"/>
          <w:szCs w:val="28"/>
        </w:rPr>
        <w:t>з</w:t>
      </w:r>
      <w:r>
        <w:rPr>
          <w:iCs/>
          <w:color w:val="000000"/>
          <w:sz w:val="28"/>
          <w:szCs w:val="28"/>
        </w:rPr>
        <w:t>е</w:t>
      </w:r>
      <w:r>
        <w:rPr>
          <w:iCs/>
          <w:color w:val="000000"/>
          <w:sz w:val="28"/>
          <w:szCs w:val="28"/>
        </w:rPr>
        <w:t>мельные уча</w:t>
      </w:r>
      <w:r w:rsidRPr="0072118C">
        <w:rPr>
          <w:iCs/>
          <w:color w:val="000000"/>
          <w:sz w:val="28"/>
          <w:szCs w:val="28"/>
        </w:rPr>
        <w:t xml:space="preserve">стки, находящиеся в частной собственности могут быть предметом ипотеки, а право аренды — предметом залога </w:t>
      </w:r>
      <w:r w:rsidRPr="0072118C">
        <w:rPr>
          <w:color w:val="000000"/>
          <w:sz w:val="28"/>
          <w:szCs w:val="28"/>
        </w:rPr>
        <w:t>только в качестве обес</w:t>
      </w:r>
      <w:r>
        <w:rPr>
          <w:color w:val="000000"/>
          <w:sz w:val="28"/>
          <w:szCs w:val="28"/>
        </w:rPr>
        <w:t>печения обязательства по кредит</w:t>
      </w:r>
      <w:r w:rsidRPr="0072118C">
        <w:rPr>
          <w:color w:val="000000"/>
          <w:sz w:val="28"/>
          <w:szCs w:val="28"/>
        </w:rPr>
        <w:t>ному договору. Владельцы, пользователи и арендаторы не могут сдавать участки в ипотеку. Часть делимого земельного участка, нах</w:t>
      </w:r>
      <w:r w:rsidRPr="0072118C">
        <w:rPr>
          <w:color w:val="000000"/>
          <w:sz w:val="28"/>
          <w:szCs w:val="28"/>
        </w:rPr>
        <w:t>о</w:t>
      </w:r>
      <w:r w:rsidRPr="0072118C">
        <w:rPr>
          <w:color w:val="000000"/>
          <w:sz w:val="28"/>
          <w:szCs w:val="28"/>
        </w:rPr>
        <w:t xml:space="preserve">дящегося в частной собственности, может быть предметом ипотеки, если </w:t>
      </w:r>
      <w:r>
        <w:rPr>
          <w:color w:val="000000"/>
          <w:sz w:val="28"/>
          <w:szCs w:val="28"/>
        </w:rPr>
        <w:t>эта часть в установленном поряд</w:t>
      </w:r>
      <w:r w:rsidRPr="0072118C">
        <w:rPr>
          <w:color w:val="000000"/>
          <w:sz w:val="28"/>
          <w:szCs w:val="28"/>
        </w:rPr>
        <w:t>ке предварительно вы</w:t>
      </w:r>
      <w:r>
        <w:rPr>
          <w:color w:val="000000"/>
          <w:sz w:val="28"/>
          <w:szCs w:val="28"/>
        </w:rPr>
        <w:t>делена в самостоятельный земель</w:t>
      </w:r>
      <w:r w:rsidRPr="0072118C">
        <w:rPr>
          <w:color w:val="000000"/>
          <w:sz w:val="28"/>
          <w:szCs w:val="28"/>
        </w:rPr>
        <w:t>ный участок.</w:t>
      </w: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В течение всего срока</w:t>
      </w:r>
      <w:r>
        <w:rPr>
          <w:color w:val="000000"/>
          <w:sz w:val="28"/>
          <w:szCs w:val="28"/>
        </w:rPr>
        <w:t xml:space="preserve"> действия ипотеки земельный уча</w:t>
      </w:r>
      <w:r w:rsidRPr="0072118C">
        <w:rPr>
          <w:color w:val="000000"/>
          <w:sz w:val="28"/>
          <w:szCs w:val="28"/>
        </w:rPr>
        <w:t>сток остается собственнос</w:t>
      </w:r>
      <w:r>
        <w:rPr>
          <w:color w:val="000000"/>
          <w:sz w:val="28"/>
          <w:szCs w:val="28"/>
        </w:rPr>
        <w:t>тью залогодателя и использует</w:t>
      </w:r>
      <w:r w:rsidRPr="0072118C">
        <w:rPr>
          <w:color w:val="000000"/>
          <w:sz w:val="28"/>
          <w:szCs w:val="28"/>
        </w:rPr>
        <w:t>ся им в соответствии с целевым н</w:t>
      </w:r>
      <w:r w:rsidRPr="0072118C">
        <w:rPr>
          <w:color w:val="000000"/>
          <w:sz w:val="28"/>
          <w:szCs w:val="28"/>
        </w:rPr>
        <w:t>а</w:t>
      </w:r>
      <w:r w:rsidRPr="0072118C">
        <w:rPr>
          <w:color w:val="000000"/>
          <w:sz w:val="28"/>
          <w:szCs w:val="28"/>
        </w:rPr>
        <w:t>значением и условиями предоставления.</w:t>
      </w:r>
    </w:p>
    <w:p w:rsidR="00CF597F" w:rsidRPr="0072118C" w:rsidRDefault="00CF597F" w:rsidP="00CF597F">
      <w:pPr>
        <w:autoSpaceDE w:val="0"/>
        <w:autoSpaceDN w:val="0"/>
        <w:adjustRightInd w:val="0"/>
        <w:ind w:firstLine="1134"/>
        <w:jc w:val="both"/>
        <w:rPr>
          <w:color w:val="000000"/>
          <w:sz w:val="28"/>
          <w:szCs w:val="28"/>
        </w:rPr>
      </w:pPr>
      <w:r w:rsidRPr="0072118C">
        <w:rPr>
          <w:iCs/>
          <w:color w:val="000000"/>
          <w:sz w:val="28"/>
          <w:szCs w:val="28"/>
        </w:rPr>
        <w:t xml:space="preserve">Залогодержателями </w:t>
      </w:r>
      <w:r>
        <w:rPr>
          <w:color w:val="000000"/>
          <w:sz w:val="28"/>
          <w:szCs w:val="28"/>
        </w:rPr>
        <w:t>могут быть только банки, опреде</w:t>
      </w:r>
      <w:r w:rsidRPr="0072118C">
        <w:rPr>
          <w:color w:val="000000"/>
          <w:sz w:val="28"/>
          <w:szCs w:val="28"/>
        </w:rPr>
        <w:t>ляемые През</w:t>
      </w:r>
      <w:r w:rsidRPr="0072118C">
        <w:rPr>
          <w:color w:val="000000"/>
          <w:sz w:val="28"/>
          <w:szCs w:val="28"/>
        </w:rPr>
        <w:t>и</w:t>
      </w:r>
      <w:r w:rsidRPr="0072118C">
        <w:rPr>
          <w:color w:val="000000"/>
          <w:sz w:val="28"/>
          <w:szCs w:val="28"/>
        </w:rPr>
        <w:t>дентом Республики Беларусь.</w:t>
      </w: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В соответствии со ст. 50 Кодекса о земле право аренды земельных участков может являться предметом залога, если за право заключения д</w:t>
      </w:r>
      <w:r>
        <w:rPr>
          <w:color w:val="000000"/>
          <w:sz w:val="28"/>
          <w:szCs w:val="28"/>
        </w:rPr>
        <w:t>огов</w:t>
      </w:r>
      <w:r>
        <w:rPr>
          <w:color w:val="000000"/>
          <w:sz w:val="28"/>
          <w:szCs w:val="28"/>
        </w:rPr>
        <w:t>о</w:t>
      </w:r>
      <w:r>
        <w:rPr>
          <w:color w:val="000000"/>
          <w:sz w:val="28"/>
          <w:szCs w:val="28"/>
        </w:rPr>
        <w:t>ров аренды земельных участ</w:t>
      </w:r>
      <w:r w:rsidRPr="0072118C">
        <w:rPr>
          <w:color w:val="000000"/>
          <w:sz w:val="28"/>
          <w:szCs w:val="28"/>
        </w:rPr>
        <w:t>ков взималась плата.</w:t>
      </w: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Залогодателями земельных участков могут быть лица, которым з</w:t>
      </w:r>
      <w:r w:rsidRPr="0072118C">
        <w:rPr>
          <w:color w:val="000000"/>
          <w:sz w:val="28"/>
          <w:szCs w:val="28"/>
        </w:rPr>
        <w:t>е</w:t>
      </w:r>
      <w:r w:rsidRPr="0072118C">
        <w:rPr>
          <w:color w:val="000000"/>
          <w:sz w:val="28"/>
          <w:szCs w:val="28"/>
        </w:rPr>
        <w:t>мельные учас</w:t>
      </w:r>
      <w:r>
        <w:rPr>
          <w:color w:val="000000"/>
          <w:sz w:val="28"/>
          <w:szCs w:val="28"/>
        </w:rPr>
        <w:t>тки предоставлены в частную соб</w:t>
      </w:r>
      <w:r w:rsidRPr="0072118C">
        <w:rPr>
          <w:color w:val="000000"/>
          <w:sz w:val="28"/>
          <w:szCs w:val="28"/>
        </w:rPr>
        <w:t>ственность, а залогодателями пр</w:t>
      </w:r>
      <w:r>
        <w:rPr>
          <w:color w:val="000000"/>
          <w:sz w:val="28"/>
          <w:szCs w:val="28"/>
        </w:rPr>
        <w:t>ава аренды земельных уча</w:t>
      </w:r>
      <w:r w:rsidRPr="0072118C">
        <w:rPr>
          <w:color w:val="000000"/>
          <w:sz w:val="28"/>
          <w:szCs w:val="28"/>
        </w:rPr>
        <w:t>стков — арендаторы зем</w:t>
      </w:r>
      <w:r>
        <w:rPr>
          <w:color w:val="000000"/>
          <w:sz w:val="28"/>
          <w:szCs w:val="28"/>
        </w:rPr>
        <w:t>ельных участков, за право заклю</w:t>
      </w:r>
      <w:r w:rsidRPr="0072118C">
        <w:rPr>
          <w:color w:val="000000"/>
          <w:sz w:val="28"/>
          <w:szCs w:val="28"/>
        </w:rPr>
        <w:t xml:space="preserve">чения </w:t>
      </w:r>
      <w:proofErr w:type="gramStart"/>
      <w:r w:rsidRPr="0072118C">
        <w:rPr>
          <w:color w:val="000000"/>
          <w:sz w:val="28"/>
          <w:szCs w:val="28"/>
        </w:rPr>
        <w:t>договоров</w:t>
      </w:r>
      <w:proofErr w:type="gramEnd"/>
      <w:r w:rsidRPr="0072118C">
        <w:rPr>
          <w:color w:val="000000"/>
          <w:sz w:val="28"/>
          <w:szCs w:val="28"/>
        </w:rPr>
        <w:t xml:space="preserve"> аренды которых взималась плата.</w:t>
      </w: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Правовое регулирова</w:t>
      </w:r>
      <w:r>
        <w:rPr>
          <w:color w:val="000000"/>
          <w:sz w:val="28"/>
          <w:szCs w:val="28"/>
        </w:rPr>
        <w:t>ние отношений по ипотеке земель</w:t>
      </w:r>
      <w:r w:rsidRPr="0072118C">
        <w:rPr>
          <w:color w:val="000000"/>
          <w:sz w:val="28"/>
          <w:szCs w:val="28"/>
        </w:rPr>
        <w:t>ных участков, кроме Коде</w:t>
      </w:r>
      <w:r>
        <w:rPr>
          <w:color w:val="000000"/>
          <w:sz w:val="28"/>
          <w:szCs w:val="28"/>
        </w:rPr>
        <w:t>кса о земле, осуществляется спе</w:t>
      </w:r>
      <w:r w:rsidRPr="0072118C">
        <w:rPr>
          <w:color w:val="000000"/>
          <w:sz w:val="28"/>
          <w:szCs w:val="28"/>
        </w:rPr>
        <w:t>циальным законом — Законом Ре</w:t>
      </w:r>
      <w:r w:rsidRPr="0072118C">
        <w:rPr>
          <w:color w:val="000000"/>
          <w:sz w:val="28"/>
          <w:szCs w:val="28"/>
        </w:rPr>
        <w:t>с</w:t>
      </w:r>
      <w:r w:rsidRPr="0072118C">
        <w:rPr>
          <w:color w:val="000000"/>
          <w:sz w:val="28"/>
          <w:szCs w:val="28"/>
        </w:rPr>
        <w:t xml:space="preserve">публики Беларусь «Об ипотеке» от 20 июня </w:t>
      </w:r>
      <w:smartTag w:uri="urn:schemas-microsoft-com:office:smarttags" w:element="metricconverter">
        <w:smartTagPr>
          <w:attr w:name="ProductID" w:val="2008 г"/>
        </w:smartTagPr>
        <w:r w:rsidRPr="0072118C">
          <w:rPr>
            <w:color w:val="000000"/>
            <w:sz w:val="28"/>
            <w:szCs w:val="28"/>
          </w:rPr>
          <w:t>2008 г</w:t>
        </w:r>
      </w:smartTag>
      <w:r w:rsidRPr="0072118C">
        <w:rPr>
          <w:color w:val="000000"/>
          <w:sz w:val="28"/>
          <w:szCs w:val="28"/>
        </w:rPr>
        <w:t>. № 345-3.</w:t>
      </w: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При обращении взы</w:t>
      </w:r>
      <w:r>
        <w:rPr>
          <w:color w:val="000000"/>
          <w:sz w:val="28"/>
          <w:szCs w:val="28"/>
        </w:rPr>
        <w:t>скания на земельный участок, яв</w:t>
      </w:r>
      <w:r w:rsidRPr="0072118C">
        <w:rPr>
          <w:color w:val="000000"/>
          <w:sz w:val="28"/>
          <w:szCs w:val="28"/>
        </w:rPr>
        <w:t>ляющийся пре</w:t>
      </w:r>
      <w:r w:rsidRPr="0072118C">
        <w:rPr>
          <w:color w:val="000000"/>
          <w:sz w:val="28"/>
          <w:szCs w:val="28"/>
        </w:rPr>
        <w:t>д</w:t>
      </w:r>
      <w:r w:rsidRPr="0072118C">
        <w:rPr>
          <w:color w:val="000000"/>
          <w:sz w:val="28"/>
          <w:szCs w:val="28"/>
        </w:rPr>
        <w:t>метом и</w:t>
      </w:r>
      <w:r>
        <w:rPr>
          <w:color w:val="000000"/>
          <w:sz w:val="28"/>
          <w:szCs w:val="28"/>
        </w:rPr>
        <w:t>потеки, его продажа и приобрете</w:t>
      </w:r>
      <w:r w:rsidRPr="0072118C">
        <w:rPr>
          <w:color w:val="000000"/>
          <w:sz w:val="28"/>
          <w:szCs w:val="28"/>
        </w:rPr>
        <w:t>ние на публичных торг</w:t>
      </w:r>
      <w:r>
        <w:rPr>
          <w:color w:val="000000"/>
          <w:sz w:val="28"/>
          <w:szCs w:val="28"/>
        </w:rPr>
        <w:t>ах (торгах) осуществляются с со</w:t>
      </w:r>
      <w:r w:rsidRPr="0072118C">
        <w:rPr>
          <w:color w:val="000000"/>
          <w:sz w:val="28"/>
          <w:szCs w:val="28"/>
        </w:rPr>
        <w:t>блюдением установленных законодательными актами в области охраны и использования земель ограничений в от</w:t>
      </w:r>
      <w:r w:rsidRPr="0072118C">
        <w:rPr>
          <w:color w:val="000000"/>
          <w:sz w:val="28"/>
          <w:szCs w:val="28"/>
        </w:rPr>
        <w:softHyphen/>
        <w:t>ношении круга лиц, которые могут приобретать такие зе</w:t>
      </w:r>
      <w:r w:rsidRPr="0072118C">
        <w:rPr>
          <w:color w:val="000000"/>
          <w:sz w:val="28"/>
          <w:szCs w:val="28"/>
        </w:rPr>
        <w:softHyphen/>
        <w:t>мельные участки, и целей его использов</w:t>
      </w:r>
      <w:r w:rsidRPr="0072118C">
        <w:rPr>
          <w:color w:val="000000"/>
          <w:sz w:val="28"/>
          <w:szCs w:val="28"/>
        </w:rPr>
        <w:t>а</w:t>
      </w:r>
      <w:r w:rsidRPr="0072118C">
        <w:rPr>
          <w:color w:val="000000"/>
          <w:sz w:val="28"/>
          <w:szCs w:val="28"/>
        </w:rPr>
        <w:t>ния.</w:t>
      </w:r>
    </w:p>
    <w:p w:rsidR="00CF597F" w:rsidRPr="0072118C" w:rsidRDefault="00CF597F" w:rsidP="00CF597F">
      <w:pPr>
        <w:autoSpaceDE w:val="0"/>
        <w:autoSpaceDN w:val="0"/>
        <w:adjustRightInd w:val="0"/>
        <w:ind w:firstLine="1134"/>
        <w:jc w:val="both"/>
        <w:rPr>
          <w:color w:val="000000"/>
          <w:sz w:val="28"/>
          <w:szCs w:val="28"/>
        </w:rPr>
      </w:pPr>
      <w:r w:rsidRPr="0072118C">
        <w:rPr>
          <w:color w:val="000000"/>
          <w:sz w:val="28"/>
          <w:szCs w:val="28"/>
        </w:rPr>
        <w:t>Обращение взыскани</w:t>
      </w:r>
      <w:r>
        <w:rPr>
          <w:color w:val="000000"/>
          <w:sz w:val="28"/>
          <w:szCs w:val="28"/>
        </w:rPr>
        <w:t>я на земельный участок и находя</w:t>
      </w:r>
      <w:r w:rsidRPr="0072118C">
        <w:rPr>
          <w:color w:val="000000"/>
          <w:sz w:val="28"/>
          <w:szCs w:val="28"/>
        </w:rPr>
        <w:t>щиеся на нем капитальные строения (здания, сооружения) или незавершенные законсервир</w:t>
      </w:r>
      <w:r w:rsidRPr="0072118C">
        <w:rPr>
          <w:color w:val="000000"/>
          <w:sz w:val="28"/>
          <w:szCs w:val="28"/>
        </w:rPr>
        <w:t>о</w:t>
      </w:r>
      <w:r w:rsidRPr="0072118C">
        <w:rPr>
          <w:color w:val="000000"/>
          <w:sz w:val="28"/>
          <w:szCs w:val="28"/>
        </w:rPr>
        <w:t>ванные капитальные строения, являющиес</w:t>
      </w:r>
      <w:r>
        <w:rPr>
          <w:color w:val="000000"/>
          <w:sz w:val="28"/>
          <w:szCs w:val="28"/>
        </w:rPr>
        <w:t>я предметом ипотеки, осуществля</w:t>
      </w:r>
      <w:r w:rsidRPr="0072118C">
        <w:rPr>
          <w:color w:val="000000"/>
          <w:sz w:val="28"/>
          <w:szCs w:val="28"/>
        </w:rPr>
        <w:t>е</w:t>
      </w:r>
      <w:r w:rsidRPr="0072118C">
        <w:rPr>
          <w:color w:val="000000"/>
          <w:sz w:val="28"/>
          <w:szCs w:val="28"/>
        </w:rPr>
        <w:t>т</w:t>
      </w:r>
      <w:r w:rsidRPr="0072118C">
        <w:rPr>
          <w:color w:val="000000"/>
          <w:sz w:val="28"/>
          <w:szCs w:val="28"/>
        </w:rPr>
        <w:t>ся одновременно путем продажи на публичных торгах (торгах) одному покуп</w:t>
      </w:r>
      <w:r w:rsidRPr="0072118C">
        <w:rPr>
          <w:color w:val="000000"/>
          <w:sz w:val="28"/>
          <w:szCs w:val="28"/>
        </w:rPr>
        <w:t>а</w:t>
      </w:r>
      <w:r w:rsidRPr="0072118C">
        <w:rPr>
          <w:color w:val="000000"/>
          <w:sz w:val="28"/>
          <w:szCs w:val="28"/>
        </w:rPr>
        <w:t>телю.</w:t>
      </w:r>
    </w:p>
    <w:p w:rsidR="00CF597F" w:rsidRPr="007A2940" w:rsidRDefault="00CF597F" w:rsidP="00CF597F">
      <w:pPr>
        <w:autoSpaceDE w:val="0"/>
        <w:autoSpaceDN w:val="0"/>
        <w:adjustRightInd w:val="0"/>
        <w:ind w:firstLine="1134"/>
        <w:jc w:val="both"/>
      </w:pPr>
      <w:r w:rsidRPr="0072118C">
        <w:rPr>
          <w:color w:val="000000"/>
          <w:sz w:val="28"/>
          <w:szCs w:val="28"/>
        </w:rPr>
        <w:t xml:space="preserve">Ипотека земельных </w:t>
      </w:r>
      <w:r>
        <w:rPr>
          <w:color w:val="000000"/>
          <w:sz w:val="28"/>
          <w:szCs w:val="28"/>
        </w:rPr>
        <w:t>участков, находящихся в государ</w:t>
      </w:r>
      <w:r w:rsidRPr="0072118C">
        <w:rPr>
          <w:color w:val="000000"/>
          <w:sz w:val="28"/>
          <w:szCs w:val="28"/>
        </w:rPr>
        <w:t>ственной собс</w:t>
      </w:r>
      <w:r w:rsidRPr="0072118C">
        <w:rPr>
          <w:color w:val="000000"/>
          <w:sz w:val="28"/>
          <w:szCs w:val="28"/>
        </w:rPr>
        <w:t>т</w:t>
      </w:r>
      <w:r w:rsidRPr="007A2940">
        <w:rPr>
          <w:color w:val="000000"/>
          <w:sz w:val="28"/>
          <w:szCs w:val="28"/>
        </w:rPr>
        <w:t>венности, не допускается.</w:t>
      </w:r>
    </w:p>
    <w:p w:rsidR="00CF597F" w:rsidRDefault="00CF597F" w:rsidP="00A85101">
      <w:pPr>
        <w:rPr>
          <w:spacing w:val="-8"/>
          <w:sz w:val="28"/>
          <w:szCs w:val="28"/>
        </w:rPr>
        <w:sectPr w:rsidR="00CF597F" w:rsidSect="00D67536">
          <w:pgSz w:w="11906" w:h="16838"/>
          <w:pgMar w:top="1134" w:right="1134" w:bottom="1134" w:left="1134" w:header="709" w:footer="709" w:gutter="0"/>
          <w:cols w:space="708"/>
          <w:docGrid w:linePitch="360"/>
        </w:sectPr>
      </w:pPr>
    </w:p>
    <w:p w:rsidR="00555DC8" w:rsidRDefault="00555DC8" w:rsidP="00555DC8">
      <w:pPr>
        <w:jc w:val="both"/>
        <w:rPr>
          <w:sz w:val="28"/>
          <w:szCs w:val="28"/>
        </w:rPr>
      </w:pPr>
      <w:r w:rsidRPr="001362D8">
        <w:rPr>
          <w:sz w:val="28"/>
          <w:szCs w:val="28"/>
        </w:rPr>
        <w:t>УДК 338.43:339.138 (470.333)</w:t>
      </w:r>
    </w:p>
    <w:p w:rsidR="00555DC8" w:rsidRPr="001362D8" w:rsidRDefault="00555DC8" w:rsidP="00555DC8">
      <w:pPr>
        <w:jc w:val="both"/>
        <w:rPr>
          <w:sz w:val="28"/>
          <w:szCs w:val="28"/>
        </w:rPr>
      </w:pPr>
    </w:p>
    <w:p w:rsidR="00555DC8" w:rsidRPr="001362D8" w:rsidRDefault="00555DC8" w:rsidP="00555DC8">
      <w:pPr>
        <w:jc w:val="center"/>
        <w:rPr>
          <w:sz w:val="28"/>
          <w:szCs w:val="28"/>
        </w:rPr>
      </w:pPr>
      <w:r w:rsidRPr="001362D8">
        <w:rPr>
          <w:sz w:val="28"/>
          <w:szCs w:val="28"/>
        </w:rPr>
        <w:t>ТОВАРНАЯ ПОЛИТИКА ТНВ «СЫР СТАРОДУБСКИЙ»</w:t>
      </w:r>
    </w:p>
    <w:p w:rsidR="00555DC8" w:rsidRPr="001362D8" w:rsidRDefault="00555DC8" w:rsidP="00555DC8">
      <w:pPr>
        <w:jc w:val="center"/>
        <w:rPr>
          <w:b/>
          <w:sz w:val="28"/>
          <w:szCs w:val="28"/>
        </w:rPr>
      </w:pPr>
      <w:r w:rsidRPr="001362D8">
        <w:rPr>
          <w:b/>
          <w:sz w:val="28"/>
          <w:szCs w:val="28"/>
        </w:rPr>
        <w:t>Е.А. Козлова</w:t>
      </w:r>
    </w:p>
    <w:p w:rsidR="00555DC8" w:rsidRPr="001362D8" w:rsidRDefault="00555DC8" w:rsidP="00555DC8">
      <w:pPr>
        <w:jc w:val="center"/>
        <w:rPr>
          <w:sz w:val="28"/>
          <w:szCs w:val="28"/>
        </w:rPr>
      </w:pPr>
      <w:r w:rsidRPr="001362D8">
        <w:rPr>
          <w:sz w:val="28"/>
          <w:szCs w:val="28"/>
        </w:rPr>
        <w:t xml:space="preserve">Научный руководитель </w:t>
      </w:r>
      <w:r w:rsidRPr="001362D8">
        <w:rPr>
          <w:b/>
          <w:sz w:val="28"/>
          <w:szCs w:val="28"/>
        </w:rPr>
        <w:t>Карликова Л.И.</w:t>
      </w:r>
    </w:p>
    <w:p w:rsidR="00555DC8" w:rsidRPr="001362D8" w:rsidRDefault="00555DC8" w:rsidP="00555DC8">
      <w:pPr>
        <w:jc w:val="center"/>
        <w:rPr>
          <w:sz w:val="28"/>
          <w:szCs w:val="28"/>
        </w:rPr>
      </w:pPr>
      <w:r w:rsidRPr="001362D8">
        <w:rPr>
          <w:sz w:val="28"/>
          <w:szCs w:val="28"/>
        </w:rPr>
        <w:t>Б</w:t>
      </w:r>
      <w:r>
        <w:rPr>
          <w:sz w:val="28"/>
          <w:szCs w:val="28"/>
        </w:rPr>
        <w:t>р</w:t>
      </w:r>
      <w:r w:rsidRPr="001362D8">
        <w:rPr>
          <w:sz w:val="28"/>
          <w:szCs w:val="28"/>
        </w:rPr>
        <w:t>ГСХА, г. Брянск, Россия</w:t>
      </w:r>
    </w:p>
    <w:p w:rsidR="00555DC8" w:rsidRPr="001362D8" w:rsidRDefault="00555DC8" w:rsidP="00555DC8">
      <w:pPr>
        <w:ind w:firstLine="709"/>
        <w:jc w:val="both"/>
        <w:rPr>
          <w:sz w:val="28"/>
          <w:szCs w:val="28"/>
        </w:rPr>
      </w:pPr>
    </w:p>
    <w:p w:rsidR="00555DC8" w:rsidRPr="001362D8" w:rsidRDefault="00555DC8" w:rsidP="00555DC8">
      <w:pPr>
        <w:ind w:firstLine="709"/>
        <w:jc w:val="both"/>
        <w:rPr>
          <w:sz w:val="28"/>
          <w:szCs w:val="28"/>
        </w:rPr>
      </w:pPr>
      <w:r w:rsidRPr="001362D8">
        <w:rPr>
          <w:sz w:val="28"/>
          <w:szCs w:val="28"/>
        </w:rPr>
        <w:t>Товарная политика - одно из самых главных направлений деятельности маркетинга каждого предприятия. Правильная организация товарной политики служит своего рода гарантией, что выгодные возможности не будут упущены.</w:t>
      </w:r>
    </w:p>
    <w:p w:rsidR="00555DC8" w:rsidRPr="001362D8" w:rsidRDefault="00555DC8" w:rsidP="00555DC8">
      <w:pPr>
        <w:ind w:firstLine="709"/>
        <w:jc w:val="both"/>
        <w:rPr>
          <w:sz w:val="28"/>
          <w:szCs w:val="28"/>
        </w:rPr>
      </w:pPr>
      <w:r w:rsidRPr="001362D8">
        <w:rPr>
          <w:sz w:val="28"/>
          <w:szCs w:val="28"/>
        </w:rPr>
        <w:t>На предприятии ТнВ «Сыр Стародубский» производят и реализовывают следующие ассортиментные группы товаров: масло животное, сыр натурал</w:t>
      </w:r>
      <w:r w:rsidRPr="001362D8">
        <w:rPr>
          <w:sz w:val="28"/>
          <w:szCs w:val="28"/>
        </w:rPr>
        <w:t>ь</w:t>
      </w:r>
      <w:r w:rsidRPr="001362D8">
        <w:rPr>
          <w:sz w:val="28"/>
          <w:szCs w:val="28"/>
        </w:rPr>
        <w:t xml:space="preserve">ный, сыр плавленый, цельномолочная продукция, сухая молочная сыворотка, хлебобулочные изделия, кондитерские изделия, ЗЦМ. За период с </w:t>
      </w:r>
      <w:smartTag w:uri="urn:schemas-microsoft-com:office:smarttags" w:element="metricconverter">
        <w:smartTagPr>
          <w:attr w:name="ProductID" w:val="2008 г"/>
        </w:smartTagPr>
        <w:r w:rsidRPr="001362D8">
          <w:rPr>
            <w:sz w:val="28"/>
            <w:szCs w:val="28"/>
          </w:rPr>
          <w:t>2008 г</w:t>
        </w:r>
      </w:smartTag>
      <w:r w:rsidRPr="001362D8">
        <w:rPr>
          <w:sz w:val="28"/>
          <w:szCs w:val="28"/>
        </w:rPr>
        <w:t xml:space="preserve">. по </w:t>
      </w:r>
      <w:smartTag w:uri="urn:schemas-microsoft-com:office:smarttags" w:element="metricconverter">
        <w:smartTagPr>
          <w:attr w:name="ProductID" w:val="2010 г"/>
        </w:smartTagPr>
        <w:r w:rsidRPr="001362D8">
          <w:rPr>
            <w:sz w:val="28"/>
            <w:szCs w:val="28"/>
          </w:rPr>
          <w:t>2010 г</w:t>
        </w:r>
      </w:smartTag>
      <w:r w:rsidRPr="001362D8">
        <w:rPr>
          <w:sz w:val="28"/>
          <w:szCs w:val="28"/>
        </w:rPr>
        <w:t>. по всем ассортиментным группам товаров произошло увеличение объ</w:t>
      </w:r>
      <w:r w:rsidRPr="001362D8">
        <w:rPr>
          <w:sz w:val="28"/>
          <w:szCs w:val="28"/>
        </w:rPr>
        <w:t>е</w:t>
      </w:r>
      <w:r w:rsidRPr="001362D8">
        <w:rPr>
          <w:sz w:val="28"/>
          <w:szCs w:val="28"/>
        </w:rPr>
        <w:t>мов производства, в частности рост объема выпуска в ассортиментной группе «сыр плавленый» составил 80,6%, «цельномолочная продукция» –- 73,8%. О</w:t>
      </w:r>
      <w:r w:rsidRPr="001362D8">
        <w:rPr>
          <w:sz w:val="28"/>
          <w:szCs w:val="28"/>
        </w:rPr>
        <w:t>р</w:t>
      </w:r>
      <w:r w:rsidRPr="001362D8">
        <w:rPr>
          <w:sz w:val="28"/>
          <w:szCs w:val="28"/>
        </w:rPr>
        <w:t>ганизация занимает достойное место на рынке, и зарекомендовало себя как ст</w:t>
      </w:r>
      <w:r w:rsidRPr="001362D8">
        <w:rPr>
          <w:sz w:val="28"/>
          <w:szCs w:val="28"/>
        </w:rPr>
        <w:t>а</w:t>
      </w:r>
      <w:r w:rsidRPr="001362D8">
        <w:rPr>
          <w:sz w:val="28"/>
          <w:szCs w:val="28"/>
        </w:rPr>
        <w:t xml:space="preserve">бильное, надежное и развивающееся предприятие. Продукция под брендами «БЕРЕЗКА» и «Стародубская усадьба», стала любимой для потребителей </w:t>
      </w:r>
      <w:proofErr w:type="gramStart"/>
      <w:r w:rsidRPr="001362D8">
        <w:rPr>
          <w:sz w:val="28"/>
          <w:szCs w:val="28"/>
        </w:rPr>
        <w:t>г</w:t>
      </w:r>
      <w:proofErr w:type="gramEnd"/>
      <w:r w:rsidRPr="001362D8">
        <w:rPr>
          <w:sz w:val="28"/>
          <w:szCs w:val="28"/>
        </w:rPr>
        <w:t>. Брянска и Брянской области, а сыры торговой марки «Стародубские сыры» и</w:t>
      </w:r>
      <w:r w:rsidRPr="001362D8">
        <w:rPr>
          <w:sz w:val="28"/>
          <w:szCs w:val="28"/>
        </w:rPr>
        <w:t>з</w:t>
      </w:r>
      <w:r w:rsidRPr="001362D8">
        <w:rPr>
          <w:sz w:val="28"/>
          <w:szCs w:val="28"/>
        </w:rPr>
        <w:t xml:space="preserve">вестны во всех регионах России и интересны зарубежным партнерам. </w:t>
      </w:r>
    </w:p>
    <w:p w:rsidR="00555DC8" w:rsidRPr="001362D8" w:rsidRDefault="00555DC8" w:rsidP="00555DC8">
      <w:pPr>
        <w:ind w:firstLine="709"/>
        <w:jc w:val="both"/>
        <w:rPr>
          <w:sz w:val="28"/>
          <w:szCs w:val="28"/>
        </w:rPr>
      </w:pPr>
      <w:r w:rsidRPr="001362D8">
        <w:rPr>
          <w:sz w:val="28"/>
          <w:szCs w:val="28"/>
        </w:rPr>
        <w:t>За последние годы ассортимент выпускаемой продукции на ТнВ «Сыр Стародубский» был существенно обновлен, в организации стали производить новые продукты: сыр «Русская Моцарелла», сыр «Губернский», сыр «Импер</w:t>
      </w:r>
      <w:r w:rsidRPr="001362D8">
        <w:rPr>
          <w:sz w:val="28"/>
          <w:szCs w:val="28"/>
        </w:rPr>
        <w:t>а</w:t>
      </w:r>
      <w:r w:rsidRPr="001362D8">
        <w:rPr>
          <w:sz w:val="28"/>
          <w:szCs w:val="28"/>
        </w:rPr>
        <w:t xml:space="preserve">торский», и другие новинки. В </w:t>
      </w:r>
      <w:smartTag w:uri="urn:schemas-microsoft-com:office:smarttags" w:element="metricconverter">
        <w:smartTagPr>
          <w:attr w:name="ProductID" w:val="2010 г"/>
        </w:smartTagPr>
        <w:r w:rsidRPr="001362D8">
          <w:rPr>
            <w:sz w:val="28"/>
            <w:szCs w:val="28"/>
          </w:rPr>
          <w:t>2010 г</w:t>
        </w:r>
      </w:smartTag>
      <w:r w:rsidRPr="001362D8">
        <w:rPr>
          <w:sz w:val="28"/>
          <w:szCs w:val="28"/>
        </w:rPr>
        <w:t xml:space="preserve">. широта ассортимента на предприятии соответствовала 7, глубина – 560 и полнота ассортимента – 22. </w:t>
      </w:r>
    </w:p>
    <w:p w:rsidR="00555DC8" w:rsidRPr="001362D8" w:rsidRDefault="00555DC8" w:rsidP="00555DC8">
      <w:pPr>
        <w:ind w:firstLine="709"/>
        <w:jc w:val="both"/>
        <w:rPr>
          <w:sz w:val="28"/>
          <w:szCs w:val="28"/>
        </w:rPr>
      </w:pPr>
      <w:r w:rsidRPr="001362D8">
        <w:rPr>
          <w:sz w:val="28"/>
          <w:szCs w:val="28"/>
        </w:rPr>
        <w:t>Основным фактором, оказывающим влияние на создание потребител</w:t>
      </w:r>
      <w:r w:rsidRPr="001362D8">
        <w:rPr>
          <w:sz w:val="28"/>
          <w:szCs w:val="28"/>
        </w:rPr>
        <w:t>ь</w:t>
      </w:r>
      <w:r w:rsidRPr="001362D8">
        <w:rPr>
          <w:sz w:val="28"/>
          <w:szCs w:val="28"/>
        </w:rPr>
        <w:t>ских предпочтений и формирование конкурентоспособности, является качество продукции. В организации имеются сертификаты качества, гигиенические се</w:t>
      </w:r>
      <w:r w:rsidRPr="001362D8">
        <w:rPr>
          <w:sz w:val="28"/>
          <w:szCs w:val="28"/>
        </w:rPr>
        <w:t>р</w:t>
      </w:r>
      <w:r w:rsidRPr="001362D8">
        <w:rPr>
          <w:sz w:val="28"/>
          <w:szCs w:val="28"/>
        </w:rPr>
        <w:t>тификаты, сертификаты безопасности, фитосертификаты, которые подтве</w:t>
      </w:r>
      <w:r w:rsidRPr="001362D8">
        <w:rPr>
          <w:sz w:val="28"/>
          <w:szCs w:val="28"/>
        </w:rPr>
        <w:t>р</w:t>
      </w:r>
      <w:r w:rsidRPr="001362D8">
        <w:rPr>
          <w:sz w:val="28"/>
          <w:szCs w:val="28"/>
        </w:rPr>
        <w:t>ждают качество производимой продукции. Для проверки и контроля качества сырья и продукции существует лаборатория. На предприятии достаточно вн</w:t>
      </w:r>
      <w:r w:rsidRPr="001362D8">
        <w:rPr>
          <w:sz w:val="28"/>
          <w:szCs w:val="28"/>
        </w:rPr>
        <w:t>и</w:t>
      </w:r>
      <w:r w:rsidRPr="001362D8">
        <w:rPr>
          <w:sz w:val="28"/>
          <w:szCs w:val="28"/>
        </w:rPr>
        <w:t>мательно относятся к претензиям покупателей, касающихся качества проду</w:t>
      </w:r>
      <w:r w:rsidRPr="001362D8">
        <w:rPr>
          <w:sz w:val="28"/>
          <w:szCs w:val="28"/>
        </w:rPr>
        <w:t>к</w:t>
      </w:r>
      <w:r w:rsidRPr="001362D8">
        <w:rPr>
          <w:sz w:val="28"/>
          <w:szCs w:val="28"/>
        </w:rPr>
        <w:t>ции, и если возникают какие – либо жалобы от потребителей их сразу же р</w:t>
      </w:r>
      <w:r w:rsidRPr="001362D8">
        <w:rPr>
          <w:sz w:val="28"/>
          <w:szCs w:val="28"/>
        </w:rPr>
        <w:t>е</w:t>
      </w:r>
      <w:r w:rsidRPr="001362D8">
        <w:rPr>
          <w:sz w:val="28"/>
          <w:szCs w:val="28"/>
        </w:rPr>
        <w:t xml:space="preserve">шают с представителем ТнВ «Сыр Стародубский». </w:t>
      </w:r>
    </w:p>
    <w:p w:rsidR="00555DC8" w:rsidRPr="001362D8" w:rsidRDefault="00555DC8" w:rsidP="00555DC8">
      <w:pPr>
        <w:ind w:firstLine="709"/>
        <w:jc w:val="both"/>
        <w:rPr>
          <w:sz w:val="28"/>
          <w:szCs w:val="28"/>
        </w:rPr>
      </w:pPr>
      <w:r w:rsidRPr="001362D8">
        <w:rPr>
          <w:sz w:val="28"/>
          <w:szCs w:val="28"/>
        </w:rPr>
        <w:t>На ТНВ «Сыр Стародубский» есть разработки в области совершенствов</w:t>
      </w:r>
      <w:r w:rsidRPr="001362D8">
        <w:rPr>
          <w:sz w:val="28"/>
          <w:szCs w:val="28"/>
        </w:rPr>
        <w:t>а</w:t>
      </w:r>
      <w:r w:rsidRPr="001362D8">
        <w:rPr>
          <w:sz w:val="28"/>
          <w:szCs w:val="28"/>
        </w:rPr>
        <w:t xml:space="preserve">ния упаковки, а именно был введен в производство новый способ вакуумной упаковки сыра по 300 – </w:t>
      </w:r>
      <w:smartTag w:uri="urn:schemas-microsoft-com:office:smarttags" w:element="metricconverter">
        <w:smartTagPr>
          <w:attr w:name="ProductID" w:val="400 грамм"/>
        </w:smartTagPr>
        <w:r w:rsidRPr="001362D8">
          <w:rPr>
            <w:sz w:val="28"/>
            <w:szCs w:val="28"/>
          </w:rPr>
          <w:t>400 грамм</w:t>
        </w:r>
      </w:smartTag>
      <w:r w:rsidRPr="001362D8">
        <w:rPr>
          <w:sz w:val="28"/>
          <w:szCs w:val="28"/>
        </w:rPr>
        <w:t>. Также на заводе стали упаковывать кефир, молоко, питьевой йогурт в более удобную и современную упаковку с крыше</w:t>
      </w:r>
      <w:r w:rsidRPr="001362D8">
        <w:rPr>
          <w:sz w:val="28"/>
          <w:szCs w:val="28"/>
        </w:rPr>
        <w:t>ч</w:t>
      </w:r>
      <w:r w:rsidRPr="001362D8">
        <w:rPr>
          <w:sz w:val="28"/>
          <w:szCs w:val="28"/>
        </w:rPr>
        <w:t xml:space="preserve">кой. </w:t>
      </w:r>
    </w:p>
    <w:p w:rsidR="00555DC8" w:rsidRPr="001362D8" w:rsidRDefault="00555DC8" w:rsidP="00555DC8">
      <w:pPr>
        <w:ind w:firstLine="709"/>
        <w:jc w:val="both"/>
        <w:rPr>
          <w:sz w:val="28"/>
          <w:szCs w:val="28"/>
        </w:rPr>
      </w:pPr>
      <w:r w:rsidRPr="001362D8">
        <w:rPr>
          <w:sz w:val="28"/>
          <w:szCs w:val="28"/>
        </w:rPr>
        <w:t>Таким образом, проведение грамотной товарной политики оказало поз</w:t>
      </w:r>
      <w:r w:rsidRPr="001362D8">
        <w:rPr>
          <w:sz w:val="28"/>
          <w:szCs w:val="28"/>
        </w:rPr>
        <w:t>и</w:t>
      </w:r>
      <w:r w:rsidRPr="001362D8">
        <w:rPr>
          <w:sz w:val="28"/>
          <w:szCs w:val="28"/>
        </w:rPr>
        <w:t>тивное влияние на имидж предприятия, конкурентоспособность продукции и возможности повышения эффективности деятельности организации.</w:t>
      </w:r>
    </w:p>
    <w:p w:rsidR="00555DC8" w:rsidRDefault="00555DC8" w:rsidP="00A85101">
      <w:pPr>
        <w:rPr>
          <w:spacing w:val="-8"/>
          <w:sz w:val="28"/>
          <w:szCs w:val="28"/>
        </w:rPr>
        <w:sectPr w:rsidR="00555DC8" w:rsidSect="00D67536">
          <w:pgSz w:w="11906" w:h="16838"/>
          <w:pgMar w:top="1134" w:right="1134" w:bottom="1134" w:left="1134" w:header="709" w:footer="709" w:gutter="0"/>
          <w:cols w:space="708"/>
          <w:docGrid w:linePitch="360"/>
        </w:sectPr>
      </w:pPr>
    </w:p>
    <w:p w:rsidR="004A58F7" w:rsidRDefault="004A58F7" w:rsidP="004A58F7">
      <w:pPr>
        <w:rPr>
          <w:sz w:val="28"/>
          <w:szCs w:val="28"/>
        </w:rPr>
      </w:pPr>
      <w:r>
        <w:rPr>
          <w:sz w:val="28"/>
          <w:szCs w:val="28"/>
        </w:rPr>
        <w:t>УДК 338.43.001.76</w:t>
      </w:r>
    </w:p>
    <w:p w:rsidR="004A58F7" w:rsidRDefault="004A58F7" w:rsidP="004A58F7">
      <w:pPr>
        <w:rPr>
          <w:sz w:val="28"/>
          <w:szCs w:val="28"/>
        </w:rPr>
      </w:pPr>
    </w:p>
    <w:p w:rsidR="004A58F7" w:rsidRDefault="004A58F7" w:rsidP="004A58F7">
      <w:pPr>
        <w:jc w:val="center"/>
        <w:rPr>
          <w:sz w:val="28"/>
          <w:szCs w:val="28"/>
        </w:rPr>
      </w:pPr>
      <w:r w:rsidRPr="00BB0A04">
        <w:rPr>
          <w:sz w:val="28"/>
          <w:szCs w:val="28"/>
        </w:rPr>
        <w:t>ПОВЫШЕНИЕ ЭФФЕКТИВНОСТИ</w:t>
      </w:r>
    </w:p>
    <w:p w:rsidR="004A58F7" w:rsidRPr="00BB0A04" w:rsidRDefault="004A58F7" w:rsidP="004A58F7">
      <w:pPr>
        <w:jc w:val="center"/>
        <w:rPr>
          <w:sz w:val="28"/>
          <w:szCs w:val="28"/>
        </w:rPr>
      </w:pPr>
      <w:r>
        <w:rPr>
          <w:sz w:val="28"/>
          <w:szCs w:val="28"/>
        </w:rPr>
        <w:t>АГРОТЕХНОЛОГИЧЕСКИХ ОПЕРАЦИЙ</w:t>
      </w:r>
    </w:p>
    <w:p w:rsidR="004A58F7" w:rsidRDefault="004A58F7" w:rsidP="004A58F7">
      <w:pPr>
        <w:ind w:firstLine="709"/>
        <w:jc w:val="center"/>
        <w:rPr>
          <w:sz w:val="28"/>
          <w:szCs w:val="28"/>
        </w:rPr>
      </w:pPr>
    </w:p>
    <w:p w:rsidR="004A58F7" w:rsidRPr="007C50E7" w:rsidRDefault="004A58F7" w:rsidP="004A58F7">
      <w:pPr>
        <w:ind w:firstLine="709"/>
        <w:jc w:val="center"/>
        <w:rPr>
          <w:b/>
          <w:sz w:val="28"/>
          <w:szCs w:val="28"/>
        </w:rPr>
      </w:pPr>
      <w:r w:rsidRPr="007C50E7">
        <w:rPr>
          <w:b/>
          <w:sz w:val="28"/>
          <w:szCs w:val="28"/>
        </w:rPr>
        <w:t>Е.И. Козлова</w:t>
      </w:r>
    </w:p>
    <w:p w:rsidR="004A58F7" w:rsidRDefault="004A58F7" w:rsidP="004A58F7">
      <w:pPr>
        <w:ind w:firstLine="709"/>
        <w:jc w:val="center"/>
        <w:rPr>
          <w:sz w:val="28"/>
          <w:szCs w:val="28"/>
        </w:rPr>
      </w:pPr>
      <w:r>
        <w:rPr>
          <w:sz w:val="28"/>
          <w:szCs w:val="28"/>
        </w:rPr>
        <w:t xml:space="preserve">научный руководитель </w:t>
      </w:r>
      <w:r w:rsidRPr="007C50E7">
        <w:rPr>
          <w:b/>
          <w:sz w:val="28"/>
          <w:szCs w:val="28"/>
        </w:rPr>
        <w:t>Горючкин С.А.</w:t>
      </w:r>
    </w:p>
    <w:p w:rsidR="004A58F7" w:rsidRPr="00BB0A04" w:rsidRDefault="004A58F7" w:rsidP="004A58F7">
      <w:pPr>
        <w:ind w:firstLine="709"/>
        <w:jc w:val="center"/>
        <w:rPr>
          <w:sz w:val="28"/>
          <w:szCs w:val="28"/>
        </w:rPr>
      </w:pPr>
      <w:r>
        <w:rPr>
          <w:sz w:val="28"/>
          <w:szCs w:val="28"/>
        </w:rPr>
        <w:t>Курская ГСХА, г. Курск, Россия</w:t>
      </w:r>
    </w:p>
    <w:p w:rsidR="004A58F7" w:rsidRPr="00BB0A04" w:rsidRDefault="004A58F7" w:rsidP="004A58F7">
      <w:pPr>
        <w:ind w:firstLine="709"/>
        <w:jc w:val="both"/>
        <w:rPr>
          <w:sz w:val="28"/>
          <w:szCs w:val="28"/>
        </w:rPr>
      </w:pPr>
    </w:p>
    <w:p w:rsidR="004A58F7" w:rsidRPr="00BB0A04" w:rsidRDefault="004A58F7" w:rsidP="004A58F7">
      <w:pPr>
        <w:ind w:firstLine="709"/>
        <w:jc w:val="both"/>
        <w:rPr>
          <w:sz w:val="28"/>
          <w:szCs w:val="28"/>
        </w:rPr>
      </w:pPr>
      <w:r w:rsidRPr="00BB0A04">
        <w:rPr>
          <w:sz w:val="28"/>
          <w:szCs w:val="28"/>
        </w:rPr>
        <w:t>Нехватка финансовых средств на обеспечение сельхозпроизводства ведет к экономии, которая выражается в сокращении требуемых агротехнологических операций. Это, как правило, приводит к снижению урожайности и низким эк</w:t>
      </w:r>
      <w:r w:rsidRPr="00BB0A04">
        <w:rPr>
          <w:sz w:val="28"/>
          <w:szCs w:val="28"/>
        </w:rPr>
        <w:t>о</w:t>
      </w:r>
      <w:r w:rsidRPr="00BB0A04">
        <w:rPr>
          <w:sz w:val="28"/>
          <w:szCs w:val="28"/>
        </w:rPr>
        <w:t xml:space="preserve">номическим показателям. </w:t>
      </w:r>
    </w:p>
    <w:p w:rsidR="004A58F7" w:rsidRPr="00BB0A04" w:rsidRDefault="004A58F7" w:rsidP="004A58F7">
      <w:pPr>
        <w:ind w:firstLine="709"/>
        <w:jc w:val="both"/>
        <w:rPr>
          <w:sz w:val="28"/>
          <w:szCs w:val="28"/>
        </w:rPr>
      </w:pPr>
      <w:r w:rsidRPr="00BB0A04">
        <w:rPr>
          <w:sz w:val="28"/>
          <w:szCs w:val="28"/>
        </w:rPr>
        <w:t>Существует низкозатратное направление, позволяющее повысить эффе</w:t>
      </w:r>
      <w:r w:rsidRPr="00BB0A04">
        <w:rPr>
          <w:sz w:val="28"/>
          <w:szCs w:val="28"/>
        </w:rPr>
        <w:t>к</w:t>
      </w:r>
      <w:r w:rsidRPr="00BB0A04">
        <w:rPr>
          <w:sz w:val="28"/>
          <w:szCs w:val="28"/>
        </w:rPr>
        <w:t>тивность производства в этих условиях. Это направление базируется на испол</w:t>
      </w:r>
      <w:r w:rsidRPr="00BB0A04">
        <w:rPr>
          <w:sz w:val="28"/>
          <w:szCs w:val="28"/>
        </w:rPr>
        <w:t>ь</w:t>
      </w:r>
      <w:r w:rsidRPr="00BB0A04">
        <w:rPr>
          <w:sz w:val="28"/>
          <w:szCs w:val="28"/>
        </w:rPr>
        <w:t>зовании современных технических достижений.</w:t>
      </w:r>
    </w:p>
    <w:p w:rsidR="004A58F7" w:rsidRPr="00BB0A04" w:rsidRDefault="004A58F7" w:rsidP="004A58F7">
      <w:pPr>
        <w:ind w:firstLine="709"/>
        <w:jc w:val="both"/>
        <w:rPr>
          <w:sz w:val="28"/>
          <w:szCs w:val="28"/>
        </w:rPr>
      </w:pPr>
      <w:proofErr w:type="gramStart"/>
      <w:r w:rsidRPr="00BB0A04">
        <w:rPr>
          <w:sz w:val="28"/>
          <w:szCs w:val="28"/>
        </w:rPr>
        <w:t>Внедрение системы контроля топлива на базе GPS мониторинга позвол</w:t>
      </w:r>
      <w:r w:rsidRPr="00BB0A04">
        <w:rPr>
          <w:sz w:val="28"/>
          <w:szCs w:val="28"/>
        </w:rPr>
        <w:t>я</w:t>
      </w:r>
      <w:r w:rsidRPr="00BB0A04">
        <w:rPr>
          <w:sz w:val="28"/>
          <w:szCs w:val="28"/>
        </w:rPr>
        <w:t>ет абсолютно исключить потери топлива, связанные с его хищением, в резул</w:t>
      </w:r>
      <w:r w:rsidRPr="00BB0A04">
        <w:rPr>
          <w:sz w:val="28"/>
          <w:szCs w:val="28"/>
        </w:rPr>
        <w:t>ь</w:t>
      </w:r>
      <w:r w:rsidRPr="00BB0A04">
        <w:rPr>
          <w:sz w:val="28"/>
          <w:szCs w:val="28"/>
        </w:rPr>
        <w:t>тате чего экономия только на этом факторе составляет в среднем 30%. Фикс</w:t>
      </w:r>
      <w:r w:rsidRPr="00BB0A04">
        <w:rPr>
          <w:sz w:val="28"/>
          <w:szCs w:val="28"/>
        </w:rPr>
        <w:t>и</w:t>
      </w:r>
      <w:r w:rsidRPr="00BB0A04">
        <w:rPr>
          <w:sz w:val="28"/>
          <w:szCs w:val="28"/>
        </w:rPr>
        <w:t>руются все необходимые для оценки работы параметры: расход топлива, ист</w:t>
      </w:r>
      <w:r w:rsidRPr="00BB0A04">
        <w:rPr>
          <w:sz w:val="28"/>
          <w:szCs w:val="28"/>
        </w:rPr>
        <w:t>о</w:t>
      </w:r>
      <w:r w:rsidRPr="00BB0A04">
        <w:rPr>
          <w:sz w:val="28"/>
          <w:szCs w:val="28"/>
        </w:rPr>
        <w:t>рия перемещений, продолжительность и частота перерывов, простоев, продо</w:t>
      </w:r>
      <w:r w:rsidRPr="00BB0A04">
        <w:rPr>
          <w:sz w:val="28"/>
          <w:szCs w:val="28"/>
        </w:rPr>
        <w:t>л</w:t>
      </w:r>
      <w:r w:rsidRPr="00BB0A04">
        <w:rPr>
          <w:sz w:val="28"/>
          <w:szCs w:val="28"/>
        </w:rPr>
        <w:t xml:space="preserve">жительность выполнения различных операций, общее время работы. </w:t>
      </w:r>
      <w:proofErr w:type="gramEnd"/>
    </w:p>
    <w:p w:rsidR="004A58F7" w:rsidRPr="00BB0A04" w:rsidRDefault="004A58F7" w:rsidP="004A58F7">
      <w:pPr>
        <w:ind w:firstLine="709"/>
        <w:jc w:val="both"/>
        <w:rPr>
          <w:sz w:val="28"/>
          <w:szCs w:val="28"/>
        </w:rPr>
      </w:pPr>
      <w:r w:rsidRPr="00BB0A04">
        <w:rPr>
          <w:sz w:val="28"/>
          <w:szCs w:val="28"/>
        </w:rPr>
        <w:t>Такой контроль деятельности не позволяет работникам использовать те</w:t>
      </w:r>
      <w:r w:rsidRPr="00BB0A04">
        <w:rPr>
          <w:sz w:val="28"/>
          <w:szCs w:val="28"/>
        </w:rPr>
        <w:t>х</w:t>
      </w:r>
      <w:r w:rsidRPr="00BB0A04">
        <w:rPr>
          <w:sz w:val="28"/>
          <w:szCs w:val="28"/>
        </w:rPr>
        <w:t>нику, находящуюся на балансе организации, в своих целях.</w:t>
      </w:r>
    </w:p>
    <w:p w:rsidR="004A58F7" w:rsidRPr="00BB0A04" w:rsidRDefault="004A58F7" w:rsidP="004A58F7">
      <w:pPr>
        <w:ind w:firstLine="709"/>
        <w:jc w:val="both"/>
        <w:rPr>
          <w:sz w:val="28"/>
          <w:szCs w:val="28"/>
        </w:rPr>
      </w:pPr>
      <w:r w:rsidRPr="00BB0A04">
        <w:rPr>
          <w:sz w:val="28"/>
          <w:szCs w:val="28"/>
        </w:rPr>
        <w:t>Интересными представляются системы картирования урожайности, ко</w:t>
      </w:r>
      <w:r w:rsidRPr="00BB0A04">
        <w:rPr>
          <w:sz w:val="28"/>
          <w:szCs w:val="28"/>
        </w:rPr>
        <w:t>н</w:t>
      </w:r>
      <w:r w:rsidRPr="00BB0A04">
        <w:rPr>
          <w:sz w:val="28"/>
          <w:szCs w:val="28"/>
        </w:rPr>
        <w:t>троля высева, контроля забивания семяпроводов.</w:t>
      </w:r>
    </w:p>
    <w:p w:rsidR="004A58F7" w:rsidRPr="00BB0A04" w:rsidRDefault="004A58F7" w:rsidP="004A58F7">
      <w:pPr>
        <w:ind w:firstLine="709"/>
        <w:jc w:val="both"/>
        <w:rPr>
          <w:sz w:val="28"/>
          <w:szCs w:val="28"/>
        </w:rPr>
      </w:pPr>
      <w:r w:rsidRPr="00BB0A04">
        <w:rPr>
          <w:sz w:val="28"/>
          <w:szCs w:val="28"/>
        </w:rPr>
        <w:t>Система картирования урожайности используется для непрерывного и</w:t>
      </w:r>
      <w:r w:rsidRPr="00BB0A04">
        <w:rPr>
          <w:sz w:val="28"/>
          <w:szCs w:val="28"/>
        </w:rPr>
        <w:t>з</w:t>
      </w:r>
      <w:r w:rsidRPr="00BB0A04">
        <w:rPr>
          <w:sz w:val="28"/>
          <w:szCs w:val="28"/>
        </w:rPr>
        <w:t>мерения количества собранного урожая и влажности зерна с единицы площади с учетом местоположения комбайна и неровностей поля.</w:t>
      </w:r>
    </w:p>
    <w:p w:rsidR="004A58F7" w:rsidRPr="00BB0A04" w:rsidRDefault="004A58F7" w:rsidP="004A58F7">
      <w:pPr>
        <w:ind w:firstLine="709"/>
        <w:jc w:val="both"/>
        <w:rPr>
          <w:sz w:val="28"/>
          <w:szCs w:val="28"/>
        </w:rPr>
      </w:pPr>
      <w:r w:rsidRPr="00BB0A04">
        <w:rPr>
          <w:sz w:val="28"/>
          <w:szCs w:val="28"/>
        </w:rPr>
        <w:t>Система контроля высева направлена на экономию до 30% семян за счет точного высева. Система контроля забивания семяпроводов позволяет макс</w:t>
      </w:r>
      <w:r w:rsidRPr="00BB0A04">
        <w:rPr>
          <w:sz w:val="28"/>
          <w:szCs w:val="28"/>
        </w:rPr>
        <w:t>и</w:t>
      </w:r>
      <w:r w:rsidRPr="00BB0A04">
        <w:rPr>
          <w:sz w:val="28"/>
          <w:szCs w:val="28"/>
        </w:rPr>
        <w:t>мально эффективно использовать посевные площади и экономить горючее, трудовые затраты за счет исключения незасеянных рядов, которые образуются из-за засорения семяпроводов.</w:t>
      </w:r>
    </w:p>
    <w:p w:rsidR="004A58F7" w:rsidRPr="00BB0A04" w:rsidRDefault="004A58F7" w:rsidP="004A58F7">
      <w:pPr>
        <w:ind w:firstLine="709"/>
        <w:jc w:val="both"/>
        <w:rPr>
          <w:sz w:val="28"/>
          <w:szCs w:val="28"/>
        </w:rPr>
      </w:pPr>
      <w:r w:rsidRPr="00BB0A04">
        <w:rPr>
          <w:sz w:val="28"/>
          <w:szCs w:val="28"/>
        </w:rPr>
        <w:t>Использование GPS позволяет создать точное, или прецизионное земл</w:t>
      </w:r>
      <w:r w:rsidRPr="00BB0A04">
        <w:rPr>
          <w:sz w:val="28"/>
          <w:szCs w:val="28"/>
        </w:rPr>
        <w:t>е</w:t>
      </w:r>
      <w:r w:rsidRPr="00BB0A04">
        <w:rPr>
          <w:sz w:val="28"/>
          <w:szCs w:val="28"/>
        </w:rPr>
        <w:t>делие, которое в настоящее время является одной из самых передовых технол</w:t>
      </w:r>
      <w:r w:rsidRPr="00BB0A04">
        <w:rPr>
          <w:sz w:val="28"/>
          <w:szCs w:val="28"/>
        </w:rPr>
        <w:t>о</w:t>
      </w:r>
      <w:r w:rsidRPr="00BB0A04">
        <w:rPr>
          <w:sz w:val="28"/>
          <w:szCs w:val="28"/>
        </w:rPr>
        <w:t>гий в сельском хозяйстве. Цель точного земледелия – обеспечить максимал</w:t>
      </w:r>
      <w:r w:rsidRPr="00BB0A04">
        <w:rPr>
          <w:sz w:val="28"/>
          <w:szCs w:val="28"/>
        </w:rPr>
        <w:t>ь</w:t>
      </w:r>
      <w:r w:rsidRPr="00BB0A04">
        <w:rPr>
          <w:sz w:val="28"/>
          <w:szCs w:val="28"/>
        </w:rPr>
        <w:t>ную продуктивность, производительность сельскохозяйственных работ с уч</w:t>
      </w:r>
      <w:r w:rsidRPr="00BB0A04">
        <w:rPr>
          <w:sz w:val="28"/>
          <w:szCs w:val="28"/>
        </w:rPr>
        <w:t>е</w:t>
      </w:r>
      <w:r w:rsidRPr="00BB0A04">
        <w:rPr>
          <w:sz w:val="28"/>
          <w:szCs w:val="28"/>
        </w:rPr>
        <w:t>том различных условий производства и в конечном итоге эффективность ко</w:t>
      </w:r>
      <w:r w:rsidRPr="00BB0A04">
        <w:rPr>
          <w:sz w:val="28"/>
          <w:szCs w:val="28"/>
        </w:rPr>
        <w:t>н</w:t>
      </w:r>
      <w:r w:rsidRPr="00BB0A04">
        <w:rPr>
          <w:sz w:val="28"/>
          <w:szCs w:val="28"/>
        </w:rPr>
        <w:t>кретного производства.</w:t>
      </w:r>
    </w:p>
    <w:p w:rsidR="004A58F7" w:rsidRPr="00BB0A04" w:rsidRDefault="004A58F7" w:rsidP="004A58F7">
      <w:pPr>
        <w:ind w:firstLine="709"/>
        <w:jc w:val="both"/>
        <w:rPr>
          <w:sz w:val="28"/>
          <w:szCs w:val="28"/>
        </w:rPr>
      </w:pPr>
    </w:p>
    <w:p w:rsidR="004A58F7" w:rsidRDefault="004A58F7" w:rsidP="00A85101">
      <w:pPr>
        <w:rPr>
          <w:spacing w:val="-8"/>
          <w:sz w:val="28"/>
          <w:szCs w:val="28"/>
        </w:rPr>
        <w:sectPr w:rsidR="004A58F7" w:rsidSect="00D67536">
          <w:pgSz w:w="11906" w:h="16838"/>
          <w:pgMar w:top="1134" w:right="1134" w:bottom="1134" w:left="1134" w:header="709" w:footer="709" w:gutter="0"/>
          <w:cols w:space="708"/>
          <w:docGrid w:linePitch="360"/>
        </w:sectPr>
      </w:pPr>
    </w:p>
    <w:p w:rsidR="00110B85" w:rsidRDefault="00110B85" w:rsidP="00110B85">
      <w:pPr>
        <w:jc w:val="both"/>
        <w:rPr>
          <w:sz w:val="28"/>
          <w:szCs w:val="28"/>
        </w:rPr>
      </w:pPr>
      <w:r w:rsidRPr="00AC7196">
        <w:rPr>
          <w:sz w:val="28"/>
          <w:szCs w:val="28"/>
        </w:rPr>
        <w:t>УДК: 334.43636</w:t>
      </w:r>
    </w:p>
    <w:p w:rsidR="00110B85" w:rsidRPr="00AC7196" w:rsidRDefault="00110B85" w:rsidP="00110B85">
      <w:pPr>
        <w:jc w:val="both"/>
        <w:rPr>
          <w:sz w:val="28"/>
          <w:szCs w:val="28"/>
        </w:rPr>
      </w:pPr>
    </w:p>
    <w:p w:rsidR="00110B85" w:rsidRDefault="00110B85" w:rsidP="00110B85">
      <w:pPr>
        <w:jc w:val="center"/>
        <w:rPr>
          <w:sz w:val="28"/>
          <w:szCs w:val="28"/>
        </w:rPr>
      </w:pPr>
      <w:r w:rsidRPr="00AC7196">
        <w:rPr>
          <w:sz w:val="28"/>
          <w:szCs w:val="28"/>
        </w:rPr>
        <w:t xml:space="preserve">СОСТОЯНИЕ ОТРАСЛИ МОЛОЧОГО СКОТОВОДСТВА </w:t>
      </w:r>
    </w:p>
    <w:p w:rsidR="00110B85" w:rsidRDefault="00110B85" w:rsidP="00110B85">
      <w:pPr>
        <w:jc w:val="center"/>
        <w:rPr>
          <w:sz w:val="28"/>
          <w:szCs w:val="28"/>
        </w:rPr>
      </w:pPr>
      <w:r w:rsidRPr="00AC7196">
        <w:rPr>
          <w:sz w:val="28"/>
          <w:szCs w:val="28"/>
        </w:rPr>
        <w:t>В РОССИЙСКОЙ ФЕДЕРАЦИИ И БЕЛГОРОДСКОЙ ОБЛАСТИ</w:t>
      </w:r>
    </w:p>
    <w:p w:rsidR="00110B85" w:rsidRPr="00AC7196" w:rsidRDefault="00110B85" w:rsidP="00110B85">
      <w:pPr>
        <w:jc w:val="center"/>
        <w:rPr>
          <w:sz w:val="28"/>
          <w:szCs w:val="28"/>
        </w:rPr>
      </w:pPr>
    </w:p>
    <w:p w:rsidR="00110B85" w:rsidRPr="00AC7196" w:rsidRDefault="00110B85" w:rsidP="00110B85">
      <w:pPr>
        <w:jc w:val="center"/>
        <w:rPr>
          <w:b/>
          <w:sz w:val="28"/>
          <w:szCs w:val="28"/>
        </w:rPr>
      </w:pPr>
      <w:r w:rsidRPr="00AC7196">
        <w:rPr>
          <w:b/>
          <w:sz w:val="28"/>
          <w:szCs w:val="28"/>
        </w:rPr>
        <w:t>Е.А. Кононенко</w:t>
      </w:r>
    </w:p>
    <w:p w:rsidR="00110B85" w:rsidRPr="00AC7196" w:rsidRDefault="00110B85" w:rsidP="00110B85">
      <w:pPr>
        <w:jc w:val="center"/>
        <w:rPr>
          <w:sz w:val="28"/>
          <w:szCs w:val="28"/>
        </w:rPr>
      </w:pPr>
      <w:r w:rsidRPr="00AC7196">
        <w:rPr>
          <w:sz w:val="28"/>
          <w:szCs w:val="28"/>
        </w:rPr>
        <w:t xml:space="preserve">научный руководитель </w:t>
      </w:r>
      <w:r w:rsidRPr="00AC7196">
        <w:rPr>
          <w:b/>
          <w:sz w:val="28"/>
          <w:szCs w:val="28"/>
        </w:rPr>
        <w:t>Метелева М.Г.</w:t>
      </w:r>
    </w:p>
    <w:p w:rsidR="00110B85" w:rsidRPr="00AC7196" w:rsidRDefault="00110B85" w:rsidP="00110B85">
      <w:pPr>
        <w:jc w:val="center"/>
        <w:rPr>
          <w:sz w:val="28"/>
          <w:szCs w:val="28"/>
        </w:rPr>
      </w:pPr>
      <w:r w:rsidRPr="00AC7196">
        <w:rPr>
          <w:sz w:val="28"/>
          <w:szCs w:val="28"/>
        </w:rPr>
        <w:t xml:space="preserve">БелГСХА им. В.Я Горина, </w:t>
      </w:r>
      <w:proofErr w:type="gramStart"/>
      <w:r w:rsidRPr="00AC7196">
        <w:rPr>
          <w:sz w:val="28"/>
          <w:szCs w:val="28"/>
        </w:rPr>
        <w:t>г</w:t>
      </w:r>
      <w:proofErr w:type="gramEnd"/>
      <w:r w:rsidRPr="00AC7196">
        <w:rPr>
          <w:sz w:val="28"/>
          <w:szCs w:val="28"/>
        </w:rPr>
        <w:t>. Белгород, Россия</w:t>
      </w:r>
    </w:p>
    <w:p w:rsidR="00110B85" w:rsidRPr="00AC7196" w:rsidRDefault="00110B85" w:rsidP="00110B85">
      <w:pPr>
        <w:ind w:firstLine="709"/>
        <w:jc w:val="both"/>
        <w:rPr>
          <w:sz w:val="28"/>
          <w:szCs w:val="28"/>
        </w:rPr>
      </w:pPr>
    </w:p>
    <w:p w:rsidR="00110B85" w:rsidRPr="00AC7196" w:rsidRDefault="00110B85" w:rsidP="00110B85">
      <w:pPr>
        <w:ind w:firstLine="709"/>
        <w:jc w:val="both"/>
        <w:rPr>
          <w:sz w:val="28"/>
          <w:szCs w:val="28"/>
        </w:rPr>
      </w:pPr>
      <w:r w:rsidRPr="00AC7196">
        <w:rPr>
          <w:sz w:val="28"/>
          <w:szCs w:val="28"/>
        </w:rPr>
        <w:t>Молочное скотоводство – одна из ведущих отраслей животноводства и главное направление деятельности многих сельскохозяйственных предприятий.</w:t>
      </w:r>
    </w:p>
    <w:p w:rsidR="00110B85" w:rsidRPr="00AC7196" w:rsidRDefault="00110B85" w:rsidP="00110B85">
      <w:pPr>
        <w:ind w:firstLine="709"/>
        <w:jc w:val="both"/>
        <w:rPr>
          <w:sz w:val="28"/>
          <w:szCs w:val="28"/>
        </w:rPr>
      </w:pPr>
      <w:r w:rsidRPr="00AC7196">
        <w:rPr>
          <w:sz w:val="28"/>
          <w:szCs w:val="28"/>
        </w:rPr>
        <w:t>Его эффективность и конкурентоспо</w:t>
      </w:r>
      <w:r w:rsidRPr="00AC7196">
        <w:rPr>
          <w:sz w:val="28"/>
          <w:szCs w:val="28"/>
        </w:rPr>
        <w:softHyphen/>
        <w:t>собность во многом зависят от ряда специфических особенностей, учет которых становится актуальным в условиях глобализации рыночных процессов.</w:t>
      </w:r>
    </w:p>
    <w:p w:rsidR="00110B85" w:rsidRPr="00AC7196" w:rsidRDefault="00110B85" w:rsidP="00110B85">
      <w:pPr>
        <w:ind w:firstLine="709"/>
        <w:jc w:val="both"/>
        <w:rPr>
          <w:sz w:val="28"/>
          <w:szCs w:val="28"/>
        </w:rPr>
      </w:pPr>
      <w:r w:rsidRPr="00AC7196">
        <w:rPr>
          <w:sz w:val="28"/>
          <w:szCs w:val="28"/>
        </w:rPr>
        <w:t>Целью исследования являлось изучение состояния отрасли молочного скотоводства в Российской Федерации и Белгородской области.</w:t>
      </w:r>
    </w:p>
    <w:p w:rsidR="00110B85" w:rsidRPr="00AC7196" w:rsidRDefault="00110B85" w:rsidP="00110B85">
      <w:pPr>
        <w:ind w:firstLine="709"/>
        <w:jc w:val="both"/>
        <w:rPr>
          <w:sz w:val="28"/>
          <w:szCs w:val="28"/>
        </w:rPr>
      </w:pPr>
      <w:r w:rsidRPr="00AC7196">
        <w:rPr>
          <w:sz w:val="28"/>
          <w:szCs w:val="28"/>
        </w:rPr>
        <w:t>Актуальность темы связана с тем, что изучение перспектив развития о</w:t>
      </w:r>
      <w:r w:rsidRPr="00AC7196">
        <w:rPr>
          <w:sz w:val="28"/>
          <w:szCs w:val="28"/>
        </w:rPr>
        <w:t>т</w:t>
      </w:r>
      <w:r w:rsidRPr="00AC7196">
        <w:rPr>
          <w:sz w:val="28"/>
          <w:szCs w:val="28"/>
        </w:rPr>
        <w:t>расли позволяет определить основные направления по повышению её эффе</w:t>
      </w:r>
      <w:r w:rsidRPr="00AC7196">
        <w:rPr>
          <w:sz w:val="28"/>
          <w:szCs w:val="28"/>
        </w:rPr>
        <w:t>к</w:t>
      </w:r>
      <w:r w:rsidRPr="00AC7196">
        <w:rPr>
          <w:sz w:val="28"/>
          <w:szCs w:val="28"/>
        </w:rPr>
        <w:t xml:space="preserve">тивности. </w:t>
      </w:r>
    </w:p>
    <w:p w:rsidR="00110B85" w:rsidRPr="00AC7196" w:rsidRDefault="00110B85" w:rsidP="00110B85">
      <w:pPr>
        <w:ind w:firstLine="709"/>
        <w:jc w:val="both"/>
        <w:rPr>
          <w:sz w:val="28"/>
          <w:szCs w:val="28"/>
        </w:rPr>
      </w:pPr>
      <w:r w:rsidRPr="00AC7196">
        <w:rPr>
          <w:sz w:val="28"/>
          <w:szCs w:val="28"/>
        </w:rPr>
        <w:t>В работе и использованием статистических методов проведен анализ ра</w:t>
      </w:r>
      <w:r w:rsidRPr="00AC7196">
        <w:rPr>
          <w:sz w:val="28"/>
          <w:szCs w:val="28"/>
        </w:rPr>
        <w:t>з</w:t>
      </w:r>
      <w:r w:rsidRPr="00AC7196">
        <w:rPr>
          <w:sz w:val="28"/>
          <w:szCs w:val="28"/>
        </w:rPr>
        <w:t>вития отрасли молочного скотоводства за последние пять лет, который показал, что своевременно принятые администрацией Белгородской области меры, п</w:t>
      </w:r>
      <w:r w:rsidRPr="00AC7196">
        <w:rPr>
          <w:sz w:val="28"/>
          <w:szCs w:val="28"/>
        </w:rPr>
        <w:t>о</w:t>
      </w:r>
      <w:r w:rsidRPr="00AC7196">
        <w:rPr>
          <w:sz w:val="28"/>
          <w:szCs w:val="28"/>
        </w:rPr>
        <w:t>зволяют сделать благоприятные прогнозы по выполнению поставленных задач, связанных с подъемом отрасли. Естественно, для достижения поставленных ц</w:t>
      </w:r>
      <w:r w:rsidRPr="00AC7196">
        <w:rPr>
          <w:sz w:val="28"/>
          <w:szCs w:val="28"/>
        </w:rPr>
        <w:t>е</w:t>
      </w:r>
      <w:r w:rsidRPr="00AC7196">
        <w:rPr>
          <w:sz w:val="28"/>
          <w:szCs w:val="28"/>
        </w:rPr>
        <w:t xml:space="preserve">лей необходимо выполнение ряда условий, среди которых: </w:t>
      </w:r>
    </w:p>
    <w:p w:rsidR="00110B85" w:rsidRPr="00AC7196" w:rsidRDefault="00110B85" w:rsidP="00110B85">
      <w:pPr>
        <w:ind w:firstLine="709"/>
        <w:jc w:val="both"/>
        <w:rPr>
          <w:sz w:val="28"/>
          <w:szCs w:val="28"/>
        </w:rPr>
      </w:pPr>
      <w:r w:rsidRPr="00AC7196">
        <w:rPr>
          <w:sz w:val="28"/>
          <w:szCs w:val="28"/>
        </w:rPr>
        <w:t>изменение структуры посевных площадей, в сторону увеличения удел</w:t>
      </w:r>
      <w:r w:rsidRPr="00AC7196">
        <w:rPr>
          <w:sz w:val="28"/>
          <w:szCs w:val="28"/>
        </w:rPr>
        <w:t>ь</w:t>
      </w:r>
      <w:r w:rsidRPr="00AC7196">
        <w:rPr>
          <w:sz w:val="28"/>
          <w:szCs w:val="28"/>
        </w:rPr>
        <w:t xml:space="preserve">ного веса кормовых и фуражных зерновых культур; </w:t>
      </w:r>
    </w:p>
    <w:p w:rsidR="00110B85" w:rsidRPr="00AC7196" w:rsidRDefault="00110B85" w:rsidP="00110B85">
      <w:pPr>
        <w:ind w:firstLine="709"/>
        <w:jc w:val="both"/>
        <w:rPr>
          <w:sz w:val="28"/>
          <w:szCs w:val="28"/>
        </w:rPr>
      </w:pPr>
      <w:r w:rsidRPr="00AC7196">
        <w:rPr>
          <w:sz w:val="28"/>
          <w:szCs w:val="28"/>
        </w:rPr>
        <w:t>повышение уровня интенсификационных процессов в отрасли и  сокр</w:t>
      </w:r>
      <w:r w:rsidRPr="00AC7196">
        <w:rPr>
          <w:sz w:val="28"/>
          <w:szCs w:val="28"/>
        </w:rPr>
        <w:t>а</w:t>
      </w:r>
      <w:r w:rsidRPr="00AC7196">
        <w:rPr>
          <w:sz w:val="28"/>
          <w:szCs w:val="28"/>
        </w:rPr>
        <w:t>щение затрат труда на производство молока;</w:t>
      </w:r>
    </w:p>
    <w:p w:rsidR="00110B85" w:rsidRPr="00AC7196" w:rsidRDefault="00110B85" w:rsidP="00110B85">
      <w:pPr>
        <w:ind w:firstLine="709"/>
        <w:jc w:val="both"/>
        <w:rPr>
          <w:sz w:val="28"/>
          <w:szCs w:val="28"/>
        </w:rPr>
      </w:pPr>
      <w:r w:rsidRPr="00AC7196">
        <w:rPr>
          <w:sz w:val="28"/>
          <w:szCs w:val="28"/>
        </w:rPr>
        <w:t xml:space="preserve">повышение уровня реализационных цен и увеличение товарности молока; </w:t>
      </w:r>
    </w:p>
    <w:p w:rsidR="00110B85" w:rsidRPr="00AC7196" w:rsidRDefault="00110B85" w:rsidP="00110B85">
      <w:pPr>
        <w:ind w:firstLine="709"/>
        <w:jc w:val="both"/>
        <w:rPr>
          <w:sz w:val="28"/>
          <w:szCs w:val="28"/>
        </w:rPr>
      </w:pPr>
      <w:r w:rsidRPr="00AC7196">
        <w:rPr>
          <w:sz w:val="28"/>
          <w:szCs w:val="28"/>
        </w:rPr>
        <w:t>развитие маркетинга, результатом которого должно явиться резкое изм</w:t>
      </w:r>
      <w:r w:rsidRPr="00AC7196">
        <w:rPr>
          <w:sz w:val="28"/>
          <w:szCs w:val="28"/>
        </w:rPr>
        <w:t>е</w:t>
      </w:r>
      <w:r w:rsidRPr="00AC7196">
        <w:rPr>
          <w:sz w:val="28"/>
          <w:szCs w:val="28"/>
        </w:rPr>
        <w:t>нение каналов реализации продукции и развитие собственной переработки м</w:t>
      </w:r>
      <w:r w:rsidRPr="00AC7196">
        <w:rPr>
          <w:sz w:val="28"/>
          <w:szCs w:val="28"/>
        </w:rPr>
        <w:t>о</w:t>
      </w:r>
      <w:r w:rsidRPr="00AC7196">
        <w:rPr>
          <w:sz w:val="28"/>
          <w:szCs w:val="28"/>
        </w:rPr>
        <w:t>лока;</w:t>
      </w:r>
    </w:p>
    <w:p w:rsidR="00110B85" w:rsidRPr="00AC7196" w:rsidRDefault="00110B85" w:rsidP="00110B85">
      <w:pPr>
        <w:ind w:firstLine="709"/>
        <w:jc w:val="both"/>
        <w:rPr>
          <w:sz w:val="28"/>
          <w:szCs w:val="28"/>
        </w:rPr>
      </w:pPr>
      <w:r w:rsidRPr="00AC7196">
        <w:rPr>
          <w:sz w:val="28"/>
          <w:szCs w:val="28"/>
        </w:rPr>
        <w:t>постоянное совершенств</w:t>
      </w:r>
      <w:r>
        <w:rPr>
          <w:sz w:val="28"/>
          <w:szCs w:val="28"/>
        </w:rPr>
        <w:t xml:space="preserve">ование породного состава коров </w:t>
      </w:r>
      <w:r w:rsidRPr="00AC7196">
        <w:rPr>
          <w:sz w:val="28"/>
          <w:szCs w:val="28"/>
        </w:rPr>
        <w:t>и работа по</w:t>
      </w:r>
      <w:r>
        <w:rPr>
          <w:sz w:val="28"/>
          <w:szCs w:val="28"/>
        </w:rPr>
        <w:t xml:space="preserve"> п</w:t>
      </w:r>
      <w:r>
        <w:rPr>
          <w:sz w:val="28"/>
          <w:szCs w:val="28"/>
        </w:rPr>
        <w:t>о</w:t>
      </w:r>
      <w:r>
        <w:rPr>
          <w:sz w:val="28"/>
          <w:szCs w:val="28"/>
        </w:rPr>
        <w:t xml:space="preserve">вышению их </w:t>
      </w:r>
      <w:r w:rsidRPr="00AC7196">
        <w:rPr>
          <w:sz w:val="28"/>
          <w:szCs w:val="28"/>
        </w:rPr>
        <w:t>генетического потенциала.</w:t>
      </w:r>
    </w:p>
    <w:p w:rsidR="00110B85" w:rsidRDefault="00110B85" w:rsidP="00110B85">
      <w:pPr>
        <w:ind w:firstLine="709"/>
        <w:jc w:val="both"/>
        <w:rPr>
          <w:sz w:val="28"/>
          <w:szCs w:val="28"/>
        </w:rPr>
        <w:sectPr w:rsidR="00110B85" w:rsidSect="00D67536">
          <w:pgSz w:w="11906" w:h="16838"/>
          <w:pgMar w:top="1134" w:right="1134" w:bottom="1134" w:left="1134" w:header="709" w:footer="709" w:gutter="0"/>
          <w:cols w:space="708"/>
          <w:docGrid w:linePitch="360"/>
        </w:sectPr>
      </w:pPr>
    </w:p>
    <w:p w:rsidR="00C91A0F" w:rsidRDefault="00C91A0F" w:rsidP="00C91A0F">
      <w:pPr>
        <w:jc w:val="both"/>
        <w:rPr>
          <w:sz w:val="28"/>
          <w:szCs w:val="28"/>
        </w:rPr>
      </w:pPr>
      <w:r w:rsidRPr="009266C0">
        <w:rPr>
          <w:sz w:val="28"/>
          <w:szCs w:val="28"/>
        </w:rPr>
        <w:t>УДК.332.28(072)</w:t>
      </w:r>
    </w:p>
    <w:p w:rsidR="00C91A0F" w:rsidRPr="009266C0" w:rsidRDefault="00C91A0F" w:rsidP="00C91A0F">
      <w:pPr>
        <w:jc w:val="both"/>
        <w:rPr>
          <w:sz w:val="28"/>
          <w:szCs w:val="28"/>
        </w:rPr>
      </w:pPr>
    </w:p>
    <w:p w:rsidR="00C91A0F" w:rsidRPr="009266C0" w:rsidRDefault="00C91A0F" w:rsidP="00C91A0F">
      <w:pPr>
        <w:jc w:val="center"/>
        <w:rPr>
          <w:sz w:val="28"/>
          <w:szCs w:val="28"/>
        </w:rPr>
      </w:pPr>
      <w:r w:rsidRPr="009266C0">
        <w:rPr>
          <w:sz w:val="28"/>
          <w:szCs w:val="28"/>
        </w:rPr>
        <w:t>АНАЛИЗ РАЗВИТИЯ РЫНКА НЕДВИЖИМОСТИ В Г.ГРОДНО</w:t>
      </w:r>
    </w:p>
    <w:p w:rsidR="00C91A0F" w:rsidRPr="00C91A0F" w:rsidRDefault="00C91A0F" w:rsidP="00C91A0F">
      <w:pPr>
        <w:jc w:val="center"/>
        <w:rPr>
          <w:b/>
          <w:sz w:val="28"/>
          <w:szCs w:val="28"/>
        </w:rPr>
      </w:pPr>
      <w:r>
        <w:rPr>
          <w:b/>
          <w:sz w:val="28"/>
          <w:szCs w:val="28"/>
        </w:rPr>
        <w:t>С.А. Котиков, Ю.Н. Маланочкин</w:t>
      </w:r>
    </w:p>
    <w:p w:rsidR="00C91A0F" w:rsidRPr="009266C0" w:rsidRDefault="00C91A0F" w:rsidP="00C91A0F">
      <w:pPr>
        <w:jc w:val="center"/>
        <w:rPr>
          <w:sz w:val="28"/>
          <w:szCs w:val="28"/>
        </w:rPr>
      </w:pPr>
      <w:r w:rsidRPr="009266C0">
        <w:rPr>
          <w:sz w:val="28"/>
          <w:szCs w:val="28"/>
        </w:rPr>
        <w:t xml:space="preserve">Научный руководитель </w:t>
      </w:r>
      <w:r w:rsidRPr="009266C0">
        <w:rPr>
          <w:b/>
          <w:sz w:val="28"/>
          <w:szCs w:val="28"/>
        </w:rPr>
        <w:t>Гаргарина О.С.</w:t>
      </w:r>
    </w:p>
    <w:p w:rsidR="00C91A0F" w:rsidRPr="009266C0" w:rsidRDefault="00C91A0F" w:rsidP="00C91A0F">
      <w:pPr>
        <w:jc w:val="center"/>
        <w:rPr>
          <w:sz w:val="28"/>
          <w:szCs w:val="28"/>
        </w:rPr>
      </w:pPr>
      <w:r w:rsidRPr="009266C0">
        <w:rPr>
          <w:sz w:val="28"/>
          <w:szCs w:val="28"/>
        </w:rPr>
        <w:t>БГСХА, г. Горки, Республика Беларусь</w:t>
      </w:r>
    </w:p>
    <w:p w:rsidR="00C91A0F" w:rsidRPr="009266C0" w:rsidRDefault="00C91A0F" w:rsidP="00C91A0F">
      <w:pPr>
        <w:ind w:firstLine="709"/>
        <w:jc w:val="both"/>
        <w:rPr>
          <w:sz w:val="28"/>
          <w:szCs w:val="28"/>
        </w:rPr>
      </w:pPr>
    </w:p>
    <w:p w:rsidR="00C91A0F" w:rsidRPr="009266C0" w:rsidRDefault="00C91A0F" w:rsidP="00C91A0F">
      <w:pPr>
        <w:ind w:firstLine="709"/>
        <w:jc w:val="both"/>
        <w:rPr>
          <w:sz w:val="28"/>
          <w:szCs w:val="28"/>
        </w:rPr>
      </w:pPr>
      <w:r w:rsidRPr="009266C0">
        <w:rPr>
          <w:sz w:val="28"/>
          <w:szCs w:val="28"/>
        </w:rPr>
        <w:t>Недвижимое имущество занимает центральное место в любом общес</w:t>
      </w:r>
      <w:r w:rsidRPr="009266C0">
        <w:rPr>
          <w:sz w:val="28"/>
          <w:szCs w:val="28"/>
        </w:rPr>
        <w:t>т</w:t>
      </w:r>
      <w:r w:rsidRPr="009266C0">
        <w:rPr>
          <w:sz w:val="28"/>
          <w:szCs w:val="28"/>
        </w:rPr>
        <w:t>венном устройстве, выполняя одновременно две важнейшие функции: средства производства и предмета личного потребления для проживания, отдыха, кул</w:t>
      </w:r>
      <w:r w:rsidRPr="009266C0">
        <w:rPr>
          <w:sz w:val="28"/>
          <w:szCs w:val="28"/>
        </w:rPr>
        <w:t>ь</w:t>
      </w:r>
      <w:r w:rsidRPr="009266C0">
        <w:rPr>
          <w:sz w:val="28"/>
          <w:szCs w:val="28"/>
        </w:rPr>
        <w:t>турного досуга и т.п. С объектами недвижимости тесно связано экономическое и правовое регулирование государством различных сфер жизни общества и м</w:t>
      </w:r>
      <w:r w:rsidRPr="009266C0">
        <w:rPr>
          <w:sz w:val="28"/>
          <w:szCs w:val="28"/>
        </w:rPr>
        <w:t>а</w:t>
      </w:r>
      <w:r w:rsidRPr="009266C0">
        <w:rPr>
          <w:sz w:val="28"/>
          <w:szCs w:val="28"/>
        </w:rPr>
        <w:t xml:space="preserve">териального производства. </w:t>
      </w:r>
    </w:p>
    <w:p w:rsidR="00C91A0F" w:rsidRPr="009266C0" w:rsidRDefault="00C91A0F" w:rsidP="00C91A0F">
      <w:pPr>
        <w:ind w:firstLine="709"/>
        <w:jc w:val="both"/>
        <w:rPr>
          <w:sz w:val="28"/>
          <w:szCs w:val="28"/>
        </w:rPr>
      </w:pPr>
      <w:r w:rsidRPr="009266C0">
        <w:rPr>
          <w:sz w:val="28"/>
          <w:szCs w:val="28"/>
        </w:rPr>
        <w:t>Рынок недвижимости - это определенный набор механизмов, посредством которых передаются права на собственность и связанные с ней интересы, уст</w:t>
      </w:r>
      <w:r w:rsidRPr="009266C0">
        <w:rPr>
          <w:sz w:val="28"/>
          <w:szCs w:val="28"/>
        </w:rPr>
        <w:t>а</w:t>
      </w:r>
      <w:r w:rsidRPr="009266C0">
        <w:rPr>
          <w:sz w:val="28"/>
          <w:szCs w:val="28"/>
        </w:rPr>
        <w:t>навливаются цены и распределяется пространство между различными конкур</w:t>
      </w:r>
      <w:r w:rsidRPr="009266C0">
        <w:rPr>
          <w:sz w:val="28"/>
          <w:szCs w:val="28"/>
        </w:rPr>
        <w:t>и</w:t>
      </w:r>
      <w:r w:rsidRPr="009266C0">
        <w:rPr>
          <w:sz w:val="28"/>
          <w:szCs w:val="28"/>
        </w:rPr>
        <w:t>рующими вариантами землепользования. Анализ рынка недвижимости дает возможность оценить уровень экономического развития и потенциала как стр</w:t>
      </w:r>
      <w:r w:rsidRPr="009266C0">
        <w:rPr>
          <w:sz w:val="28"/>
          <w:szCs w:val="28"/>
        </w:rPr>
        <w:t>а</w:t>
      </w:r>
      <w:r w:rsidRPr="009266C0">
        <w:rPr>
          <w:sz w:val="28"/>
          <w:szCs w:val="28"/>
        </w:rPr>
        <w:t>ны в целом, так и отдельных территорий.</w:t>
      </w:r>
    </w:p>
    <w:p w:rsidR="00C91A0F" w:rsidRPr="009266C0" w:rsidRDefault="00C91A0F" w:rsidP="00C91A0F">
      <w:pPr>
        <w:ind w:firstLine="709"/>
        <w:jc w:val="both"/>
        <w:rPr>
          <w:sz w:val="28"/>
          <w:szCs w:val="28"/>
        </w:rPr>
      </w:pPr>
      <w:r w:rsidRPr="009266C0">
        <w:rPr>
          <w:sz w:val="28"/>
          <w:szCs w:val="28"/>
        </w:rPr>
        <w:t>В г.</w:t>
      </w:r>
      <w:r>
        <w:rPr>
          <w:sz w:val="28"/>
          <w:szCs w:val="28"/>
        </w:rPr>
        <w:t xml:space="preserve"> </w:t>
      </w:r>
      <w:r w:rsidRPr="009266C0">
        <w:rPr>
          <w:sz w:val="28"/>
          <w:szCs w:val="28"/>
        </w:rPr>
        <w:t>Гродно ввод в эксплуатацию жилых объектов на протяжении 2006-2009гг. осуществлялся переменными темпами вводилось в среднем около 283 тыс. кв</w:t>
      </w:r>
      <w:proofErr w:type="gramStart"/>
      <w:r w:rsidRPr="009266C0">
        <w:rPr>
          <w:sz w:val="28"/>
          <w:szCs w:val="28"/>
        </w:rPr>
        <w:t>.м</w:t>
      </w:r>
      <w:proofErr w:type="gramEnd"/>
      <w:r w:rsidRPr="009266C0">
        <w:rPr>
          <w:sz w:val="28"/>
          <w:szCs w:val="28"/>
        </w:rPr>
        <w:t xml:space="preserve"> жилья в год. С 2008 года наблюдается ежегодное уменьшение объ</w:t>
      </w:r>
      <w:r w:rsidRPr="009266C0">
        <w:rPr>
          <w:sz w:val="28"/>
          <w:szCs w:val="28"/>
        </w:rPr>
        <w:t>е</w:t>
      </w:r>
      <w:r w:rsidRPr="009266C0">
        <w:rPr>
          <w:sz w:val="28"/>
          <w:szCs w:val="28"/>
        </w:rPr>
        <w:t>мов ввода жилых площадей в среднем на 10%. Масштабные объемы вода об</w:t>
      </w:r>
      <w:r w:rsidRPr="009266C0">
        <w:rPr>
          <w:sz w:val="28"/>
          <w:szCs w:val="28"/>
        </w:rPr>
        <w:t>у</w:t>
      </w:r>
      <w:r w:rsidRPr="009266C0">
        <w:rPr>
          <w:sz w:val="28"/>
          <w:szCs w:val="28"/>
        </w:rPr>
        <w:t>словлены вводом в эксплуатацию многоквартирных жилых домов. Объем мн</w:t>
      </w:r>
      <w:r w:rsidRPr="009266C0">
        <w:rPr>
          <w:sz w:val="28"/>
          <w:szCs w:val="28"/>
        </w:rPr>
        <w:t>о</w:t>
      </w:r>
      <w:r w:rsidRPr="009266C0">
        <w:rPr>
          <w:sz w:val="28"/>
          <w:szCs w:val="28"/>
        </w:rPr>
        <w:t xml:space="preserve">гоквартирной застройки за 2006-2009гг. составил около 1 млн. кв. м общей площади квартир (в среднем ежегодно 250 тыс.кв.м). </w:t>
      </w:r>
    </w:p>
    <w:p w:rsidR="00C91A0F" w:rsidRPr="009266C0" w:rsidRDefault="00C91A0F" w:rsidP="00C91A0F">
      <w:pPr>
        <w:ind w:firstLine="709"/>
        <w:jc w:val="both"/>
        <w:rPr>
          <w:sz w:val="28"/>
          <w:szCs w:val="28"/>
        </w:rPr>
      </w:pPr>
      <w:r w:rsidRPr="009266C0">
        <w:rPr>
          <w:sz w:val="28"/>
          <w:szCs w:val="28"/>
        </w:rPr>
        <w:t>На протяжении всего рассматриваемого периода вводились также объе</w:t>
      </w:r>
      <w:r w:rsidRPr="009266C0">
        <w:rPr>
          <w:sz w:val="28"/>
          <w:szCs w:val="28"/>
        </w:rPr>
        <w:t>к</w:t>
      </w:r>
      <w:r w:rsidRPr="009266C0">
        <w:rPr>
          <w:sz w:val="28"/>
          <w:szCs w:val="28"/>
        </w:rPr>
        <w:t>ты жилой усадебной застройки. Объемы ввода значительно уступают жилым многоквартирным домам – в среднем в 7,4 раза. В 2006 году объем ввода ж</w:t>
      </w:r>
      <w:r w:rsidRPr="009266C0">
        <w:rPr>
          <w:sz w:val="28"/>
          <w:szCs w:val="28"/>
        </w:rPr>
        <w:t>и</w:t>
      </w:r>
      <w:r w:rsidRPr="009266C0">
        <w:rPr>
          <w:sz w:val="28"/>
          <w:szCs w:val="28"/>
        </w:rPr>
        <w:t xml:space="preserve">лых усадебных домов составил около 23 тыс. кв.м. и в последующие периоды постоянно увеличивался, однако темпы прироста объемов уменьшались (с 30 % на 15 % в 2007/2006 и 2009/2008соответственно). В среднем за анализируемый период объем ввода жилых усадебных домов составил 33,6 тыс. кв. м в год. </w:t>
      </w:r>
    </w:p>
    <w:p w:rsidR="00C91A0F" w:rsidRPr="009266C0" w:rsidRDefault="00C91A0F" w:rsidP="00C91A0F">
      <w:pPr>
        <w:ind w:firstLine="709"/>
        <w:jc w:val="both"/>
        <w:rPr>
          <w:sz w:val="28"/>
          <w:szCs w:val="28"/>
        </w:rPr>
      </w:pPr>
      <w:r w:rsidRPr="009266C0">
        <w:rPr>
          <w:sz w:val="28"/>
          <w:szCs w:val="28"/>
        </w:rPr>
        <w:t>Анализ данных по общей площади, введенных в эксплуатацию объектов недвижимости за период 2006 – 2009 гг. и общей площади зарегистрированных объектов недвижимости показал, что в среднем ежегодно за анализируемый п</w:t>
      </w:r>
      <w:r w:rsidRPr="009266C0">
        <w:rPr>
          <w:sz w:val="28"/>
          <w:szCs w:val="28"/>
        </w:rPr>
        <w:t>е</w:t>
      </w:r>
      <w:r w:rsidRPr="009266C0">
        <w:rPr>
          <w:sz w:val="28"/>
          <w:szCs w:val="28"/>
        </w:rPr>
        <w:t xml:space="preserve">риод в эксплуатацию вводилось около 14% жилых и 3% нежилых объектов от общей площади аналогичных зарегистрированных объектов недвижимости. </w:t>
      </w:r>
    </w:p>
    <w:p w:rsidR="00C91A0F" w:rsidRPr="00151D86" w:rsidRDefault="00C91A0F" w:rsidP="00C91A0F">
      <w:pPr>
        <w:ind w:firstLine="709"/>
        <w:jc w:val="both"/>
        <w:rPr>
          <w:sz w:val="28"/>
          <w:szCs w:val="28"/>
        </w:rPr>
      </w:pPr>
      <w:r w:rsidRPr="009266C0">
        <w:rPr>
          <w:sz w:val="28"/>
          <w:szCs w:val="28"/>
        </w:rPr>
        <w:t>По состоянию на 1.01.2010г. основную долю в общей площади зарегис</w:t>
      </w:r>
      <w:r w:rsidRPr="009266C0">
        <w:rPr>
          <w:sz w:val="28"/>
          <w:szCs w:val="28"/>
        </w:rPr>
        <w:t>т</w:t>
      </w:r>
      <w:r w:rsidRPr="009266C0">
        <w:rPr>
          <w:sz w:val="28"/>
          <w:szCs w:val="28"/>
        </w:rPr>
        <w:t>рированных зданий и сооружений составляют жилые объекты (49 %, в том чи</w:t>
      </w:r>
      <w:r w:rsidRPr="009266C0">
        <w:rPr>
          <w:sz w:val="28"/>
          <w:szCs w:val="28"/>
        </w:rPr>
        <w:t>с</w:t>
      </w:r>
      <w:r w:rsidRPr="009266C0">
        <w:rPr>
          <w:sz w:val="28"/>
          <w:szCs w:val="28"/>
        </w:rPr>
        <w:t>ле: 8 % - жилая усадебная застройка, 41 % - жилая многоквартирная застройка). Объекты нежилой недвижимости: прочие объекты – 30 %, производственно-складские объекты – 11%, административно офисные объекты 6%, индивид</w:t>
      </w:r>
      <w:r w:rsidRPr="009266C0">
        <w:rPr>
          <w:sz w:val="28"/>
          <w:szCs w:val="28"/>
        </w:rPr>
        <w:t>у</w:t>
      </w:r>
      <w:r w:rsidRPr="009266C0">
        <w:rPr>
          <w:sz w:val="28"/>
          <w:szCs w:val="28"/>
        </w:rPr>
        <w:t>альные гаражи – 3%, объекты сферы услуг и объекты торговли по 1%.</w:t>
      </w:r>
    </w:p>
    <w:p w:rsidR="00C91A0F" w:rsidRDefault="00C91A0F" w:rsidP="00110B85">
      <w:pPr>
        <w:ind w:firstLine="709"/>
        <w:jc w:val="both"/>
        <w:rPr>
          <w:sz w:val="28"/>
          <w:szCs w:val="28"/>
        </w:rPr>
        <w:sectPr w:rsidR="00C91A0F" w:rsidSect="00D67536">
          <w:pgSz w:w="11906" w:h="16838"/>
          <w:pgMar w:top="1134" w:right="1134" w:bottom="1134" w:left="1134" w:header="709" w:footer="709" w:gutter="0"/>
          <w:cols w:space="708"/>
          <w:docGrid w:linePitch="360"/>
        </w:sectPr>
      </w:pPr>
    </w:p>
    <w:p w:rsidR="00C91A0F" w:rsidRPr="00C23BEC" w:rsidRDefault="00C91A0F" w:rsidP="00C91A0F">
      <w:pPr>
        <w:pStyle w:val="aff2"/>
      </w:pPr>
      <w:r w:rsidRPr="009D2CD7">
        <w:rPr>
          <w:color w:val="000000"/>
          <w:sz w:val="28"/>
          <w:szCs w:val="28"/>
        </w:rPr>
        <w:t>УДК</w:t>
      </w:r>
      <w:r w:rsidRPr="00C23BEC">
        <w:rPr>
          <w:sz w:val="28"/>
          <w:szCs w:val="28"/>
        </w:rPr>
        <w:t xml:space="preserve"> 633.521:330.115:631.165</w:t>
      </w:r>
    </w:p>
    <w:p w:rsidR="00C91A0F" w:rsidRPr="009D2CD7" w:rsidRDefault="00C91A0F" w:rsidP="00C91A0F">
      <w:pPr>
        <w:contextualSpacing/>
        <w:jc w:val="both"/>
        <w:rPr>
          <w:sz w:val="28"/>
          <w:szCs w:val="28"/>
        </w:rPr>
      </w:pPr>
    </w:p>
    <w:p w:rsidR="00C91A0F" w:rsidRDefault="00C91A0F" w:rsidP="00C91A0F">
      <w:pPr>
        <w:contextualSpacing/>
        <w:jc w:val="center"/>
        <w:rPr>
          <w:sz w:val="28"/>
          <w:szCs w:val="28"/>
        </w:rPr>
      </w:pPr>
      <w:r w:rsidRPr="009D2CD7">
        <w:rPr>
          <w:sz w:val="28"/>
          <w:szCs w:val="28"/>
        </w:rPr>
        <w:t xml:space="preserve">К ВОПРОСУ ИСЧИСЛЕНИЯ СЕБЕСТОИМОСТИ ПРОДУКЦИИ </w:t>
      </w:r>
    </w:p>
    <w:p w:rsidR="00C91A0F" w:rsidRPr="009D2CD7" w:rsidRDefault="00C91A0F" w:rsidP="00C91A0F">
      <w:pPr>
        <w:contextualSpacing/>
        <w:jc w:val="center"/>
        <w:rPr>
          <w:sz w:val="28"/>
          <w:szCs w:val="28"/>
        </w:rPr>
      </w:pPr>
      <w:r w:rsidRPr="009D2CD7">
        <w:rPr>
          <w:sz w:val="28"/>
          <w:szCs w:val="28"/>
        </w:rPr>
        <w:t>МОЛОЧНОГО СКОТОВОДСТВА</w:t>
      </w:r>
    </w:p>
    <w:p w:rsidR="00C91A0F" w:rsidRPr="009D2CD7" w:rsidRDefault="00C91A0F" w:rsidP="00C91A0F">
      <w:pPr>
        <w:shd w:val="clear" w:color="auto" w:fill="FFFFFF"/>
        <w:autoSpaceDE w:val="0"/>
        <w:autoSpaceDN w:val="0"/>
        <w:adjustRightInd w:val="0"/>
        <w:contextualSpacing/>
        <w:jc w:val="center"/>
        <w:rPr>
          <w:color w:val="000000"/>
          <w:sz w:val="28"/>
          <w:szCs w:val="28"/>
        </w:rPr>
      </w:pPr>
    </w:p>
    <w:p w:rsidR="00C91A0F" w:rsidRPr="009D2CD7" w:rsidRDefault="00C91A0F" w:rsidP="00C91A0F">
      <w:pPr>
        <w:shd w:val="clear" w:color="auto" w:fill="FFFFFF"/>
        <w:autoSpaceDE w:val="0"/>
        <w:autoSpaceDN w:val="0"/>
        <w:adjustRightInd w:val="0"/>
        <w:contextualSpacing/>
        <w:jc w:val="center"/>
        <w:rPr>
          <w:b/>
          <w:color w:val="000000"/>
          <w:sz w:val="28"/>
          <w:szCs w:val="28"/>
        </w:rPr>
      </w:pPr>
      <w:r>
        <w:rPr>
          <w:b/>
          <w:color w:val="000000"/>
          <w:sz w:val="28"/>
          <w:szCs w:val="28"/>
        </w:rPr>
        <w:t>С.В.Кравченко</w:t>
      </w:r>
    </w:p>
    <w:p w:rsidR="00C91A0F" w:rsidRPr="009D2CD7" w:rsidRDefault="00C91A0F" w:rsidP="00C91A0F">
      <w:pPr>
        <w:shd w:val="clear" w:color="auto" w:fill="FFFFFF"/>
        <w:autoSpaceDE w:val="0"/>
        <w:autoSpaceDN w:val="0"/>
        <w:adjustRightInd w:val="0"/>
        <w:contextualSpacing/>
        <w:jc w:val="center"/>
        <w:rPr>
          <w:b/>
          <w:bCs/>
          <w:sz w:val="28"/>
          <w:szCs w:val="28"/>
        </w:rPr>
      </w:pPr>
      <w:r w:rsidRPr="009D2CD7">
        <w:rPr>
          <w:color w:val="000000"/>
          <w:sz w:val="28"/>
          <w:szCs w:val="28"/>
        </w:rPr>
        <w:t>научный руководитель</w:t>
      </w:r>
      <w:r w:rsidRPr="009D2CD7">
        <w:rPr>
          <w:b/>
          <w:bCs/>
          <w:color w:val="000000"/>
          <w:sz w:val="28"/>
          <w:szCs w:val="28"/>
        </w:rPr>
        <w:t xml:space="preserve"> </w:t>
      </w:r>
      <w:r>
        <w:rPr>
          <w:b/>
          <w:bCs/>
          <w:color w:val="000000"/>
          <w:sz w:val="28"/>
          <w:szCs w:val="28"/>
        </w:rPr>
        <w:t>З.Н. Кулько</w:t>
      </w:r>
      <w:r w:rsidRPr="009D2CD7">
        <w:rPr>
          <w:b/>
          <w:bCs/>
          <w:color w:val="000000"/>
          <w:sz w:val="28"/>
          <w:szCs w:val="28"/>
        </w:rPr>
        <w:t xml:space="preserve"> </w:t>
      </w:r>
    </w:p>
    <w:p w:rsidR="00C91A0F" w:rsidRPr="009D2CD7" w:rsidRDefault="00C91A0F" w:rsidP="00C91A0F">
      <w:pPr>
        <w:shd w:val="clear" w:color="auto" w:fill="FFFFFF"/>
        <w:autoSpaceDE w:val="0"/>
        <w:autoSpaceDN w:val="0"/>
        <w:adjustRightInd w:val="0"/>
        <w:contextualSpacing/>
        <w:jc w:val="center"/>
        <w:rPr>
          <w:sz w:val="28"/>
          <w:szCs w:val="28"/>
        </w:rPr>
      </w:pPr>
      <w:r w:rsidRPr="009D2CD7">
        <w:rPr>
          <w:color w:val="000000"/>
          <w:sz w:val="28"/>
          <w:szCs w:val="28"/>
        </w:rPr>
        <w:t>УО «БГСХА», г. Горки, Республика Беларусь</w:t>
      </w:r>
    </w:p>
    <w:p w:rsidR="00C91A0F" w:rsidRPr="009D2CD7" w:rsidRDefault="00C91A0F" w:rsidP="00C91A0F">
      <w:pPr>
        <w:contextualSpacing/>
        <w:jc w:val="center"/>
        <w:rPr>
          <w:sz w:val="28"/>
          <w:szCs w:val="28"/>
        </w:rPr>
      </w:pPr>
    </w:p>
    <w:p w:rsidR="00C91A0F" w:rsidRPr="009D2CD7" w:rsidRDefault="00C91A0F" w:rsidP="00C91A0F">
      <w:pPr>
        <w:ind w:firstLine="567"/>
        <w:contextualSpacing/>
        <w:jc w:val="both"/>
        <w:rPr>
          <w:sz w:val="28"/>
          <w:szCs w:val="28"/>
        </w:rPr>
      </w:pPr>
      <w:r w:rsidRPr="009D2CD7">
        <w:rPr>
          <w:sz w:val="28"/>
          <w:szCs w:val="28"/>
        </w:rPr>
        <w:t xml:space="preserve">Как известно, от снижения себестоимости </w:t>
      </w:r>
      <w:r w:rsidRPr="00AA6B7B">
        <w:rPr>
          <w:sz w:val="28"/>
          <w:szCs w:val="28"/>
        </w:rPr>
        <w:t>продукции  сельскохозяйстве</w:t>
      </w:r>
      <w:r w:rsidRPr="00AA6B7B">
        <w:rPr>
          <w:sz w:val="28"/>
          <w:szCs w:val="28"/>
        </w:rPr>
        <w:t>н</w:t>
      </w:r>
      <w:r w:rsidRPr="00AA6B7B">
        <w:rPr>
          <w:sz w:val="28"/>
          <w:szCs w:val="28"/>
        </w:rPr>
        <w:t>ного п</w:t>
      </w:r>
      <w:r>
        <w:rPr>
          <w:sz w:val="28"/>
          <w:szCs w:val="28"/>
        </w:rPr>
        <w:t>роизводства зависят темпы роста</w:t>
      </w:r>
      <w:r w:rsidRPr="00AA6B7B">
        <w:rPr>
          <w:sz w:val="28"/>
          <w:szCs w:val="28"/>
        </w:rPr>
        <w:t xml:space="preserve"> общественного производства и полож</w:t>
      </w:r>
      <w:r w:rsidRPr="00AA6B7B">
        <w:rPr>
          <w:sz w:val="28"/>
          <w:szCs w:val="28"/>
        </w:rPr>
        <w:t>и</w:t>
      </w:r>
      <w:r w:rsidRPr="00AA6B7B">
        <w:rPr>
          <w:sz w:val="28"/>
          <w:szCs w:val="28"/>
        </w:rPr>
        <w:t xml:space="preserve">тельные изменения в социально экономической жизни населения. </w:t>
      </w:r>
      <w:r>
        <w:rPr>
          <w:sz w:val="28"/>
          <w:szCs w:val="28"/>
        </w:rPr>
        <w:t>На базе себ</w:t>
      </w:r>
      <w:r>
        <w:rPr>
          <w:sz w:val="28"/>
          <w:szCs w:val="28"/>
        </w:rPr>
        <w:t>е</w:t>
      </w:r>
      <w:r>
        <w:rPr>
          <w:sz w:val="28"/>
          <w:szCs w:val="28"/>
        </w:rPr>
        <w:t>стоимости продукции</w:t>
      </w:r>
      <w:r w:rsidRPr="00AA6B7B">
        <w:rPr>
          <w:sz w:val="28"/>
          <w:szCs w:val="28"/>
        </w:rPr>
        <w:t>, исчисляемой кажд</w:t>
      </w:r>
      <w:r>
        <w:rPr>
          <w:sz w:val="28"/>
          <w:szCs w:val="28"/>
        </w:rPr>
        <w:t>ым субъектом хозяйствования, ра</w:t>
      </w:r>
      <w:r>
        <w:rPr>
          <w:sz w:val="28"/>
          <w:szCs w:val="28"/>
        </w:rPr>
        <w:t>с</w:t>
      </w:r>
      <w:r>
        <w:rPr>
          <w:sz w:val="28"/>
          <w:szCs w:val="28"/>
        </w:rPr>
        <w:t xml:space="preserve">считываются </w:t>
      </w:r>
      <w:r w:rsidRPr="00AA6B7B">
        <w:rPr>
          <w:sz w:val="28"/>
          <w:szCs w:val="28"/>
        </w:rPr>
        <w:t>многие макроэкономические</w:t>
      </w:r>
      <w:r>
        <w:rPr>
          <w:sz w:val="28"/>
          <w:szCs w:val="28"/>
        </w:rPr>
        <w:t xml:space="preserve"> показатели развития страны. В </w:t>
      </w:r>
      <w:r w:rsidRPr="00AA6B7B">
        <w:rPr>
          <w:sz w:val="28"/>
          <w:szCs w:val="28"/>
        </w:rPr>
        <w:t>сн</w:t>
      </w:r>
      <w:r w:rsidRPr="00AA6B7B">
        <w:rPr>
          <w:sz w:val="28"/>
          <w:szCs w:val="28"/>
        </w:rPr>
        <w:t>и</w:t>
      </w:r>
      <w:r w:rsidRPr="00AA6B7B">
        <w:rPr>
          <w:sz w:val="28"/>
          <w:szCs w:val="28"/>
        </w:rPr>
        <w:t xml:space="preserve">жении этого показателя заинтересованы </w:t>
      </w:r>
      <w:r>
        <w:rPr>
          <w:sz w:val="28"/>
          <w:szCs w:val="28"/>
        </w:rPr>
        <w:t xml:space="preserve">все работники </w:t>
      </w:r>
      <w:r w:rsidRPr="00AA6B7B">
        <w:rPr>
          <w:sz w:val="28"/>
          <w:szCs w:val="28"/>
        </w:rPr>
        <w:t xml:space="preserve">сельскохозяйственного производства, в том числе и </w:t>
      </w:r>
      <w:r>
        <w:rPr>
          <w:sz w:val="28"/>
          <w:szCs w:val="28"/>
        </w:rPr>
        <w:t xml:space="preserve">работники </w:t>
      </w:r>
      <w:r w:rsidRPr="00AA6B7B">
        <w:rPr>
          <w:sz w:val="28"/>
          <w:szCs w:val="28"/>
        </w:rPr>
        <w:t>животноводства.</w:t>
      </w:r>
      <w:r>
        <w:rPr>
          <w:sz w:val="28"/>
          <w:szCs w:val="28"/>
        </w:rPr>
        <w:t xml:space="preserve"> В настоящее время каждая отрасль аграрно-промышленного комплекса имеет свои методические рекомендации по планированию, учету и исчислению себестоимости проду</w:t>
      </w:r>
      <w:r>
        <w:rPr>
          <w:sz w:val="28"/>
          <w:szCs w:val="28"/>
        </w:rPr>
        <w:t>к</w:t>
      </w:r>
      <w:r>
        <w:rPr>
          <w:sz w:val="28"/>
          <w:szCs w:val="28"/>
        </w:rPr>
        <w:t>ции.</w:t>
      </w:r>
    </w:p>
    <w:p w:rsidR="00C91A0F" w:rsidRDefault="00C91A0F" w:rsidP="00C91A0F">
      <w:pPr>
        <w:ind w:firstLine="567"/>
        <w:contextualSpacing/>
        <w:jc w:val="both"/>
        <w:rPr>
          <w:sz w:val="28"/>
          <w:szCs w:val="28"/>
        </w:rPr>
      </w:pPr>
      <w:r>
        <w:rPr>
          <w:sz w:val="28"/>
          <w:szCs w:val="28"/>
        </w:rPr>
        <w:t>Однако, по нашему мнению,</w:t>
      </w:r>
      <w:r w:rsidRPr="00AA6B7B">
        <w:rPr>
          <w:sz w:val="28"/>
          <w:szCs w:val="28"/>
        </w:rPr>
        <w:t xml:space="preserve"> в существующую  практику исчисления себ</w:t>
      </w:r>
      <w:r w:rsidRPr="00AA6B7B">
        <w:rPr>
          <w:sz w:val="28"/>
          <w:szCs w:val="28"/>
        </w:rPr>
        <w:t>е</w:t>
      </w:r>
      <w:r w:rsidRPr="00AA6B7B">
        <w:rPr>
          <w:sz w:val="28"/>
          <w:szCs w:val="28"/>
        </w:rPr>
        <w:t>стоимости пр</w:t>
      </w:r>
      <w:r>
        <w:rPr>
          <w:sz w:val="28"/>
          <w:szCs w:val="28"/>
        </w:rPr>
        <w:t>одукции молочного скотоводства</w:t>
      </w:r>
      <w:r w:rsidRPr="00AA6B7B">
        <w:rPr>
          <w:sz w:val="28"/>
          <w:szCs w:val="28"/>
        </w:rPr>
        <w:t xml:space="preserve"> след</w:t>
      </w:r>
      <w:r>
        <w:rPr>
          <w:sz w:val="28"/>
          <w:szCs w:val="28"/>
        </w:rPr>
        <w:t>ует внести некоторые изм</w:t>
      </w:r>
      <w:r>
        <w:rPr>
          <w:sz w:val="28"/>
          <w:szCs w:val="28"/>
        </w:rPr>
        <w:t>е</w:t>
      </w:r>
      <w:r>
        <w:rPr>
          <w:sz w:val="28"/>
          <w:szCs w:val="28"/>
        </w:rPr>
        <w:t xml:space="preserve">нения. </w:t>
      </w:r>
      <w:r w:rsidRPr="000304C7">
        <w:rPr>
          <w:sz w:val="28"/>
          <w:szCs w:val="28"/>
        </w:rPr>
        <w:t>Так как п</w:t>
      </w:r>
      <w:r>
        <w:rPr>
          <w:sz w:val="28"/>
          <w:szCs w:val="28"/>
        </w:rPr>
        <w:t xml:space="preserve">очти каждый родившийся теленок находится в </w:t>
      </w:r>
      <w:r w:rsidRPr="000304C7">
        <w:rPr>
          <w:sz w:val="28"/>
          <w:szCs w:val="28"/>
        </w:rPr>
        <w:t>организации на выращивании и отк</w:t>
      </w:r>
      <w:r>
        <w:rPr>
          <w:sz w:val="28"/>
          <w:szCs w:val="28"/>
        </w:rPr>
        <w:t>армливается до более выгодных кондиций, то его вес при рождении входит в конечный живой вес, а значит, при реализации скота он б</w:t>
      </w:r>
      <w:r>
        <w:rPr>
          <w:sz w:val="28"/>
          <w:szCs w:val="28"/>
        </w:rPr>
        <w:t>у</w:t>
      </w:r>
      <w:r>
        <w:rPr>
          <w:sz w:val="28"/>
          <w:szCs w:val="28"/>
        </w:rPr>
        <w:t>дет оценен по действующим ценам на говядину. Исходя из этого, считаем цел</w:t>
      </w:r>
      <w:r>
        <w:rPr>
          <w:sz w:val="28"/>
          <w:szCs w:val="28"/>
        </w:rPr>
        <w:t>е</w:t>
      </w:r>
      <w:r>
        <w:rPr>
          <w:sz w:val="28"/>
          <w:szCs w:val="28"/>
        </w:rPr>
        <w:t>сообразным, оценку приплода коров производить по его живому весу при ро</w:t>
      </w:r>
      <w:r>
        <w:rPr>
          <w:sz w:val="28"/>
          <w:szCs w:val="28"/>
        </w:rPr>
        <w:t>ж</w:t>
      </w:r>
      <w:r>
        <w:rPr>
          <w:sz w:val="28"/>
          <w:szCs w:val="28"/>
        </w:rPr>
        <w:t>дении и ценам на говядину. При расчете себестоимости молока необходимо б</w:t>
      </w:r>
      <w:r>
        <w:rPr>
          <w:sz w:val="28"/>
          <w:szCs w:val="28"/>
        </w:rPr>
        <w:t>у</w:t>
      </w:r>
      <w:r>
        <w:rPr>
          <w:sz w:val="28"/>
          <w:szCs w:val="28"/>
        </w:rPr>
        <w:t>дет общую стоимость полученного приплода вычесть из суммы производстве</w:t>
      </w:r>
      <w:r>
        <w:rPr>
          <w:sz w:val="28"/>
          <w:szCs w:val="28"/>
        </w:rPr>
        <w:t>н</w:t>
      </w:r>
      <w:r>
        <w:rPr>
          <w:sz w:val="28"/>
          <w:szCs w:val="28"/>
        </w:rPr>
        <w:t>ных затрат по содержанию молочного стада КРС, и вычесть стоимость навоза в нормативной его оценке.</w:t>
      </w:r>
    </w:p>
    <w:p w:rsidR="00C91A0F" w:rsidRDefault="00C91A0F" w:rsidP="00C91A0F">
      <w:pPr>
        <w:ind w:firstLine="567"/>
        <w:contextualSpacing/>
        <w:jc w:val="both"/>
        <w:rPr>
          <w:sz w:val="28"/>
          <w:szCs w:val="28"/>
        </w:rPr>
      </w:pPr>
      <w:r>
        <w:rPr>
          <w:sz w:val="28"/>
          <w:szCs w:val="28"/>
        </w:rPr>
        <w:t>От основного молочного стада КРС кроме молока, приплода и навоза п</w:t>
      </w:r>
      <w:r>
        <w:rPr>
          <w:sz w:val="28"/>
          <w:szCs w:val="28"/>
        </w:rPr>
        <w:t>о</w:t>
      </w:r>
      <w:r>
        <w:rPr>
          <w:sz w:val="28"/>
          <w:szCs w:val="28"/>
        </w:rPr>
        <w:t>лучают еще и прирост живой массы (одна корова за период лактации увелич</w:t>
      </w:r>
      <w:r>
        <w:rPr>
          <w:sz w:val="28"/>
          <w:szCs w:val="28"/>
        </w:rPr>
        <w:t>и</w:t>
      </w:r>
      <w:r>
        <w:rPr>
          <w:sz w:val="28"/>
          <w:szCs w:val="28"/>
        </w:rPr>
        <w:t>вает свой вес от 60 до 100 кг). Однако фактические затраты на содержание м</w:t>
      </w:r>
      <w:r>
        <w:rPr>
          <w:sz w:val="28"/>
          <w:szCs w:val="28"/>
        </w:rPr>
        <w:t>о</w:t>
      </w:r>
      <w:r>
        <w:rPr>
          <w:sz w:val="28"/>
          <w:szCs w:val="28"/>
        </w:rPr>
        <w:t>лочного стада коров, включающие и затраты на увеличение их живого веса о</w:t>
      </w:r>
      <w:r>
        <w:rPr>
          <w:sz w:val="28"/>
          <w:szCs w:val="28"/>
        </w:rPr>
        <w:t>т</w:t>
      </w:r>
      <w:r>
        <w:rPr>
          <w:sz w:val="28"/>
          <w:szCs w:val="28"/>
        </w:rPr>
        <w:t>носят только на себестоимость молока и приплода, что искажает себестоимость полученной основной продукции. Поэтому считаем целесообразным расходы на получение прироста живой массы исключать из общей суммы затрат по с</w:t>
      </w:r>
      <w:r>
        <w:rPr>
          <w:sz w:val="28"/>
          <w:szCs w:val="28"/>
        </w:rPr>
        <w:t>о</w:t>
      </w:r>
      <w:r>
        <w:rPr>
          <w:sz w:val="28"/>
          <w:szCs w:val="28"/>
        </w:rPr>
        <w:t>держанию молочного стада и в себестоимость основной продукции не вкл</w:t>
      </w:r>
      <w:r>
        <w:rPr>
          <w:sz w:val="28"/>
          <w:szCs w:val="28"/>
        </w:rPr>
        <w:t>ю</w:t>
      </w:r>
      <w:r>
        <w:rPr>
          <w:sz w:val="28"/>
          <w:szCs w:val="28"/>
        </w:rPr>
        <w:t>чать.</w:t>
      </w:r>
    </w:p>
    <w:p w:rsidR="00C91A0F" w:rsidRPr="005C5843" w:rsidRDefault="00C91A0F" w:rsidP="00C91A0F">
      <w:pPr>
        <w:ind w:firstLine="567"/>
        <w:contextualSpacing/>
        <w:jc w:val="both"/>
        <w:rPr>
          <w:sz w:val="28"/>
          <w:szCs w:val="28"/>
        </w:rPr>
      </w:pPr>
      <w:r>
        <w:rPr>
          <w:sz w:val="28"/>
          <w:szCs w:val="28"/>
        </w:rPr>
        <w:t>Применение на практике вышеотмеченных предложений будет способс</w:t>
      </w:r>
      <w:r>
        <w:rPr>
          <w:sz w:val="28"/>
          <w:szCs w:val="28"/>
        </w:rPr>
        <w:t>т</w:t>
      </w:r>
      <w:r>
        <w:rPr>
          <w:sz w:val="28"/>
          <w:szCs w:val="28"/>
        </w:rPr>
        <w:t xml:space="preserve">вовать более точному исчислению себестоимости полученной продукции. </w:t>
      </w:r>
    </w:p>
    <w:p w:rsidR="00C91A0F" w:rsidRDefault="00C91A0F" w:rsidP="00C91A0F">
      <w:pPr>
        <w:jc w:val="both"/>
        <w:rPr>
          <w:sz w:val="28"/>
          <w:szCs w:val="28"/>
        </w:rPr>
        <w:sectPr w:rsidR="00C91A0F" w:rsidSect="00D67536">
          <w:pgSz w:w="11906" w:h="16838"/>
          <w:pgMar w:top="1134" w:right="1134" w:bottom="1134" w:left="1134" w:header="709" w:footer="709" w:gutter="0"/>
          <w:cols w:space="708"/>
          <w:docGrid w:linePitch="360"/>
        </w:sectPr>
      </w:pPr>
    </w:p>
    <w:p w:rsidR="00684309" w:rsidRPr="00293ED0" w:rsidRDefault="00684309" w:rsidP="00684309">
      <w:pPr>
        <w:jc w:val="both"/>
        <w:rPr>
          <w:sz w:val="28"/>
          <w:szCs w:val="28"/>
        </w:rPr>
      </w:pPr>
      <w:r w:rsidRPr="00390925">
        <w:rPr>
          <w:sz w:val="28"/>
          <w:szCs w:val="28"/>
        </w:rPr>
        <w:t>УДК</w:t>
      </w:r>
      <w:r w:rsidRPr="00293ED0">
        <w:rPr>
          <w:sz w:val="28"/>
          <w:szCs w:val="28"/>
        </w:rPr>
        <w:t xml:space="preserve"> </w:t>
      </w:r>
      <w:r w:rsidRPr="00D96494">
        <w:rPr>
          <w:sz w:val="28"/>
          <w:szCs w:val="28"/>
        </w:rPr>
        <w:t>338.43:637</w:t>
      </w:r>
    </w:p>
    <w:p w:rsidR="00684309" w:rsidRPr="00390925" w:rsidRDefault="00684309" w:rsidP="00684309">
      <w:pPr>
        <w:jc w:val="both"/>
        <w:rPr>
          <w:sz w:val="28"/>
          <w:szCs w:val="28"/>
        </w:rPr>
      </w:pPr>
    </w:p>
    <w:p w:rsidR="00684309" w:rsidRDefault="00684309" w:rsidP="00684309">
      <w:pPr>
        <w:jc w:val="center"/>
        <w:rPr>
          <w:sz w:val="28"/>
          <w:szCs w:val="28"/>
        </w:rPr>
      </w:pPr>
      <w:r w:rsidRPr="00390925">
        <w:rPr>
          <w:sz w:val="28"/>
          <w:szCs w:val="28"/>
        </w:rPr>
        <w:t xml:space="preserve">ШТРИХ-КОДИРОВАНИЕ КАК ЭЛЕМЕНТ КОНТРОЛЯ </w:t>
      </w:r>
    </w:p>
    <w:p w:rsidR="00684309" w:rsidRPr="00390925" w:rsidRDefault="00684309" w:rsidP="00684309">
      <w:pPr>
        <w:jc w:val="center"/>
        <w:rPr>
          <w:sz w:val="28"/>
          <w:szCs w:val="28"/>
        </w:rPr>
      </w:pPr>
      <w:r w:rsidRPr="00390925">
        <w:rPr>
          <w:sz w:val="28"/>
          <w:szCs w:val="28"/>
        </w:rPr>
        <w:t>И УЧЕТА</w:t>
      </w:r>
      <w:r>
        <w:rPr>
          <w:sz w:val="28"/>
          <w:szCs w:val="28"/>
        </w:rPr>
        <w:t xml:space="preserve"> </w:t>
      </w:r>
      <w:r w:rsidRPr="00390925">
        <w:rPr>
          <w:sz w:val="28"/>
          <w:szCs w:val="28"/>
        </w:rPr>
        <w:t>В МАРКЕТИНГЕ</w:t>
      </w:r>
    </w:p>
    <w:p w:rsidR="00684309" w:rsidRPr="00390925" w:rsidRDefault="00684309" w:rsidP="00684309">
      <w:pPr>
        <w:ind w:firstLine="709"/>
        <w:jc w:val="center"/>
        <w:rPr>
          <w:sz w:val="28"/>
          <w:szCs w:val="28"/>
        </w:rPr>
      </w:pPr>
    </w:p>
    <w:p w:rsidR="00684309" w:rsidRPr="00390925" w:rsidRDefault="00684309" w:rsidP="00684309">
      <w:pPr>
        <w:jc w:val="center"/>
        <w:rPr>
          <w:b/>
          <w:sz w:val="28"/>
          <w:szCs w:val="28"/>
        </w:rPr>
      </w:pPr>
      <w:r w:rsidRPr="00390925">
        <w:rPr>
          <w:b/>
          <w:sz w:val="28"/>
          <w:szCs w:val="28"/>
        </w:rPr>
        <w:t>М.Д. Кристова</w:t>
      </w:r>
    </w:p>
    <w:p w:rsidR="00684309" w:rsidRPr="00390925" w:rsidRDefault="00684309" w:rsidP="00684309">
      <w:pPr>
        <w:jc w:val="center"/>
        <w:rPr>
          <w:sz w:val="28"/>
          <w:szCs w:val="28"/>
        </w:rPr>
      </w:pPr>
      <w:r w:rsidRPr="00390925">
        <w:rPr>
          <w:sz w:val="28"/>
          <w:szCs w:val="28"/>
        </w:rPr>
        <w:t xml:space="preserve">научный руководитель </w:t>
      </w:r>
      <w:r w:rsidRPr="00390925">
        <w:rPr>
          <w:b/>
          <w:sz w:val="28"/>
          <w:szCs w:val="28"/>
        </w:rPr>
        <w:t>Андреева И.Г.</w:t>
      </w:r>
    </w:p>
    <w:p w:rsidR="00684309" w:rsidRPr="00390925" w:rsidRDefault="00684309" w:rsidP="00684309">
      <w:pPr>
        <w:jc w:val="center"/>
        <w:rPr>
          <w:sz w:val="28"/>
          <w:szCs w:val="28"/>
        </w:rPr>
      </w:pPr>
      <w:r w:rsidRPr="00390925">
        <w:rPr>
          <w:sz w:val="28"/>
          <w:szCs w:val="28"/>
        </w:rPr>
        <w:t xml:space="preserve">БелГСХА им. В.Я. Горина, </w:t>
      </w:r>
      <w:proofErr w:type="gramStart"/>
      <w:r w:rsidRPr="00390925">
        <w:rPr>
          <w:sz w:val="28"/>
          <w:szCs w:val="28"/>
        </w:rPr>
        <w:t>г</w:t>
      </w:r>
      <w:proofErr w:type="gramEnd"/>
      <w:r w:rsidRPr="00390925">
        <w:rPr>
          <w:sz w:val="28"/>
          <w:szCs w:val="28"/>
        </w:rPr>
        <w:t>. Белгород, Россия</w:t>
      </w:r>
    </w:p>
    <w:p w:rsidR="00684309" w:rsidRPr="00390925" w:rsidRDefault="00684309" w:rsidP="00684309">
      <w:pPr>
        <w:ind w:firstLine="709"/>
        <w:jc w:val="both"/>
        <w:rPr>
          <w:sz w:val="28"/>
          <w:szCs w:val="28"/>
        </w:rPr>
      </w:pPr>
    </w:p>
    <w:p w:rsidR="00684309" w:rsidRPr="00390925" w:rsidRDefault="00684309" w:rsidP="00684309">
      <w:pPr>
        <w:ind w:firstLine="709"/>
        <w:jc w:val="both"/>
        <w:rPr>
          <w:sz w:val="28"/>
          <w:szCs w:val="28"/>
        </w:rPr>
      </w:pPr>
      <w:r w:rsidRPr="00390925">
        <w:rPr>
          <w:sz w:val="28"/>
          <w:szCs w:val="28"/>
        </w:rPr>
        <w:t>Штриховой код / штрих-код / штрихкод / barcode / bar-code / баркод / бар-код (все написания корректны) - это систематизированный набор геометрич</w:t>
      </w:r>
      <w:r w:rsidRPr="00390925">
        <w:rPr>
          <w:sz w:val="28"/>
          <w:szCs w:val="28"/>
        </w:rPr>
        <w:t>е</w:t>
      </w:r>
      <w:r w:rsidRPr="00390925">
        <w:rPr>
          <w:sz w:val="28"/>
          <w:szCs w:val="28"/>
        </w:rPr>
        <w:t>ских символов, расположенных по определенному стандарту кодирования. Как правило, представляет собой вертикальные линии различной ширины. Набор и чередование таких линий представляет данные в машинном коде.</w:t>
      </w:r>
    </w:p>
    <w:p w:rsidR="00684309" w:rsidRPr="00390925" w:rsidRDefault="00684309" w:rsidP="00684309">
      <w:pPr>
        <w:ind w:firstLine="709"/>
        <w:jc w:val="both"/>
        <w:rPr>
          <w:sz w:val="28"/>
          <w:szCs w:val="28"/>
        </w:rPr>
      </w:pPr>
      <w:r w:rsidRPr="00390925">
        <w:rPr>
          <w:sz w:val="28"/>
          <w:szCs w:val="28"/>
        </w:rPr>
        <w:t xml:space="preserve">Актуальность состоит в том, что на сегодняшний день штрих-код – это одна из основ функционирования современной логистики, ритэйла и экономики в целом. Миллионы крупных и мелких компаний-производителей размещают </w:t>
      </w:r>
      <w:proofErr w:type="gramStart"/>
      <w:r w:rsidRPr="00390925">
        <w:rPr>
          <w:sz w:val="28"/>
          <w:szCs w:val="28"/>
        </w:rPr>
        <w:t>штрих-коды</w:t>
      </w:r>
      <w:proofErr w:type="gramEnd"/>
      <w:r w:rsidRPr="00390925">
        <w:rPr>
          <w:sz w:val="28"/>
          <w:szCs w:val="28"/>
        </w:rPr>
        <w:t xml:space="preserve"> на товарных упаковках, а считывающие устройства (сканеры) еж</w:t>
      </w:r>
      <w:r w:rsidRPr="00390925">
        <w:rPr>
          <w:sz w:val="28"/>
          <w:szCs w:val="28"/>
        </w:rPr>
        <w:t>е</w:t>
      </w:r>
      <w:r w:rsidRPr="00390925">
        <w:rPr>
          <w:sz w:val="28"/>
          <w:szCs w:val="28"/>
        </w:rPr>
        <w:t>дневно миллиардами считывают, раскодируют и распознают эти штрих-коды в процессе обмена товаров.</w:t>
      </w:r>
    </w:p>
    <w:p w:rsidR="00684309" w:rsidRPr="00390925" w:rsidRDefault="00684309" w:rsidP="00684309">
      <w:pPr>
        <w:ind w:firstLine="709"/>
        <w:jc w:val="both"/>
        <w:rPr>
          <w:sz w:val="28"/>
          <w:szCs w:val="28"/>
        </w:rPr>
      </w:pPr>
      <w:r w:rsidRPr="00390925">
        <w:rPr>
          <w:sz w:val="28"/>
          <w:szCs w:val="28"/>
        </w:rPr>
        <w:t>Системы штрихового кодирования, безусловно, важны и полезны, и предприятиям-производителям, и посредникам-магазинам, и потребителям.</w:t>
      </w:r>
    </w:p>
    <w:p w:rsidR="00684309" w:rsidRPr="00390925" w:rsidRDefault="00684309" w:rsidP="00684309">
      <w:pPr>
        <w:ind w:firstLine="709"/>
        <w:jc w:val="both"/>
        <w:rPr>
          <w:sz w:val="28"/>
          <w:szCs w:val="28"/>
        </w:rPr>
      </w:pPr>
      <w:r w:rsidRPr="00390925">
        <w:rPr>
          <w:sz w:val="28"/>
          <w:szCs w:val="28"/>
        </w:rPr>
        <w:t xml:space="preserve">Торговая фирма может использовать </w:t>
      </w:r>
      <w:proofErr w:type="gramStart"/>
      <w:r w:rsidRPr="00390925">
        <w:rPr>
          <w:sz w:val="28"/>
          <w:szCs w:val="28"/>
        </w:rPr>
        <w:t>штрих-коды</w:t>
      </w:r>
      <w:proofErr w:type="gramEnd"/>
      <w:r w:rsidRPr="00390925">
        <w:rPr>
          <w:sz w:val="28"/>
          <w:szCs w:val="28"/>
        </w:rPr>
        <w:t xml:space="preserve"> для регистрации пр</w:t>
      </w:r>
      <w:r w:rsidRPr="00390925">
        <w:rPr>
          <w:sz w:val="28"/>
          <w:szCs w:val="28"/>
        </w:rPr>
        <w:t>о</w:t>
      </w:r>
      <w:r w:rsidRPr="00390925">
        <w:rPr>
          <w:sz w:val="28"/>
          <w:szCs w:val="28"/>
        </w:rPr>
        <w:t>дукции, сортировки, контроля за хранением, поиска и проверки перед отгру</w:t>
      </w:r>
      <w:r w:rsidRPr="00390925">
        <w:rPr>
          <w:sz w:val="28"/>
          <w:szCs w:val="28"/>
        </w:rPr>
        <w:t>з</w:t>
      </w:r>
      <w:r w:rsidRPr="00390925">
        <w:rPr>
          <w:sz w:val="28"/>
          <w:szCs w:val="28"/>
        </w:rPr>
        <w:t xml:space="preserve">кой. Система считывания элементов штрих-кода почти полностью исключает ошибки. </w:t>
      </w:r>
    </w:p>
    <w:p w:rsidR="00684309" w:rsidRPr="00390925" w:rsidRDefault="00684309" w:rsidP="00684309">
      <w:pPr>
        <w:ind w:firstLine="709"/>
        <w:jc w:val="both"/>
        <w:rPr>
          <w:sz w:val="28"/>
          <w:szCs w:val="28"/>
        </w:rPr>
      </w:pPr>
      <w:r w:rsidRPr="00390925">
        <w:rPr>
          <w:sz w:val="28"/>
          <w:szCs w:val="28"/>
        </w:rPr>
        <w:t>Использование этой системы в розничной торговле упрощает труд касс</w:t>
      </w:r>
      <w:r w:rsidRPr="00390925">
        <w:rPr>
          <w:sz w:val="28"/>
          <w:szCs w:val="28"/>
        </w:rPr>
        <w:t>и</w:t>
      </w:r>
      <w:r w:rsidRPr="00390925">
        <w:rPr>
          <w:sz w:val="28"/>
          <w:szCs w:val="28"/>
        </w:rPr>
        <w:t>ра на 30%, сокращает время получения чека и ввода данных в ЭВМ. Объем проданных товаров увеличивается.</w:t>
      </w:r>
    </w:p>
    <w:p w:rsidR="00684309" w:rsidRPr="00390925" w:rsidRDefault="00684309" w:rsidP="00684309">
      <w:pPr>
        <w:ind w:firstLine="709"/>
        <w:jc w:val="both"/>
        <w:rPr>
          <w:sz w:val="28"/>
          <w:szCs w:val="28"/>
        </w:rPr>
      </w:pPr>
      <w:r w:rsidRPr="00390925">
        <w:rPr>
          <w:sz w:val="28"/>
          <w:szCs w:val="28"/>
        </w:rPr>
        <w:t>К тому же применение кодов позволяет вести своевременный автомат</w:t>
      </w:r>
      <w:r w:rsidRPr="00390925">
        <w:rPr>
          <w:sz w:val="28"/>
          <w:szCs w:val="28"/>
        </w:rPr>
        <w:t>и</w:t>
      </w:r>
      <w:r w:rsidRPr="00390925">
        <w:rPr>
          <w:sz w:val="28"/>
          <w:szCs w:val="28"/>
        </w:rPr>
        <w:t xml:space="preserve">зированный учет проданных и имеющихся в наличии товаров, что позволяет прогнозировать закупки, что особенно важно для скоропортящихся товаров. </w:t>
      </w:r>
    </w:p>
    <w:p w:rsidR="00684309" w:rsidRPr="00390925" w:rsidRDefault="00684309" w:rsidP="00684309">
      <w:pPr>
        <w:ind w:firstLine="709"/>
        <w:jc w:val="both"/>
        <w:rPr>
          <w:sz w:val="28"/>
          <w:szCs w:val="28"/>
        </w:rPr>
      </w:pPr>
      <w:r w:rsidRPr="00390925">
        <w:rPr>
          <w:sz w:val="28"/>
          <w:szCs w:val="28"/>
        </w:rPr>
        <w:t>При использовании системы на складе, робот-кладовщик учитывает о</w:t>
      </w:r>
      <w:r w:rsidRPr="00390925">
        <w:rPr>
          <w:sz w:val="28"/>
          <w:szCs w:val="28"/>
        </w:rPr>
        <w:t>с</w:t>
      </w:r>
      <w:r w:rsidRPr="00390925">
        <w:rPr>
          <w:sz w:val="28"/>
          <w:szCs w:val="28"/>
        </w:rPr>
        <w:t>тавшееся количество товаров и осуществляет поиск нужного товара на полках.</w:t>
      </w:r>
    </w:p>
    <w:p w:rsidR="00684309" w:rsidRPr="00390925" w:rsidRDefault="00684309" w:rsidP="00684309">
      <w:pPr>
        <w:ind w:firstLine="709"/>
        <w:jc w:val="both"/>
        <w:rPr>
          <w:sz w:val="28"/>
          <w:szCs w:val="28"/>
        </w:rPr>
      </w:pPr>
      <w:r w:rsidRPr="00390925">
        <w:rPr>
          <w:sz w:val="28"/>
          <w:szCs w:val="28"/>
        </w:rPr>
        <w:t>В настоящее время в США около 90% всех выпускаемых товаров имеют штриховые коды, в Германии – около 80%, во Франции – более 70%, в Швеции – около 45%.</w:t>
      </w:r>
    </w:p>
    <w:p w:rsidR="00684309" w:rsidRPr="00390925" w:rsidRDefault="00684309" w:rsidP="00684309">
      <w:pPr>
        <w:ind w:firstLine="709"/>
        <w:jc w:val="both"/>
        <w:rPr>
          <w:sz w:val="28"/>
          <w:szCs w:val="28"/>
        </w:rPr>
      </w:pPr>
      <w:r w:rsidRPr="00390925">
        <w:rPr>
          <w:sz w:val="28"/>
          <w:szCs w:val="28"/>
        </w:rPr>
        <w:t>Из всего вышеизложенного можно сделать вывод о том, что штрих-код содержит определенный номер-ссылку, по которому в базе данных, «сидящей» в компьютере, можно найти соответствующую информацию о  товаре.</w:t>
      </w:r>
    </w:p>
    <w:p w:rsidR="00684309" w:rsidRDefault="00684309" w:rsidP="00C91A0F">
      <w:pPr>
        <w:jc w:val="both"/>
        <w:rPr>
          <w:sz w:val="28"/>
          <w:szCs w:val="28"/>
        </w:rPr>
        <w:sectPr w:rsidR="00684309" w:rsidSect="00D67536">
          <w:pgSz w:w="11906" w:h="16838"/>
          <w:pgMar w:top="1134" w:right="1134" w:bottom="1134" w:left="1134" w:header="709" w:footer="709" w:gutter="0"/>
          <w:cols w:space="708"/>
          <w:docGrid w:linePitch="360"/>
        </w:sectPr>
      </w:pPr>
    </w:p>
    <w:p w:rsidR="00684309" w:rsidRDefault="00684309" w:rsidP="00684309">
      <w:pPr>
        <w:jc w:val="both"/>
        <w:rPr>
          <w:sz w:val="28"/>
          <w:szCs w:val="28"/>
        </w:rPr>
      </w:pPr>
      <w:r>
        <w:rPr>
          <w:sz w:val="28"/>
          <w:szCs w:val="28"/>
        </w:rPr>
        <w:t>УДК 339.</w:t>
      </w:r>
      <w:r w:rsidRPr="009954B2">
        <w:rPr>
          <w:sz w:val="28"/>
          <w:szCs w:val="28"/>
        </w:rPr>
        <w:t>747:338.23:336</w:t>
      </w:r>
    </w:p>
    <w:p w:rsidR="00684309" w:rsidRPr="009954B2" w:rsidRDefault="00684309" w:rsidP="00684309">
      <w:pPr>
        <w:jc w:val="both"/>
        <w:rPr>
          <w:sz w:val="28"/>
          <w:szCs w:val="28"/>
        </w:rPr>
      </w:pPr>
    </w:p>
    <w:p w:rsidR="00684309" w:rsidRDefault="00684309" w:rsidP="00684309">
      <w:pPr>
        <w:jc w:val="center"/>
        <w:rPr>
          <w:sz w:val="28"/>
          <w:szCs w:val="28"/>
        </w:rPr>
      </w:pPr>
      <w:r w:rsidRPr="009954B2">
        <w:rPr>
          <w:sz w:val="28"/>
          <w:szCs w:val="28"/>
        </w:rPr>
        <w:t xml:space="preserve">ПРИЧИНЫ ВОЗНИКНОВЕНИЯ МИРОВОГО ФИНАНСОВОГО КРИЗИСА </w:t>
      </w:r>
    </w:p>
    <w:p w:rsidR="00684309" w:rsidRDefault="00684309" w:rsidP="00684309">
      <w:pPr>
        <w:jc w:val="center"/>
        <w:rPr>
          <w:sz w:val="28"/>
          <w:szCs w:val="28"/>
        </w:rPr>
      </w:pPr>
      <w:r w:rsidRPr="009954B2">
        <w:rPr>
          <w:sz w:val="28"/>
          <w:szCs w:val="28"/>
        </w:rPr>
        <w:t>И ПОЛИТИКА ГОСУДАРСТВА ПО ЕГО ПРЕОДОЛЕНИЮ</w:t>
      </w:r>
    </w:p>
    <w:p w:rsidR="00684309" w:rsidRDefault="00684309" w:rsidP="00684309">
      <w:pPr>
        <w:ind w:firstLine="539"/>
        <w:jc w:val="center"/>
        <w:rPr>
          <w:b/>
          <w:sz w:val="28"/>
          <w:szCs w:val="28"/>
        </w:rPr>
      </w:pPr>
      <w:r>
        <w:rPr>
          <w:b/>
          <w:sz w:val="28"/>
          <w:szCs w:val="28"/>
        </w:rPr>
        <w:t xml:space="preserve">А.М. Крылова, </w:t>
      </w:r>
    </w:p>
    <w:p w:rsidR="00684309" w:rsidRDefault="00684309" w:rsidP="00684309">
      <w:pPr>
        <w:ind w:firstLine="539"/>
        <w:jc w:val="center"/>
        <w:rPr>
          <w:b/>
          <w:sz w:val="28"/>
          <w:szCs w:val="28"/>
        </w:rPr>
      </w:pPr>
      <w:r w:rsidRPr="002E0EC1">
        <w:rPr>
          <w:sz w:val="28"/>
          <w:szCs w:val="28"/>
        </w:rPr>
        <w:t>Научный руководитель</w:t>
      </w:r>
      <w:r>
        <w:rPr>
          <w:b/>
          <w:sz w:val="28"/>
          <w:szCs w:val="28"/>
        </w:rPr>
        <w:t xml:space="preserve"> Л.В.</w:t>
      </w:r>
      <w:r w:rsidRPr="00A40B98">
        <w:rPr>
          <w:b/>
          <w:sz w:val="28"/>
          <w:szCs w:val="28"/>
        </w:rPr>
        <w:t xml:space="preserve"> </w:t>
      </w:r>
      <w:r>
        <w:rPr>
          <w:b/>
          <w:sz w:val="28"/>
          <w:szCs w:val="28"/>
        </w:rPr>
        <w:t>Герасименко</w:t>
      </w:r>
    </w:p>
    <w:p w:rsidR="00684309" w:rsidRPr="009954B2" w:rsidRDefault="00684309" w:rsidP="00684309">
      <w:pPr>
        <w:ind w:firstLine="539"/>
        <w:jc w:val="center"/>
        <w:rPr>
          <w:sz w:val="28"/>
          <w:szCs w:val="28"/>
        </w:rPr>
      </w:pPr>
      <w:r w:rsidRPr="009954B2">
        <w:rPr>
          <w:sz w:val="28"/>
          <w:szCs w:val="28"/>
        </w:rPr>
        <w:t>БелГСХА, г.</w:t>
      </w:r>
      <w:r>
        <w:rPr>
          <w:sz w:val="28"/>
          <w:szCs w:val="28"/>
        </w:rPr>
        <w:t xml:space="preserve"> </w:t>
      </w:r>
      <w:r w:rsidRPr="009954B2">
        <w:rPr>
          <w:sz w:val="28"/>
          <w:szCs w:val="28"/>
        </w:rPr>
        <w:t>Белгород, Россия</w:t>
      </w:r>
    </w:p>
    <w:p w:rsidR="00684309" w:rsidRPr="009954B2" w:rsidRDefault="00684309" w:rsidP="00684309">
      <w:pPr>
        <w:ind w:firstLine="540"/>
        <w:rPr>
          <w:sz w:val="28"/>
          <w:szCs w:val="28"/>
        </w:rPr>
      </w:pPr>
    </w:p>
    <w:p w:rsidR="00684309" w:rsidRPr="00FE6F8B" w:rsidRDefault="00684309" w:rsidP="00684309">
      <w:pPr>
        <w:ind w:firstLine="709"/>
        <w:jc w:val="both"/>
        <w:rPr>
          <w:b/>
          <w:sz w:val="28"/>
          <w:szCs w:val="28"/>
        </w:rPr>
      </w:pPr>
      <w:r w:rsidRPr="00FE6F8B">
        <w:rPr>
          <w:sz w:val="28"/>
          <w:szCs w:val="28"/>
        </w:rPr>
        <w:t xml:space="preserve">Мировой экономический кризис, разразившийся осенью </w:t>
      </w:r>
      <w:smartTag w:uri="urn:schemas-microsoft-com:office:smarttags" w:element="metricconverter">
        <w:smartTagPr>
          <w:attr w:name="ProductID" w:val="2008 г"/>
        </w:smartTagPr>
        <w:r w:rsidRPr="00FE6F8B">
          <w:rPr>
            <w:sz w:val="28"/>
            <w:szCs w:val="28"/>
          </w:rPr>
          <w:t>2008 г</w:t>
        </w:r>
      </w:smartTag>
      <w:r>
        <w:rPr>
          <w:sz w:val="28"/>
          <w:szCs w:val="28"/>
        </w:rPr>
        <w:t xml:space="preserve">., </w:t>
      </w:r>
      <w:r w:rsidRPr="00FE6F8B">
        <w:rPr>
          <w:sz w:val="28"/>
          <w:szCs w:val="28"/>
        </w:rPr>
        <w:t>заста</w:t>
      </w:r>
      <w:r w:rsidRPr="00FE6F8B">
        <w:rPr>
          <w:sz w:val="28"/>
          <w:szCs w:val="28"/>
        </w:rPr>
        <w:t>в</w:t>
      </w:r>
      <w:r w:rsidRPr="00FE6F8B">
        <w:rPr>
          <w:sz w:val="28"/>
          <w:szCs w:val="28"/>
        </w:rPr>
        <w:t>ляет пересмотреть традиционные представления о причинах таких кризисов и стимулирует разработку концепции, направленной на предотвращение их во</w:t>
      </w:r>
      <w:r w:rsidRPr="00FE6F8B">
        <w:rPr>
          <w:sz w:val="28"/>
          <w:szCs w:val="28"/>
        </w:rPr>
        <w:t>з</w:t>
      </w:r>
      <w:r w:rsidRPr="00FE6F8B">
        <w:rPr>
          <w:sz w:val="28"/>
          <w:szCs w:val="28"/>
        </w:rPr>
        <w:t>никновения в будущем.</w:t>
      </w:r>
    </w:p>
    <w:p w:rsidR="00684309" w:rsidRPr="00FE6F8B" w:rsidRDefault="00684309" w:rsidP="00684309">
      <w:pPr>
        <w:ind w:firstLine="709"/>
        <w:jc w:val="both"/>
        <w:rPr>
          <w:sz w:val="28"/>
          <w:szCs w:val="28"/>
        </w:rPr>
      </w:pPr>
      <w:r w:rsidRPr="00FE6F8B">
        <w:rPr>
          <w:sz w:val="28"/>
          <w:szCs w:val="28"/>
        </w:rPr>
        <w:t>Можно выделить три его важные особенности.</w:t>
      </w:r>
      <w:r>
        <w:rPr>
          <w:sz w:val="28"/>
          <w:szCs w:val="28"/>
        </w:rPr>
        <w:t xml:space="preserve"> </w:t>
      </w:r>
    </w:p>
    <w:p w:rsidR="00684309" w:rsidRDefault="00684309" w:rsidP="00684309">
      <w:pPr>
        <w:ind w:firstLine="709"/>
        <w:jc w:val="both"/>
        <w:rPr>
          <w:sz w:val="28"/>
          <w:szCs w:val="28"/>
        </w:rPr>
      </w:pPr>
      <w:r>
        <w:rPr>
          <w:rStyle w:val="FontStyle182"/>
          <w:i w:val="0"/>
          <w:sz w:val="28"/>
          <w:szCs w:val="28"/>
        </w:rPr>
        <w:t xml:space="preserve">Первая. </w:t>
      </w:r>
      <w:r w:rsidRPr="00FE6F8B">
        <w:rPr>
          <w:sz w:val="28"/>
          <w:szCs w:val="28"/>
        </w:rPr>
        <w:t>Начавшийся в усл</w:t>
      </w:r>
      <w:r>
        <w:rPr>
          <w:sz w:val="28"/>
          <w:szCs w:val="28"/>
        </w:rPr>
        <w:t>овиях глобализации, кризис носил</w:t>
      </w:r>
      <w:r w:rsidRPr="00FE6F8B">
        <w:rPr>
          <w:sz w:val="28"/>
          <w:szCs w:val="28"/>
        </w:rPr>
        <w:t xml:space="preserve"> беспреце</w:t>
      </w:r>
      <w:r>
        <w:rPr>
          <w:sz w:val="28"/>
          <w:szCs w:val="28"/>
        </w:rPr>
        <w:softHyphen/>
      </w:r>
      <w:r w:rsidRPr="00FE6F8B">
        <w:rPr>
          <w:sz w:val="28"/>
          <w:szCs w:val="28"/>
        </w:rPr>
        <w:t xml:space="preserve">дентный по масштабам </w:t>
      </w:r>
      <w:r>
        <w:rPr>
          <w:sz w:val="28"/>
          <w:szCs w:val="28"/>
        </w:rPr>
        <w:t xml:space="preserve">характер, охватив </w:t>
      </w:r>
      <w:r w:rsidRPr="00FE6F8B">
        <w:rPr>
          <w:sz w:val="28"/>
          <w:szCs w:val="28"/>
        </w:rPr>
        <w:t>все динамично развивав</w:t>
      </w:r>
      <w:r>
        <w:rPr>
          <w:sz w:val="28"/>
          <w:szCs w:val="28"/>
        </w:rPr>
        <w:t>шиеся страны и регионы. Он сильнее сказался</w:t>
      </w:r>
      <w:r w:rsidRPr="00FE6F8B">
        <w:rPr>
          <w:sz w:val="28"/>
          <w:szCs w:val="28"/>
        </w:rPr>
        <w:t xml:space="preserve"> на тех, кто был наиболее успешен в последнее десятилетие; напротив, застойные страны и регионы пострадали от него в м</w:t>
      </w:r>
      <w:r>
        <w:rPr>
          <w:sz w:val="28"/>
          <w:szCs w:val="28"/>
        </w:rPr>
        <w:t>еньшей степени. В</w:t>
      </w:r>
      <w:r w:rsidRPr="00FE6F8B">
        <w:rPr>
          <w:sz w:val="28"/>
          <w:szCs w:val="28"/>
        </w:rPr>
        <w:t>ключая Россию, - самые серьезные проблемы на</w:t>
      </w:r>
      <w:r>
        <w:rPr>
          <w:sz w:val="28"/>
          <w:szCs w:val="28"/>
        </w:rPr>
        <w:t>блюдались</w:t>
      </w:r>
      <w:r w:rsidRPr="00FE6F8B">
        <w:rPr>
          <w:sz w:val="28"/>
          <w:szCs w:val="28"/>
        </w:rPr>
        <w:t xml:space="preserve"> там, где был экономический бум, тогда как депресс</w:t>
      </w:r>
      <w:r>
        <w:rPr>
          <w:sz w:val="28"/>
          <w:szCs w:val="28"/>
        </w:rPr>
        <w:t>ивные регионы почти не п</w:t>
      </w:r>
      <w:r>
        <w:rPr>
          <w:sz w:val="28"/>
          <w:szCs w:val="28"/>
        </w:rPr>
        <w:t>о</w:t>
      </w:r>
      <w:r>
        <w:rPr>
          <w:sz w:val="28"/>
          <w:szCs w:val="28"/>
        </w:rPr>
        <w:t>чувствовали</w:t>
      </w:r>
      <w:r w:rsidRPr="00FE6F8B">
        <w:rPr>
          <w:sz w:val="28"/>
          <w:szCs w:val="28"/>
        </w:rPr>
        <w:t xml:space="preserve"> изменений. </w:t>
      </w:r>
    </w:p>
    <w:p w:rsidR="00684309" w:rsidRDefault="00684309" w:rsidP="00684309">
      <w:pPr>
        <w:ind w:firstLine="709"/>
        <w:jc w:val="both"/>
        <w:rPr>
          <w:sz w:val="28"/>
          <w:szCs w:val="28"/>
        </w:rPr>
      </w:pPr>
      <w:r>
        <w:rPr>
          <w:rStyle w:val="FontStyle182"/>
          <w:i w:val="0"/>
          <w:sz w:val="28"/>
          <w:szCs w:val="28"/>
        </w:rPr>
        <w:t xml:space="preserve">Вторая. </w:t>
      </w:r>
      <w:r>
        <w:rPr>
          <w:sz w:val="28"/>
          <w:szCs w:val="28"/>
        </w:rPr>
        <w:t>Современный кризис носил</w:t>
      </w:r>
      <w:r w:rsidRPr="00FE6F8B">
        <w:rPr>
          <w:sz w:val="28"/>
          <w:szCs w:val="28"/>
        </w:rPr>
        <w:t xml:space="preserve"> структурный характер, то есть п</w:t>
      </w:r>
      <w:r>
        <w:rPr>
          <w:sz w:val="28"/>
          <w:szCs w:val="28"/>
        </w:rPr>
        <w:t>ре</w:t>
      </w:r>
      <w:r>
        <w:rPr>
          <w:sz w:val="28"/>
          <w:szCs w:val="28"/>
        </w:rPr>
        <w:t>д</w:t>
      </w:r>
      <w:r>
        <w:rPr>
          <w:sz w:val="28"/>
          <w:szCs w:val="28"/>
        </w:rPr>
        <w:t>полагал</w:t>
      </w:r>
      <w:r w:rsidRPr="00FE6F8B">
        <w:rPr>
          <w:sz w:val="28"/>
          <w:szCs w:val="28"/>
        </w:rPr>
        <w:t xml:space="preserve"> серьезное обновление структуры мировой экономики и ее технологиче</w:t>
      </w:r>
      <w:r>
        <w:rPr>
          <w:sz w:val="28"/>
          <w:szCs w:val="28"/>
        </w:rPr>
        <w:softHyphen/>
      </w:r>
      <w:r w:rsidRPr="00FE6F8B">
        <w:rPr>
          <w:sz w:val="28"/>
          <w:szCs w:val="28"/>
        </w:rPr>
        <w:t xml:space="preserve">ской базы. </w:t>
      </w:r>
    </w:p>
    <w:p w:rsidR="00684309" w:rsidRPr="00FE6F8B" w:rsidRDefault="00684309" w:rsidP="00684309">
      <w:pPr>
        <w:ind w:firstLine="709"/>
        <w:jc w:val="both"/>
        <w:rPr>
          <w:sz w:val="28"/>
          <w:szCs w:val="28"/>
        </w:rPr>
      </w:pPr>
      <w:r>
        <w:rPr>
          <w:rStyle w:val="FontStyle182"/>
          <w:i w:val="0"/>
          <w:sz w:val="28"/>
          <w:szCs w:val="28"/>
        </w:rPr>
        <w:t xml:space="preserve">Третья. </w:t>
      </w:r>
      <w:r w:rsidRPr="00FE6F8B">
        <w:rPr>
          <w:sz w:val="28"/>
          <w:szCs w:val="28"/>
        </w:rPr>
        <w:t>Кризис но</w:t>
      </w:r>
      <w:r>
        <w:rPr>
          <w:sz w:val="28"/>
          <w:szCs w:val="28"/>
        </w:rPr>
        <w:t>сил</w:t>
      </w:r>
      <w:r w:rsidRPr="00FE6F8B">
        <w:rPr>
          <w:sz w:val="28"/>
          <w:szCs w:val="28"/>
        </w:rPr>
        <w:t xml:space="preserve"> инновационный характер. В последние годы много говорилось о важности инноваций, переводе экономики на инновационный путь развития; именно это и произошло в финансово-экономической сфере. Здесь возникли и быстро распрос</w:t>
      </w:r>
      <w:r>
        <w:rPr>
          <w:sz w:val="28"/>
          <w:szCs w:val="28"/>
        </w:rPr>
        <w:t>транились финансовые инновации -</w:t>
      </w:r>
      <w:r w:rsidRPr="00FE6F8B">
        <w:rPr>
          <w:sz w:val="28"/>
          <w:szCs w:val="28"/>
        </w:rPr>
        <w:t xml:space="preserve"> новые ин</w:t>
      </w:r>
      <w:r>
        <w:rPr>
          <w:sz w:val="28"/>
          <w:szCs w:val="28"/>
        </w:rPr>
        <w:softHyphen/>
      </w:r>
      <w:r w:rsidRPr="00FE6F8B">
        <w:rPr>
          <w:sz w:val="28"/>
          <w:szCs w:val="28"/>
        </w:rPr>
        <w:t>струменты финансового рынка</w:t>
      </w:r>
      <w:r>
        <w:rPr>
          <w:sz w:val="28"/>
          <w:szCs w:val="28"/>
        </w:rPr>
        <w:t xml:space="preserve"> (структурированные произ</w:t>
      </w:r>
      <w:r w:rsidRPr="00EA442C">
        <w:rPr>
          <w:sz w:val="28"/>
          <w:szCs w:val="28"/>
        </w:rPr>
        <w:t>водные облигации</w:t>
      </w:r>
      <w:r>
        <w:rPr>
          <w:sz w:val="28"/>
          <w:szCs w:val="28"/>
        </w:rPr>
        <w:t>). Однако</w:t>
      </w:r>
      <w:proofErr w:type="gramStart"/>
      <w:r>
        <w:rPr>
          <w:sz w:val="28"/>
          <w:szCs w:val="28"/>
        </w:rPr>
        <w:t>,</w:t>
      </w:r>
      <w:proofErr w:type="gramEnd"/>
      <w:r>
        <w:rPr>
          <w:sz w:val="28"/>
          <w:szCs w:val="28"/>
        </w:rPr>
        <w:t xml:space="preserve"> </w:t>
      </w:r>
      <w:r w:rsidRPr="00FE6F8B">
        <w:rPr>
          <w:sz w:val="28"/>
          <w:szCs w:val="28"/>
        </w:rPr>
        <w:t xml:space="preserve">многие лидеры финансового мира имели о них весьма </w:t>
      </w:r>
      <w:r>
        <w:rPr>
          <w:sz w:val="28"/>
          <w:szCs w:val="28"/>
        </w:rPr>
        <w:t>смутное пред</w:t>
      </w:r>
      <w:r>
        <w:rPr>
          <w:sz w:val="28"/>
          <w:szCs w:val="28"/>
        </w:rPr>
        <w:softHyphen/>
        <w:t>ставление, соответственно недоста</w:t>
      </w:r>
      <w:r w:rsidRPr="00663F4F">
        <w:rPr>
          <w:sz w:val="28"/>
          <w:szCs w:val="28"/>
        </w:rPr>
        <w:t>точный уровень оценки рисков</w:t>
      </w:r>
      <w:r>
        <w:rPr>
          <w:sz w:val="28"/>
          <w:szCs w:val="28"/>
        </w:rPr>
        <w:t>,</w:t>
      </w:r>
      <w:r w:rsidRPr="00663F4F">
        <w:rPr>
          <w:sz w:val="28"/>
          <w:szCs w:val="28"/>
        </w:rPr>
        <w:t xml:space="preserve"> </w:t>
      </w:r>
      <w:r>
        <w:rPr>
          <w:sz w:val="28"/>
          <w:szCs w:val="28"/>
        </w:rPr>
        <w:t>что способ</w:t>
      </w:r>
      <w:r>
        <w:rPr>
          <w:sz w:val="28"/>
          <w:szCs w:val="28"/>
        </w:rPr>
        <w:softHyphen/>
        <w:t>ствовало наступлению кризиса.</w:t>
      </w:r>
    </w:p>
    <w:p w:rsidR="00684309" w:rsidRPr="004A4B0E" w:rsidRDefault="00684309" w:rsidP="00684309">
      <w:pPr>
        <w:ind w:firstLine="709"/>
        <w:jc w:val="both"/>
        <w:rPr>
          <w:sz w:val="28"/>
          <w:szCs w:val="28"/>
        </w:rPr>
      </w:pPr>
      <w:r w:rsidRPr="004A4B0E">
        <w:rPr>
          <w:sz w:val="28"/>
          <w:szCs w:val="28"/>
        </w:rPr>
        <w:t xml:space="preserve">На борьбу с кризисом в России, государство использовало ряд мер по предотвращению коллапса кредитной системы. </w:t>
      </w:r>
    </w:p>
    <w:p w:rsidR="00684309" w:rsidRDefault="00684309" w:rsidP="00684309">
      <w:pPr>
        <w:ind w:firstLine="709"/>
        <w:jc w:val="both"/>
        <w:rPr>
          <w:sz w:val="28"/>
          <w:szCs w:val="28"/>
        </w:rPr>
      </w:pPr>
      <w:r>
        <w:rPr>
          <w:sz w:val="28"/>
          <w:szCs w:val="28"/>
        </w:rPr>
        <w:t>1. Государство предоставило банкам</w:t>
      </w:r>
      <w:r w:rsidRPr="00973A5D">
        <w:rPr>
          <w:sz w:val="28"/>
          <w:szCs w:val="28"/>
        </w:rPr>
        <w:t xml:space="preserve"> значительные финансовые ресурсы для преодоления кризиса ликвидности.</w:t>
      </w:r>
    </w:p>
    <w:p w:rsidR="00684309" w:rsidRDefault="00684309" w:rsidP="00684309">
      <w:pPr>
        <w:ind w:firstLine="709"/>
        <w:jc w:val="both"/>
        <w:rPr>
          <w:sz w:val="28"/>
          <w:szCs w:val="28"/>
        </w:rPr>
      </w:pPr>
      <w:r>
        <w:rPr>
          <w:sz w:val="28"/>
          <w:szCs w:val="28"/>
        </w:rPr>
        <w:t xml:space="preserve">2. </w:t>
      </w:r>
      <w:r w:rsidRPr="0001689A">
        <w:rPr>
          <w:sz w:val="28"/>
          <w:szCs w:val="28"/>
        </w:rPr>
        <w:t>Государство в какой-то мере попыталось поддержать биржевые ин</w:t>
      </w:r>
      <w:r>
        <w:rPr>
          <w:sz w:val="28"/>
          <w:szCs w:val="28"/>
        </w:rPr>
        <w:softHyphen/>
      </w:r>
      <w:r w:rsidRPr="0001689A">
        <w:rPr>
          <w:sz w:val="28"/>
          <w:szCs w:val="28"/>
        </w:rPr>
        <w:t>дексы</w:t>
      </w:r>
      <w:r>
        <w:rPr>
          <w:sz w:val="28"/>
          <w:szCs w:val="28"/>
        </w:rPr>
        <w:t>.</w:t>
      </w:r>
    </w:p>
    <w:p w:rsidR="00684309" w:rsidRDefault="00684309" w:rsidP="00684309">
      <w:pPr>
        <w:ind w:firstLine="709"/>
        <w:jc w:val="both"/>
        <w:rPr>
          <w:sz w:val="28"/>
          <w:szCs w:val="28"/>
        </w:rPr>
      </w:pPr>
      <w:r>
        <w:rPr>
          <w:sz w:val="28"/>
          <w:szCs w:val="28"/>
        </w:rPr>
        <w:t>3. В области валютной политики, п</w:t>
      </w:r>
      <w:r w:rsidRPr="0001689A">
        <w:rPr>
          <w:sz w:val="28"/>
          <w:szCs w:val="28"/>
        </w:rPr>
        <w:t xml:space="preserve">о политическим причинам власти не решались полностью отказаться от поддержки валютного курса </w:t>
      </w:r>
      <w:proofErr w:type="gramStart"/>
      <w:r w:rsidRPr="0001689A">
        <w:rPr>
          <w:sz w:val="28"/>
          <w:szCs w:val="28"/>
        </w:rPr>
        <w:t>рубля</w:t>
      </w:r>
      <w:proofErr w:type="gramEnd"/>
      <w:r w:rsidRPr="0001689A">
        <w:rPr>
          <w:sz w:val="28"/>
          <w:szCs w:val="28"/>
        </w:rPr>
        <w:t xml:space="preserve"> и пошли на поэтапную, растянутую во времени девальвацию.</w:t>
      </w:r>
    </w:p>
    <w:p w:rsidR="00684309" w:rsidRPr="009051DC" w:rsidRDefault="00684309" w:rsidP="00684309">
      <w:pPr>
        <w:ind w:firstLine="709"/>
        <w:jc w:val="both"/>
        <w:rPr>
          <w:b/>
          <w:sz w:val="28"/>
          <w:szCs w:val="28"/>
        </w:rPr>
      </w:pPr>
      <w:r>
        <w:rPr>
          <w:sz w:val="28"/>
          <w:szCs w:val="28"/>
        </w:rPr>
        <w:t>4. П</w:t>
      </w:r>
      <w:r w:rsidRPr="00FF167B">
        <w:rPr>
          <w:sz w:val="28"/>
          <w:szCs w:val="28"/>
        </w:rPr>
        <w:t>равительство предложило широкий набор стимулов, прежде всего на</w:t>
      </w:r>
      <w:r>
        <w:rPr>
          <w:sz w:val="28"/>
          <w:szCs w:val="28"/>
        </w:rPr>
        <w:softHyphen/>
      </w:r>
      <w:r w:rsidRPr="00FF167B">
        <w:rPr>
          <w:sz w:val="28"/>
          <w:szCs w:val="28"/>
        </w:rPr>
        <w:t>логовых, для развития реального производства, включая снижение налогов, м</w:t>
      </w:r>
      <w:r w:rsidRPr="00FF167B">
        <w:rPr>
          <w:sz w:val="28"/>
          <w:szCs w:val="28"/>
        </w:rPr>
        <w:t>е</w:t>
      </w:r>
      <w:r w:rsidRPr="00FF167B">
        <w:rPr>
          <w:sz w:val="28"/>
          <w:szCs w:val="28"/>
        </w:rPr>
        <w:t>ры по поддержке малого бизнеса, формирование списка пользующихся особым вниманием государства системообразующих предприятий.</w:t>
      </w:r>
    </w:p>
    <w:p w:rsidR="00684309" w:rsidRDefault="00684309" w:rsidP="00C91A0F">
      <w:pPr>
        <w:jc w:val="both"/>
        <w:rPr>
          <w:sz w:val="28"/>
          <w:szCs w:val="28"/>
        </w:rPr>
        <w:sectPr w:rsidR="00684309" w:rsidSect="00D67536">
          <w:pgSz w:w="11906" w:h="16838"/>
          <w:pgMar w:top="1134" w:right="1134" w:bottom="1134" w:left="1134" w:header="709" w:footer="709" w:gutter="0"/>
          <w:cols w:space="708"/>
          <w:docGrid w:linePitch="360"/>
        </w:sectPr>
      </w:pPr>
    </w:p>
    <w:p w:rsidR="003550EB" w:rsidRPr="00C70A5A" w:rsidRDefault="003550EB" w:rsidP="003550EB">
      <w:pPr>
        <w:jc w:val="both"/>
        <w:rPr>
          <w:sz w:val="28"/>
          <w:szCs w:val="28"/>
        </w:rPr>
      </w:pPr>
      <w:r w:rsidRPr="00C70A5A">
        <w:rPr>
          <w:sz w:val="28"/>
          <w:szCs w:val="28"/>
        </w:rPr>
        <w:t xml:space="preserve">УДК </w:t>
      </w:r>
      <w:r w:rsidRPr="00C70A5A">
        <w:rPr>
          <w:caps/>
          <w:sz w:val="28"/>
          <w:szCs w:val="28"/>
        </w:rPr>
        <w:t>338.43:339.138</w:t>
      </w:r>
    </w:p>
    <w:p w:rsidR="003550EB" w:rsidRPr="008B5C4D" w:rsidRDefault="003550EB" w:rsidP="003550EB">
      <w:pPr>
        <w:ind w:firstLine="709"/>
        <w:jc w:val="both"/>
        <w:rPr>
          <w:sz w:val="28"/>
          <w:szCs w:val="28"/>
        </w:rPr>
      </w:pPr>
    </w:p>
    <w:p w:rsidR="003550EB" w:rsidRDefault="003550EB" w:rsidP="003550EB">
      <w:pPr>
        <w:jc w:val="center"/>
        <w:rPr>
          <w:sz w:val="28"/>
          <w:szCs w:val="28"/>
        </w:rPr>
      </w:pPr>
      <w:r w:rsidRPr="008B5C4D">
        <w:rPr>
          <w:sz w:val="28"/>
          <w:szCs w:val="28"/>
        </w:rPr>
        <w:t xml:space="preserve">АКТУАЛЬНОСТЬ МАРКЕТИНГОВЫХ ПРИНЦИПОВ </w:t>
      </w:r>
    </w:p>
    <w:p w:rsidR="003550EB" w:rsidRPr="008B5C4D" w:rsidRDefault="003550EB" w:rsidP="003550EB">
      <w:pPr>
        <w:jc w:val="center"/>
        <w:rPr>
          <w:sz w:val="28"/>
          <w:szCs w:val="28"/>
        </w:rPr>
      </w:pPr>
      <w:r w:rsidRPr="008B5C4D">
        <w:rPr>
          <w:sz w:val="28"/>
          <w:szCs w:val="28"/>
        </w:rPr>
        <w:t>ДЛЯ ПРЕДПРИЯТИЙ АПК</w:t>
      </w:r>
    </w:p>
    <w:p w:rsidR="003550EB" w:rsidRPr="008B5C4D" w:rsidRDefault="003550EB" w:rsidP="003550EB">
      <w:pPr>
        <w:ind w:firstLine="709"/>
        <w:jc w:val="center"/>
        <w:rPr>
          <w:sz w:val="28"/>
          <w:szCs w:val="28"/>
        </w:rPr>
      </w:pPr>
    </w:p>
    <w:p w:rsidR="003550EB" w:rsidRPr="008B5C4D" w:rsidRDefault="003550EB" w:rsidP="003550EB">
      <w:pPr>
        <w:jc w:val="center"/>
        <w:rPr>
          <w:b/>
          <w:sz w:val="28"/>
          <w:szCs w:val="28"/>
        </w:rPr>
      </w:pPr>
      <w:r w:rsidRPr="008B5C4D">
        <w:rPr>
          <w:b/>
          <w:sz w:val="28"/>
          <w:szCs w:val="28"/>
        </w:rPr>
        <w:t>А.М. Кузеря</w:t>
      </w:r>
    </w:p>
    <w:p w:rsidR="003550EB" w:rsidRPr="008B5C4D" w:rsidRDefault="003550EB" w:rsidP="003550EB">
      <w:pPr>
        <w:jc w:val="center"/>
        <w:rPr>
          <w:sz w:val="28"/>
          <w:szCs w:val="28"/>
        </w:rPr>
      </w:pPr>
      <w:r w:rsidRPr="008B5C4D">
        <w:rPr>
          <w:sz w:val="28"/>
          <w:szCs w:val="28"/>
        </w:rPr>
        <w:t xml:space="preserve">научный руководитель </w:t>
      </w:r>
      <w:r w:rsidRPr="008B5C4D">
        <w:rPr>
          <w:b/>
          <w:sz w:val="28"/>
          <w:szCs w:val="28"/>
        </w:rPr>
        <w:t>Хохрина О.М.</w:t>
      </w:r>
    </w:p>
    <w:p w:rsidR="003550EB" w:rsidRPr="008B5C4D" w:rsidRDefault="003550EB" w:rsidP="003550EB">
      <w:pPr>
        <w:jc w:val="center"/>
        <w:rPr>
          <w:sz w:val="28"/>
          <w:szCs w:val="28"/>
        </w:rPr>
      </w:pPr>
      <w:r w:rsidRPr="008B5C4D">
        <w:rPr>
          <w:sz w:val="28"/>
          <w:szCs w:val="28"/>
        </w:rPr>
        <w:t>Брянская ГСХА, г. Брянск, Россия</w:t>
      </w:r>
    </w:p>
    <w:p w:rsidR="003550EB" w:rsidRPr="008B5C4D" w:rsidRDefault="003550EB" w:rsidP="003550EB">
      <w:pPr>
        <w:ind w:firstLine="709"/>
        <w:jc w:val="both"/>
        <w:rPr>
          <w:sz w:val="28"/>
          <w:szCs w:val="28"/>
        </w:rPr>
      </w:pPr>
    </w:p>
    <w:p w:rsidR="003550EB" w:rsidRPr="008B5C4D" w:rsidRDefault="003550EB" w:rsidP="003550EB">
      <w:pPr>
        <w:ind w:firstLine="709"/>
        <w:jc w:val="both"/>
        <w:rPr>
          <w:sz w:val="28"/>
          <w:szCs w:val="28"/>
        </w:rPr>
      </w:pPr>
      <w:r w:rsidRPr="008B5C4D">
        <w:rPr>
          <w:sz w:val="28"/>
          <w:szCs w:val="28"/>
        </w:rPr>
        <w:t>Особенности маркетинга в аграрном комплексе тесно связаны со спец</w:t>
      </w:r>
      <w:r w:rsidRPr="008B5C4D">
        <w:rPr>
          <w:sz w:val="28"/>
          <w:szCs w:val="28"/>
        </w:rPr>
        <w:t>и</w:t>
      </w:r>
      <w:r w:rsidRPr="008B5C4D">
        <w:rPr>
          <w:sz w:val="28"/>
          <w:szCs w:val="28"/>
        </w:rPr>
        <w:t>фикой сельскохозяйственного производства, которая характеризуется разноо</w:t>
      </w:r>
      <w:r w:rsidRPr="008B5C4D">
        <w:rPr>
          <w:sz w:val="28"/>
          <w:szCs w:val="28"/>
        </w:rPr>
        <w:t>б</w:t>
      </w:r>
      <w:r w:rsidRPr="008B5C4D">
        <w:rPr>
          <w:sz w:val="28"/>
          <w:szCs w:val="28"/>
        </w:rPr>
        <w:t>разием ассортимента продукции и участников рынка, а также многообразием организационных форм хозяйствования.</w:t>
      </w:r>
    </w:p>
    <w:p w:rsidR="003550EB" w:rsidRPr="008B5C4D" w:rsidRDefault="003550EB" w:rsidP="003550EB">
      <w:pPr>
        <w:ind w:firstLine="709"/>
        <w:jc w:val="both"/>
        <w:rPr>
          <w:sz w:val="28"/>
          <w:szCs w:val="28"/>
        </w:rPr>
      </w:pPr>
      <w:r w:rsidRPr="008B5C4D">
        <w:rPr>
          <w:sz w:val="28"/>
          <w:szCs w:val="28"/>
        </w:rPr>
        <w:t>Вместе с тем, маркетинговые функции основываются на совокупности таких принципов как: изучение состояния и динамики потребительского спроса и использование полученных данных в процессе разработки и принятия хозя</w:t>
      </w:r>
      <w:r w:rsidRPr="008B5C4D">
        <w:rPr>
          <w:sz w:val="28"/>
          <w:szCs w:val="28"/>
        </w:rPr>
        <w:t>й</w:t>
      </w:r>
      <w:r w:rsidRPr="008B5C4D">
        <w:rPr>
          <w:sz w:val="28"/>
          <w:szCs w:val="28"/>
        </w:rPr>
        <w:t>ственных решений; максимальное приспособление производства к требованиям рынка с целью повышения эффективности функционирования предприятия, критерием чего выступает обобщающий показатель хозяйственной деятельн</w:t>
      </w:r>
      <w:r w:rsidRPr="008B5C4D">
        <w:rPr>
          <w:sz w:val="28"/>
          <w:szCs w:val="28"/>
        </w:rPr>
        <w:t>о</w:t>
      </w:r>
      <w:r w:rsidRPr="008B5C4D">
        <w:rPr>
          <w:sz w:val="28"/>
          <w:szCs w:val="28"/>
        </w:rPr>
        <w:t>ст</w:t>
      </w:r>
      <w:proofErr w:type="gramStart"/>
      <w:r w:rsidRPr="008B5C4D">
        <w:rPr>
          <w:sz w:val="28"/>
          <w:szCs w:val="28"/>
        </w:rPr>
        <w:t>и-</w:t>
      </w:r>
      <w:proofErr w:type="gramEnd"/>
      <w:r w:rsidRPr="008B5C4D">
        <w:rPr>
          <w:sz w:val="28"/>
          <w:szCs w:val="28"/>
        </w:rPr>
        <w:t xml:space="preserve"> прибыль; воздействие на рынок и потребительский спрос с помощью таких средств, как реклама, пропаганда, стимулирование сбыта и личная продажа.</w:t>
      </w:r>
    </w:p>
    <w:p w:rsidR="003550EB" w:rsidRPr="008B5C4D" w:rsidRDefault="003550EB" w:rsidP="003550EB">
      <w:pPr>
        <w:ind w:firstLine="709"/>
        <w:jc w:val="both"/>
        <w:rPr>
          <w:sz w:val="28"/>
          <w:szCs w:val="28"/>
        </w:rPr>
      </w:pPr>
      <w:r w:rsidRPr="008B5C4D">
        <w:rPr>
          <w:sz w:val="28"/>
          <w:szCs w:val="28"/>
        </w:rPr>
        <w:t>Агропромышленными предприятиями страны в настоящее время испол</w:t>
      </w:r>
      <w:r w:rsidRPr="008B5C4D">
        <w:rPr>
          <w:sz w:val="28"/>
          <w:szCs w:val="28"/>
        </w:rPr>
        <w:t>ь</w:t>
      </w:r>
      <w:r w:rsidRPr="008B5C4D">
        <w:rPr>
          <w:sz w:val="28"/>
          <w:szCs w:val="28"/>
        </w:rPr>
        <w:t>зуются пока отдельные функции и стратегии маркетинговой деятельности, к</w:t>
      </w:r>
      <w:r w:rsidRPr="008B5C4D">
        <w:rPr>
          <w:sz w:val="28"/>
          <w:szCs w:val="28"/>
        </w:rPr>
        <w:t>о</w:t>
      </w:r>
      <w:r w:rsidRPr="008B5C4D">
        <w:rPr>
          <w:sz w:val="28"/>
          <w:szCs w:val="28"/>
        </w:rPr>
        <w:t>торые не дают должного эффекта.</w:t>
      </w:r>
    </w:p>
    <w:p w:rsidR="003550EB" w:rsidRPr="008B5C4D" w:rsidRDefault="003550EB" w:rsidP="003550EB">
      <w:pPr>
        <w:ind w:firstLine="709"/>
        <w:jc w:val="both"/>
        <w:rPr>
          <w:sz w:val="28"/>
          <w:szCs w:val="28"/>
        </w:rPr>
      </w:pPr>
      <w:proofErr w:type="gramStart"/>
      <w:r w:rsidRPr="008B5C4D">
        <w:rPr>
          <w:sz w:val="28"/>
          <w:szCs w:val="28"/>
        </w:rPr>
        <w:t>Основными проблемами, сдерживающими развитие агромаркетинга, я</w:t>
      </w:r>
      <w:r w:rsidRPr="008B5C4D">
        <w:rPr>
          <w:sz w:val="28"/>
          <w:szCs w:val="28"/>
        </w:rPr>
        <w:t>в</w:t>
      </w:r>
      <w:r w:rsidRPr="008B5C4D">
        <w:rPr>
          <w:sz w:val="28"/>
          <w:szCs w:val="28"/>
        </w:rPr>
        <w:t>ляются неразвитая рыночная инфраструктура, недостаток квалифицированных кадров, владеющих опытом маркетинговой работы, отсутствие полной инфо</w:t>
      </w:r>
      <w:r w:rsidRPr="008B5C4D">
        <w:rPr>
          <w:sz w:val="28"/>
          <w:szCs w:val="28"/>
        </w:rPr>
        <w:t>р</w:t>
      </w:r>
      <w:r w:rsidRPr="008B5C4D">
        <w:rPr>
          <w:sz w:val="28"/>
          <w:szCs w:val="28"/>
        </w:rPr>
        <w:t>мации о состоянии внутреннего и внешних рынков продукции сельскохозяйс</w:t>
      </w:r>
      <w:r w:rsidRPr="008B5C4D">
        <w:rPr>
          <w:sz w:val="28"/>
          <w:szCs w:val="28"/>
        </w:rPr>
        <w:t>т</w:t>
      </w:r>
      <w:r w:rsidRPr="008B5C4D">
        <w:rPr>
          <w:sz w:val="28"/>
          <w:szCs w:val="28"/>
        </w:rPr>
        <w:t>венного происхождения, недостаток материально-технических и финансовых ресурсов для создания и функционирования службы маркетинга в предприятии.</w:t>
      </w:r>
      <w:proofErr w:type="gramEnd"/>
    </w:p>
    <w:p w:rsidR="003550EB" w:rsidRPr="008B5C4D" w:rsidRDefault="003550EB" w:rsidP="003550EB">
      <w:pPr>
        <w:ind w:firstLine="709"/>
        <w:jc w:val="both"/>
        <w:rPr>
          <w:sz w:val="28"/>
          <w:szCs w:val="28"/>
        </w:rPr>
      </w:pPr>
      <w:r w:rsidRPr="008B5C4D">
        <w:rPr>
          <w:sz w:val="28"/>
          <w:szCs w:val="28"/>
        </w:rPr>
        <w:t>В настоящее время большинство сельскохозяйственных и перерабат</w:t>
      </w:r>
      <w:r w:rsidRPr="008B5C4D">
        <w:rPr>
          <w:sz w:val="28"/>
          <w:szCs w:val="28"/>
        </w:rPr>
        <w:t>ы</w:t>
      </w:r>
      <w:r w:rsidRPr="008B5C4D">
        <w:rPr>
          <w:sz w:val="28"/>
          <w:szCs w:val="28"/>
        </w:rPr>
        <w:t xml:space="preserve">вающих предприятий находятся в тяжелом экономическом положении. </w:t>
      </w:r>
    </w:p>
    <w:p w:rsidR="003550EB" w:rsidRPr="008B5C4D" w:rsidRDefault="003550EB" w:rsidP="003550EB">
      <w:pPr>
        <w:ind w:firstLine="709"/>
        <w:jc w:val="both"/>
        <w:rPr>
          <w:sz w:val="28"/>
          <w:szCs w:val="28"/>
        </w:rPr>
      </w:pPr>
      <w:r w:rsidRPr="008B5C4D">
        <w:rPr>
          <w:sz w:val="28"/>
          <w:szCs w:val="28"/>
        </w:rPr>
        <w:t>Необходимыми условиями развития маркетинга в АПК являются: орган</w:t>
      </w:r>
      <w:r w:rsidRPr="008B5C4D">
        <w:rPr>
          <w:sz w:val="28"/>
          <w:szCs w:val="28"/>
        </w:rPr>
        <w:t>и</w:t>
      </w:r>
      <w:r w:rsidRPr="008B5C4D">
        <w:rPr>
          <w:sz w:val="28"/>
          <w:szCs w:val="28"/>
        </w:rPr>
        <w:t>зация различных форм агромаркетинга; создание и функционирование агр</w:t>
      </w:r>
      <w:r w:rsidRPr="008B5C4D">
        <w:rPr>
          <w:sz w:val="28"/>
          <w:szCs w:val="28"/>
        </w:rPr>
        <w:t>о</w:t>
      </w:r>
      <w:r w:rsidRPr="008B5C4D">
        <w:rPr>
          <w:sz w:val="28"/>
          <w:szCs w:val="28"/>
        </w:rPr>
        <w:t>маркетинговых коммерческих структур, обслуживающих субъектов хозяйств</w:t>
      </w:r>
      <w:r w:rsidRPr="008B5C4D">
        <w:rPr>
          <w:sz w:val="28"/>
          <w:szCs w:val="28"/>
        </w:rPr>
        <w:t>о</w:t>
      </w:r>
      <w:r w:rsidRPr="008B5C4D">
        <w:rPr>
          <w:sz w:val="28"/>
          <w:szCs w:val="28"/>
        </w:rPr>
        <w:t>вания; оценка результативности маркетинговой деятельности на предприятиях.</w:t>
      </w:r>
    </w:p>
    <w:p w:rsidR="003550EB" w:rsidRPr="008B5C4D" w:rsidRDefault="003550EB" w:rsidP="003550EB">
      <w:pPr>
        <w:ind w:firstLine="709"/>
        <w:jc w:val="both"/>
        <w:rPr>
          <w:sz w:val="28"/>
          <w:szCs w:val="28"/>
        </w:rPr>
      </w:pPr>
      <w:r w:rsidRPr="008B5C4D">
        <w:rPr>
          <w:sz w:val="28"/>
          <w:szCs w:val="28"/>
        </w:rPr>
        <w:t>Развитие маркетинга в АПК поможет выйти из тяжелого экономического состояния, сельскохозяйственные и перерабатывающие предприятия будут и</w:t>
      </w:r>
      <w:r w:rsidRPr="008B5C4D">
        <w:rPr>
          <w:sz w:val="28"/>
          <w:szCs w:val="28"/>
        </w:rPr>
        <w:t>н</w:t>
      </w:r>
      <w:r w:rsidRPr="008B5C4D">
        <w:rPr>
          <w:sz w:val="28"/>
          <w:szCs w:val="28"/>
        </w:rPr>
        <w:t>формированы о потребностях населения и смогут в большей степени удовл</w:t>
      </w:r>
      <w:r w:rsidRPr="008B5C4D">
        <w:rPr>
          <w:sz w:val="28"/>
          <w:szCs w:val="28"/>
        </w:rPr>
        <w:t>е</w:t>
      </w:r>
      <w:r w:rsidRPr="008B5C4D">
        <w:rPr>
          <w:sz w:val="28"/>
          <w:szCs w:val="28"/>
        </w:rPr>
        <w:t>творить её. Несмотря на это, пока в России агромаркетинг не получил необх</w:t>
      </w:r>
      <w:r w:rsidRPr="008B5C4D">
        <w:rPr>
          <w:sz w:val="28"/>
          <w:szCs w:val="28"/>
        </w:rPr>
        <w:t>о</w:t>
      </w:r>
      <w:r w:rsidRPr="008B5C4D">
        <w:rPr>
          <w:sz w:val="28"/>
          <w:szCs w:val="28"/>
        </w:rPr>
        <w:t>димого распространения. Как следствие, отечественные производители сел</w:t>
      </w:r>
      <w:r w:rsidRPr="008B5C4D">
        <w:rPr>
          <w:sz w:val="28"/>
          <w:szCs w:val="28"/>
        </w:rPr>
        <w:t>ь</w:t>
      </w:r>
      <w:r w:rsidRPr="008B5C4D">
        <w:rPr>
          <w:sz w:val="28"/>
          <w:szCs w:val="28"/>
        </w:rPr>
        <w:t xml:space="preserve">хозпродукции и продовольствия испытывают серьезные трудности в сбыте продукции, не выдерживают конкуренцию с ее поставщиками. </w:t>
      </w:r>
    </w:p>
    <w:p w:rsidR="003550EB" w:rsidRDefault="003550EB" w:rsidP="00C91A0F">
      <w:pPr>
        <w:jc w:val="both"/>
        <w:rPr>
          <w:sz w:val="28"/>
          <w:szCs w:val="28"/>
        </w:rPr>
        <w:sectPr w:rsidR="003550EB" w:rsidSect="00D67536">
          <w:pgSz w:w="11906" w:h="16838"/>
          <w:pgMar w:top="1134" w:right="1134" w:bottom="1134" w:left="1134" w:header="709" w:footer="709" w:gutter="0"/>
          <w:cols w:space="708"/>
          <w:docGrid w:linePitch="360"/>
        </w:sectPr>
      </w:pPr>
    </w:p>
    <w:p w:rsidR="003550EB" w:rsidRPr="006C5952" w:rsidRDefault="003550EB" w:rsidP="003550EB">
      <w:pPr>
        <w:tabs>
          <w:tab w:val="left" w:pos="4200"/>
        </w:tabs>
        <w:jc w:val="both"/>
        <w:rPr>
          <w:spacing w:val="-8"/>
          <w:sz w:val="28"/>
          <w:szCs w:val="28"/>
        </w:rPr>
      </w:pPr>
      <w:r w:rsidRPr="006C5952">
        <w:rPr>
          <w:spacing w:val="-8"/>
          <w:sz w:val="28"/>
          <w:szCs w:val="28"/>
        </w:rPr>
        <w:t>УДК 331.101.262:338.43(470.325)</w:t>
      </w:r>
    </w:p>
    <w:p w:rsidR="003550EB" w:rsidRPr="006C5952" w:rsidRDefault="003550EB" w:rsidP="003550EB">
      <w:pPr>
        <w:tabs>
          <w:tab w:val="left" w:pos="4200"/>
        </w:tabs>
        <w:jc w:val="both"/>
        <w:rPr>
          <w:spacing w:val="-8"/>
          <w:sz w:val="28"/>
          <w:szCs w:val="28"/>
        </w:rPr>
      </w:pPr>
    </w:p>
    <w:p w:rsidR="003550EB" w:rsidRPr="006C5952" w:rsidRDefault="003550EB" w:rsidP="003550EB">
      <w:pPr>
        <w:tabs>
          <w:tab w:val="left" w:pos="4200"/>
        </w:tabs>
        <w:jc w:val="center"/>
        <w:rPr>
          <w:spacing w:val="-8"/>
          <w:sz w:val="28"/>
          <w:szCs w:val="28"/>
        </w:rPr>
      </w:pPr>
      <w:r w:rsidRPr="006C5952">
        <w:rPr>
          <w:spacing w:val="-8"/>
          <w:sz w:val="28"/>
          <w:szCs w:val="28"/>
        </w:rPr>
        <w:t>ЧЕЛОВЕЧЕСКИЙ КАПИТАЛ В РЕГИОНАЛЬНОМ АПК</w:t>
      </w:r>
    </w:p>
    <w:p w:rsidR="003550EB" w:rsidRPr="006C5952" w:rsidRDefault="003550EB" w:rsidP="003550EB">
      <w:pPr>
        <w:tabs>
          <w:tab w:val="left" w:pos="4200"/>
        </w:tabs>
        <w:jc w:val="center"/>
        <w:rPr>
          <w:spacing w:val="-8"/>
          <w:sz w:val="28"/>
          <w:szCs w:val="28"/>
        </w:rPr>
      </w:pPr>
      <w:r w:rsidRPr="006C5952">
        <w:rPr>
          <w:spacing w:val="-8"/>
          <w:sz w:val="28"/>
          <w:szCs w:val="28"/>
        </w:rPr>
        <w:t>(на примере Белгородской области)</w:t>
      </w:r>
    </w:p>
    <w:p w:rsidR="003550EB" w:rsidRPr="006C5952" w:rsidRDefault="003550EB" w:rsidP="003550EB">
      <w:pPr>
        <w:tabs>
          <w:tab w:val="left" w:pos="4200"/>
        </w:tabs>
        <w:jc w:val="center"/>
        <w:rPr>
          <w:spacing w:val="-8"/>
          <w:sz w:val="28"/>
          <w:szCs w:val="28"/>
        </w:rPr>
      </w:pPr>
    </w:p>
    <w:p w:rsidR="003550EB" w:rsidRPr="006C5952" w:rsidRDefault="003550EB" w:rsidP="003550EB">
      <w:pPr>
        <w:tabs>
          <w:tab w:val="left" w:pos="4200"/>
        </w:tabs>
        <w:jc w:val="center"/>
        <w:rPr>
          <w:b/>
          <w:spacing w:val="-8"/>
          <w:sz w:val="28"/>
          <w:szCs w:val="28"/>
        </w:rPr>
      </w:pPr>
      <w:r w:rsidRPr="006C5952">
        <w:rPr>
          <w:b/>
          <w:spacing w:val="-8"/>
          <w:sz w:val="28"/>
          <w:szCs w:val="28"/>
        </w:rPr>
        <w:t>О.А. Куликова</w:t>
      </w:r>
    </w:p>
    <w:p w:rsidR="003550EB" w:rsidRPr="006C5952" w:rsidRDefault="003550EB" w:rsidP="003550EB">
      <w:pPr>
        <w:tabs>
          <w:tab w:val="left" w:pos="4200"/>
        </w:tabs>
        <w:jc w:val="center"/>
        <w:rPr>
          <w:spacing w:val="-8"/>
          <w:sz w:val="28"/>
          <w:szCs w:val="28"/>
        </w:rPr>
      </w:pPr>
      <w:r w:rsidRPr="006C5952">
        <w:rPr>
          <w:spacing w:val="-8"/>
          <w:sz w:val="28"/>
          <w:szCs w:val="28"/>
        </w:rPr>
        <w:t xml:space="preserve">научный руководитель </w:t>
      </w:r>
      <w:r>
        <w:rPr>
          <w:b/>
          <w:spacing w:val="-8"/>
          <w:sz w:val="28"/>
          <w:szCs w:val="28"/>
        </w:rPr>
        <w:t>Дорофеев А.</w:t>
      </w:r>
      <w:r w:rsidRPr="006C5952">
        <w:rPr>
          <w:b/>
          <w:spacing w:val="-8"/>
          <w:sz w:val="28"/>
          <w:szCs w:val="28"/>
        </w:rPr>
        <w:t>Ф.</w:t>
      </w:r>
    </w:p>
    <w:p w:rsidR="003550EB" w:rsidRPr="006C5952" w:rsidRDefault="003550EB" w:rsidP="003550EB">
      <w:pPr>
        <w:tabs>
          <w:tab w:val="left" w:pos="4200"/>
        </w:tabs>
        <w:jc w:val="center"/>
        <w:rPr>
          <w:spacing w:val="-8"/>
          <w:sz w:val="28"/>
          <w:szCs w:val="28"/>
        </w:rPr>
      </w:pPr>
      <w:r w:rsidRPr="006C5952">
        <w:rPr>
          <w:spacing w:val="-8"/>
          <w:sz w:val="28"/>
          <w:szCs w:val="28"/>
        </w:rPr>
        <w:t xml:space="preserve">БелГСХА им В.Я.Горина, </w:t>
      </w:r>
      <w:proofErr w:type="gramStart"/>
      <w:r w:rsidRPr="006C5952">
        <w:rPr>
          <w:spacing w:val="-8"/>
          <w:sz w:val="28"/>
          <w:szCs w:val="28"/>
        </w:rPr>
        <w:t>г</w:t>
      </w:r>
      <w:proofErr w:type="gramEnd"/>
      <w:r w:rsidRPr="006C5952">
        <w:rPr>
          <w:spacing w:val="-8"/>
          <w:sz w:val="28"/>
          <w:szCs w:val="28"/>
        </w:rPr>
        <w:t>. Белгород, Россия</w:t>
      </w:r>
    </w:p>
    <w:p w:rsidR="003550EB" w:rsidRPr="006C5952" w:rsidRDefault="003550EB" w:rsidP="003550EB">
      <w:pPr>
        <w:tabs>
          <w:tab w:val="left" w:pos="4200"/>
        </w:tabs>
        <w:jc w:val="center"/>
        <w:rPr>
          <w:spacing w:val="-8"/>
          <w:sz w:val="28"/>
          <w:szCs w:val="28"/>
        </w:rPr>
      </w:pPr>
    </w:p>
    <w:p w:rsidR="003550EB" w:rsidRPr="006C5952" w:rsidRDefault="003550EB" w:rsidP="003550EB">
      <w:pPr>
        <w:tabs>
          <w:tab w:val="left" w:pos="4200"/>
        </w:tabs>
        <w:ind w:firstLine="851"/>
        <w:jc w:val="both"/>
        <w:rPr>
          <w:spacing w:val="-8"/>
          <w:sz w:val="28"/>
          <w:szCs w:val="28"/>
        </w:rPr>
      </w:pPr>
      <w:r w:rsidRPr="006C5952">
        <w:rPr>
          <w:spacing w:val="-8"/>
          <w:sz w:val="28"/>
          <w:szCs w:val="28"/>
        </w:rPr>
        <w:t>Главным содержанием, зерном теории «человеческого капитала» является признание человека как объекта капитальных вложений, как объекта экономической деятельности. Дело в том, что капитальные вложения в человека столь же прибыл</w:t>
      </w:r>
      <w:r w:rsidRPr="006C5952">
        <w:rPr>
          <w:spacing w:val="-8"/>
          <w:sz w:val="28"/>
          <w:szCs w:val="28"/>
        </w:rPr>
        <w:t>ь</w:t>
      </w:r>
      <w:r w:rsidRPr="006C5952">
        <w:rPr>
          <w:spacing w:val="-8"/>
          <w:sz w:val="28"/>
          <w:szCs w:val="28"/>
        </w:rPr>
        <w:t>ны (если не больше), как и инвестиции в любой другой фактор производства. Выд</w:t>
      </w:r>
      <w:r w:rsidRPr="006C5952">
        <w:rPr>
          <w:spacing w:val="-8"/>
          <w:sz w:val="28"/>
          <w:szCs w:val="28"/>
        </w:rPr>
        <w:t>е</w:t>
      </w:r>
      <w:r w:rsidRPr="006C5952">
        <w:rPr>
          <w:spacing w:val="-8"/>
          <w:sz w:val="28"/>
          <w:szCs w:val="28"/>
        </w:rPr>
        <w:t>лим наиболее существенное в человеческом капитале с точки зрения его экономич</w:t>
      </w:r>
      <w:r w:rsidRPr="006C5952">
        <w:rPr>
          <w:spacing w:val="-8"/>
          <w:sz w:val="28"/>
          <w:szCs w:val="28"/>
        </w:rPr>
        <w:t>е</w:t>
      </w:r>
      <w:r w:rsidRPr="006C5952">
        <w:rPr>
          <w:spacing w:val="-8"/>
          <w:sz w:val="28"/>
          <w:szCs w:val="28"/>
        </w:rPr>
        <w:t xml:space="preserve">ской отдачи, те аспекты, которые роднят его в целом с категорией капитал. </w:t>
      </w:r>
    </w:p>
    <w:p w:rsidR="003550EB" w:rsidRPr="006C5952" w:rsidRDefault="003550EB" w:rsidP="003550EB">
      <w:pPr>
        <w:ind w:firstLine="851"/>
        <w:jc w:val="both"/>
        <w:rPr>
          <w:i/>
          <w:spacing w:val="-8"/>
          <w:sz w:val="28"/>
          <w:szCs w:val="28"/>
        </w:rPr>
      </w:pPr>
      <w:r w:rsidRPr="006C5952">
        <w:rPr>
          <w:spacing w:val="-8"/>
          <w:sz w:val="28"/>
          <w:szCs w:val="28"/>
        </w:rPr>
        <w:t>В ходе исследования мы опирались на теорию «человеческого капитала», труды таких научных деятелей, как Т. Шульц, Т. Стоуньер, М.М. Критский. В иссл</w:t>
      </w:r>
      <w:r w:rsidRPr="006C5952">
        <w:rPr>
          <w:spacing w:val="-8"/>
          <w:sz w:val="28"/>
          <w:szCs w:val="28"/>
        </w:rPr>
        <w:t>е</w:t>
      </w:r>
      <w:r w:rsidRPr="006C5952">
        <w:rPr>
          <w:spacing w:val="-8"/>
          <w:sz w:val="28"/>
          <w:szCs w:val="28"/>
        </w:rPr>
        <w:t>довании принимали участие 150 респондентов (работников среднего звена  агропр</w:t>
      </w:r>
      <w:r w:rsidRPr="006C5952">
        <w:rPr>
          <w:spacing w:val="-8"/>
          <w:sz w:val="28"/>
          <w:szCs w:val="28"/>
        </w:rPr>
        <w:t>о</w:t>
      </w:r>
      <w:r w:rsidRPr="006C5952">
        <w:rPr>
          <w:spacing w:val="-8"/>
          <w:sz w:val="28"/>
          <w:szCs w:val="28"/>
        </w:rPr>
        <w:t xml:space="preserve">мышленного комплекса Белгородской области). </w:t>
      </w:r>
    </w:p>
    <w:p w:rsidR="003550EB" w:rsidRPr="006C5952" w:rsidRDefault="003550EB" w:rsidP="003550EB">
      <w:pPr>
        <w:ind w:firstLine="851"/>
        <w:jc w:val="both"/>
        <w:rPr>
          <w:spacing w:val="-8"/>
          <w:sz w:val="28"/>
          <w:szCs w:val="28"/>
        </w:rPr>
      </w:pPr>
      <w:r w:rsidRPr="006C5952">
        <w:rPr>
          <w:spacing w:val="-8"/>
          <w:sz w:val="28"/>
          <w:szCs w:val="28"/>
        </w:rPr>
        <w:t>В результате исследования установлено, что люди с более высоким образов</w:t>
      </w:r>
      <w:r w:rsidRPr="006C5952">
        <w:rPr>
          <w:spacing w:val="-8"/>
          <w:sz w:val="28"/>
          <w:szCs w:val="28"/>
        </w:rPr>
        <w:t>а</w:t>
      </w:r>
      <w:r w:rsidRPr="006C5952">
        <w:rPr>
          <w:spacing w:val="-8"/>
          <w:sz w:val="28"/>
          <w:szCs w:val="28"/>
        </w:rPr>
        <w:t>нием, занятые сельском хозяйстве, получают более высокую оплату своего труда. И такая зависимость проявляется практически во всех регионах страны. Это – закон</w:t>
      </w:r>
      <w:r w:rsidRPr="006C5952">
        <w:rPr>
          <w:spacing w:val="-8"/>
          <w:sz w:val="28"/>
          <w:szCs w:val="28"/>
        </w:rPr>
        <w:t>о</w:t>
      </w:r>
      <w:r w:rsidRPr="006C5952">
        <w:rPr>
          <w:spacing w:val="-8"/>
          <w:sz w:val="28"/>
          <w:szCs w:val="28"/>
        </w:rPr>
        <w:t>мерность объективная, следовательно, выгодно не только получать образование, но и вкладывать в него деньги. Ибо образование напрямую отражается на производител</w:t>
      </w:r>
      <w:r w:rsidRPr="006C5952">
        <w:rPr>
          <w:spacing w:val="-8"/>
          <w:sz w:val="28"/>
          <w:szCs w:val="28"/>
        </w:rPr>
        <w:t>ь</w:t>
      </w:r>
      <w:r w:rsidRPr="006C5952">
        <w:rPr>
          <w:spacing w:val="-8"/>
          <w:sz w:val="28"/>
          <w:szCs w:val="28"/>
        </w:rPr>
        <w:t>ности труда.</w:t>
      </w:r>
    </w:p>
    <w:p w:rsidR="003550EB" w:rsidRPr="006C5952" w:rsidRDefault="003550EB" w:rsidP="003550EB">
      <w:pPr>
        <w:ind w:firstLine="851"/>
        <w:jc w:val="both"/>
        <w:rPr>
          <w:spacing w:val="-8"/>
          <w:sz w:val="28"/>
          <w:szCs w:val="28"/>
        </w:rPr>
      </w:pPr>
      <w:r w:rsidRPr="006C5952">
        <w:rPr>
          <w:spacing w:val="-8"/>
          <w:sz w:val="28"/>
          <w:szCs w:val="28"/>
        </w:rPr>
        <w:t>Также нами было выявлено, что из общего числа опрошенных респондентов только 40%  имеют высшее образование, 10% не окончили ВУЗы, 38% окончили колледжи и техникумы и только 6% опрошенных увидели смысл в продолжени</w:t>
      </w:r>
      <w:proofErr w:type="gramStart"/>
      <w:r w:rsidRPr="006C5952">
        <w:rPr>
          <w:spacing w:val="-8"/>
          <w:sz w:val="28"/>
          <w:szCs w:val="28"/>
        </w:rPr>
        <w:t>и</w:t>
      </w:r>
      <w:proofErr w:type="gramEnd"/>
      <w:r w:rsidRPr="006C5952">
        <w:rPr>
          <w:spacing w:val="-8"/>
          <w:sz w:val="28"/>
          <w:szCs w:val="28"/>
        </w:rPr>
        <w:t xml:space="preserve"> о</w:t>
      </w:r>
      <w:r w:rsidRPr="006C5952">
        <w:rPr>
          <w:spacing w:val="-8"/>
          <w:sz w:val="28"/>
          <w:szCs w:val="28"/>
        </w:rPr>
        <w:t>б</w:t>
      </w:r>
      <w:r w:rsidRPr="006C5952">
        <w:rPr>
          <w:spacing w:val="-8"/>
          <w:sz w:val="28"/>
          <w:szCs w:val="28"/>
        </w:rPr>
        <w:t>разовательного процесса, а еще 6% остановились на уровне средней школы.</w:t>
      </w:r>
    </w:p>
    <w:p w:rsidR="003550EB" w:rsidRPr="006C5952" w:rsidRDefault="003550EB" w:rsidP="003550EB">
      <w:pPr>
        <w:ind w:firstLine="851"/>
        <w:jc w:val="both"/>
        <w:rPr>
          <w:spacing w:val="-8"/>
          <w:sz w:val="28"/>
          <w:szCs w:val="28"/>
        </w:rPr>
      </w:pPr>
      <w:r w:rsidRPr="006C5952">
        <w:rPr>
          <w:spacing w:val="-8"/>
          <w:sz w:val="28"/>
          <w:szCs w:val="28"/>
        </w:rPr>
        <w:t>Высших учебных заведений в России более 700, из них 59  готовят и выпу</w:t>
      </w:r>
      <w:r w:rsidRPr="006C5952">
        <w:rPr>
          <w:spacing w:val="-8"/>
          <w:sz w:val="28"/>
          <w:szCs w:val="28"/>
        </w:rPr>
        <w:t>с</w:t>
      </w:r>
      <w:r w:rsidRPr="006C5952">
        <w:rPr>
          <w:spacing w:val="-8"/>
          <w:sz w:val="28"/>
          <w:szCs w:val="28"/>
        </w:rPr>
        <w:t>кают специалистов сельскохозяйственного профиля. Можно утверждать, что Бе</w:t>
      </w:r>
      <w:r w:rsidRPr="006C5952">
        <w:rPr>
          <w:spacing w:val="-8"/>
          <w:sz w:val="28"/>
          <w:szCs w:val="28"/>
        </w:rPr>
        <w:t>л</w:t>
      </w:r>
      <w:r w:rsidRPr="006C5952">
        <w:rPr>
          <w:spacing w:val="-8"/>
          <w:sz w:val="28"/>
          <w:szCs w:val="28"/>
        </w:rPr>
        <w:t>ГСХА  играет важную роль в подготовке специалистов высокого уровня  для реги</w:t>
      </w:r>
      <w:r w:rsidRPr="006C5952">
        <w:rPr>
          <w:spacing w:val="-8"/>
          <w:sz w:val="28"/>
          <w:szCs w:val="28"/>
        </w:rPr>
        <w:t>о</w:t>
      </w:r>
      <w:r w:rsidRPr="006C5952">
        <w:rPr>
          <w:spacing w:val="-8"/>
          <w:sz w:val="28"/>
          <w:szCs w:val="28"/>
        </w:rPr>
        <w:t>нального АПК. Так в целом по всем специальностям доля выпускников академии, занятых в сельском хозяйстве, составляет  55%. Наибольшая доля выпускников ак</w:t>
      </w:r>
      <w:r w:rsidRPr="006C5952">
        <w:rPr>
          <w:spacing w:val="-8"/>
          <w:sz w:val="28"/>
          <w:szCs w:val="28"/>
        </w:rPr>
        <w:t>а</w:t>
      </w:r>
      <w:r w:rsidRPr="006C5952">
        <w:rPr>
          <w:spacing w:val="-8"/>
          <w:sz w:val="28"/>
          <w:szCs w:val="28"/>
        </w:rPr>
        <w:t>демии, работающих в сельском хозяйстве – это ветеринарные врачи (83%), технол</w:t>
      </w:r>
      <w:r w:rsidRPr="006C5952">
        <w:rPr>
          <w:spacing w:val="-8"/>
          <w:sz w:val="28"/>
          <w:szCs w:val="28"/>
        </w:rPr>
        <w:t>о</w:t>
      </w:r>
      <w:r w:rsidRPr="006C5952">
        <w:rPr>
          <w:spacing w:val="-8"/>
          <w:sz w:val="28"/>
          <w:szCs w:val="28"/>
        </w:rPr>
        <w:t>ги животноводства (69%) , агрономы (75%), инженеры (52%). Наименьшая доля, это экономисты и бухгалтеры (44% и 33% соответственно), что объясняется тем обсто</w:t>
      </w:r>
      <w:r w:rsidRPr="006C5952">
        <w:rPr>
          <w:spacing w:val="-8"/>
          <w:sz w:val="28"/>
          <w:szCs w:val="28"/>
        </w:rPr>
        <w:t>я</w:t>
      </w:r>
      <w:r w:rsidRPr="006C5952">
        <w:rPr>
          <w:spacing w:val="-8"/>
          <w:sz w:val="28"/>
          <w:szCs w:val="28"/>
        </w:rPr>
        <w:t>тельством, что большую часть  специалистов данного профиля готовят  другие уче</w:t>
      </w:r>
      <w:r w:rsidRPr="006C5952">
        <w:rPr>
          <w:spacing w:val="-8"/>
          <w:sz w:val="28"/>
          <w:szCs w:val="28"/>
        </w:rPr>
        <w:t>б</w:t>
      </w:r>
      <w:r w:rsidRPr="006C5952">
        <w:rPr>
          <w:spacing w:val="-8"/>
          <w:sz w:val="28"/>
          <w:szCs w:val="28"/>
        </w:rPr>
        <w:t xml:space="preserve">ные заведения. </w:t>
      </w:r>
    </w:p>
    <w:p w:rsidR="003550EB" w:rsidRPr="006C5952" w:rsidRDefault="003550EB" w:rsidP="003550EB">
      <w:pPr>
        <w:ind w:firstLine="851"/>
        <w:jc w:val="both"/>
        <w:rPr>
          <w:spacing w:val="-8"/>
          <w:sz w:val="28"/>
          <w:szCs w:val="28"/>
        </w:rPr>
      </w:pPr>
      <w:r w:rsidRPr="006C5952">
        <w:rPr>
          <w:spacing w:val="-8"/>
          <w:sz w:val="28"/>
          <w:szCs w:val="28"/>
        </w:rPr>
        <w:t>Наряду с этим можно утверждать, что инвестиции в повышение образов</w:t>
      </w:r>
      <w:r w:rsidRPr="006C5952">
        <w:rPr>
          <w:spacing w:val="-8"/>
          <w:sz w:val="28"/>
          <w:szCs w:val="28"/>
        </w:rPr>
        <w:t>а</w:t>
      </w:r>
      <w:r w:rsidRPr="006C5952">
        <w:rPr>
          <w:spacing w:val="-8"/>
          <w:sz w:val="28"/>
          <w:szCs w:val="28"/>
        </w:rPr>
        <w:t>тельного уровня работников АПК целесообразны и ведут не только к получению личных выгод  в виде  высокого уровня оплаты труда, но и дают возможность шир</w:t>
      </w:r>
      <w:r w:rsidRPr="006C5952">
        <w:rPr>
          <w:spacing w:val="-8"/>
          <w:sz w:val="28"/>
          <w:szCs w:val="28"/>
        </w:rPr>
        <w:t>о</w:t>
      </w:r>
      <w:r w:rsidRPr="006C5952">
        <w:rPr>
          <w:spacing w:val="-8"/>
          <w:sz w:val="28"/>
          <w:szCs w:val="28"/>
        </w:rPr>
        <w:t>кого  внедрения инновационных методов ведения сельскохозяйственного произво</w:t>
      </w:r>
      <w:r w:rsidRPr="006C5952">
        <w:rPr>
          <w:spacing w:val="-8"/>
          <w:sz w:val="28"/>
          <w:szCs w:val="28"/>
        </w:rPr>
        <w:t>д</w:t>
      </w:r>
      <w:r w:rsidRPr="006C5952">
        <w:rPr>
          <w:spacing w:val="-8"/>
          <w:sz w:val="28"/>
          <w:szCs w:val="28"/>
        </w:rPr>
        <w:t>ства и повышение его эффективности.</w:t>
      </w:r>
    </w:p>
    <w:p w:rsidR="003550EB" w:rsidRDefault="003550EB" w:rsidP="00C91A0F">
      <w:pPr>
        <w:jc w:val="both"/>
        <w:rPr>
          <w:sz w:val="28"/>
          <w:szCs w:val="28"/>
        </w:rPr>
        <w:sectPr w:rsidR="003550EB" w:rsidSect="00D67536">
          <w:pgSz w:w="11906" w:h="16838"/>
          <w:pgMar w:top="1134" w:right="1134" w:bottom="1134" w:left="1134" w:header="709" w:footer="709" w:gutter="0"/>
          <w:cols w:space="708"/>
          <w:docGrid w:linePitch="360"/>
        </w:sectPr>
      </w:pPr>
    </w:p>
    <w:p w:rsidR="003550EB" w:rsidRPr="00E459EE" w:rsidRDefault="003550EB" w:rsidP="003550EB">
      <w:pPr>
        <w:jc w:val="both"/>
        <w:rPr>
          <w:sz w:val="28"/>
          <w:szCs w:val="28"/>
        </w:rPr>
      </w:pPr>
      <w:r w:rsidRPr="00E459EE">
        <w:rPr>
          <w:sz w:val="28"/>
          <w:szCs w:val="28"/>
        </w:rPr>
        <w:t>УДК: 334.02:338.4</w:t>
      </w:r>
    </w:p>
    <w:p w:rsidR="003550EB" w:rsidRPr="00E459EE" w:rsidRDefault="003550EB" w:rsidP="003550EB">
      <w:pPr>
        <w:ind w:firstLine="709"/>
        <w:jc w:val="both"/>
        <w:rPr>
          <w:sz w:val="28"/>
          <w:szCs w:val="28"/>
        </w:rPr>
      </w:pPr>
    </w:p>
    <w:p w:rsidR="003550EB" w:rsidRPr="00E459EE" w:rsidRDefault="003550EB" w:rsidP="003550EB">
      <w:pPr>
        <w:jc w:val="center"/>
        <w:rPr>
          <w:sz w:val="28"/>
          <w:szCs w:val="28"/>
        </w:rPr>
      </w:pPr>
      <w:r w:rsidRPr="00E459EE">
        <w:rPr>
          <w:sz w:val="28"/>
          <w:szCs w:val="28"/>
        </w:rPr>
        <w:t>УПРАВЛЕНИЕ КАЧЕСТВОМ ПРОДУКЦИИ</w:t>
      </w:r>
      <w:r>
        <w:rPr>
          <w:sz w:val="28"/>
          <w:szCs w:val="28"/>
        </w:rPr>
        <w:t xml:space="preserve"> </w:t>
      </w:r>
      <w:r w:rsidRPr="00E459EE">
        <w:rPr>
          <w:sz w:val="28"/>
          <w:szCs w:val="28"/>
        </w:rPr>
        <w:t>ОАО «ФАБРИКА-КУХНЯ»</w:t>
      </w:r>
    </w:p>
    <w:p w:rsidR="003550EB" w:rsidRPr="00E459EE" w:rsidRDefault="003550EB" w:rsidP="003550EB">
      <w:pPr>
        <w:jc w:val="center"/>
        <w:rPr>
          <w:b/>
          <w:sz w:val="28"/>
          <w:szCs w:val="28"/>
        </w:rPr>
      </w:pPr>
      <w:r w:rsidRPr="00E459EE">
        <w:rPr>
          <w:b/>
          <w:sz w:val="28"/>
          <w:szCs w:val="28"/>
        </w:rPr>
        <w:t>Ю.В. Купрюшина</w:t>
      </w:r>
    </w:p>
    <w:p w:rsidR="003550EB" w:rsidRPr="00E459EE" w:rsidRDefault="003550EB" w:rsidP="003550EB">
      <w:pPr>
        <w:jc w:val="center"/>
        <w:rPr>
          <w:sz w:val="28"/>
          <w:szCs w:val="28"/>
        </w:rPr>
      </w:pPr>
      <w:r w:rsidRPr="00E459EE">
        <w:rPr>
          <w:sz w:val="28"/>
          <w:szCs w:val="28"/>
        </w:rPr>
        <w:t xml:space="preserve">научный руководитель </w:t>
      </w:r>
      <w:r w:rsidRPr="00E459EE">
        <w:rPr>
          <w:b/>
          <w:sz w:val="28"/>
          <w:szCs w:val="28"/>
        </w:rPr>
        <w:t>Швецова О.А.</w:t>
      </w:r>
    </w:p>
    <w:p w:rsidR="003550EB" w:rsidRPr="00E459EE" w:rsidRDefault="003550EB" w:rsidP="003550EB">
      <w:pPr>
        <w:jc w:val="center"/>
        <w:rPr>
          <w:sz w:val="28"/>
          <w:szCs w:val="28"/>
        </w:rPr>
      </w:pPr>
      <w:r w:rsidRPr="00E459EE">
        <w:rPr>
          <w:sz w:val="28"/>
          <w:szCs w:val="28"/>
        </w:rPr>
        <w:t>Брянская ГСХА, г. Брянск, Россия</w:t>
      </w:r>
    </w:p>
    <w:p w:rsidR="003550EB" w:rsidRPr="00E459EE" w:rsidRDefault="003550EB" w:rsidP="003550EB">
      <w:pPr>
        <w:ind w:firstLine="709"/>
        <w:jc w:val="both"/>
        <w:rPr>
          <w:sz w:val="28"/>
          <w:szCs w:val="28"/>
        </w:rPr>
      </w:pPr>
    </w:p>
    <w:p w:rsidR="003550EB" w:rsidRPr="00E459EE" w:rsidRDefault="003550EB" w:rsidP="003550EB">
      <w:pPr>
        <w:ind w:firstLine="709"/>
        <w:jc w:val="both"/>
        <w:rPr>
          <w:sz w:val="28"/>
          <w:szCs w:val="28"/>
        </w:rPr>
      </w:pPr>
      <w:r w:rsidRPr="00E459EE">
        <w:rPr>
          <w:sz w:val="28"/>
          <w:szCs w:val="28"/>
        </w:rPr>
        <w:t>В условиях рыночных отношений актуальность проблемы управления к</w:t>
      </w:r>
      <w:r w:rsidRPr="00E459EE">
        <w:rPr>
          <w:sz w:val="28"/>
          <w:szCs w:val="28"/>
        </w:rPr>
        <w:t>а</w:t>
      </w:r>
      <w:r w:rsidRPr="00E459EE">
        <w:rPr>
          <w:sz w:val="28"/>
          <w:szCs w:val="28"/>
        </w:rPr>
        <w:t>чеством на предприятии обусловлена его направленностью на обеспечение т</w:t>
      </w:r>
      <w:r w:rsidRPr="00E459EE">
        <w:rPr>
          <w:sz w:val="28"/>
          <w:szCs w:val="28"/>
        </w:rPr>
        <w:t>а</w:t>
      </w:r>
      <w:r w:rsidRPr="00E459EE">
        <w:rPr>
          <w:sz w:val="28"/>
          <w:szCs w:val="28"/>
        </w:rPr>
        <w:t>кого уровня качества продукции и услуг, который может полностью удовлетв</w:t>
      </w:r>
      <w:r w:rsidRPr="00E459EE">
        <w:rPr>
          <w:sz w:val="28"/>
          <w:szCs w:val="28"/>
        </w:rPr>
        <w:t>о</w:t>
      </w:r>
      <w:r w:rsidRPr="00E459EE">
        <w:rPr>
          <w:sz w:val="28"/>
          <w:szCs w:val="28"/>
        </w:rPr>
        <w:t>рять все запросы потребителей. Именно высокое качество продукции и услуг является сегодня самой весомой составляющей, определяющей конкурентосп</w:t>
      </w:r>
      <w:r w:rsidRPr="00E459EE">
        <w:rPr>
          <w:sz w:val="28"/>
          <w:szCs w:val="28"/>
        </w:rPr>
        <w:t>о</w:t>
      </w:r>
      <w:r w:rsidRPr="00E459EE">
        <w:rPr>
          <w:sz w:val="28"/>
          <w:szCs w:val="28"/>
        </w:rPr>
        <w:t xml:space="preserve">собность предприятия в целом. </w:t>
      </w:r>
    </w:p>
    <w:p w:rsidR="003550EB" w:rsidRPr="00E459EE" w:rsidRDefault="003550EB" w:rsidP="003550EB">
      <w:pPr>
        <w:ind w:firstLine="709"/>
        <w:jc w:val="both"/>
        <w:rPr>
          <w:sz w:val="28"/>
          <w:szCs w:val="28"/>
        </w:rPr>
      </w:pPr>
      <w:r w:rsidRPr="00E459EE">
        <w:rPr>
          <w:sz w:val="28"/>
          <w:szCs w:val="28"/>
        </w:rPr>
        <w:t>Рассмотрим особенности процесса управления качеством продукции на материалах ОАО «Фабрика-кухня». Основной целью ОАО «Фабрика-Кухня» в данной области является производство и реализация продукции высшего кач</w:t>
      </w:r>
      <w:r w:rsidRPr="00E459EE">
        <w:rPr>
          <w:sz w:val="28"/>
          <w:szCs w:val="28"/>
        </w:rPr>
        <w:t>е</w:t>
      </w:r>
      <w:r w:rsidRPr="00E459EE">
        <w:rPr>
          <w:sz w:val="28"/>
          <w:szCs w:val="28"/>
        </w:rPr>
        <w:t>ства. Для достижения поставленных целей предприятия в области качества продукции работники всех уровней должны быть ознакомлены с основными положениями действующего законодательства в данной области. Однако н</w:t>
      </w:r>
      <w:r w:rsidRPr="00E459EE">
        <w:rPr>
          <w:sz w:val="28"/>
          <w:szCs w:val="28"/>
        </w:rPr>
        <w:t>е</w:t>
      </w:r>
      <w:r w:rsidRPr="00E459EE">
        <w:rPr>
          <w:sz w:val="28"/>
          <w:szCs w:val="28"/>
        </w:rPr>
        <w:t>достатком в деятельности ОАО «Фабрика-Кухня» является то, что часть рабо</w:t>
      </w:r>
      <w:r w:rsidRPr="00E459EE">
        <w:rPr>
          <w:sz w:val="28"/>
          <w:szCs w:val="28"/>
        </w:rPr>
        <w:t>т</w:t>
      </w:r>
      <w:r w:rsidRPr="00E459EE">
        <w:rPr>
          <w:sz w:val="28"/>
          <w:szCs w:val="28"/>
        </w:rPr>
        <w:t xml:space="preserve">ников предприятия с положениями законодательства не ознакомлены. Качество кондитерских и хлебобулочных изделий, производимых в ОАО «Фабрика-Кухня», обеспечивается строгим входным контролем сырья, неукоснительным соблюдением технологии и выходным контролем готовой продукции. </w:t>
      </w:r>
    </w:p>
    <w:p w:rsidR="003550EB" w:rsidRPr="00E459EE" w:rsidRDefault="003550EB" w:rsidP="003550EB">
      <w:pPr>
        <w:ind w:firstLine="709"/>
        <w:jc w:val="both"/>
        <w:rPr>
          <w:sz w:val="28"/>
          <w:szCs w:val="28"/>
        </w:rPr>
      </w:pPr>
      <w:r w:rsidRPr="00E459EE">
        <w:rPr>
          <w:sz w:val="28"/>
          <w:szCs w:val="28"/>
        </w:rPr>
        <w:t>Качество выпускаемой продукции в большей степени зависит от собл</w:t>
      </w:r>
      <w:r w:rsidRPr="00E459EE">
        <w:rPr>
          <w:sz w:val="28"/>
          <w:szCs w:val="28"/>
        </w:rPr>
        <w:t>ю</w:t>
      </w:r>
      <w:r w:rsidRPr="00E459EE">
        <w:rPr>
          <w:sz w:val="28"/>
          <w:szCs w:val="28"/>
        </w:rPr>
        <w:t>дения технологии производства продукции. На всех стадиях производства ко</w:t>
      </w:r>
      <w:r w:rsidRPr="00E459EE">
        <w:rPr>
          <w:sz w:val="28"/>
          <w:szCs w:val="28"/>
        </w:rPr>
        <w:t>н</w:t>
      </w:r>
      <w:r w:rsidRPr="00E459EE">
        <w:rPr>
          <w:sz w:val="28"/>
          <w:szCs w:val="28"/>
        </w:rPr>
        <w:t>дитерских и хлебобулочных изделий в ОАО «Фабрика-Кухня» ведется непр</w:t>
      </w:r>
      <w:r w:rsidRPr="00E459EE">
        <w:rPr>
          <w:sz w:val="28"/>
          <w:szCs w:val="28"/>
        </w:rPr>
        <w:t>е</w:t>
      </w:r>
      <w:r w:rsidRPr="00E459EE">
        <w:rPr>
          <w:sz w:val="28"/>
          <w:szCs w:val="28"/>
        </w:rPr>
        <w:t xml:space="preserve">рывный </w:t>
      </w:r>
      <w:proofErr w:type="gramStart"/>
      <w:r w:rsidRPr="00E459EE">
        <w:rPr>
          <w:sz w:val="28"/>
          <w:szCs w:val="28"/>
        </w:rPr>
        <w:t>контроль за</w:t>
      </w:r>
      <w:proofErr w:type="gramEnd"/>
      <w:r w:rsidRPr="00E459EE">
        <w:rPr>
          <w:sz w:val="28"/>
          <w:szCs w:val="28"/>
        </w:rPr>
        <w:t xml:space="preserve"> технологией производства продукции инженером-технологом и начальником производства. </w:t>
      </w:r>
    </w:p>
    <w:p w:rsidR="003550EB" w:rsidRPr="00E459EE" w:rsidRDefault="003550EB" w:rsidP="003550EB">
      <w:pPr>
        <w:ind w:firstLine="709"/>
        <w:jc w:val="both"/>
        <w:rPr>
          <w:sz w:val="28"/>
          <w:szCs w:val="28"/>
        </w:rPr>
      </w:pPr>
      <w:r w:rsidRPr="00E459EE">
        <w:rPr>
          <w:sz w:val="28"/>
          <w:szCs w:val="28"/>
        </w:rPr>
        <w:t>В ОАО «Фабрика-Кухня» проводятся следующие процедуры в области качества производимых услуг: стандартизация, сертификация соответствия, з</w:t>
      </w:r>
      <w:r w:rsidRPr="00E459EE">
        <w:rPr>
          <w:sz w:val="28"/>
          <w:szCs w:val="28"/>
        </w:rPr>
        <w:t>а</w:t>
      </w:r>
      <w:r w:rsidRPr="00E459EE">
        <w:rPr>
          <w:sz w:val="28"/>
          <w:szCs w:val="28"/>
        </w:rPr>
        <w:t xml:space="preserve">ключения лабораторий. Вся продукция ОАО «Фабрика-Кухня» соответствует нормам ГОСТа и ОСТа. Об этом свидетельствует </w:t>
      </w:r>
      <w:proofErr w:type="gramStart"/>
      <w:r w:rsidRPr="00E459EE">
        <w:rPr>
          <w:sz w:val="28"/>
          <w:szCs w:val="28"/>
        </w:rPr>
        <w:t>удостоверение</w:t>
      </w:r>
      <w:proofErr w:type="gramEnd"/>
      <w:r w:rsidRPr="00E459EE">
        <w:rPr>
          <w:sz w:val="28"/>
          <w:szCs w:val="28"/>
        </w:rPr>
        <w:t xml:space="preserve"> о качестве и безопасности продукции.</w:t>
      </w:r>
    </w:p>
    <w:p w:rsidR="003550EB" w:rsidRPr="00E459EE" w:rsidRDefault="003550EB" w:rsidP="003550EB">
      <w:pPr>
        <w:ind w:firstLine="709"/>
        <w:jc w:val="both"/>
        <w:rPr>
          <w:sz w:val="28"/>
          <w:szCs w:val="28"/>
        </w:rPr>
      </w:pPr>
      <w:r w:rsidRPr="00E459EE">
        <w:rPr>
          <w:sz w:val="28"/>
          <w:szCs w:val="28"/>
        </w:rPr>
        <w:t>Для оценки качества кондитерских и хлебобулочных изделий ОАО «Фа</w:t>
      </w:r>
      <w:r w:rsidRPr="00E459EE">
        <w:rPr>
          <w:sz w:val="28"/>
          <w:szCs w:val="28"/>
        </w:rPr>
        <w:t>б</w:t>
      </w:r>
      <w:r w:rsidRPr="00E459EE">
        <w:rPr>
          <w:sz w:val="28"/>
          <w:szCs w:val="28"/>
        </w:rPr>
        <w:t xml:space="preserve">рика-Кухня» используются следующие характеристики: органолептические - внешний вид, вкус и запах, форма, размер; физико-химические - влажность, щелочная реакция, намокаемость, массовая доля сахара в перерасчете на сухое вещество, массовая доля жира. </w:t>
      </w:r>
    </w:p>
    <w:p w:rsidR="003550EB" w:rsidRPr="00E459EE" w:rsidRDefault="003550EB" w:rsidP="003550EB">
      <w:pPr>
        <w:ind w:firstLine="709"/>
        <w:jc w:val="both"/>
        <w:rPr>
          <w:sz w:val="28"/>
          <w:szCs w:val="28"/>
        </w:rPr>
      </w:pPr>
      <w:r w:rsidRPr="00E459EE">
        <w:rPr>
          <w:sz w:val="28"/>
          <w:szCs w:val="28"/>
        </w:rPr>
        <w:t>Таким образом, руководству ОАО «Фабрика-Кухня» целесообразно ус</w:t>
      </w:r>
      <w:r w:rsidRPr="00E459EE">
        <w:rPr>
          <w:sz w:val="28"/>
          <w:szCs w:val="28"/>
        </w:rPr>
        <w:t>т</w:t>
      </w:r>
      <w:r w:rsidRPr="00E459EE">
        <w:rPr>
          <w:sz w:val="28"/>
          <w:szCs w:val="28"/>
        </w:rPr>
        <w:t>ранить недостатки в области управления качеством продукции, поскольку именно качество продукции на сегодняшний день – основа достижения конк</w:t>
      </w:r>
      <w:r w:rsidRPr="00E459EE">
        <w:rPr>
          <w:sz w:val="28"/>
          <w:szCs w:val="28"/>
        </w:rPr>
        <w:t>у</w:t>
      </w:r>
      <w:r w:rsidRPr="00E459EE">
        <w:rPr>
          <w:sz w:val="28"/>
          <w:szCs w:val="28"/>
        </w:rPr>
        <w:t>рентных преимуще</w:t>
      </w:r>
      <w:proofErr w:type="gramStart"/>
      <w:r w:rsidRPr="00E459EE">
        <w:rPr>
          <w:sz w:val="28"/>
          <w:szCs w:val="28"/>
        </w:rPr>
        <w:t>ств пр</w:t>
      </w:r>
      <w:proofErr w:type="gramEnd"/>
      <w:r w:rsidRPr="00E459EE">
        <w:rPr>
          <w:sz w:val="28"/>
          <w:szCs w:val="28"/>
        </w:rPr>
        <w:t>едприятием на перенасыщенном рынке товаров и у</w:t>
      </w:r>
      <w:r w:rsidRPr="00E459EE">
        <w:rPr>
          <w:sz w:val="28"/>
          <w:szCs w:val="28"/>
        </w:rPr>
        <w:t>с</w:t>
      </w:r>
      <w:r w:rsidRPr="00E459EE">
        <w:rPr>
          <w:sz w:val="28"/>
          <w:szCs w:val="28"/>
        </w:rPr>
        <w:t xml:space="preserve">луг. </w:t>
      </w:r>
    </w:p>
    <w:p w:rsidR="003550EB" w:rsidRDefault="003550EB" w:rsidP="00C91A0F">
      <w:pPr>
        <w:jc w:val="both"/>
        <w:rPr>
          <w:sz w:val="28"/>
          <w:szCs w:val="28"/>
        </w:rPr>
        <w:sectPr w:rsidR="003550EB" w:rsidSect="00D67536">
          <w:pgSz w:w="11906" w:h="16838"/>
          <w:pgMar w:top="1134" w:right="1134" w:bottom="1134" w:left="1134" w:header="709" w:footer="709" w:gutter="0"/>
          <w:cols w:space="708"/>
          <w:docGrid w:linePitch="360"/>
        </w:sectPr>
      </w:pPr>
    </w:p>
    <w:p w:rsidR="00242A74" w:rsidRPr="00A37CF4" w:rsidRDefault="00242A74" w:rsidP="00242A74">
      <w:pPr>
        <w:jc w:val="both"/>
        <w:rPr>
          <w:sz w:val="28"/>
          <w:szCs w:val="28"/>
        </w:rPr>
      </w:pPr>
      <w:r w:rsidRPr="00A37CF4">
        <w:rPr>
          <w:sz w:val="28"/>
          <w:szCs w:val="28"/>
        </w:rPr>
        <w:t>УДК 330:338.43 (470.333)</w:t>
      </w:r>
    </w:p>
    <w:p w:rsidR="00242A74" w:rsidRPr="00A37CF4" w:rsidRDefault="00242A74" w:rsidP="00242A74">
      <w:pPr>
        <w:jc w:val="both"/>
        <w:rPr>
          <w:sz w:val="28"/>
          <w:szCs w:val="28"/>
        </w:rPr>
      </w:pPr>
    </w:p>
    <w:p w:rsidR="00242A74" w:rsidRPr="00A37CF4" w:rsidRDefault="00242A74" w:rsidP="00242A74">
      <w:pPr>
        <w:jc w:val="center"/>
        <w:rPr>
          <w:sz w:val="28"/>
          <w:szCs w:val="28"/>
        </w:rPr>
      </w:pPr>
      <w:r w:rsidRPr="00A37CF4">
        <w:rPr>
          <w:sz w:val="28"/>
          <w:szCs w:val="28"/>
        </w:rPr>
        <w:t>ИНВЕСТИЦИОННАЯ ПОЛИТИКА В АНТИКРИЗИСНОМ УПРАВЛЕНИИ СПК АГРОФИРМА «КУЛЬТУРА»</w:t>
      </w:r>
    </w:p>
    <w:p w:rsidR="00242A74" w:rsidRPr="00A37CF4" w:rsidRDefault="00242A74" w:rsidP="00242A74">
      <w:pPr>
        <w:ind w:firstLine="709"/>
        <w:jc w:val="center"/>
        <w:rPr>
          <w:sz w:val="28"/>
          <w:szCs w:val="28"/>
        </w:rPr>
      </w:pPr>
    </w:p>
    <w:p w:rsidR="00242A74" w:rsidRPr="00A37CF4" w:rsidRDefault="00242A74" w:rsidP="00242A74">
      <w:pPr>
        <w:jc w:val="center"/>
        <w:rPr>
          <w:b/>
          <w:sz w:val="28"/>
          <w:szCs w:val="28"/>
        </w:rPr>
      </w:pPr>
      <w:r w:rsidRPr="00A37CF4">
        <w:rPr>
          <w:b/>
          <w:sz w:val="28"/>
          <w:szCs w:val="28"/>
        </w:rPr>
        <w:t>А.А. Лутина</w:t>
      </w:r>
    </w:p>
    <w:p w:rsidR="00242A74" w:rsidRPr="00A37CF4" w:rsidRDefault="00242A74" w:rsidP="00242A74">
      <w:pPr>
        <w:jc w:val="center"/>
        <w:rPr>
          <w:sz w:val="28"/>
          <w:szCs w:val="28"/>
        </w:rPr>
      </w:pPr>
      <w:r w:rsidRPr="00A37CF4">
        <w:rPr>
          <w:sz w:val="28"/>
          <w:szCs w:val="28"/>
        </w:rPr>
        <w:t>Научный руководитель</w:t>
      </w:r>
      <w:proofErr w:type="gramStart"/>
      <w:r w:rsidRPr="00A37CF4">
        <w:rPr>
          <w:sz w:val="28"/>
          <w:szCs w:val="28"/>
        </w:rPr>
        <w:t xml:space="preserve"> </w:t>
      </w:r>
      <w:r w:rsidRPr="00A37CF4">
        <w:rPr>
          <w:b/>
          <w:sz w:val="28"/>
          <w:szCs w:val="28"/>
        </w:rPr>
        <w:t>В</w:t>
      </w:r>
      <w:proofErr w:type="gramEnd"/>
      <w:r w:rsidRPr="00A37CF4">
        <w:rPr>
          <w:b/>
          <w:sz w:val="28"/>
          <w:szCs w:val="28"/>
        </w:rPr>
        <w:t>орочай С.В.</w:t>
      </w:r>
    </w:p>
    <w:p w:rsidR="00242A74" w:rsidRPr="00A37CF4" w:rsidRDefault="00242A74" w:rsidP="00242A74">
      <w:pPr>
        <w:jc w:val="center"/>
        <w:rPr>
          <w:sz w:val="28"/>
          <w:szCs w:val="28"/>
        </w:rPr>
      </w:pPr>
      <w:r w:rsidRPr="00A37CF4">
        <w:rPr>
          <w:sz w:val="28"/>
          <w:szCs w:val="28"/>
        </w:rPr>
        <w:t>БГСХА, г. Брянск, Россия</w:t>
      </w:r>
    </w:p>
    <w:p w:rsidR="00242A74" w:rsidRPr="00A37CF4" w:rsidRDefault="00242A74" w:rsidP="00242A74">
      <w:pPr>
        <w:ind w:firstLine="709"/>
        <w:jc w:val="both"/>
        <w:rPr>
          <w:sz w:val="28"/>
          <w:szCs w:val="28"/>
        </w:rPr>
      </w:pPr>
    </w:p>
    <w:p w:rsidR="00242A74" w:rsidRPr="00A37CF4" w:rsidRDefault="00242A74" w:rsidP="00242A74">
      <w:pPr>
        <w:ind w:firstLine="709"/>
        <w:jc w:val="both"/>
        <w:rPr>
          <w:sz w:val="28"/>
          <w:szCs w:val="28"/>
        </w:rPr>
      </w:pPr>
      <w:r w:rsidRPr="00A37CF4">
        <w:rPr>
          <w:rFonts w:hint="eastAsia"/>
          <w:sz w:val="28"/>
          <w:szCs w:val="28"/>
        </w:rPr>
        <w:t>Объект</w:t>
      </w:r>
      <w:r w:rsidRPr="00A37CF4">
        <w:rPr>
          <w:sz w:val="28"/>
          <w:szCs w:val="28"/>
        </w:rPr>
        <w:t xml:space="preserve"> </w:t>
      </w:r>
      <w:r w:rsidRPr="00A37CF4">
        <w:rPr>
          <w:rFonts w:hint="eastAsia"/>
          <w:sz w:val="28"/>
          <w:szCs w:val="28"/>
        </w:rPr>
        <w:t>исследования</w:t>
      </w:r>
      <w:r w:rsidRPr="00A37CF4">
        <w:rPr>
          <w:sz w:val="28"/>
          <w:szCs w:val="28"/>
        </w:rPr>
        <w:t xml:space="preserve"> – </w:t>
      </w:r>
      <w:r w:rsidRPr="00A37CF4">
        <w:rPr>
          <w:rFonts w:hint="eastAsia"/>
          <w:sz w:val="28"/>
          <w:szCs w:val="28"/>
        </w:rPr>
        <w:t>СПК</w:t>
      </w:r>
      <w:r w:rsidRPr="00A37CF4">
        <w:rPr>
          <w:sz w:val="28"/>
          <w:szCs w:val="28"/>
        </w:rPr>
        <w:t xml:space="preserve"> </w:t>
      </w:r>
      <w:r w:rsidRPr="00A37CF4">
        <w:rPr>
          <w:rFonts w:hint="eastAsia"/>
          <w:sz w:val="28"/>
          <w:szCs w:val="28"/>
        </w:rPr>
        <w:t>Агрофирма</w:t>
      </w:r>
      <w:r w:rsidRPr="00A37CF4">
        <w:rPr>
          <w:sz w:val="28"/>
          <w:szCs w:val="28"/>
        </w:rPr>
        <w:t xml:space="preserve"> </w:t>
      </w:r>
      <w:r w:rsidRPr="00A37CF4">
        <w:rPr>
          <w:rFonts w:hint="eastAsia"/>
          <w:sz w:val="28"/>
          <w:szCs w:val="28"/>
        </w:rPr>
        <w:t>«Культура»</w:t>
      </w:r>
      <w:r w:rsidRPr="00A37CF4">
        <w:rPr>
          <w:sz w:val="28"/>
          <w:szCs w:val="28"/>
        </w:rPr>
        <w:t>, основной деятел</w:t>
      </w:r>
      <w:r w:rsidRPr="00A37CF4">
        <w:rPr>
          <w:sz w:val="28"/>
          <w:szCs w:val="28"/>
        </w:rPr>
        <w:t>ь</w:t>
      </w:r>
      <w:r w:rsidRPr="00A37CF4">
        <w:rPr>
          <w:sz w:val="28"/>
          <w:szCs w:val="28"/>
        </w:rPr>
        <w:t xml:space="preserve">ностью которого является </w:t>
      </w:r>
      <w:r w:rsidRPr="00A37CF4">
        <w:rPr>
          <w:rFonts w:hint="eastAsia"/>
          <w:sz w:val="28"/>
          <w:szCs w:val="28"/>
        </w:rPr>
        <w:t>производство</w:t>
      </w:r>
      <w:r w:rsidRPr="00A37CF4">
        <w:rPr>
          <w:sz w:val="28"/>
          <w:szCs w:val="28"/>
        </w:rPr>
        <w:t>, переработк</w:t>
      </w:r>
      <w:r w:rsidRPr="00A37CF4">
        <w:rPr>
          <w:rFonts w:hint="eastAsia"/>
          <w:sz w:val="28"/>
          <w:szCs w:val="28"/>
        </w:rPr>
        <w:t>а</w:t>
      </w:r>
      <w:r w:rsidRPr="00A37CF4">
        <w:rPr>
          <w:sz w:val="28"/>
          <w:szCs w:val="28"/>
        </w:rPr>
        <w:t xml:space="preserve"> </w:t>
      </w:r>
      <w:r w:rsidRPr="00A37CF4">
        <w:rPr>
          <w:rFonts w:hint="eastAsia"/>
          <w:sz w:val="28"/>
          <w:szCs w:val="28"/>
        </w:rPr>
        <w:t>и</w:t>
      </w:r>
      <w:r w:rsidRPr="00A37CF4">
        <w:rPr>
          <w:sz w:val="28"/>
          <w:szCs w:val="28"/>
        </w:rPr>
        <w:t xml:space="preserve"> </w:t>
      </w:r>
      <w:r w:rsidRPr="00A37CF4">
        <w:rPr>
          <w:rFonts w:hint="eastAsia"/>
          <w:sz w:val="28"/>
          <w:szCs w:val="28"/>
        </w:rPr>
        <w:t>хранение</w:t>
      </w:r>
      <w:r w:rsidRPr="00A37CF4">
        <w:rPr>
          <w:sz w:val="28"/>
          <w:szCs w:val="28"/>
        </w:rPr>
        <w:t xml:space="preserve"> </w:t>
      </w:r>
      <w:r w:rsidRPr="00A37CF4">
        <w:rPr>
          <w:rFonts w:hint="eastAsia"/>
          <w:sz w:val="28"/>
          <w:szCs w:val="28"/>
        </w:rPr>
        <w:t>сельскохозя</w:t>
      </w:r>
      <w:r w:rsidRPr="00A37CF4">
        <w:rPr>
          <w:rFonts w:hint="eastAsia"/>
          <w:sz w:val="28"/>
          <w:szCs w:val="28"/>
        </w:rPr>
        <w:t>й</w:t>
      </w:r>
      <w:r w:rsidRPr="00A37CF4">
        <w:rPr>
          <w:rFonts w:hint="eastAsia"/>
          <w:sz w:val="28"/>
          <w:szCs w:val="28"/>
        </w:rPr>
        <w:t>ственной</w:t>
      </w:r>
      <w:r w:rsidRPr="00A37CF4">
        <w:rPr>
          <w:sz w:val="28"/>
          <w:szCs w:val="28"/>
        </w:rPr>
        <w:t xml:space="preserve"> </w:t>
      </w:r>
      <w:r w:rsidRPr="00A37CF4">
        <w:rPr>
          <w:rFonts w:hint="eastAsia"/>
          <w:sz w:val="28"/>
          <w:szCs w:val="28"/>
        </w:rPr>
        <w:t>продукции</w:t>
      </w:r>
      <w:r w:rsidRPr="00A37CF4">
        <w:rPr>
          <w:sz w:val="28"/>
          <w:szCs w:val="28"/>
        </w:rPr>
        <w:t xml:space="preserve">. </w:t>
      </w:r>
      <w:r w:rsidRPr="00A37CF4">
        <w:rPr>
          <w:rFonts w:hint="eastAsia"/>
          <w:sz w:val="28"/>
          <w:szCs w:val="28"/>
        </w:rPr>
        <w:t>Наибольшую</w:t>
      </w:r>
      <w:r w:rsidRPr="00A37CF4">
        <w:rPr>
          <w:sz w:val="28"/>
          <w:szCs w:val="28"/>
        </w:rPr>
        <w:t xml:space="preserve"> </w:t>
      </w:r>
      <w:r w:rsidRPr="00A37CF4">
        <w:rPr>
          <w:rFonts w:hint="eastAsia"/>
          <w:sz w:val="28"/>
          <w:szCs w:val="28"/>
        </w:rPr>
        <w:t>выручку</w:t>
      </w:r>
      <w:r w:rsidRPr="00A37CF4">
        <w:rPr>
          <w:sz w:val="28"/>
          <w:szCs w:val="28"/>
        </w:rPr>
        <w:t xml:space="preserve"> </w:t>
      </w:r>
      <w:r w:rsidRPr="00A37CF4">
        <w:rPr>
          <w:rFonts w:hint="eastAsia"/>
          <w:sz w:val="28"/>
          <w:szCs w:val="28"/>
        </w:rPr>
        <w:t>кооперативу</w:t>
      </w:r>
      <w:r w:rsidRPr="00A37CF4">
        <w:rPr>
          <w:sz w:val="28"/>
          <w:szCs w:val="28"/>
        </w:rPr>
        <w:t xml:space="preserve"> </w:t>
      </w:r>
      <w:r w:rsidRPr="00A37CF4">
        <w:rPr>
          <w:rFonts w:hint="eastAsia"/>
          <w:sz w:val="28"/>
          <w:szCs w:val="28"/>
        </w:rPr>
        <w:t>приносит</w:t>
      </w:r>
      <w:r w:rsidRPr="00A37CF4">
        <w:rPr>
          <w:sz w:val="28"/>
          <w:szCs w:val="28"/>
        </w:rPr>
        <w:t xml:space="preserve"> </w:t>
      </w:r>
      <w:r w:rsidRPr="00A37CF4">
        <w:rPr>
          <w:rFonts w:hint="eastAsia"/>
          <w:sz w:val="28"/>
          <w:szCs w:val="28"/>
        </w:rPr>
        <w:t>овощево</w:t>
      </w:r>
      <w:r w:rsidRPr="00A37CF4">
        <w:rPr>
          <w:rFonts w:hint="eastAsia"/>
          <w:sz w:val="28"/>
          <w:szCs w:val="28"/>
        </w:rPr>
        <w:t>д</w:t>
      </w:r>
      <w:r w:rsidRPr="00A37CF4">
        <w:rPr>
          <w:rFonts w:hint="eastAsia"/>
          <w:sz w:val="28"/>
          <w:szCs w:val="28"/>
        </w:rPr>
        <w:t>ство</w:t>
      </w:r>
      <w:r w:rsidRPr="00A37CF4">
        <w:rPr>
          <w:sz w:val="28"/>
          <w:szCs w:val="28"/>
        </w:rPr>
        <w:t xml:space="preserve"> </w:t>
      </w:r>
      <w:r w:rsidRPr="00A37CF4">
        <w:rPr>
          <w:rFonts w:hint="eastAsia"/>
          <w:sz w:val="28"/>
          <w:szCs w:val="28"/>
        </w:rPr>
        <w:t>закрытого</w:t>
      </w:r>
      <w:r w:rsidRPr="00A37CF4">
        <w:rPr>
          <w:sz w:val="28"/>
          <w:szCs w:val="28"/>
        </w:rPr>
        <w:t xml:space="preserve"> </w:t>
      </w:r>
      <w:r w:rsidRPr="00A37CF4">
        <w:rPr>
          <w:rFonts w:hint="eastAsia"/>
          <w:sz w:val="28"/>
          <w:szCs w:val="28"/>
        </w:rPr>
        <w:t>грунта</w:t>
      </w:r>
      <w:r w:rsidRPr="00A37CF4">
        <w:rPr>
          <w:sz w:val="28"/>
          <w:szCs w:val="28"/>
        </w:rPr>
        <w:t xml:space="preserve">, </w:t>
      </w:r>
      <w:r w:rsidRPr="00A37CF4">
        <w:rPr>
          <w:rFonts w:hint="eastAsia"/>
          <w:sz w:val="28"/>
          <w:szCs w:val="28"/>
        </w:rPr>
        <w:t>доля</w:t>
      </w:r>
      <w:r w:rsidRPr="00A37CF4">
        <w:rPr>
          <w:sz w:val="28"/>
          <w:szCs w:val="28"/>
        </w:rPr>
        <w:t xml:space="preserve"> </w:t>
      </w:r>
      <w:r w:rsidRPr="00A37CF4">
        <w:rPr>
          <w:rFonts w:hint="eastAsia"/>
          <w:sz w:val="28"/>
          <w:szCs w:val="28"/>
        </w:rPr>
        <w:t>выручки</w:t>
      </w:r>
      <w:r w:rsidRPr="00A37CF4">
        <w:rPr>
          <w:sz w:val="28"/>
          <w:szCs w:val="28"/>
        </w:rPr>
        <w:t xml:space="preserve"> </w:t>
      </w:r>
      <w:r w:rsidRPr="00A37CF4">
        <w:rPr>
          <w:rFonts w:hint="eastAsia"/>
          <w:sz w:val="28"/>
          <w:szCs w:val="28"/>
        </w:rPr>
        <w:t>от</w:t>
      </w:r>
      <w:r w:rsidRPr="00A37CF4">
        <w:rPr>
          <w:sz w:val="28"/>
          <w:szCs w:val="28"/>
        </w:rPr>
        <w:t xml:space="preserve"> </w:t>
      </w:r>
      <w:r w:rsidRPr="00A37CF4">
        <w:rPr>
          <w:rFonts w:hint="eastAsia"/>
          <w:sz w:val="28"/>
          <w:szCs w:val="28"/>
        </w:rPr>
        <w:t>продажи</w:t>
      </w:r>
      <w:r w:rsidRPr="00A37CF4">
        <w:rPr>
          <w:sz w:val="28"/>
          <w:szCs w:val="28"/>
        </w:rPr>
        <w:t xml:space="preserve"> </w:t>
      </w:r>
      <w:r w:rsidRPr="00A37CF4">
        <w:rPr>
          <w:rFonts w:hint="eastAsia"/>
          <w:sz w:val="28"/>
          <w:szCs w:val="28"/>
        </w:rPr>
        <w:t>данного</w:t>
      </w:r>
      <w:r w:rsidRPr="00A37CF4">
        <w:rPr>
          <w:sz w:val="28"/>
          <w:szCs w:val="28"/>
        </w:rPr>
        <w:t xml:space="preserve"> </w:t>
      </w:r>
      <w:r w:rsidRPr="00A37CF4">
        <w:rPr>
          <w:rFonts w:hint="eastAsia"/>
          <w:sz w:val="28"/>
          <w:szCs w:val="28"/>
        </w:rPr>
        <w:t>вида</w:t>
      </w:r>
      <w:r w:rsidRPr="00A37CF4">
        <w:rPr>
          <w:sz w:val="28"/>
          <w:szCs w:val="28"/>
        </w:rPr>
        <w:t xml:space="preserve"> </w:t>
      </w:r>
      <w:r w:rsidRPr="00A37CF4">
        <w:rPr>
          <w:rFonts w:hint="eastAsia"/>
          <w:sz w:val="28"/>
          <w:szCs w:val="28"/>
        </w:rPr>
        <w:t>продукции</w:t>
      </w:r>
      <w:r w:rsidRPr="00A37CF4">
        <w:rPr>
          <w:sz w:val="28"/>
          <w:szCs w:val="28"/>
        </w:rPr>
        <w:t xml:space="preserve"> эа три последних года </w:t>
      </w:r>
      <w:r w:rsidRPr="00A37CF4">
        <w:rPr>
          <w:rFonts w:hint="eastAsia"/>
          <w:sz w:val="28"/>
          <w:szCs w:val="28"/>
        </w:rPr>
        <w:t>составила</w:t>
      </w:r>
      <w:r w:rsidRPr="00A37CF4">
        <w:rPr>
          <w:sz w:val="28"/>
          <w:szCs w:val="28"/>
        </w:rPr>
        <w:t xml:space="preserve"> 60,4 </w:t>
      </w:r>
      <w:r w:rsidRPr="00A37CF4">
        <w:rPr>
          <w:rFonts w:hint="eastAsia"/>
          <w:sz w:val="28"/>
          <w:szCs w:val="28"/>
        </w:rPr>
        <w:t>–</w:t>
      </w:r>
      <w:r w:rsidRPr="00A37CF4">
        <w:rPr>
          <w:sz w:val="28"/>
          <w:szCs w:val="28"/>
        </w:rPr>
        <w:t xml:space="preserve"> 61,9%.</w:t>
      </w:r>
    </w:p>
    <w:p w:rsidR="00242A74" w:rsidRPr="00A37CF4" w:rsidRDefault="00242A74" w:rsidP="00242A74">
      <w:pPr>
        <w:ind w:firstLine="709"/>
        <w:jc w:val="both"/>
        <w:rPr>
          <w:sz w:val="28"/>
          <w:szCs w:val="28"/>
        </w:rPr>
      </w:pPr>
      <w:r w:rsidRPr="00A37CF4">
        <w:rPr>
          <w:sz w:val="28"/>
          <w:szCs w:val="28"/>
        </w:rPr>
        <w:t xml:space="preserve">Несмотря на положительные изменения некоторых показателей, данное предприятие все же </w:t>
      </w:r>
      <w:r w:rsidRPr="00A37CF4">
        <w:rPr>
          <w:rFonts w:hint="eastAsia"/>
          <w:sz w:val="28"/>
          <w:szCs w:val="28"/>
        </w:rPr>
        <w:t>находится</w:t>
      </w:r>
      <w:r w:rsidRPr="00A37CF4">
        <w:rPr>
          <w:sz w:val="28"/>
          <w:szCs w:val="28"/>
        </w:rPr>
        <w:t xml:space="preserve"> </w:t>
      </w:r>
      <w:r w:rsidRPr="00A37CF4">
        <w:rPr>
          <w:rFonts w:hint="eastAsia"/>
          <w:sz w:val="28"/>
          <w:szCs w:val="28"/>
        </w:rPr>
        <w:t>в</w:t>
      </w:r>
      <w:r w:rsidRPr="00A37CF4">
        <w:rPr>
          <w:sz w:val="28"/>
          <w:szCs w:val="28"/>
        </w:rPr>
        <w:t xml:space="preserve"> </w:t>
      </w:r>
      <w:r w:rsidRPr="00A37CF4">
        <w:rPr>
          <w:rFonts w:hint="eastAsia"/>
          <w:sz w:val="28"/>
          <w:szCs w:val="28"/>
        </w:rPr>
        <w:t>стадии</w:t>
      </w:r>
      <w:r w:rsidRPr="00A37CF4">
        <w:rPr>
          <w:sz w:val="28"/>
          <w:szCs w:val="28"/>
        </w:rPr>
        <w:t xml:space="preserve"> </w:t>
      </w:r>
      <w:r w:rsidRPr="00A37CF4">
        <w:rPr>
          <w:rFonts w:hint="eastAsia"/>
          <w:sz w:val="28"/>
          <w:szCs w:val="28"/>
        </w:rPr>
        <w:t>легкого</w:t>
      </w:r>
      <w:r w:rsidRPr="00A37CF4">
        <w:rPr>
          <w:sz w:val="28"/>
          <w:szCs w:val="28"/>
        </w:rPr>
        <w:t xml:space="preserve"> </w:t>
      </w:r>
      <w:r w:rsidRPr="00A37CF4">
        <w:rPr>
          <w:rFonts w:hint="eastAsia"/>
          <w:sz w:val="28"/>
          <w:szCs w:val="28"/>
        </w:rPr>
        <w:t>кризиса</w:t>
      </w:r>
      <w:r w:rsidRPr="00A37CF4">
        <w:rPr>
          <w:sz w:val="28"/>
          <w:szCs w:val="28"/>
        </w:rPr>
        <w:t>, поэтому н</w:t>
      </w:r>
      <w:r w:rsidRPr="00A37CF4">
        <w:rPr>
          <w:rFonts w:hint="eastAsia"/>
          <w:sz w:val="28"/>
          <w:szCs w:val="28"/>
        </w:rPr>
        <w:t>еобходимо</w:t>
      </w:r>
      <w:r w:rsidRPr="00A37CF4">
        <w:rPr>
          <w:sz w:val="28"/>
          <w:szCs w:val="28"/>
        </w:rPr>
        <w:t xml:space="preserve"> </w:t>
      </w:r>
      <w:r w:rsidRPr="00A37CF4">
        <w:rPr>
          <w:rFonts w:hint="eastAsia"/>
          <w:sz w:val="28"/>
          <w:szCs w:val="28"/>
        </w:rPr>
        <w:t>разработать</w:t>
      </w:r>
      <w:r w:rsidRPr="00A37CF4">
        <w:rPr>
          <w:sz w:val="28"/>
          <w:szCs w:val="28"/>
        </w:rPr>
        <w:t xml:space="preserve"> </w:t>
      </w:r>
      <w:r w:rsidRPr="00A37CF4">
        <w:rPr>
          <w:rFonts w:hint="eastAsia"/>
          <w:sz w:val="28"/>
          <w:szCs w:val="28"/>
        </w:rPr>
        <w:t>мероприятия</w:t>
      </w:r>
      <w:r w:rsidRPr="00A37CF4">
        <w:rPr>
          <w:sz w:val="28"/>
          <w:szCs w:val="28"/>
        </w:rPr>
        <w:t xml:space="preserve"> </w:t>
      </w:r>
      <w:r w:rsidRPr="00A37CF4">
        <w:rPr>
          <w:rFonts w:hint="eastAsia"/>
          <w:sz w:val="28"/>
          <w:szCs w:val="28"/>
        </w:rPr>
        <w:t>по</w:t>
      </w:r>
      <w:r w:rsidRPr="00A37CF4">
        <w:rPr>
          <w:sz w:val="28"/>
          <w:szCs w:val="28"/>
        </w:rPr>
        <w:t xml:space="preserve"> </w:t>
      </w:r>
      <w:r w:rsidRPr="00A37CF4">
        <w:rPr>
          <w:rFonts w:hint="eastAsia"/>
          <w:sz w:val="28"/>
          <w:szCs w:val="28"/>
        </w:rPr>
        <w:t>возврату</w:t>
      </w:r>
      <w:r w:rsidRPr="00A37CF4">
        <w:rPr>
          <w:sz w:val="28"/>
          <w:szCs w:val="28"/>
        </w:rPr>
        <w:t xml:space="preserve"> </w:t>
      </w:r>
      <w:r w:rsidRPr="00A37CF4">
        <w:rPr>
          <w:rFonts w:hint="eastAsia"/>
          <w:sz w:val="28"/>
          <w:szCs w:val="28"/>
        </w:rPr>
        <w:t>дебиторской</w:t>
      </w:r>
      <w:r w:rsidRPr="00A37CF4">
        <w:rPr>
          <w:sz w:val="28"/>
          <w:szCs w:val="28"/>
        </w:rPr>
        <w:t xml:space="preserve"> </w:t>
      </w:r>
      <w:r w:rsidRPr="00A37CF4">
        <w:rPr>
          <w:rFonts w:hint="eastAsia"/>
          <w:sz w:val="28"/>
          <w:szCs w:val="28"/>
        </w:rPr>
        <w:t>задолженности</w:t>
      </w:r>
      <w:r w:rsidRPr="00A37CF4">
        <w:rPr>
          <w:sz w:val="28"/>
          <w:szCs w:val="28"/>
        </w:rPr>
        <w:t xml:space="preserve"> </w:t>
      </w:r>
      <w:r w:rsidRPr="00A37CF4">
        <w:rPr>
          <w:rFonts w:hint="eastAsia"/>
          <w:sz w:val="28"/>
          <w:szCs w:val="28"/>
        </w:rPr>
        <w:t>и</w:t>
      </w:r>
      <w:r w:rsidRPr="00A37CF4">
        <w:rPr>
          <w:sz w:val="28"/>
          <w:szCs w:val="28"/>
        </w:rPr>
        <w:t xml:space="preserve"> </w:t>
      </w:r>
      <w:r w:rsidRPr="00A37CF4">
        <w:rPr>
          <w:rFonts w:hint="eastAsia"/>
          <w:sz w:val="28"/>
          <w:szCs w:val="28"/>
        </w:rPr>
        <w:t>снижению</w:t>
      </w:r>
      <w:r w:rsidRPr="00A37CF4">
        <w:rPr>
          <w:sz w:val="28"/>
          <w:szCs w:val="28"/>
        </w:rPr>
        <w:t xml:space="preserve"> </w:t>
      </w:r>
      <w:r w:rsidRPr="00A37CF4">
        <w:rPr>
          <w:rFonts w:hint="eastAsia"/>
          <w:sz w:val="28"/>
          <w:szCs w:val="28"/>
        </w:rPr>
        <w:t>краткосрочных</w:t>
      </w:r>
      <w:r w:rsidRPr="00A37CF4">
        <w:rPr>
          <w:sz w:val="28"/>
          <w:szCs w:val="28"/>
        </w:rPr>
        <w:t xml:space="preserve"> </w:t>
      </w:r>
      <w:r w:rsidRPr="00A37CF4">
        <w:rPr>
          <w:rFonts w:hint="eastAsia"/>
          <w:sz w:val="28"/>
          <w:szCs w:val="28"/>
        </w:rPr>
        <w:t>обязательств</w:t>
      </w:r>
      <w:r w:rsidRPr="00A37CF4">
        <w:rPr>
          <w:sz w:val="28"/>
          <w:szCs w:val="28"/>
        </w:rPr>
        <w:t>. Ч</w:t>
      </w:r>
      <w:r w:rsidRPr="00A37CF4">
        <w:rPr>
          <w:rFonts w:hint="eastAsia"/>
          <w:sz w:val="28"/>
          <w:szCs w:val="28"/>
        </w:rPr>
        <w:t>тобы</w:t>
      </w:r>
      <w:r w:rsidRPr="00A37CF4">
        <w:rPr>
          <w:sz w:val="28"/>
          <w:szCs w:val="28"/>
        </w:rPr>
        <w:t xml:space="preserve"> </w:t>
      </w:r>
      <w:r w:rsidRPr="00A37CF4">
        <w:rPr>
          <w:rFonts w:hint="eastAsia"/>
          <w:sz w:val="28"/>
          <w:szCs w:val="28"/>
        </w:rPr>
        <w:t>эффективно</w:t>
      </w:r>
      <w:r w:rsidRPr="00A37CF4">
        <w:rPr>
          <w:sz w:val="28"/>
          <w:szCs w:val="28"/>
        </w:rPr>
        <w:t xml:space="preserve"> </w:t>
      </w:r>
      <w:r w:rsidRPr="00A37CF4">
        <w:rPr>
          <w:rFonts w:hint="eastAsia"/>
          <w:sz w:val="28"/>
          <w:szCs w:val="28"/>
        </w:rPr>
        <w:t>функционировать</w:t>
      </w:r>
      <w:r w:rsidRPr="00A37CF4">
        <w:rPr>
          <w:sz w:val="28"/>
          <w:szCs w:val="28"/>
        </w:rPr>
        <w:t xml:space="preserve">, </w:t>
      </w:r>
      <w:r w:rsidRPr="00A37CF4">
        <w:rPr>
          <w:rFonts w:hint="eastAsia"/>
          <w:sz w:val="28"/>
          <w:szCs w:val="28"/>
        </w:rPr>
        <w:t>кооперат</w:t>
      </w:r>
      <w:r w:rsidRPr="00A37CF4">
        <w:rPr>
          <w:rFonts w:hint="eastAsia"/>
          <w:sz w:val="28"/>
          <w:szCs w:val="28"/>
        </w:rPr>
        <w:t>и</w:t>
      </w:r>
      <w:r w:rsidRPr="00A37CF4">
        <w:rPr>
          <w:rFonts w:hint="eastAsia"/>
          <w:sz w:val="28"/>
          <w:szCs w:val="28"/>
        </w:rPr>
        <w:t>ву</w:t>
      </w:r>
      <w:r w:rsidRPr="00A37CF4">
        <w:rPr>
          <w:sz w:val="28"/>
          <w:szCs w:val="28"/>
        </w:rPr>
        <w:t xml:space="preserve"> </w:t>
      </w:r>
      <w:r w:rsidRPr="00A37CF4">
        <w:rPr>
          <w:rFonts w:hint="eastAsia"/>
          <w:sz w:val="28"/>
          <w:szCs w:val="28"/>
        </w:rPr>
        <w:t>необходимы</w:t>
      </w:r>
      <w:r w:rsidRPr="00A37CF4">
        <w:rPr>
          <w:sz w:val="28"/>
          <w:szCs w:val="28"/>
        </w:rPr>
        <w:t xml:space="preserve"> </w:t>
      </w:r>
      <w:r w:rsidRPr="00A37CF4">
        <w:rPr>
          <w:rFonts w:hint="eastAsia"/>
          <w:sz w:val="28"/>
          <w:szCs w:val="28"/>
        </w:rPr>
        <w:t>инвестиции</w:t>
      </w:r>
      <w:r w:rsidRPr="00A37CF4">
        <w:rPr>
          <w:sz w:val="28"/>
          <w:szCs w:val="28"/>
        </w:rPr>
        <w:t xml:space="preserve"> для </w:t>
      </w:r>
      <w:r w:rsidRPr="00A37CF4">
        <w:rPr>
          <w:rFonts w:hint="eastAsia"/>
          <w:sz w:val="28"/>
          <w:szCs w:val="28"/>
        </w:rPr>
        <w:t>развити</w:t>
      </w:r>
      <w:r w:rsidRPr="00A37CF4">
        <w:rPr>
          <w:sz w:val="28"/>
          <w:szCs w:val="28"/>
        </w:rPr>
        <w:t xml:space="preserve">я </w:t>
      </w:r>
      <w:r w:rsidRPr="00A37CF4">
        <w:rPr>
          <w:rFonts w:hint="eastAsia"/>
          <w:sz w:val="28"/>
          <w:szCs w:val="28"/>
        </w:rPr>
        <w:t>производственной</w:t>
      </w:r>
      <w:r w:rsidRPr="00A37CF4">
        <w:rPr>
          <w:sz w:val="28"/>
          <w:szCs w:val="28"/>
        </w:rPr>
        <w:t xml:space="preserve"> </w:t>
      </w:r>
      <w:r w:rsidRPr="00A37CF4">
        <w:rPr>
          <w:rFonts w:hint="eastAsia"/>
          <w:sz w:val="28"/>
          <w:szCs w:val="28"/>
        </w:rPr>
        <w:t>деятельности</w:t>
      </w:r>
      <w:r w:rsidRPr="00A37CF4">
        <w:rPr>
          <w:sz w:val="28"/>
          <w:szCs w:val="28"/>
        </w:rPr>
        <w:t xml:space="preserve">. </w:t>
      </w:r>
      <w:r w:rsidRPr="00A37CF4">
        <w:rPr>
          <w:rFonts w:hint="eastAsia"/>
          <w:sz w:val="28"/>
          <w:szCs w:val="28"/>
        </w:rPr>
        <w:t>Вложение</w:t>
      </w:r>
      <w:r w:rsidRPr="00A37CF4">
        <w:rPr>
          <w:sz w:val="28"/>
          <w:szCs w:val="28"/>
        </w:rPr>
        <w:t xml:space="preserve"> </w:t>
      </w:r>
      <w:r w:rsidRPr="00A37CF4">
        <w:rPr>
          <w:rFonts w:hint="eastAsia"/>
          <w:sz w:val="28"/>
          <w:szCs w:val="28"/>
        </w:rPr>
        <w:t>инвестиций</w:t>
      </w:r>
      <w:r w:rsidRPr="00A37CF4">
        <w:rPr>
          <w:sz w:val="28"/>
          <w:szCs w:val="28"/>
        </w:rPr>
        <w:t xml:space="preserve"> </w:t>
      </w:r>
      <w:r w:rsidRPr="00A37CF4">
        <w:rPr>
          <w:rFonts w:hint="eastAsia"/>
          <w:sz w:val="28"/>
          <w:szCs w:val="28"/>
        </w:rPr>
        <w:t>в</w:t>
      </w:r>
      <w:r w:rsidRPr="00A37CF4">
        <w:rPr>
          <w:sz w:val="28"/>
          <w:szCs w:val="28"/>
        </w:rPr>
        <w:t xml:space="preserve"> </w:t>
      </w:r>
      <w:r w:rsidRPr="00A37CF4">
        <w:rPr>
          <w:rFonts w:hint="eastAsia"/>
          <w:sz w:val="28"/>
          <w:szCs w:val="28"/>
        </w:rPr>
        <w:t>деятельность</w:t>
      </w:r>
      <w:r w:rsidRPr="00A37CF4">
        <w:rPr>
          <w:sz w:val="28"/>
          <w:szCs w:val="28"/>
        </w:rPr>
        <w:t xml:space="preserve"> </w:t>
      </w:r>
      <w:r w:rsidRPr="00A37CF4">
        <w:rPr>
          <w:rFonts w:hint="eastAsia"/>
          <w:sz w:val="28"/>
          <w:szCs w:val="28"/>
        </w:rPr>
        <w:t>СПК</w:t>
      </w:r>
      <w:r w:rsidRPr="00A37CF4">
        <w:rPr>
          <w:sz w:val="28"/>
          <w:szCs w:val="28"/>
        </w:rPr>
        <w:t xml:space="preserve"> </w:t>
      </w:r>
      <w:r w:rsidRPr="00A37CF4">
        <w:rPr>
          <w:rFonts w:hint="eastAsia"/>
          <w:sz w:val="28"/>
          <w:szCs w:val="28"/>
        </w:rPr>
        <w:t>Агрофирма</w:t>
      </w:r>
      <w:r w:rsidRPr="00A37CF4">
        <w:rPr>
          <w:sz w:val="28"/>
          <w:szCs w:val="28"/>
        </w:rPr>
        <w:t xml:space="preserve"> </w:t>
      </w:r>
      <w:r w:rsidRPr="00A37CF4">
        <w:rPr>
          <w:rFonts w:hint="eastAsia"/>
          <w:sz w:val="28"/>
          <w:szCs w:val="28"/>
        </w:rPr>
        <w:t>«Культура»</w:t>
      </w:r>
      <w:r w:rsidRPr="00A37CF4">
        <w:rPr>
          <w:sz w:val="28"/>
          <w:szCs w:val="28"/>
        </w:rPr>
        <w:t xml:space="preserve"> </w:t>
      </w:r>
      <w:r w:rsidRPr="00A37CF4">
        <w:rPr>
          <w:rFonts w:hint="eastAsia"/>
          <w:sz w:val="28"/>
          <w:szCs w:val="28"/>
        </w:rPr>
        <w:t>позволит</w:t>
      </w:r>
      <w:r w:rsidRPr="00A37CF4">
        <w:rPr>
          <w:sz w:val="28"/>
          <w:szCs w:val="28"/>
        </w:rPr>
        <w:t xml:space="preserve"> </w:t>
      </w:r>
      <w:r w:rsidRPr="00A37CF4">
        <w:rPr>
          <w:rFonts w:hint="eastAsia"/>
          <w:sz w:val="28"/>
          <w:szCs w:val="28"/>
        </w:rPr>
        <w:t>решать</w:t>
      </w:r>
      <w:r w:rsidRPr="00A37CF4">
        <w:rPr>
          <w:sz w:val="28"/>
          <w:szCs w:val="28"/>
        </w:rPr>
        <w:t xml:space="preserve"> </w:t>
      </w:r>
      <w:r w:rsidRPr="00A37CF4">
        <w:rPr>
          <w:rFonts w:hint="eastAsia"/>
          <w:sz w:val="28"/>
          <w:szCs w:val="28"/>
        </w:rPr>
        <w:t>вопросы</w:t>
      </w:r>
      <w:r w:rsidRPr="00A37CF4">
        <w:rPr>
          <w:sz w:val="28"/>
          <w:szCs w:val="28"/>
        </w:rPr>
        <w:t xml:space="preserve"> </w:t>
      </w:r>
      <w:r w:rsidRPr="00A37CF4">
        <w:rPr>
          <w:rFonts w:hint="eastAsia"/>
          <w:sz w:val="28"/>
          <w:szCs w:val="28"/>
        </w:rPr>
        <w:t>по</w:t>
      </w:r>
      <w:r w:rsidRPr="00A37CF4">
        <w:rPr>
          <w:sz w:val="28"/>
          <w:szCs w:val="28"/>
        </w:rPr>
        <w:t xml:space="preserve"> </w:t>
      </w:r>
      <w:r w:rsidRPr="00A37CF4">
        <w:rPr>
          <w:rFonts w:hint="eastAsia"/>
          <w:sz w:val="28"/>
          <w:szCs w:val="28"/>
        </w:rPr>
        <w:t>его</w:t>
      </w:r>
      <w:r w:rsidRPr="00A37CF4">
        <w:rPr>
          <w:sz w:val="28"/>
          <w:szCs w:val="28"/>
        </w:rPr>
        <w:t xml:space="preserve"> </w:t>
      </w:r>
      <w:r w:rsidRPr="00A37CF4">
        <w:rPr>
          <w:rFonts w:hint="eastAsia"/>
          <w:sz w:val="28"/>
          <w:szCs w:val="28"/>
        </w:rPr>
        <w:t>выживанию</w:t>
      </w:r>
      <w:r w:rsidRPr="00A37CF4">
        <w:rPr>
          <w:sz w:val="28"/>
          <w:szCs w:val="28"/>
        </w:rPr>
        <w:t xml:space="preserve"> </w:t>
      </w:r>
      <w:r w:rsidRPr="00A37CF4">
        <w:rPr>
          <w:rFonts w:hint="eastAsia"/>
          <w:sz w:val="28"/>
          <w:szCs w:val="28"/>
        </w:rPr>
        <w:t>на</w:t>
      </w:r>
      <w:r w:rsidRPr="00A37CF4">
        <w:rPr>
          <w:sz w:val="28"/>
          <w:szCs w:val="28"/>
        </w:rPr>
        <w:t xml:space="preserve"> </w:t>
      </w:r>
      <w:r w:rsidRPr="00A37CF4">
        <w:rPr>
          <w:rFonts w:hint="eastAsia"/>
          <w:sz w:val="28"/>
          <w:szCs w:val="28"/>
        </w:rPr>
        <w:t>рынке</w:t>
      </w:r>
      <w:r w:rsidRPr="00A37CF4">
        <w:rPr>
          <w:sz w:val="28"/>
          <w:szCs w:val="28"/>
        </w:rPr>
        <w:t xml:space="preserve"> </w:t>
      </w:r>
      <w:r w:rsidRPr="00A37CF4">
        <w:rPr>
          <w:rFonts w:hint="eastAsia"/>
          <w:sz w:val="28"/>
          <w:szCs w:val="28"/>
        </w:rPr>
        <w:t>в</w:t>
      </w:r>
      <w:r w:rsidRPr="00A37CF4">
        <w:rPr>
          <w:sz w:val="28"/>
          <w:szCs w:val="28"/>
        </w:rPr>
        <w:t xml:space="preserve"> </w:t>
      </w:r>
      <w:r w:rsidRPr="00A37CF4">
        <w:rPr>
          <w:rFonts w:hint="eastAsia"/>
          <w:sz w:val="28"/>
          <w:szCs w:val="28"/>
        </w:rPr>
        <w:t>долгосрочной</w:t>
      </w:r>
      <w:r w:rsidRPr="00A37CF4">
        <w:rPr>
          <w:sz w:val="28"/>
          <w:szCs w:val="28"/>
        </w:rPr>
        <w:t xml:space="preserve"> </w:t>
      </w:r>
      <w:r w:rsidRPr="00A37CF4">
        <w:rPr>
          <w:rFonts w:hint="eastAsia"/>
          <w:sz w:val="28"/>
          <w:szCs w:val="28"/>
        </w:rPr>
        <w:t>перспективе</w:t>
      </w:r>
      <w:r w:rsidRPr="00A37CF4">
        <w:rPr>
          <w:sz w:val="28"/>
          <w:szCs w:val="28"/>
        </w:rPr>
        <w:t xml:space="preserve">, </w:t>
      </w:r>
      <w:r w:rsidRPr="00A37CF4">
        <w:rPr>
          <w:rFonts w:hint="eastAsia"/>
          <w:sz w:val="28"/>
          <w:szCs w:val="28"/>
        </w:rPr>
        <w:t>б</w:t>
      </w:r>
      <w:r w:rsidRPr="00A37CF4">
        <w:rPr>
          <w:rFonts w:hint="eastAsia"/>
          <w:sz w:val="28"/>
          <w:szCs w:val="28"/>
        </w:rPr>
        <w:t>у</w:t>
      </w:r>
      <w:r w:rsidRPr="00A37CF4">
        <w:rPr>
          <w:rFonts w:hint="eastAsia"/>
          <w:sz w:val="28"/>
          <w:szCs w:val="28"/>
        </w:rPr>
        <w:t>дет</w:t>
      </w:r>
      <w:r w:rsidRPr="00A37CF4">
        <w:rPr>
          <w:sz w:val="28"/>
          <w:szCs w:val="28"/>
        </w:rPr>
        <w:t xml:space="preserve"> </w:t>
      </w:r>
      <w:r w:rsidRPr="00A37CF4">
        <w:rPr>
          <w:rFonts w:hint="eastAsia"/>
          <w:sz w:val="28"/>
          <w:szCs w:val="28"/>
        </w:rPr>
        <w:t>способствовать</w:t>
      </w:r>
      <w:r w:rsidRPr="00A37CF4">
        <w:rPr>
          <w:sz w:val="28"/>
          <w:szCs w:val="28"/>
        </w:rPr>
        <w:t xml:space="preserve"> </w:t>
      </w:r>
      <w:r w:rsidRPr="00A37CF4">
        <w:rPr>
          <w:rFonts w:hint="eastAsia"/>
          <w:sz w:val="28"/>
          <w:szCs w:val="28"/>
        </w:rPr>
        <w:t>достижению</w:t>
      </w:r>
      <w:r w:rsidRPr="00A37CF4">
        <w:rPr>
          <w:sz w:val="28"/>
          <w:szCs w:val="28"/>
        </w:rPr>
        <w:t xml:space="preserve"> </w:t>
      </w:r>
      <w:r w:rsidRPr="00A37CF4">
        <w:rPr>
          <w:rFonts w:hint="eastAsia"/>
          <w:sz w:val="28"/>
          <w:szCs w:val="28"/>
        </w:rPr>
        <w:t>целей</w:t>
      </w:r>
      <w:r w:rsidRPr="00A37CF4">
        <w:rPr>
          <w:sz w:val="28"/>
          <w:szCs w:val="28"/>
        </w:rPr>
        <w:t xml:space="preserve">, </w:t>
      </w:r>
      <w:r w:rsidRPr="00A37CF4">
        <w:rPr>
          <w:rFonts w:hint="eastAsia"/>
          <w:sz w:val="28"/>
          <w:szCs w:val="28"/>
        </w:rPr>
        <w:t>как</w:t>
      </w:r>
      <w:r w:rsidRPr="00A37CF4">
        <w:rPr>
          <w:sz w:val="28"/>
          <w:szCs w:val="28"/>
        </w:rPr>
        <w:t xml:space="preserve"> </w:t>
      </w:r>
      <w:r w:rsidRPr="00A37CF4">
        <w:rPr>
          <w:rFonts w:hint="eastAsia"/>
          <w:sz w:val="28"/>
          <w:szCs w:val="28"/>
        </w:rPr>
        <w:t>направленных</w:t>
      </w:r>
      <w:r w:rsidRPr="00A37CF4">
        <w:rPr>
          <w:sz w:val="28"/>
          <w:szCs w:val="28"/>
        </w:rPr>
        <w:t xml:space="preserve"> </w:t>
      </w:r>
      <w:r w:rsidRPr="00A37CF4">
        <w:rPr>
          <w:rFonts w:hint="eastAsia"/>
          <w:sz w:val="28"/>
          <w:szCs w:val="28"/>
        </w:rPr>
        <w:t>на</w:t>
      </w:r>
      <w:r w:rsidRPr="00A37CF4">
        <w:rPr>
          <w:sz w:val="28"/>
          <w:szCs w:val="28"/>
        </w:rPr>
        <w:t xml:space="preserve"> </w:t>
      </w:r>
      <w:r w:rsidRPr="00A37CF4">
        <w:rPr>
          <w:rFonts w:hint="eastAsia"/>
          <w:sz w:val="28"/>
          <w:szCs w:val="28"/>
        </w:rPr>
        <w:t>получение</w:t>
      </w:r>
      <w:r w:rsidRPr="00A37CF4">
        <w:rPr>
          <w:sz w:val="28"/>
          <w:szCs w:val="28"/>
        </w:rPr>
        <w:t xml:space="preserve"> </w:t>
      </w:r>
      <w:r w:rsidRPr="00A37CF4">
        <w:rPr>
          <w:rFonts w:hint="eastAsia"/>
          <w:sz w:val="28"/>
          <w:szCs w:val="28"/>
        </w:rPr>
        <w:t>тек</w:t>
      </w:r>
      <w:r w:rsidRPr="00A37CF4">
        <w:rPr>
          <w:rFonts w:hint="eastAsia"/>
          <w:sz w:val="28"/>
          <w:szCs w:val="28"/>
        </w:rPr>
        <w:t>у</w:t>
      </w:r>
      <w:r w:rsidRPr="00A37CF4">
        <w:rPr>
          <w:rFonts w:hint="eastAsia"/>
          <w:sz w:val="28"/>
          <w:szCs w:val="28"/>
        </w:rPr>
        <w:t>щей</w:t>
      </w:r>
      <w:r w:rsidRPr="00A37CF4">
        <w:rPr>
          <w:sz w:val="28"/>
          <w:szCs w:val="28"/>
        </w:rPr>
        <w:t xml:space="preserve"> </w:t>
      </w:r>
      <w:r w:rsidRPr="00A37CF4">
        <w:rPr>
          <w:rFonts w:hint="eastAsia"/>
          <w:sz w:val="28"/>
          <w:szCs w:val="28"/>
        </w:rPr>
        <w:t>прибыли</w:t>
      </w:r>
      <w:r w:rsidRPr="00A37CF4">
        <w:rPr>
          <w:sz w:val="28"/>
          <w:szCs w:val="28"/>
        </w:rPr>
        <w:t xml:space="preserve">, </w:t>
      </w:r>
      <w:r w:rsidRPr="00A37CF4">
        <w:rPr>
          <w:rFonts w:hint="eastAsia"/>
          <w:sz w:val="28"/>
          <w:szCs w:val="28"/>
        </w:rPr>
        <w:t>так</w:t>
      </w:r>
      <w:r w:rsidRPr="00A37CF4">
        <w:rPr>
          <w:sz w:val="28"/>
          <w:szCs w:val="28"/>
        </w:rPr>
        <w:t xml:space="preserve"> </w:t>
      </w:r>
      <w:r w:rsidRPr="00A37CF4">
        <w:rPr>
          <w:rFonts w:hint="eastAsia"/>
          <w:sz w:val="28"/>
          <w:szCs w:val="28"/>
        </w:rPr>
        <w:t>и</w:t>
      </w:r>
      <w:r w:rsidRPr="00A37CF4">
        <w:rPr>
          <w:sz w:val="28"/>
          <w:szCs w:val="28"/>
        </w:rPr>
        <w:t xml:space="preserve"> </w:t>
      </w:r>
      <w:r w:rsidRPr="00A37CF4">
        <w:rPr>
          <w:rFonts w:hint="eastAsia"/>
          <w:sz w:val="28"/>
          <w:szCs w:val="28"/>
        </w:rPr>
        <w:t>на</w:t>
      </w:r>
      <w:r w:rsidRPr="00A37CF4">
        <w:rPr>
          <w:sz w:val="28"/>
          <w:szCs w:val="28"/>
        </w:rPr>
        <w:t xml:space="preserve"> </w:t>
      </w:r>
      <w:r w:rsidRPr="00A37CF4">
        <w:rPr>
          <w:rFonts w:hint="eastAsia"/>
          <w:sz w:val="28"/>
          <w:szCs w:val="28"/>
        </w:rPr>
        <w:t>удовлетворение</w:t>
      </w:r>
      <w:r w:rsidRPr="00A37CF4">
        <w:rPr>
          <w:sz w:val="28"/>
          <w:szCs w:val="28"/>
        </w:rPr>
        <w:t xml:space="preserve"> </w:t>
      </w:r>
      <w:r w:rsidRPr="00A37CF4">
        <w:rPr>
          <w:rFonts w:hint="eastAsia"/>
          <w:sz w:val="28"/>
          <w:szCs w:val="28"/>
        </w:rPr>
        <w:t>желаний</w:t>
      </w:r>
      <w:r w:rsidRPr="00A37CF4">
        <w:rPr>
          <w:sz w:val="28"/>
          <w:szCs w:val="28"/>
        </w:rPr>
        <w:t xml:space="preserve"> </w:t>
      </w:r>
      <w:r w:rsidRPr="00A37CF4">
        <w:rPr>
          <w:rFonts w:hint="eastAsia"/>
          <w:sz w:val="28"/>
          <w:szCs w:val="28"/>
        </w:rPr>
        <w:t>потребителей</w:t>
      </w:r>
      <w:r w:rsidRPr="00A37CF4">
        <w:rPr>
          <w:sz w:val="28"/>
          <w:szCs w:val="28"/>
        </w:rPr>
        <w:t>.</w:t>
      </w:r>
    </w:p>
    <w:p w:rsidR="00242A74" w:rsidRPr="00A37CF4" w:rsidRDefault="00242A74" w:rsidP="00242A74">
      <w:pPr>
        <w:ind w:firstLine="709"/>
        <w:jc w:val="both"/>
        <w:rPr>
          <w:sz w:val="28"/>
          <w:szCs w:val="28"/>
        </w:rPr>
      </w:pPr>
      <w:r w:rsidRPr="00A37CF4">
        <w:rPr>
          <w:rFonts w:hint="eastAsia"/>
          <w:sz w:val="28"/>
          <w:szCs w:val="28"/>
        </w:rPr>
        <w:t>Инвестиционны</w:t>
      </w:r>
      <w:r w:rsidRPr="00A37CF4">
        <w:rPr>
          <w:sz w:val="28"/>
          <w:szCs w:val="28"/>
        </w:rPr>
        <w:t xml:space="preserve">й </w:t>
      </w:r>
      <w:r w:rsidRPr="00A37CF4">
        <w:rPr>
          <w:rFonts w:hint="eastAsia"/>
          <w:sz w:val="28"/>
          <w:szCs w:val="28"/>
        </w:rPr>
        <w:t>проект</w:t>
      </w:r>
      <w:r w:rsidRPr="00A37CF4">
        <w:rPr>
          <w:sz w:val="28"/>
          <w:szCs w:val="28"/>
        </w:rPr>
        <w:t xml:space="preserve"> </w:t>
      </w:r>
      <w:r w:rsidRPr="00A37CF4">
        <w:rPr>
          <w:rFonts w:hint="eastAsia"/>
          <w:sz w:val="28"/>
          <w:szCs w:val="28"/>
        </w:rPr>
        <w:t>для</w:t>
      </w:r>
      <w:r w:rsidRPr="00A37CF4">
        <w:rPr>
          <w:sz w:val="28"/>
          <w:szCs w:val="28"/>
        </w:rPr>
        <w:t xml:space="preserve"> </w:t>
      </w:r>
      <w:r w:rsidRPr="00A37CF4">
        <w:rPr>
          <w:rFonts w:hint="eastAsia"/>
          <w:sz w:val="28"/>
          <w:szCs w:val="28"/>
        </w:rPr>
        <w:t>СПК</w:t>
      </w:r>
      <w:r w:rsidRPr="00A37CF4">
        <w:rPr>
          <w:sz w:val="28"/>
          <w:szCs w:val="28"/>
        </w:rPr>
        <w:t xml:space="preserve"> </w:t>
      </w:r>
      <w:r w:rsidRPr="00A37CF4">
        <w:rPr>
          <w:rFonts w:hint="eastAsia"/>
          <w:sz w:val="28"/>
          <w:szCs w:val="28"/>
        </w:rPr>
        <w:t>Агрофирма</w:t>
      </w:r>
      <w:r w:rsidRPr="00A37CF4">
        <w:rPr>
          <w:sz w:val="28"/>
          <w:szCs w:val="28"/>
        </w:rPr>
        <w:t xml:space="preserve"> </w:t>
      </w:r>
      <w:r w:rsidRPr="00A37CF4">
        <w:rPr>
          <w:rFonts w:hint="eastAsia"/>
          <w:sz w:val="28"/>
          <w:szCs w:val="28"/>
        </w:rPr>
        <w:t>«Культура»</w:t>
      </w:r>
      <w:r w:rsidRPr="00A37CF4">
        <w:rPr>
          <w:sz w:val="28"/>
          <w:szCs w:val="28"/>
        </w:rPr>
        <w:t xml:space="preserve"> </w:t>
      </w:r>
      <w:r w:rsidRPr="00A37CF4">
        <w:rPr>
          <w:rFonts w:hint="eastAsia"/>
          <w:sz w:val="28"/>
          <w:szCs w:val="28"/>
        </w:rPr>
        <w:t>пред</w:t>
      </w:r>
      <w:r w:rsidRPr="00A37CF4">
        <w:rPr>
          <w:sz w:val="28"/>
          <w:szCs w:val="28"/>
        </w:rPr>
        <w:t xml:space="preserve">ставляет </w:t>
      </w:r>
      <w:r w:rsidRPr="00A37CF4">
        <w:rPr>
          <w:rFonts w:hint="eastAsia"/>
          <w:sz w:val="28"/>
          <w:szCs w:val="28"/>
        </w:rPr>
        <w:t>внедрение</w:t>
      </w:r>
      <w:r w:rsidRPr="00A37CF4">
        <w:rPr>
          <w:sz w:val="28"/>
          <w:szCs w:val="28"/>
        </w:rPr>
        <w:t xml:space="preserve"> </w:t>
      </w:r>
      <w:r w:rsidRPr="00A37CF4">
        <w:rPr>
          <w:rFonts w:hint="eastAsia"/>
          <w:sz w:val="28"/>
          <w:szCs w:val="28"/>
        </w:rPr>
        <w:t>линии</w:t>
      </w:r>
      <w:r w:rsidRPr="00A37CF4">
        <w:rPr>
          <w:sz w:val="28"/>
          <w:szCs w:val="28"/>
        </w:rPr>
        <w:t xml:space="preserve"> </w:t>
      </w:r>
      <w:r w:rsidRPr="00A37CF4">
        <w:rPr>
          <w:rFonts w:hint="eastAsia"/>
          <w:sz w:val="28"/>
          <w:szCs w:val="28"/>
        </w:rPr>
        <w:t>по</w:t>
      </w:r>
      <w:r w:rsidRPr="00A37CF4">
        <w:rPr>
          <w:sz w:val="28"/>
          <w:szCs w:val="28"/>
        </w:rPr>
        <w:t xml:space="preserve"> </w:t>
      </w:r>
      <w:r w:rsidRPr="00A37CF4">
        <w:rPr>
          <w:rFonts w:hint="eastAsia"/>
          <w:sz w:val="28"/>
          <w:szCs w:val="28"/>
        </w:rPr>
        <w:t>выращиванию</w:t>
      </w:r>
      <w:r w:rsidRPr="00A37CF4">
        <w:rPr>
          <w:sz w:val="28"/>
          <w:szCs w:val="28"/>
        </w:rPr>
        <w:t xml:space="preserve"> </w:t>
      </w:r>
      <w:r w:rsidRPr="00A37CF4">
        <w:rPr>
          <w:rFonts w:hint="eastAsia"/>
          <w:sz w:val="28"/>
          <w:szCs w:val="28"/>
        </w:rPr>
        <w:t>и</w:t>
      </w:r>
      <w:r w:rsidRPr="00A37CF4">
        <w:rPr>
          <w:sz w:val="28"/>
          <w:szCs w:val="28"/>
        </w:rPr>
        <w:t xml:space="preserve"> </w:t>
      </w:r>
      <w:r w:rsidRPr="00A37CF4">
        <w:rPr>
          <w:rFonts w:hint="eastAsia"/>
          <w:sz w:val="28"/>
          <w:szCs w:val="28"/>
        </w:rPr>
        <w:t>консервированию</w:t>
      </w:r>
      <w:r w:rsidRPr="00A37CF4">
        <w:rPr>
          <w:sz w:val="28"/>
          <w:szCs w:val="28"/>
        </w:rPr>
        <w:t xml:space="preserve"> </w:t>
      </w:r>
      <w:r w:rsidRPr="00A37CF4">
        <w:rPr>
          <w:rFonts w:hint="eastAsia"/>
          <w:sz w:val="28"/>
          <w:szCs w:val="28"/>
        </w:rPr>
        <w:t>грибов</w:t>
      </w:r>
      <w:r w:rsidRPr="00A37CF4">
        <w:rPr>
          <w:sz w:val="28"/>
          <w:szCs w:val="28"/>
        </w:rPr>
        <w:t xml:space="preserve">. </w:t>
      </w:r>
      <w:r w:rsidRPr="00A37CF4">
        <w:rPr>
          <w:rFonts w:hint="eastAsia"/>
          <w:sz w:val="28"/>
          <w:szCs w:val="28"/>
        </w:rPr>
        <w:t>В</w:t>
      </w:r>
      <w:r w:rsidRPr="00A37CF4">
        <w:rPr>
          <w:sz w:val="28"/>
          <w:szCs w:val="28"/>
        </w:rPr>
        <w:t xml:space="preserve"> </w:t>
      </w:r>
      <w:r w:rsidRPr="00A37CF4">
        <w:rPr>
          <w:rFonts w:hint="eastAsia"/>
          <w:sz w:val="28"/>
          <w:szCs w:val="28"/>
        </w:rPr>
        <w:t>качестве</w:t>
      </w:r>
      <w:r w:rsidRPr="00A37CF4">
        <w:rPr>
          <w:sz w:val="28"/>
          <w:szCs w:val="28"/>
        </w:rPr>
        <w:t xml:space="preserve"> </w:t>
      </w:r>
      <w:r w:rsidRPr="00A37CF4">
        <w:rPr>
          <w:rFonts w:hint="eastAsia"/>
          <w:sz w:val="28"/>
          <w:szCs w:val="28"/>
        </w:rPr>
        <w:t>ф</w:t>
      </w:r>
      <w:r w:rsidRPr="00A37CF4">
        <w:rPr>
          <w:rFonts w:hint="eastAsia"/>
          <w:sz w:val="28"/>
          <w:szCs w:val="28"/>
        </w:rPr>
        <w:t>и</w:t>
      </w:r>
      <w:r w:rsidRPr="00A37CF4">
        <w:rPr>
          <w:rFonts w:hint="eastAsia"/>
          <w:sz w:val="28"/>
          <w:szCs w:val="28"/>
        </w:rPr>
        <w:t>нансовых</w:t>
      </w:r>
      <w:r w:rsidRPr="00A37CF4">
        <w:rPr>
          <w:sz w:val="28"/>
          <w:szCs w:val="28"/>
        </w:rPr>
        <w:t xml:space="preserve"> </w:t>
      </w:r>
      <w:r w:rsidRPr="00A37CF4">
        <w:rPr>
          <w:rFonts w:hint="eastAsia"/>
          <w:sz w:val="28"/>
          <w:szCs w:val="28"/>
        </w:rPr>
        <w:t>объектов</w:t>
      </w:r>
      <w:r w:rsidRPr="00A37CF4">
        <w:rPr>
          <w:sz w:val="28"/>
          <w:szCs w:val="28"/>
        </w:rPr>
        <w:t xml:space="preserve"> </w:t>
      </w:r>
      <w:r w:rsidRPr="00A37CF4">
        <w:rPr>
          <w:rFonts w:hint="eastAsia"/>
          <w:sz w:val="28"/>
          <w:szCs w:val="28"/>
        </w:rPr>
        <w:t>инвестирования</w:t>
      </w:r>
      <w:r w:rsidRPr="00A37CF4">
        <w:rPr>
          <w:sz w:val="28"/>
          <w:szCs w:val="28"/>
        </w:rPr>
        <w:t xml:space="preserve"> </w:t>
      </w:r>
      <w:r w:rsidRPr="00A37CF4">
        <w:rPr>
          <w:rFonts w:hint="eastAsia"/>
          <w:sz w:val="28"/>
          <w:szCs w:val="28"/>
        </w:rPr>
        <w:t>можно</w:t>
      </w:r>
      <w:r w:rsidRPr="00A37CF4">
        <w:rPr>
          <w:sz w:val="28"/>
          <w:szCs w:val="28"/>
        </w:rPr>
        <w:t xml:space="preserve"> </w:t>
      </w:r>
      <w:r w:rsidRPr="00A37CF4">
        <w:rPr>
          <w:rFonts w:hint="eastAsia"/>
          <w:sz w:val="28"/>
          <w:szCs w:val="28"/>
        </w:rPr>
        <w:t>выделить</w:t>
      </w:r>
      <w:r w:rsidRPr="00A37CF4">
        <w:rPr>
          <w:sz w:val="28"/>
          <w:szCs w:val="28"/>
        </w:rPr>
        <w:t xml:space="preserve"> </w:t>
      </w:r>
      <w:r w:rsidRPr="00A37CF4">
        <w:rPr>
          <w:rFonts w:hint="eastAsia"/>
          <w:sz w:val="28"/>
          <w:szCs w:val="28"/>
        </w:rPr>
        <w:t>два</w:t>
      </w:r>
      <w:r w:rsidRPr="00A37CF4">
        <w:rPr>
          <w:sz w:val="28"/>
          <w:szCs w:val="28"/>
        </w:rPr>
        <w:t xml:space="preserve"> </w:t>
      </w:r>
      <w:r w:rsidRPr="00A37CF4">
        <w:rPr>
          <w:rFonts w:hint="eastAsia"/>
          <w:sz w:val="28"/>
          <w:szCs w:val="28"/>
        </w:rPr>
        <w:t>основных</w:t>
      </w:r>
      <w:r w:rsidRPr="00A37CF4">
        <w:rPr>
          <w:sz w:val="28"/>
          <w:szCs w:val="28"/>
        </w:rPr>
        <w:t xml:space="preserve">, </w:t>
      </w:r>
      <w:r w:rsidRPr="00A37CF4">
        <w:rPr>
          <w:rFonts w:hint="eastAsia"/>
          <w:sz w:val="28"/>
          <w:szCs w:val="28"/>
        </w:rPr>
        <w:t>а</w:t>
      </w:r>
      <w:r w:rsidRPr="00A37CF4">
        <w:rPr>
          <w:sz w:val="28"/>
          <w:szCs w:val="28"/>
        </w:rPr>
        <w:t xml:space="preserve"> </w:t>
      </w:r>
      <w:r w:rsidRPr="00A37CF4">
        <w:rPr>
          <w:rFonts w:hint="eastAsia"/>
          <w:sz w:val="28"/>
          <w:szCs w:val="28"/>
        </w:rPr>
        <w:t>именно</w:t>
      </w:r>
      <w:r w:rsidRPr="00A37CF4">
        <w:rPr>
          <w:sz w:val="28"/>
          <w:szCs w:val="28"/>
        </w:rPr>
        <w:t xml:space="preserve"> </w:t>
      </w:r>
      <w:r w:rsidRPr="00A37CF4">
        <w:rPr>
          <w:rFonts w:hint="eastAsia"/>
          <w:sz w:val="28"/>
          <w:szCs w:val="28"/>
        </w:rPr>
        <w:t>участок</w:t>
      </w:r>
      <w:r w:rsidRPr="00A37CF4">
        <w:rPr>
          <w:sz w:val="28"/>
          <w:szCs w:val="28"/>
        </w:rPr>
        <w:t xml:space="preserve"> </w:t>
      </w:r>
      <w:r w:rsidRPr="00A37CF4">
        <w:rPr>
          <w:rFonts w:hint="eastAsia"/>
          <w:sz w:val="28"/>
          <w:szCs w:val="28"/>
        </w:rPr>
        <w:t>производства</w:t>
      </w:r>
      <w:r w:rsidRPr="00A37CF4">
        <w:rPr>
          <w:sz w:val="28"/>
          <w:szCs w:val="28"/>
        </w:rPr>
        <w:t>, (</w:t>
      </w:r>
      <w:r w:rsidRPr="00A37CF4">
        <w:rPr>
          <w:rFonts w:hint="eastAsia"/>
          <w:sz w:val="28"/>
          <w:szCs w:val="28"/>
        </w:rPr>
        <w:t>включающий</w:t>
      </w:r>
      <w:r w:rsidRPr="00A37CF4">
        <w:rPr>
          <w:sz w:val="28"/>
          <w:szCs w:val="28"/>
        </w:rPr>
        <w:t xml:space="preserve">: </w:t>
      </w:r>
      <w:r w:rsidRPr="00A37CF4">
        <w:rPr>
          <w:rFonts w:hint="eastAsia"/>
          <w:sz w:val="28"/>
          <w:szCs w:val="28"/>
        </w:rPr>
        <w:t>теплицу</w:t>
      </w:r>
      <w:r w:rsidRPr="00A37CF4">
        <w:rPr>
          <w:sz w:val="28"/>
          <w:szCs w:val="28"/>
        </w:rPr>
        <w:t xml:space="preserve">, </w:t>
      </w:r>
      <w:r w:rsidRPr="00A37CF4">
        <w:rPr>
          <w:rFonts w:hint="eastAsia"/>
          <w:sz w:val="28"/>
          <w:szCs w:val="28"/>
        </w:rPr>
        <w:t>полки</w:t>
      </w:r>
      <w:r w:rsidRPr="00A37CF4">
        <w:rPr>
          <w:sz w:val="28"/>
          <w:szCs w:val="28"/>
        </w:rPr>
        <w:t xml:space="preserve">, </w:t>
      </w:r>
      <w:r w:rsidRPr="00A37CF4">
        <w:rPr>
          <w:rFonts w:hint="eastAsia"/>
          <w:sz w:val="28"/>
          <w:szCs w:val="28"/>
        </w:rPr>
        <w:t>компост</w:t>
      </w:r>
      <w:r w:rsidRPr="00A37CF4">
        <w:rPr>
          <w:sz w:val="28"/>
          <w:szCs w:val="28"/>
        </w:rPr>
        <w:t xml:space="preserve">) </w:t>
      </w:r>
      <w:r w:rsidRPr="00A37CF4">
        <w:rPr>
          <w:rFonts w:hint="eastAsia"/>
          <w:sz w:val="28"/>
          <w:szCs w:val="28"/>
        </w:rPr>
        <w:t>и</w:t>
      </w:r>
      <w:r w:rsidRPr="00A37CF4">
        <w:rPr>
          <w:sz w:val="28"/>
          <w:szCs w:val="28"/>
        </w:rPr>
        <w:t xml:space="preserve"> </w:t>
      </w:r>
      <w:r w:rsidRPr="00A37CF4">
        <w:rPr>
          <w:rFonts w:hint="eastAsia"/>
          <w:sz w:val="28"/>
          <w:szCs w:val="28"/>
        </w:rPr>
        <w:t>линия</w:t>
      </w:r>
      <w:r w:rsidRPr="00A37CF4">
        <w:rPr>
          <w:sz w:val="28"/>
          <w:szCs w:val="28"/>
        </w:rPr>
        <w:t xml:space="preserve"> </w:t>
      </w:r>
      <w:r w:rsidRPr="00A37CF4">
        <w:rPr>
          <w:rFonts w:hint="eastAsia"/>
          <w:sz w:val="28"/>
          <w:szCs w:val="28"/>
        </w:rPr>
        <w:t>ко</w:t>
      </w:r>
      <w:r w:rsidRPr="00A37CF4">
        <w:rPr>
          <w:rFonts w:hint="eastAsia"/>
          <w:sz w:val="28"/>
          <w:szCs w:val="28"/>
        </w:rPr>
        <w:t>н</w:t>
      </w:r>
      <w:r w:rsidRPr="00A37CF4">
        <w:rPr>
          <w:rFonts w:hint="eastAsia"/>
          <w:sz w:val="28"/>
          <w:szCs w:val="28"/>
        </w:rPr>
        <w:t>сервирования</w:t>
      </w:r>
      <w:r w:rsidRPr="00A37CF4">
        <w:rPr>
          <w:sz w:val="28"/>
          <w:szCs w:val="28"/>
        </w:rPr>
        <w:t>. Затраты на возведение и подготовку участка к производству с</w:t>
      </w:r>
      <w:r w:rsidRPr="00A37CF4">
        <w:rPr>
          <w:sz w:val="28"/>
          <w:szCs w:val="28"/>
        </w:rPr>
        <w:t>о</w:t>
      </w:r>
      <w:r w:rsidRPr="00A37CF4">
        <w:rPr>
          <w:sz w:val="28"/>
          <w:szCs w:val="28"/>
        </w:rPr>
        <w:t>ставят 3600 тыс. руб. Общие расходы на покупку и установку линии составят 886 тыс. руб. Следовательно, потребность предприятия в инвестициях составит 4486 тыс. руб.</w:t>
      </w:r>
    </w:p>
    <w:p w:rsidR="00242A74" w:rsidRPr="00A37CF4" w:rsidRDefault="00242A74" w:rsidP="00242A74">
      <w:pPr>
        <w:ind w:firstLine="709"/>
        <w:jc w:val="both"/>
        <w:rPr>
          <w:sz w:val="28"/>
          <w:szCs w:val="28"/>
        </w:rPr>
      </w:pPr>
      <w:r w:rsidRPr="00A37CF4">
        <w:rPr>
          <w:sz w:val="28"/>
          <w:szCs w:val="28"/>
        </w:rPr>
        <w:t>Рентабельность инвестиционного проекта составит 84,2%, рентабел</w:t>
      </w:r>
      <w:r w:rsidRPr="00A37CF4">
        <w:rPr>
          <w:sz w:val="28"/>
          <w:szCs w:val="28"/>
        </w:rPr>
        <w:t>ь</w:t>
      </w:r>
      <w:r w:rsidRPr="00A37CF4">
        <w:rPr>
          <w:sz w:val="28"/>
          <w:szCs w:val="28"/>
        </w:rPr>
        <w:t>ность продаж - 51,3%. Инвестиционный проект окупится за 1,6 года – при в</w:t>
      </w:r>
      <w:r w:rsidRPr="00A37CF4">
        <w:rPr>
          <w:sz w:val="28"/>
          <w:szCs w:val="28"/>
        </w:rPr>
        <w:t>ы</w:t>
      </w:r>
      <w:r w:rsidRPr="00A37CF4">
        <w:rPr>
          <w:sz w:val="28"/>
          <w:szCs w:val="28"/>
        </w:rPr>
        <w:t>даче кредита на 2 года. В результате реализации данного проекта предприятие может получить дополнительную прибыль в размере 2797,4 тыс. руб. При этом показатели эффективности проекта говорят о его жизнеспособности и возмо</w:t>
      </w:r>
      <w:r w:rsidRPr="00A37CF4">
        <w:rPr>
          <w:sz w:val="28"/>
          <w:szCs w:val="28"/>
        </w:rPr>
        <w:t>ж</w:t>
      </w:r>
      <w:r w:rsidRPr="00A37CF4">
        <w:rPr>
          <w:sz w:val="28"/>
          <w:szCs w:val="28"/>
        </w:rPr>
        <w:t>ности реализации в СПК «Агрофирма «Культура».</w:t>
      </w:r>
    </w:p>
    <w:p w:rsidR="00242A74" w:rsidRPr="00A37CF4" w:rsidRDefault="00242A74" w:rsidP="00242A74">
      <w:pPr>
        <w:ind w:firstLine="709"/>
        <w:jc w:val="both"/>
        <w:rPr>
          <w:sz w:val="28"/>
          <w:szCs w:val="28"/>
        </w:rPr>
      </w:pPr>
      <w:r w:rsidRPr="00A37CF4">
        <w:rPr>
          <w:rFonts w:hint="eastAsia"/>
          <w:sz w:val="28"/>
          <w:szCs w:val="28"/>
        </w:rPr>
        <w:t>Таким</w:t>
      </w:r>
      <w:r w:rsidRPr="00A37CF4">
        <w:rPr>
          <w:sz w:val="28"/>
          <w:szCs w:val="28"/>
        </w:rPr>
        <w:t xml:space="preserve"> </w:t>
      </w:r>
      <w:r w:rsidRPr="00A37CF4">
        <w:rPr>
          <w:rFonts w:hint="eastAsia"/>
          <w:sz w:val="28"/>
          <w:szCs w:val="28"/>
        </w:rPr>
        <w:t>образом</w:t>
      </w:r>
      <w:r w:rsidRPr="00A37CF4">
        <w:rPr>
          <w:sz w:val="28"/>
          <w:szCs w:val="28"/>
        </w:rPr>
        <w:t xml:space="preserve">, </w:t>
      </w:r>
      <w:r w:rsidRPr="00A37CF4">
        <w:rPr>
          <w:rFonts w:hint="eastAsia"/>
          <w:sz w:val="28"/>
          <w:szCs w:val="28"/>
        </w:rPr>
        <w:t>проведенны</w:t>
      </w:r>
      <w:r w:rsidRPr="00A37CF4">
        <w:rPr>
          <w:sz w:val="28"/>
          <w:szCs w:val="28"/>
        </w:rPr>
        <w:t>е антикризисные процедуры, позволят р</w:t>
      </w:r>
      <w:r w:rsidRPr="00A37CF4">
        <w:rPr>
          <w:sz w:val="28"/>
          <w:szCs w:val="28"/>
        </w:rPr>
        <w:t>е</w:t>
      </w:r>
      <w:r w:rsidRPr="00A37CF4">
        <w:rPr>
          <w:sz w:val="28"/>
          <w:szCs w:val="28"/>
        </w:rPr>
        <w:t>шить СПК Агрофирма «Культура» существующую проблему обеспеченности собственными финансовыми источниками, что уменьшит зависимость пре</w:t>
      </w:r>
      <w:r w:rsidRPr="00A37CF4">
        <w:rPr>
          <w:sz w:val="28"/>
          <w:szCs w:val="28"/>
        </w:rPr>
        <w:t>д</w:t>
      </w:r>
      <w:r w:rsidRPr="00A37CF4">
        <w:rPr>
          <w:sz w:val="28"/>
          <w:szCs w:val="28"/>
        </w:rPr>
        <w:t>приятия от меняющихся рыночных условий.</w:t>
      </w:r>
    </w:p>
    <w:p w:rsidR="00242A74" w:rsidRDefault="00242A74" w:rsidP="00C91A0F">
      <w:pPr>
        <w:jc w:val="both"/>
        <w:rPr>
          <w:sz w:val="28"/>
          <w:szCs w:val="28"/>
        </w:rPr>
        <w:sectPr w:rsidR="00242A74" w:rsidSect="00D67536">
          <w:pgSz w:w="11906" w:h="16838"/>
          <w:pgMar w:top="1134" w:right="1134" w:bottom="1134" w:left="1134" w:header="709" w:footer="709" w:gutter="0"/>
          <w:cols w:space="708"/>
          <w:docGrid w:linePitch="360"/>
        </w:sectPr>
      </w:pPr>
    </w:p>
    <w:p w:rsidR="004D6308" w:rsidRDefault="004D6308" w:rsidP="004D6308">
      <w:pPr>
        <w:rPr>
          <w:sz w:val="28"/>
          <w:szCs w:val="28"/>
          <w:lang w:val="uk-UA"/>
        </w:rPr>
      </w:pPr>
      <w:r w:rsidRPr="00AA6A06">
        <w:rPr>
          <w:sz w:val="28"/>
          <w:szCs w:val="28"/>
          <w:lang w:val="uk-UA"/>
        </w:rPr>
        <w:t>УДК</w:t>
      </w:r>
      <w:r>
        <w:rPr>
          <w:sz w:val="28"/>
          <w:szCs w:val="28"/>
          <w:lang w:val="uk-UA"/>
        </w:rPr>
        <w:t xml:space="preserve"> 330.147</w:t>
      </w:r>
    </w:p>
    <w:p w:rsidR="004D6308" w:rsidRPr="00AA6A06" w:rsidRDefault="004D6308" w:rsidP="004D6308">
      <w:pPr>
        <w:rPr>
          <w:sz w:val="28"/>
          <w:szCs w:val="28"/>
          <w:lang w:val="uk-UA"/>
        </w:rPr>
      </w:pPr>
    </w:p>
    <w:p w:rsidR="004D6308" w:rsidRDefault="004D6308" w:rsidP="004D6308">
      <w:pPr>
        <w:jc w:val="center"/>
        <w:rPr>
          <w:sz w:val="28"/>
          <w:szCs w:val="28"/>
        </w:rPr>
      </w:pPr>
      <w:r w:rsidRPr="005C2BE2">
        <w:rPr>
          <w:sz w:val="28"/>
          <w:szCs w:val="28"/>
        </w:rPr>
        <w:t xml:space="preserve">ГЛОБАЛИЗАЦИЯ: ПРОГРЕССИВНЫЕ ПОСЛЕДСТВИЯ </w:t>
      </w:r>
    </w:p>
    <w:p w:rsidR="004D6308" w:rsidRPr="005C2BE2" w:rsidRDefault="004D6308" w:rsidP="004D6308">
      <w:pPr>
        <w:jc w:val="center"/>
        <w:rPr>
          <w:sz w:val="28"/>
          <w:szCs w:val="28"/>
          <w:lang w:val="uk-UA"/>
        </w:rPr>
      </w:pPr>
      <w:r w:rsidRPr="005C2BE2">
        <w:rPr>
          <w:sz w:val="28"/>
          <w:szCs w:val="28"/>
          <w:lang w:val="uk-UA"/>
        </w:rPr>
        <w:t xml:space="preserve">И </w:t>
      </w:r>
      <w:r w:rsidRPr="005C2BE2">
        <w:rPr>
          <w:sz w:val="28"/>
          <w:szCs w:val="28"/>
        </w:rPr>
        <w:t>ВЛИЯНИЕ НА ЭКОНОМИКУ УКРАИНЫ</w:t>
      </w:r>
    </w:p>
    <w:p w:rsidR="004D6308" w:rsidRDefault="004D6308" w:rsidP="004D6308">
      <w:pPr>
        <w:jc w:val="center"/>
        <w:rPr>
          <w:sz w:val="28"/>
          <w:szCs w:val="28"/>
          <w:lang w:val="uk-UA"/>
        </w:rPr>
      </w:pPr>
    </w:p>
    <w:p w:rsidR="004D6308" w:rsidRPr="00AA6A06" w:rsidRDefault="004D6308" w:rsidP="004D6308">
      <w:pPr>
        <w:jc w:val="center"/>
        <w:rPr>
          <w:b/>
          <w:sz w:val="28"/>
          <w:szCs w:val="28"/>
          <w:lang w:val="uk-UA"/>
        </w:rPr>
      </w:pPr>
      <w:r w:rsidRPr="00AA6A06">
        <w:rPr>
          <w:b/>
          <w:sz w:val="28"/>
          <w:szCs w:val="28"/>
        </w:rPr>
        <w:t>А.П.</w:t>
      </w:r>
      <w:r>
        <w:rPr>
          <w:b/>
          <w:sz w:val="28"/>
          <w:szCs w:val="28"/>
          <w:lang w:val="uk-UA"/>
        </w:rPr>
        <w:t xml:space="preserve"> </w:t>
      </w:r>
      <w:r w:rsidRPr="00AA6A06">
        <w:rPr>
          <w:b/>
          <w:sz w:val="28"/>
          <w:szCs w:val="28"/>
        </w:rPr>
        <w:t>Макаровец</w:t>
      </w:r>
    </w:p>
    <w:p w:rsidR="004D6308" w:rsidRPr="00565B94" w:rsidRDefault="004D6308" w:rsidP="004D6308">
      <w:pPr>
        <w:jc w:val="center"/>
        <w:rPr>
          <w:sz w:val="28"/>
          <w:szCs w:val="28"/>
        </w:rPr>
      </w:pPr>
      <w:r>
        <w:rPr>
          <w:sz w:val="28"/>
          <w:szCs w:val="28"/>
        </w:rPr>
        <w:t xml:space="preserve">Научный руководитель </w:t>
      </w:r>
      <w:r w:rsidRPr="00AA6A06">
        <w:rPr>
          <w:b/>
          <w:sz w:val="28"/>
          <w:szCs w:val="28"/>
        </w:rPr>
        <w:t>Заика С.А.</w:t>
      </w:r>
    </w:p>
    <w:p w:rsidR="004D6308" w:rsidRPr="00AE708A" w:rsidRDefault="004D6308" w:rsidP="004D6308">
      <w:pPr>
        <w:jc w:val="center"/>
        <w:rPr>
          <w:sz w:val="28"/>
          <w:szCs w:val="28"/>
          <w:lang w:val="uk-UA"/>
        </w:rPr>
      </w:pPr>
      <w:r w:rsidRPr="00AE708A">
        <w:rPr>
          <w:sz w:val="28"/>
          <w:szCs w:val="28"/>
        </w:rPr>
        <w:t>ХНТУСХ</w:t>
      </w:r>
      <w:r>
        <w:rPr>
          <w:sz w:val="28"/>
          <w:szCs w:val="28"/>
        </w:rPr>
        <w:t xml:space="preserve"> им. Петра Василенко, г. Харьков, Украина</w:t>
      </w:r>
    </w:p>
    <w:p w:rsidR="004D6308" w:rsidRPr="00AA6A06" w:rsidRDefault="004D6308" w:rsidP="004D6308">
      <w:pPr>
        <w:jc w:val="center"/>
        <w:rPr>
          <w:sz w:val="28"/>
          <w:szCs w:val="28"/>
          <w:lang w:val="uk-UA"/>
        </w:rPr>
      </w:pPr>
    </w:p>
    <w:p w:rsidR="004D6308" w:rsidRDefault="004D6308" w:rsidP="004D6308">
      <w:pPr>
        <w:ind w:firstLine="709"/>
        <w:jc w:val="both"/>
        <w:rPr>
          <w:sz w:val="28"/>
          <w:szCs w:val="28"/>
          <w:lang w:val="uk-UA"/>
        </w:rPr>
      </w:pPr>
      <w:r w:rsidRPr="002A49DA">
        <w:rPr>
          <w:sz w:val="28"/>
          <w:szCs w:val="28"/>
        </w:rPr>
        <w:t>Сейчас мировое хозяйство находится на этапе экономической глобализ</w:t>
      </w:r>
      <w:r w:rsidRPr="002A49DA">
        <w:rPr>
          <w:sz w:val="28"/>
          <w:szCs w:val="28"/>
        </w:rPr>
        <w:t>а</w:t>
      </w:r>
      <w:r w:rsidRPr="002A49DA">
        <w:rPr>
          <w:sz w:val="28"/>
          <w:szCs w:val="28"/>
        </w:rPr>
        <w:t>ции, который</w:t>
      </w:r>
      <w:r>
        <w:rPr>
          <w:sz w:val="28"/>
          <w:szCs w:val="28"/>
        </w:rPr>
        <w:t xml:space="preserve"> начался еще в 80-е годы ХХ ст</w:t>
      </w:r>
      <w:r w:rsidRPr="002A49DA">
        <w:rPr>
          <w:sz w:val="28"/>
          <w:szCs w:val="28"/>
        </w:rPr>
        <w:t>. и продолжается до, пройдя пре</w:t>
      </w:r>
      <w:r w:rsidRPr="002A49DA">
        <w:rPr>
          <w:sz w:val="28"/>
          <w:szCs w:val="28"/>
        </w:rPr>
        <w:t>д</w:t>
      </w:r>
      <w:r w:rsidRPr="002A49DA">
        <w:rPr>
          <w:sz w:val="28"/>
          <w:szCs w:val="28"/>
        </w:rPr>
        <w:t>варительно 2 этапа: интернационализации и экономической интеграции.</w:t>
      </w:r>
    </w:p>
    <w:p w:rsidR="004D6308" w:rsidRDefault="004D6308" w:rsidP="004D6308">
      <w:pPr>
        <w:ind w:firstLine="709"/>
        <w:jc w:val="both"/>
        <w:rPr>
          <w:sz w:val="28"/>
          <w:szCs w:val="28"/>
          <w:lang w:val="uk-UA"/>
        </w:rPr>
      </w:pPr>
      <w:r w:rsidRPr="002A49DA">
        <w:rPr>
          <w:sz w:val="28"/>
          <w:szCs w:val="28"/>
        </w:rPr>
        <w:t>Экономическая глобализация - новый уровень интернационализации и международной</w:t>
      </w:r>
      <w:r>
        <w:rPr>
          <w:sz w:val="28"/>
          <w:szCs w:val="28"/>
          <w:lang w:val="uk-UA"/>
        </w:rPr>
        <w:t xml:space="preserve"> </w:t>
      </w:r>
      <w:r w:rsidRPr="002A49DA">
        <w:rPr>
          <w:sz w:val="28"/>
          <w:szCs w:val="28"/>
        </w:rPr>
        <w:t>экономической интеграции, характеризуется интенсификацией и новым качеством внутренних международных связей в планетарных масшт</w:t>
      </w:r>
      <w:r w:rsidRPr="002A49DA">
        <w:rPr>
          <w:sz w:val="28"/>
          <w:szCs w:val="28"/>
        </w:rPr>
        <w:t>а</w:t>
      </w:r>
      <w:r w:rsidRPr="002A49DA">
        <w:rPr>
          <w:sz w:val="28"/>
          <w:szCs w:val="28"/>
        </w:rPr>
        <w:t>бах, преобразованием национальных хозяйств и их субъектов в составную часть планетарного воспроизводственного процесса.</w:t>
      </w:r>
    </w:p>
    <w:p w:rsidR="004D6308" w:rsidRDefault="004D6308" w:rsidP="004D6308">
      <w:pPr>
        <w:ind w:firstLine="709"/>
        <w:jc w:val="both"/>
        <w:rPr>
          <w:sz w:val="28"/>
          <w:szCs w:val="28"/>
          <w:lang w:val="uk-UA"/>
        </w:rPr>
      </w:pPr>
      <w:r w:rsidRPr="0007540F">
        <w:rPr>
          <w:sz w:val="28"/>
          <w:szCs w:val="28"/>
        </w:rPr>
        <w:t>Глобализация - это объективный процесс планетарного масштаба, кот</w:t>
      </w:r>
      <w:r w:rsidRPr="0007540F">
        <w:rPr>
          <w:sz w:val="28"/>
          <w:szCs w:val="28"/>
        </w:rPr>
        <w:t>о</w:t>
      </w:r>
      <w:r w:rsidRPr="0007540F">
        <w:rPr>
          <w:sz w:val="28"/>
          <w:szCs w:val="28"/>
        </w:rPr>
        <w:t xml:space="preserve">рый имеет как прогрессивные последствия, так и отрицательные. К </w:t>
      </w:r>
      <w:proofErr w:type="gramStart"/>
      <w:r w:rsidRPr="0007540F">
        <w:rPr>
          <w:sz w:val="28"/>
          <w:szCs w:val="28"/>
        </w:rPr>
        <w:t>полож</w:t>
      </w:r>
      <w:r w:rsidRPr="0007540F">
        <w:rPr>
          <w:sz w:val="28"/>
          <w:szCs w:val="28"/>
        </w:rPr>
        <w:t>и</w:t>
      </w:r>
      <w:r w:rsidRPr="0007540F">
        <w:rPr>
          <w:sz w:val="28"/>
          <w:szCs w:val="28"/>
        </w:rPr>
        <w:t>тельным</w:t>
      </w:r>
      <w:proofErr w:type="gramEnd"/>
      <w:r w:rsidRPr="0007540F">
        <w:rPr>
          <w:sz w:val="28"/>
          <w:szCs w:val="28"/>
        </w:rPr>
        <w:t xml:space="preserve"> мы можем отнести - распространение новых информационных техн</w:t>
      </w:r>
      <w:r w:rsidRPr="0007540F">
        <w:rPr>
          <w:sz w:val="28"/>
          <w:szCs w:val="28"/>
        </w:rPr>
        <w:t>о</w:t>
      </w:r>
      <w:r w:rsidRPr="0007540F">
        <w:rPr>
          <w:sz w:val="28"/>
          <w:szCs w:val="28"/>
        </w:rPr>
        <w:t>логий и связанных с ними преимуществ (сокращение времени и затрат на тра</w:t>
      </w:r>
      <w:r w:rsidRPr="0007540F">
        <w:rPr>
          <w:sz w:val="28"/>
          <w:szCs w:val="28"/>
        </w:rPr>
        <w:t>н</w:t>
      </w:r>
      <w:r w:rsidRPr="0007540F">
        <w:rPr>
          <w:sz w:val="28"/>
          <w:szCs w:val="28"/>
        </w:rPr>
        <w:t>сакции, улучшение условий труда и жизни), переход на</w:t>
      </w:r>
      <w:r>
        <w:rPr>
          <w:sz w:val="28"/>
          <w:szCs w:val="28"/>
        </w:rPr>
        <w:t xml:space="preserve"> </w:t>
      </w:r>
      <w:r w:rsidRPr="0007540F">
        <w:rPr>
          <w:sz w:val="28"/>
          <w:szCs w:val="28"/>
        </w:rPr>
        <w:t xml:space="preserve"> технологии,</w:t>
      </w:r>
      <w:r>
        <w:rPr>
          <w:sz w:val="28"/>
          <w:szCs w:val="28"/>
        </w:rPr>
        <w:t xml:space="preserve"> позв</w:t>
      </w:r>
      <w:r>
        <w:rPr>
          <w:sz w:val="28"/>
          <w:szCs w:val="28"/>
        </w:rPr>
        <w:t>о</w:t>
      </w:r>
      <w:r>
        <w:rPr>
          <w:sz w:val="28"/>
          <w:szCs w:val="28"/>
        </w:rPr>
        <w:t xml:space="preserve">ляющие экономно расходовать ресурсы </w:t>
      </w:r>
      <w:r w:rsidRPr="0007540F">
        <w:rPr>
          <w:sz w:val="28"/>
          <w:szCs w:val="28"/>
        </w:rPr>
        <w:t xml:space="preserve"> и другие.</w:t>
      </w:r>
    </w:p>
    <w:p w:rsidR="004D6308" w:rsidRPr="005C2BE2" w:rsidRDefault="004D6308" w:rsidP="004D6308">
      <w:pPr>
        <w:ind w:firstLine="709"/>
        <w:jc w:val="both"/>
        <w:rPr>
          <w:sz w:val="28"/>
          <w:szCs w:val="28"/>
          <w:lang w:val="uk-UA"/>
        </w:rPr>
      </w:pPr>
      <w:r>
        <w:rPr>
          <w:sz w:val="28"/>
          <w:szCs w:val="28"/>
          <w:lang w:val="uk-UA"/>
        </w:rPr>
        <w:t>А</w:t>
      </w:r>
      <w:r>
        <w:rPr>
          <w:sz w:val="28"/>
          <w:szCs w:val="28"/>
        </w:rPr>
        <w:t xml:space="preserve"> </w:t>
      </w:r>
      <w:r w:rsidRPr="0007540F">
        <w:rPr>
          <w:sz w:val="28"/>
          <w:szCs w:val="28"/>
        </w:rPr>
        <w:t>к негативным последствиям глобализации относятся: усиление нера</w:t>
      </w:r>
      <w:r w:rsidRPr="0007540F">
        <w:rPr>
          <w:sz w:val="28"/>
          <w:szCs w:val="28"/>
        </w:rPr>
        <w:t>в</w:t>
      </w:r>
      <w:r w:rsidRPr="0007540F">
        <w:rPr>
          <w:sz w:val="28"/>
          <w:szCs w:val="28"/>
        </w:rPr>
        <w:t>номерности развития стран мира; навязывание сильными странами своей воли, нерациональной структуры хозяйства, политической и экономической завис</w:t>
      </w:r>
      <w:r w:rsidRPr="0007540F">
        <w:rPr>
          <w:sz w:val="28"/>
          <w:szCs w:val="28"/>
        </w:rPr>
        <w:t>и</w:t>
      </w:r>
      <w:r w:rsidRPr="005C2BE2">
        <w:rPr>
          <w:sz w:val="28"/>
          <w:szCs w:val="28"/>
        </w:rPr>
        <w:t>мости.</w:t>
      </w:r>
    </w:p>
    <w:p w:rsidR="004D6308" w:rsidRPr="005C2BE2" w:rsidRDefault="004D6308" w:rsidP="004D6308">
      <w:pPr>
        <w:ind w:firstLine="709"/>
        <w:jc w:val="both"/>
        <w:rPr>
          <w:sz w:val="28"/>
          <w:szCs w:val="28"/>
        </w:rPr>
      </w:pPr>
      <w:r w:rsidRPr="005C2BE2">
        <w:rPr>
          <w:sz w:val="28"/>
          <w:szCs w:val="28"/>
        </w:rPr>
        <w:t>Именно поэтому, глобализация как противоречивый процесс, требует р</w:t>
      </w:r>
      <w:r w:rsidRPr="005C2BE2">
        <w:rPr>
          <w:sz w:val="28"/>
          <w:szCs w:val="28"/>
        </w:rPr>
        <w:t>е</w:t>
      </w:r>
      <w:r w:rsidRPr="005C2BE2">
        <w:rPr>
          <w:sz w:val="28"/>
          <w:szCs w:val="28"/>
        </w:rPr>
        <w:t>гулирования на национальном и межгосударственном уровнях.</w:t>
      </w:r>
    </w:p>
    <w:p w:rsidR="004D6308" w:rsidRDefault="004D6308" w:rsidP="00C91A0F">
      <w:pPr>
        <w:jc w:val="both"/>
        <w:rPr>
          <w:sz w:val="28"/>
          <w:szCs w:val="28"/>
        </w:rPr>
        <w:sectPr w:rsidR="004D6308" w:rsidSect="00D67536">
          <w:pgSz w:w="11906" w:h="16838"/>
          <w:pgMar w:top="1134" w:right="1134" w:bottom="1134" w:left="1134" w:header="709" w:footer="709" w:gutter="0"/>
          <w:cols w:space="708"/>
          <w:docGrid w:linePitch="360"/>
        </w:sectPr>
      </w:pPr>
    </w:p>
    <w:p w:rsidR="00D472F7" w:rsidRPr="00B076C8" w:rsidRDefault="00D472F7" w:rsidP="00D472F7">
      <w:pPr>
        <w:rPr>
          <w:spacing w:val="-8"/>
          <w:sz w:val="28"/>
          <w:szCs w:val="28"/>
        </w:rPr>
      </w:pPr>
      <w:r w:rsidRPr="00B076C8">
        <w:rPr>
          <w:spacing w:val="-8"/>
          <w:sz w:val="28"/>
          <w:szCs w:val="28"/>
        </w:rPr>
        <w:t>УДК 631.15.658.27</w:t>
      </w:r>
    </w:p>
    <w:p w:rsidR="00D472F7" w:rsidRPr="00B076C8" w:rsidRDefault="00D472F7" w:rsidP="00D472F7">
      <w:pPr>
        <w:rPr>
          <w:spacing w:val="-8"/>
          <w:sz w:val="28"/>
          <w:szCs w:val="28"/>
        </w:rPr>
      </w:pPr>
    </w:p>
    <w:p w:rsidR="00D472F7" w:rsidRPr="00B076C8" w:rsidRDefault="00D472F7" w:rsidP="00D472F7">
      <w:pPr>
        <w:jc w:val="center"/>
        <w:rPr>
          <w:spacing w:val="-8"/>
          <w:sz w:val="28"/>
          <w:szCs w:val="28"/>
        </w:rPr>
      </w:pPr>
      <w:r w:rsidRPr="00B076C8">
        <w:rPr>
          <w:spacing w:val="-8"/>
          <w:sz w:val="28"/>
          <w:szCs w:val="28"/>
        </w:rPr>
        <w:t xml:space="preserve">ПОКАЗАТЕЛИ ЭФФЕКТИВНОСТИ ИСПОЛЬЗОВАНИЯ </w:t>
      </w:r>
    </w:p>
    <w:p w:rsidR="00D472F7" w:rsidRPr="00B076C8" w:rsidRDefault="00D472F7" w:rsidP="00D472F7">
      <w:pPr>
        <w:jc w:val="center"/>
        <w:rPr>
          <w:spacing w:val="-8"/>
          <w:sz w:val="28"/>
          <w:szCs w:val="28"/>
        </w:rPr>
      </w:pPr>
      <w:r w:rsidRPr="00B076C8">
        <w:rPr>
          <w:spacing w:val="-8"/>
          <w:sz w:val="28"/>
          <w:szCs w:val="28"/>
        </w:rPr>
        <w:t>РЕСУРСНОГО ПОТЕНЦИАЛА</w:t>
      </w:r>
    </w:p>
    <w:p w:rsidR="00D472F7" w:rsidRPr="00B076C8" w:rsidRDefault="00D472F7" w:rsidP="00D472F7">
      <w:pPr>
        <w:jc w:val="center"/>
        <w:rPr>
          <w:b/>
          <w:spacing w:val="-8"/>
          <w:sz w:val="28"/>
          <w:szCs w:val="28"/>
        </w:rPr>
      </w:pPr>
      <w:r w:rsidRPr="00B076C8">
        <w:rPr>
          <w:b/>
          <w:spacing w:val="-8"/>
          <w:sz w:val="28"/>
          <w:szCs w:val="28"/>
        </w:rPr>
        <w:t>Ю.О. Македонская</w:t>
      </w:r>
    </w:p>
    <w:p w:rsidR="00D472F7" w:rsidRPr="00B076C8" w:rsidRDefault="00D472F7" w:rsidP="00D472F7">
      <w:pPr>
        <w:jc w:val="center"/>
        <w:rPr>
          <w:spacing w:val="-8"/>
          <w:sz w:val="28"/>
          <w:szCs w:val="28"/>
        </w:rPr>
      </w:pPr>
      <w:r w:rsidRPr="00B076C8">
        <w:rPr>
          <w:spacing w:val="-8"/>
          <w:sz w:val="28"/>
          <w:szCs w:val="28"/>
        </w:rPr>
        <w:t xml:space="preserve">научный руководитель </w:t>
      </w:r>
      <w:r w:rsidRPr="00DE2470">
        <w:rPr>
          <w:b/>
          <w:spacing w:val="-8"/>
          <w:sz w:val="28"/>
          <w:szCs w:val="28"/>
        </w:rPr>
        <w:t>Ульянченко А.В.</w:t>
      </w:r>
    </w:p>
    <w:p w:rsidR="00D472F7" w:rsidRPr="00B076C8" w:rsidRDefault="00D472F7" w:rsidP="00D472F7">
      <w:pPr>
        <w:jc w:val="center"/>
        <w:rPr>
          <w:spacing w:val="-8"/>
          <w:sz w:val="28"/>
          <w:szCs w:val="28"/>
        </w:rPr>
      </w:pPr>
      <w:r w:rsidRPr="00B076C8">
        <w:rPr>
          <w:spacing w:val="-8"/>
          <w:sz w:val="28"/>
          <w:szCs w:val="28"/>
        </w:rPr>
        <w:t xml:space="preserve">ХНАУ им. В.В. Докучаева, </w:t>
      </w:r>
      <w:proofErr w:type="gramStart"/>
      <w:r w:rsidRPr="00B076C8">
        <w:rPr>
          <w:spacing w:val="-8"/>
          <w:sz w:val="28"/>
          <w:szCs w:val="28"/>
        </w:rPr>
        <w:t>г</w:t>
      </w:r>
      <w:proofErr w:type="gramEnd"/>
      <w:r w:rsidRPr="00B076C8">
        <w:rPr>
          <w:spacing w:val="-8"/>
          <w:sz w:val="28"/>
          <w:szCs w:val="28"/>
        </w:rPr>
        <w:t>. Харьков, Украина</w:t>
      </w:r>
    </w:p>
    <w:p w:rsidR="00D472F7" w:rsidRPr="00B076C8" w:rsidRDefault="00D472F7" w:rsidP="00D472F7">
      <w:pPr>
        <w:ind w:firstLine="709"/>
        <w:jc w:val="center"/>
        <w:rPr>
          <w:spacing w:val="-8"/>
          <w:sz w:val="28"/>
          <w:szCs w:val="28"/>
        </w:rPr>
      </w:pPr>
    </w:p>
    <w:p w:rsidR="00D472F7" w:rsidRPr="00B076C8" w:rsidRDefault="00D472F7" w:rsidP="00D472F7">
      <w:pPr>
        <w:ind w:firstLine="709"/>
        <w:jc w:val="both"/>
        <w:rPr>
          <w:spacing w:val="-8"/>
          <w:sz w:val="28"/>
          <w:szCs w:val="28"/>
        </w:rPr>
      </w:pPr>
      <w:proofErr w:type="gramStart"/>
      <w:r w:rsidRPr="00B076C8">
        <w:rPr>
          <w:spacing w:val="-8"/>
          <w:sz w:val="28"/>
          <w:szCs w:val="28"/>
        </w:rPr>
        <w:t>Существует теория производства Ж.Б. Сея</w:t>
      </w:r>
      <w:proofErr w:type="gramEnd"/>
      <w:r w:rsidRPr="00B076C8">
        <w:rPr>
          <w:spacing w:val="-8"/>
          <w:sz w:val="28"/>
          <w:szCs w:val="28"/>
        </w:rPr>
        <w:t>, согласно которой производство продукции осуществляется при наличии трех факторов: труда капиталу и земли. Р</w:t>
      </w:r>
      <w:r w:rsidRPr="00B076C8">
        <w:rPr>
          <w:spacing w:val="-8"/>
          <w:sz w:val="28"/>
          <w:szCs w:val="28"/>
        </w:rPr>
        <w:t>е</w:t>
      </w:r>
      <w:r w:rsidRPr="00B076C8">
        <w:rPr>
          <w:spacing w:val="-8"/>
          <w:sz w:val="28"/>
          <w:szCs w:val="28"/>
        </w:rPr>
        <w:t>сурсный потенциал АПК следует рассматривать как совокупность технологически, экономически и экологически взаимосбалансированных производственных ресурсов (трудовых, материально-технических, природных и биологических), способных обеспечить высокоэффективное и экологически безопасное производство, перер</w:t>
      </w:r>
      <w:r w:rsidRPr="00B076C8">
        <w:rPr>
          <w:spacing w:val="-8"/>
          <w:sz w:val="28"/>
          <w:szCs w:val="28"/>
        </w:rPr>
        <w:t>а</w:t>
      </w:r>
      <w:r w:rsidRPr="00B076C8">
        <w:rPr>
          <w:spacing w:val="-8"/>
          <w:sz w:val="28"/>
          <w:szCs w:val="28"/>
        </w:rPr>
        <w:t xml:space="preserve">ботку, хранение, транспортировку и реализацию продукции. </w:t>
      </w:r>
      <w:proofErr w:type="gramStart"/>
      <w:r w:rsidRPr="00B076C8">
        <w:rPr>
          <w:spacing w:val="-8"/>
          <w:sz w:val="28"/>
          <w:szCs w:val="28"/>
        </w:rPr>
        <w:t>Рациональное форм</w:t>
      </w:r>
      <w:r w:rsidRPr="00B076C8">
        <w:rPr>
          <w:spacing w:val="-8"/>
          <w:sz w:val="28"/>
          <w:szCs w:val="28"/>
        </w:rPr>
        <w:t>и</w:t>
      </w:r>
      <w:r w:rsidRPr="00B076C8">
        <w:rPr>
          <w:spacing w:val="-8"/>
          <w:sz w:val="28"/>
          <w:szCs w:val="28"/>
        </w:rPr>
        <w:t>рование, воспроизведение и использование ресурсного потенциала могут быть обе</w:t>
      </w:r>
      <w:r w:rsidRPr="00B076C8">
        <w:rPr>
          <w:spacing w:val="-8"/>
          <w:sz w:val="28"/>
          <w:szCs w:val="28"/>
        </w:rPr>
        <w:t>с</w:t>
      </w:r>
      <w:r w:rsidRPr="00B076C8">
        <w:rPr>
          <w:spacing w:val="-8"/>
          <w:sz w:val="28"/>
          <w:szCs w:val="28"/>
        </w:rPr>
        <w:t>печены экономически и экологически целесообразным соотношением ресурсов тр</w:t>
      </w:r>
      <w:r w:rsidRPr="00B076C8">
        <w:rPr>
          <w:spacing w:val="-8"/>
          <w:sz w:val="28"/>
          <w:szCs w:val="28"/>
        </w:rPr>
        <w:t>у</w:t>
      </w:r>
      <w:r w:rsidRPr="00B076C8">
        <w:rPr>
          <w:spacing w:val="-8"/>
          <w:sz w:val="28"/>
          <w:szCs w:val="28"/>
        </w:rPr>
        <w:t>да и материально-технической базы, широким применением прогрессивных, экол</w:t>
      </w:r>
      <w:r w:rsidRPr="00B076C8">
        <w:rPr>
          <w:spacing w:val="-8"/>
          <w:sz w:val="28"/>
          <w:szCs w:val="28"/>
        </w:rPr>
        <w:t>о</w:t>
      </w:r>
      <w:r w:rsidRPr="00B076C8">
        <w:rPr>
          <w:spacing w:val="-8"/>
          <w:sz w:val="28"/>
          <w:szCs w:val="28"/>
        </w:rPr>
        <w:t>гобезопасных технологий, рациональным использованием и охраной природных р</w:t>
      </w:r>
      <w:r w:rsidRPr="00B076C8">
        <w:rPr>
          <w:spacing w:val="-8"/>
          <w:sz w:val="28"/>
          <w:szCs w:val="28"/>
        </w:rPr>
        <w:t>е</w:t>
      </w:r>
      <w:r w:rsidRPr="00B076C8">
        <w:rPr>
          <w:spacing w:val="-8"/>
          <w:sz w:val="28"/>
          <w:szCs w:val="28"/>
        </w:rPr>
        <w:t>сурсов.</w:t>
      </w:r>
      <w:proofErr w:type="gramEnd"/>
      <w:r w:rsidRPr="00B076C8">
        <w:rPr>
          <w:spacing w:val="-8"/>
          <w:sz w:val="28"/>
          <w:szCs w:val="28"/>
        </w:rPr>
        <w:t xml:space="preserve"> Необходимо четко различать понятия производственного и ресурсного п</w:t>
      </w:r>
      <w:r w:rsidRPr="00B076C8">
        <w:rPr>
          <w:spacing w:val="-8"/>
          <w:sz w:val="28"/>
          <w:szCs w:val="28"/>
        </w:rPr>
        <w:t>о</w:t>
      </w:r>
      <w:r w:rsidRPr="00B076C8">
        <w:rPr>
          <w:spacing w:val="-8"/>
          <w:sz w:val="28"/>
          <w:szCs w:val="28"/>
        </w:rPr>
        <w:t>тенциалов.</w:t>
      </w:r>
    </w:p>
    <w:p w:rsidR="00D472F7" w:rsidRPr="00B076C8" w:rsidRDefault="00D472F7" w:rsidP="00D472F7">
      <w:pPr>
        <w:ind w:firstLine="709"/>
        <w:jc w:val="both"/>
        <w:rPr>
          <w:spacing w:val="-8"/>
          <w:sz w:val="28"/>
          <w:szCs w:val="28"/>
        </w:rPr>
      </w:pPr>
      <w:r w:rsidRPr="00B076C8">
        <w:rPr>
          <w:spacing w:val="-8"/>
          <w:sz w:val="28"/>
          <w:szCs w:val="28"/>
        </w:rPr>
        <w:t>Производственный потенциал сельскохозяйственного предприятия - это об</w:t>
      </w:r>
      <w:r w:rsidRPr="00B076C8">
        <w:rPr>
          <w:spacing w:val="-8"/>
          <w:sz w:val="28"/>
          <w:szCs w:val="28"/>
        </w:rPr>
        <w:t>ъ</w:t>
      </w:r>
      <w:r w:rsidRPr="00B076C8">
        <w:rPr>
          <w:spacing w:val="-8"/>
          <w:sz w:val="28"/>
          <w:szCs w:val="28"/>
        </w:rPr>
        <w:t>ективная способность предприятия производить сельскохозяйственную продукцию, которая зависит от количества, качества и соотношения используемых ресурсов, а также уровня их отдачи, определяемого объективными условиями функциониров</w:t>
      </w:r>
      <w:r w:rsidRPr="00B076C8">
        <w:rPr>
          <w:spacing w:val="-8"/>
          <w:sz w:val="28"/>
          <w:szCs w:val="28"/>
        </w:rPr>
        <w:t>а</w:t>
      </w:r>
      <w:r w:rsidRPr="00B076C8">
        <w:rPr>
          <w:spacing w:val="-8"/>
          <w:sz w:val="28"/>
          <w:szCs w:val="28"/>
        </w:rPr>
        <w:t>ния хозяйства. Ресурсный потенциал - это совокупность основных составляющих факторов, влияющих на результативные показатели производства в аграрном сект</w:t>
      </w:r>
      <w:r w:rsidRPr="00B076C8">
        <w:rPr>
          <w:spacing w:val="-8"/>
          <w:sz w:val="28"/>
          <w:szCs w:val="28"/>
        </w:rPr>
        <w:t>о</w:t>
      </w:r>
      <w:r w:rsidRPr="00B076C8">
        <w:rPr>
          <w:spacing w:val="-8"/>
          <w:sz w:val="28"/>
          <w:szCs w:val="28"/>
        </w:rPr>
        <w:t>ре.</w:t>
      </w:r>
    </w:p>
    <w:p w:rsidR="00D472F7" w:rsidRPr="00B076C8" w:rsidRDefault="00D472F7" w:rsidP="00D472F7">
      <w:pPr>
        <w:ind w:firstLine="709"/>
        <w:jc w:val="both"/>
        <w:rPr>
          <w:spacing w:val="-8"/>
          <w:sz w:val="28"/>
          <w:szCs w:val="28"/>
        </w:rPr>
      </w:pPr>
      <w:r w:rsidRPr="00B076C8">
        <w:rPr>
          <w:spacing w:val="-8"/>
          <w:sz w:val="28"/>
          <w:szCs w:val="28"/>
        </w:rPr>
        <w:t>Для оценки эффективности использования ресурсного потенциала аграрного сектора следует использовать следующие показатели. Для земельных ресурсов - произведено валовой продукции на 100 га с.-х. угодий; получено прибыли от реал</w:t>
      </w:r>
      <w:r w:rsidRPr="00B076C8">
        <w:rPr>
          <w:spacing w:val="-8"/>
          <w:sz w:val="28"/>
          <w:szCs w:val="28"/>
        </w:rPr>
        <w:t>и</w:t>
      </w:r>
      <w:r w:rsidRPr="00B076C8">
        <w:rPr>
          <w:spacing w:val="-8"/>
          <w:sz w:val="28"/>
          <w:szCs w:val="28"/>
        </w:rPr>
        <w:t>зации с.-х. продукции на 100 га с.-х. угодий; урожайность сельскохозяйственных угодий; произведено зерна, сахарной свеклы и подсолнечника на 100 га пашни; пр</w:t>
      </w:r>
      <w:r w:rsidRPr="00B076C8">
        <w:rPr>
          <w:spacing w:val="-8"/>
          <w:sz w:val="28"/>
          <w:szCs w:val="28"/>
        </w:rPr>
        <w:t>о</w:t>
      </w:r>
      <w:r w:rsidRPr="00B076C8">
        <w:rPr>
          <w:spacing w:val="-8"/>
          <w:sz w:val="28"/>
          <w:szCs w:val="28"/>
        </w:rPr>
        <w:t>изведено молока, мяса, шерсти в натуральном выражении на 100 га соответству</w:t>
      </w:r>
      <w:r w:rsidRPr="00B076C8">
        <w:rPr>
          <w:spacing w:val="-8"/>
          <w:sz w:val="28"/>
          <w:szCs w:val="28"/>
        </w:rPr>
        <w:t>ю</w:t>
      </w:r>
      <w:r w:rsidRPr="00B076C8">
        <w:rPr>
          <w:spacing w:val="-8"/>
          <w:sz w:val="28"/>
          <w:szCs w:val="28"/>
        </w:rPr>
        <w:t>щих угодий. Для трудовых ресурсов - произведено валовой продукции на 1-го сре</w:t>
      </w:r>
      <w:r w:rsidRPr="00B076C8">
        <w:rPr>
          <w:spacing w:val="-8"/>
          <w:sz w:val="28"/>
          <w:szCs w:val="28"/>
        </w:rPr>
        <w:t>д</w:t>
      </w:r>
      <w:r w:rsidRPr="00B076C8">
        <w:rPr>
          <w:spacing w:val="-8"/>
          <w:sz w:val="28"/>
          <w:szCs w:val="28"/>
        </w:rPr>
        <w:t>негодового работника; произведено валовой продукции на 1 чел</w:t>
      </w:r>
      <w:proofErr w:type="gramStart"/>
      <w:r w:rsidRPr="00B076C8">
        <w:rPr>
          <w:spacing w:val="-8"/>
          <w:sz w:val="28"/>
          <w:szCs w:val="28"/>
        </w:rPr>
        <w:t>.-</w:t>
      </w:r>
      <w:proofErr w:type="gramEnd"/>
      <w:r w:rsidRPr="00B076C8">
        <w:rPr>
          <w:spacing w:val="-8"/>
          <w:sz w:val="28"/>
          <w:szCs w:val="28"/>
        </w:rPr>
        <w:t>час.; количество отработанных человеко-часов в расчете на 1-го работника; прямые затраты труда на производство 1 ц отдельных видов продукции. Для основных и оборотных матер</w:t>
      </w:r>
      <w:r w:rsidRPr="00B076C8">
        <w:rPr>
          <w:spacing w:val="-8"/>
          <w:sz w:val="28"/>
          <w:szCs w:val="28"/>
        </w:rPr>
        <w:t>и</w:t>
      </w:r>
      <w:r w:rsidRPr="00B076C8">
        <w:rPr>
          <w:spacing w:val="-8"/>
          <w:sz w:val="28"/>
          <w:szCs w:val="28"/>
        </w:rPr>
        <w:t>альных средств – фондоотдача; фондоемкость продукции, рентабельность основного капитала рентабельность оборотных средств, рентабельность основных и оборотных средств (норма прибыли). Для финансовых ресурсов - доход на 100 грн. финансовых ресурсов; прибыль на 100 грн финансовых ресурсов, коэффициент оборачиваемости финансовых ресурсов. Для информационных ресурсов - объем инновационной пр</w:t>
      </w:r>
      <w:r w:rsidRPr="00B076C8">
        <w:rPr>
          <w:spacing w:val="-8"/>
          <w:sz w:val="28"/>
          <w:szCs w:val="28"/>
        </w:rPr>
        <w:t>о</w:t>
      </w:r>
      <w:r w:rsidRPr="00B076C8">
        <w:rPr>
          <w:spacing w:val="-8"/>
          <w:sz w:val="28"/>
          <w:szCs w:val="28"/>
        </w:rPr>
        <w:t xml:space="preserve">дукции в расчете на 100 грн. стоимости информационных ресурсов. </w:t>
      </w:r>
    </w:p>
    <w:p w:rsidR="00D472F7" w:rsidRDefault="00D472F7" w:rsidP="00C91A0F">
      <w:pPr>
        <w:jc w:val="both"/>
        <w:rPr>
          <w:sz w:val="28"/>
          <w:szCs w:val="28"/>
        </w:rPr>
        <w:sectPr w:rsidR="00D472F7" w:rsidSect="00D67536">
          <w:pgSz w:w="11906" w:h="16838"/>
          <w:pgMar w:top="1134" w:right="1134" w:bottom="1134" w:left="1134" w:header="709" w:footer="709" w:gutter="0"/>
          <w:cols w:space="708"/>
          <w:docGrid w:linePitch="360"/>
        </w:sectPr>
      </w:pPr>
    </w:p>
    <w:p w:rsidR="00D472F7" w:rsidRDefault="00D472F7" w:rsidP="00D472F7">
      <w:pPr>
        <w:jc w:val="both"/>
        <w:rPr>
          <w:sz w:val="28"/>
          <w:szCs w:val="28"/>
        </w:rPr>
      </w:pPr>
      <w:r>
        <w:rPr>
          <w:sz w:val="28"/>
          <w:szCs w:val="28"/>
        </w:rPr>
        <w:t>УДК 631.115.11 (470.325)</w:t>
      </w:r>
    </w:p>
    <w:p w:rsidR="00D472F7" w:rsidRDefault="00D472F7" w:rsidP="00D472F7">
      <w:pPr>
        <w:jc w:val="both"/>
        <w:rPr>
          <w:sz w:val="28"/>
          <w:szCs w:val="28"/>
        </w:rPr>
      </w:pPr>
    </w:p>
    <w:p w:rsidR="00D472F7" w:rsidRDefault="00D472F7" w:rsidP="00D472F7">
      <w:pPr>
        <w:jc w:val="center"/>
        <w:rPr>
          <w:sz w:val="28"/>
          <w:szCs w:val="28"/>
        </w:rPr>
      </w:pPr>
      <w:r>
        <w:rPr>
          <w:sz w:val="28"/>
          <w:szCs w:val="28"/>
        </w:rPr>
        <w:t>«ОПЫТ РЕАЛИЗАЦИИ И ПЕРСПЕКТИВЫ РАЗВИТИЯ ОБЛАСТНОЙ ЦЕЛ</w:t>
      </w:r>
      <w:r>
        <w:rPr>
          <w:sz w:val="28"/>
          <w:szCs w:val="28"/>
        </w:rPr>
        <w:t>Е</w:t>
      </w:r>
      <w:r>
        <w:rPr>
          <w:sz w:val="28"/>
          <w:szCs w:val="28"/>
        </w:rPr>
        <w:t>ВОЙ ПРОГРАММЫ «СЕМЕЙНЫЕ ФЕРМЫ БЕЛОГОРЬЯ»»</w:t>
      </w:r>
    </w:p>
    <w:p w:rsidR="00D472F7" w:rsidRDefault="00D472F7" w:rsidP="00D472F7">
      <w:pPr>
        <w:jc w:val="center"/>
        <w:rPr>
          <w:b/>
          <w:bCs/>
          <w:sz w:val="28"/>
          <w:szCs w:val="28"/>
        </w:rPr>
      </w:pPr>
      <w:r w:rsidRPr="00B74C09">
        <w:rPr>
          <w:b/>
          <w:bCs/>
          <w:sz w:val="28"/>
          <w:szCs w:val="28"/>
        </w:rPr>
        <w:t>А.В.</w:t>
      </w:r>
      <w:r w:rsidRPr="00293ED0">
        <w:rPr>
          <w:b/>
          <w:bCs/>
          <w:sz w:val="28"/>
          <w:szCs w:val="28"/>
        </w:rPr>
        <w:t xml:space="preserve"> </w:t>
      </w:r>
      <w:r w:rsidRPr="00B74C09">
        <w:rPr>
          <w:b/>
          <w:bCs/>
          <w:sz w:val="28"/>
          <w:szCs w:val="28"/>
        </w:rPr>
        <w:t xml:space="preserve">Марадудина </w:t>
      </w:r>
    </w:p>
    <w:p w:rsidR="00D472F7" w:rsidRPr="004B3C68" w:rsidRDefault="00D472F7" w:rsidP="00D472F7">
      <w:pPr>
        <w:jc w:val="center"/>
        <w:rPr>
          <w:sz w:val="28"/>
          <w:szCs w:val="28"/>
        </w:rPr>
      </w:pPr>
      <w:r w:rsidRPr="004B3C68">
        <w:rPr>
          <w:sz w:val="28"/>
          <w:szCs w:val="28"/>
        </w:rPr>
        <w:t>Научный руководитель</w:t>
      </w:r>
      <w:r>
        <w:rPr>
          <w:sz w:val="28"/>
          <w:szCs w:val="28"/>
        </w:rPr>
        <w:t xml:space="preserve"> </w:t>
      </w:r>
      <w:r w:rsidRPr="00E54150">
        <w:rPr>
          <w:b/>
          <w:sz w:val="28"/>
          <w:szCs w:val="28"/>
        </w:rPr>
        <w:t>Ю.А. Китаёв</w:t>
      </w:r>
    </w:p>
    <w:p w:rsidR="00D472F7" w:rsidRDefault="00D472F7" w:rsidP="00D472F7">
      <w:pPr>
        <w:jc w:val="center"/>
        <w:rPr>
          <w:sz w:val="28"/>
          <w:szCs w:val="28"/>
        </w:rPr>
      </w:pPr>
      <w:r>
        <w:rPr>
          <w:sz w:val="28"/>
          <w:szCs w:val="28"/>
        </w:rPr>
        <w:t>БелГСХА им. В.Я. Горина, Белгород, Россия</w:t>
      </w:r>
    </w:p>
    <w:p w:rsidR="00D472F7" w:rsidRDefault="00D472F7" w:rsidP="00D472F7">
      <w:pPr>
        <w:jc w:val="center"/>
        <w:rPr>
          <w:sz w:val="28"/>
          <w:szCs w:val="28"/>
        </w:rPr>
      </w:pPr>
    </w:p>
    <w:p w:rsidR="00D472F7" w:rsidRDefault="00D472F7" w:rsidP="00D472F7">
      <w:pPr>
        <w:ind w:firstLine="709"/>
        <w:jc w:val="both"/>
        <w:rPr>
          <w:sz w:val="28"/>
          <w:szCs w:val="28"/>
        </w:rPr>
      </w:pPr>
      <w:r w:rsidRPr="00052720">
        <w:rPr>
          <w:sz w:val="28"/>
          <w:szCs w:val="28"/>
        </w:rPr>
        <w:t>В рамках приоритетного национального проекта "Развитие агропромы</w:t>
      </w:r>
      <w:r w:rsidRPr="00052720">
        <w:rPr>
          <w:sz w:val="28"/>
          <w:szCs w:val="28"/>
        </w:rPr>
        <w:t>ш</w:t>
      </w:r>
      <w:r w:rsidRPr="00052720">
        <w:rPr>
          <w:sz w:val="28"/>
          <w:szCs w:val="28"/>
        </w:rPr>
        <w:t xml:space="preserve">ленного комплекса" </w:t>
      </w:r>
      <w:r>
        <w:rPr>
          <w:sz w:val="28"/>
          <w:szCs w:val="28"/>
        </w:rPr>
        <w:t>в качестве отдельного направления выделено</w:t>
      </w:r>
      <w:r w:rsidRPr="00052720">
        <w:rPr>
          <w:sz w:val="28"/>
          <w:szCs w:val="28"/>
        </w:rPr>
        <w:t xml:space="preserve"> "Стимулир</w:t>
      </w:r>
      <w:r w:rsidRPr="00052720">
        <w:rPr>
          <w:sz w:val="28"/>
          <w:szCs w:val="28"/>
        </w:rPr>
        <w:t>о</w:t>
      </w:r>
      <w:r w:rsidRPr="00052720">
        <w:rPr>
          <w:sz w:val="28"/>
          <w:szCs w:val="28"/>
        </w:rPr>
        <w:t>вание развития малых форм хозяйствования в агропромышленном комплексе", которое предусматривает устойчивое развитие сельских территорий через о</w:t>
      </w:r>
      <w:r w:rsidRPr="00052720">
        <w:rPr>
          <w:sz w:val="28"/>
          <w:szCs w:val="28"/>
        </w:rPr>
        <w:t>р</w:t>
      </w:r>
      <w:r w:rsidRPr="00052720">
        <w:rPr>
          <w:sz w:val="28"/>
          <w:szCs w:val="28"/>
        </w:rPr>
        <w:t>ганизацию и развитие производства товарной продукции в формате малых форм сельского хозяйства - личных подсобных хозяйств и крестьянских фе</w:t>
      </w:r>
      <w:r w:rsidRPr="00052720">
        <w:rPr>
          <w:sz w:val="28"/>
          <w:szCs w:val="28"/>
        </w:rPr>
        <w:t>р</w:t>
      </w:r>
      <w:r w:rsidRPr="00052720">
        <w:rPr>
          <w:sz w:val="28"/>
          <w:szCs w:val="28"/>
        </w:rPr>
        <w:t xml:space="preserve">мерских хозяйств. </w:t>
      </w:r>
      <w:r>
        <w:rPr>
          <w:sz w:val="28"/>
          <w:szCs w:val="28"/>
        </w:rPr>
        <w:t>Одновременно с федеральной программой в Белгородской области в</w:t>
      </w:r>
      <w:r w:rsidRPr="00052720">
        <w:rPr>
          <w:sz w:val="28"/>
          <w:szCs w:val="28"/>
        </w:rPr>
        <w:t xml:space="preserve"> целях обеспечения устойчивого развития сельских территорий была разработана областная целевая программа "Семейные фермы Белогорья".</w:t>
      </w:r>
    </w:p>
    <w:p w:rsidR="00D472F7" w:rsidRPr="00B84851" w:rsidRDefault="00D472F7" w:rsidP="00D472F7">
      <w:pPr>
        <w:ind w:firstLine="709"/>
        <w:jc w:val="both"/>
        <w:rPr>
          <w:sz w:val="28"/>
          <w:szCs w:val="28"/>
        </w:rPr>
      </w:pPr>
      <w:r w:rsidRPr="00B84851">
        <w:rPr>
          <w:sz w:val="28"/>
          <w:szCs w:val="28"/>
        </w:rPr>
        <w:t xml:space="preserve">Генеральной целью программы является создание </w:t>
      </w:r>
      <w:r>
        <w:rPr>
          <w:sz w:val="28"/>
          <w:szCs w:val="28"/>
        </w:rPr>
        <w:t xml:space="preserve">к концу 2012 года </w:t>
      </w:r>
      <w:r w:rsidRPr="00B84851">
        <w:rPr>
          <w:sz w:val="28"/>
          <w:szCs w:val="28"/>
        </w:rPr>
        <w:t xml:space="preserve">в сельской местности Белгородской области </w:t>
      </w:r>
      <w:r>
        <w:rPr>
          <w:sz w:val="28"/>
          <w:szCs w:val="28"/>
        </w:rPr>
        <w:t>системы</w:t>
      </w:r>
      <w:r w:rsidRPr="00B84851">
        <w:rPr>
          <w:sz w:val="28"/>
          <w:szCs w:val="28"/>
        </w:rPr>
        <w:t xml:space="preserve"> конкурентоспособных предприятий, позволяющих в год производить, перерабатывать и реализов</w:t>
      </w:r>
      <w:r w:rsidRPr="00B84851">
        <w:rPr>
          <w:sz w:val="28"/>
          <w:szCs w:val="28"/>
        </w:rPr>
        <w:t>ы</w:t>
      </w:r>
      <w:r w:rsidRPr="00B84851">
        <w:rPr>
          <w:sz w:val="28"/>
          <w:szCs w:val="28"/>
        </w:rPr>
        <w:t xml:space="preserve">вать сельскохозяйственную продукцию на сумму </w:t>
      </w:r>
      <w:r>
        <w:rPr>
          <w:sz w:val="28"/>
          <w:szCs w:val="28"/>
        </w:rPr>
        <w:t xml:space="preserve">более </w:t>
      </w:r>
      <w:r w:rsidRPr="00B84851">
        <w:rPr>
          <w:sz w:val="28"/>
          <w:szCs w:val="28"/>
        </w:rPr>
        <w:t>10 млрд. рублей.</w:t>
      </w:r>
    </w:p>
    <w:p w:rsidR="00D472F7" w:rsidRPr="00B84851" w:rsidRDefault="00D472F7" w:rsidP="00D472F7">
      <w:pPr>
        <w:ind w:firstLine="709"/>
        <w:jc w:val="both"/>
        <w:rPr>
          <w:sz w:val="28"/>
          <w:szCs w:val="28"/>
        </w:rPr>
      </w:pPr>
      <w:r>
        <w:rPr>
          <w:sz w:val="28"/>
          <w:szCs w:val="28"/>
        </w:rPr>
        <w:t xml:space="preserve">Для этого предполагается построить на территории области </w:t>
      </w:r>
      <w:r w:rsidRPr="00B84851">
        <w:rPr>
          <w:sz w:val="28"/>
          <w:szCs w:val="28"/>
        </w:rPr>
        <w:t>вертикаль управления «область – район – поселение – семейная ферма»</w:t>
      </w:r>
      <w:r>
        <w:rPr>
          <w:sz w:val="28"/>
          <w:szCs w:val="28"/>
        </w:rPr>
        <w:t xml:space="preserve">, которая будет </w:t>
      </w:r>
      <w:r w:rsidRPr="00B84851">
        <w:rPr>
          <w:sz w:val="28"/>
          <w:szCs w:val="28"/>
        </w:rPr>
        <w:t>оказыва</w:t>
      </w:r>
      <w:r>
        <w:rPr>
          <w:sz w:val="28"/>
          <w:szCs w:val="28"/>
        </w:rPr>
        <w:t>ть</w:t>
      </w:r>
      <w:r w:rsidRPr="00B84851">
        <w:rPr>
          <w:sz w:val="28"/>
          <w:szCs w:val="28"/>
        </w:rPr>
        <w:t xml:space="preserve"> содействие и под</w:t>
      </w:r>
      <w:r>
        <w:rPr>
          <w:sz w:val="28"/>
          <w:szCs w:val="28"/>
        </w:rPr>
        <w:t>держку</w:t>
      </w:r>
      <w:r w:rsidRPr="00B84851">
        <w:rPr>
          <w:sz w:val="28"/>
          <w:szCs w:val="28"/>
        </w:rPr>
        <w:t xml:space="preserve"> развития малых форм сельского хозяйства в части обеспечени</w:t>
      </w:r>
      <w:r>
        <w:rPr>
          <w:sz w:val="28"/>
          <w:szCs w:val="28"/>
        </w:rPr>
        <w:t>е</w:t>
      </w:r>
      <w:r w:rsidRPr="00B84851">
        <w:rPr>
          <w:sz w:val="28"/>
          <w:szCs w:val="28"/>
        </w:rPr>
        <w:t xml:space="preserve"> земельными, материальными и финансовыми ресурсами, развити</w:t>
      </w:r>
      <w:r>
        <w:rPr>
          <w:sz w:val="28"/>
          <w:szCs w:val="28"/>
        </w:rPr>
        <w:t>е</w:t>
      </w:r>
      <w:r w:rsidRPr="00B84851">
        <w:rPr>
          <w:sz w:val="28"/>
          <w:szCs w:val="28"/>
        </w:rPr>
        <w:t xml:space="preserve"> системы кооперации производства, переработк</w:t>
      </w:r>
      <w:r>
        <w:rPr>
          <w:sz w:val="28"/>
          <w:szCs w:val="28"/>
        </w:rPr>
        <w:t>у</w:t>
      </w:r>
      <w:r w:rsidRPr="00B84851">
        <w:rPr>
          <w:sz w:val="28"/>
          <w:szCs w:val="28"/>
        </w:rPr>
        <w:t xml:space="preserve"> и реали</w:t>
      </w:r>
      <w:r>
        <w:rPr>
          <w:sz w:val="28"/>
          <w:szCs w:val="28"/>
        </w:rPr>
        <w:t>зацию</w:t>
      </w:r>
      <w:r w:rsidRPr="00B84851">
        <w:rPr>
          <w:sz w:val="28"/>
          <w:szCs w:val="28"/>
        </w:rPr>
        <w:t xml:space="preserve"> пр</w:t>
      </w:r>
      <w:r w:rsidRPr="00B84851">
        <w:rPr>
          <w:sz w:val="28"/>
          <w:szCs w:val="28"/>
        </w:rPr>
        <w:t>о</w:t>
      </w:r>
      <w:r w:rsidRPr="00B84851">
        <w:rPr>
          <w:sz w:val="28"/>
          <w:szCs w:val="28"/>
        </w:rPr>
        <w:t>дукции семейных ферм.</w:t>
      </w:r>
    </w:p>
    <w:p w:rsidR="00D472F7" w:rsidRDefault="00D472F7" w:rsidP="00D472F7">
      <w:pPr>
        <w:ind w:firstLine="709"/>
        <w:jc w:val="both"/>
        <w:rPr>
          <w:sz w:val="28"/>
          <w:szCs w:val="28"/>
        </w:rPr>
      </w:pPr>
      <w:r>
        <w:rPr>
          <w:sz w:val="28"/>
          <w:szCs w:val="28"/>
        </w:rPr>
        <w:t xml:space="preserve">По состоянию </w:t>
      </w:r>
      <w:proofErr w:type="gramStart"/>
      <w:r>
        <w:rPr>
          <w:sz w:val="28"/>
          <w:szCs w:val="28"/>
        </w:rPr>
        <w:t>н</w:t>
      </w:r>
      <w:r w:rsidRPr="00B84851">
        <w:rPr>
          <w:sz w:val="28"/>
          <w:szCs w:val="28"/>
        </w:rPr>
        <w:t>а конец</w:t>
      </w:r>
      <w:proofErr w:type="gramEnd"/>
      <w:r w:rsidRPr="00B84851">
        <w:rPr>
          <w:sz w:val="28"/>
          <w:szCs w:val="28"/>
        </w:rPr>
        <w:t xml:space="preserve"> </w:t>
      </w:r>
      <w:r>
        <w:rPr>
          <w:sz w:val="28"/>
          <w:szCs w:val="28"/>
        </w:rPr>
        <w:t>2011 года</w:t>
      </w:r>
      <w:r w:rsidRPr="00B84851">
        <w:rPr>
          <w:sz w:val="28"/>
          <w:szCs w:val="28"/>
        </w:rPr>
        <w:t xml:space="preserve"> количество </w:t>
      </w:r>
      <w:r>
        <w:rPr>
          <w:sz w:val="28"/>
          <w:szCs w:val="28"/>
        </w:rPr>
        <w:t xml:space="preserve">семейных ферм </w:t>
      </w:r>
      <w:r w:rsidRPr="00B84851">
        <w:rPr>
          <w:sz w:val="28"/>
          <w:szCs w:val="28"/>
        </w:rPr>
        <w:t>составляет 3323 единицы. Средний доход на 1 семейную ферму составил более 1 млн. 850 тыс. рублей в год.</w:t>
      </w:r>
      <w:r>
        <w:rPr>
          <w:sz w:val="28"/>
          <w:szCs w:val="28"/>
        </w:rPr>
        <w:t xml:space="preserve"> </w:t>
      </w:r>
      <w:r w:rsidRPr="004B4089">
        <w:rPr>
          <w:sz w:val="28"/>
          <w:szCs w:val="28"/>
        </w:rPr>
        <w:t>Объемы выручки семейных ферм и инфраструктурных пре</w:t>
      </w:r>
      <w:r w:rsidRPr="004B4089">
        <w:rPr>
          <w:sz w:val="28"/>
          <w:szCs w:val="28"/>
        </w:rPr>
        <w:t>д</w:t>
      </w:r>
      <w:r w:rsidRPr="004B4089">
        <w:rPr>
          <w:sz w:val="28"/>
          <w:szCs w:val="28"/>
        </w:rPr>
        <w:t>приятий за произведенную продукцию и оказанные услуги для её производства составил 6 миллиардов 800 миллионов рублей. На каждый привлечённый в программу  рубль уже получено продукции на 4 рубля.</w:t>
      </w:r>
      <w:r>
        <w:rPr>
          <w:sz w:val="28"/>
          <w:szCs w:val="28"/>
        </w:rPr>
        <w:t xml:space="preserve"> Что позволяет говорить о семейных фермах как о перспективной и жизнеспособной форме организации аграрного производства.</w:t>
      </w:r>
    </w:p>
    <w:p w:rsidR="00D472F7" w:rsidRDefault="00D472F7" w:rsidP="00D472F7">
      <w:pPr>
        <w:ind w:firstLine="709"/>
        <w:jc w:val="both"/>
        <w:rPr>
          <w:sz w:val="28"/>
          <w:szCs w:val="28"/>
        </w:rPr>
      </w:pPr>
      <w:r>
        <w:rPr>
          <w:sz w:val="28"/>
          <w:szCs w:val="28"/>
        </w:rPr>
        <w:t>Уже с</w:t>
      </w:r>
      <w:r w:rsidRPr="004B4089">
        <w:rPr>
          <w:sz w:val="28"/>
          <w:szCs w:val="28"/>
        </w:rPr>
        <w:t>формирован план экономического развития сельских территорий на 2012 год, предусматривающий производство участниками областной целевой программы «Семейные фермы Белогорья» более 580 тыс. тонн сельскохозяйс</w:t>
      </w:r>
      <w:r w:rsidRPr="004B4089">
        <w:rPr>
          <w:sz w:val="28"/>
          <w:szCs w:val="28"/>
        </w:rPr>
        <w:t>т</w:t>
      </w:r>
      <w:r w:rsidRPr="004B4089">
        <w:rPr>
          <w:sz w:val="28"/>
          <w:szCs w:val="28"/>
        </w:rPr>
        <w:t xml:space="preserve">венной продукции на сумму 8,3 млрд. рублей </w:t>
      </w:r>
    </w:p>
    <w:p w:rsidR="00D472F7" w:rsidRDefault="00D472F7" w:rsidP="00D472F7">
      <w:pPr>
        <w:ind w:firstLine="709"/>
        <w:jc w:val="both"/>
        <w:rPr>
          <w:sz w:val="28"/>
          <w:szCs w:val="28"/>
        </w:rPr>
      </w:pPr>
      <w:r>
        <w:rPr>
          <w:sz w:val="28"/>
          <w:szCs w:val="28"/>
        </w:rPr>
        <w:t>Однако семейные фермы могут перевыполнить заданный план развития, если будет разработана программа маркетинговой деятельности, продвижение бренда, стимулирование продаж в гипермаркетах и магазинах «шаговой до</w:t>
      </w:r>
      <w:r>
        <w:rPr>
          <w:sz w:val="28"/>
          <w:szCs w:val="28"/>
        </w:rPr>
        <w:t>с</w:t>
      </w:r>
      <w:r>
        <w:rPr>
          <w:sz w:val="28"/>
          <w:szCs w:val="28"/>
        </w:rPr>
        <w:t>тупности» с целью увеличения роста продаж, так как фермеры имеют огро</w:t>
      </w:r>
      <w:r>
        <w:rPr>
          <w:sz w:val="28"/>
          <w:szCs w:val="28"/>
        </w:rPr>
        <w:t>м</w:t>
      </w:r>
      <w:r>
        <w:rPr>
          <w:sz w:val="28"/>
          <w:szCs w:val="28"/>
        </w:rPr>
        <w:t>ный потенциал, но не уверены в возможности сбыта своей продукции.</w:t>
      </w:r>
    </w:p>
    <w:p w:rsidR="00D472F7" w:rsidRDefault="00D472F7" w:rsidP="00C91A0F">
      <w:pPr>
        <w:jc w:val="both"/>
        <w:rPr>
          <w:sz w:val="28"/>
          <w:szCs w:val="28"/>
        </w:rPr>
        <w:sectPr w:rsidR="00D472F7" w:rsidSect="00D67536">
          <w:pgSz w:w="11906" w:h="16838"/>
          <w:pgMar w:top="1134" w:right="1134" w:bottom="1134" w:left="1134" w:header="709" w:footer="709" w:gutter="0"/>
          <w:cols w:space="708"/>
          <w:docGrid w:linePitch="360"/>
        </w:sectPr>
      </w:pPr>
    </w:p>
    <w:p w:rsidR="00E7073E" w:rsidRDefault="00E7073E" w:rsidP="00E7073E">
      <w:pPr>
        <w:jc w:val="both"/>
        <w:rPr>
          <w:sz w:val="28"/>
          <w:szCs w:val="28"/>
        </w:rPr>
      </w:pPr>
      <w:r w:rsidRPr="00935EB3">
        <w:rPr>
          <w:sz w:val="28"/>
          <w:szCs w:val="28"/>
        </w:rPr>
        <w:t>УДК 338.43</w:t>
      </w:r>
    </w:p>
    <w:p w:rsidR="00E7073E" w:rsidRPr="00935EB3" w:rsidRDefault="00E7073E" w:rsidP="00E7073E">
      <w:pPr>
        <w:jc w:val="both"/>
        <w:rPr>
          <w:sz w:val="28"/>
          <w:szCs w:val="28"/>
        </w:rPr>
      </w:pPr>
    </w:p>
    <w:p w:rsidR="00E7073E" w:rsidRPr="00935EB3" w:rsidRDefault="00E7073E" w:rsidP="00E7073E">
      <w:pPr>
        <w:jc w:val="center"/>
        <w:rPr>
          <w:sz w:val="28"/>
          <w:szCs w:val="28"/>
        </w:rPr>
      </w:pPr>
      <w:r w:rsidRPr="00935EB3">
        <w:rPr>
          <w:sz w:val="28"/>
          <w:szCs w:val="28"/>
        </w:rPr>
        <w:t>ИНТЕЛЛЕКТУАЛЬНЫЕ РЕСУРСЫ В РАЗВИТИИ АПК</w:t>
      </w:r>
    </w:p>
    <w:p w:rsidR="00E7073E" w:rsidRPr="00935EB3" w:rsidRDefault="00E7073E" w:rsidP="00E7073E">
      <w:pPr>
        <w:jc w:val="center"/>
        <w:rPr>
          <w:b/>
          <w:sz w:val="28"/>
          <w:szCs w:val="28"/>
        </w:rPr>
      </w:pPr>
      <w:r w:rsidRPr="00935EB3">
        <w:rPr>
          <w:b/>
          <w:sz w:val="28"/>
          <w:szCs w:val="28"/>
        </w:rPr>
        <w:t>Е.В. Мастеренко</w:t>
      </w:r>
    </w:p>
    <w:p w:rsidR="00E7073E" w:rsidRPr="00935EB3" w:rsidRDefault="00E7073E" w:rsidP="00E7073E">
      <w:pPr>
        <w:jc w:val="center"/>
        <w:rPr>
          <w:sz w:val="28"/>
          <w:szCs w:val="28"/>
        </w:rPr>
      </w:pPr>
      <w:r w:rsidRPr="00935EB3">
        <w:rPr>
          <w:sz w:val="28"/>
          <w:szCs w:val="28"/>
        </w:rPr>
        <w:t xml:space="preserve">научный руководитель – </w:t>
      </w:r>
      <w:r w:rsidRPr="00935EB3">
        <w:rPr>
          <w:b/>
          <w:sz w:val="28"/>
          <w:szCs w:val="28"/>
        </w:rPr>
        <w:t>Хохрина О.М.</w:t>
      </w:r>
    </w:p>
    <w:p w:rsidR="00E7073E" w:rsidRPr="00935EB3" w:rsidRDefault="00E7073E" w:rsidP="00E7073E">
      <w:pPr>
        <w:jc w:val="center"/>
        <w:rPr>
          <w:sz w:val="28"/>
          <w:szCs w:val="28"/>
        </w:rPr>
      </w:pPr>
      <w:r w:rsidRPr="00935EB3">
        <w:rPr>
          <w:sz w:val="28"/>
          <w:szCs w:val="28"/>
        </w:rPr>
        <w:t>Брянская ГСХА, г. Брянск, Россия</w:t>
      </w:r>
    </w:p>
    <w:p w:rsidR="00E7073E" w:rsidRPr="00935EB3" w:rsidRDefault="00E7073E" w:rsidP="00E7073E">
      <w:pPr>
        <w:ind w:firstLine="709"/>
        <w:jc w:val="both"/>
        <w:rPr>
          <w:sz w:val="28"/>
          <w:szCs w:val="28"/>
        </w:rPr>
      </w:pPr>
    </w:p>
    <w:p w:rsidR="00E7073E" w:rsidRPr="00935EB3" w:rsidRDefault="00E7073E" w:rsidP="00E7073E">
      <w:pPr>
        <w:ind w:firstLine="709"/>
        <w:jc w:val="both"/>
        <w:rPr>
          <w:sz w:val="28"/>
          <w:szCs w:val="28"/>
        </w:rPr>
      </w:pPr>
      <w:r w:rsidRPr="00935EB3">
        <w:rPr>
          <w:sz w:val="28"/>
          <w:szCs w:val="28"/>
        </w:rPr>
        <w:t xml:space="preserve">Опыт показывает, что эффективное развитие предприятий заключено в использовании ими преимуществ в сырьевой, </w:t>
      </w:r>
      <w:proofErr w:type="gramStart"/>
      <w:r w:rsidRPr="00935EB3">
        <w:rPr>
          <w:sz w:val="28"/>
          <w:szCs w:val="28"/>
        </w:rPr>
        <w:t>территориальной</w:t>
      </w:r>
      <w:proofErr w:type="gramEnd"/>
      <w:r w:rsidRPr="00935EB3">
        <w:rPr>
          <w:sz w:val="28"/>
          <w:szCs w:val="28"/>
        </w:rPr>
        <w:t>, информацио</w:t>
      </w:r>
      <w:r w:rsidRPr="00935EB3">
        <w:rPr>
          <w:sz w:val="28"/>
          <w:szCs w:val="28"/>
        </w:rPr>
        <w:t>н</w:t>
      </w:r>
      <w:r w:rsidRPr="00935EB3">
        <w:rPr>
          <w:sz w:val="28"/>
          <w:szCs w:val="28"/>
        </w:rPr>
        <w:t>ной, интеллектуальной и других сферах. Конкурирующие позиции организаций основаны на интеллектуализации используемых ими технологий, обеспеч</w:t>
      </w:r>
      <w:r w:rsidRPr="00935EB3">
        <w:rPr>
          <w:sz w:val="28"/>
          <w:szCs w:val="28"/>
        </w:rPr>
        <w:t>и</w:t>
      </w:r>
      <w:r w:rsidRPr="00935EB3">
        <w:rPr>
          <w:sz w:val="28"/>
          <w:szCs w:val="28"/>
        </w:rPr>
        <w:t>вающих резкое повышение производительности труда, наукоемкости проду</w:t>
      </w:r>
      <w:r w:rsidRPr="00935EB3">
        <w:rPr>
          <w:sz w:val="28"/>
          <w:szCs w:val="28"/>
        </w:rPr>
        <w:t>к</w:t>
      </w:r>
      <w:r w:rsidRPr="00935EB3">
        <w:rPr>
          <w:sz w:val="28"/>
          <w:szCs w:val="28"/>
        </w:rPr>
        <w:t>ции, существенном повышении значения деятельности, связанной с произво</w:t>
      </w:r>
      <w:r w:rsidRPr="00935EB3">
        <w:rPr>
          <w:sz w:val="28"/>
          <w:szCs w:val="28"/>
        </w:rPr>
        <w:t>д</w:t>
      </w:r>
      <w:r w:rsidRPr="00935EB3">
        <w:rPr>
          <w:sz w:val="28"/>
          <w:szCs w:val="28"/>
        </w:rPr>
        <w:t xml:space="preserve">ством, хранением и передачей знаний. </w:t>
      </w:r>
    </w:p>
    <w:p w:rsidR="00E7073E" w:rsidRPr="00935EB3" w:rsidRDefault="00E7073E" w:rsidP="00E7073E">
      <w:pPr>
        <w:ind w:firstLine="709"/>
        <w:jc w:val="both"/>
        <w:rPr>
          <w:sz w:val="28"/>
          <w:szCs w:val="28"/>
        </w:rPr>
      </w:pPr>
      <w:r w:rsidRPr="00935EB3">
        <w:rPr>
          <w:sz w:val="28"/>
          <w:szCs w:val="28"/>
        </w:rPr>
        <w:t>Глобализация мировой экономики и жесткая конкуренция обусловливают сокращение жизненного цикла продукции. Необходимо активное внедрение интеллектуальных ресурсов, которые выступают важным фактором обеспеч</w:t>
      </w:r>
      <w:r w:rsidRPr="00935EB3">
        <w:rPr>
          <w:sz w:val="28"/>
          <w:szCs w:val="28"/>
        </w:rPr>
        <w:t>е</w:t>
      </w:r>
      <w:r w:rsidRPr="00935EB3">
        <w:rPr>
          <w:sz w:val="28"/>
          <w:szCs w:val="28"/>
        </w:rPr>
        <w:t>ния конкурентоспособности экономики. Под интеллектуальными ресурсами понимают кадровых работников, использующих творческие способности и а</w:t>
      </w:r>
      <w:r w:rsidRPr="00935EB3">
        <w:rPr>
          <w:sz w:val="28"/>
          <w:szCs w:val="28"/>
        </w:rPr>
        <w:t>к</w:t>
      </w:r>
      <w:r w:rsidRPr="00935EB3">
        <w:rPr>
          <w:sz w:val="28"/>
          <w:szCs w:val="28"/>
        </w:rPr>
        <w:t xml:space="preserve">тивно внедряющих их в трудовую деятельность. </w:t>
      </w:r>
      <w:proofErr w:type="gramStart"/>
      <w:r w:rsidRPr="00935EB3">
        <w:rPr>
          <w:sz w:val="28"/>
          <w:szCs w:val="28"/>
        </w:rPr>
        <w:t>Утрата креативных работн</w:t>
      </w:r>
      <w:r w:rsidRPr="00935EB3">
        <w:rPr>
          <w:sz w:val="28"/>
          <w:szCs w:val="28"/>
        </w:rPr>
        <w:t>и</w:t>
      </w:r>
      <w:r w:rsidRPr="00935EB3">
        <w:rPr>
          <w:sz w:val="28"/>
          <w:szCs w:val="28"/>
        </w:rPr>
        <w:t>ков, недоработки в делопроизводственной, технической, информационной по</w:t>
      </w:r>
      <w:r w:rsidRPr="00935EB3">
        <w:rPr>
          <w:sz w:val="28"/>
          <w:szCs w:val="28"/>
        </w:rPr>
        <w:t>д</w:t>
      </w:r>
      <w:r w:rsidRPr="00935EB3">
        <w:rPr>
          <w:sz w:val="28"/>
          <w:szCs w:val="28"/>
        </w:rPr>
        <w:t>системах системы управления персоналом, недоучет качественных параметров в обслуживающей деятельности работников, относительно низкая квалифик</w:t>
      </w:r>
      <w:r w:rsidRPr="00935EB3">
        <w:rPr>
          <w:sz w:val="28"/>
          <w:szCs w:val="28"/>
        </w:rPr>
        <w:t>а</w:t>
      </w:r>
      <w:r w:rsidRPr="00935EB3">
        <w:rPr>
          <w:sz w:val="28"/>
          <w:szCs w:val="28"/>
        </w:rPr>
        <w:t>ция подготовки специалистов в вузах и другие факторы являются разрушител</w:t>
      </w:r>
      <w:r w:rsidRPr="00935EB3">
        <w:rPr>
          <w:sz w:val="28"/>
          <w:szCs w:val="28"/>
        </w:rPr>
        <w:t>ь</w:t>
      </w:r>
      <w:r w:rsidRPr="00935EB3">
        <w:rPr>
          <w:sz w:val="28"/>
          <w:szCs w:val="28"/>
        </w:rPr>
        <w:t>ными для организаций.</w:t>
      </w:r>
      <w:proofErr w:type="gramEnd"/>
    </w:p>
    <w:p w:rsidR="00E7073E" w:rsidRPr="00935EB3" w:rsidRDefault="00E7073E" w:rsidP="00E7073E">
      <w:pPr>
        <w:ind w:firstLine="709"/>
        <w:jc w:val="both"/>
        <w:rPr>
          <w:sz w:val="28"/>
          <w:szCs w:val="28"/>
        </w:rPr>
      </w:pPr>
      <w:r w:rsidRPr="00935EB3">
        <w:rPr>
          <w:sz w:val="28"/>
          <w:szCs w:val="28"/>
        </w:rPr>
        <w:t>Эффективное использование интеллектуального потенциала может в ближайшее десятилетие обеспечить рост экономики области при условии, если этот потенциал будет трансформироваться в производство. Отсюда - низкий жизненный уровень жителей региона, низкая заработная плата в агропромы</w:t>
      </w:r>
      <w:r w:rsidRPr="00935EB3">
        <w:rPr>
          <w:sz w:val="28"/>
          <w:szCs w:val="28"/>
        </w:rPr>
        <w:t>ш</w:t>
      </w:r>
      <w:r w:rsidRPr="00935EB3">
        <w:rPr>
          <w:sz w:val="28"/>
          <w:szCs w:val="28"/>
        </w:rPr>
        <w:t>ленном комплексе. Интеллектуальные ресурсы расширяют трехфакторную м</w:t>
      </w:r>
      <w:r w:rsidRPr="00935EB3">
        <w:rPr>
          <w:sz w:val="28"/>
          <w:szCs w:val="28"/>
        </w:rPr>
        <w:t>о</w:t>
      </w:r>
      <w:r w:rsidRPr="00935EB3">
        <w:rPr>
          <w:sz w:val="28"/>
          <w:szCs w:val="28"/>
        </w:rPr>
        <w:t>дель экономического развития "земля - труд - капитал", превращая рабочую с</w:t>
      </w:r>
      <w:r w:rsidRPr="00935EB3">
        <w:rPr>
          <w:sz w:val="28"/>
          <w:szCs w:val="28"/>
        </w:rPr>
        <w:t>и</w:t>
      </w:r>
      <w:r w:rsidRPr="00935EB3">
        <w:rPr>
          <w:sz w:val="28"/>
          <w:szCs w:val="28"/>
        </w:rPr>
        <w:t xml:space="preserve">лу в труд, землю и недра - в условия производства, а сбережения - в инновации. </w:t>
      </w:r>
    </w:p>
    <w:p w:rsidR="00E7073E" w:rsidRPr="00935EB3" w:rsidRDefault="00E7073E" w:rsidP="00E7073E">
      <w:pPr>
        <w:ind w:firstLine="709"/>
        <w:jc w:val="both"/>
        <w:rPr>
          <w:sz w:val="28"/>
          <w:szCs w:val="28"/>
        </w:rPr>
      </w:pPr>
      <w:r w:rsidRPr="00935EB3">
        <w:rPr>
          <w:sz w:val="28"/>
          <w:szCs w:val="28"/>
        </w:rPr>
        <w:t>Дж. Стиглиц отмечает, что в России, стремясь сократить путь к капит</w:t>
      </w:r>
      <w:r w:rsidRPr="00935EB3">
        <w:rPr>
          <w:sz w:val="28"/>
          <w:szCs w:val="28"/>
        </w:rPr>
        <w:t>а</w:t>
      </w:r>
      <w:r w:rsidRPr="00935EB3">
        <w:rPr>
          <w:sz w:val="28"/>
          <w:szCs w:val="28"/>
        </w:rPr>
        <w:t>лизму, создавая рыночную экономику, не заботятся о создании фундаментал</w:t>
      </w:r>
      <w:r w:rsidRPr="00935EB3">
        <w:rPr>
          <w:sz w:val="28"/>
          <w:szCs w:val="28"/>
        </w:rPr>
        <w:t>ь</w:t>
      </w:r>
      <w:r w:rsidRPr="00935EB3">
        <w:rPr>
          <w:sz w:val="28"/>
          <w:szCs w:val="28"/>
        </w:rPr>
        <w:t>ных институтов, а если и создаются таковые, то без фундаментальной инфр</w:t>
      </w:r>
      <w:r w:rsidRPr="00935EB3">
        <w:rPr>
          <w:sz w:val="28"/>
          <w:szCs w:val="28"/>
        </w:rPr>
        <w:t>а</w:t>
      </w:r>
      <w:r w:rsidRPr="00935EB3">
        <w:rPr>
          <w:sz w:val="28"/>
          <w:szCs w:val="28"/>
        </w:rPr>
        <w:t>структуры. В регионе необходимо создавать инновационную систему нового типа, которая потребует от нового подхода развития отраслей, способствующих увеличению интеллектуальных ресурсов.</w:t>
      </w:r>
    </w:p>
    <w:p w:rsidR="00E7073E" w:rsidRPr="00935EB3" w:rsidRDefault="00E7073E" w:rsidP="00E7073E">
      <w:pPr>
        <w:ind w:firstLine="709"/>
        <w:jc w:val="both"/>
        <w:rPr>
          <w:sz w:val="28"/>
          <w:szCs w:val="28"/>
        </w:rPr>
      </w:pPr>
      <w:r w:rsidRPr="00935EB3">
        <w:rPr>
          <w:sz w:val="28"/>
          <w:szCs w:val="28"/>
        </w:rPr>
        <w:t>Необходимо уже сейчас обеспечить новый подход, который бы использ</w:t>
      </w:r>
      <w:r w:rsidRPr="00935EB3">
        <w:rPr>
          <w:sz w:val="28"/>
          <w:szCs w:val="28"/>
        </w:rPr>
        <w:t>о</w:t>
      </w:r>
      <w:r w:rsidRPr="00935EB3">
        <w:rPr>
          <w:sz w:val="28"/>
          <w:szCs w:val="28"/>
        </w:rPr>
        <w:t>вал интеллектуальные ресурсы для рационального использования их в АПК. Необходима эффективная государственная политика в научно-производственной сфере, рассчитанная на учет того фактора, что в кризисные времена проблема продовольственной безопасности стоит особо остро, п</w:t>
      </w:r>
      <w:r w:rsidRPr="00935EB3">
        <w:rPr>
          <w:sz w:val="28"/>
          <w:szCs w:val="28"/>
        </w:rPr>
        <w:t>о</w:t>
      </w:r>
      <w:r w:rsidRPr="00935EB3">
        <w:rPr>
          <w:sz w:val="28"/>
          <w:szCs w:val="28"/>
        </w:rPr>
        <w:t xml:space="preserve">скольку является ядром социально-экономической политики. </w:t>
      </w:r>
    </w:p>
    <w:p w:rsidR="00E7073E" w:rsidRDefault="00E7073E" w:rsidP="00C91A0F">
      <w:pPr>
        <w:jc w:val="both"/>
        <w:rPr>
          <w:sz w:val="28"/>
          <w:szCs w:val="28"/>
        </w:rPr>
        <w:sectPr w:rsidR="00E7073E" w:rsidSect="00D67536">
          <w:pgSz w:w="11906" w:h="16838"/>
          <w:pgMar w:top="1134" w:right="1134" w:bottom="1134" w:left="1134" w:header="709" w:footer="709" w:gutter="0"/>
          <w:cols w:space="708"/>
          <w:docGrid w:linePitch="360"/>
        </w:sectPr>
      </w:pPr>
    </w:p>
    <w:p w:rsidR="00E7073E" w:rsidRPr="00293ED0" w:rsidRDefault="00E7073E" w:rsidP="00E7073E">
      <w:pPr>
        <w:rPr>
          <w:sz w:val="28"/>
          <w:szCs w:val="28"/>
        </w:rPr>
      </w:pPr>
      <w:r>
        <w:rPr>
          <w:sz w:val="28"/>
          <w:szCs w:val="28"/>
        </w:rPr>
        <w:t>УДК</w:t>
      </w:r>
      <w:r w:rsidRPr="00293ED0">
        <w:rPr>
          <w:sz w:val="28"/>
          <w:szCs w:val="28"/>
        </w:rPr>
        <w:t xml:space="preserve"> </w:t>
      </w:r>
      <w:r>
        <w:rPr>
          <w:sz w:val="28"/>
          <w:szCs w:val="28"/>
        </w:rPr>
        <w:t>339.</w:t>
      </w:r>
      <w:r w:rsidRPr="009954B2">
        <w:rPr>
          <w:sz w:val="28"/>
          <w:szCs w:val="28"/>
        </w:rPr>
        <w:t>747:338</w:t>
      </w:r>
    </w:p>
    <w:p w:rsidR="00E7073E" w:rsidRDefault="00E7073E" w:rsidP="00E7073E">
      <w:pPr>
        <w:ind w:firstLine="709"/>
        <w:jc w:val="center"/>
        <w:rPr>
          <w:sz w:val="28"/>
          <w:szCs w:val="28"/>
        </w:rPr>
      </w:pPr>
    </w:p>
    <w:p w:rsidR="00E7073E" w:rsidRPr="00281125" w:rsidRDefault="00E7073E" w:rsidP="00E7073E">
      <w:pPr>
        <w:jc w:val="center"/>
        <w:rPr>
          <w:sz w:val="28"/>
          <w:szCs w:val="28"/>
        </w:rPr>
      </w:pPr>
      <w:r w:rsidRPr="00281125">
        <w:rPr>
          <w:sz w:val="28"/>
          <w:szCs w:val="28"/>
        </w:rPr>
        <w:t>РОЛЬ МАЛЫХ ГОРОДОВ В ЭКОНОМИКЕ РОССИИ</w:t>
      </w:r>
    </w:p>
    <w:p w:rsidR="00E7073E" w:rsidRPr="005320B5" w:rsidRDefault="00E7073E" w:rsidP="00E7073E">
      <w:pPr>
        <w:jc w:val="center"/>
        <w:rPr>
          <w:b/>
          <w:sz w:val="28"/>
          <w:szCs w:val="28"/>
        </w:rPr>
      </w:pPr>
      <w:r w:rsidRPr="005320B5">
        <w:rPr>
          <w:b/>
          <w:sz w:val="28"/>
          <w:szCs w:val="28"/>
        </w:rPr>
        <w:t>Н.А. Матвеева</w:t>
      </w:r>
    </w:p>
    <w:p w:rsidR="00E7073E" w:rsidRPr="00281125" w:rsidRDefault="00E7073E" w:rsidP="00E7073E">
      <w:pPr>
        <w:jc w:val="center"/>
        <w:rPr>
          <w:sz w:val="28"/>
          <w:szCs w:val="28"/>
        </w:rPr>
      </w:pPr>
      <w:r w:rsidRPr="00281125">
        <w:rPr>
          <w:sz w:val="28"/>
          <w:szCs w:val="28"/>
        </w:rPr>
        <w:t xml:space="preserve">научный руководитель </w:t>
      </w:r>
      <w:r w:rsidRPr="005320B5">
        <w:rPr>
          <w:b/>
          <w:sz w:val="28"/>
          <w:szCs w:val="28"/>
        </w:rPr>
        <w:t>Полякова А.А.</w:t>
      </w:r>
    </w:p>
    <w:p w:rsidR="00E7073E" w:rsidRDefault="00E7073E" w:rsidP="00E7073E">
      <w:pPr>
        <w:jc w:val="center"/>
        <w:rPr>
          <w:sz w:val="28"/>
          <w:szCs w:val="28"/>
        </w:rPr>
      </w:pPr>
      <w:r w:rsidRPr="00281125">
        <w:rPr>
          <w:sz w:val="28"/>
          <w:szCs w:val="28"/>
        </w:rPr>
        <w:t>ОрёлГАУ, г. Орёл, Россия</w:t>
      </w:r>
    </w:p>
    <w:p w:rsidR="00E7073E" w:rsidRDefault="00E7073E" w:rsidP="00E7073E">
      <w:pPr>
        <w:ind w:firstLine="709"/>
        <w:jc w:val="center"/>
        <w:rPr>
          <w:sz w:val="28"/>
          <w:szCs w:val="28"/>
        </w:rPr>
      </w:pPr>
    </w:p>
    <w:p w:rsidR="00E7073E" w:rsidRDefault="00E7073E" w:rsidP="00E7073E">
      <w:pPr>
        <w:ind w:firstLine="709"/>
        <w:jc w:val="both"/>
        <w:rPr>
          <w:sz w:val="28"/>
          <w:szCs w:val="28"/>
        </w:rPr>
      </w:pPr>
      <w:r w:rsidRPr="009A73F7">
        <w:rPr>
          <w:sz w:val="28"/>
          <w:szCs w:val="28"/>
        </w:rPr>
        <w:t>Абсолютное большинство городов России относится к малым городам, где проживает 1/3 населения страны</w:t>
      </w:r>
      <w:r>
        <w:rPr>
          <w:sz w:val="28"/>
          <w:szCs w:val="28"/>
        </w:rPr>
        <w:t>.</w:t>
      </w:r>
      <w:r w:rsidRPr="009A73F7">
        <w:rPr>
          <w:sz w:val="28"/>
          <w:szCs w:val="28"/>
        </w:rPr>
        <w:t xml:space="preserve"> </w:t>
      </w:r>
      <w:r>
        <w:rPr>
          <w:sz w:val="28"/>
          <w:szCs w:val="28"/>
        </w:rPr>
        <w:t>Важнейшей проблемой развития страны в целом, является проблема развития малых городов. В сложные периоды, криз</w:t>
      </w:r>
      <w:r>
        <w:rPr>
          <w:sz w:val="28"/>
          <w:szCs w:val="28"/>
        </w:rPr>
        <w:t>и</w:t>
      </w:r>
      <w:r>
        <w:rPr>
          <w:sz w:val="28"/>
          <w:szCs w:val="28"/>
        </w:rPr>
        <w:t>сы именно малые города оказались практически беззащитными. В России около 750 малых городов с численностью населения до 50 тысяч жителей.</w:t>
      </w:r>
    </w:p>
    <w:p w:rsidR="00E7073E" w:rsidRDefault="00E7073E" w:rsidP="00E7073E">
      <w:pPr>
        <w:ind w:firstLine="709"/>
        <w:jc w:val="both"/>
        <w:rPr>
          <w:sz w:val="28"/>
          <w:szCs w:val="28"/>
        </w:rPr>
      </w:pPr>
      <w:r>
        <w:rPr>
          <w:sz w:val="28"/>
          <w:szCs w:val="28"/>
        </w:rPr>
        <w:t>Для решения проблем малых городов не раз принимались целевые пр</w:t>
      </w:r>
      <w:r>
        <w:rPr>
          <w:sz w:val="28"/>
          <w:szCs w:val="28"/>
        </w:rPr>
        <w:t>о</w:t>
      </w:r>
      <w:r>
        <w:rPr>
          <w:sz w:val="28"/>
          <w:szCs w:val="28"/>
        </w:rPr>
        <w:t>граммы. В настоящее время многие города ориентированы на конкретную о</w:t>
      </w:r>
      <w:r>
        <w:rPr>
          <w:sz w:val="28"/>
          <w:szCs w:val="28"/>
        </w:rPr>
        <w:t>т</w:t>
      </w:r>
      <w:r>
        <w:rPr>
          <w:sz w:val="28"/>
          <w:szCs w:val="28"/>
        </w:rPr>
        <w:t>расль или даже отдельное предприятие. При переходе к рынку у населения м</w:t>
      </w:r>
      <w:r>
        <w:rPr>
          <w:sz w:val="28"/>
          <w:szCs w:val="28"/>
        </w:rPr>
        <w:t>е</w:t>
      </w:r>
      <w:r>
        <w:rPr>
          <w:sz w:val="28"/>
          <w:szCs w:val="28"/>
        </w:rPr>
        <w:t>няется выбор предпочтений в реализации личных доходов.</w:t>
      </w:r>
      <w:r w:rsidRPr="00DC1B3C">
        <w:t xml:space="preserve"> </w:t>
      </w:r>
      <w:r w:rsidRPr="00DC1B3C">
        <w:rPr>
          <w:sz w:val="28"/>
          <w:szCs w:val="28"/>
        </w:rPr>
        <w:t>Важными механи</w:t>
      </w:r>
      <w:r w:rsidRPr="00DC1B3C">
        <w:rPr>
          <w:sz w:val="28"/>
          <w:szCs w:val="28"/>
        </w:rPr>
        <w:t>з</w:t>
      </w:r>
      <w:r w:rsidRPr="00DC1B3C">
        <w:rPr>
          <w:sz w:val="28"/>
          <w:szCs w:val="28"/>
        </w:rPr>
        <w:t>мами роста малых и городов являются всемерное развитие малого бизнеса, привлечение инвестиций</w:t>
      </w:r>
      <w:r>
        <w:rPr>
          <w:sz w:val="28"/>
          <w:szCs w:val="28"/>
        </w:rPr>
        <w:t>. Большинство малых городов не обладает благопр</w:t>
      </w:r>
      <w:r>
        <w:rPr>
          <w:sz w:val="28"/>
          <w:szCs w:val="28"/>
        </w:rPr>
        <w:t>и</w:t>
      </w:r>
      <w:r>
        <w:rPr>
          <w:sz w:val="28"/>
          <w:szCs w:val="28"/>
        </w:rPr>
        <w:t>ятными предпосылками для размещения крупной промышленности.</w:t>
      </w:r>
      <w:r w:rsidRPr="00DC1B3C">
        <w:t xml:space="preserve"> </w:t>
      </w:r>
      <w:r w:rsidRPr="00DC1B3C">
        <w:rPr>
          <w:sz w:val="28"/>
          <w:szCs w:val="28"/>
        </w:rPr>
        <w:t>Главный фактор, благоприятствующий развитию промышленности в этих городах, - их трудовые ресурсы</w:t>
      </w:r>
      <w:r>
        <w:rPr>
          <w:sz w:val="28"/>
          <w:szCs w:val="28"/>
        </w:rPr>
        <w:t>.</w:t>
      </w:r>
    </w:p>
    <w:p w:rsidR="00E7073E" w:rsidRDefault="00E7073E" w:rsidP="00E7073E">
      <w:pPr>
        <w:ind w:firstLine="709"/>
        <w:jc w:val="both"/>
        <w:rPr>
          <w:sz w:val="28"/>
          <w:szCs w:val="28"/>
        </w:rPr>
      </w:pPr>
      <w:r w:rsidRPr="00DC1B3C">
        <w:rPr>
          <w:sz w:val="28"/>
          <w:szCs w:val="28"/>
        </w:rPr>
        <w:t>В отношении малых городов должны использоваться различные способы активизации их развития</w:t>
      </w:r>
      <w:r>
        <w:rPr>
          <w:sz w:val="28"/>
          <w:szCs w:val="28"/>
        </w:rPr>
        <w:t xml:space="preserve">. </w:t>
      </w:r>
    </w:p>
    <w:p w:rsidR="00E7073E" w:rsidRDefault="00E7073E" w:rsidP="00E7073E">
      <w:pPr>
        <w:ind w:firstLine="709"/>
        <w:jc w:val="both"/>
        <w:rPr>
          <w:sz w:val="28"/>
          <w:szCs w:val="28"/>
        </w:rPr>
      </w:pPr>
      <w:r>
        <w:rPr>
          <w:sz w:val="28"/>
          <w:szCs w:val="28"/>
        </w:rPr>
        <w:t>При разработке концепции развития города необходимо учитывать тип</w:t>
      </w:r>
      <w:r>
        <w:rPr>
          <w:sz w:val="28"/>
          <w:szCs w:val="28"/>
        </w:rPr>
        <w:t>о</w:t>
      </w:r>
      <w:r>
        <w:rPr>
          <w:sz w:val="28"/>
          <w:szCs w:val="28"/>
        </w:rPr>
        <w:t>логические и региональные особенности городов.</w:t>
      </w:r>
      <w:r w:rsidRPr="00DC1B3C">
        <w:t xml:space="preserve"> </w:t>
      </w:r>
      <w:r w:rsidRPr="00DC1B3C">
        <w:rPr>
          <w:sz w:val="28"/>
          <w:szCs w:val="28"/>
        </w:rPr>
        <w:t>Программа ускоренного ра</w:t>
      </w:r>
      <w:r w:rsidRPr="00DC1B3C">
        <w:rPr>
          <w:sz w:val="28"/>
          <w:szCs w:val="28"/>
        </w:rPr>
        <w:t>з</w:t>
      </w:r>
      <w:r w:rsidRPr="00DC1B3C">
        <w:rPr>
          <w:sz w:val="28"/>
          <w:szCs w:val="28"/>
        </w:rPr>
        <w:t>вития малых городов будет действовать, только если каждый город будут иметь свою программу развития.</w:t>
      </w:r>
    </w:p>
    <w:p w:rsidR="00E7073E" w:rsidRDefault="00E7073E" w:rsidP="00E7073E">
      <w:pPr>
        <w:ind w:firstLine="709"/>
        <w:jc w:val="both"/>
        <w:rPr>
          <w:sz w:val="28"/>
          <w:szCs w:val="28"/>
        </w:rPr>
      </w:pPr>
      <w:r w:rsidRPr="007E7824">
        <w:rPr>
          <w:sz w:val="28"/>
          <w:szCs w:val="28"/>
        </w:rPr>
        <w:t>Организация качественных изменений, состоящих в переводе произво</w:t>
      </w:r>
      <w:r w:rsidRPr="007E7824">
        <w:rPr>
          <w:sz w:val="28"/>
          <w:szCs w:val="28"/>
        </w:rPr>
        <w:t>д</w:t>
      </w:r>
      <w:r w:rsidRPr="007E7824">
        <w:rPr>
          <w:sz w:val="28"/>
          <w:szCs w:val="28"/>
        </w:rPr>
        <w:t>ственных мощностей из больших городов в малые, позволит увеличить прои</w:t>
      </w:r>
      <w:r w:rsidRPr="007E7824">
        <w:rPr>
          <w:sz w:val="28"/>
          <w:szCs w:val="28"/>
        </w:rPr>
        <w:t>з</w:t>
      </w:r>
      <w:r w:rsidRPr="007E7824">
        <w:rPr>
          <w:sz w:val="28"/>
          <w:szCs w:val="28"/>
        </w:rPr>
        <w:t>водственный потенциал последних и создать благоприятный инвестиционный климат</w:t>
      </w:r>
      <w:r>
        <w:rPr>
          <w:sz w:val="28"/>
          <w:szCs w:val="28"/>
        </w:rPr>
        <w:t>.</w:t>
      </w:r>
    </w:p>
    <w:p w:rsidR="00E7073E" w:rsidRDefault="00E7073E" w:rsidP="00E7073E">
      <w:pPr>
        <w:ind w:firstLine="709"/>
        <w:jc w:val="both"/>
        <w:rPr>
          <w:sz w:val="28"/>
          <w:szCs w:val="28"/>
        </w:rPr>
      </w:pPr>
      <w:r w:rsidRPr="007E7824">
        <w:rPr>
          <w:sz w:val="28"/>
          <w:szCs w:val="28"/>
        </w:rPr>
        <w:t>Развитие промышленности и инфраструктуры городов позволит достичь повышения жизненного уровня населения, выйти из критического положения малым городам и вновь приобрести статус культурного и промышленного це</w:t>
      </w:r>
      <w:r w:rsidRPr="007E7824">
        <w:rPr>
          <w:sz w:val="28"/>
          <w:szCs w:val="28"/>
        </w:rPr>
        <w:t>н</w:t>
      </w:r>
      <w:r w:rsidRPr="007E7824">
        <w:rPr>
          <w:sz w:val="28"/>
          <w:szCs w:val="28"/>
        </w:rPr>
        <w:t>тра района.</w:t>
      </w:r>
      <w:r>
        <w:rPr>
          <w:sz w:val="28"/>
          <w:szCs w:val="28"/>
        </w:rPr>
        <w:t xml:space="preserve"> Развитие производства, создание новых рабочих мест позволит н</w:t>
      </w:r>
      <w:r>
        <w:rPr>
          <w:sz w:val="28"/>
          <w:szCs w:val="28"/>
        </w:rPr>
        <w:t>а</w:t>
      </w:r>
      <w:r>
        <w:rPr>
          <w:sz w:val="28"/>
          <w:szCs w:val="28"/>
        </w:rPr>
        <w:t>селению обеспечить себе достойную жизнь и не покидать малые города. От развития экономического развития  отдельных городов зависит и экономика страны в целом. Необходимо создавать благоприятные условия для привлеч</w:t>
      </w:r>
      <w:r>
        <w:rPr>
          <w:sz w:val="28"/>
          <w:szCs w:val="28"/>
        </w:rPr>
        <w:t>е</w:t>
      </w:r>
      <w:r>
        <w:rPr>
          <w:sz w:val="28"/>
          <w:szCs w:val="28"/>
        </w:rPr>
        <w:t>ния инвестиций.</w:t>
      </w:r>
    </w:p>
    <w:p w:rsidR="00E7073E" w:rsidRDefault="00E7073E" w:rsidP="00E7073E">
      <w:pPr>
        <w:ind w:firstLine="709"/>
        <w:jc w:val="both"/>
        <w:rPr>
          <w:sz w:val="28"/>
          <w:szCs w:val="28"/>
        </w:rPr>
      </w:pPr>
      <w:r w:rsidRPr="007E7824">
        <w:rPr>
          <w:sz w:val="28"/>
          <w:szCs w:val="28"/>
        </w:rPr>
        <w:t>Роль малых городов в социально-экономическом развитии также состоит в том, что на сегодняшний день в нашей стране насчитывается целый ряд дин</w:t>
      </w:r>
      <w:r w:rsidRPr="007E7824">
        <w:rPr>
          <w:sz w:val="28"/>
          <w:szCs w:val="28"/>
        </w:rPr>
        <w:t>а</w:t>
      </w:r>
      <w:r w:rsidRPr="007E7824">
        <w:rPr>
          <w:sz w:val="28"/>
          <w:szCs w:val="28"/>
        </w:rPr>
        <w:t>мично развивающихся малых городов, каждый из которых вносит свой вклад в общественное развитие: насчитывается около 70 городов-наукоградов, около 257 городов являются историческими, 56 - шахтерские города.</w:t>
      </w:r>
    </w:p>
    <w:p w:rsidR="00E7073E" w:rsidRDefault="00E7073E" w:rsidP="00C91A0F">
      <w:pPr>
        <w:jc w:val="both"/>
        <w:rPr>
          <w:sz w:val="28"/>
          <w:szCs w:val="28"/>
        </w:rPr>
        <w:sectPr w:rsidR="00E7073E" w:rsidSect="00D67536">
          <w:pgSz w:w="11906" w:h="16838"/>
          <w:pgMar w:top="1134" w:right="1134" w:bottom="1134" w:left="1134" w:header="709" w:footer="709" w:gutter="0"/>
          <w:cols w:space="708"/>
          <w:docGrid w:linePitch="360"/>
        </w:sectPr>
      </w:pPr>
    </w:p>
    <w:p w:rsidR="00293ED0" w:rsidRPr="00BF75C3" w:rsidRDefault="00293ED0" w:rsidP="00293ED0">
      <w:pPr>
        <w:rPr>
          <w:bCs/>
          <w:caps/>
          <w:color w:val="000000"/>
          <w:sz w:val="28"/>
          <w:szCs w:val="28"/>
        </w:rPr>
      </w:pPr>
      <w:r w:rsidRPr="00BF75C3">
        <w:rPr>
          <w:bCs/>
          <w:caps/>
          <w:color w:val="000000"/>
          <w:sz w:val="28"/>
          <w:szCs w:val="28"/>
        </w:rPr>
        <w:t>УДК</w:t>
      </w:r>
      <w:r>
        <w:rPr>
          <w:bCs/>
          <w:caps/>
          <w:color w:val="000000"/>
          <w:sz w:val="28"/>
          <w:szCs w:val="28"/>
        </w:rPr>
        <w:t xml:space="preserve"> </w:t>
      </w:r>
      <w:r w:rsidRPr="00D96494">
        <w:rPr>
          <w:sz w:val="28"/>
          <w:szCs w:val="28"/>
        </w:rPr>
        <w:t>338.43:637</w:t>
      </w:r>
    </w:p>
    <w:p w:rsidR="00293ED0" w:rsidRPr="00BF75C3" w:rsidRDefault="00293ED0" w:rsidP="00293ED0">
      <w:pPr>
        <w:jc w:val="center"/>
        <w:rPr>
          <w:bCs/>
          <w:caps/>
          <w:color w:val="000000"/>
          <w:sz w:val="28"/>
          <w:szCs w:val="28"/>
        </w:rPr>
      </w:pPr>
    </w:p>
    <w:p w:rsidR="00293ED0" w:rsidRPr="00BF75C3" w:rsidRDefault="00293ED0" w:rsidP="00293ED0">
      <w:pPr>
        <w:jc w:val="center"/>
        <w:rPr>
          <w:bCs/>
          <w:caps/>
          <w:color w:val="000000"/>
          <w:sz w:val="28"/>
          <w:szCs w:val="28"/>
        </w:rPr>
      </w:pPr>
      <w:r w:rsidRPr="00BF75C3">
        <w:rPr>
          <w:bCs/>
          <w:caps/>
          <w:color w:val="000000"/>
          <w:sz w:val="28"/>
          <w:szCs w:val="28"/>
        </w:rPr>
        <w:t xml:space="preserve">Принципы и цель управления денежными потоками </w:t>
      </w:r>
    </w:p>
    <w:p w:rsidR="00293ED0" w:rsidRPr="00BF75C3" w:rsidRDefault="00293ED0" w:rsidP="00293ED0">
      <w:pPr>
        <w:jc w:val="center"/>
        <w:rPr>
          <w:bCs/>
          <w:caps/>
          <w:color w:val="000000"/>
          <w:sz w:val="28"/>
          <w:szCs w:val="28"/>
        </w:rPr>
      </w:pPr>
      <w:r w:rsidRPr="00BF75C3">
        <w:rPr>
          <w:bCs/>
          <w:caps/>
          <w:color w:val="000000"/>
          <w:sz w:val="28"/>
          <w:szCs w:val="28"/>
        </w:rPr>
        <w:t>на предприятии</w:t>
      </w:r>
    </w:p>
    <w:p w:rsidR="00293ED0" w:rsidRPr="00BF75C3" w:rsidRDefault="00293ED0" w:rsidP="00293ED0">
      <w:pPr>
        <w:ind w:firstLine="567"/>
        <w:jc w:val="center"/>
        <w:rPr>
          <w:bCs/>
          <w:caps/>
          <w:color w:val="000000"/>
          <w:sz w:val="28"/>
          <w:szCs w:val="28"/>
        </w:rPr>
      </w:pPr>
    </w:p>
    <w:p w:rsidR="00293ED0" w:rsidRPr="00BF75C3" w:rsidRDefault="00293ED0" w:rsidP="00293ED0">
      <w:pPr>
        <w:jc w:val="center"/>
        <w:rPr>
          <w:b/>
          <w:bCs/>
          <w:color w:val="000000"/>
          <w:sz w:val="28"/>
          <w:szCs w:val="28"/>
        </w:rPr>
      </w:pPr>
      <w:r w:rsidRPr="00BF75C3">
        <w:rPr>
          <w:b/>
          <w:bCs/>
          <w:caps/>
          <w:color w:val="000000"/>
          <w:sz w:val="28"/>
          <w:szCs w:val="28"/>
        </w:rPr>
        <w:t>Т.А. м</w:t>
      </w:r>
      <w:r w:rsidRPr="00BF75C3">
        <w:rPr>
          <w:b/>
          <w:bCs/>
          <w:color w:val="000000"/>
          <w:sz w:val="28"/>
          <w:szCs w:val="28"/>
        </w:rPr>
        <w:t>аханева</w:t>
      </w:r>
    </w:p>
    <w:p w:rsidR="00293ED0" w:rsidRPr="00BF75C3" w:rsidRDefault="00293ED0" w:rsidP="00293ED0">
      <w:pPr>
        <w:jc w:val="center"/>
        <w:rPr>
          <w:bCs/>
          <w:color w:val="000000"/>
          <w:sz w:val="28"/>
          <w:szCs w:val="28"/>
        </w:rPr>
      </w:pPr>
      <w:r w:rsidRPr="00BF75C3">
        <w:rPr>
          <w:bCs/>
          <w:color w:val="000000"/>
          <w:sz w:val="28"/>
          <w:szCs w:val="28"/>
        </w:rPr>
        <w:t xml:space="preserve">Научный руководитель </w:t>
      </w:r>
      <w:r w:rsidRPr="00BF75C3">
        <w:rPr>
          <w:b/>
          <w:bCs/>
          <w:color w:val="000000"/>
          <w:sz w:val="28"/>
          <w:szCs w:val="28"/>
        </w:rPr>
        <w:t>Плахутина Ю.В.</w:t>
      </w:r>
    </w:p>
    <w:p w:rsidR="00293ED0" w:rsidRPr="00BF75C3" w:rsidRDefault="00293ED0" w:rsidP="00293ED0">
      <w:pPr>
        <w:jc w:val="center"/>
        <w:rPr>
          <w:bCs/>
          <w:color w:val="000000"/>
          <w:sz w:val="28"/>
          <w:szCs w:val="28"/>
        </w:rPr>
      </w:pPr>
      <w:r w:rsidRPr="00BF75C3">
        <w:rPr>
          <w:bCs/>
          <w:color w:val="000000"/>
          <w:sz w:val="28"/>
          <w:szCs w:val="28"/>
        </w:rPr>
        <w:t>ФГБОУ ВПО «Курская ГСХА», г. Курск, Россия</w:t>
      </w:r>
    </w:p>
    <w:p w:rsidR="00293ED0" w:rsidRPr="00BF75C3" w:rsidRDefault="00293ED0" w:rsidP="00293ED0">
      <w:pPr>
        <w:ind w:firstLine="567"/>
        <w:jc w:val="center"/>
        <w:rPr>
          <w:bCs/>
          <w:color w:val="000000"/>
          <w:sz w:val="28"/>
          <w:szCs w:val="28"/>
        </w:rPr>
      </w:pPr>
    </w:p>
    <w:p w:rsidR="00293ED0" w:rsidRPr="00BF75C3" w:rsidRDefault="00293ED0" w:rsidP="00293ED0">
      <w:pPr>
        <w:ind w:firstLine="567"/>
        <w:jc w:val="both"/>
        <w:rPr>
          <w:color w:val="000000"/>
          <w:sz w:val="28"/>
          <w:szCs w:val="28"/>
        </w:rPr>
      </w:pPr>
      <w:r w:rsidRPr="00BF75C3">
        <w:rPr>
          <w:color w:val="000000"/>
          <w:sz w:val="28"/>
          <w:szCs w:val="28"/>
        </w:rPr>
        <w:t xml:space="preserve">Управление денежными потоками предприятия является важной составной частью общей системы управления его финансовой деятельностью. Процесс управления денежными потоками предприятия базируется на определенных принципах, основными из которых являются: </w:t>
      </w:r>
    </w:p>
    <w:p w:rsidR="00293ED0" w:rsidRPr="00BF75C3" w:rsidRDefault="00293ED0" w:rsidP="00293ED0">
      <w:pPr>
        <w:ind w:firstLine="567"/>
        <w:jc w:val="both"/>
        <w:rPr>
          <w:color w:val="000000"/>
          <w:sz w:val="28"/>
          <w:szCs w:val="28"/>
        </w:rPr>
      </w:pPr>
      <w:r w:rsidRPr="00BF75C3">
        <w:rPr>
          <w:bCs/>
          <w:color w:val="000000"/>
          <w:sz w:val="28"/>
          <w:szCs w:val="28"/>
        </w:rPr>
        <w:t>1. Принцип информативной достоверности.</w:t>
      </w:r>
      <w:r w:rsidRPr="00BF75C3">
        <w:rPr>
          <w:color w:val="000000"/>
          <w:sz w:val="28"/>
          <w:szCs w:val="28"/>
        </w:rPr>
        <w:t xml:space="preserve"> Как и каждая управляющая система, управление денежными потоками предприятия должно быть обесп</w:t>
      </w:r>
      <w:r w:rsidRPr="00BF75C3">
        <w:rPr>
          <w:color w:val="000000"/>
          <w:sz w:val="28"/>
          <w:szCs w:val="28"/>
        </w:rPr>
        <w:t>е</w:t>
      </w:r>
      <w:r w:rsidRPr="00BF75C3">
        <w:rPr>
          <w:color w:val="000000"/>
          <w:sz w:val="28"/>
          <w:szCs w:val="28"/>
        </w:rPr>
        <w:t>чено необходимой информационной базой. Создание такой информационной базы представляет определенные трудности, так как прямая финансовая отче</w:t>
      </w:r>
      <w:r w:rsidRPr="00BF75C3">
        <w:rPr>
          <w:color w:val="000000"/>
          <w:sz w:val="28"/>
          <w:szCs w:val="28"/>
        </w:rPr>
        <w:t>т</w:t>
      </w:r>
      <w:r w:rsidRPr="00BF75C3">
        <w:rPr>
          <w:color w:val="000000"/>
          <w:sz w:val="28"/>
          <w:szCs w:val="28"/>
        </w:rPr>
        <w:t>ность, базирующаяся на единых методических принципах бухгалтерского уч</w:t>
      </w:r>
      <w:r w:rsidRPr="00BF75C3">
        <w:rPr>
          <w:color w:val="000000"/>
          <w:sz w:val="28"/>
          <w:szCs w:val="28"/>
        </w:rPr>
        <w:t>е</w:t>
      </w:r>
      <w:r w:rsidRPr="00BF75C3">
        <w:rPr>
          <w:color w:val="000000"/>
          <w:sz w:val="28"/>
          <w:szCs w:val="28"/>
        </w:rPr>
        <w:t xml:space="preserve">та, отсутствует. </w:t>
      </w:r>
    </w:p>
    <w:p w:rsidR="00293ED0" w:rsidRPr="00BF75C3" w:rsidRDefault="00293ED0" w:rsidP="00293ED0">
      <w:pPr>
        <w:ind w:firstLine="567"/>
        <w:jc w:val="both"/>
        <w:rPr>
          <w:color w:val="000000"/>
          <w:sz w:val="28"/>
          <w:szCs w:val="28"/>
        </w:rPr>
      </w:pPr>
      <w:r w:rsidRPr="00BF75C3">
        <w:rPr>
          <w:bCs/>
          <w:color w:val="000000"/>
          <w:sz w:val="28"/>
          <w:szCs w:val="28"/>
        </w:rPr>
        <w:t>2. Принцип обеспечения сбалансированности.</w:t>
      </w:r>
      <w:r w:rsidRPr="00BF75C3">
        <w:rPr>
          <w:color w:val="000000"/>
          <w:sz w:val="28"/>
          <w:szCs w:val="28"/>
        </w:rPr>
        <w:t xml:space="preserve"> Управление денежными п</w:t>
      </w:r>
      <w:r w:rsidRPr="00BF75C3">
        <w:rPr>
          <w:color w:val="000000"/>
          <w:sz w:val="28"/>
          <w:szCs w:val="28"/>
        </w:rPr>
        <w:t>о</w:t>
      </w:r>
      <w:r w:rsidRPr="00BF75C3">
        <w:rPr>
          <w:color w:val="000000"/>
          <w:sz w:val="28"/>
          <w:szCs w:val="28"/>
        </w:rPr>
        <w:t>токами предприятия имеет дело со многими их видами и разновидностями, ра</w:t>
      </w:r>
      <w:r w:rsidRPr="00BF75C3">
        <w:rPr>
          <w:color w:val="000000"/>
          <w:sz w:val="28"/>
          <w:szCs w:val="28"/>
        </w:rPr>
        <w:t>с</w:t>
      </w:r>
      <w:r w:rsidRPr="00BF75C3">
        <w:rPr>
          <w:color w:val="000000"/>
          <w:sz w:val="28"/>
          <w:szCs w:val="28"/>
        </w:rPr>
        <w:t>смотренными в процессе их классификации. Их подчиненность единым целям и задачам управления требует обеспечения сбалансированности денежных пот</w:t>
      </w:r>
      <w:r w:rsidRPr="00BF75C3">
        <w:rPr>
          <w:color w:val="000000"/>
          <w:sz w:val="28"/>
          <w:szCs w:val="28"/>
        </w:rPr>
        <w:t>о</w:t>
      </w:r>
      <w:r w:rsidRPr="00BF75C3">
        <w:rPr>
          <w:color w:val="000000"/>
          <w:sz w:val="28"/>
          <w:szCs w:val="28"/>
        </w:rPr>
        <w:t>ков предприятия по видам, объемам, временным интервалам и другим сущес</w:t>
      </w:r>
      <w:r w:rsidRPr="00BF75C3">
        <w:rPr>
          <w:color w:val="000000"/>
          <w:sz w:val="28"/>
          <w:szCs w:val="28"/>
        </w:rPr>
        <w:t>т</w:t>
      </w:r>
      <w:r w:rsidRPr="00BF75C3">
        <w:rPr>
          <w:color w:val="000000"/>
          <w:sz w:val="28"/>
          <w:szCs w:val="28"/>
        </w:rPr>
        <w:t xml:space="preserve">венным характеристикам. Реализация этого принципа связана с оптимизацией денежных потоков предприятия в процессе управления ими. </w:t>
      </w:r>
    </w:p>
    <w:p w:rsidR="00293ED0" w:rsidRPr="00BF75C3" w:rsidRDefault="00293ED0" w:rsidP="00293ED0">
      <w:pPr>
        <w:ind w:firstLine="567"/>
        <w:jc w:val="both"/>
        <w:rPr>
          <w:color w:val="000000"/>
          <w:sz w:val="28"/>
          <w:szCs w:val="28"/>
        </w:rPr>
      </w:pPr>
      <w:r w:rsidRPr="00BF75C3">
        <w:rPr>
          <w:bCs/>
          <w:color w:val="000000"/>
          <w:sz w:val="28"/>
          <w:szCs w:val="28"/>
        </w:rPr>
        <w:t>3. Принцип обеспечения эффективности.</w:t>
      </w:r>
      <w:r w:rsidRPr="00BF75C3">
        <w:rPr>
          <w:color w:val="000000"/>
          <w:sz w:val="28"/>
          <w:szCs w:val="28"/>
        </w:rPr>
        <w:t xml:space="preserve"> Денежные потоки предприятия характеризуются существенной неравномерностью поступления и расходов</w:t>
      </w:r>
      <w:r w:rsidRPr="00BF75C3">
        <w:rPr>
          <w:color w:val="000000"/>
          <w:sz w:val="28"/>
          <w:szCs w:val="28"/>
        </w:rPr>
        <w:t>а</w:t>
      </w:r>
      <w:r w:rsidRPr="00BF75C3">
        <w:rPr>
          <w:color w:val="000000"/>
          <w:sz w:val="28"/>
          <w:szCs w:val="28"/>
        </w:rPr>
        <w:t>ния денежных сре</w:t>
      </w:r>
      <w:proofErr w:type="gramStart"/>
      <w:r w:rsidRPr="00BF75C3">
        <w:rPr>
          <w:color w:val="000000"/>
          <w:sz w:val="28"/>
          <w:szCs w:val="28"/>
        </w:rPr>
        <w:t>дств в р</w:t>
      </w:r>
      <w:proofErr w:type="gramEnd"/>
      <w:r w:rsidRPr="00BF75C3">
        <w:rPr>
          <w:color w:val="000000"/>
          <w:sz w:val="28"/>
          <w:szCs w:val="28"/>
        </w:rPr>
        <w:t>азрезе отдельных временных интервалов, что прив</w:t>
      </w:r>
      <w:r w:rsidRPr="00BF75C3">
        <w:rPr>
          <w:color w:val="000000"/>
          <w:sz w:val="28"/>
          <w:szCs w:val="28"/>
        </w:rPr>
        <w:t>о</w:t>
      </w:r>
      <w:r w:rsidRPr="00BF75C3">
        <w:rPr>
          <w:color w:val="000000"/>
          <w:sz w:val="28"/>
          <w:szCs w:val="28"/>
        </w:rPr>
        <w:t>дит к формированию значительных объемов временно свободных денежных активов предприятия. Реализация принципа эффективности в процессе упра</w:t>
      </w:r>
      <w:r w:rsidRPr="00BF75C3">
        <w:rPr>
          <w:color w:val="000000"/>
          <w:sz w:val="28"/>
          <w:szCs w:val="28"/>
        </w:rPr>
        <w:t>в</w:t>
      </w:r>
      <w:r w:rsidRPr="00BF75C3">
        <w:rPr>
          <w:color w:val="000000"/>
          <w:sz w:val="28"/>
          <w:szCs w:val="28"/>
        </w:rPr>
        <w:t>ления денежными потоками заключается в обеспечении эффективного их и</w:t>
      </w:r>
      <w:r w:rsidRPr="00BF75C3">
        <w:rPr>
          <w:color w:val="000000"/>
          <w:sz w:val="28"/>
          <w:szCs w:val="28"/>
        </w:rPr>
        <w:t>с</w:t>
      </w:r>
      <w:r w:rsidRPr="00BF75C3">
        <w:rPr>
          <w:color w:val="000000"/>
          <w:sz w:val="28"/>
          <w:szCs w:val="28"/>
        </w:rPr>
        <w:t xml:space="preserve">пользования путем осуществления финансовых инвестиций предприятия. </w:t>
      </w:r>
    </w:p>
    <w:p w:rsidR="00293ED0" w:rsidRPr="00BF75C3" w:rsidRDefault="00293ED0" w:rsidP="00293ED0">
      <w:pPr>
        <w:ind w:firstLine="567"/>
        <w:jc w:val="both"/>
        <w:rPr>
          <w:color w:val="000000"/>
          <w:sz w:val="28"/>
          <w:szCs w:val="28"/>
        </w:rPr>
      </w:pPr>
      <w:r w:rsidRPr="00BF75C3">
        <w:rPr>
          <w:bCs/>
          <w:color w:val="000000"/>
          <w:sz w:val="28"/>
          <w:szCs w:val="28"/>
        </w:rPr>
        <w:t>4. Принцип обеспечения ликвидности.</w:t>
      </w:r>
      <w:r w:rsidRPr="00BF75C3">
        <w:rPr>
          <w:color w:val="000000"/>
          <w:sz w:val="28"/>
          <w:szCs w:val="28"/>
        </w:rPr>
        <w:t xml:space="preserve"> Высокая неравномерность отдел</w:t>
      </w:r>
      <w:r w:rsidRPr="00BF75C3">
        <w:rPr>
          <w:color w:val="000000"/>
          <w:sz w:val="28"/>
          <w:szCs w:val="28"/>
        </w:rPr>
        <w:t>ь</w:t>
      </w:r>
      <w:r w:rsidRPr="00BF75C3">
        <w:rPr>
          <w:color w:val="000000"/>
          <w:sz w:val="28"/>
          <w:szCs w:val="28"/>
        </w:rPr>
        <w:t>ных видов денежных потоков порождает временный дефицит денежных сре</w:t>
      </w:r>
      <w:proofErr w:type="gramStart"/>
      <w:r w:rsidRPr="00BF75C3">
        <w:rPr>
          <w:color w:val="000000"/>
          <w:sz w:val="28"/>
          <w:szCs w:val="28"/>
        </w:rPr>
        <w:t>дств пр</w:t>
      </w:r>
      <w:proofErr w:type="gramEnd"/>
      <w:r w:rsidRPr="00BF75C3">
        <w:rPr>
          <w:color w:val="000000"/>
          <w:sz w:val="28"/>
          <w:szCs w:val="28"/>
        </w:rPr>
        <w:t>едприятия, который отрицательно сказывается на уровне его плат</w:t>
      </w:r>
      <w:r w:rsidRPr="00BF75C3">
        <w:rPr>
          <w:color w:val="000000"/>
          <w:sz w:val="28"/>
          <w:szCs w:val="28"/>
        </w:rPr>
        <w:t>е</w:t>
      </w:r>
      <w:r w:rsidRPr="00BF75C3">
        <w:rPr>
          <w:color w:val="000000"/>
          <w:sz w:val="28"/>
          <w:szCs w:val="28"/>
        </w:rPr>
        <w:t>жеспособности. Поэтому в процессе управления денежными потоками необх</w:t>
      </w:r>
      <w:r w:rsidRPr="00BF75C3">
        <w:rPr>
          <w:color w:val="000000"/>
          <w:sz w:val="28"/>
          <w:szCs w:val="28"/>
        </w:rPr>
        <w:t>о</w:t>
      </w:r>
      <w:r w:rsidRPr="00BF75C3">
        <w:rPr>
          <w:color w:val="000000"/>
          <w:sz w:val="28"/>
          <w:szCs w:val="28"/>
        </w:rPr>
        <w:t xml:space="preserve">димо обеспечивать достаточный уровень их ликвидности на протяжении всего рассматриваемого периода. </w:t>
      </w:r>
    </w:p>
    <w:p w:rsidR="00293ED0" w:rsidRPr="00BF75C3" w:rsidRDefault="00293ED0" w:rsidP="00293ED0">
      <w:pPr>
        <w:ind w:firstLine="567"/>
        <w:jc w:val="both"/>
        <w:rPr>
          <w:color w:val="000000"/>
          <w:sz w:val="28"/>
          <w:szCs w:val="28"/>
        </w:rPr>
      </w:pPr>
      <w:r w:rsidRPr="00BF75C3">
        <w:rPr>
          <w:bCs/>
          <w:color w:val="000000"/>
          <w:sz w:val="28"/>
          <w:szCs w:val="28"/>
        </w:rPr>
        <w:t>Основной целью управления денежными потоками является обеспечение финансового равновесия предприятия в процессе его развития путем баланс</w:t>
      </w:r>
      <w:r w:rsidRPr="00BF75C3">
        <w:rPr>
          <w:bCs/>
          <w:color w:val="000000"/>
          <w:sz w:val="28"/>
          <w:szCs w:val="28"/>
        </w:rPr>
        <w:t>и</w:t>
      </w:r>
      <w:r w:rsidRPr="00BF75C3">
        <w:rPr>
          <w:bCs/>
          <w:color w:val="000000"/>
          <w:sz w:val="28"/>
          <w:szCs w:val="28"/>
        </w:rPr>
        <w:t>рования объемов поступления и расходования денежных средств и их синхр</w:t>
      </w:r>
      <w:r w:rsidRPr="00BF75C3">
        <w:rPr>
          <w:bCs/>
          <w:color w:val="000000"/>
          <w:sz w:val="28"/>
          <w:szCs w:val="28"/>
        </w:rPr>
        <w:t>о</w:t>
      </w:r>
      <w:r w:rsidRPr="00BF75C3">
        <w:rPr>
          <w:bCs/>
          <w:color w:val="000000"/>
          <w:sz w:val="28"/>
          <w:szCs w:val="28"/>
        </w:rPr>
        <w:t>низации во времени.</w:t>
      </w:r>
      <w:r w:rsidRPr="00BF75C3">
        <w:rPr>
          <w:color w:val="000000"/>
          <w:sz w:val="28"/>
          <w:szCs w:val="28"/>
        </w:rPr>
        <w:t xml:space="preserve"> </w:t>
      </w:r>
    </w:p>
    <w:p w:rsidR="00293ED0" w:rsidRDefault="00293ED0" w:rsidP="00293ED0">
      <w:pPr>
        <w:ind w:firstLine="567"/>
        <w:jc w:val="both"/>
        <w:rPr>
          <w:color w:val="000000"/>
          <w:sz w:val="28"/>
          <w:szCs w:val="28"/>
        </w:rPr>
        <w:sectPr w:rsidR="00293ED0" w:rsidSect="00D67536">
          <w:pgSz w:w="11906" w:h="16838"/>
          <w:pgMar w:top="1134" w:right="1134" w:bottom="1134" w:left="1134" w:header="709" w:footer="709" w:gutter="0"/>
          <w:cols w:space="708"/>
          <w:docGrid w:linePitch="360"/>
        </w:sectPr>
      </w:pPr>
    </w:p>
    <w:p w:rsidR="00293ED0" w:rsidRPr="00362758" w:rsidRDefault="00293ED0" w:rsidP="00293ED0">
      <w:pPr>
        <w:rPr>
          <w:sz w:val="28"/>
          <w:szCs w:val="28"/>
        </w:rPr>
      </w:pPr>
      <w:r w:rsidRPr="00362758">
        <w:rPr>
          <w:sz w:val="28"/>
          <w:szCs w:val="28"/>
        </w:rPr>
        <w:t xml:space="preserve">УДК </w:t>
      </w:r>
      <w:r>
        <w:rPr>
          <w:sz w:val="28"/>
          <w:szCs w:val="28"/>
        </w:rPr>
        <w:t>631.152</w:t>
      </w:r>
    </w:p>
    <w:p w:rsidR="00293ED0" w:rsidRPr="00362758" w:rsidRDefault="00293ED0" w:rsidP="00293ED0">
      <w:pPr>
        <w:rPr>
          <w:sz w:val="28"/>
          <w:szCs w:val="28"/>
        </w:rPr>
      </w:pPr>
    </w:p>
    <w:p w:rsidR="00293ED0" w:rsidRDefault="00293ED0" w:rsidP="00293ED0">
      <w:pPr>
        <w:jc w:val="center"/>
        <w:rPr>
          <w:sz w:val="28"/>
          <w:szCs w:val="28"/>
        </w:rPr>
      </w:pPr>
      <w:r w:rsidRPr="00A610D9">
        <w:rPr>
          <w:sz w:val="28"/>
          <w:szCs w:val="28"/>
        </w:rPr>
        <w:t xml:space="preserve">ПОВЫШЕНИЕ КОНКУРЕНТОСПОСОБНОСТИ ПРЕДПРИЯТИЙ </w:t>
      </w:r>
    </w:p>
    <w:p w:rsidR="00293ED0" w:rsidRPr="00A610D9" w:rsidRDefault="00293ED0" w:rsidP="00293ED0">
      <w:pPr>
        <w:jc w:val="center"/>
        <w:rPr>
          <w:sz w:val="28"/>
          <w:szCs w:val="28"/>
        </w:rPr>
      </w:pPr>
      <w:r w:rsidRPr="00A610D9">
        <w:rPr>
          <w:sz w:val="28"/>
          <w:szCs w:val="28"/>
        </w:rPr>
        <w:t>АГРАРНОГО СЕКТОРА</w:t>
      </w:r>
    </w:p>
    <w:p w:rsidR="00293ED0" w:rsidRPr="00362758" w:rsidRDefault="00293ED0" w:rsidP="00293ED0">
      <w:pPr>
        <w:jc w:val="center"/>
        <w:rPr>
          <w:b/>
          <w:sz w:val="28"/>
          <w:szCs w:val="28"/>
        </w:rPr>
      </w:pPr>
    </w:p>
    <w:p w:rsidR="00293ED0" w:rsidRPr="00362758" w:rsidRDefault="00293ED0" w:rsidP="00293ED0">
      <w:pPr>
        <w:jc w:val="center"/>
        <w:rPr>
          <w:b/>
          <w:sz w:val="28"/>
          <w:szCs w:val="28"/>
        </w:rPr>
      </w:pPr>
      <w:r>
        <w:rPr>
          <w:b/>
          <w:sz w:val="28"/>
          <w:szCs w:val="28"/>
        </w:rPr>
        <w:t xml:space="preserve">Ю.А. </w:t>
      </w:r>
      <w:r w:rsidRPr="00362758">
        <w:rPr>
          <w:b/>
          <w:sz w:val="28"/>
          <w:szCs w:val="28"/>
        </w:rPr>
        <w:t xml:space="preserve">Морока </w:t>
      </w:r>
    </w:p>
    <w:p w:rsidR="00293ED0" w:rsidRPr="00362758" w:rsidRDefault="00293ED0" w:rsidP="00293ED0">
      <w:pPr>
        <w:jc w:val="center"/>
        <w:rPr>
          <w:sz w:val="28"/>
          <w:szCs w:val="28"/>
        </w:rPr>
      </w:pPr>
      <w:r w:rsidRPr="00362758">
        <w:rPr>
          <w:sz w:val="28"/>
          <w:szCs w:val="28"/>
        </w:rPr>
        <w:t xml:space="preserve">Научный руководитель </w:t>
      </w:r>
      <w:r w:rsidRPr="00362758">
        <w:rPr>
          <w:b/>
          <w:sz w:val="28"/>
          <w:szCs w:val="28"/>
        </w:rPr>
        <w:t>Заика С.А.</w:t>
      </w:r>
    </w:p>
    <w:p w:rsidR="00293ED0" w:rsidRDefault="00293ED0" w:rsidP="00293ED0">
      <w:pPr>
        <w:jc w:val="center"/>
        <w:rPr>
          <w:sz w:val="28"/>
          <w:szCs w:val="28"/>
        </w:rPr>
      </w:pPr>
      <w:r>
        <w:rPr>
          <w:sz w:val="28"/>
          <w:szCs w:val="28"/>
        </w:rPr>
        <w:t xml:space="preserve">ХНТУСХ им. Петра Василенко, г. </w:t>
      </w:r>
      <w:r w:rsidRPr="00362758">
        <w:rPr>
          <w:sz w:val="28"/>
          <w:szCs w:val="28"/>
        </w:rPr>
        <w:t>Харьков, Украина</w:t>
      </w:r>
    </w:p>
    <w:p w:rsidR="00293ED0" w:rsidRPr="00362758" w:rsidRDefault="00293ED0" w:rsidP="00293ED0">
      <w:pPr>
        <w:jc w:val="center"/>
        <w:rPr>
          <w:sz w:val="28"/>
          <w:szCs w:val="28"/>
        </w:rPr>
      </w:pPr>
    </w:p>
    <w:p w:rsidR="00293ED0" w:rsidRPr="00362758" w:rsidRDefault="00293ED0" w:rsidP="00293ED0">
      <w:pPr>
        <w:ind w:firstLine="709"/>
        <w:jc w:val="both"/>
        <w:rPr>
          <w:sz w:val="28"/>
          <w:szCs w:val="28"/>
        </w:rPr>
      </w:pPr>
      <w:r w:rsidRPr="00362758">
        <w:rPr>
          <w:sz w:val="28"/>
          <w:szCs w:val="28"/>
        </w:rPr>
        <w:t>На сегодняшний день Украина находится на этапе становления рыночной экономики и соответственно изучение проблемы конкурентоспособности нах</w:t>
      </w:r>
      <w:r w:rsidRPr="00362758">
        <w:rPr>
          <w:sz w:val="28"/>
          <w:szCs w:val="28"/>
        </w:rPr>
        <w:t>о</w:t>
      </w:r>
      <w:r w:rsidRPr="00362758">
        <w:rPr>
          <w:sz w:val="28"/>
          <w:szCs w:val="28"/>
        </w:rPr>
        <w:t xml:space="preserve">дится на начальном уровне. Не решенными остаются проблемы: </w:t>
      </w:r>
    </w:p>
    <w:p w:rsidR="00293ED0" w:rsidRPr="00362758" w:rsidRDefault="00293ED0" w:rsidP="00293ED0">
      <w:pPr>
        <w:ind w:firstLine="709"/>
        <w:jc w:val="both"/>
        <w:rPr>
          <w:sz w:val="28"/>
          <w:szCs w:val="28"/>
        </w:rPr>
      </w:pPr>
      <w:r>
        <w:rPr>
          <w:sz w:val="28"/>
          <w:szCs w:val="28"/>
        </w:rPr>
        <w:t>- </w:t>
      </w:r>
      <w:r w:rsidRPr="00362758">
        <w:rPr>
          <w:sz w:val="28"/>
          <w:szCs w:val="28"/>
        </w:rPr>
        <w:t>диспаритета цен на материально-технические ресурсы для сельского х</w:t>
      </w:r>
      <w:r w:rsidRPr="00362758">
        <w:rPr>
          <w:sz w:val="28"/>
          <w:szCs w:val="28"/>
        </w:rPr>
        <w:t>о</w:t>
      </w:r>
      <w:r w:rsidRPr="00362758">
        <w:rPr>
          <w:sz w:val="28"/>
          <w:szCs w:val="28"/>
        </w:rPr>
        <w:t>зяйства;</w:t>
      </w:r>
    </w:p>
    <w:p w:rsidR="00293ED0" w:rsidRPr="00362758" w:rsidRDefault="00293ED0" w:rsidP="00293ED0">
      <w:pPr>
        <w:ind w:firstLine="709"/>
        <w:jc w:val="both"/>
        <w:rPr>
          <w:sz w:val="28"/>
          <w:szCs w:val="28"/>
        </w:rPr>
      </w:pPr>
      <w:r w:rsidRPr="00362758">
        <w:rPr>
          <w:sz w:val="28"/>
          <w:szCs w:val="28"/>
        </w:rPr>
        <w:t>-</w:t>
      </w:r>
      <w:r>
        <w:rPr>
          <w:sz w:val="28"/>
          <w:szCs w:val="28"/>
        </w:rPr>
        <w:t> </w:t>
      </w:r>
      <w:r w:rsidRPr="00362758">
        <w:rPr>
          <w:sz w:val="28"/>
          <w:szCs w:val="28"/>
        </w:rPr>
        <w:t>объективных межотраслевых распределительных отношений в сфере производства, заготовки и переработки сельскохозяйственной продукции, со</w:t>
      </w:r>
      <w:r w:rsidRPr="00362758">
        <w:rPr>
          <w:sz w:val="28"/>
          <w:szCs w:val="28"/>
        </w:rPr>
        <w:t>з</w:t>
      </w:r>
      <w:r w:rsidRPr="00362758">
        <w:rPr>
          <w:sz w:val="28"/>
          <w:szCs w:val="28"/>
        </w:rPr>
        <w:t xml:space="preserve">дание полноценной рыночной инфраструктуры; </w:t>
      </w:r>
    </w:p>
    <w:p w:rsidR="00293ED0" w:rsidRPr="00362758" w:rsidRDefault="00293ED0" w:rsidP="00293ED0">
      <w:pPr>
        <w:ind w:firstLine="709"/>
        <w:jc w:val="both"/>
        <w:rPr>
          <w:sz w:val="28"/>
          <w:szCs w:val="28"/>
        </w:rPr>
      </w:pPr>
      <w:r>
        <w:rPr>
          <w:sz w:val="28"/>
          <w:szCs w:val="28"/>
        </w:rPr>
        <w:t>- </w:t>
      </w:r>
      <w:r w:rsidRPr="00362758">
        <w:rPr>
          <w:sz w:val="28"/>
          <w:szCs w:val="28"/>
        </w:rPr>
        <w:t>эффективного государственного регулирования и финансовой поддер</w:t>
      </w:r>
      <w:r w:rsidRPr="00362758">
        <w:rPr>
          <w:sz w:val="28"/>
          <w:szCs w:val="28"/>
        </w:rPr>
        <w:t>ж</w:t>
      </w:r>
      <w:r w:rsidRPr="00362758">
        <w:rPr>
          <w:sz w:val="28"/>
          <w:szCs w:val="28"/>
        </w:rPr>
        <w:t>ки развития сельского хозяйства и другие, способствующие повышению конк</w:t>
      </w:r>
      <w:r w:rsidRPr="00362758">
        <w:rPr>
          <w:sz w:val="28"/>
          <w:szCs w:val="28"/>
        </w:rPr>
        <w:t>у</w:t>
      </w:r>
      <w:r w:rsidRPr="00362758">
        <w:rPr>
          <w:sz w:val="28"/>
          <w:szCs w:val="28"/>
        </w:rPr>
        <w:t>рентоспособности аграрной экономики.</w:t>
      </w:r>
    </w:p>
    <w:p w:rsidR="00293ED0" w:rsidRPr="00362758" w:rsidRDefault="00293ED0" w:rsidP="00293ED0">
      <w:pPr>
        <w:ind w:firstLine="709"/>
        <w:jc w:val="both"/>
        <w:rPr>
          <w:sz w:val="28"/>
          <w:szCs w:val="28"/>
        </w:rPr>
      </w:pPr>
      <w:r w:rsidRPr="00362758">
        <w:rPr>
          <w:sz w:val="28"/>
          <w:szCs w:val="28"/>
        </w:rPr>
        <w:t>Первоочередные меры по осуществлению позитивных структурных сдв</w:t>
      </w:r>
      <w:r w:rsidRPr="00362758">
        <w:rPr>
          <w:sz w:val="28"/>
          <w:szCs w:val="28"/>
        </w:rPr>
        <w:t>и</w:t>
      </w:r>
      <w:r w:rsidRPr="00362758">
        <w:rPr>
          <w:sz w:val="28"/>
          <w:szCs w:val="28"/>
        </w:rPr>
        <w:t>гов и укрепление международной конкурентоспособности отечественных пре</w:t>
      </w:r>
      <w:r w:rsidRPr="00362758">
        <w:rPr>
          <w:sz w:val="28"/>
          <w:szCs w:val="28"/>
        </w:rPr>
        <w:t>д</w:t>
      </w:r>
      <w:r w:rsidRPr="00362758">
        <w:rPr>
          <w:sz w:val="28"/>
          <w:szCs w:val="28"/>
        </w:rPr>
        <w:t>приятий в сфере аграрного сектора Украины должны проходить по следующим направлениям:</w:t>
      </w:r>
    </w:p>
    <w:p w:rsidR="00293ED0" w:rsidRPr="00362758" w:rsidRDefault="00293ED0" w:rsidP="00293ED0">
      <w:pPr>
        <w:ind w:firstLine="709"/>
        <w:jc w:val="both"/>
        <w:rPr>
          <w:sz w:val="28"/>
          <w:szCs w:val="28"/>
        </w:rPr>
      </w:pPr>
      <w:r>
        <w:rPr>
          <w:sz w:val="28"/>
          <w:szCs w:val="28"/>
        </w:rPr>
        <w:t>- </w:t>
      </w:r>
      <w:r w:rsidRPr="00362758">
        <w:rPr>
          <w:sz w:val="28"/>
          <w:szCs w:val="28"/>
        </w:rPr>
        <w:t>создание условий для привлечения как отечественного, так и иностра</w:t>
      </w:r>
      <w:r w:rsidRPr="00362758">
        <w:rPr>
          <w:sz w:val="28"/>
          <w:szCs w:val="28"/>
        </w:rPr>
        <w:t>н</w:t>
      </w:r>
      <w:r w:rsidRPr="00362758">
        <w:rPr>
          <w:sz w:val="28"/>
          <w:szCs w:val="28"/>
        </w:rPr>
        <w:t>ного инвестиционного потенциала на цели модернизации производства;</w:t>
      </w:r>
    </w:p>
    <w:p w:rsidR="00293ED0" w:rsidRPr="00362758" w:rsidRDefault="00293ED0" w:rsidP="00293ED0">
      <w:pPr>
        <w:ind w:firstLine="709"/>
        <w:jc w:val="both"/>
        <w:rPr>
          <w:sz w:val="28"/>
          <w:szCs w:val="28"/>
        </w:rPr>
      </w:pPr>
      <w:r w:rsidRPr="00362758">
        <w:rPr>
          <w:sz w:val="28"/>
          <w:szCs w:val="28"/>
        </w:rPr>
        <w:t>-</w:t>
      </w:r>
      <w:r>
        <w:rPr>
          <w:sz w:val="28"/>
          <w:szCs w:val="28"/>
        </w:rPr>
        <w:t> </w:t>
      </w:r>
      <w:r w:rsidRPr="00362758">
        <w:rPr>
          <w:sz w:val="28"/>
          <w:szCs w:val="28"/>
        </w:rPr>
        <w:t>совершенствование механизма мотивации к снижению энергозатрат на основании прямых и косвенных форм стимулирования;</w:t>
      </w:r>
    </w:p>
    <w:p w:rsidR="00293ED0" w:rsidRPr="00362758" w:rsidRDefault="00293ED0" w:rsidP="00293ED0">
      <w:pPr>
        <w:ind w:firstLine="709"/>
        <w:jc w:val="both"/>
        <w:rPr>
          <w:sz w:val="28"/>
          <w:szCs w:val="28"/>
        </w:rPr>
      </w:pPr>
      <w:r w:rsidRPr="00362758">
        <w:rPr>
          <w:sz w:val="28"/>
          <w:szCs w:val="28"/>
        </w:rPr>
        <w:t>-</w:t>
      </w:r>
      <w:r>
        <w:rPr>
          <w:sz w:val="28"/>
          <w:szCs w:val="28"/>
        </w:rPr>
        <w:t> </w:t>
      </w:r>
      <w:r w:rsidRPr="00362758">
        <w:rPr>
          <w:sz w:val="28"/>
          <w:szCs w:val="28"/>
        </w:rPr>
        <w:t>содействие увеличению доходов и повышению уровня жизни населения как основы для обеспечения стабильного платежеспособного спроса;</w:t>
      </w:r>
    </w:p>
    <w:p w:rsidR="00293ED0" w:rsidRPr="00362758" w:rsidRDefault="00293ED0" w:rsidP="00293ED0">
      <w:pPr>
        <w:ind w:firstLine="709"/>
        <w:jc w:val="both"/>
        <w:rPr>
          <w:sz w:val="28"/>
          <w:szCs w:val="28"/>
        </w:rPr>
      </w:pPr>
      <w:r>
        <w:rPr>
          <w:sz w:val="28"/>
          <w:szCs w:val="28"/>
        </w:rPr>
        <w:t>- </w:t>
      </w:r>
      <w:r w:rsidRPr="00362758">
        <w:rPr>
          <w:sz w:val="28"/>
          <w:szCs w:val="28"/>
        </w:rPr>
        <w:t>стимулирование внедрения на предприятиях систем сертификации кач</w:t>
      </w:r>
      <w:r w:rsidRPr="00362758">
        <w:rPr>
          <w:sz w:val="28"/>
          <w:szCs w:val="28"/>
        </w:rPr>
        <w:t>е</w:t>
      </w:r>
      <w:r w:rsidRPr="00362758">
        <w:rPr>
          <w:sz w:val="28"/>
          <w:szCs w:val="28"/>
        </w:rPr>
        <w:t>ства и безопасности производства пищевых продуктов.</w:t>
      </w:r>
    </w:p>
    <w:p w:rsidR="00293ED0" w:rsidRPr="00362758" w:rsidRDefault="00293ED0" w:rsidP="00293ED0">
      <w:pPr>
        <w:ind w:firstLine="709"/>
        <w:jc w:val="both"/>
        <w:rPr>
          <w:sz w:val="28"/>
          <w:szCs w:val="28"/>
        </w:rPr>
      </w:pPr>
      <w:r w:rsidRPr="00362758">
        <w:rPr>
          <w:sz w:val="28"/>
          <w:szCs w:val="28"/>
        </w:rPr>
        <w:t>Стратегия управления аграрным сектором Украины на мировом рынке должна направляться на развитие адекватного производственного потенциала и четкую государственную политику регулирования экспортной деятельности производителей.</w:t>
      </w:r>
    </w:p>
    <w:p w:rsidR="00293ED0" w:rsidRPr="00362758" w:rsidRDefault="00293ED0" w:rsidP="00293ED0">
      <w:pPr>
        <w:ind w:firstLine="709"/>
        <w:jc w:val="both"/>
        <w:rPr>
          <w:sz w:val="28"/>
          <w:szCs w:val="28"/>
        </w:rPr>
      </w:pPr>
      <w:r w:rsidRPr="00362758">
        <w:rPr>
          <w:sz w:val="28"/>
          <w:szCs w:val="28"/>
        </w:rPr>
        <w:t>Переход к рыночному хозяйственному механизму требует от предпр</w:t>
      </w:r>
      <w:r w:rsidRPr="00362758">
        <w:rPr>
          <w:sz w:val="28"/>
          <w:szCs w:val="28"/>
        </w:rPr>
        <w:t>и</w:t>
      </w:r>
      <w:r w:rsidRPr="00362758">
        <w:rPr>
          <w:sz w:val="28"/>
          <w:szCs w:val="28"/>
        </w:rPr>
        <w:t>ятий аграрного сектора поиска новых путей эффективного хозяйствования, увеличение объемов, расширение ассортимента и улучшение качества проду</w:t>
      </w:r>
      <w:r w:rsidRPr="00362758">
        <w:rPr>
          <w:sz w:val="28"/>
          <w:szCs w:val="28"/>
        </w:rPr>
        <w:t>к</w:t>
      </w:r>
      <w:r w:rsidRPr="00362758">
        <w:rPr>
          <w:sz w:val="28"/>
          <w:szCs w:val="28"/>
        </w:rPr>
        <w:t>ции, обеспечения ее высокой конкурентоспособности.</w:t>
      </w:r>
    </w:p>
    <w:p w:rsidR="00293ED0" w:rsidRPr="00362758" w:rsidRDefault="00293ED0" w:rsidP="00293ED0">
      <w:pPr>
        <w:ind w:firstLine="709"/>
        <w:jc w:val="both"/>
        <w:rPr>
          <w:sz w:val="28"/>
          <w:szCs w:val="28"/>
        </w:rPr>
      </w:pPr>
      <w:r w:rsidRPr="00362758">
        <w:rPr>
          <w:sz w:val="28"/>
          <w:szCs w:val="28"/>
        </w:rPr>
        <w:t xml:space="preserve">Разработка и внедрение </w:t>
      </w:r>
      <w:proofErr w:type="gramStart"/>
      <w:r w:rsidRPr="00362758">
        <w:rPr>
          <w:sz w:val="28"/>
          <w:szCs w:val="28"/>
        </w:rPr>
        <w:t>экономического механизма</w:t>
      </w:r>
      <w:proofErr w:type="gramEnd"/>
      <w:r w:rsidRPr="00362758">
        <w:rPr>
          <w:sz w:val="28"/>
          <w:szCs w:val="28"/>
        </w:rPr>
        <w:t xml:space="preserve"> развития аграрного сектора, который объединяет механизмы свободного рынка с государственным регулированием, позволит повысить эффективность функционирования агра</w:t>
      </w:r>
      <w:r w:rsidRPr="00362758">
        <w:rPr>
          <w:sz w:val="28"/>
          <w:szCs w:val="28"/>
        </w:rPr>
        <w:t>р</w:t>
      </w:r>
      <w:r w:rsidRPr="00362758">
        <w:rPr>
          <w:sz w:val="28"/>
          <w:szCs w:val="28"/>
        </w:rPr>
        <w:t>ного сектора и будет способствовать повышению его конкурентоспособности.</w:t>
      </w:r>
    </w:p>
    <w:p w:rsidR="00293ED0" w:rsidRDefault="00293ED0" w:rsidP="00293ED0">
      <w:pPr>
        <w:ind w:firstLine="567"/>
        <w:jc w:val="both"/>
        <w:rPr>
          <w:color w:val="000000"/>
          <w:sz w:val="28"/>
          <w:szCs w:val="28"/>
        </w:rPr>
        <w:sectPr w:rsidR="00293ED0" w:rsidSect="00D67536">
          <w:pgSz w:w="11906" w:h="16838"/>
          <w:pgMar w:top="1134" w:right="1134" w:bottom="1134" w:left="1134" w:header="709" w:footer="709" w:gutter="0"/>
          <w:cols w:space="708"/>
          <w:docGrid w:linePitch="360"/>
        </w:sectPr>
      </w:pPr>
    </w:p>
    <w:p w:rsidR="00293ED0" w:rsidRPr="00841B70" w:rsidRDefault="00293ED0" w:rsidP="00293ED0">
      <w:pPr>
        <w:jc w:val="both"/>
        <w:rPr>
          <w:sz w:val="28"/>
          <w:szCs w:val="28"/>
        </w:rPr>
      </w:pPr>
      <w:r w:rsidRPr="00841B70">
        <w:rPr>
          <w:sz w:val="28"/>
          <w:szCs w:val="28"/>
        </w:rPr>
        <w:t>УДК 332.28 (476)</w:t>
      </w:r>
    </w:p>
    <w:p w:rsidR="00293ED0" w:rsidRPr="00841B70" w:rsidRDefault="00293ED0" w:rsidP="00293ED0">
      <w:pPr>
        <w:ind w:firstLine="709"/>
        <w:jc w:val="both"/>
        <w:rPr>
          <w:sz w:val="28"/>
          <w:szCs w:val="28"/>
        </w:rPr>
      </w:pPr>
    </w:p>
    <w:p w:rsidR="00293ED0" w:rsidRPr="00841B70" w:rsidRDefault="00293ED0" w:rsidP="00293ED0">
      <w:pPr>
        <w:jc w:val="center"/>
        <w:rPr>
          <w:sz w:val="28"/>
          <w:szCs w:val="28"/>
        </w:rPr>
      </w:pPr>
      <w:r w:rsidRPr="00841B70">
        <w:rPr>
          <w:sz w:val="28"/>
          <w:szCs w:val="28"/>
        </w:rPr>
        <w:t>ТЕОРЕТИЧЕСКИЕ ОСНОВЫ АРЕНДЫ ЗЕМЛИ В РЕСПУБЛИКЕ БЕЛАРУСЬ</w:t>
      </w:r>
    </w:p>
    <w:p w:rsidR="00293ED0" w:rsidRPr="00841B70" w:rsidRDefault="00293ED0" w:rsidP="00293ED0">
      <w:pPr>
        <w:ind w:firstLine="709"/>
        <w:jc w:val="center"/>
        <w:rPr>
          <w:sz w:val="28"/>
          <w:szCs w:val="28"/>
        </w:rPr>
      </w:pPr>
    </w:p>
    <w:p w:rsidR="00293ED0" w:rsidRPr="00841B70" w:rsidRDefault="00293ED0" w:rsidP="00293ED0">
      <w:pPr>
        <w:jc w:val="center"/>
        <w:rPr>
          <w:b/>
          <w:sz w:val="28"/>
          <w:szCs w:val="28"/>
        </w:rPr>
      </w:pPr>
      <w:r w:rsidRPr="00841B70">
        <w:rPr>
          <w:b/>
          <w:sz w:val="28"/>
          <w:szCs w:val="28"/>
        </w:rPr>
        <w:t>Т.М. Москалева, Е.С. Семак</w:t>
      </w:r>
    </w:p>
    <w:p w:rsidR="00293ED0" w:rsidRPr="00841B70" w:rsidRDefault="00293ED0" w:rsidP="00293ED0">
      <w:pPr>
        <w:jc w:val="center"/>
        <w:rPr>
          <w:sz w:val="28"/>
          <w:szCs w:val="28"/>
        </w:rPr>
      </w:pPr>
      <w:r w:rsidRPr="00841B70">
        <w:rPr>
          <w:sz w:val="28"/>
          <w:szCs w:val="28"/>
        </w:rPr>
        <w:t xml:space="preserve">научный руководитель </w:t>
      </w:r>
      <w:r w:rsidRPr="00841B70">
        <w:rPr>
          <w:b/>
          <w:sz w:val="28"/>
          <w:szCs w:val="28"/>
        </w:rPr>
        <w:t>Казакевич Н.А.</w:t>
      </w:r>
    </w:p>
    <w:p w:rsidR="00293ED0" w:rsidRPr="00841B70" w:rsidRDefault="00293ED0" w:rsidP="00293ED0">
      <w:pPr>
        <w:jc w:val="center"/>
        <w:rPr>
          <w:sz w:val="28"/>
          <w:szCs w:val="28"/>
        </w:rPr>
      </w:pPr>
      <w:r w:rsidRPr="00841B70">
        <w:rPr>
          <w:sz w:val="28"/>
          <w:szCs w:val="28"/>
        </w:rPr>
        <w:t>БГСХА, г. Горки, Республика Беларусь</w:t>
      </w:r>
    </w:p>
    <w:p w:rsidR="00293ED0" w:rsidRPr="00841B70" w:rsidRDefault="00293ED0" w:rsidP="00293ED0">
      <w:pPr>
        <w:ind w:firstLine="709"/>
        <w:jc w:val="both"/>
        <w:rPr>
          <w:sz w:val="28"/>
          <w:szCs w:val="28"/>
        </w:rPr>
      </w:pPr>
    </w:p>
    <w:p w:rsidR="00293ED0" w:rsidRPr="00841B70" w:rsidRDefault="00293ED0" w:rsidP="00293ED0">
      <w:pPr>
        <w:ind w:firstLine="709"/>
        <w:jc w:val="both"/>
        <w:rPr>
          <w:sz w:val="28"/>
          <w:szCs w:val="28"/>
        </w:rPr>
      </w:pPr>
      <w:r w:rsidRPr="00841B70">
        <w:rPr>
          <w:sz w:val="28"/>
          <w:szCs w:val="28"/>
        </w:rPr>
        <w:t xml:space="preserve">Аренда земли – это предоставление земельного участка во временное пользование за определенную плату на основе договора. </w:t>
      </w:r>
    </w:p>
    <w:p w:rsidR="00293ED0" w:rsidRPr="00841B70" w:rsidRDefault="00293ED0" w:rsidP="00293ED0">
      <w:pPr>
        <w:ind w:firstLine="709"/>
        <w:jc w:val="both"/>
        <w:rPr>
          <w:sz w:val="28"/>
          <w:szCs w:val="28"/>
        </w:rPr>
      </w:pPr>
      <w:r w:rsidRPr="00841B70">
        <w:rPr>
          <w:sz w:val="28"/>
          <w:szCs w:val="28"/>
        </w:rPr>
        <w:t>Можно выделить три основные черты, характерные для договора аренды любого объекта недвижимости. Во-первых, это соглашение, на основе которого осуществляется передача имущества лицом, правомочным распоряжаться им, в пользование другому лицу без перехода к последнему права собственности. Собственник имущества остается арендодатель. Во-вторых, аренда всегда н</w:t>
      </w:r>
      <w:r w:rsidRPr="00841B70">
        <w:rPr>
          <w:sz w:val="28"/>
          <w:szCs w:val="28"/>
        </w:rPr>
        <w:t>о</w:t>
      </w:r>
      <w:r w:rsidRPr="00841B70">
        <w:rPr>
          <w:sz w:val="28"/>
          <w:szCs w:val="28"/>
        </w:rPr>
        <w:t>сит временный характер и по окончании срока аренды имущество подлежит возврату арендодателю. В-третьих, договор аренды всегда возмездный. Аре</w:t>
      </w:r>
      <w:r w:rsidRPr="00841B70">
        <w:rPr>
          <w:sz w:val="28"/>
          <w:szCs w:val="28"/>
        </w:rPr>
        <w:t>н</w:t>
      </w:r>
      <w:r w:rsidRPr="00841B70">
        <w:rPr>
          <w:sz w:val="28"/>
          <w:szCs w:val="28"/>
        </w:rPr>
        <w:t>датор обязан производить оплату за пользование имуществом. Поскольку права и обязанности по</w:t>
      </w:r>
      <w:r>
        <w:rPr>
          <w:sz w:val="28"/>
          <w:szCs w:val="28"/>
        </w:rPr>
        <w:t xml:space="preserve"> договору аренды возникают у обе</w:t>
      </w:r>
      <w:r w:rsidRPr="00841B70">
        <w:rPr>
          <w:sz w:val="28"/>
          <w:szCs w:val="28"/>
        </w:rPr>
        <w:t>их сторон, он относится к двухсторонним, данный договор является также консенсуальным, т.е. таким, который устанавливает между сторонами обязательственные отношения с м</w:t>
      </w:r>
      <w:r w:rsidRPr="00841B70">
        <w:rPr>
          <w:sz w:val="28"/>
          <w:szCs w:val="28"/>
        </w:rPr>
        <w:t>о</w:t>
      </w:r>
      <w:r w:rsidRPr="00841B70">
        <w:rPr>
          <w:sz w:val="28"/>
          <w:szCs w:val="28"/>
        </w:rPr>
        <w:t>мента достижения ими соглашения.</w:t>
      </w:r>
    </w:p>
    <w:p w:rsidR="00293ED0" w:rsidRPr="00841B70" w:rsidRDefault="00293ED0" w:rsidP="00293ED0">
      <w:pPr>
        <w:ind w:firstLine="709"/>
        <w:jc w:val="both"/>
        <w:rPr>
          <w:sz w:val="28"/>
          <w:szCs w:val="28"/>
        </w:rPr>
      </w:pPr>
      <w:r w:rsidRPr="00841B70">
        <w:rPr>
          <w:sz w:val="28"/>
          <w:szCs w:val="28"/>
        </w:rPr>
        <w:t>Сторонами в договоре аренды являются арендодатель и арендатор.</w:t>
      </w:r>
    </w:p>
    <w:p w:rsidR="00293ED0" w:rsidRPr="00841B70" w:rsidRDefault="00293ED0" w:rsidP="00293ED0">
      <w:pPr>
        <w:ind w:firstLine="709"/>
        <w:jc w:val="both"/>
        <w:rPr>
          <w:sz w:val="28"/>
          <w:szCs w:val="28"/>
        </w:rPr>
      </w:pPr>
      <w:r w:rsidRPr="00841B70">
        <w:rPr>
          <w:sz w:val="28"/>
          <w:szCs w:val="28"/>
        </w:rPr>
        <w:t>К существенным условиям договора аренды относятся предмет, цена (арендная плата), причем в случае отсутствия данного условия в договоре аре</w:t>
      </w:r>
      <w:r w:rsidRPr="00841B70">
        <w:rPr>
          <w:sz w:val="28"/>
          <w:szCs w:val="28"/>
        </w:rPr>
        <w:t>н</w:t>
      </w:r>
      <w:r w:rsidRPr="00841B70">
        <w:rPr>
          <w:sz w:val="28"/>
          <w:szCs w:val="28"/>
        </w:rPr>
        <w:t>ды он является ничтожным, срок аренды.</w:t>
      </w:r>
    </w:p>
    <w:p w:rsidR="00293ED0" w:rsidRPr="00841B70" w:rsidRDefault="00293ED0" w:rsidP="00293ED0">
      <w:pPr>
        <w:ind w:firstLine="709"/>
        <w:jc w:val="both"/>
        <w:rPr>
          <w:sz w:val="28"/>
          <w:szCs w:val="28"/>
        </w:rPr>
      </w:pPr>
      <w:r w:rsidRPr="00841B70">
        <w:rPr>
          <w:sz w:val="28"/>
          <w:szCs w:val="28"/>
        </w:rPr>
        <w:t>Под содержанием договора аренды понимают права и обязанности, кот</w:t>
      </w:r>
      <w:r w:rsidRPr="00841B70">
        <w:rPr>
          <w:sz w:val="28"/>
          <w:szCs w:val="28"/>
        </w:rPr>
        <w:t>о</w:t>
      </w:r>
      <w:r w:rsidRPr="00841B70">
        <w:rPr>
          <w:sz w:val="28"/>
          <w:szCs w:val="28"/>
        </w:rPr>
        <w:t>рые возникают у сторон. Основной обязанностью арендодателя является сво</w:t>
      </w:r>
      <w:r w:rsidRPr="00841B70">
        <w:rPr>
          <w:sz w:val="28"/>
          <w:szCs w:val="28"/>
        </w:rPr>
        <w:t>е</w:t>
      </w:r>
      <w:r w:rsidRPr="00841B70">
        <w:rPr>
          <w:sz w:val="28"/>
          <w:szCs w:val="28"/>
        </w:rPr>
        <w:t>временное предоставление арендуемого имущества арендатору, в состоянии, позволяющем его нормальное использование в соответствии с договором. К о</w:t>
      </w:r>
      <w:r w:rsidRPr="00841B70">
        <w:rPr>
          <w:sz w:val="28"/>
          <w:szCs w:val="28"/>
        </w:rPr>
        <w:t>с</w:t>
      </w:r>
      <w:r w:rsidRPr="00841B70">
        <w:rPr>
          <w:sz w:val="28"/>
          <w:szCs w:val="28"/>
        </w:rPr>
        <w:t>новным обязанностям арендатора относятся возврат арендуемого имущества по прекращению догово</w:t>
      </w:r>
      <w:r>
        <w:rPr>
          <w:sz w:val="28"/>
          <w:szCs w:val="28"/>
        </w:rPr>
        <w:t>ра аренды, а также своевременное</w:t>
      </w:r>
      <w:r w:rsidRPr="00841B70">
        <w:rPr>
          <w:sz w:val="28"/>
          <w:szCs w:val="28"/>
        </w:rPr>
        <w:t xml:space="preserve"> и в полном объеме пр</w:t>
      </w:r>
      <w:r w:rsidRPr="00841B70">
        <w:rPr>
          <w:sz w:val="28"/>
          <w:szCs w:val="28"/>
        </w:rPr>
        <w:t>е</w:t>
      </w:r>
      <w:r w:rsidRPr="00841B70">
        <w:rPr>
          <w:sz w:val="28"/>
          <w:szCs w:val="28"/>
        </w:rPr>
        <w:t>доставление арендной платы.</w:t>
      </w:r>
    </w:p>
    <w:p w:rsidR="00293ED0" w:rsidRPr="00841B70" w:rsidRDefault="00293ED0" w:rsidP="00293ED0">
      <w:pPr>
        <w:ind w:firstLine="709"/>
        <w:jc w:val="both"/>
        <w:rPr>
          <w:sz w:val="28"/>
          <w:szCs w:val="28"/>
        </w:rPr>
      </w:pPr>
      <w:r w:rsidRPr="00841B70">
        <w:rPr>
          <w:sz w:val="28"/>
          <w:szCs w:val="28"/>
        </w:rPr>
        <w:t>Аренда играет огромную роль в имущественных правоотношениях между хозяйствующими субъектами, а также в развитии экономики нашей страны и расширении сферы деятельности предпринимателей, прежде всего как способ минимизации предпринимательского риска и возможности получения доходов от вложений средств.</w:t>
      </w:r>
    </w:p>
    <w:p w:rsidR="00293ED0" w:rsidRPr="00841B70" w:rsidRDefault="00293ED0" w:rsidP="00293ED0">
      <w:pPr>
        <w:ind w:firstLine="709"/>
        <w:jc w:val="both"/>
        <w:rPr>
          <w:sz w:val="28"/>
          <w:szCs w:val="28"/>
        </w:rPr>
      </w:pPr>
      <w:r w:rsidRPr="00841B70">
        <w:rPr>
          <w:sz w:val="28"/>
          <w:szCs w:val="28"/>
        </w:rPr>
        <w:t>Договор аренды закрепляет законные права и обязанности участников, позволяет им реализовать свои экономические интересы. Одна из сторон дог</w:t>
      </w:r>
      <w:r w:rsidRPr="00841B70">
        <w:rPr>
          <w:sz w:val="28"/>
          <w:szCs w:val="28"/>
        </w:rPr>
        <w:t>о</w:t>
      </w:r>
      <w:r w:rsidRPr="00841B70">
        <w:rPr>
          <w:sz w:val="28"/>
          <w:szCs w:val="28"/>
        </w:rPr>
        <w:t>вора аренды получает возможность восполнить не достающие у нее оборудов</w:t>
      </w:r>
      <w:r w:rsidRPr="00841B70">
        <w:rPr>
          <w:sz w:val="28"/>
          <w:szCs w:val="28"/>
        </w:rPr>
        <w:t>а</w:t>
      </w:r>
      <w:r w:rsidRPr="00841B70">
        <w:rPr>
          <w:sz w:val="28"/>
          <w:szCs w:val="28"/>
        </w:rPr>
        <w:t>ние, средства производства или финансы за счет другого субъекта – собстве</w:t>
      </w:r>
      <w:r w:rsidRPr="00841B70">
        <w:rPr>
          <w:sz w:val="28"/>
          <w:szCs w:val="28"/>
        </w:rPr>
        <w:t>н</w:t>
      </w:r>
      <w:r w:rsidRPr="00841B70">
        <w:rPr>
          <w:sz w:val="28"/>
          <w:szCs w:val="28"/>
        </w:rPr>
        <w:t>ника, последний в свою очередь, получает определенный доход от сдачи им</w:t>
      </w:r>
      <w:r w:rsidRPr="00841B70">
        <w:rPr>
          <w:sz w:val="28"/>
          <w:szCs w:val="28"/>
        </w:rPr>
        <w:t>у</w:t>
      </w:r>
      <w:r w:rsidRPr="00841B70">
        <w:rPr>
          <w:sz w:val="28"/>
          <w:szCs w:val="28"/>
        </w:rPr>
        <w:t>щества в наем.</w:t>
      </w:r>
    </w:p>
    <w:p w:rsidR="00293ED0" w:rsidRPr="00CF22A8" w:rsidRDefault="00293ED0" w:rsidP="00293ED0">
      <w:pPr>
        <w:rPr>
          <w:sz w:val="28"/>
          <w:szCs w:val="28"/>
        </w:rPr>
      </w:pPr>
    </w:p>
    <w:p w:rsidR="00293ED0" w:rsidRPr="00293ED0" w:rsidRDefault="00293ED0" w:rsidP="00293ED0">
      <w:pPr>
        <w:pStyle w:val="afb"/>
        <w:spacing w:line="240" w:lineRule="auto"/>
        <w:jc w:val="both"/>
        <w:rPr>
          <w:b w:val="0"/>
          <w:szCs w:val="28"/>
        </w:rPr>
      </w:pPr>
      <w:r w:rsidRPr="00293ED0">
        <w:rPr>
          <w:b w:val="0"/>
          <w:szCs w:val="28"/>
        </w:rPr>
        <w:t>УДК 637.523.2</w:t>
      </w:r>
    </w:p>
    <w:p w:rsidR="00293ED0" w:rsidRPr="00293ED0" w:rsidRDefault="00293ED0" w:rsidP="00293ED0">
      <w:pPr>
        <w:pStyle w:val="afb"/>
        <w:spacing w:line="240" w:lineRule="auto"/>
        <w:jc w:val="both"/>
        <w:rPr>
          <w:b w:val="0"/>
          <w:szCs w:val="28"/>
        </w:rPr>
      </w:pPr>
    </w:p>
    <w:p w:rsidR="00293ED0" w:rsidRPr="00293ED0" w:rsidRDefault="00293ED0" w:rsidP="00293ED0">
      <w:pPr>
        <w:pStyle w:val="afb"/>
        <w:spacing w:line="240" w:lineRule="auto"/>
        <w:rPr>
          <w:b w:val="0"/>
          <w:szCs w:val="28"/>
        </w:rPr>
      </w:pPr>
      <w:r w:rsidRPr="00293ED0">
        <w:rPr>
          <w:b w:val="0"/>
          <w:szCs w:val="28"/>
        </w:rPr>
        <w:t xml:space="preserve">СОЗДАНИЕ </w:t>
      </w:r>
      <w:proofErr w:type="gramStart"/>
      <w:r w:rsidRPr="00293ED0">
        <w:rPr>
          <w:b w:val="0"/>
          <w:szCs w:val="28"/>
        </w:rPr>
        <w:t>СОБСТВЕННОГО</w:t>
      </w:r>
      <w:proofErr w:type="gramEnd"/>
      <w:r w:rsidRPr="00293ED0">
        <w:rPr>
          <w:b w:val="0"/>
          <w:szCs w:val="28"/>
        </w:rPr>
        <w:t xml:space="preserve"> ПЕРЕРАБАТЫВАЮЩЕГО</w:t>
      </w:r>
    </w:p>
    <w:p w:rsidR="00293ED0" w:rsidRPr="00293ED0" w:rsidRDefault="00293ED0" w:rsidP="00293ED0">
      <w:pPr>
        <w:pStyle w:val="afb"/>
        <w:spacing w:line="240" w:lineRule="auto"/>
        <w:rPr>
          <w:b w:val="0"/>
          <w:szCs w:val="28"/>
        </w:rPr>
      </w:pPr>
      <w:r w:rsidRPr="00293ED0">
        <w:rPr>
          <w:b w:val="0"/>
          <w:szCs w:val="28"/>
        </w:rPr>
        <w:t>ПРОИЗВОДСТВА - ЗАЛОГ УСПЕШНОГО РАЗВИТИЯ</w:t>
      </w:r>
    </w:p>
    <w:p w:rsidR="00293ED0" w:rsidRPr="00293ED0" w:rsidRDefault="00293ED0" w:rsidP="00293ED0">
      <w:pPr>
        <w:pStyle w:val="afb"/>
        <w:spacing w:line="240" w:lineRule="auto"/>
        <w:rPr>
          <w:b w:val="0"/>
          <w:szCs w:val="28"/>
        </w:rPr>
      </w:pPr>
      <w:r w:rsidRPr="00293ED0">
        <w:rPr>
          <w:b w:val="0"/>
          <w:szCs w:val="28"/>
        </w:rPr>
        <w:t>СЕЛЬХОЗТОВАРОПРОИЗВОДИТЕЛЯ</w:t>
      </w:r>
    </w:p>
    <w:p w:rsidR="00293ED0" w:rsidRPr="00293ED0" w:rsidRDefault="00293ED0" w:rsidP="00293ED0">
      <w:pPr>
        <w:pStyle w:val="afb"/>
        <w:spacing w:line="240" w:lineRule="auto"/>
        <w:rPr>
          <w:szCs w:val="28"/>
        </w:rPr>
      </w:pPr>
      <w:r w:rsidRPr="00293ED0">
        <w:rPr>
          <w:szCs w:val="28"/>
        </w:rPr>
        <w:t>Е.С. Мясоедова</w:t>
      </w:r>
    </w:p>
    <w:p w:rsidR="00293ED0" w:rsidRPr="00293ED0" w:rsidRDefault="00293ED0" w:rsidP="00293ED0">
      <w:pPr>
        <w:pStyle w:val="afb"/>
        <w:spacing w:line="240" w:lineRule="auto"/>
        <w:rPr>
          <w:szCs w:val="28"/>
        </w:rPr>
      </w:pPr>
      <w:r w:rsidRPr="00293ED0">
        <w:rPr>
          <w:b w:val="0"/>
          <w:szCs w:val="28"/>
        </w:rPr>
        <w:t xml:space="preserve">Научный руководитель </w:t>
      </w:r>
      <w:r w:rsidRPr="00293ED0">
        <w:rPr>
          <w:szCs w:val="28"/>
        </w:rPr>
        <w:t>Москалёв А.А.</w:t>
      </w:r>
    </w:p>
    <w:p w:rsidR="00293ED0" w:rsidRPr="00293ED0" w:rsidRDefault="00293ED0" w:rsidP="00293ED0">
      <w:pPr>
        <w:pStyle w:val="afb"/>
        <w:spacing w:line="240" w:lineRule="auto"/>
        <w:rPr>
          <w:b w:val="0"/>
          <w:szCs w:val="28"/>
        </w:rPr>
      </w:pPr>
      <w:r w:rsidRPr="00293ED0">
        <w:rPr>
          <w:b w:val="0"/>
          <w:szCs w:val="28"/>
        </w:rPr>
        <w:t>Курская ГСХА, г. Курск, Россия</w:t>
      </w:r>
    </w:p>
    <w:p w:rsidR="00293ED0" w:rsidRPr="00293ED0" w:rsidRDefault="00293ED0" w:rsidP="00293ED0">
      <w:pPr>
        <w:pStyle w:val="a9"/>
        <w:ind w:firstLine="709"/>
        <w:rPr>
          <w:sz w:val="28"/>
          <w:szCs w:val="28"/>
        </w:rPr>
      </w:pPr>
    </w:p>
    <w:p w:rsidR="00293ED0" w:rsidRPr="00293ED0" w:rsidRDefault="00293ED0" w:rsidP="00293ED0">
      <w:pPr>
        <w:ind w:firstLine="709"/>
        <w:jc w:val="both"/>
        <w:rPr>
          <w:sz w:val="28"/>
          <w:szCs w:val="28"/>
        </w:rPr>
      </w:pPr>
      <w:r w:rsidRPr="00293ED0">
        <w:rPr>
          <w:sz w:val="28"/>
          <w:szCs w:val="28"/>
        </w:rPr>
        <w:t>В Российской Федерации сложилась благоприятная ситуация для притока капитала в агропромышленный комплекс. В Государственной программе ра</w:t>
      </w:r>
      <w:r w:rsidRPr="00293ED0">
        <w:rPr>
          <w:sz w:val="28"/>
          <w:szCs w:val="28"/>
        </w:rPr>
        <w:t>з</w:t>
      </w:r>
      <w:r w:rsidRPr="00293ED0">
        <w:rPr>
          <w:sz w:val="28"/>
          <w:szCs w:val="28"/>
        </w:rPr>
        <w:t>вития сельского хозяйства и регулирования рынка сельскохозяйственной пр</w:t>
      </w:r>
      <w:r w:rsidRPr="00293ED0">
        <w:rPr>
          <w:sz w:val="28"/>
          <w:szCs w:val="28"/>
        </w:rPr>
        <w:t>о</w:t>
      </w:r>
      <w:r w:rsidRPr="00293ED0">
        <w:rPr>
          <w:sz w:val="28"/>
          <w:szCs w:val="28"/>
        </w:rPr>
        <w:t>дукции, сырья и продовольствия особое место отводится стабилизации, а затем и развитию перерабатывающей отрасли – молочной и мясной промышленн</w:t>
      </w:r>
      <w:r w:rsidRPr="00293ED0">
        <w:rPr>
          <w:sz w:val="28"/>
          <w:szCs w:val="28"/>
        </w:rPr>
        <w:t>о</w:t>
      </w:r>
      <w:r w:rsidRPr="00293ED0">
        <w:rPr>
          <w:sz w:val="28"/>
          <w:szCs w:val="28"/>
        </w:rPr>
        <w:t>сти, обеспечению продовольственной безопасности на основе проведения ко</w:t>
      </w:r>
      <w:r w:rsidRPr="00293ED0">
        <w:rPr>
          <w:sz w:val="28"/>
          <w:szCs w:val="28"/>
        </w:rPr>
        <w:t>м</w:t>
      </w:r>
      <w:r w:rsidRPr="00293ED0">
        <w:rPr>
          <w:sz w:val="28"/>
          <w:szCs w:val="28"/>
        </w:rPr>
        <w:t>плексной модернизации отраслей животноводства и отраслей по переработке продукции животноводства.</w:t>
      </w:r>
    </w:p>
    <w:p w:rsidR="00293ED0" w:rsidRPr="00293ED0" w:rsidRDefault="00293ED0" w:rsidP="00293ED0">
      <w:pPr>
        <w:ind w:firstLine="709"/>
        <w:jc w:val="both"/>
        <w:rPr>
          <w:sz w:val="28"/>
          <w:szCs w:val="28"/>
        </w:rPr>
      </w:pPr>
      <w:r w:rsidRPr="00293ED0">
        <w:rPr>
          <w:sz w:val="28"/>
          <w:szCs w:val="28"/>
        </w:rPr>
        <w:t>В последнее время в нашей стране получила распространение перерабо</w:t>
      </w:r>
      <w:r w:rsidRPr="00293ED0">
        <w:rPr>
          <w:sz w:val="28"/>
          <w:szCs w:val="28"/>
        </w:rPr>
        <w:t>т</w:t>
      </w:r>
      <w:r w:rsidRPr="00293ED0">
        <w:rPr>
          <w:sz w:val="28"/>
          <w:szCs w:val="28"/>
        </w:rPr>
        <w:t>ка сельскохозяйственной продукции в цехах малой и средней мощности. Разв</w:t>
      </w:r>
      <w:r w:rsidRPr="00293ED0">
        <w:rPr>
          <w:sz w:val="28"/>
          <w:szCs w:val="28"/>
        </w:rPr>
        <w:t>и</w:t>
      </w:r>
      <w:r w:rsidRPr="00293ED0">
        <w:rPr>
          <w:sz w:val="28"/>
          <w:szCs w:val="28"/>
        </w:rPr>
        <w:t>тие малых мясоперерабатывающих цехов решает ряд немаловажных проблем, и в частности обеспечение сельского населения мясными продуктами; своевр</w:t>
      </w:r>
      <w:r w:rsidRPr="00293ED0">
        <w:rPr>
          <w:sz w:val="28"/>
          <w:szCs w:val="28"/>
        </w:rPr>
        <w:t>е</w:t>
      </w:r>
      <w:r w:rsidRPr="00293ED0">
        <w:rPr>
          <w:sz w:val="28"/>
          <w:szCs w:val="28"/>
        </w:rPr>
        <w:t>менная переработка скота, а также имеет социальное значение с точки зрения возрождения села и развития сельской инфраструктуры, создание рабочих мест в сельской местности.</w:t>
      </w:r>
    </w:p>
    <w:p w:rsidR="00293ED0" w:rsidRPr="00293ED0" w:rsidRDefault="00293ED0" w:rsidP="00293ED0">
      <w:pPr>
        <w:pStyle w:val="22"/>
        <w:spacing w:after="0" w:line="240" w:lineRule="auto"/>
        <w:ind w:left="0" w:firstLine="709"/>
        <w:jc w:val="both"/>
        <w:rPr>
          <w:rFonts w:eastAsia="Times New Roman"/>
          <w:sz w:val="28"/>
          <w:szCs w:val="28"/>
        </w:rPr>
      </w:pPr>
      <w:r w:rsidRPr="00293ED0">
        <w:rPr>
          <w:rFonts w:eastAsia="Times New Roman"/>
          <w:sz w:val="28"/>
          <w:szCs w:val="28"/>
        </w:rPr>
        <w:t>Решение этих и других проблем привлекает руководителей предприятий и заставляет их изыскивать возможности строительства современных и моде</w:t>
      </w:r>
      <w:r w:rsidRPr="00293ED0">
        <w:rPr>
          <w:rFonts w:eastAsia="Times New Roman"/>
          <w:sz w:val="28"/>
          <w:szCs w:val="28"/>
        </w:rPr>
        <w:t>р</w:t>
      </w:r>
      <w:r w:rsidRPr="00293ED0">
        <w:rPr>
          <w:rFonts w:eastAsia="Times New Roman"/>
          <w:sz w:val="28"/>
          <w:szCs w:val="28"/>
        </w:rPr>
        <w:t>низировать уже действующие малые предприятия по первичной переработке скота для выработки различных видов продукции с доведением показателей глубины переработки до 90 – 95 %.</w:t>
      </w:r>
    </w:p>
    <w:p w:rsidR="00293ED0" w:rsidRPr="00293ED0" w:rsidRDefault="00293ED0" w:rsidP="00293ED0">
      <w:pPr>
        <w:ind w:firstLine="709"/>
        <w:jc w:val="both"/>
        <w:rPr>
          <w:sz w:val="28"/>
          <w:szCs w:val="28"/>
        </w:rPr>
      </w:pPr>
      <w:proofErr w:type="gramStart"/>
      <w:r w:rsidRPr="00293ED0">
        <w:rPr>
          <w:sz w:val="28"/>
          <w:szCs w:val="28"/>
        </w:rPr>
        <w:t>По техническому оснащению эти цехи не отличаются от индустриальных, и хотя, в них установлено разрозненное технологическое оборудование, его компоновка позволяет вести технологический процесс в соответствии с треб</w:t>
      </w:r>
      <w:r w:rsidRPr="00293ED0">
        <w:rPr>
          <w:sz w:val="28"/>
          <w:szCs w:val="28"/>
        </w:rPr>
        <w:t>о</w:t>
      </w:r>
      <w:r w:rsidRPr="00293ED0">
        <w:rPr>
          <w:sz w:val="28"/>
          <w:szCs w:val="28"/>
        </w:rPr>
        <w:t>ваниями научно-технической документации и стабильно выпускать продукцию высокого качества.</w:t>
      </w:r>
      <w:proofErr w:type="gramEnd"/>
    </w:p>
    <w:p w:rsidR="00293ED0" w:rsidRPr="00293ED0" w:rsidRDefault="00293ED0" w:rsidP="00293ED0">
      <w:pPr>
        <w:pStyle w:val="2"/>
        <w:spacing w:after="0" w:line="240" w:lineRule="auto"/>
        <w:ind w:firstLine="709"/>
        <w:jc w:val="both"/>
        <w:rPr>
          <w:sz w:val="28"/>
          <w:szCs w:val="28"/>
        </w:rPr>
      </w:pPr>
      <w:r w:rsidRPr="00293ED0">
        <w:rPr>
          <w:sz w:val="28"/>
          <w:szCs w:val="28"/>
        </w:rPr>
        <w:t xml:space="preserve">При проектных расчетах технологических параметров колбасного цеха мощностью </w:t>
      </w:r>
      <w:smartTag w:uri="urn:schemas-microsoft-com:office:smarttags" w:element="metricconverter">
        <w:smartTagPr>
          <w:attr w:name="ProductID" w:val="1100 кг"/>
        </w:smartTagPr>
        <w:r w:rsidRPr="00293ED0">
          <w:rPr>
            <w:sz w:val="28"/>
            <w:szCs w:val="28"/>
          </w:rPr>
          <w:t>1100 кг</w:t>
        </w:r>
      </w:smartTag>
      <w:r w:rsidRPr="00293ED0">
        <w:rPr>
          <w:sz w:val="28"/>
          <w:szCs w:val="28"/>
        </w:rPr>
        <w:t xml:space="preserve"> готовой продукции в смену на примере конкретного сел</w:t>
      </w:r>
      <w:r w:rsidRPr="00293ED0">
        <w:rPr>
          <w:sz w:val="28"/>
          <w:szCs w:val="28"/>
        </w:rPr>
        <w:t>ь</w:t>
      </w:r>
      <w:r w:rsidRPr="00293ED0">
        <w:rPr>
          <w:sz w:val="28"/>
          <w:szCs w:val="28"/>
        </w:rPr>
        <w:t>хозтоваропроизводителя, мы пришли к выводу об экономической целесообра</w:t>
      </w:r>
      <w:r w:rsidRPr="00293ED0">
        <w:rPr>
          <w:sz w:val="28"/>
          <w:szCs w:val="28"/>
        </w:rPr>
        <w:t>з</w:t>
      </w:r>
      <w:r w:rsidRPr="00293ED0">
        <w:rPr>
          <w:sz w:val="28"/>
          <w:szCs w:val="28"/>
        </w:rPr>
        <w:t>ности внедрения предложенных разработок на практике.</w:t>
      </w:r>
    </w:p>
    <w:p w:rsidR="00293ED0" w:rsidRPr="00293ED0" w:rsidRDefault="00293ED0" w:rsidP="00293ED0">
      <w:pPr>
        <w:ind w:firstLine="709"/>
        <w:jc w:val="both"/>
        <w:rPr>
          <w:sz w:val="28"/>
          <w:szCs w:val="28"/>
        </w:rPr>
      </w:pPr>
      <w:r w:rsidRPr="00293ED0">
        <w:rPr>
          <w:sz w:val="28"/>
          <w:szCs w:val="28"/>
        </w:rPr>
        <w:t>Основная доля расходов денежных средств, более 80% в структуре затрат, приходится на основное и вспомогательное сырье.</w:t>
      </w:r>
    </w:p>
    <w:p w:rsidR="00293ED0" w:rsidRPr="00293ED0" w:rsidRDefault="00293ED0" w:rsidP="00293ED0">
      <w:pPr>
        <w:pStyle w:val="2"/>
        <w:tabs>
          <w:tab w:val="left" w:pos="4976"/>
        </w:tabs>
        <w:spacing w:after="0" w:line="240" w:lineRule="auto"/>
        <w:ind w:firstLine="709"/>
        <w:jc w:val="both"/>
        <w:rPr>
          <w:sz w:val="28"/>
          <w:szCs w:val="28"/>
        </w:rPr>
      </w:pPr>
      <w:r w:rsidRPr="00293ED0">
        <w:rPr>
          <w:sz w:val="28"/>
          <w:szCs w:val="28"/>
        </w:rPr>
        <w:t xml:space="preserve">Экономический эффект в расчете на </w:t>
      </w:r>
      <w:smartTag w:uri="urn:schemas-microsoft-com:office:smarttags" w:element="metricconverter">
        <w:smartTagPr>
          <w:attr w:name="ProductID" w:val="1 кг"/>
        </w:smartTagPr>
        <w:r w:rsidRPr="00293ED0">
          <w:rPr>
            <w:sz w:val="28"/>
            <w:szCs w:val="28"/>
          </w:rPr>
          <w:t>1 кг</w:t>
        </w:r>
      </w:smartTag>
      <w:r w:rsidRPr="00293ED0">
        <w:rPr>
          <w:sz w:val="28"/>
          <w:szCs w:val="28"/>
        </w:rPr>
        <w:t xml:space="preserve"> продукции составит 21,2 руб. при уровне рентабельности 15,3 % и может повышаться в зависимости от ко</w:t>
      </w:r>
      <w:r w:rsidRPr="00293ED0">
        <w:rPr>
          <w:sz w:val="28"/>
          <w:szCs w:val="28"/>
        </w:rPr>
        <w:t>н</w:t>
      </w:r>
      <w:r w:rsidRPr="00293ED0">
        <w:rPr>
          <w:sz w:val="28"/>
          <w:szCs w:val="28"/>
        </w:rPr>
        <w:t>курентоспособности данной продукции.</w:t>
      </w:r>
    </w:p>
    <w:p w:rsidR="00293ED0" w:rsidRDefault="00293ED0" w:rsidP="00293ED0">
      <w:pPr>
        <w:pStyle w:val="2"/>
        <w:tabs>
          <w:tab w:val="left" w:pos="4976"/>
        </w:tabs>
        <w:spacing w:after="0" w:line="240" w:lineRule="auto"/>
        <w:ind w:firstLine="709"/>
        <w:jc w:val="both"/>
        <w:rPr>
          <w:sz w:val="28"/>
          <w:szCs w:val="28"/>
        </w:rPr>
        <w:sectPr w:rsidR="00293ED0" w:rsidSect="00D67536">
          <w:pgSz w:w="11906" w:h="16838"/>
          <w:pgMar w:top="1134" w:right="1134" w:bottom="1134" w:left="1134" w:header="709" w:footer="709" w:gutter="0"/>
          <w:cols w:space="708"/>
          <w:docGrid w:linePitch="360"/>
        </w:sectPr>
      </w:pPr>
    </w:p>
    <w:p w:rsidR="002803C0" w:rsidRPr="00C10A93" w:rsidRDefault="002803C0" w:rsidP="002803C0">
      <w:pPr>
        <w:rPr>
          <w:bCs/>
          <w:sz w:val="28"/>
          <w:szCs w:val="28"/>
        </w:rPr>
      </w:pPr>
      <w:r>
        <w:rPr>
          <w:bCs/>
          <w:sz w:val="28"/>
          <w:szCs w:val="28"/>
        </w:rPr>
        <w:t>УДК</w:t>
      </w:r>
      <w:r w:rsidRPr="00C10A93">
        <w:rPr>
          <w:bCs/>
          <w:sz w:val="28"/>
          <w:szCs w:val="28"/>
        </w:rPr>
        <w:t xml:space="preserve"> 338.43</w:t>
      </w:r>
    </w:p>
    <w:p w:rsidR="002803C0" w:rsidRPr="00C10A93" w:rsidRDefault="002803C0" w:rsidP="002803C0">
      <w:pPr>
        <w:rPr>
          <w:bCs/>
          <w:sz w:val="28"/>
          <w:szCs w:val="28"/>
        </w:rPr>
      </w:pPr>
    </w:p>
    <w:p w:rsidR="002803C0" w:rsidRPr="00C10A93" w:rsidRDefault="002803C0" w:rsidP="002803C0">
      <w:pPr>
        <w:jc w:val="center"/>
        <w:rPr>
          <w:bCs/>
          <w:sz w:val="28"/>
          <w:szCs w:val="28"/>
        </w:rPr>
      </w:pPr>
      <w:r w:rsidRPr="00C10A93">
        <w:rPr>
          <w:bCs/>
          <w:sz w:val="28"/>
          <w:szCs w:val="28"/>
        </w:rPr>
        <w:t>ПРОБЛЕМЫ И ПЕРСПЕКТИВЫ РАЗВИТИЯ ОТЕЧЕСТВЕННОГО АГР</w:t>
      </w:r>
      <w:r w:rsidRPr="00C10A93">
        <w:rPr>
          <w:bCs/>
          <w:sz w:val="28"/>
          <w:szCs w:val="28"/>
        </w:rPr>
        <w:t>О</w:t>
      </w:r>
      <w:r w:rsidRPr="00C10A93">
        <w:rPr>
          <w:bCs/>
          <w:sz w:val="28"/>
          <w:szCs w:val="28"/>
        </w:rPr>
        <w:t>БИЗНЕСА</w:t>
      </w:r>
    </w:p>
    <w:p w:rsidR="002803C0" w:rsidRPr="00017F41" w:rsidRDefault="002803C0" w:rsidP="002803C0">
      <w:pPr>
        <w:ind w:firstLine="709"/>
        <w:jc w:val="center"/>
        <w:rPr>
          <w:b/>
          <w:bCs/>
          <w:sz w:val="28"/>
          <w:szCs w:val="28"/>
        </w:rPr>
      </w:pPr>
    </w:p>
    <w:p w:rsidR="002803C0" w:rsidRPr="00017F41" w:rsidRDefault="002803C0" w:rsidP="002803C0">
      <w:pPr>
        <w:jc w:val="center"/>
        <w:rPr>
          <w:b/>
          <w:bCs/>
          <w:sz w:val="28"/>
          <w:szCs w:val="28"/>
        </w:rPr>
      </w:pPr>
      <w:r w:rsidRPr="00017F41">
        <w:rPr>
          <w:b/>
          <w:bCs/>
          <w:sz w:val="28"/>
          <w:szCs w:val="28"/>
        </w:rPr>
        <w:t>А.С.</w:t>
      </w:r>
      <w:r>
        <w:rPr>
          <w:b/>
          <w:bCs/>
          <w:sz w:val="28"/>
          <w:szCs w:val="28"/>
        </w:rPr>
        <w:t xml:space="preserve"> </w:t>
      </w:r>
      <w:r w:rsidRPr="00017F41">
        <w:rPr>
          <w:b/>
          <w:bCs/>
          <w:sz w:val="28"/>
          <w:szCs w:val="28"/>
        </w:rPr>
        <w:t>Новиков</w:t>
      </w:r>
    </w:p>
    <w:p w:rsidR="002803C0" w:rsidRPr="00017F41" w:rsidRDefault="002803C0" w:rsidP="002803C0">
      <w:pPr>
        <w:jc w:val="center"/>
        <w:rPr>
          <w:b/>
          <w:bCs/>
          <w:sz w:val="28"/>
          <w:szCs w:val="28"/>
        </w:rPr>
      </w:pPr>
      <w:r>
        <w:rPr>
          <w:sz w:val="28"/>
          <w:szCs w:val="28"/>
        </w:rPr>
        <w:t>н</w:t>
      </w:r>
      <w:r w:rsidRPr="00B345FB">
        <w:rPr>
          <w:sz w:val="28"/>
          <w:szCs w:val="28"/>
        </w:rPr>
        <w:t>аучный руководитель</w:t>
      </w:r>
      <w:r>
        <w:rPr>
          <w:b/>
          <w:bCs/>
          <w:sz w:val="28"/>
          <w:szCs w:val="28"/>
        </w:rPr>
        <w:t xml:space="preserve"> </w:t>
      </w:r>
      <w:r w:rsidRPr="00017F41">
        <w:rPr>
          <w:b/>
          <w:bCs/>
          <w:sz w:val="28"/>
          <w:szCs w:val="28"/>
        </w:rPr>
        <w:t>Зайченко А.А</w:t>
      </w:r>
    </w:p>
    <w:p w:rsidR="002803C0" w:rsidRDefault="002803C0" w:rsidP="002803C0">
      <w:pPr>
        <w:jc w:val="center"/>
        <w:rPr>
          <w:sz w:val="28"/>
          <w:szCs w:val="28"/>
        </w:rPr>
      </w:pPr>
      <w:r w:rsidRPr="00B345FB">
        <w:rPr>
          <w:sz w:val="28"/>
          <w:szCs w:val="28"/>
        </w:rPr>
        <w:t>Кур</w:t>
      </w:r>
      <w:r>
        <w:rPr>
          <w:sz w:val="28"/>
          <w:szCs w:val="28"/>
        </w:rPr>
        <w:t>ская ГСХА</w:t>
      </w:r>
      <w:r w:rsidRPr="00B345FB">
        <w:rPr>
          <w:sz w:val="28"/>
          <w:szCs w:val="28"/>
        </w:rPr>
        <w:t>, г. Курск, Россия</w:t>
      </w:r>
    </w:p>
    <w:p w:rsidR="002803C0" w:rsidRPr="00B345FB" w:rsidRDefault="002803C0" w:rsidP="002803C0">
      <w:pPr>
        <w:rPr>
          <w:sz w:val="28"/>
          <w:szCs w:val="28"/>
        </w:rPr>
      </w:pPr>
    </w:p>
    <w:p w:rsidR="002803C0" w:rsidRDefault="002803C0" w:rsidP="002803C0">
      <w:pPr>
        <w:ind w:firstLine="709"/>
        <w:jc w:val="both"/>
        <w:rPr>
          <w:sz w:val="28"/>
          <w:szCs w:val="28"/>
        </w:rPr>
      </w:pPr>
      <w:r w:rsidRPr="00B527DB">
        <w:rPr>
          <w:sz w:val="28"/>
          <w:szCs w:val="28"/>
        </w:rPr>
        <w:t>Сегодня в России уровень развития малого и среднего бизнеса не соо</w:t>
      </w:r>
      <w:r w:rsidRPr="00B527DB">
        <w:rPr>
          <w:sz w:val="28"/>
          <w:szCs w:val="28"/>
        </w:rPr>
        <w:t>т</w:t>
      </w:r>
      <w:r w:rsidRPr="00B527DB">
        <w:rPr>
          <w:sz w:val="28"/>
          <w:szCs w:val="28"/>
        </w:rPr>
        <w:t>ветствует потребностям экономики страны. Рост производства продукции, р</w:t>
      </w:r>
      <w:r w:rsidRPr="00B527DB">
        <w:rPr>
          <w:sz w:val="28"/>
          <w:szCs w:val="28"/>
        </w:rPr>
        <w:t>а</w:t>
      </w:r>
      <w:r w:rsidRPr="00B527DB">
        <w:rPr>
          <w:sz w:val="28"/>
          <w:szCs w:val="28"/>
        </w:rPr>
        <w:t>бот и услуг на малых предприятия явно не отражает их потенциала в формир</w:t>
      </w:r>
      <w:r w:rsidRPr="00B527DB">
        <w:rPr>
          <w:sz w:val="28"/>
          <w:szCs w:val="28"/>
        </w:rPr>
        <w:t>о</w:t>
      </w:r>
      <w:r w:rsidRPr="00B527DB">
        <w:rPr>
          <w:sz w:val="28"/>
          <w:szCs w:val="28"/>
        </w:rPr>
        <w:t>вании внутреннего валового продукта России. Создание и развитие ферме</w:t>
      </w:r>
      <w:r w:rsidRPr="00B527DB">
        <w:rPr>
          <w:sz w:val="28"/>
          <w:szCs w:val="28"/>
        </w:rPr>
        <w:t>р</w:t>
      </w:r>
      <w:r w:rsidRPr="00B527DB">
        <w:rPr>
          <w:sz w:val="28"/>
          <w:szCs w:val="28"/>
        </w:rPr>
        <w:t>ских, личных подсобных хозяйств будут способствовать повышению занятости и доходности селян, приведет к росту производства и обеспечит продовольс</w:t>
      </w:r>
      <w:r w:rsidRPr="00B527DB">
        <w:rPr>
          <w:sz w:val="28"/>
          <w:szCs w:val="28"/>
        </w:rPr>
        <w:t>т</w:t>
      </w:r>
      <w:r w:rsidRPr="00B527DB">
        <w:rPr>
          <w:sz w:val="28"/>
          <w:szCs w:val="28"/>
        </w:rPr>
        <w:t>венную безопасность страны в целом. Если в США, Германии и Японии доля малого и среднего бизнеса в формировании ВВП превышает 50%, то в России этот показатель находится значительно ниже, в приделах 30%.</w:t>
      </w:r>
      <w:r>
        <w:rPr>
          <w:sz w:val="28"/>
          <w:szCs w:val="28"/>
        </w:rPr>
        <w:t xml:space="preserve"> </w:t>
      </w:r>
      <w:r w:rsidRPr="00B527DB">
        <w:rPr>
          <w:sz w:val="28"/>
          <w:szCs w:val="28"/>
        </w:rPr>
        <w:t>Согласно да</w:t>
      </w:r>
      <w:r w:rsidRPr="00B527DB">
        <w:rPr>
          <w:sz w:val="28"/>
          <w:szCs w:val="28"/>
        </w:rPr>
        <w:t>н</w:t>
      </w:r>
      <w:r w:rsidRPr="00B527DB">
        <w:rPr>
          <w:sz w:val="28"/>
          <w:szCs w:val="28"/>
        </w:rPr>
        <w:t>ным Росстата, в России сегодня имеется 304,6 тыс. фермерских хозяйств. З</w:t>
      </w:r>
      <w:r w:rsidRPr="00B527DB">
        <w:rPr>
          <w:sz w:val="28"/>
          <w:szCs w:val="28"/>
        </w:rPr>
        <w:t>е</w:t>
      </w:r>
      <w:r w:rsidRPr="00B527DB">
        <w:rPr>
          <w:sz w:val="28"/>
          <w:szCs w:val="28"/>
        </w:rPr>
        <w:t>мельные угодья фермеров выросли в 2 раза  и составляют сегодня 30 млн. га. За 10 лет мы увеличили объем производства сахарной свеклы, картофеля, овощей, зерна. Фермеры впереди и по приросту поголовья скота. Сегодня на ферме</w:t>
      </w:r>
      <w:r w:rsidRPr="00B527DB">
        <w:rPr>
          <w:sz w:val="28"/>
          <w:szCs w:val="28"/>
        </w:rPr>
        <w:t>р</w:t>
      </w:r>
      <w:r w:rsidRPr="00B527DB">
        <w:rPr>
          <w:sz w:val="28"/>
          <w:szCs w:val="28"/>
        </w:rPr>
        <w:t>ские и личные подсобные хозяйства приходится 50% производство всей с/х продукции, более 20% зерна и сахарной свеклы, 48% мяса, 56</w:t>
      </w:r>
      <w:r>
        <w:rPr>
          <w:sz w:val="28"/>
          <w:szCs w:val="28"/>
        </w:rPr>
        <w:t>% молока, 80% овощей.</w:t>
      </w:r>
    </w:p>
    <w:p w:rsidR="002803C0" w:rsidRDefault="002803C0" w:rsidP="002803C0">
      <w:pPr>
        <w:ind w:firstLine="709"/>
        <w:jc w:val="both"/>
        <w:rPr>
          <w:sz w:val="28"/>
          <w:szCs w:val="28"/>
        </w:rPr>
      </w:pPr>
      <w:r w:rsidRPr="00B527DB">
        <w:rPr>
          <w:sz w:val="28"/>
          <w:szCs w:val="28"/>
        </w:rPr>
        <w:t xml:space="preserve">Фермерское хозяйство имеет темпы роста, но существует ряд проблем, которые тормозят дальнейшее развитие агробизнеса, а именно: </w:t>
      </w:r>
      <w:r>
        <w:rPr>
          <w:sz w:val="28"/>
          <w:szCs w:val="28"/>
        </w:rPr>
        <w:t>ц</w:t>
      </w:r>
      <w:r w:rsidRPr="00B527DB">
        <w:rPr>
          <w:sz w:val="28"/>
          <w:szCs w:val="28"/>
        </w:rPr>
        <w:t>енообразов</w:t>
      </w:r>
      <w:r w:rsidRPr="00B527DB">
        <w:rPr>
          <w:sz w:val="28"/>
          <w:szCs w:val="28"/>
        </w:rPr>
        <w:t>а</w:t>
      </w:r>
      <w:r w:rsidRPr="00B527DB">
        <w:rPr>
          <w:sz w:val="28"/>
          <w:szCs w:val="28"/>
        </w:rPr>
        <w:t>ние</w:t>
      </w:r>
      <w:r>
        <w:rPr>
          <w:sz w:val="28"/>
          <w:szCs w:val="28"/>
        </w:rPr>
        <w:t>, с</w:t>
      </w:r>
      <w:r w:rsidRPr="00B527DB">
        <w:rPr>
          <w:sz w:val="28"/>
          <w:szCs w:val="28"/>
        </w:rPr>
        <w:t>быт</w:t>
      </w:r>
      <w:r>
        <w:rPr>
          <w:sz w:val="28"/>
          <w:szCs w:val="28"/>
        </w:rPr>
        <w:t>, б</w:t>
      </w:r>
      <w:r w:rsidRPr="00B527DB">
        <w:rPr>
          <w:sz w:val="28"/>
          <w:szCs w:val="28"/>
        </w:rPr>
        <w:t>юджетная поддержка и кредитование</w:t>
      </w:r>
      <w:r>
        <w:rPr>
          <w:sz w:val="28"/>
          <w:szCs w:val="28"/>
        </w:rPr>
        <w:t>, з</w:t>
      </w:r>
      <w:r w:rsidRPr="00B527DB">
        <w:rPr>
          <w:sz w:val="28"/>
          <w:szCs w:val="28"/>
        </w:rPr>
        <w:t>емельные отношения</w:t>
      </w:r>
      <w:r>
        <w:rPr>
          <w:sz w:val="28"/>
          <w:szCs w:val="28"/>
        </w:rPr>
        <w:t>, з</w:t>
      </w:r>
      <w:r w:rsidRPr="00B527DB">
        <w:rPr>
          <w:sz w:val="28"/>
          <w:szCs w:val="28"/>
        </w:rPr>
        <w:t>ан</w:t>
      </w:r>
      <w:r w:rsidRPr="00B527DB">
        <w:rPr>
          <w:sz w:val="28"/>
          <w:szCs w:val="28"/>
        </w:rPr>
        <w:t>я</w:t>
      </w:r>
      <w:r w:rsidRPr="00B527DB">
        <w:rPr>
          <w:sz w:val="28"/>
          <w:szCs w:val="28"/>
        </w:rPr>
        <w:t>тость населения в АПК</w:t>
      </w:r>
      <w:r>
        <w:rPr>
          <w:sz w:val="28"/>
          <w:szCs w:val="28"/>
        </w:rPr>
        <w:t>.</w:t>
      </w:r>
    </w:p>
    <w:p w:rsidR="002803C0" w:rsidRPr="00FF01BC" w:rsidRDefault="002803C0" w:rsidP="002803C0">
      <w:pPr>
        <w:ind w:firstLine="709"/>
        <w:jc w:val="both"/>
        <w:rPr>
          <w:sz w:val="28"/>
          <w:szCs w:val="28"/>
        </w:rPr>
      </w:pPr>
      <w:r w:rsidRPr="00B527DB">
        <w:rPr>
          <w:sz w:val="28"/>
          <w:szCs w:val="28"/>
        </w:rPr>
        <w:t>Агропромышленный комплекс Курской области успешно решает акт</w:t>
      </w:r>
      <w:r w:rsidRPr="00B527DB">
        <w:rPr>
          <w:sz w:val="28"/>
          <w:szCs w:val="28"/>
        </w:rPr>
        <w:t>у</w:t>
      </w:r>
      <w:r w:rsidRPr="00B527DB">
        <w:rPr>
          <w:sz w:val="28"/>
          <w:szCs w:val="28"/>
        </w:rPr>
        <w:t>альный вопрос обеспечения продовольственной безопасности, т.е. насыщения внутреннего рынка жизненно необходимыми, качественными и экономически доступными для населения продуктами питания.</w:t>
      </w:r>
      <w:r w:rsidRPr="00B527DB">
        <w:t xml:space="preserve"> </w:t>
      </w:r>
      <w:r w:rsidRPr="00B527DB">
        <w:rPr>
          <w:sz w:val="28"/>
          <w:szCs w:val="28"/>
        </w:rPr>
        <w:t>В 2010 году курскими ферм</w:t>
      </w:r>
      <w:r w:rsidRPr="00B527DB">
        <w:rPr>
          <w:sz w:val="28"/>
          <w:szCs w:val="28"/>
        </w:rPr>
        <w:t>е</w:t>
      </w:r>
      <w:r w:rsidRPr="00B527DB">
        <w:rPr>
          <w:sz w:val="28"/>
          <w:szCs w:val="28"/>
        </w:rPr>
        <w:t>рами было произведено 15% от общего объема зерна, 7,5% сахарной свеклы, 14% масличных культур, 2% картофеля и овощей. А в целом на долю фермеров приходится 6% всей произведенной в регионе сельхозпродукции, что в стоим</w:t>
      </w:r>
      <w:r w:rsidRPr="00B527DB">
        <w:rPr>
          <w:sz w:val="28"/>
          <w:szCs w:val="28"/>
        </w:rPr>
        <w:t>о</w:t>
      </w:r>
      <w:r w:rsidRPr="00B527DB">
        <w:rPr>
          <w:sz w:val="28"/>
          <w:szCs w:val="28"/>
        </w:rPr>
        <w:t>стном выражении равно 2,3 миллиарда рублей. Фермеры  вырастили в 2010 г</w:t>
      </w:r>
      <w:r w:rsidRPr="00B527DB">
        <w:rPr>
          <w:sz w:val="28"/>
          <w:szCs w:val="28"/>
        </w:rPr>
        <w:t>о</w:t>
      </w:r>
      <w:r w:rsidRPr="00B527DB">
        <w:rPr>
          <w:sz w:val="28"/>
          <w:szCs w:val="28"/>
        </w:rPr>
        <w:t>ду 8400 голов крупного рогатого скота, в том числе более 4 тысяч коров, 4820 свиней, 5480 овец, произвели 965 тонн мяса, 16129 тонн молока.</w:t>
      </w:r>
      <w:r w:rsidRPr="00B527DB">
        <w:t xml:space="preserve"> </w:t>
      </w:r>
      <w:r w:rsidRPr="00B527DB">
        <w:rPr>
          <w:sz w:val="28"/>
          <w:szCs w:val="28"/>
        </w:rPr>
        <w:t>По итогам 2010 года Курская область входит в 10 крупнейших регионов РФ по произво</w:t>
      </w:r>
      <w:r w:rsidRPr="00B527DB">
        <w:rPr>
          <w:sz w:val="28"/>
          <w:szCs w:val="28"/>
        </w:rPr>
        <w:t>д</w:t>
      </w:r>
      <w:r w:rsidRPr="00B527DB">
        <w:rPr>
          <w:sz w:val="28"/>
          <w:szCs w:val="28"/>
        </w:rPr>
        <w:t>ству сахарной свеклы, зерна и картофеля. Область сумела реализовать име</w:t>
      </w:r>
      <w:r w:rsidRPr="00B527DB">
        <w:rPr>
          <w:sz w:val="28"/>
          <w:szCs w:val="28"/>
        </w:rPr>
        <w:t>ю</w:t>
      </w:r>
      <w:r w:rsidRPr="00B527DB">
        <w:rPr>
          <w:sz w:val="28"/>
          <w:szCs w:val="28"/>
        </w:rPr>
        <w:t>щийся аграрный потенциал и произвела 1526,4 тыс. тонн зерна и это 1-е место в ЦФО, собрали 2161,6 тыс. тонн сахарной свеклы и это 2-е место в РФ.</w:t>
      </w:r>
    </w:p>
    <w:p w:rsidR="002803C0" w:rsidRDefault="002803C0" w:rsidP="005E3B85">
      <w:pPr>
        <w:jc w:val="both"/>
        <w:rPr>
          <w:sz w:val="28"/>
          <w:szCs w:val="28"/>
        </w:rPr>
        <w:sectPr w:rsidR="002803C0" w:rsidSect="00D67536">
          <w:pgSz w:w="11906" w:h="16838"/>
          <w:pgMar w:top="1134" w:right="1134" w:bottom="1134" w:left="1134" w:header="709" w:footer="709" w:gutter="0"/>
          <w:cols w:space="708"/>
          <w:docGrid w:linePitch="360"/>
        </w:sectPr>
      </w:pPr>
    </w:p>
    <w:p w:rsidR="002803C0" w:rsidRDefault="002803C0" w:rsidP="002803C0">
      <w:pPr>
        <w:rPr>
          <w:caps/>
          <w:sz w:val="28"/>
          <w:szCs w:val="28"/>
        </w:rPr>
      </w:pPr>
      <w:r w:rsidRPr="001F6A85">
        <w:rPr>
          <w:caps/>
          <w:sz w:val="28"/>
          <w:szCs w:val="28"/>
        </w:rPr>
        <w:t>удк 336.6:631.14</w:t>
      </w:r>
    </w:p>
    <w:p w:rsidR="002803C0" w:rsidRPr="001F6A85" w:rsidRDefault="002803C0" w:rsidP="002803C0">
      <w:pPr>
        <w:rPr>
          <w:caps/>
          <w:sz w:val="28"/>
          <w:szCs w:val="28"/>
        </w:rPr>
      </w:pPr>
    </w:p>
    <w:p w:rsidR="002803C0" w:rsidRDefault="002803C0" w:rsidP="002803C0">
      <w:pPr>
        <w:jc w:val="center"/>
        <w:rPr>
          <w:caps/>
          <w:sz w:val="28"/>
          <w:szCs w:val="28"/>
        </w:rPr>
      </w:pPr>
      <w:r w:rsidRPr="004E7C04">
        <w:rPr>
          <w:caps/>
          <w:sz w:val="28"/>
          <w:szCs w:val="28"/>
        </w:rPr>
        <w:t xml:space="preserve">Управление финансовой устойчивостью </w:t>
      </w:r>
    </w:p>
    <w:p w:rsidR="002803C0" w:rsidRDefault="002803C0" w:rsidP="002803C0">
      <w:pPr>
        <w:jc w:val="center"/>
        <w:rPr>
          <w:caps/>
          <w:sz w:val="28"/>
          <w:szCs w:val="28"/>
        </w:rPr>
      </w:pPr>
      <w:r w:rsidRPr="004E7C04">
        <w:rPr>
          <w:caps/>
          <w:sz w:val="28"/>
          <w:szCs w:val="28"/>
        </w:rPr>
        <w:t>в</w:t>
      </w:r>
      <w:r>
        <w:rPr>
          <w:caps/>
          <w:sz w:val="28"/>
          <w:szCs w:val="28"/>
        </w:rPr>
        <w:t xml:space="preserve"> </w:t>
      </w:r>
      <w:r w:rsidRPr="004E7C04">
        <w:rPr>
          <w:caps/>
          <w:sz w:val="28"/>
          <w:szCs w:val="28"/>
        </w:rPr>
        <w:t>ООО «Снежка - Мичуринское»</w:t>
      </w:r>
    </w:p>
    <w:p w:rsidR="002803C0" w:rsidRDefault="002803C0" w:rsidP="002803C0">
      <w:pPr>
        <w:jc w:val="center"/>
        <w:rPr>
          <w:caps/>
          <w:sz w:val="28"/>
          <w:szCs w:val="28"/>
        </w:rPr>
      </w:pPr>
    </w:p>
    <w:p w:rsidR="002803C0" w:rsidRPr="00C713C6" w:rsidRDefault="002803C0" w:rsidP="002803C0">
      <w:pPr>
        <w:jc w:val="center"/>
        <w:rPr>
          <w:b/>
          <w:sz w:val="28"/>
          <w:szCs w:val="28"/>
        </w:rPr>
      </w:pPr>
      <w:r w:rsidRPr="00C713C6">
        <w:rPr>
          <w:b/>
          <w:caps/>
          <w:sz w:val="28"/>
          <w:szCs w:val="28"/>
        </w:rPr>
        <w:t>Е.Н. Н</w:t>
      </w:r>
      <w:r w:rsidRPr="00C713C6">
        <w:rPr>
          <w:b/>
          <w:sz w:val="28"/>
          <w:szCs w:val="28"/>
        </w:rPr>
        <w:t>овикова</w:t>
      </w:r>
    </w:p>
    <w:p w:rsidR="002803C0" w:rsidRDefault="002803C0" w:rsidP="002803C0">
      <w:pPr>
        <w:jc w:val="center"/>
        <w:rPr>
          <w:sz w:val="28"/>
          <w:szCs w:val="28"/>
        </w:rPr>
      </w:pPr>
      <w:r>
        <w:rPr>
          <w:sz w:val="28"/>
          <w:szCs w:val="28"/>
        </w:rPr>
        <w:t xml:space="preserve">Научный руководитель </w:t>
      </w:r>
      <w:r w:rsidRPr="00C713C6">
        <w:rPr>
          <w:b/>
          <w:sz w:val="28"/>
          <w:szCs w:val="28"/>
        </w:rPr>
        <w:t>Шеламкова Н.Ю.</w:t>
      </w:r>
    </w:p>
    <w:p w:rsidR="002803C0" w:rsidRPr="004E7C04" w:rsidRDefault="002803C0" w:rsidP="002803C0">
      <w:pPr>
        <w:jc w:val="center"/>
        <w:rPr>
          <w:sz w:val="28"/>
          <w:szCs w:val="28"/>
        </w:rPr>
      </w:pPr>
      <w:r>
        <w:rPr>
          <w:sz w:val="28"/>
          <w:szCs w:val="28"/>
        </w:rPr>
        <w:t>БГСХА, г. Брянск, Россия</w:t>
      </w:r>
    </w:p>
    <w:p w:rsidR="002803C0" w:rsidRDefault="002803C0" w:rsidP="002803C0">
      <w:pPr>
        <w:ind w:firstLine="708"/>
        <w:jc w:val="both"/>
        <w:rPr>
          <w:sz w:val="28"/>
          <w:szCs w:val="28"/>
        </w:rPr>
      </w:pPr>
    </w:p>
    <w:p w:rsidR="002803C0" w:rsidRPr="00BB2DE1" w:rsidRDefault="002803C0" w:rsidP="002803C0">
      <w:pPr>
        <w:ind w:firstLine="708"/>
        <w:jc w:val="both"/>
        <w:rPr>
          <w:sz w:val="28"/>
          <w:szCs w:val="28"/>
        </w:rPr>
      </w:pPr>
      <w:r>
        <w:rPr>
          <w:sz w:val="28"/>
          <w:szCs w:val="28"/>
        </w:rPr>
        <w:t>В настоящее время,</w:t>
      </w:r>
      <w:r w:rsidRPr="00BB2DE1">
        <w:rPr>
          <w:sz w:val="28"/>
          <w:szCs w:val="28"/>
        </w:rPr>
        <w:t xml:space="preserve"> с переходом экономики к рыночным отношениям, повышается самостоятельность предприятий, их экономическая и юридическая ответственность. Резко возрастает значения финансовой устойчивости субъе</w:t>
      </w:r>
      <w:r w:rsidRPr="00BB2DE1">
        <w:rPr>
          <w:sz w:val="28"/>
          <w:szCs w:val="28"/>
        </w:rPr>
        <w:t>к</w:t>
      </w:r>
      <w:r w:rsidRPr="00BB2DE1">
        <w:rPr>
          <w:sz w:val="28"/>
          <w:szCs w:val="28"/>
        </w:rPr>
        <w:t>тов хозяйствования.  Достижение хорошего финансового состояния и конк</w:t>
      </w:r>
      <w:r w:rsidRPr="00BB2DE1">
        <w:rPr>
          <w:sz w:val="28"/>
          <w:szCs w:val="28"/>
        </w:rPr>
        <w:t>у</w:t>
      </w:r>
      <w:r w:rsidRPr="00BB2DE1">
        <w:rPr>
          <w:sz w:val="28"/>
          <w:szCs w:val="28"/>
        </w:rPr>
        <w:t>рентоспособности требует, среди прочих факторов, систематического провед</w:t>
      </w:r>
      <w:r w:rsidRPr="00BB2DE1">
        <w:rPr>
          <w:sz w:val="28"/>
          <w:szCs w:val="28"/>
        </w:rPr>
        <w:t>е</w:t>
      </w:r>
      <w:r w:rsidRPr="00BB2DE1">
        <w:rPr>
          <w:sz w:val="28"/>
          <w:szCs w:val="28"/>
        </w:rPr>
        <w:t>ния финансового анализа.</w:t>
      </w:r>
    </w:p>
    <w:p w:rsidR="002803C0" w:rsidRDefault="002803C0" w:rsidP="002803C0">
      <w:pPr>
        <w:ind w:firstLine="624"/>
        <w:jc w:val="both"/>
        <w:rPr>
          <w:sz w:val="28"/>
          <w:szCs w:val="28"/>
        </w:rPr>
      </w:pPr>
      <w:r>
        <w:rPr>
          <w:sz w:val="28"/>
          <w:szCs w:val="28"/>
        </w:rPr>
        <w:t xml:space="preserve">Так, нами </w:t>
      </w:r>
      <w:r w:rsidRPr="00BB2DE1">
        <w:rPr>
          <w:sz w:val="28"/>
          <w:szCs w:val="28"/>
        </w:rPr>
        <w:t>был проведен анализ системы управления финансовой устойч</w:t>
      </w:r>
      <w:r w:rsidRPr="00BB2DE1">
        <w:rPr>
          <w:sz w:val="28"/>
          <w:szCs w:val="28"/>
        </w:rPr>
        <w:t>и</w:t>
      </w:r>
      <w:r w:rsidRPr="00BB2DE1">
        <w:rPr>
          <w:sz w:val="28"/>
          <w:szCs w:val="28"/>
        </w:rPr>
        <w:t>востью предприятия ООО «Снежка</w:t>
      </w:r>
      <w:r>
        <w:rPr>
          <w:sz w:val="28"/>
          <w:szCs w:val="28"/>
        </w:rPr>
        <w:t xml:space="preserve"> </w:t>
      </w:r>
      <w:r w:rsidRPr="00BB2DE1">
        <w:rPr>
          <w:sz w:val="28"/>
          <w:szCs w:val="28"/>
        </w:rPr>
        <w:t>- Мичуринское»</w:t>
      </w:r>
      <w:r>
        <w:rPr>
          <w:sz w:val="28"/>
          <w:szCs w:val="28"/>
        </w:rPr>
        <w:t>.</w:t>
      </w:r>
    </w:p>
    <w:p w:rsidR="002803C0" w:rsidRPr="0045714E" w:rsidRDefault="002803C0" w:rsidP="002803C0">
      <w:pPr>
        <w:ind w:firstLine="624"/>
        <w:jc w:val="both"/>
        <w:rPr>
          <w:sz w:val="28"/>
          <w:szCs w:val="28"/>
        </w:rPr>
      </w:pPr>
      <w:r w:rsidRPr="0045714E">
        <w:rPr>
          <w:sz w:val="28"/>
          <w:szCs w:val="28"/>
        </w:rPr>
        <w:t>Оценка финансового состояния предприятия показала, чт</w:t>
      </w:r>
      <w:proofErr w:type="gramStart"/>
      <w:r w:rsidRPr="0045714E">
        <w:rPr>
          <w:sz w:val="28"/>
          <w:szCs w:val="28"/>
        </w:rPr>
        <w:t>о ООО</w:t>
      </w:r>
      <w:proofErr w:type="gramEnd"/>
      <w:r w:rsidRPr="0045714E">
        <w:rPr>
          <w:sz w:val="28"/>
          <w:szCs w:val="28"/>
        </w:rPr>
        <w:t xml:space="preserve"> «Снеж</w:t>
      </w:r>
      <w:r>
        <w:rPr>
          <w:sz w:val="28"/>
          <w:szCs w:val="28"/>
        </w:rPr>
        <w:t>ка - Мичуринское» финансово не</w:t>
      </w:r>
      <w:r w:rsidRPr="0045714E">
        <w:rPr>
          <w:sz w:val="28"/>
          <w:szCs w:val="28"/>
        </w:rPr>
        <w:t xml:space="preserve">устойчиво, </w:t>
      </w:r>
      <w:r w:rsidRPr="0045714E">
        <w:rPr>
          <w:rFonts w:eastAsia="Calibri"/>
          <w:sz w:val="28"/>
          <w:szCs w:val="28"/>
        </w:rPr>
        <w:t>убыточно</w:t>
      </w:r>
      <w:r w:rsidRPr="0045714E">
        <w:rPr>
          <w:sz w:val="28"/>
          <w:szCs w:val="28"/>
        </w:rPr>
        <w:t xml:space="preserve">. Основная деятельность предприятия убыточна. </w:t>
      </w:r>
      <w:r w:rsidRPr="0045714E">
        <w:rPr>
          <w:rFonts w:eastAsia="Calibri"/>
          <w:sz w:val="28"/>
          <w:szCs w:val="28"/>
        </w:rPr>
        <w:t>Поэтому финансовое положение хозяйства критично</w:t>
      </w:r>
      <w:r w:rsidRPr="0045714E">
        <w:rPr>
          <w:sz w:val="28"/>
          <w:szCs w:val="28"/>
        </w:rPr>
        <w:t>. Коэффициент финансовой устойчивости находится ниже нормы (0,6-0,9), пр</w:t>
      </w:r>
      <w:r w:rsidRPr="0045714E">
        <w:rPr>
          <w:sz w:val="28"/>
          <w:szCs w:val="28"/>
        </w:rPr>
        <w:t>и</w:t>
      </w:r>
      <w:r w:rsidRPr="0045714E">
        <w:rPr>
          <w:sz w:val="28"/>
          <w:szCs w:val="28"/>
        </w:rPr>
        <w:t>чём в 2010 году по сравнению с 2008 г. он ниже на 0,11 п. и ра</w:t>
      </w:r>
      <w:r>
        <w:rPr>
          <w:sz w:val="28"/>
          <w:szCs w:val="28"/>
        </w:rPr>
        <w:t xml:space="preserve">вен 0,48 п., т.е. </w:t>
      </w:r>
      <w:r w:rsidRPr="0045714E">
        <w:rPr>
          <w:sz w:val="28"/>
          <w:szCs w:val="28"/>
        </w:rPr>
        <w:t>48 % актива финансируется за счёт устойчивых источников и могут быть испол</w:t>
      </w:r>
      <w:r w:rsidRPr="0045714E">
        <w:rPr>
          <w:sz w:val="28"/>
          <w:szCs w:val="28"/>
        </w:rPr>
        <w:t>ь</w:t>
      </w:r>
      <w:r w:rsidRPr="0045714E">
        <w:rPr>
          <w:sz w:val="28"/>
          <w:szCs w:val="28"/>
        </w:rPr>
        <w:t>зованы длительное время. Коэффициент платёжеспособности в о</w:t>
      </w:r>
      <w:r>
        <w:rPr>
          <w:sz w:val="28"/>
          <w:szCs w:val="28"/>
        </w:rPr>
        <w:t xml:space="preserve">тчётном году равен  0,032 п., т.е. </w:t>
      </w:r>
      <w:r w:rsidRPr="0045714E">
        <w:rPr>
          <w:sz w:val="28"/>
          <w:szCs w:val="28"/>
        </w:rPr>
        <w:t>заёмный капитал предприятия превышает собственный к</w:t>
      </w:r>
      <w:r w:rsidRPr="0045714E">
        <w:rPr>
          <w:sz w:val="28"/>
          <w:szCs w:val="28"/>
        </w:rPr>
        <w:t>а</w:t>
      </w:r>
      <w:r w:rsidRPr="0045714E">
        <w:rPr>
          <w:sz w:val="28"/>
          <w:szCs w:val="28"/>
        </w:rPr>
        <w:t xml:space="preserve">питал. </w:t>
      </w:r>
    </w:p>
    <w:p w:rsidR="002803C0" w:rsidRDefault="002803C0" w:rsidP="002803C0">
      <w:pPr>
        <w:ind w:firstLine="624"/>
        <w:jc w:val="both"/>
        <w:rPr>
          <w:sz w:val="28"/>
          <w:szCs w:val="28"/>
        </w:rPr>
      </w:pPr>
      <w:r>
        <w:rPr>
          <w:sz w:val="28"/>
          <w:szCs w:val="28"/>
        </w:rPr>
        <w:t>Для повышения финансовой устойчивости предприятия н</w:t>
      </w:r>
      <w:r w:rsidRPr="001C7E50">
        <w:rPr>
          <w:sz w:val="28"/>
          <w:szCs w:val="28"/>
        </w:rPr>
        <w:t>еобходимо с</w:t>
      </w:r>
      <w:r w:rsidRPr="001C7E50">
        <w:rPr>
          <w:sz w:val="28"/>
          <w:szCs w:val="28"/>
        </w:rPr>
        <w:t>у</w:t>
      </w:r>
      <w:r w:rsidRPr="001C7E50">
        <w:rPr>
          <w:sz w:val="28"/>
          <w:szCs w:val="28"/>
        </w:rPr>
        <w:t>щественно снизить долю заемных оборо</w:t>
      </w:r>
      <w:r>
        <w:rPr>
          <w:sz w:val="28"/>
          <w:szCs w:val="28"/>
        </w:rPr>
        <w:t>тных сре</w:t>
      </w:r>
      <w:proofErr w:type="gramStart"/>
      <w:r>
        <w:rPr>
          <w:sz w:val="28"/>
          <w:szCs w:val="28"/>
        </w:rPr>
        <w:t>дств в к</w:t>
      </w:r>
      <w:proofErr w:type="gramEnd"/>
      <w:r>
        <w:rPr>
          <w:sz w:val="28"/>
          <w:szCs w:val="28"/>
        </w:rPr>
        <w:t>апитале компании</w:t>
      </w:r>
      <w:r w:rsidRPr="001C7E50">
        <w:rPr>
          <w:sz w:val="28"/>
          <w:szCs w:val="28"/>
        </w:rPr>
        <w:t>. Этого можно достигнут</w:t>
      </w:r>
      <w:r>
        <w:rPr>
          <w:sz w:val="28"/>
          <w:szCs w:val="28"/>
        </w:rPr>
        <w:t>ь либо увеличив капитал предприятия</w:t>
      </w:r>
      <w:r w:rsidRPr="001C7E50">
        <w:rPr>
          <w:sz w:val="28"/>
          <w:szCs w:val="28"/>
        </w:rPr>
        <w:t xml:space="preserve">, либо сократив объем оборотных средств. </w:t>
      </w:r>
      <w:r>
        <w:rPr>
          <w:sz w:val="28"/>
          <w:szCs w:val="28"/>
        </w:rPr>
        <w:t>Нами было предложено увеличение собственных сре</w:t>
      </w:r>
      <w:proofErr w:type="gramStart"/>
      <w:r>
        <w:rPr>
          <w:sz w:val="28"/>
          <w:szCs w:val="28"/>
        </w:rPr>
        <w:t>дств пр</w:t>
      </w:r>
      <w:proofErr w:type="gramEnd"/>
      <w:r>
        <w:rPr>
          <w:sz w:val="28"/>
          <w:szCs w:val="28"/>
        </w:rPr>
        <w:t>едприятия путем внесения кормовой добавки иркутин в рацион ко</w:t>
      </w:r>
      <w:r>
        <w:rPr>
          <w:sz w:val="28"/>
          <w:szCs w:val="28"/>
        </w:rPr>
        <w:t>р</w:t>
      </w:r>
      <w:r>
        <w:rPr>
          <w:sz w:val="28"/>
          <w:szCs w:val="28"/>
        </w:rPr>
        <w:t>мовых коров с целью увеличения валового надоя молока и, как следствия,  ув</w:t>
      </w:r>
      <w:r>
        <w:rPr>
          <w:sz w:val="28"/>
          <w:szCs w:val="28"/>
        </w:rPr>
        <w:t>е</w:t>
      </w:r>
      <w:r>
        <w:rPr>
          <w:sz w:val="28"/>
          <w:szCs w:val="28"/>
        </w:rPr>
        <w:t>личения прибыли.</w:t>
      </w:r>
    </w:p>
    <w:p w:rsidR="002803C0" w:rsidRDefault="002803C0" w:rsidP="002803C0">
      <w:pPr>
        <w:ind w:firstLine="624"/>
        <w:jc w:val="both"/>
        <w:rPr>
          <w:sz w:val="28"/>
          <w:szCs w:val="28"/>
        </w:rPr>
      </w:pPr>
      <w:r>
        <w:rPr>
          <w:sz w:val="28"/>
          <w:szCs w:val="28"/>
        </w:rPr>
        <w:t>Основные показатели эффективности деятельност</w:t>
      </w:r>
      <w:proofErr w:type="gramStart"/>
      <w:r>
        <w:rPr>
          <w:sz w:val="28"/>
          <w:szCs w:val="28"/>
        </w:rPr>
        <w:t xml:space="preserve">и </w:t>
      </w:r>
      <w:r w:rsidRPr="00BB2DE1">
        <w:rPr>
          <w:sz w:val="28"/>
          <w:szCs w:val="28"/>
        </w:rPr>
        <w:t>ООО</w:t>
      </w:r>
      <w:proofErr w:type="gramEnd"/>
      <w:r w:rsidRPr="00BB2DE1">
        <w:rPr>
          <w:sz w:val="28"/>
          <w:szCs w:val="28"/>
        </w:rPr>
        <w:t xml:space="preserve"> «Снежка</w:t>
      </w:r>
      <w:r>
        <w:rPr>
          <w:sz w:val="28"/>
          <w:szCs w:val="28"/>
        </w:rPr>
        <w:t xml:space="preserve"> </w:t>
      </w:r>
      <w:r w:rsidRPr="00BB2DE1">
        <w:rPr>
          <w:sz w:val="28"/>
          <w:szCs w:val="28"/>
        </w:rPr>
        <w:t>- М</w:t>
      </w:r>
      <w:r w:rsidRPr="00BB2DE1">
        <w:rPr>
          <w:sz w:val="28"/>
          <w:szCs w:val="28"/>
        </w:rPr>
        <w:t>и</w:t>
      </w:r>
      <w:r w:rsidRPr="00BB2DE1">
        <w:rPr>
          <w:sz w:val="28"/>
          <w:szCs w:val="28"/>
        </w:rPr>
        <w:t>чуринское»</w:t>
      </w:r>
      <w:r>
        <w:rPr>
          <w:sz w:val="28"/>
          <w:szCs w:val="28"/>
        </w:rPr>
        <w:t xml:space="preserve"> от внесения кормовой добавки иркутин в рацион питания дойных коров возрастут. Дополнительная прибыль от продаж составит 910 тыс. руб.</w:t>
      </w:r>
    </w:p>
    <w:p w:rsidR="002803C0" w:rsidRPr="004E7C04" w:rsidRDefault="002803C0" w:rsidP="002803C0">
      <w:pPr>
        <w:ind w:firstLine="708"/>
        <w:jc w:val="both"/>
        <w:rPr>
          <w:sz w:val="28"/>
          <w:szCs w:val="28"/>
        </w:rPr>
      </w:pPr>
      <w:r>
        <w:rPr>
          <w:sz w:val="28"/>
          <w:szCs w:val="28"/>
        </w:rPr>
        <w:t>Так, в результате принятых мер, предприятие сможет увеличить значение нераспределенной прибыли до 1383 тыс. руб., что приведет к увеличению со</w:t>
      </w:r>
      <w:r>
        <w:rPr>
          <w:sz w:val="28"/>
          <w:szCs w:val="28"/>
        </w:rPr>
        <w:t>б</w:t>
      </w:r>
      <w:r>
        <w:rPr>
          <w:sz w:val="28"/>
          <w:szCs w:val="28"/>
        </w:rPr>
        <w:t xml:space="preserve">ственных средств до 1393 тыс. руб. Вследствие увеличения доли собственных средств предприятия, </w:t>
      </w:r>
      <w:proofErr w:type="gramStart"/>
      <w:r>
        <w:rPr>
          <w:sz w:val="28"/>
          <w:szCs w:val="28"/>
        </w:rPr>
        <w:t>возможно</w:t>
      </w:r>
      <w:proofErr w:type="gramEnd"/>
      <w:r>
        <w:rPr>
          <w:sz w:val="28"/>
          <w:szCs w:val="28"/>
        </w:rPr>
        <w:t xml:space="preserve"> повысить финансовую устойчивость на 0,03 пункта, прогнозное значение которой составит при этом 0,51 процентных пун</w:t>
      </w:r>
      <w:r>
        <w:rPr>
          <w:sz w:val="28"/>
          <w:szCs w:val="28"/>
        </w:rPr>
        <w:t>к</w:t>
      </w:r>
      <w:r>
        <w:rPr>
          <w:sz w:val="28"/>
          <w:szCs w:val="28"/>
        </w:rPr>
        <w:t>та.</w:t>
      </w:r>
    </w:p>
    <w:p w:rsidR="002803C0" w:rsidRDefault="002803C0" w:rsidP="005E3B85">
      <w:pPr>
        <w:jc w:val="both"/>
        <w:rPr>
          <w:sz w:val="28"/>
          <w:szCs w:val="28"/>
        </w:rPr>
        <w:sectPr w:rsidR="002803C0" w:rsidSect="00D67536">
          <w:pgSz w:w="11906" w:h="16838"/>
          <w:pgMar w:top="1134" w:right="1134" w:bottom="1134" w:left="1134" w:header="709" w:footer="709" w:gutter="0"/>
          <w:cols w:space="708"/>
          <w:docGrid w:linePitch="360"/>
        </w:sectPr>
      </w:pPr>
    </w:p>
    <w:p w:rsidR="002803C0" w:rsidRDefault="002803C0" w:rsidP="002803C0">
      <w:pPr>
        <w:jc w:val="both"/>
        <w:rPr>
          <w:sz w:val="28"/>
          <w:szCs w:val="28"/>
        </w:rPr>
      </w:pPr>
      <w:r>
        <w:rPr>
          <w:sz w:val="28"/>
          <w:szCs w:val="28"/>
        </w:rPr>
        <w:t>УДК 347.451.4(476.4)</w:t>
      </w:r>
    </w:p>
    <w:p w:rsidR="002803C0" w:rsidRDefault="002803C0" w:rsidP="002803C0">
      <w:pPr>
        <w:jc w:val="both"/>
        <w:rPr>
          <w:sz w:val="28"/>
          <w:szCs w:val="28"/>
        </w:rPr>
      </w:pPr>
    </w:p>
    <w:p w:rsidR="002803C0" w:rsidRDefault="002803C0" w:rsidP="002803C0">
      <w:pPr>
        <w:jc w:val="center"/>
        <w:rPr>
          <w:sz w:val="28"/>
          <w:szCs w:val="28"/>
        </w:rPr>
      </w:pPr>
      <w:r>
        <w:rPr>
          <w:sz w:val="28"/>
          <w:szCs w:val="28"/>
        </w:rPr>
        <w:t>РЕЗУЛЬТАТЫ РИЭЛТЕРСКОЙ ДЕЯТЕЛЬНОСТИ</w:t>
      </w:r>
    </w:p>
    <w:p w:rsidR="002803C0" w:rsidRDefault="002803C0" w:rsidP="002803C0">
      <w:pPr>
        <w:jc w:val="center"/>
        <w:rPr>
          <w:sz w:val="28"/>
          <w:szCs w:val="28"/>
        </w:rPr>
      </w:pPr>
      <w:r>
        <w:rPr>
          <w:sz w:val="28"/>
          <w:szCs w:val="28"/>
        </w:rPr>
        <w:t>В МОГИЛЕВСКОЙ ОБЛАСТИ РЕСПУБЛИКИ БЕЛАРУСЬ</w:t>
      </w:r>
    </w:p>
    <w:p w:rsidR="002803C0" w:rsidRDefault="002803C0" w:rsidP="002803C0">
      <w:pPr>
        <w:jc w:val="center"/>
        <w:rPr>
          <w:sz w:val="28"/>
          <w:szCs w:val="28"/>
        </w:rPr>
      </w:pPr>
      <w:r w:rsidRPr="000035F2">
        <w:rPr>
          <w:b/>
          <w:sz w:val="28"/>
          <w:szCs w:val="28"/>
        </w:rPr>
        <w:t>Д.А. Новикова</w:t>
      </w:r>
      <w:r w:rsidRPr="008E7353">
        <w:rPr>
          <w:b/>
          <w:sz w:val="28"/>
          <w:szCs w:val="28"/>
        </w:rPr>
        <w:t>,</w:t>
      </w:r>
      <w:r>
        <w:rPr>
          <w:sz w:val="28"/>
          <w:szCs w:val="28"/>
        </w:rPr>
        <w:t xml:space="preserve"> </w:t>
      </w:r>
      <w:r w:rsidRPr="008E7353">
        <w:rPr>
          <w:b/>
          <w:sz w:val="28"/>
          <w:szCs w:val="28"/>
        </w:rPr>
        <w:t>С.М. Хальпуков</w:t>
      </w:r>
      <w:r>
        <w:rPr>
          <w:b/>
          <w:sz w:val="28"/>
          <w:szCs w:val="28"/>
        </w:rPr>
        <w:t>,</w:t>
      </w:r>
    </w:p>
    <w:p w:rsidR="002803C0" w:rsidRDefault="002803C0" w:rsidP="002803C0">
      <w:pPr>
        <w:jc w:val="center"/>
        <w:rPr>
          <w:sz w:val="28"/>
          <w:szCs w:val="28"/>
        </w:rPr>
      </w:pPr>
      <w:r>
        <w:rPr>
          <w:sz w:val="28"/>
          <w:szCs w:val="28"/>
        </w:rPr>
        <w:t xml:space="preserve">научный руководитель </w:t>
      </w:r>
      <w:r w:rsidRPr="000035F2">
        <w:rPr>
          <w:b/>
          <w:sz w:val="28"/>
          <w:szCs w:val="28"/>
        </w:rPr>
        <w:t>Савченко В.В.</w:t>
      </w:r>
    </w:p>
    <w:p w:rsidR="002803C0" w:rsidRDefault="002803C0" w:rsidP="002803C0">
      <w:pPr>
        <w:jc w:val="center"/>
        <w:rPr>
          <w:sz w:val="28"/>
          <w:szCs w:val="28"/>
        </w:rPr>
      </w:pPr>
      <w:r>
        <w:rPr>
          <w:sz w:val="28"/>
          <w:szCs w:val="28"/>
        </w:rPr>
        <w:t>БГСХА, г. Горки, Республика Беларусь</w:t>
      </w:r>
    </w:p>
    <w:p w:rsidR="002803C0" w:rsidRDefault="002803C0" w:rsidP="002803C0">
      <w:pPr>
        <w:jc w:val="center"/>
        <w:rPr>
          <w:sz w:val="28"/>
          <w:szCs w:val="28"/>
        </w:rPr>
      </w:pPr>
    </w:p>
    <w:p w:rsidR="002803C0" w:rsidRDefault="002803C0" w:rsidP="002803C0">
      <w:pPr>
        <w:ind w:firstLine="397"/>
        <w:jc w:val="both"/>
        <w:rPr>
          <w:sz w:val="28"/>
          <w:szCs w:val="28"/>
        </w:rPr>
      </w:pPr>
      <w:r>
        <w:rPr>
          <w:sz w:val="28"/>
          <w:szCs w:val="28"/>
        </w:rPr>
        <w:t>Риэлтерская деятельность представляет собой действия по совершению гражданско-правовых сделок с земельными участками, строениями, зданиями, сооружениями, нежилыми и жилыми помещениями и правами на них и осущ</w:t>
      </w:r>
      <w:r>
        <w:rPr>
          <w:sz w:val="28"/>
          <w:szCs w:val="28"/>
        </w:rPr>
        <w:t>е</w:t>
      </w:r>
      <w:r>
        <w:rPr>
          <w:sz w:val="28"/>
          <w:szCs w:val="28"/>
        </w:rPr>
        <w:t>ствляется на основе соглашения с заинтересованным лицом.</w:t>
      </w:r>
    </w:p>
    <w:p w:rsidR="002803C0" w:rsidRPr="00AC0790" w:rsidRDefault="002803C0" w:rsidP="002803C0">
      <w:pPr>
        <w:ind w:firstLine="397"/>
        <w:jc w:val="both"/>
        <w:rPr>
          <w:color w:val="000000"/>
          <w:sz w:val="28"/>
          <w:szCs w:val="28"/>
        </w:rPr>
      </w:pPr>
      <w:r w:rsidRPr="00AC0790">
        <w:rPr>
          <w:color w:val="000000"/>
          <w:sz w:val="28"/>
          <w:szCs w:val="28"/>
        </w:rPr>
        <w:t>По состоянию на 1 января 2009 г. на территории Могилевской области риэ</w:t>
      </w:r>
      <w:r w:rsidRPr="00AC0790">
        <w:rPr>
          <w:color w:val="000000"/>
          <w:sz w:val="28"/>
          <w:szCs w:val="28"/>
        </w:rPr>
        <w:t>л</w:t>
      </w:r>
      <w:r w:rsidRPr="00AC0790">
        <w:rPr>
          <w:color w:val="000000"/>
          <w:sz w:val="28"/>
          <w:szCs w:val="28"/>
        </w:rPr>
        <w:t>терской деятельностью занимались 9 организаций, получивших лицензии на оказание риэлтерских услуг, из них 6 – организации частной формы собстве</w:t>
      </w:r>
      <w:r w:rsidRPr="00AC0790">
        <w:rPr>
          <w:color w:val="000000"/>
          <w:sz w:val="28"/>
          <w:szCs w:val="28"/>
        </w:rPr>
        <w:t>н</w:t>
      </w:r>
      <w:r w:rsidRPr="00AC0790">
        <w:rPr>
          <w:color w:val="000000"/>
          <w:sz w:val="28"/>
          <w:szCs w:val="28"/>
        </w:rPr>
        <w:t xml:space="preserve">ности. За 2008 год </w:t>
      </w:r>
      <w:r>
        <w:rPr>
          <w:color w:val="000000"/>
          <w:sz w:val="28"/>
          <w:szCs w:val="28"/>
        </w:rPr>
        <w:t>ими было за</w:t>
      </w:r>
      <w:r w:rsidRPr="00AC0790">
        <w:rPr>
          <w:color w:val="000000"/>
          <w:sz w:val="28"/>
          <w:szCs w:val="28"/>
        </w:rPr>
        <w:t>вершено сделок с 1087 объектами, что составл</w:t>
      </w:r>
      <w:r w:rsidRPr="00AC0790">
        <w:rPr>
          <w:color w:val="000000"/>
          <w:sz w:val="28"/>
          <w:szCs w:val="28"/>
        </w:rPr>
        <w:t>я</w:t>
      </w:r>
      <w:r w:rsidRPr="00AC0790">
        <w:rPr>
          <w:color w:val="000000"/>
          <w:sz w:val="28"/>
          <w:szCs w:val="28"/>
        </w:rPr>
        <w:t>ет 92% к уровню 2007 года, из них 1077 – объекты жилищного фонда, 9 – об</w:t>
      </w:r>
      <w:r w:rsidRPr="00AC0790">
        <w:rPr>
          <w:color w:val="000000"/>
          <w:sz w:val="28"/>
          <w:szCs w:val="28"/>
        </w:rPr>
        <w:t>ъ</w:t>
      </w:r>
      <w:r w:rsidRPr="00AC0790">
        <w:rPr>
          <w:color w:val="000000"/>
          <w:sz w:val="28"/>
          <w:szCs w:val="28"/>
        </w:rPr>
        <w:t>екты нежилого фонда, 1 – земельный участок. Среди объектов недвижимости жилищного фонда</w:t>
      </w:r>
      <w:r>
        <w:rPr>
          <w:color w:val="000000"/>
          <w:sz w:val="28"/>
          <w:szCs w:val="28"/>
        </w:rPr>
        <w:t>,</w:t>
      </w:r>
      <w:r w:rsidRPr="00AC0790">
        <w:rPr>
          <w:color w:val="000000"/>
          <w:sz w:val="28"/>
          <w:szCs w:val="28"/>
        </w:rPr>
        <w:t xml:space="preserve"> предложенных к продаже в 2008 году</w:t>
      </w:r>
      <w:r>
        <w:rPr>
          <w:color w:val="000000"/>
          <w:sz w:val="28"/>
          <w:szCs w:val="28"/>
        </w:rPr>
        <w:t>,</w:t>
      </w:r>
      <w:r w:rsidRPr="00AC0790">
        <w:rPr>
          <w:color w:val="000000"/>
          <w:sz w:val="28"/>
          <w:szCs w:val="28"/>
        </w:rPr>
        <w:t xml:space="preserve"> удельный вес квартир соста</w:t>
      </w:r>
      <w:r>
        <w:rPr>
          <w:color w:val="000000"/>
          <w:sz w:val="28"/>
          <w:szCs w:val="28"/>
        </w:rPr>
        <w:t>вил 83</w:t>
      </w:r>
      <w:r w:rsidRPr="00AC0790">
        <w:rPr>
          <w:color w:val="000000"/>
          <w:sz w:val="28"/>
          <w:szCs w:val="28"/>
        </w:rPr>
        <w:t>%</w:t>
      </w:r>
      <w:r w:rsidRPr="00AC0790">
        <w:rPr>
          <w:i/>
          <w:iCs/>
          <w:color w:val="000000"/>
          <w:sz w:val="28"/>
          <w:szCs w:val="28"/>
        </w:rPr>
        <w:t>,</w:t>
      </w:r>
      <w:r>
        <w:rPr>
          <w:color w:val="000000"/>
          <w:sz w:val="28"/>
          <w:szCs w:val="28"/>
        </w:rPr>
        <w:t xml:space="preserve"> </w:t>
      </w:r>
      <w:r w:rsidRPr="00AC0790">
        <w:rPr>
          <w:color w:val="000000"/>
          <w:sz w:val="28"/>
          <w:szCs w:val="28"/>
        </w:rPr>
        <w:t>жилых домов – 16%, жилых комнат – 1%.</w:t>
      </w:r>
      <w:r>
        <w:rPr>
          <w:color w:val="000000"/>
          <w:sz w:val="28"/>
          <w:szCs w:val="28"/>
        </w:rPr>
        <w:t xml:space="preserve"> </w:t>
      </w:r>
      <w:r w:rsidRPr="00AC0790">
        <w:rPr>
          <w:color w:val="000000"/>
          <w:sz w:val="28"/>
          <w:szCs w:val="28"/>
        </w:rPr>
        <w:t>Среднесписочная чи</w:t>
      </w:r>
      <w:r w:rsidRPr="00AC0790">
        <w:rPr>
          <w:color w:val="000000"/>
          <w:sz w:val="28"/>
          <w:szCs w:val="28"/>
        </w:rPr>
        <w:t>с</w:t>
      </w:r>
      <w:r w:rsidRPr="00AC0790">
        <w:rPr>
          <w:color w:val="000000"/>
          <w:sz w:val="28"/>
          <w:szCs w:val="28"/>
        </w:rPr>
        <w:t>ленность риэлтеров, агентов по операциям с недвижимостью, занятых в риэ</w:t>
      </w:r>
      <w:r w:rsidRPr="00AC0790">
        <w:rPr>
          <w:color w:val="000000"/>
          <w:sz w:val="28"/>
          <w:szCs w:val="28"/>
        </w:rPr>
        <w:t>л</w:t>
      </w:r>
      <w:r w:rsidRPr="00AC0790">
        <w:rPr>
          <w:color w:val="000000"/>
          <w:sz w:val="28"/>
          <w:szCs w:val="28"/>
        </w:rPr>
        <w:t>терских организациях области</w:t>
      </w:r>
      <w:r>
        <w:rPr>
          <w:color w:val="000000"/>
          <w:sz w:val="28"/>
          <w:szCs w:val="28"/>
        </w:rPr>
        <w:t>,</w:t>
      </w:r>
      <w:r w:rsidRPr="00AC0790">
        <w:rPr>
          <w:color w:val="000000"/>
          <w:sz w:val="28"/>
          <w:szCs w:val="28"/>
        </w:rPr>
        <w:t xml:space="preserve"> за 2008 год составила 43 человека. </w:t>
      </w:r>
      <w:r>
        <w:rPr>
          <w:color w:val="000000"/>
          <w:sz w:val="28"/>
          <w:szCs w:val="28"/>
        </w:rPr>
        <w:t>Причем с</w:t>
      </w:r>
      <w:r w:rsidRPr="00AC0790">
        <w:rPr>
          <w:color w:val="000000"/>
          <w:sz w:val="28"/>
          <w:szCs w:val="28"/>
        </w:rPr>
        <w:t>в</w:t>
      </w:r>
      <w:r w:rsidRPr="00AC0790">
        <w:rPr>
          <w:color w:val="000000"/>
          <w:sz w:val="28"/>
          <w:szCs w:val="28"/>
        </w:rPr>
        <w:t>и</w:t>
      </w:r>
      <w:r w:rsidRPr="00AC0790">
        <w:rPr>
          <w:color w:val="000000"/>
          <w:sz w:val="28"/>
          <w:szCs w:val="28"/>
        </w:rPr>
        <w:t>детельство об аттестации имели 20 риэлтеров.</w:t>
      </w:r>
    </w:p>
    <w:p w:rsidR="002803C0" w:rsidRDefault="002803C0" w:rsidP="002803C0">
      <w:pPr>
        <w:ind w:firstLine="397"/>
        <w:jc w:val="both"/>
        <w:rPr>
          <w:rStyle w:val="apple-style-span"/>
          <w:color w:val="000000"/>
          <w:sz w:val="28"/>
          <w:szCs w:val="28"/>
        </w:rPr>
      </w:pPr>
      <w:r w:rsidRPr="002C7D4D">
        <w:rPr>
          <w:rStyle w:val="apple-style-span"/>
          <w:color w:val="000000"/>
          <w:sz w:val="28"/>
          <w:szCs w:val="28"/>
        </w:rPr>
        <w:t>На 1 января 2010 г</w:t>
      </w:r>
      <w:r>
        <w:rPr>
          <w:rStyle w:val="apple-style-span"/>
          <w:color w:val="000000"/>
          <w:sz w:val="28"/>
          <w:szCs w:val="28"/>
        </w:rPr>
        <w:t>. в области</w:t>
      </w:r>
      <w:r w:rsidRPr="002C7D4D">
        <w:rPr>
          <w:rStyle w:val="apple-style-span"/>
          <w:color w:val="000000"/>
          <w:sz w:val="28"/>
          <w:szCs w:val="28"/>
        </w:rPr>
        <w:t xml:space="preserve"> риэлтерской деятельностью занимались 2 о</w:t>
      </w:r>
      <w:r w:rsidRPr="002C7D4D">
        <w:rPr>
          <w:rStyle w:val="apple-style-span"/>
          <w:color w:val="000000"/>
          <w:sz w:val="28"/>
          <w:szCs w:val="28"/>
        </w:rPr>
        <w:t>р</w:t>
      </w:r>
      <w:r w:rsidRPr="002C7D4D">
        <w:rPr>
          <w:rStyle w:val="apple-style-span"/>
          <w:color w:val="000000"/>
          <w:sz w:val="28"/>
          <w:szCs w:val="28"/>
        </w:rPr>
        <w:t>ганизации госу</w:t>
      </w:r>
      <w:r>
        <w:rPr>
          <w:rStyle w:val="apple-style-span"/>
          <w:color w:val="000000"/>
          <w:sz w:val="28"/>
          <w:szCs w:val="28"/>
        </w:rPr>
        <w:t>дарственной формы собственности</w:t>
      </w:r>
      <w:r w:rsidRPr="002C7D4D">
        <w:rPr>
          <w:rStyle w:val="apple-style-span"/>
          <w:color w:val="000000"/>
          <w:sz w:val="28"/>
          <w:szCs w:val="28"/>
        </w:rPr>
        <w:t>.</w:t>
      </w:r>
      <w:r>
        <w:rPr>
          <w:rStyle w:val="apple-style-span"/>
          <w:color w:val="000000"/>
          <w:sz w:val="28"/>
          <w:szCs w:val="28"/>
        </w:rPr>
        <w:t xml:space="preserve"> При их участии з</w:t>
      </w:r>
      <w:r w:rsidRPr="002C7D4D">
        <w:rPr>
          <w:rStyle w:val="apple-style-span"/>
          <w:color w:val="000000"/>
          <w:sz w:val="28"/>
          <w:szCs w:val="28"/>
        </w:rPr>
        <w:t xml:space="preserve">а 2009 год </w:t>
      </w:r>
      <w:r>
        <w:rPr>
          <w:rStyle w:val="apple-style-span"/>
          <w:color w:val="000000"/>
          <w:sz w:val="28"/>
          <w:szCs w:val="28"/>
        </w:rPr>
        <w:t xml:space="preserve">было </w:t>
      </w:r>
      <w:r w:rsidRPr="002C7D4D">
        <w:rPr>
          <w:rStyle w:val="apple-style-span"/>
          <w:color w:val="000000"/>
          <w:sz w:val="28"/>
          <w:szCs w:val="28"/>
        </w:rPr>
        <w:t xml:space="preserve">исполнено 340 договоров, из них 331 </w:t>
      </w:r>
      <w:r w:rsidRPr="00AC0790">
        <w:rPr>
          <w:color w:val="000000"/>
          <w:sz w:val="28"/>
          <w:szCs w:val="28"/>
        </w:rPr>
        <w:t xml:space="preserve">– </w:t>
      </w:r>
      <w:r w:rsidRPr="002C7D4D">
        <w:rPr>
          <w:rStyle w:val="apple-style-span"/>
          <w:color w:val="000000"/>
          <w:sz w:val="28"/>
          <w:szCs w:val="28"/>
        </w:rPr>
        <w:t>с объектами жилищного фонда</w:t>
      </w:r>
      <w:r>
        <w:rPr>
          <w:rStyle w:val="apple-style-span"/>
          <w:color w:val="000000"/>
          <w:sz w:val="28"/>
          <w:szCs w:val="28"/>
        </w:rPr>
        <w:t xml:space="preserve"> и</w:t>
      </w:r>
      <w:r w:rsidRPr="002C7D4D">
        <w:rPr>
          <w:rStyle w:val="apple-style-span"/>
          <w:color w:val="000000"/>
          <w:sz w:val="28"/>
          <w:szCs w:val="28"/>
        </w:rPr>
        <w:t xml:space="preserve"> 4 </w:t>
      </w:r>
      <w:r w:rsidRPr="00AC0790">
        <w:rPr>
          <w:color w:val="000000"/>
          <w:sz w:val="28"/>
          <w:szCs w:val="28"/>
        </w:rPr>
        <w:t xml:space="preserve">– </w:t>
      </w:r>
      <w:r w:rsidRPr="002C7D4D">
        <w:rPr>
          <w:rStyle w:val="apple-style-span"/>
          <w:color w:val="000000"/>
          <w:sz w:val="28"/>
          <w:szCs w:val="28"/>
        </w:rPr>
        <w:t>с объектами нежилого фонда.</w:t>
      </w:r>
      <w:r>
        <w:rPr>
          <w:color w:val="000000"/>
          <w:sz w:val="28"/>
          <w:szCs w:val="28"/>
        </w:rPr>
        <w:t xml:space="preserve"> </w:t>
      </w:r>
      <w:r w:rsidRPr="002C7D4D">
        <w:rPr>
          <w:rStyle w:val="apple-style-span"/>
          <w:color w:val="000000"/>
          <w:sz w:val="28"/>
          <w:szCs w:val="28"/>
        </w:rPr>
        <w:t xml:space="preserve">Среднесписочная численность </w:t>
      </w:r>
      <w:r>
        <w:rPr>
          <w:rStyle w:val="apple-style-span"/>
          <w:color w:val="000000"/>
          <w:sz w:val="28"/>
          <w:szCs w:val="28"/>
        </w:rPr>
        <w:t>риэлте</w:t>
      </w:r>
      <w:r w:rsidRPr="002C7D4D">
        <w:rPr>
          <w:rStyle w:val="apple-style-span"/>
          <w:color w:val="000000"/>
          <w:sz w:val="28"/>
          <w:szCs w:val="28"/>
        </w:rPr>
        <w:t>ров, зан</w:t>
      </w:r>
      <w:r w:rsidRPr="002C7D4D">
        <w:rPr>
          <w:rStyle w:val="apple-style-span"/>
          <w:color w:val="000000"/>
          <w:sz w:val="28"/>
          <w:szCs w:val="28"/>
        </w:rPr>
        <w:t>я</w:t>
      </w:r>
      <w:r w:rsidRPr="002C7D4D">
        <w:rPr>
          <w:rStyle w:val="apple-style-span"/>
          <w:color w:val="000000"/>
          <w:sz w:val="28"/>
          <w:szCs w:val="28"/>
        </w:rPr>
        <w:t>тых в риэлтерских организациях области</w:t>
      </w:r>
      <w:r>
        <w:rPr>
          <w:rStyle w:val="apple-style-span"/>
          <w:color w:val="000000"/>
          <w:sz w:val="28"/>
          <w:szCs w:val="28"/>
        </w:rPr>
        <w:t>,</w:t>
      </w:r>
      <w:r w:rsidRPr="002C7D4D">
        <w:rPr>
          <w:rStyle w:val="apple-style-span"/>
          <w:color w:val="000000"/>
          <w:sz w:val="28"/>
          <w:szCs w:val="28"/>
        </w:rPr>
        <w:t xml:space="preserve"> з</w:t>
      </w:r>
      <w:r>
        <w:rPr>
          <w:rStyle w:val="apple-style-span"/>
          <w:color w:val="000000"/>
          <w:sz w:val="28"/>
          <w:szCs w:val="28"/>
        </w:rPr>
        <w:t>а 2009 год составила 17 человек. С</w:t>
      </w:r>
      <w:r w:rsidRPr="002C7D4D">
        <w:rPr>
          <w:rStyle w:val="apple-style-span"/>
          <w:color w:val="000000"/>
          <w:sz w:val="28"/>
          <w:szCs w:val="28"/>
        </w:rPr>
        <w:t xml:space="preserve">видетельство об аттестации имели 11 </w:t>
      </w:r>
      <w:r>
        <w:rPr>
          <w:rStyle w:val="apple-style-span"/>
          <w:color w:val="000000"/>
          <w:sz w:val="28"/>
          <w:szCs w:val="28"/>
        </w:rPr>
        <w:t>риэлте</w:t>
      </w:r>
      <w:r w:rsidRPr="002C7D4D">
        <w:rPr>
          <w:rStyle w:val="apple-style-span"/>
          <w:color w:val="000000"/>
          <w:sz w:val="28"/>
          <w:szCs w:val="28"/>
        </w:rPr>
        <w:t>ров.</w:t>
      </w:r>
    </w:p>
    <w:p w:rsidR="002803C0" w:rsidRDefault="002803C0" w:rsidP="002803C0">
      <w:pPr>
        <w:ind w:firstLine="397"/>
        <w:jc w:val="both"/>
        <w:rPr>
          <w:rStyle w:val="apple-style-span"/>
          <w:color w:val="000000"/>
          <w:sz w:val="28"/>
          <w:szCs w:val="28"/>
        </w:rPr>
      </w:pPr>
      <w:r w:rsidRPr="00765615">
        <w:rPr>
          <w:color w:val="000000"/>
          <w:sz w:val="28"/>
          <w:szCs w:val="28"/>
        </w:rPr>
        <w:t>Наиболее активно в организации, оказывающие риэлтерские услуги, обр</w:t>
      </w:r>
      <w:r w:rsidRPr="00765615">
        <w:rPr>
          <w:color w:val="000000"/>
          <w:sz w:val="28"/>
          <w:szCs w:val="28"/>
        </w:rPr>
        <w:t>а</w:t>
      </w:r>
      <w:r w:rsidRPr="00765615">
        <w:rPr>
          <w:color w:val="000000"/>
          <w:sz w:val="28"/>
          <w:szCs w:val="28"/>
        </w:rPr>
        <w:t xml:space="preserve">щаются частные лица. </w:t>
      </w:r>
      <w:r>
        <w:rPr>
          <w:color w:val="000000"/>
          <w:sz w:val="28"/>
          <w:szCs w:val="28"/>
        </w:rPr>
        <w:t>Так, н</w:t>
      </w:r>
      <w:r w:rsidRPr="00765615">
        <w:rPr>
          <w:color w:val="000000"/>
          <w:sz w:val="28"/>
          <w:szCs w:val="28"/>
        </w:rPr>
        <w:t>а риэлтерские услуги, оказанные населению в 2008</w:t>
      </w:r>
      <w:r>
        <w:rPr>
          <w:color w:val="000000"/>
          <w:sz w:val="28"/>
          <w:szCs w:val="28"/>
        </w:rPr>
        <w:t>–2009</w:t>
      </w:r>
      <w:r w:rsidRPr="00765615">
        <w:rPr>
          <w:color w:val="000000"/>
          <w:sz w:val="28"/>
          <w:szCs w:val="28"/>
        </w:rPr>
        <w:t xml:space="preserve"> г</w:t>
      </w:r>
      <w:r>
        <w:rPr>
          <w:color w:val="000000"/>
          <w:sz w:val="28"/>
          <w:szCs w:val="28"/>
        </w:rPr>
        <w:t>г.</w:t>
      </w:r>
      <w:r w:rsidRPr="00765615">
        <w:rPr>
          <w:color w:val="000000"/>
          <w:sz w:val="28"/>
          <w:szCs w:val="28"/>
        </w:rPr>
        <w:t>, приходилось 9</w:t>
      </w:r>
      <w:r>
        <w:rPr>
          <w:color w:val="000000"/>
          <w:sz w:val="28"/>
          <w:szCs w:val="28"/>
        </w:rPr>
        <w:t>8</w:t>
      </w:r>
      <w:r w:rsidRPr="00765615">
        <w:rPr>
          <w:color w:val="000000"/>
          <w:sz w:val="28"/>
          <w:szCs w:val="28"/>
        </w:rPr>
        <w:t>% общего объема выручки</w:t>
      </w:r>
      <w:r>
        <w:rPr>
          <w:color w:val="000000"/>
          <w:sz w:val="28"/>
          <w:szCs w:val="28"/>
        </w:rPr>
        <w:t xml:space="preserve">. </w:t>
      </w:r>
      <w:r w:rsidRPr="003E2AF5">
        <w:rPr>
          <w:color w:val="000000"/>
          <w:sz w:val="28"/>
          <w:szCs w:val="28"/>
        </w:rPr>
        <w:t>Преобладание изол</w:t>
      </w:r>
      <w:r w:rsidRPr="003E2AF5">
        <w:rPr>
          <w:color w:val="000000"/>
          <w:sz w:val="28"/>
          <w:szCs w:val="28"/>
        </w:rPr>
        <w:t>и</w:t>
      </w:r>
      <w:r w:rsidRPr="003E2AF5">
        <w:rPr>
          <w:color w:val="000000"/>
          <w:sz w:val="28"/>
          <w:szCs w:val="28"/>
        </w:rPr>
        <w:t>рованных помещений над другими объектами недвижимости, в отношении к</w:t>
      </w:r>
      <w:r w:rsidRPr="003E2AF5">
        <w:rPr>
          <w:color w:val="000000"/>
          <w:sz w:val="28"/>
          <w:szCs w:val="28"/>
        </w:rPr>
        <w:t>о</w:t>
      </w:r>
      <w:r w:rsidRPr="003E2AF5">
        <w:rPr>
          <w:color w:val="000000"/>
          <w:sz w:val="28"/>
          <w:szCs w:val="28"/>
        </w:rPr>
        <w:t xml:space="preserve">торых </w:t>
      </w:r>
      <w:r>
        <w:rPr>
          <w:color w:val="000000"/>
          <w:sz w:val="28"/>
          <w:szCs w:val="28"/>
        </w:rPr>
        <w:t xml:space="preserve">осуществлялась </w:t>
      </w:r>
      <w:r w:rsidRPr="003E2AF5">
        <w:rPr>
          <w:color w:val="000000"/>
          <w:sz w:val="28"/>
          <w:szCs w:val="28"/>
        </w:rPr>
        <w:t>регистрация</w:t>
      </w:r>
      <w:r>
        <w:rPr>
          <w:color w:val="000000"/>
          <w:sz w:val="28"/>
          <w:szCs w:val="28"/>
        </w:rPr>
        <w:t xml:space="preserve"> сделок</w:t>
      </w:r>
      <w:r w:rsidRPr="003E2AF5">
        <w:rPr>
          <w:color w:val="000000"/>
          <w:sz w:val="28"/>
          <w:szCs w:val="28"/>
        </w:rPr>
        <w:t>, объясняется более высоким уро</w:t>
      </w:r>
      <w:r w:rsidRPr="003E2AF5">
        <w:rPr>
          <w:color w:val="000000"/>
          <w:sz w:val="28"/>
          <w:szCs w:val="28"/>
        </w:rPr>
        <w:t>в</w:t>
      </w:r>
      <w:r w:rsidRPr="003E2AF5">
        <w:rPr>
          <w:color w:val="000000"/>
          <w:sz w:val="28"/>
          <w:szCs w:val="28"/>
        </w:rPr>
        <w:t>нем развития соответствующего первичного рынка</w:t>
      </w:r>
      <w:r>
        <w:rPr>
          <w:color w:val="000000"/>
          <w:sz w:val="28"/>
          <w:szCs w:val="28"/>
        </w:rPr>
        <w:t xml:space="preserve">, а также </w:t>
      </w:r>
      <w:r w:rsidRPr="003E2AF5">
        <w:rPr>
          <w:color w:val="000000"/>
          <w:sz w:val="28"/>
          <w:szCs w:val="28"/>
        </w:rPr>
        <w:t>социально-экономическими особенностями развития территории.</w:t>
      </w:r>
    </w:p>
    <w:p w:rsidR="002803C0" w:rsidRPr="003648C0" w:rsidRDefault="002803C0" w:rsidP="002803C0">
      <w:pPr>
        <w:ind w:firstLine="397"/>
        <w:jc w:val="both"/>
        <w:rPr>
          <w:sz w:val="28"/>
          <w:szCs w:val="28"/>
        </w:rPr>
      </w:pPr>
      <w:r>
        <w:rPr>
          <w:rStyle w:val="apple-style-span"/>
          <w:color w:val="000000"/>
          <w:sz w:val="28"/>
          <w:szCs w:val="28"/>
        </w:rPr>
        <w:t>Таким образом, оказание риэлтерских услуг является один из неотъемлемых механизмов рынка недвижимого имущества. Для дальнейшего развития данн</w:t>
      </w:r>
      <w:r>
        <w:rPr>
          <w:rStyle w:val="apple-style-span"/>
          <w:color w:val="000000"/>
          <w:sz w:val="28"/>
          <w:szCs w:val="28"/>
        </w:rPr>
        <w:t>о</w:t>
      </w:r>
      <w:r>
        <w:rPr>
          <w:rStyle w:val="apple-style-span"/>
          <w:color w:val="000000"/>
          <w:sz w:val="28"/>
          <w:szCs w:val="28"/>
        </w:rPr>
        <w:t>го вида деятельности необходимо создание надлежащих условий для работы риэлтерских организаций; развитие материально-технической базы государс</w:t>
      </w:r>
      <w:r>
        <w:rPr>
          <w:rStyle w:val="apple-style-span"/>
          <w:color w:val="000000"/>
          <w:sz w:val="28"/>
          <w:szCs w:val="28"/>
        </w:rPr>
        <w:t>т</w:t>
      </w:r>
      <w:r>
        <w:rPr>
          <w:rStyle w:val="apple-style-span"/>
          <w:color w:val="000000"/>
          <w:sz w:val="28"/>
          <w:szCs w:val="28"/>
        </w:rPr>
        <w:t>венных риэлтерских организаций; создание здоровой конкуренции, между о</w:t>
      </w:r>
      <w:r>
        <w:rPr>
          <w:rStyle w:val="apple-style-span"/>
          <w:color w:val="000000"/>
          <w:sz w:val="28"/>
          <w:szCs w:val="28"/>
        </w:rPr>
        <w:t>р</w:t>
      </w:r>
      <w:r>
        <w:rPr>
          <w:rStyle w:val="apple-style-span"/>
          <w:color w:val="000000"/>
          <w:sz w:val="28"/>
          <w:szCs w:val="28"/>
        </w:rPr>
        <w:t>ганизациями, оказывающими соответствующие услуги; дальнейшее соверше</w:t>
      </w:r>
      <w:r>
        <w:rPr>
          <w:rStyle w:val="apple-style-span"/>
          <w:color w:val="000000"/>
          <w:sz w:val="28"/>
          <w:szCs w:val="28"/>
        </w:rPr>
        <w:t>н</w:t>
      </w:r>
      <w:r>
        <w:rPr>
          <w:rStyle w:val="apple-style-span"/>
          <w:color w:val="000000"/>
          <w:sz w:val="28"/>
          <w:szCs w:val="28"/>
        </w:rPr>
        <w:t xml:space="preserve">ствование законодательства; информирование участников рынка о работе </w:t>
      </w:r>
      <w:r w:rsidRPr="00765615">
        <w:rPr>
          <w:color w:val="000000"/>
          <w:sz w:val="28"/>
          <w:szCs w:val="28"/>
        </w:rPr>
        <w:t>орг</w:t>
      </w:r>
      <w:r w:rsidRPr="00765615">
        <w:rPr>
          <w:color w:val="000000"/>
          <w:sz w:val="28"/>
          <w:szCs w:val="28"/>
        </w:rPr>
        <w:t>а</w:t>
      </w:r>
      <w:r w:rsidRPr="003648C0">
        <w:rPr>
          <w:color w:val="000000"/>
          <w:sz w:val="28"/>
          <w:szCs w:val="28"/>
        </w:rPr>
        <w:t>низации, оказывающих риэлтерские услуги и т.д.</w:t>
      </w:r>
    </w:p>
    <w:p w:rsidR="002803C0" w:rsidRDefault="002803C0" w:rsidP="005E3B85">
      <w:pPr>
        <w:jc w:val="both"/>
        <w:rPr>
          <w:sz w:val="28"/>
          <w:szCs w:val="28"/>
        </w:rPr>
        <w:sectPr w:rsidR="002803C0" w:rsidSect="00D67536">
          <w:pgSz w:w="11906" w:h="16838"/>
          <w:pgMar w:top="1134" w:right="1134" w:bottom="1134" w:left="1134" w:header="709" w:footer="709" w:gutter="0"/>
          <w:cols w:space="708"/>
          <w:docGrid w:linePitch="360"/>
        </w:sectPr>
      </w:pPr>
    </w:p>
    <w:p w:rsidR="002803C0" w:rsidRPr="00FA7059" w:rsidRDefault="002803C0" w:rsidP="002803C0">
      <w:pPr>
        <w:autoSpaceDE w:val="0"/>
        <w:autoSpaceDN w:val="0"/>
        <w:adjustRightInd w:val="0"/>
        <w:jc w:val="both"/>
        <w:rPr>
          <w:rFonts w:ascii="Calibri" w:hAnsi="Calibri" w:cs="TimesNewRoman,BoldItalic"/>
          <w:bCs/>
          <w:iCs/>
          <w:sz w:val="28"/>
          <w:szCs w:val="28"/>
        </w:rPr>
      </w:pPr>
      <w:r w:rsidRPr="00FA7059">
        <w:rPr>
          <w:caps/>
          <w:sz w:val="28"/>
          <w:szCs w:val="28"/>
        </w:rPr>
        <w:t xml:space="preserve">удк: </w:t>
      </w:r>
      <w:r w:rsidRPr="00FA7059">
        <w:rPr>
          <w:rFonts w:ascii="TimesNewRoman,BoldItalic" w:hAnsi="TimesNewRoman,BoldItalic" w:cs="TimesNewRoman,BoldItalic"/>
          <w:bCs/>
          <w:iCs/>
          <w:sz w:val="28"/>
          <w:szCs w:val="28"/>
        </w:rPr>
        <w:t>674.76.41</w:t>
      </w:r>
    </w:p>
    <w:p w:rsidR="002803C0" w:rsidRPr="00FA7059" w:rsidRDefault="002803C0" w:rsidP="002803C0">
      <w:pPr>
        <w:autoSpaceDE w:val="0"/>
        <w:autoSpaceDN w:val="0"/>
        <w:adjustRightInd w:val="0"/>
        <w:jc w:val="both"/>
        <w:rPr>
          <w:rFonts w:ascii="Calibri" w:hAnsi="Calibri"/>
          <w:bCs/>
          <w:sz w:val="28"/>
          <w:szCs w:val="28"/>
        </w:rPr>
      </w:pPr>
    </w:p>
    <w:p w:rsidR="002803C0" w:rsidRPr="00FA7059" w:rsidRDefault="002803C0" w:rsidP="002803C0">
      <w:pPr>
        <w:autoSpaceDE w:val="0"/>
        <w:autoSpaceDN w:val="0"/>
        <w:adjustRightInd w:val="0"/>
        <w:jc w:val="center"/>
        <w:rPr>
          <w:bCs/>
          <w:caps/>
          <w:sz w:val="28"/>
          <w:szCs w:val="28"/>
        </w:rPr>
      </w:pPr>
      <w:r w:rsidRPr="00FA7059">
        <w:rPr>
          <w:bCs/>
          <w:caps/>
          <w:sz w:val="28"/>
          <w:szCs w:val="28"/>
        </w:rPr>
        <w:t xml:space="preserve">Системы управления качеством и их роль </w:t>
      </w:r>
    </w:p>
    <w:p w:rsidR="002803C0" w:rsidRPr="00FA7059" w:rsidRDefault="002803C0" w:rsidP="002803C0">
      <w:pPr>
        <w:autoSpaceDE w:val="0"/>
        <w:autoSpaceDN w:val="0"/>
        <w:adjustRightInd w:val="0"/>
        <w:jc w:val="center"/>
        <w:rPr>
          <w:bCs/>
          <w:caps/>
          <w:sz w:val="28"/>
          <w:szCs w:val="28"/>
        </w:rPr>
      </w:pPr>
      <w:r w:rsidRPr="00FA7059">
        <w:rPr>
          <w:bCs/>
          <w:caps/>
          <w:sz w:val="28"/>
          <w:szCs w:val="28"/>
        </w:rPr>
        <w:t>в повышении конкурентоспособности предприятий</w:t>
      </w:r>
    </w:p>
    <w:p w:rsidR="002803C0" w:rsidRPr="00FA7059" w:rsidRDefault="002803C0" w:rsidP="002803C0">
      <w:pPr>
        <w:autoSpaceDE w:val="0"/>
        <w:autoSpaceDN w:val="0"/>
        <w:adjustRightInd w:val="0"/>
        <w:jc w:val="center"/>
        <w:rPr>
          <w:b/>
          <w:bCs/>
          <w:caps/>
          <w:sz w:val="28"/>
          <w:szCs w:val="28"/>
        </w:rPr>
      </w:pPr>
      <w:r w:rsidRPr="00FA7059">
        <w:rPr>
          <w:b/>
          <w:bCs/>
          <w:sz w:val="28"/>
          <w:szCs w:val="28"/>
        </w:rPr>
        <w:t>К.Л. Петунц</w:t>
      </w:r>
    </w:p>
    <w:p w:rsidR="002803C0" w:rsidRPr="00FA7059" w:rsidRDefault="002803C0" w:rsidP="002803C0">
      <w:pPr>
        <w:pStyle w:val="Style4"/>
        <w:widowControl/>
        <w:spacing w:line="240" w:lineRule="auto"/>
        <w:ind w:firstLine="0"/>
        <w:jc w:val="center"/>
        <w:rPr>
          <w:rStyle w:val="FontStyle13"/>
          <w:b w:val="0"/>
          <w:sz w:val="28"/>
          <w:szCs w:val="28"/>
          <w:lang w:eastAsia="uk-UA"/>
        </w:rPr>
      </w:pPr>
      <w:r w:rsidRPr="00FA7059">
        <w:rPr>
          <w:rStyle w:val="FontStyle13"/>
          <w:b w:val="0"/>
          <w:sz w:val="28"/>
          <w:szCs w:val="28"/>
          <w:lang w:eastAsia="uk-UA"/>
        </w:rPr>
        <w:t xml:space="preserve">научный руководитель </w:t>
      </w:r>
      <w:r w:rsidRPr="00FA7059">
        <w:rPr>
          <w:rStyle w:val="FontStyle13"/>
          <w:sz w:val="28"/>
          <w:szCs w:val="28"/>
          <w:lang w:eastAsia="uk-UA"/>
        </w:rPr>
        <w:t>Пащенко Ю.В.</w:t>
      </w:r>
    </w:p>
    <w:p w:rsidR="002803C0" w:rsidRPr="00FA7059" w:rsidRDefault="002803C0" w:rsidP="002803C0">
      <w:pPr>
        <w:pStyle w:val="Style4"/>
        <w:widowControl/>
        <w:spacing w:line="240" w:lineRule="auto"/>
        <w:ind w:firstLine="0"/>
        <w:jc w:val="center"/>
        <w:rPr>
          <w:rStyle w:val="FontStyle13"/>
          <w:b w:val="0"/>
          <w:sz w:val="28"/>
          <w:szCs w:val="28"/>
          <w:lang w:eastAsia="uk-UA"/>
        </w:rPr>
      </w:pPr>
      <w:r w:rsidRPr="00FA7059">
        <w:rPr>
          <w:rStyle w:val="FontStyle13"/>
          <w:b w:val="0"/>
          <w:sz w:val="28"/>
          <w:szCs w:val="28"/>
          <w:lang w:eastAsia="uk-UA"/>
        </w:rPr>
        <w:t xml:space="preserve">ХНАУ им. В.В. Докучаева, </w:t>
      </w:r>
      <w:proofErr w:type="gramStart"/>
      <w:r w:rsidRPr="00FA7059">
        <w:rPr>
          <w:rStyle w:val="FontStyle13"/>
          <w:b w:val="0"/>
          <w:sz w:val="28"/>
          <w:szCs w:val="28"/>
          <w:lang w:eastAsia="uk-UA"/>
        </w:rPr>
        <w:t>г</w:t>
      </w:r>
      <w:proofErr w:type="gramEnd"/>
      <w:r w:rsidRPr="00FA7059">
        <w:rPr>
          <w:rStyle w:val="FontStyle13"/>
          <w:b w:val="0"/>
          <w:sz w:val="28"/>
          <w:szCs w:val="28"/>
          <w:lang w:eastAsia="uk-UA"/>
        </w:rPr>
        <w:t>. Харьков, Украина</w:t>
      </w:r>
    </w:p>
    <w:p w:rsidR="002803C0" w:rsidRPr="00FA7059" w:rsidRDefault="002803C0" w:rsidP="002803C0">
      <w:pPr>
        <w:pStyle w:val="Style4"/>
        <w:widowControl/>
        <w:spacing w:line="240" w:lineRule="auto"/>
        <w:ind w:firstLine="0"/>
        <w:rPr>
          <w:rStyle w:val="FontStyle13"/>
          <w:b w:val="0"/>
          <w:sz w:val="28"/>
          <w:szCs w:val="28"/>
          <w:lang w:eastAsia="uk-UA"/>
        </w:rPr>
      </w:pPr>
    </w:p>
    <w:p w:rsidR="002803C0" w:rsidRDefault="002803C0" w:rsidP="002803C0">
      <w:pPr>
        <w:autoSpaceDE w:val="0"/>
        <w:autoSpaceDN w:val="0"/>
        <w:adjustRightInd w:val="0"/>
        <w:ind w:firstLine="709"/>
        <w:jc w:val="both"/>
        <w:rPr>
          <w:sz w:val="28"/>
          <w:szCs w:val="28"/>
        </w:rPr>
      </w:pPr>
      <w:r w:rsidRPr="00FA7059">
        <w:rPr>
          <w:sz w:val="28"/>
          <w:szCs w:val="28"/>
        </w:rPr>
        <w:t>Формирование конкурентной среды на внутренних региональных това</w:t>
      </w:r>
      <w:r w:rsidRPr="00FA7059">
        <w:rPr>
          <w:sz w:val="28"/>
          <w:szCs w:val="28"/>
        </w:rPr>
        <w:t>р</w:t>
      </w:r>
      <w:r w:rsidRPr="00FA7059">
        <w:rPr>
          <w:sz w:val="28"/>
          <w:szCs w:val="28"/>
        </w:rPr>
        <w:t>ных рынках, желание руководителей предприятий расширить экспорт своей продукции способствуют поиску новых конкурентных преимуществ. Что во</w:t>
      </w:r>
      <w:r w:rsidRPr="00FA7059">
        <w:rPr>
          <w:sz w:val="28"/>
          <w:szCs w:val="28"/>
        </w:rPr>
        <w:t>з</w:t>
      </w:r>
      <w:r w:rsidRPr="00FA7059">
        <w:rPr>
          <w:sz w:val="28"/>
          <w:szCs w:val="28"/>
        </w:rPr>
        <w:t>можно на основе внедрения международных стандартах ISO серии 9000, кот</w:t>
      </w:r>
      <w:r w:rsidRPr="00FA7059">
        <w:rPr>
          <w:sz w:val="28"/>
          <w:szCs w:val="28"/>
        </w:rPr>
        <w:t>о</w:t>
      </w:r>
      <w:r w:rsidRPr="00FA7059">
        <w:rPr>
          <w:sz w:val="28"/>
          <w:szCs w:val="28"/>
        </w:rPr>
        <w:t>рые, с одной стороны, выступают в качестве основы для формирования систем менеджмента качества на предприятии, а, с другой стороны - как важнейший фактор, подтверждающий потенциальные возможности пред</w:t>
      </w:r>
      <w:r w:rsidRPr="00C77CC7">
        <w:rPr>
          <w:sz w:val="28"/>
          <w:szCs w:val="28"/>
        </w:rPr>
        <w:t>приятия по выпу</w:t>
      </w:r>
      <w:r w:rsidRPr="00C77CC7">
        <w:rPr>
          <w:sz w:val="28"/>
          <w:szCs w:val="28"/>
        </w:rPr>
        <w:t>с</w:t>
      </w:r>
      <w:r w:rsidRPr="00C77CC7">
        <w:rPr>
          <w:sz w:val="28"/>
          <w:szCs w:val="28"/>
        </w:rPr>
        <w:t>ку продукции высокого качества.</w:t>
      </w:r>
      <w:r w:rsidRPr="006239F6">
        <w:rPr>
          <w:sz w:val="28"/>
          <w:szCs w:val="28"/>
        </w:rPr>
        <w:t xml:space="preserve"> </w:t>
      </w:r>
      <w:r>
        <w:rPr>
          <w:sz w:val="28"/>
          <w:szCs w:val="28"/>
        </w:rPr>
        <w:t xml:space="preserve">Основным </w:t>
      </w:r>
      <w:r w:rsidRPr="00C77CC7">
        <w:rPr>
          <w:sz w:val="28"/>
          <w:szCs w:val="28"/>
        </w:rPr>
        <w:t xml:space="preserve">путем </w:t>
      </w:r>
      <w:r>
        <w:rPr>
          <w:sz w:val="28"/>
          <w:szCs w:val="28"/>
        </w:rPr>
        <w:t xml:space="preserve">достижения поставленных целей является </w:t>
      </w:r>
      <w:r w:rsidRPr="00C77CC7">
        <w:rPr>
          <w:sz w:val="28"/>
          <w:szCs w:val="28"/>
        </w:rPr>
        <w:t>проведени</w:t>
      </w:r>
      <w:r>
        <w:rPr>
          <w:sz w:val="28"/>
          <w:szCs w:val="28"/>
        </w:rPr>
        <w:t>е</w:t>
      </w:r>
      <w:r w:rsidRPr="00C77CC7">
        <w:rPr>
          <w:sz w:val="28"/>
          <w:szCs w:val="28"/>
        </w:rPr>
        <w:t xml:space="preserve"> сертифика</w:t>
      </w:r>
      <w:r>
        <w:rPr>
          <w:sz w:val="28"/>
          <w:szCs w:val="28"/>
        </w:rPr>
        <w:t>ции систем менеджмента качества.</w:t>
      </w:r>
    </w:p>
    <w:p w:rsidR="002803C0" w:rsidRPr="00825E20" w:rsidRDefault="002803C0" w:rsidP="002803C0">
      <w:pPr>
        <w:autoSpaceDE w:val="0"/>
        <w:autoSpaceDN w:val="0"/>
        <w:adjustRightInd w:val="0"/>
        <w:ind w:firstLine="709"/>
        <w:jc w:val="both"/>
        <w:rPr>
          <w:sz w:val="28"/>
          <w:szCs w:val="28"/>
        </w:rPr>
      </w:pPr>
      <w:r w:rsidRPr="00825E20">
        <w:rPr>
          <w:sz w:val="28"/>
          <w:szCs w:val="28"/>
        </w:rPr>
        <w:t>Разработав и внедрив систему управления качеством, предприятие стр</w:t>
      </w:r>
      <w:r w:rsidRPr="00825E20">
        <w:rPr>
          <w:sz w:val="28"/>
          <w:szCs w:val="28"/>
        </w:rPr>
        <w:t>е</w:t>
      </w:r>
      <w:r w:rsidRPr="00825E20">
        <w:rPr>
          <w:sz w:val="28"/>
          <w:szCs w:val="28"/>
        </w:rPr>
        <w:t>мится к достижению следующих целей:</w:t>
      </w:r>
    </w:p>
    <w:p w:rsidR="002803C0" w:rsidRPr="00825E20" w:rsidRDefault="002803C0" w:rsidP="002803C0">
      <w:pPr>
        <w:numPr>
          <w:ilvl w:val="0"/>
          <w:numId w:val="11"/>
        </w:numPr>
        <w:tabs>
          <w:tab w:val="clear" w:pos="1694"/>
          <w:tab w:val="num" w:pos="720"/>
          <w:tab w:val="left" w:pos="1080"/>
        </w:tabs>
        <w:autoSpaceDE w:val="0"/>
        <w:autoSpaceDN w:val="0"/>
        <w:adjustRightInd w:val="0"/>
        <w:ind w:left="0" w:firstLine="709"/>
        <w:jc w:val="both"/>
        <w:rPr>
          <w:sz w:val="28"/>
          <w:szCs w:val="28"/>
        </w:rPr>
      </w:pPr>
      <w:r w:rsidRPr="00825E20">
        <w:rPr>
          <w:sz w:val="28"/>
          <w:szCs w:val="28"/>
        </w:rPr>
        <w:t>совершенствованию системы управления предприятием в соответс</w:t>
      </w:r>
      <w:r w:rsidRPr="00825E20">
        <w:rPr>
          <w:sz w:val="28"/>
          <w:szCs w:val="28"/>
        </w:rPr>
        <w:t>т</w:t>
      </w:r>
      <w:r w:rsidRPr="00825E20">
        <w:rPr>
          <w:sz w:val="28"/>
          <w:szCs w:val="28"/>
        </w:rPr>
        <w:t>вии с</w:t>
      </w:r>
      <w:r w:rsidRPr="006239F6">
        <w:rPr>
          <w:sz w:val="28"/>
          <w:szCs w:val="28"/>
        </w:rPr>
        <w:t xml:space="preserve"> </w:t>
      </w:r>
      <w:r w:rsidRPr="00825E20">
        <w:rPr>
          <w:sz w:val="28"/>
          <w:szCs w:val="28"/>
        </w:rPr>
        <w:t>международными требованиями;</w:t>
      </w:r>
      <w:r w:rsidRPr="006239F6">
        <w:rPr>
          <w:sz w:val="28"/>
          <w:szCs w:val="28"/>
        </w:rPr>
        <w:t xml:space="preserve"> </w:t>
      </w:r>
      <w:r w:rsidRPr="00825E20">
        <w:rPr>
          <w:sz w:val="28"/>
          <w:szCs w:val="28"/>
        </w:rPr>
        <w:t>обеспечению необходимого качества продукции и процессов с использованием современных методов и в соответс</w:t>
      </w:r>
      <w:r w:rsidRPr="00825E20">
        <w:rPr>
          <w:sz w:val="28"/>
          <w:szCs w:val="28"/>
        </w:rPr>
        <w:t>т</w:t>
      </w:r>
      <w:r w:rsidRPr="00825E20">
        <w:rPr>
          <w:sz w:val="28"/>
          <w:szCs w:val="28"/>
        </w:rPr>
        <w:t>вии с требованиями международных стандартов ISO серии 9000 и национал</w:t>
      </w:r>
      <w:r w:rsidRPr="00825E20">
        <w:rPr>
          <w:sz w:val="28"/>
          <w:szCs w:val="28"/>
        </w:rPr>
        <w:t>ь</w:t>
      </w:r>
      <w:r w:rsidRPr="00825E20">
        <w:rPr>
          <w:sz w:val="28"/>
          <w:szCs w:val="28"/>
        </w:rPr>
        <w:t>ного стандарта ДСТУ ISO 9001 - 2008;</w:t>
      </w:r>
    </w:p>
    <w:p w:rsidR="002803C0" w:rsidRPr="00825E20" w:rsidRDefault="002803C0" w:rsidP="002803C0">
      <w:pPr>
        <w:numPr>
          <w:ilvl w:val="0"/>
          <w:numId w:val="10"/>
        </w:numPr>
        <w:tabs>
          <w:tab w:val="clear" w:pos="1694"/>
          <w:tab w:val="num" w:pos="720"/>
          <w:tab w:val="left" w:pos="1080"/>
        </w:tabs>
        <w:autoSpaceDE w:val="0"/>
        <w:autoSpaceDN w:val="0"/>
        <w:adjustRightInd w:val="0"/>
        <w:ind w:left="0" w:firstLine="709"/>
        <w:jc w:val="both"/>
        <w:rPr>
          <w:sz w:val="28"/>
          <w:szCs w:val="28"/>
        </w:rPr>
      </w:pPr>
      <w:r w:rsidRPr="00825E20">
        <w:rPr>
          <w:sz w:val="28"/>
          <w:szCs w:val="28"/>
        </w:rPr>
        <w:t>дальнейшему утверждению позиций предприятия на внутреннем и внешнем рынках и дальнейшего расширения рынков сбыта;</w:t>
      </w:r>
    </w:p>
    <w:p w:rsidR="002803C0" w:rsidRPr="00825E20" w:rsidRDefault="002803C0" w:rsidP="002803C0">
      <w:pPr>
        <w:numPr>
          <w:ilvl w:val="0"/>
          <w:numId w:val="10"/>
        </w:numPr>
        <w:tabs>
          <w:tab w:val="clear" w:pos="1694"/>
          <w:tab w:val="num" w:pos="720"/>
          <w:tab w:val="left" w:pos="1080"/>
        </w:tabs>
        <w:autoSpaceDE w:val="0"/>
        <w:autoSpaceDN w:val="0"/>
        <w:adjustRightInd w:val="0"/>
        <w:ind w:left="0" w:firstLine="709"/>
        <w:jc w:val="both"/>
        <w:rPr>
          <w:sz w:val="28"/>
          <w:szCs w:val="28"/>
        </w:rPr>
      </w:pPr>
      <w:r w:rsidRPr="00825E20">
        <w:rPr>
          <w:sz w:val="28"/>
          <w:szCs w:val="28"/>
        </w:rPr>
        <w:t>объективному подтверждению способности предприятия обеспечивать выпуск продукции, отвечающей требованиям заказчиков, законодательным</w:t>
      </w:r>
      <w:r>
        <w:rPr>
          <w:sz w:val="28"/>
          <w:szCs w:val="28"/>
        </w:rPr>
        <w:t xml:space="preserve"> и регламентирующим требованиям.</w:t>
      </w:r>
    </w:p>
    <w:p w:rsidR="002803C0" w:rsidRDefault="002803C0" w:rsidP="002803C0">
      <w:pPr>
        <w:autoSpaceDE w:val="0"/>
        <w:autoSpaceDN w:val="0"/>
        <w:adjustRightInd w:val="0"/>
        <w:ind w:firstLine="709"/>
        <w:jc w:val="both"/>
        <w:rPr>
          <w:sz w:val="28"/>
          <w:szCs w:val="28"/>
        </w:rPr>
      </w:pPr>
      <w:proofErr w:type="gramStart"/>
      <w:r>
        <w:rPr>
          <w:sz w:val="28"/>
          <w:szCs w:val="28"/>
        </w:rPr>
        <w:t>Предприятие</w:t>
      </w:r>
      <w:r w:rsidRPr="00825E20">
        <w:rPr>
          <w:sz w:val="28"/>
          <w:szCs w:val="28"/>
        </w:rPr>
        <w:t>, избравш</w:t>
      </w:r>
      <w:r>
        <w:rPr>
          <w:sz w:val="28"/>
          <w:szCs w:val="28"/>
        </w:rPr>
        <w:t>ее</w:t>
      </w:r>
      <w:r w:rsidRPr="00825E20">
        <w:rPr>
          <w:sz w:val="28"/>
          <w:szCs w:val="28"/>
        </w:rPr>
        <w:t xml:space="preserve"> путь сертификации системы менеджмента кач</w:t>
      </w:r>
      <w:r w:rsidRPr="00825E20">
        <w:rPr>
          <w:sz w:val="28"/>
          <w:szCs w:val="28"/>
        </w:rPr>
        <w:t>е</w:t>
      </w:r>
      <w:r w:rsidRPr="00825E20">
        <w:rPr>
          <w:sz w:val="28"/>
          <w:szCs w:val="28"/>
        </w:rPr>
        <w:t xml:space="preserve">ства, получает ряд преимуществ перед конкурентами, а </w:t>
      </w:r>
      <w:r>
        <w:rPr>
          <w:sz w:val="28"/>
          <w:szCs w:val="28"/>
        </w:rPr>
        <w:t>именно: у</w:t>
      </w:r>
      <w:r w:rsidRPr="00825E20">
        <w:rPr>
          <w:sz w:val="28"/>
          <w:szCs w:val="28"/>
        </w:rPr>
        <w:t>веренность руководителя в правильности выполнения всего комплекса работ;</w:t>
      </w:r>
      <w:r>
        <w:rPr>
          <w:sz w:val="28"/>
          <w:szCs w:val="28"/>
        </w:rPr>
        <w:t xml:space="preserve"> н</w:t>
      </w:r>
      <w:r w:rsidRPr="00825E20">
        <w:rPr>
          <w:sz w:val="28"/>
          <w:szCs w:val="28"/>
        </w:rPr>
        <w:t>аглядное и доступное описание всех процессов, происходящих в компании;</w:t>
      </w:r>
      <w:r>
        <w:rPr>
          <w:sz w:val="28"/>
          <w:szCs w:val="28"/>
        </w:rPr>
        <w:t xml:space="preserve"> и</w:t>
      </w:r>
      <w:r w:rsidRPr="00825E20">
        <w:rPr>
          <w:sz w:val="28"/>
          <w:szCs w:val="28"/>
        </w:rPr>
        <w:t>сключение дублирующих друг друга процессов;</w:t>
      </w:r>
      <w:r>
        <w:rPr>
          <w:sz w:val="28"/>
          <w:szCs w:val="28"/>
        </w:rPr>
        <w:t xml:space="preserve"> в</w:t>
      </w:r>
      <w:r w:rsidRPr="00825E20">
        <w:rPr>
          <w:sz w:val="28"/>
          <w:szCs w:val="28"/>
        </w:rPr>
        <w:t>озможность контроля за соблюдением требований во время всего цикла работ;</w:t>
      </w:r>
      <w:r>
        <w:rPr>
          <w:sz w:val="28"/>
          <w:szCs w:val="28"/>
        </w:rPr>
        <w:t xml:space="preserve"> с</w:t>
      </w:r>
      <w:r w:rsidRPr="00825E20">
        <w:rPr>
          <w:sz w:val="28"/>
          <w:szCs w:val="28"/>
        </w:rPr>
        <w:t>окращение потерь от рекламаций за счет снижения количества некачественной продукции</w:t>
      </w:r>
      <w:r>
        <w:rPr>
          <w:sz w:val="28"/>
          <w:szCs w:val="28"/>
        </w:rPr>
        <w:t>.</w:t>
      </w:r>
      <w:proofErr w:type="gramEnd"/>
    </w:p>
    <w:p w:rsidR="002803C0" w:rsidRDefault="002803C0" w:rsidP="002803C0">
      <w:pPr>
        <w:autoSpaceDE w:val="0"/>
        <w:autoSpaceDN w:val="0"/>
        <w:adjustRightInd w:val="0"/>
        <w:ind w:firstLine="709"/>
        <w:jc w:val="both"/>
        <w:rPr>
          <w:sz w:val="28"/>
          <w:szCs w:val="28"/>
        </w:rPr>
      </w:pPr>
      <w:r>
        <w:rPr>
          <w:sz w:val="28"/>
          <w:szCs w:val="28"/>
        </w:rPr>
        <w:t xml:space="preserve">Одним из основных преимуществ важно отметить, что </w:t>
      </w:r>
      <w:r w:rsidRPr="00C77CC7">
        <w:rPr>
          <w:sz w:val="28"/>
          <w:szCs w:val="28"/>
        </w:rPr>
        <w:t>пройденная се</w:t>
      </w:r>
      <w:r w:rsidRPr="00C77CC7">
        <w:rPr>
          <w:sz w:val="28"/>
          <w:szCs w:val="28"/>
        </w:rPr>
        <w:t>р</w:t>
      </w:r>
      <w:r w:rsidRPr="00C77CC7">
        <w:rPr>
          <w:sz w:val="28"/>
          <w:szCs w:val="28"/>
        </w:rPr>
        <w:t>тификация по стандартам серии</w:t>
      </w:r>
      <w:r>
        <w:rPr>
          <w:sz w:val="28"/>
          <w:szCs w:val="28"/>
        </w:rPr>
        <w:t xml:space="preserve"> </w:t>
      </w:r>
      <w:r w:rsidRPr="00C77CC7">
        <w:rPr>
          <w:sz w:val="28"/>
          <w:szCs w:val="28"/>
        </w:rPr>
        <w:t>ISO 9000 уже не требует от фирмы значител</w:t>
      </w:r>
      <w:r w:rsidRPr="00C77CC7">
        <w:rPr>
          <w:sz w:val="28"/>
          <w:szCs w:val="28"/>
        </w:rPr>
        <w:t>ь</w:t>
      </w:r>
      <w:r w:rsidRPr="00C77CC7">
        <w:rPr>
          <w:sz w:val="28"/>
          <w:szCs w:val="28"/>
        </w:rPr>
        <w:t>ных капиталовложений в рекламные</w:t>
      </w:r>
      <w:r>
        <w:rPr>
          <w:sz w:val="28"/>
          <w:szCs w:val="28"/>
        </w:rPr>
        <w:t xml:space="preserve"> </w:t>
      </w:r>
      <w:r w:rsidRPr="00C77CC7">
        <w:rPr>
          <w:sz w:val="28"/>
          <w:szCs w:val="28"/>
        </w:rPr>
        <w:t>акции по продвижению. Это объясняется тем, что количество выпускаемой</w:t>
      </w:r>
      <w:r>
        <w:rPr>
          <w:sz w:val="28"/>
          <w:szCs w:val="28"/>
        </w:rPr>
        <w:t xml:space="preserve"> </w:t>
      </w:r>
      <w:r w:rsidRPr="00C77CC7">
        <w:rPr>
          <w:sz w:val="28"/>
          <w:szCs w:val="28"/>
        </w:rPr>
        <w:t>некачественной продукции или оказываемой услуги будет сведено к минимуму.</w:t>
      </w:r>
    </w:p>
    <w:p w:rsidR="002803C0" w:rsidRPr="00825E20" w:rsidRDefault="002803C0" w:rsidP="002803C0">
      <w:pPr>
        <w:autoSpaceDE w:val="0"/>
        <w:autoSpaceDN w:val="0"/>
        <w:adjustRightInd w:val="0"/>
        <w:ind w:firstLine="709"/>
        <w:jc w:val="both"/>
        <w:rPr>
          <w:sz w:val="28"/>
          <w:szCs w:val="28"/>
        </w:rPr>
      </w:pPr>
      <w:r>
        <w:rPr>
          <w:sz w:val="28"/>
          <w:szCs w:val="28"/>
        </w:rPr>
        <w:t>Для современного рынка</w:t>
      </w:r>
      <w:r w:rsidRPr="00C77CC7">
        <w:rPr>
          <w:sz w:val="28"/>
          <w:szCs w:val="28"/>
        </w:rPr>
        <w:t xml:space="preserve"> характерн</w:t>
      </w:r>
      <w:r>
        <w:rPr>
          <w:sz w:val="28"/>
          <w:szCs w:val="28"/>
        </w:rPr>
        <w:t xml:space="preserve">ым выступает проявление </w:t>
      </w:r>
      <w:r w:rsidRPr="00C77CC7">
        <w:rPr>
          <w:sz w:val="28"/>
          <w:szCs w:val="28"/>
        </w:rPr>
        <w:t>устойчив</w:t>
      </w:r>
      <w:r>
        <w:rPr>
          <w:sz w:val="28"/>
          <w:szCs w:val="28"/>
        </w:rPr>
        <w:t xml:space="preserve">ой </w:t>
      </w:r>
      <w:r w:rsidRPr="00C77CC7">
        <w:rPr>
          <w:sz w:val="28"/>
          <w:szCs w:val="28"/>
        </w:rPr>
        <w:t>тенденци</w:t>
      </w:r>
      <w:r>
        <w:rPr>
          <w:sz w:val="28"/>
          <w:szCs w:val="28"/>
        </w:rPr>
        <w:t>и</w:t>
      </w:r>
      <w:r w:rsidRPr="00C77CC7">
        <w:rPr>
          <w:sz w:val="28"/>
          <w:szCs w:val="28"/>
        </w:rPr>
        <w:t xml:space="preserve"> к повышению</w:t>
      </w:r>
      <w:r>
        <w:rPr>
          <w:sz w:val="28"/>
          <w:szCs w:val="28"/>
        </w:rPr>
        <w:t xml:space="preserve"> </w:t>
      </w:r>
      <w:r w:rsidRPr="00C77CC7">
        <w:rPr>
          <w:sz w:val="28"/>
          <w:szCs w:val="28"/>
        </w:rPr>
        <w:t>роли «неценовых» форм конкуренции, особенно ко</w:t>
      </w:r>
      <w:r w:rsidRPr="00C77CC7">
        <w:rPr>
          <w:sz w:val="28"/>
          <w:szCs w:val="28"/>
        </w:rPr>
        <w:t>н</w:t>
      </w:r>
      <w:r w:rsidRPr="00C77CC7">
        <w:rPr>
          <w:sz w:val="28"/>
          <w:szCs w:val="28"/>
        </w:rPr>
        <w:t>куренции качества</w:t>
      </w:r>
      <w:r>
        <w:rPr>
          <w:sz w:val="28"/>
          <w:szCs w:val="28"/>
        </w:rPr>
        <w:t>, что и определяет её роль в будущем.</w:t>
      </w:r>
    </w:p>
    <w:p w:rsidR="002803C0" w:rsidRDefault="002803C0" w:rsidP="005E3B85">
      <w:pPr>
        <w:jc w:val="both"/>
        <w:rPr>
          <w:sz w:val="28"/>
          <w:szCs w:val="28"/>
        </w:rPr>
        <w:sectPr w:rsidR="002803C0" w:rsidSect="00D67536">
          <w:pgSz w:w="11906" w:h="16838"/>
          <w:pgMar w:top="1134" w:right="1134" w:bottom="1134" w:left="1134" w:header="709" w:footer="709" w:gutter="0"/>
          <w:cols w:space="708"/>
          <w:docGrid w:linePitch="360"/>
        </w:sectPr>
      </w:pPr>
    </w:p>
    <w:p w:rsidR="00FA7059" w:rsidRDefault="00FA7059" w:rsidP="00FA7059">
      <w:pPr>
        <w:jc w:val="both"/>
        <w:rPr>
          <w:sz w:val="28"/>
          <w:szCs w:val="28"/>
        </w:rPr>
      </w:pPr>
      <w:r>
        <w:rPr>
          <w:sz w:val="28"/>
          <w:szCs w:val="28"/>
        </w:rPr>
        <w:t>УДК 338.436.33 (470.325)</w:t>
      </w:r>
    </w:p>
    <w:p w:rsidR="00FA7059" w:rsidRDefault="00FA7059" w:rsidP="00FA7059">
      <w:pPr>
        <w:ind w:firstLine="360"/>
        <w:jc w:val="both"/>
        <w:rPr>
          <w:sz w:val="28"/>
          <w:szCs w:val="28"/>
        </w:rPr>
      </w:pPr>
    </w:p>
    <w:p w:rsidR="00FA7059" w:rsidRDefault="00FA7059" w:rsidP="00FA7059">
      <w:pPr>
        <w:jc w:val="center"/>
        <w:rPr>
          <w:sz w:val="28"/>
          <w:szCs w:val="28"/>
        </w:rPr>
      </w:pPr>
      <w:r>
        <w:rPr>
          <w:sz w:val="28"/>
          <w:szCs w:val="28"/>
        </w:rPr>
        <w:t>АНАЛИЗ МАРОЧНОЙ ПОЛИТИКИ АГРОХОЛДИНГА</w:t>
      </w:r>
    </w:p>
    <w:p w:rsidR="00FA7059" w:rsidRPr="009C060F" w:rsidRDefault="00FA7059" w:rsidP="00FA7059">
      <w:pPr>
        <w:jc w:val="center"/>
        <w:rPr>
          <w:sz w:val="28"/>
          <w:szCs w:val="28"/>
        </w:rPr>
      </w:pPr>
      <w:r>
        <w:rPr>
          <w:sz w:val="28"/>
          <w:szCs w:val="28"/>
        </w:rPr>
        <w:t>«БЭЗРК – БЕЛГРАНКОРМ»</w:t>
      </w:r>
    </w:p>
    <w:p w:rsidR="00FA7059" w:rsidRDefault="00FA7059" w:rsidP="00FA7059">
      <w:pPr>
        <w:ind w:firstLine="360"/>
        <w:jc w:val="center"/>
        <w:rPr>
          <w:sz w:val="28"/>
          <w:szCs w:val="28"/>
        </w:rPr>
      </w:pPr>
    </w:p>
    <w:p w:rsidR="00FA7059" w:rsidRDefault="00FA7059" w:rsidP="00FA7059">
      <w:pPr>
        <w:jc w:val="center"/>
        <w:rPr>
          <w:b/>
          <w:bCs/>
          <w:sz w:val="28"/>
          <w:szCs w:val="28"/>
        </w:rPr>
      </w:pPr>
      <w:r w:rsidRPr="00AA677C">
        <w:rPr>
          <w:b/>
          <w:bCs/>
          <w:sz w:val="28"/>
          <w:szCs w:val="28"/>
        </w:rPr>
        <w:t>Н. В. Приходько</w:t>
      </w:r>
    </w:p>
    <w:p w:rsidR="00FA7059" w:rsidRPr="00687B99" w:rsidRDefault="00FA7059" w:rsidP="00FA7059">
      <w:pPr>
        <w:jc w:val="center"/>
        <w:rPr>
          <w:sz w:val="28"/>
          <w:szCs w:val="28"/>
        </w:rPr>
      </w:pPr>
      <w:r>
        <w:rPr>
          <w:sz w:val="28"/>
          <w:szCs w:val="28"/>
        </w:rPr>
        <w:t xml:space="preserve">Научный руководитель </w:t>
      </w:r>
      <w:r w:rsidRPr="006C5835">
        <w:rPr>
          <w:b/>
          <w:sz w:val="28"/>
          <w:szCs w:val="28"/>
        </w:rPr>
        <w:t>Ю.А. Китаёв</w:t>
      </w:r>
    </w:p>
    <w:p w:rsidR="00FA7059" w:rsidRDefault="00FA7059" w:rsidP="00FA7059">
      <w:pPr>
        <w:jc w:val="center"/>
        <w:rPr>
          <w:sz w:val="28"/>
          <w:szCs w:val="28"/>
        </w:rPr>
      </w:pPr>
      <w:r>
        <w:rPr>
          <w:sz w:val="28"/>
          <w:szCs w:val="28"/>
        </w:rPr>
        <w:t>БелГСХА, г. Белгород, Россия</w:t>
      </w:r>
    </w:p>
    <w:p w:rsidR="00FA7059" w:rsidRDefault="00FA7059" w:rsidP="00FA7059">
      <w:pPr>
        <w:ind w:firstLine="360"/>
        <w:jc w:val="center"/>
        <w:rPr>
          <w:sz w:val="28"/>
          <w:szCs w:val="28"/>
        </w:rPr>
      </w:pPr>
    </w:p>
    <w:p w:rsidR="00FA7059" w:rsidRPr="007F3C6B" w:rsidRDefault="00FA7059" w:rsidP="00FA7059">
      <w:pPr>
        <w:spacing w:before="100" w:beforeAutospacing="1"/>
        <w:ind w:firstLine="709"/>
        <w:jc w:val="both"/>
        <w:rPr>
          <w:sz w:val="28"/>
          <w:szCs w:val="28"/>
        </w:rPr>
      </w:pPr>
      <w:r w:rsidRPr="00FA7059">
        <w:rPr>
          <w:sz w:val="28"/>
          <w:szCs w:val="28"/>
        </w:rPr>
        <w:t xml:space="preserve">Марочная политика определяет количество </w:t>
      </w:r>
      <w:hyperlink r:id="rId88" w:history="1">
        <w:r w:rsidRPr="00FA7059">
          <w:rPr>
            <w:rStyle w:val="af1"/>
            <w:color w:val="auto"/>
            <w:sz w:val="28"/>
            <w:szCs w:val="28"/>
            <w:u w:val="none"/>
          </w:rPr>
          <w:t>торговых марок</w:t>
        </w:r>
      </w:hyperlink>
      <w:r w:rsidRPr="00FA7059">
        <w:rPr>
          <w:sz w:val="28"/>
          <w:szCs w:val="28"/>
        </w:rPr>
        <w:t>, необход</w:t>
      </w:r>
      <w:r w:rsidRPr="00FA7059">
        <w:rPr>
          <w:sz w:val="28"/>
          <w:szCs w:val="28"/>
        </w:rPr>
        <w:t>и</w:t>
      </w:r>
      <w:r w:rsidRPr="009978F7">
        <w:rPr>
          <w:sz w:val="28"/>
          <w:szCs w:val="28"/>
        </w:rPr>
        <w:t>мых предприятию, маркетинговые задачи, ассортиментное наполнение и поз</w:t>
      </w:r>
      <w:r w:rsidRPr="009978F7">
        <w:rPr>
          <w:sz w:val="28"/>
          <w:szCs w:val="28"/>
        </w:rPr>
        <w:t>и</w:t>
      </w:r>
      <w:r w:rsidRPr="009978F7">
        <w:rPr>
          <w:sz w:val="28"/>
          <w:szCs w:val="28"/>
        </w:rPr>
        <w:t>ционирование на рынке каждой из них. В марочной политике отражено взаи</w:t>
      </w:r>
      <w:r w:rsidRPr="009978F7">
        <w:rPr>
          <w:sz w:val="28"/>
          <w:szCs w:val="28"/>
        </w:rPr>
        <w:t>м</w:t>
      </w:r>
      <w:r w:rsidRPr="009978F7">
        <w:rPr>
          <w:sz w:val="28"/>
          <w:szCs w:val="28"/>
        </w:rPr>
        <w:t xml:space="preserve">ное положение продуктовых и зонтичных марок, их соотношение с маркой производителя. </w:t>
      </w:r>
      <w:r>
        <w:rPr>
          <w:sz w:val="28"/>
          <w:szCs w:val="28"/>
        </w:rPr>
        <w:t>Торговая м</w:t>
      </w:r>
      <w:r w:rsidRPr="009978F7">
        <w:rPr>
          <w:sz w:val="28"/>
          <w:szCs w:val="28"/>
        </w:rPr>
        <w:t>арка - это</w:t>
      </w:r>
      <w:r w:rsidRPr="007F3C6B">
        <w:rPr>
          <w:sz w:val="28"/>
          <w:szCs w:val="28"/>
        </w:rPr>
        <w:t xml:space="preserve"> имя, термин, знак, рисунок или их сочет</w:t>
      </w:r>
      <w:r w:rsidRPr="007F3C6B">
        <w:rPr>
          <w:sz w:val="28"/>
          <w:szCs w:val="28"/>
        </w:rPr>
        <w:t>а</w:t>
      </w:r>
      <w:r w:rsidRPr="007F3C6B">
        <w:rPr>
          <w:sz w:val="28"/>
          <w:szCs w:val="28"/>
        </w:rPr>
        <w:t>ние, предназначенное для идентификации товаров и услуг одного продавца (или их группы) и дифференциации их от товаров и услуг конкурентов. Атр</w:t>
      </w:r>
      <w:r w:rsidRPr="007F3C6B">
        <w:rPr>
          <w:sz w:val="28"/>
          <w:szCs w:val="28"/>
        </w:rPr>
        <w:t>и</w:t>
      </w:r>
      <w:r w:rsidRPr="007F3C6B">
        <w:rPr>
          <w:sz w:val="28"/>
          <w:szCs w:val="28"/>
        </w:rPr>
        <w:t>буты марки: марочные названия, марочный знак, товарный знак, авторское пр</w:t>
      </w:r>
      <w:r w:rsidRPr="007F3C6B">
        <w:rPr>
          <w:sz w:val="28"/>
          <w:szCs w:val="28"/>
        </w:rPr>
        <w:t>а</w:t>
      </w:r>
      <w:r w:rsidRPr="007F3C6B">
        <w:rPr>
          <w:sz w:val="28"/>
          <w:szCs w:val="28"/>
        </w:rPr>
        <w:t xml:space="preserve">во. </w:t>
      </w:r>
      <w:r w:rsidRPr="009978F7">
        <w:rPr>
          <w:sz w:val="28"/>
          <w:szCs w:val="28"/>
        </w:rPr>
        <w:t xml:space="preserve">Основная функция </w:t>
      </w:r>
      <w:r>
        <w:rPr>
          <w:sz w:val="28"/>
          <w:szCs w:val="28"/>
        </w:rPr>
        <w:t>торговой марки –</w:t>
      </w:r>
      <w:r w:rsidRPr="009978F7">
        <w:rPr>
          <w:sz w:val="28"/>
          <w:szCs w:val="28"/>
        </w:rPr>
        <w:t xml:space="preserve"> сообщить покупателю о том, что при повторной покупке марочного товара он получит, гарантировано те же выгоды и преимущества, что при покупке в прошлый раз. Марочная стратегия пре</w:t>
      </w:r>
      <w:r w:rsidRPr="009978F7">
        <w:rPr>
          <w:sz w:val="28"/>
          <w:szCs w:val="28"/>
        </w:rPr>
        <w:t>д</w:t>
      </w:r>
      <w:r w:rsidRPr="009978F7">
        <w:rPr>
          <w:sz w:val="28"/>
          <w:szCs w:val="28"/>
        </w:rPr>
        <w:t>ставляет собой решение о взаимодействии ассортимента товарного предлож</w:t>
      </w:r>
      <w:r w:rsidRPr="009978F7">
        <w:rPr>
          <w:sz w:val="28"/>
          <w:szCs w:val="28"/>
        </w:rPr>
        <w:t>е</w:t>
      </w:r>
      <w:r w:rsidRPr="009978F7">
        <w:rPr>
          <w:sz w:val="28"/>
          <w:szCs w:val="28"/>
        </w:rPr>
        <w:t xml:space="preserve">ния и имеющихся у предпринимателя </w:t>
      </w:r>
      <w:r>
        <w:rPr>
          <w:sz w:val="28"/>
          <w:szCs w:val="28"/>
        </w:rPr>
        <w:t>торговых марок</w:t>
      </w:r>
      <w:r w:rsidRPr="009978F7">
        <w:rPr>
          <w:sz w:val="28"/>
          <w:szCs w:val="28"/>
        </w:rPr>
        <w:t>.</w:t>
      </w:r>
    </w:p>
    <w:p w:rsidR="00FA7059" w:rsidRDefault="00FA7059" w:rsidP="00FA7059">
      <w:pPr>
        <w:ind w:firstLine="709"/>
        <w:jc w:val="both"/>
        <w:rPr>
          <w:sz w:val="28"/>
          <w:szCs w:val="28"/>
        </w:rPr>
      </w:pPr>
      <w:r>
        <w:rPr>
          <w:sz w:val="28"/>
          <w:szCs w:val="28"/>
        </w:rPr>
        <w:t xml:space="preserve">Относительно марочных обозначений было бы целесообразно принять следующие решения. </w:t>
      </w:r>
      <w:r w:rsidRPr="007F3C6B">
        <w:rPr>
          <w:sz w:val="28"/>
          <w:szCs w:val="28"/>
        </w:rPr>
        <w:t xml:space="preserve">Первое решение, которое предстоит </w:t>
      </w:r>
      <w:r>
        <w:rPr>
          <w:sz w:val="28"/>
          <w:szCs w:val="28"/>
        </w:rPr>
        <w:t xml:space="preserve">принять – </w:t>
      </w:r>
      <w:r w:rsidRPr="007F3C6B">
        <w:rPr>
          <w:sz w:val="28"/>
          <w:szCs w:val="28"/>
        </w:rPr>
        <w:t xml:space="preserve"> это реш</w:t>
      </w:r>
      <w:r w:rsidRPr="007F3C6B">
        <w:rPr>
          <w:sz w:val="28"/>
          <w:szCs w:val="28"/>
        </w:rPr>
        <w:t>е</w:t>
      </w:r>
      <w:r w:rsidRPr="007F3C6B">
        <w:rPr>
          <w:sz w:val="28"/>
          <w:szCs w:val="28"/>
        </w:rPr>
        <w:t>ние о том, будет ли фирма присваивать своему товару марочное название.</w:t>
      </w:r>
      <w:r>
        <w:rPr>
          <w:sz w:val="28"/>
          <w:szCs w:val="28"/>
        </w:rPr>
        <w:t xml:space="preserve"> Пр</w:t>
      </w:r>
      <w:r>
        <w:rPr>
          <w:sz w:val="28"/>
          <w:szCs w:val="28"/>
        </w:rPr>
        <w:t>и</w:t>
      </w:r>
      <w:r>
        <w:rPr>
          <w:sz w:val="28"/>
          <w:szCs w:val="28"/>
        </w:rPr>
        <w:t xml:space="preserve">няв решение о переводе товара в разряд </w:t>
      </w:r>
      <w:proofErr w:type="gramStart"/>
      <w:r>
        <w:rPr>
          <w:sz w:val="28"/>
          <w:szCs w:val="28"/>
        </w:rPr>
        <w:t>марочных</w:t>
      </w:r>
      <w:proofErr w:type="gramEnd"/>
      <w:r>
        <w:rPr>
          <w:sz w:val="28"/>
          <w:szCs w:val="28"/>
        </w:rPr>
        <w:t>, необходимо присвоить м</w:t>
      </w:r>
      <w:r>
        <w:rPr>
          <w:sz w:val="28"/>
          <w:szCs w:val="28"/>
        </w:rPr>
        <w:t>а</w:t>
      </w:r>
      <w:r>
        <w:rPr>
          <w:sz w:val="28"/>
          <w:szCs w:val="28"/>
        </w:rPr>
        <w:t>рочное наименование, а так же выбрать путь выпуска товара на рынок. Пре</w:t>
      </w:r>
      <w:r>
        <w:rPr>
          <w:sz w:val="28"/>
          <w:szCs w:val="28"/>
        </w:rPr>
        <w:t>д</w:t>
      </w:r>
      <w:r>
        <w:rPr>
          <w:sz w:val="28"/>
          <w:szCs w:val="28"/>
        </w:rPr>
        <w:t>приятие</w:t>
      </w:r>
      <w:r w:rsidRPr="004C3000">
        <w:rPr>
          <w:sz w:val="28"/>
          <w:szCs w:val="28"/>
        </w:rPr>
        <w:t xml:space="preserve"> должн</w:t>
      </w:r>
      <w:r>
        <w:rPr>
          <w:sz w:val="28"/>
          <w:szCs w:val="28"/>
        </w:rPr>
        <w:t xml:space="preserve">о уметь создавать новые товары, </w:t>
      </w:r>
      <w:r w:rsidRPr="004C3000">
        <w:rPr>
          <w:sz w:val="28"/>
          <w:szCs w:val="28"/>
        </w:rPr>
        <w:t>управлять их производством с учетом меняющихся вкусов, перемен в технологии и состоянии конкуренции</w:t>
      </w:r>
      <w:r>
        <w:rPr>
          <w:sz w:val="28"/>
          <w:szCs w:val="28"/>
        </w:rPr>
        <w:t xml:space="preserve">, а так же </w:t>
      </w:r>
      <w:r w:rsidRPr="004C3000">
        <w:rPr>
          <w:sz w:val="28"/>
          <w:szCs w:val="28"/>
        </w:rPr>
        <w:t>уметь эффективно организовать работу с ныне существующими</w:t>
      </w:r>
      <w:r>
        <w:rPr>
          <w:sz w:val="28"/>
          <w:szCs w:val="28"/>
        </w:rPr>
        <w:t xml:space="preserve"> и разр</w:t>
      </w:r>
      <w:r>
        <w:rPr>
          <w:sz w:val="28"/>
          <w:szCs w:val="28"/>
        </w:rPr>
        <w:t>а</w:t>
      </w:r>
      <w:r>
        <w:rPr>
          <w:sz w:val="28"/>
          <w:szCs w:val="28"/>
        </w:rPr>
        <w:t>батываемыми</w:t>
      </w:r>
      <w:r w:rsidRPr="004C3000">
        <w:rPr>
          <w:sz w:val="28"/>
          <w:szCs w:val="28"/>
        </w:rPr>
        <w:t xml:space="preserve"> товарами</w:t>
      </w:r>
      <w:r>
        <w:rPr>
          <w:sz w:val="28"/>
          <w:szCs w:val="28"/>
        </w:rPr>
        <w:t xml:space="preserve">. </w:t>
      </w:r>
    </w:p>
    <w:p w:rsidR="00FA7059" w:rsidRPr="00A3264F" w:rsidRDefault="00FA7059" w:rsidP="00FA7059">
      <w:pPr>
        <w:ind w:firstLine="709"/>
        <w:jc w:val="both"/>
        <w:rPr>
          <w:sz w:val="28"/>
          <w:szCs w:val="28"/>
        </w:rPr>
      </w:pPr>
      <w:r>
        <w:rPr>
          <w:sz w:val="28"/>
          <w:szCs w:val="28"/>
        </w:rPr>
        <w:t>О</w:t>
      </w:r>
      <w:r w:rsidRPr="00A3264F">
        <w:rPr>
          <w:sz w:val="28"/>
          <w:szCs w:val="28"/>
        </w:rPr>
        <w:t>собенность</w:t>
      </w:r>
      <w:r>
        <w:rPr>
          <w:sz w:val="28"/>
          <w:szCs w:val="28"/>
        </w:rPr>
        <w:t>ю а</w:t>
      </w:r>
      <w:r w:rsidRPr="00012A36">
        <w:rPr>
          <w:sz w:val="28"/>
          <w:szCs w:val="28"/>
        </w:rPr>
        <w:t>гропромышленн</w:t>
      </w:r>
      <w:r>
        <w:rPr>
          <w:sz w:val="28"/>
          <w:szCs w:val="28"/>
        </w:rPr>
        <w:t>ого</w:t>
      </w:r>
      <w:r w:rsidRPr="00012A36">
        <w:rPr>
          <w:sz w:val="28"/>
          <w:szCs w:val="28"/>
        </w:rPr>
        <w:t xml:space="preserve"> холдинг</w:t>
      </w:r>
      <w:r>
        <w:rPr>
          <w:sz w:val="28"/>
          <w:szCs w:val="28"/>
        </w:rPr>
        <w:t>а</w:t>
      </w:r>
      <w:r w:rsidRPr="00012A36">
        <w:rPr>
          <w:sz w:val="28"/>
          <w:szCs w:val="28"/>
        </w:rPr>
        <w:t xml:space="preserve"> «БЭЗРК-Белгранкорм» </w:t>
      </w:r>
      <w:r>
        <w:rPr>
          <w:sz w:val="28"/>
          <w:szCs w:val="28"/>
        </w:rPr>
        <w:t>я</w:t>
      </w:r>
      <w:r>
        <w:rPr>
          <w:sz w:val="28"/>
          <w:szCs w:val="28"/>
        </w:rPr>
        <w:t>в</w:t>
      </w:r>
      <w:r>
        <w:rPr>
          <w:sz w:val="28"/>
          <w:szCs w:val="28"/>
        </w:rPr>
        <w:t>ляется м</w:t>
      </w:r>
      <w:r w:rsidRPr="00A3264F">
        <w:rPr>
          <w:sz w:val="28"/>
          <w:szCs w:val="28"/>
        </w:rPr>
        <w:t>ногоотраслевая направленность, обеспечивающая замкнутый цикл производства «от поля до прилавка»</w:t>
      </w:r>
      <w:r>
        <w:rPr>
          <w:sz w:val="28"/>
          <w:szCs w:val="28"/>
        </w:rPr>
        <w:t xml:space="preserve">. </w:t>
      </w:r>
      <w:r w:rsidRPr="00012A36">
        <w:rPr>
          <w:sz w:val="28"/>
          <w:szCs w:val="28"/>
        </w:rPr>
        <w:t xml:space="preserve">В </w:t>
      </w:r>
      <w:r>
        <w:rPr>
          <w:sz w:val="28"/>
          <w:szCs w:val="28"/>
        </w:rPr>
        <w:t xml:space="preserve">настоящее время </w:t>
      </w:r>
      <w:r w:rsidRPr="00012A36">
        <w:rPr>
          <w:sz w:val="28"/>
          <w:szCs w:val="28"/>
        </w:rPr>
        <w:t>выпускается большой ассортимент продукции: мясо цыплят-бройлеров, полуфабрикаты, субпроду</w:t>
      </w:r>
      <w:r w:rsidRPr="00012A36">
        <w:rPr>
          <w:sz w:val="28"/>
          <w:szCs w:val="28"/>
        </w:rPr>
        <w:t>к</w:t>
      </w:r>
      <w:r w:rsidRPr="00012A36">
        <w:rPr>
          <w:sz w:val="28"/>
          <w:szCs w:val="28"/>
        </w:rPr>
        <w:t>ты, свинина, комбикорма, товарное яйцо.</w:t>
      </w:r>
      <w:r>
        <w:rPr>
          <w:sz w:val="28"/>
          <w:szCs w:val="28"/>
        </w:rPr>
        <w:t xml:space="preserve"> </w:t>
      </w:r>
      <w:r w:rsidRPr="00012A36">
        <w:rPr>
          <w:sz w:val="28"/>
          <w:szCs w:val="28"/>
        </w:rPr>
        <w:t xml:space="preserve">Продукция птицеводства </w:t>
      </w:r>
      <w:r>
        <w:rPr>
          <w:sz w:val="28"/>
          <w:szCs w:val="28"/>
        </w:rPr>
        <w:t>и свиново</w:t>
      </w:r>
      <w:r>
        <w:rPr>
          <w:sz w:val="28"/>
          <w:szCs w:val="28"/>
        </w:rPr>
        <w:t>д</w:t>
      </w:r>
      <w:r>
        <w:rPr>
          <w:sz w:val="28"/>
          <w:szCs w:val="28"/>
        </w:rPr>
        <w:t>ства агрохолдинга</w:t>
      </w:r>
      <w:r w:rsidRPr="00012A36">
        <w:rPr>
          <w:sz w:val="28"/>
          <w:szCs w:val="28"/>
        </w:rPr>
        <w:t xml:space="preserve"> известна под торговой маркой «Ясные зори», </w:t>
      </w:r>
      <w:r>
        <w:rPr>
          <w:sz w:val="28"/>
          <w:szCs w:val="28"/>
        </w:rPr>
        <w:t>к</w:t>
      </w:r>
      <w:r w:rsidRPr="00A3264F">
        <w:rPr>
          <w:sz w:val="28"/>
          <w:szCs w:val="28"/>
        </w:rPr>
        <w:t>олбасные и</w:t>
      </w:r>
      <w:r w:rsidRPr="00A3264F">
        <w:rPr>
          <w:sz w:val="28"/>
          <w:szCs w:val="28"/>
        </w:rPr>
        <w:t>з</w:t>
      </w:r>
      <w:r w:rsidRPr="00A3264F">
        <w:rPr>
          <w:sz w:val="28"/>
          <w:szCs w:val="28"/>
        </w:rPr>
        <w:t>делия и деликатесы</w:t>
      </w:r>
      <w:r>
        <w:rPr>
          <w:sz w:val="28"/>
          <w:szCs w:val="28"/>
        </w:rPr>
        <w:t xml:space="preserve"> выпускаются под марками: «Сельские традиции», «Пища Орлов», п</w:t>
      </w:r>
      <w:r w:rsidRPr="00A3264F">
        <w:rPr>
          <w:sz w:val="28"/>
          <w:szCs w:val="28"/>
        </w:rPr>
        <w:t>олуфабрикаты из мяса</w:t>
      </w:r>
      <w:r>
        <w:rPr>
          <w:sz w:val="28"/>
          <w:szCs w:val="28"/>
        </w:rPr>
        <w:t xml:space="preserve"> реализуются под маркой «Куриный король». Для повышения эффективности продаж предлагается ввести ряд торговых м</w:t>
      </w:r>
      <w:r>
        <w:rPr>
          <w:sz w:val="28"/>
          <w:szCs w:val="28"/>
        </w:rPr>
        <w:t>а</w:t>
      </w:r>
      <w:r>
        <w:rPr>
          <w:sz w:val="28"/>
          <w:szCs w:val="28"/>
        </w:rPr>
        <w:t>рок под зонтичным брендом «БЭЗРК». Таковыми могут стать бренды «БЭЗРК – био», «БЭЗРК – фит», «БЭЗРК – кидс» и так далее, обозначающие направле</w:t>
      </w:r>
      <w:r>
        <w:rPr>
          <w:sz w:val="28"/>
          <w:szCs w:val="28"/>
        </w:rPr>
        <w:t>н</w:t>
      </w:r>
      <w:r>
        <w:rPr>
          <w:sz w:val="28"/>
          <w:szCs w:val="28"/>
        </w:rPr>
        <w:t>ность товаров на целевую группу.</w:t>
      </w:r>
    </w:p>
    <w:p w:rsidR="00FA7059" w:rsidRDefault="00FA7059" w:rsidP="005E3B85">
      <w:pPr>
        <w:jc w:val="both"/>
        <w:rPr>
          <w:sz w:val="28"/>
          <w:szCs w:val="28"/>
        </w:rPr>
        <w:sectPr w:rsidR="00FA7059" w:rsidSect="00D67536">
          <w:pgSz w:w="11906" w:h="16838"/>
          <w:pgMar w:top="1134" w:right="1134" w:bottom="1134" w:left="1134" w:header="709" w:footer="709" w:gutter="0"/>
          <w:cols w:space="708"/>
          <w:docGrid w:linePitch="360"/>
        </w:sectPr>
      </w:pPr>
    </w:p>
    <w:p w:rsidR="00FA7059" w:rsidRPr="00EB6F19" w:rsidRDefault="00FA7059" w:rsidP="00FA7059">
      <w:pPr>
        <w:jc w:val="both"/>
        <w:rPr>
          <w:sz w:val="28"/>
          <w:szCs w:val="28"/>
          <w:lang w:val="uk-UA"/>
        </w:rPr>
      </w:pPr>
      <w:r w:rsidRPr="00956FF5">
        <w:rPr>
          <w:sz w:val="28"/>
          <w:szCs w:val="28"/>
        </w:rPr>
        <w:t xml:space="preserve">УДК </w:t>
      </w:r>
      <w:r>
        <w:rPr>
          <w:sz w:val="28"/>
          <w:szCs w:val="28"/>
          <w:lang w:val="uk-UA"/>
        </w:rPr>
        <w:t>331.108</w:t>
      </w:r>
    </w:p>
    <w:p w:rsidR="00FA7059" w:rsidRPr="00956FF5" w:rsidRDefault="00FA7059" w:rsidP="00FA7059">
      <w:pPr>
        <w:jc w:val="both"/>
        <w:rPr>
          <w:sz w:val="28"/>
          <w:szCs w:val="28"/>
        </w:rPr>
      </w:pPr>
    </w:p>
    <w:p w:rsidR="00FA7059" w:rsidRDefault="00FA7059" w:rsidP="00FA7059">
      <w:pPr>
        <w:jc w:val="center"/>
        <w:rPr>
          <w:sz w:val="28"/>
          <w:szCs w:val="28"/>
        </w:rPr>
      </w:pPr>
      <w:r w:rsidRPr="001D3414">
        <w:rPr>
          <w:sz w:val="28"/>
          <w:szCs w:val="28"/>
        </w:rPr>
        <w:t xml:space="preserve">РОЛЬ МЕНЕДЖЕРОВ В КАДРОВОМ ПЛАНИРОВАНИИ </w:t>
      </w:r>
    </w:p>
    <w:p w:rsidR="00FA7059" w:rsidRPr="001D3414" w:rsidRDefault="00FA7059" w:rsidP="00FA7059">
      <w:pPr>
        <w:jc w:val="center"/>
        <w:rPr>
          <w:sz w:val="28"/>
          <w:szCs w:val="28"/>
        </w:rPr>
      </w:pPr>
      <w:r w:rsidRPr="001D3414">
        <w:rPr>
          <w:sz w:val="28"/>
          <w:szCs w:val="28"/>
        </w:rPr>
        <w:t>НА ПРЕДПРИЯТИИ</w:t>
      </w:r>
    </w:p>
    <w:p w:rsidR="00FA7059" w:rsidRPr="00956FF5" w:rsidRDefault="00FA7059" w:rsidP="00FA7059">
      <w:pPr>
        <w:jc w:val="center"/>
        <w:rPr>
          <w:b/>
          <w:sz w:val="28"/>
          <w:szCs w:val="28"/>
        </w:rPr>
      </w:pPr>
    </w:p>
    <w:p w:rsidR="00FA7059" w:rsidRPr="00956FF5" w:rsidRDefault="00FA7059" w:rsidP="00FA7059">
      <w:pPr>
        <w:jc w:val="center"/>
        <w:rPr>
          <w:b/>
          <w:sz w:val="28"/>
          <w:szCs w:val="28"/>
        </w:rPr>
      </w:pPr>
      <w:r>
        <w:rPr>
          <w:b/>
          <w:sz w:val="28"/>
          <w:szCs w:val="28"/>
        </w:rPr>
        <w:t>И.В. Приходько</w:t>
      </w:r>
    </w:p>
    <w:p w:rsidR="00FA7059" w:rsidRPr="00956FF5" w:rsidRDefault="00FA7059" w:rsidP="00FA7059">
      <w:pPr>
        <w:jc w:val="center"/>
        <w:rPr>
          <w:b/>
          <w:sz w:val="28"/>
          <w:szCs w:val="28"/>
        </w:rPr>
      </w:pPr>
      <w:r w:rsidRPr="00956FF5">
        <w:rPr>
          <w:sz w:val="28"/>
          <w:szCs w:val="28"/>
        </w:rPr>
        <w:t>Научный руководитель</w:t>
      </w:r>
      <w:r>
        <w:rPr>
          <w:b/>
          <w:sz w:val="28"/>
          <w:szCs w:val="28"/>
        </w:rPr>
        <w:t xml:space="preserve"> Заика </w:t>
      </w:r>
      <w:r w:rsidRPr="00956FF5">
        <w:rPr>
          <w:b/>
          <w:sz w:val="28"/>
          <w:szCs w:val="28"/>
        </w:rPr>
        <w:t xml:space="preserve">С.А. </w:t>
      </w:r>
    </w:p>
    <w:p w:rsidR="00FA7059" w:rsidRPr="00956FF5" w:rsidRDefault="00FA7059" w:rsidP="00FA7059">
      <w:pPr>
        <w:jc w:val="center"/>
        <w:rPr>
          <w:sz w:val="28"/>
          <w:szCs w:val="28"/>
        </w:rPr>
      </w:pPr>
      <w:r>
        <w:rPr>
          <w:sz w:val="28"/>
          <w:szCs w:val="28"/>
        </w:rPr>
        <w:t xml:space="preserve">ХНТУСХ им. Петра Василенко, г. </w:t>
      </w:r>
      <w:r w:rsidRPr="00956FF5">
        <w:rPr>
          <w:sz w:val="28"/>
          <w:szCs w:val="28"/>
        </w:rPr>
        <w:t>Харьков, Украина</w:t>
      </w:r>
    </w:p>
    <w:p w:rsidR="00FA7059" w:rsidRPr="00956FF5" w:rsidRDefault="00FA7059" w:rsidP="00FA7059">
      <w:pPr>
        <w:ind w:firstLine="709"/>
        <w:jc w:val="both"/>
        <w:rPr>
          <w:sz w:val="28"/>
          <w:szCs w:val="28"/>
        </w:rPr>
      </w:pPr>
    </w:p>
    <w:p w:rsidR="00FA7059" w:rsidRPr="00956FF5" w:rsidRDefault="00FA7059" w:rsidP="00FA7059">
      <w:pPr>
        <w:ind w:firstLine="709"/>
        <w:jc w:val="both"/>
        <w:rPr>
          <w:sz w:val="28"/>
          <w:szCs w:val="28"/>
        </w:rPr>
      </w:pPr>
      <w:r w:rsidRPr="00956FF5">
        <w:rPr>
          <w:sz w:val="28"/>
          <w:szCs w:val="28"/>
        </w:rPr>
        <w:t>Кадровое планирование является специфическим аспектом стратегич</w:t>
      </w:r>
      <w:r w:rsidRPr="00956FF5">
        <w:rPr>
          <w:sz w:val="28"/>
          <w:szCs w:val="28"/>
        </w:rPr>
        <w:t>е</w:t>
      </w:r>
      <w:r w:rsidRPr="00956FF5">
        <w:rPr>
          <w:sz w:val="28"/>
          <w:szCs w:val="28"/>
        </w:rPr>
        <w:t>ского управления предприятием. Каждый менеджер должен действовать в с</w:t>
      </w:r>
      <w:r w:rsidRPr="00956FF5">
        <w:rPr>
          <w:sz w:val="28"/>
          <w:szCs w:val="28"/>
        </w:rPr>
        <w:t>о</w:t>
      </w:r>
      <w:r w:rsidRPr="00956FF5">
        <w:rPr>
          <w:sz w:val="28"/>
          <w:szCs w:val="28"/>
        </w:rPr>
        <w:t>ответствии со стратегией и задачами предприятия, помогая, таким образом, наиболее оптимально решать вопросы, какие именно сотрудники нужны пре</w:t>
      </w:r>
      <w:r w:rsidRPr="00956FF5">
        <w:rPr>
          <w:sz w:val="28"/>
          <w:szCs w:val="28"/>
        </w:rPr>
        <w:t>д</w:t>
      </w:r>
      <w:r w:rsidRPr="00956FF5">
        <w:rPr>
          <w:sz w:val="28"/>
          <w:szCs w:val="28"/>
        </w:rPr>
        <w:t>приятию в настоящее время и будут необходимы в будущем для того, чтобы избежать лишних расходов на оплату труда и сопутствующие расходы. Относ</w:t>
      </w:r>
      <w:r w:rsidRPr="00956FF5">
        <w:rPr>
          <w:sz w:val="28"/>
          <w:szCs w:val="28"/>
        </w:rPr>
        <w:t>и</w:t>
      </w:r>
      <w:r w:rsidRPr="00956FF5">
        <w:rPr>
          <w:sz w:val="28"/>
          <w:szCs w:val="28"/>
        </w:rPr>
        <w:t>тельно макросреды менеджерам необходимо иметь представление о внешних силах, которые влияют на организацию, как например, изменения на рынке труда, в экономике, социальных структурах и ожиданиях людей.</w:t>
      </w:r>
    </w:p>
    <w:p w:rsidR="00FA7059" w:rsidRPr="00956FF5" w:rsidRDefault="00FA7059" w:rsidP="00FA7059">
      <w:pPr>
        <w:ind w:firstLine="709"/>
        <w:jc w:val="both"/>
        <w:rPr>
          <w:sz w:val="28"/>
          <w:szCs w:val="28"/>
        </w:rPr>
      </w:pPr>
      <w:r w:rsidRPr="00956FF5">
        <w:rPr>
          <w:sz w:val="28"/>
          <w:szCs w:val="28"/>
        </w:rPr>
        <w:t>Основой для создания программы учебы менеджеров могут послужить следующие этапы кадрового прогнозирования, планирования и анализа обст</w:t>
      </w:r>
      <w:r w:rsidRPr="00956FF5">
        <w:rPr>
          <w:sz w:val="28"/>
          <w:szCs w:val="28"/>
        </w:rPr>
        <w:t>а</w:t>
      </w:r>
      <w:r w:rsidRPr="00956FF5">
        <w:rPr>
          <w:sz w:val="28"/>
          <w:szCs w:val="28"/>
        </w:rPr>
        <w:t>новки:</w:t>
      </w:r>
    </w:p>
    <w:p w:rsidR="00FA7059" w:rsidRPr="00956FF5" w:rsidRDefault="00FA7059" w:rsidP="00FA7059">
      <w:pPr>
        <w:ind w:firstLine="709"/>
        <w:jc w:val="both"/>
        <w:rPr>
          <w:sz w:val="28"/>
          <w:szCs w:val="28"/>
        </w:rPr>
      </w:pPr>
      <w:r w:rsidRPr="00956FF5">
        <w:rPr>
          <w:sz w:val="28"/>
          <w:szCs w:val="28"/>
        </w:rPr>
        <w:t>1) мониторинг новых возможностей в организации профессиональной подготовки, которые могут понадобиться предприятию для эффективного ма</w:t>
      </w:r>
      <w:r w:rsidRPr="00956FF5">
        <w:rPr>
          <w:sz w:val="28"/>
          <w:szCs w:val="28"/>
        </w:rPr>
        <w:t>р</w:t>
      </w:r>
      <w:r w:rsidRPr="00956FF5">
        <w:rPr>
          <w:sz w:val="28"/>
          <w:szCs w:val="28"/>
        </w:rPr>
        <w:t>кетинга;</w:t>
      </w:r>
    </w:p>
    <w:p w:rsidR="00FA7059" w:rsidRPr="00956FF5" w:rsidRDefault="00FA7059" w:rsidP="00FA7059">
      <w:pPr>
        <w:ind w:firstLine="709"/>
        <w:jc w:val="both"/>
        <w:rPr>
          <w:sz w:val="28"/>
          <w:szCs w:val="28"/>
        </w:rPr>
      </w:pPr>
      <w:r w:rsidRPr="00956FF5">
        <w:rPr>
          <w:sz w:val="28"/>
          <w:szCs w:val="28"/>
        </w:rPr>
        <w:t>2) выяснение проведения в последнее время менеджерами по кадрам а</w:t>
      </w:r>
      <w:r w:rsidRPr="00956FF5">
        <w:rPr>
          <w:sz w:val="28"/>
          <w:szCs w:val="28"/>
        </w:rPr>
        <w:t>у</w:t>
      </w:r>
      <w:r w:rsidRPr="00956FF5">
        <w:rPr>
          <w:sz w:val="28"/>
          <w:szCs w:val="28"/>
        </w:rPr>
        <w:t>дита рабочей силы, которая может включать создание базы данных имеющейся в настоящее время в наличии рабочей силы, структурированной по: уровню о</w:t>
      </w:r>
      <w:r w:rsidRPr="00956FF5">
        <w:rPr>
          <w:sz w:val="28"/>
          <w:szCs w:val="28"/>
        </w:rPr>
        <w:t>б</w:t>
      </w:r>
      <w:r w:rsidRPr="00956FF5">
        <w:rPr>
          <w:sz w:val="28"/>
          <w:szCs w:val="28"/>
        </w:rPr>
        <w:t>разования, опыту, квалификации, возрасту, количеству людей на разных учас</w:t>
      </w:r>
      <w:r w:rsidRPr="00956FF5">
        <w:rPr>
          <w:sz w:val="28"/>
          <w:szCs w:val="28"/>
        </w:rPr>
        <w:t>т</w:t>
      </w:r>
      <w:r w:rsidRPr="00956FF5">
        <w:rPr>
          <w:sz w:val="28"/>
          <w:szCs w:val="28"/>
        </w:rPr>
        <w:t>ках работы;</w:t>
      </w:r>
    </w:p>
    <w:p w:rsidR="00FA7059" w:rsidRDefault="00FA7059" w:rsidP="00FA7059">
      <w:pPr>
        <w:ind w:firstLine="709"/>
        <w:jc w:val="both"/>
        <w:rPr>
          <w:sz w:val="28"/>
          <w:szCs w:val="28"/>
        </w:rPr>
      </w:pPr>
      <w:r>
        <w:rPr>
          <w:sz w:val="28"/>
          <w:szCs w:val="28"/>
        </w:rPr>
        <w:t>3) проверка проведения программ</w:t>
      </w:r>
      <w:r w:rsidRPr="00956FF5">
        <w:rPr>
          <w:sz w:val="28"/>
          <w:szCs w:val="28"/>
        </w:rPr>
        <w:t xml:space="preserve"> учебы, для кого, с какой целью и с к</w:t>
      </w:r>
      <w:r w:rsidRPr="00956FF5">
        <w:rPr>
          <w:sz w:val="28"/>
          <w:szCs w:val="28"/>
        </w:rPr>
        <w:t>а</w:t>
      </w:r>
      <w:r w:rsidRPr="00956FF5">
        <w:rPr>
          <w:sz w:val="28"/>
          <w:szCs w:val="28"/>
        </w:rPr>
        <w:t>ки</w:t>
      </w:r>
      <w:r>
        <w:rPr>
          <w:sz w:val="28"/>
          <w:szCs w:val="28"/>
        </w:rPr>
        <w:t>ми результатами. Для составления</w:t>
      </w:r>
      <w:r w:rsidRPr="00956FF5">
        <w:rPr>
          <w:sz w:val="28"/>
          <w:szCs w:val="28"/>
        </w:rPr>
        <w:t xml:space="preserve"> прогнозов </w:t>
      </w:r>
      <w:r>
        <w:rPr>
          <w:sz w:val="28"/>
          <w:szCs w:val="28"/>
        </w:rPr>
        <w:t>необходимо изучать отчеты об аудите кадров</w:t>
      </w:r>
      <w:r w:rsidRPr="00956FF5">
        <w:rPr>
          <w:sz w:val="28"/>
          <w:szCs w:val="28"/>
        </w:rPr>
        <w:t>: иметь представление, кто из сотрудников собирается выходить на пенсию, об уровне профессиональной подготовки сущест</w:t>
      </w:r>
      <w:r>
        <w:rPr>
          <w:sz w:val="28"/>
          <w:szCs w:val="28"/>
        </w:rPr>
        <w:t>вующих кадров;</w:t>
      </w:r>
    </w:p>
    <w:p w:rsidR="00FA7059" w:rsidRDefault="00FA7059" w:rsidP="00FA7059">
      <w:pPr>
        <w:ind w:firstLine="709"/>
        <w:jc w:val="both"/>
        <w:rPr>
          <w:sz w:val="28"/>
          <w:szCs w:val="28"/>
        </w:rPr>
      </w:pPr>
      <w:r>
        <w:rPr>
          <w:sz w:val="28"/>
          <w:szCs w:val="28"/>
        </w:rPr>
        <w:t>4) </w:t>
      </w:r>
      <w:r w:rsidRPr="00956FF5">
        <w:rPr>
          <w:sz w:val="28"/>
          <w:szCs w:val="28"/>
        </w:rPr>
        <w:t xml:space="preserve">сбор информации </w:t>
      </w:r>
      <w:r>
        <w:rPr>
          <w:sz w:val="28"/>
          <w:szCs w:val="28"/>
        </w:rPr>
        <w:t xml:space="preserve">о наличии в регионе рабочей силы с учетом: </w:t>
      </w:r>
      <w:r w:rsidRPr="00956FF5">
        <w:rPr>
          <w:sz w:val="28"/>
          <w:szCs w:val="28"/>
        </w:rPr>
        <w:t>хара</w:t>
      </w:r>
      <w:r w:rsidRPr="00956FF5">
        <w:rPr>
          <w:sz w:val="28"/>
          <w:szCs w:val="28"/>
        </w:rPr>
        <w:t>к</w:t>
      </w:r>
      <w:r w:rsidRPr="00956FF5">
        <w:rPr>
          <w:sz w:val="28"/>
          <w:szCs w:val="28"/>
        </w:rPr>
        <w:t>теристики населения в той области,</w:t>
      </w:r>
      <w:r>
        <w:rPr>
          <w:sz w:val="28"/>
          <w:szCs w:val="28"/>
        </w:rPr>
        <w:t xml:space="preserve"> где функционирует предприятие; уровня</w:t>
      </w:r>
      <w:r w:rsidRPr="00956FF5">
        <w:rPr>
          <w:sz w:val="28"/>
          <w:szCs w:val="28"/>
        </w:rPr>
        <w:t xml:space="preserve"> безработицы; </w:t>
      </w:r>
      <w:r>
        <w:rPr>
          <w:sz w:val="28"/>
          <w:szCs w:val="28"/>
        </w:rPr>
        <w:t>основных навыков и умений, которыми</w:t>
      </w:r>
      <w:r w:rsidRPr="00956FF5">
        <w:rPr>
          <w:sz w:val="28"/>
          <w:szCs w:val="28"/>
        </w:rPr>
        <w:t xml:space="preserve"> будут владеть работники, о</w:t>
      </w:r>
      <w:r>
        <w:rPr>
          <w:sz w:val="28"/>
          <w:szCs w:val="28"/>
        </w:rPr>
        <w:t>казавшиеся на рынке рабочей силы.</w:t>
      </w:r>
    </w:p>
    <w:p w:rsidR="00FA7059" w:rsidRPr="001D3414" w:rsidRDefault="00FA7059" w:rsidP="00FA7059">
      <w:pPr>
        <w:ind w:firstLine="709"/>
        <w:jc w:val="both"/>
        <w:rPr>
          <w:sz w:val="28"/>
          <w:szCs w:val="28"/>
        </w:rPr>
      </w:pPr>
      <w:r w:rsidRPr="00956FF5">
        <w:rPr>
          <w:sz w:val="28"/>
          <w:szCs w:val="28"/>
        </w:rPr>
        <w:t>Вся эта информац</w:t>
      </w:r>
      <w:r>
        <w:rPr>
          <w:sz w:val="28"/>
          <w:szCs w:val="28"/>
        </w:rPr>
        <w:t>ия поможет менеджерам составлять</w:t>
      </w:r>
      <w:r w:rsidRPr="00956FF5">
        <w:rPr>
          <w:sz w:val="28"/>
          <w:szCs w:val="28"/>
        </w:rPr>
        <w:t xml:space="preserve"> рекомендации о</w:t>
      </w:r>
      <w:r w:rsidRPr="00956FF5">
        <w:rPr>
          <w:sz w:val="28"/>
          <w:szCs w:val="28"/>
        </w:rPr>
        <w:t>т</w:t>
      </w:r>
      <w:r w:rsidRPr="001D3414">
        <w:rPr>
          <w:sz w:val="28"/>
          <w:szCs w:val="28"/>
        </w:rPr>
        <w:t>носительно найма нового персонала и принятия более обоснованных кадровых решений.</w:t>
      </w:r>
    </w:p>
    <w:p w:rsidR="00FA7059" w:rsidRDefault="00FA7059" w:rsidP="005E3B85">
      <w:pPr>
        <w:jc w:val="both"/>
        <w:rPr>
          <w:sz w:val="28"/>
          <w:szCs w:val="28"/>
        </w:rPr>
        <w:sectPr w:rsidR="00FA7059" w:rsidSect="00D67536">
          <w:pgSz w:w="11906" w:h="16838"/>
          <w:pgMar w:top="1134" w:right="1134" w:bottom="1134" w:left="1134" w:header="709" w:footer="709" w:gutter="0"/>
          <w:cols w:space="708"/>
          <w:docGrid w:linePitch="360"/>
        </w:sectPr>
      </w:pPr>
    </w:p>
    <w:p w:rsidR="00A72C47" w:rsidRPr="006C25B4" w:rsidRDefault="00A72C47" w:rsidP="00A72C47">
      <w:pPr>
        <w:rPr>
          <w:sz w:val="28"/>
          <w:szCs w:val="28"/>
        </w:rPr>
      </w:pPr>
      <w:r w:rsidRPr="006C25B4">
        <w:rPr>
          <w:sz w:val="28"/>
          <w:szCs w:val="28"/>
        </w:rPr>
        <w:t>УДК</w:t>
      </w:r>
      <w:r>
        <w:rPr>
          <w:sz w:val="28"/>
          <w:szCs w:val="28"/>
        </w:rPr>
        <w:t xml:space="preserve"> 33.001.76</w:t>
      </w:r>
    </w:p>
    <w:p w:rsidR="00A72C47" w:rsidRDefault="00A72C47" w:rsidP="00A72C47">
      <w:pPr>
        <w:jc w:val="center"/>
        <w:rPr>
          <w:b/>
          <w:sz w:val="28"/>
          <w:szCs w:val="28"/>
        </w:rPr>
      </w:pPr>
    </w:p>
    <w:p w:rsidR="00A72C47" w:rsidRPr="00A106A6" w:rsidRDefault="00A72C47" w:rsidP="00A72C47">
      <w:pPr>
        <w:jc w:val="center"/>
        <w:rPr>
          <w:sz w:val="28"/>
          <w:szCs w:val="28"/>
        </w:rPr>
      </w:pPr>
      <w:r w:rsidRPr="00A106A6">
        <w:rPr>
          <w:sz w:val="28"/>
          <w:szCs w:val="28"/>
        </w:rPr>
        <w:t>ИННОВАЦИОННАЯ ЭКОНОМИКА</w:t>
      </w:r>
    </w:p>
    <w:p w:rsidR="00A72C47" w:rsidRDefault="00A72C47" w:rsidP="00A72C47">
      <w:pPr>
        <w:jc w:val="center"/>
        <w:rPr>
          <w:sz w:val="28"/>
          <w:szCs w:val="28"/>
        </w:rPr>
      </w:pPr>
    </w:p>
    <w:p w:rsidR="00A72C47" w:rsidRDefault="00A72C47" w:rsidP="00A72C47">
      <w:pPr>
        <w:jc w:val="center"/>
        <w:rPr>
          <w:b/>
          <w:sz w:val="28"/>
          <w:szCs w:val="28"/>
        </w:rPr>
      </w:pPr>
      <w:r>
        <w:rPr>
          <w:b/>
          <w:sz w:val="28"/>
          <w:szCs w:val="28"/>
        </w:rPr>
        <w:t>А.</w:t>
      </w:r>
      <w:r w:rsidRPr="004E45AF">
        <w:rPr>
          <w:b/>
          <w:sz w:val="28"/>
          <w:szCs w:val="28"/>
        </w:rPr>
        <w:t>Г. Просолупова</w:t>
      </w:r>
    </w:p>
    <w:p w:rsidR="00A72C47" w:rsidRPr="004E45AF" w:rsidRDefault="00A72C47" w:rsidP="00A72C47">
      <w:pPr>
        <w:jc w:val="center"/>
        <w:rPr>
          <w:sz w:val="28"/>
          <w:szCs w:val="28"/>
        </w:rPr>
      </w:pPr>
      <w:r w:rsidRPr="004E45AF">
        <w:rPr>
          <w:sz w:val="28"/>
          <w:szCs w:val="28"/>
        </w:rPr>
        <w:t>научный руководитель</w:t>
      </w:r>
      <w:r>
        <w:rPr>
          <w:sz w:val="28"/>
          <w:szCs w:val="28"/>
        </w:rPr>
        <w:t xml:space="preserve"> </w:t>
      </w:r>
      <w:r w:rsidRPr="00FF7D86">
        <w:rPr>
          <w:b/>
          <w:sz w:val="28"/>
          <w:szCs w:val="28"/>
        </w:rPr>
        <w:t>Левченко Е.А.</w:t>
      </w:r>
    </w:p>
    <w:p w:rsidR="00A72C47" w:rsidRDefault="00A72C47" w:rsidP="00A72C47">
      <w:pPr>
        <w:jc w:val="center"/>
        <w:rPr>
          <w:sz w:val="28"/>
          <w:szCs w:val="28"/>
        </w:rPr>
      </w:pPr>
      <w:r>
        <w:rPr>
          <w:sz w:val="28"/>
          <w:szCs w:val="28"/>
        </w:rPr>
        <w:t>КГСХА им. И.</w:t>
      </w:r>
      <w:r w:rsidRPr="004E45AF">
        <w:rPr>
          <w:sz w:val="28"/>
          <w:szCs w:val="28"/>
        </w:rPr>
        <w:t xml:space="preserve">И. Иванова, </w:t>
      </w:r>
      <w:proofErr w:type="gramStart"/>
      <w:r w:rsidRPr="004E45AF">
        <w:rPr>
          <w:sz w:val="28"/>
          <w:szCs w:val="28"/>
        </w:rPr>
        <w:t>г</w:t>
      </w:r>
      <w:proofErr w:type="gramEnd"/>
      <w:r w:rsidRPr="004E45AF">
        <w:rPr>
          <w:sz w:val="28"/>
          <w:szCs w:val="28"/>
        </w:rPr>
        <w:t>. Курск</w:t>
      </w:r>
      <w:r>
        <w:rPr>
          <w:sz w:val="28"/>
          <w:szCs w:val="28"/>
        </w:rPr>
        <w:t>, Россия</w:t>
      </w:r>
    </w:p>
    <w:p w:rsidR="00A72C47" w:rsidRDefault="00A72C47" w:rsidP="00A72C47">
      <w:pPr>
        <w:rPr>
          <w:sz w:val="28"/>
          <w:szCs w:val="28"/>
        </w:rPr>
      </w:pPr>
    </w:p>
    <w:p w:rsidR="00A72C47" w:rsidRDefault="00A72C47" w:rsidP="00A72C47">
      <w:pPr>
        <w:ind w:firstLine="709"/>
        <w:jc w:val="both"/>
        <w:rPr>
          <w:sz w:val="28"/>
          <w:szCs w:val="28"/>
        </w:rPr>
      </w:pPr>
      <w:r w:rsidRPr="00D05E2B">
        <w:rPr>
          <w:sz w:val="28"/>
          <w:szCs w:val="28"/>
        </w:rPr>
        <w:t>Инновационная экон</w:t>
      </w:r>
      <w:r>
        <w:rPr>
          <w:sz w:val="28"/>
          <w:szCs w:val="28"/>
        </w:rPr>
        <w:t>омика представляет собой тип экономики, основа</w:t>
      </w:r>
      <w:r>
        <w:rPr>
          <w:sz w:val="28"/>
          <w:szCs w:val="28"/>
        </w:rPr>
        <w:t>н</w:t>
      </w:r>
      <w:r>
        <w:rPr>
          <w:sz w:val="28"/>
          <w:szCs w:val="28"/>
        </w:rPr>
        <w:t>ны</w:t>
      </w:r>
      <w:r w:rsidRPr="00D05E2B">
        <w:rPr>
          <w:sz w:val="28"/>
          <w:szCs w:val="28"/>
        </w:rPr>
        <w:t>й на потоке инноваций, на постоянном технологическом совершенствовании, на производстве и экспорте высокотехнологичной продукции с очень высокой добавочной стоимостью</w:t>
      </w:r>
      <w:r>
        <w:rPr>
          <w:sz w:val="28"/>
          <w:szCs w:val="28"/>
        </w:rPr>
        <w:t>,</w:t>
      </w:r>
      <w:r w:rsidRPr="00D05E2B">
        <w:rPr>
          <w:sz w:val="28"/>
          <w:szCs w:val="28"/>
        </w:rPr>
        <w:t xml:space="preserve"> и самих технологий</w:t>
      </w:r>
      <w:r>
        <w:rPr>
          <w:sz w:val="28"/>
          <w:szCs w:val="28"/>
        </w:rPr>
        <w:t xml:space="preserve"> </w:t>
      </w:r>
      <w:r w:rsidRPr="00314C31">
        <w:rPr>
          <w:sz w:val="28"/>
          <w:szCs w:val="28"/>
        </w:rPr>
        <w:t>[1]</w:t>
      </w:r>
      <w:r w:rsidRPr="00D05E2B">
        <w:rPr>
          <w:sz w:val="28"/>
          <w:szCs w:val="28"/>
        </w:rPr>
        <w:t xml:space="preserve">. </w:t>
      </w:r>
    </w:p>
    <w:p w:rsidR="00A72C47" w:rsidRDefault="00A72C47" w:rsidP="00A72C47">
      <w:pPr>
        <w:ind w:firstLine="709"/>
        <w:jc w:val="both"/>
        <w:rPr>
          <w:sz w:val="28"/>
          <w:szCs w:val="28"/>
        </w:rPr>
      </w:pPr>
      <w:r w:rsidRPr="00D05E2B">
        <w:rPr>
          <w:sz w:val="28"/>
          <w:szCs w:val="28"/>
        </w:rPr>
        <w:t>Для развития инновационной экономики и стимулирования процесса формирования новых рынков необходимо создавать особую инновационную инфраструктуру и институты по</w:t>
      </w:r>
      <w:r>
        <w:rPr>
          <w:sz w:val="28"/>
          <w:szCs w:val="28"/>
        </w:rPr>
        <w:t>ддержки инновационного процесса. К ним можно отнести:</w:t>
      </w:r>
    </w:p>
    <w:p w:rsidR="00A72C47" w:rsidRPr="00D05E2B" w:rsidRDefault="00A72C47" w:rsidP="00A72C47">
      <w:pPr>
        <w:numPr>
          <w:ilvl w:val="0"/>
          <w:numId w:val="12"/>
        </w:numPr>
        <w:tabs>
          <w:tab w:val="clear" w:pos="720"/>
          <w:tab w:val="num" w:pos="0"/>
        </w:tabs>
        <w:ind w:left="0" w:firstLine="426"/>
        <w:jc w:val="both"/>
        <w:rPr>
          <w:sz w:val="28"/>
          <w:szCs w:val="28"/>
        </w:rPr>
      </w:pPr>
      <w:r>
        <w:rPr>
          <w:sz w:val="28"/>
          <w:szCs w:val="28"/>
        </w:rPr>
        <w:t>Независимую экспертизу</w:t>
      </w:r>
      <w:r w:rsidRPr="00D05E2B">
        <w:rPr>
          <w:sz w:val="28"/>
          <w:szCs w:val="28"/>
        </w:rPr>
        <w:t xml:space="preserve"> исследовательских проектов, направлений и</w:t>
      </w:r>
      <w:r w:rsidRPr="00D05E2B">
        <w:rPr>
          <w:sz w:val="28"/>
          <w:szCs w:val="28"/>
        </w:rPr>
        <w:t>с</w:t>
      </w:r>
      <w:r w:rsidRPr="00D05E2B">
        <w:rPr>
          <w:sz w:val="28"/>
          <w:szCs w:val="28"/>
        </w:rPr>
        <w:t>следований, а также н</w:t>
      </w:r>
      <w:r>
        <w:rPr>
          <w:sz w:val="28"/>
          <w:szCs w:val="28"/>
        </w:rPr>
        <w:t>аучных и инженерных коллективов;</w:t>
      </w:r>
    </w:p>
    <w:p w:rsidR="00A72C47" w:rsidRPr="00D05E2B" w:rsidRDefault="00A72C47" w:rsidP="00A72C47">
      <w:pPr>
        <w:numPr>
          <w:ilvl w:val="0"/>
          <w:numId w:val="12"/>
        </w:numPr>
        <w:tabs>
          <w:tab w:val="clear" w:pos="720"/>
          <w:tab w:val="num" w:pos="0"/>
        </w:tabs>
        <w:ind w:left="0" w:firstLine="426"/>
        <w:jc w:val="both"/>
        <w:rPr>
          <w:sz w:val="28"/>
          <w:szCs w:val="28"/>
        </w:rPr>
      </w:pPr>
      <w:r w:rsidRPr="00D05E2B">
        <w:rPr>
          <w:sz w:val="28"/>
          <w:szCs w:val="28"/>
        </w:rPr>
        <w:t>Законодател</w:t>
      </w:r>
      <w:r>
        <w:rPr>
          <w:sz w:val="28"/>
          <w:szCs w:val="28"/>
        </w:rPr>
        <w:t>ьство, регулирующее сферу</w:t>
      </w:r>
      <w:r w:rsidRPr="00D05E2B">
        <w:rPr>
          <w:sz w:val="28"/>
          <w:szCs w:val="28"/>
        </w:rPr>
        <w:t xml:space="preserve"> инновационной экономи</w:t>
      </w:r>
      <w:r>
        <w:rPr>
          <w:sz w:val="28"/>
          <w:szCs w:val="28"/>
        </w:rPr>
        <w:t>ки;</w:t>
      </w:r>
    </w:p>
    <w:p w:rsidR="00A72C47" w:rsidRPr="00D05E2B" w:rsidRDefault="00A72C47" w:rsidP="00A72C47">
      <w:pPr>
        <w:numPr>
          <w:ilvl w:val="0"/>
          <w:numId w:val="12"/>
        </w:numPr>
        <w:tabs>
          <w:tab w:val="clear" w:pos="720"/>
          <w:tab w:val="num" w:pos="0"/>
        </w:tabs>
        <w:ind w:left="0" w:firstLine="426"/>
        <w:jc w:val="both"/>
        <w:rPr>
          <w:sz w:val="28"/>
          <w:szCs w:val="28"/>
        </w:rPr>
      </w:pPr>
      <w:proofErr w:type="gramStart"/>
      <w:r w:rsidRPr="00D05E2B">
        <w:rPr>
          <w:sz w:val="28"/>
          <w:szCs w:val="28"/>
        </w:rPr>
        <w:t>Форсайт-центры</w:t>
      </w:r>
      <w:proofErr w:type="gramEnd"/>
      <w:r w:rsidRPr="00D05E2B">
        <w:rPr>
          <w:sz w:val="28"/>
          <w:szCs w:val="28"/>
        </w:rPr>
        <w:t>, форсайт-</w:t>
      </w:r>
      <w:r>
        <w:rPr>
          <w:sz w:val="28"/>
          <w:szCs w:val="28"/>
        </w:rPr>
        <w:t>проекты,</w:t>
      </w:r>
      <w:r w:rsidRPr="00D05E2B">
        <w:rPr>
          <w:sz w:val="28"/>
          <w:szCs w:val="28"/>
        </w:rPr>
        <w:t xml:space="preserve"> которые позволяют снизить риски внедрения новых продуктов и координировать усилия кол</w:t>
      </w:r>
      <w:r>
        <w:rPr>
          <w:sz w:val="28"/>
          <w:szCs w:val="28"/>
        </w:rPr>
        <w:t>лективов-разработчиков;</w:t>
      </w:r>
    </w:p>
    <w:p w:rsidR="00A72C47" w:rsidRPr="00D05E2B" w:rsidRDefault="00A72C47" w:rsidP="00A72C47">
      <w:pPr>
        <w:numPr>
          <w:ilvl w:val="0"/>
          <w:numId w:val="12"/>
        </w:numPr>
        <w:tabs>
          <w:tab w:val="clear" w:pos="720"/>
          <w:tab w:val="num" w:pos="0"/>
        </w:tabs>
        <w:ind w:left="0" w:firstLine="426"/>
        <w:jc w:val="both"/>
        <w:rPr>
          <w:sz w:val="28"/>
          <w:szCs w:val="28"/>
        </w:rPr>
      </w:pPr>
      <w:r w:rsidRPr="00D05E2B">
        <w:rPr>
          <w:sz w:val="28"/>
          <w:szCs w:val="28"/>
        </w:rPr>
        <w:t>Разнообразные экспертные и футурологические сообщества и сети, п</w:t>
      </w:r>
      <w:r w:rsidRPr="00D05E2B">
        <w:rPr>
          <w:sz w:val="28"/>
          <w:szCs w:val="28"/>
        </w:rPr>
        <w:t>о</w:t>
      </w:r>
      <w:r w:rsidRPr="00D05E2B">
        <w:rPr>
          <w:sz w:val="28"/>
          <w:szCs w:val="28"/>
        </w:rPr>
        <w:t>зволяющие формировать виде</w:t>
      </w:r>
      <w:r>
        <w:rPr>
          <w:sz w:val="28"/>
          <w:szCs w:val="28"/>
        </w:rPr>
        <w:t>ние будущего;</w:t>
      </w:r>
    </w:p>
    <w:p w:rsidR="00A72C47" w:rsidRPr="00D05E2B" w:rsidRDefault="00A72C47" w:rsidP="00A72C47">
      <w:pPr>
        <w:numPr>
          <w:ilvl w:val="0"/>
          <w:numId w:val="12"/>
        </w:numPr>
        <w:tabs>
          <w:tab w:val="clear" w:pos="720"/>
          <w:tab w:val="num" w:pos="0"/>
        </w:tabs>
        <w:ind w:left="0" w:firstLine="426"/>
        <w:jc w:val="both"/>
        <w:rPr>
          <w:sz w:val="28"/>
          <w:szCs w:val="28"/>
        </w:rPr>
      </w:pPr>
      <w:r w:rsidRPr="00D05E2B">
        <w:rPr>
          <w:sz w:val="28"/>
          <w:szCs w:val="28"/>
        </w:rPr>
        <w:t>Специализированные об</w:t>
      </w:r>
      <w:r>
        <w:rPr>
          <w:sz w:val="28"/>
          <w:szCs w:val="28"/>
        </w:rPr>
        <w:t>разовательные центры (</w:t>
      </w:r>
      <w:r w:rsidRPr="00D05E2B">
        <w:rPr>
          <w:sz w:val="28"/>
          <w:szCs w:val="28"/>
        </w:rPr>
        <w:t>Массачусетский технол</w:t>
      </w:r>
      <w:r w:rsidRPr="00D05E2B">
        <w:rPr>
          <w:sz w:val="28"/>
          <w:szCs w:val="28"/>
        </w:rPr>
        <w:t>о</w:t>
      </w:r>
      <w:r w:rsidRPr="00D05E2B">
        <w:rPr>
          <w:sz w:val="28"/>
          <w:szCs w:val="28"/>
        </w:rPr>
        <w:t>гический инс</w:t>
      </w:r>
      <w:r>
        <w:rPr>
          <w:sz w:val="28"/>
          <w:szCs w:val="28"/>
        </w:rPr>
        <w:t>титут</w:t>
      </w:r>
      <w:r w:rsidRPr="00D05E2B">
        <w:rPr>
          <w:sz w:val="28"/>
          <w:szCs w:val="28"/>
        </w:rPr>
        <w:t>), институты и</w:t>
      </w:r>
      <w:r>
        <w:rPr>
          <w:sz w:val="28"/>
          <w:szCs w:val="28"/>
        </w:rPr>
        <w:t xml:space="preserve"> школы, позволяющие готовить уче</w:t>
      </w:r>
      <w:r w:rsidRPr="00D05E2B">
        <w:rPr>
          <w:sz w:val="28"/>
          <w:szCs w:val="28"/>
        </w:rPr>
        <w:t>ных</w:t>
      </w:r>
      <w:r>
        <w:rPr>
          <w:sz w:val="28"/>
          <w:szCs w:val="28"/>
        </w:rPr>
        <w:t>,</w:t>
      </w:r>
      <w:r w:rsidRPr="00D05E2B">
        <w:rPr>
          <w:sz w:val="28"/>
          <w:szCs w:val="28"/>
        </w:rPr>
        <w:t xml:space="preserve"> инж</w:t>
      </w:r>
      <w:r w:rsidRPr="00D05E2B">
        <w:rPr>
          <w:sz w:val="28"/>
          <w:szCs w:val="28"/>
        </w:rPr>
        <w:t>е</w:t>
      </w:r>
      <w:r>
        <w:rPr>
          <w:sz w:val="28"/>
          <w:szCs w:val="28"/>
        </w:rPr>
        <w:t xml:space="preserve">неров и </w:t>
      </w:r>
      <w:r w:rsidRPr="00D05E2B">
        <w:rPr>
          <w:sz w:val="28"/>
          <w:szCs w:val="28"/>
        </w:rPr>
        <w:t>предпринимателей, способных к продвижению инновационных прое</w:t>
      </w:r>
      <w:r w:rsidRPr="00D05E2B">
        <w:rPr>
          <w:sz w:val="28"/>
          <w:szCs w:val="28"/>
        </w:rPr>
        <w:t>к</w:t>
      </w:r>
      <w:r w:rsidRPr="00D05E2B">
        <w:rPr>
          <w:sz w:val="28"/>
          <w:szCs w:val="28"/>
        </w:rPr>
        <w:t>тов.</w:t>
      </w:r>
    </w:p>
    <w:p w:rsidR="00A72C47" w:rsidRDefault="00A72C47" w:rsidP="00A72C47">
      <w:pPr>
        <w:numPr>
          <w:ilvl w:val="0"/>
          <w:numId w:val="12"/>
        </w:numPr>
        <w:tabs>
          <w:tab w:val="clear" w:pos="720"/>
          <w:tab w:val="num" w:pos="0"/>
        </w:tabs>
        <w:ind w:left="0" w:firstLine="426"/>
        <w:jc w:val="both"/>
        <w:rPr>
          <w:sz w:val="28"/>
          <w:szCs w:val="28"/>
        </w:rPr>
      </w:pPr>
      <w:r w:rsidRPr="00D05E2B">
        <w:rPr>
          <w:sz w:val="28"/>
          <w:szCs w:val="28"/>
        </w:rPr>
        <w:t>Центры коммерциализации технологий и разработок.</w:t>
      </w:r>
    </w:p>
    <w:p w:rsidR="00A72C47" w:rsidRDefault="00A72C47" w:rsidP="00A72C47">
      <w:pPr>
        <w:ind w:firstLine="709"/>
        <w:jc w:val="both"/>
        <w:rPr>
          <w:sz w:val="28"/>
          <w:szCs w:val="28"/>
        </w:rPr>
      </w:pPr>
      <w:r w:rsidRPr="00D05E2B">
        <w:rPr>
          <w:sz w:val="28"/>
          <w:szCs w:val="28"/>
        </w:rPr>
        <w:t>Инновационная экономика предполагает избыточное количество агентов на каждой стадии инновационного процесса: избыток знаний, идей, разработок, патентов, компаний, предпринимателей, инфраструктур. Существует отличие инновационной экономики от</w:t>
      </w:r>
      <w:r>
        <w:rPr>
          <w:sz w:val="28"/>
          <w:szCs w:val="28"/>
        </w:rPr>
        <w:t xml:space="preserve"> внедренческой цепочки: наука–</w:t>
      </w:r>
      <w:r w:rsidRPr="00D05E2B">
        <w:rPr>
          <w:sz w:val="28"/>
          <w:szCs w:val="28"/>
        </w:rPr>
        <w:t>НИОКР</w:t>
      </w:r>
      <w:r>
        <w:rPr>
          <w:sz w:val="28"/>
          <w:szCs w:val="28"/>
        </w:rPr>
        <w:t xml:space="preserve"> – </w:t>
      </w:r>
      <w:r w:rsidRPr="00D05E2B">
        <w:rPr>
          <w:sz w:val="28"/>
          <w:szCs w:val="28"/>
        </w:rPr>
        <w:t>п</w:t>
      </w:r>
      <w:r>
        <w:rPr>
          <w:sz w:val="28"/>
          <w:szCs w:val="28"/>
        </w:rPr>
        <w:t>рои</w:t>
      </w:r>
      <w:r>
        <w:rPr>
          <w:sz w:val="28"/>
          <w:szCs w:val="28"/>
        </w:rPr>
        <w:t>з</w:t>
      </w:r>
      <w:r>
        <w:rPr>
          <w:sz w:val="28"/>
          <w:szCs w:val="28"/>
        </w:rPr>
        <w:t xml:space="preserve">водство – </w:t>
      </w:r>
      <w:r w:rsidRPr="00D05E2B">
        <w:rPr>
          <w:sz w:val="28"/>
          <w:szCs w:val="28"/>
        </w:rPr>
        <w:t>п</w:t>
      </w:r>
      <w:r>
        <w:rPr>
          <w:sz w:val="28"/>
          <w:szCs w:val="28"/>
        </w:rPr>
        <w:t>отребитель. А в свою очередь и</w:t>
      </w:r>
      <w:r w:rsidRPr="00D05E2B">
        <w:rPr>
          <w:sz w:val="28"/>
          <w:szCs w:val="28"/>
        </w:rPr>
        <w:t>нновационная экономика предпол</w:t>
      </w:r>
      <w:r w:rsidRPr="00D05E2B">
        <w:rPr>
          <w:sz w:val="28"/>
          <w:szCs w:val="28"/>
        </w:rPr>
        <w:t>а</w:t>
      </w:r>
      <w:r w:rsidRPr="00D05E2B">
        <w:rPr>
          <w:sz w:val="28"/>
          <w:szCs w:val="28"/>
        </w:rPr>
        <w:t>гает одновременный рост разного рода рынков, который обеспечивается в сл</w:t>
      </w:r>
      <w:r w:rsidRPr="00D05E2B">
        <w:rPr>
          <w:sz w:val="28"/>
          <w:szCs w:val="28"/>
        </w:rPr>
        <w:t>у</w:t>
      </w:r>
      <w:r w:rsidRPr="00D05E2B">
        <w:rPr>
          <w:sz w:val="28"/>
          <w:szCs w:val="28"/>
        </w:rPr>
        <w:t>чае, если есть разного рода избытки. Избыток научных открытий и идей ин</w:t>
      </w:r>
      <w:r w:rsidRPr="00D05E2B">
        <w:rPr>
          <w:sz w:val="28"/>
          <w:szCs w:val="28"/>
        </w:rPr>
        <w:t>и</w:t>
      </w:r>
      <w:r w:rsidRPr="00D05E2B">
        <w:rPr>
          <w:sz w:val="28"/>
          <w:szCs w:val="28"/>
        </w:rPr>
        <w:t>циируется вне зависимости от того, будут ли они когда</w:t>
      </w:r>
      <w:r>
        <w:rPr>
          <w:sz w:val="28"/>
          <w:szCs w:val="28"/>
        </w:rPr>
        <w:t>-</w:t>
      </w:r>
      <w:r w:rsidRPr="00D05E2B">
        <w:rPr>
          <w:sz w:val="28"/>
          <w:szCs w:val="28"/>
        </w:rPr>
        <w:t>либо доведены до пр</w:t>
      </w:r>
      <w:r w:rsidRPr="00D05E2B">
        <w:rPr>
          <w:sz w:val="28"/>
          <w:szCs w:val="28"/>
        </w:rPr>
        <w:t>о</w:t>
      </w:r>
      <w:r w:rsidRPr="00D05E2B">
        <w:rPr>
          <w:sz w:val="28"/>
          <w:szCs w:val="28"/>
        </w:rPr>
        <w:t>изводства и потребителя</w:t>
      </w:r>
      <w:r w:rsidRPr="00711FDC">
        <w:rPr>
          <w:sz w:val="28"/>
          <w:szCs w:val="28"/>
        </w:rPr>
        <w:t xml:space="preserve"> [2]</w:t>
      </w:r>
      <w:r w:rsidRPr="00D05E2B">
        <w:rPr>
          <w:sz w:val="28"/>
          <w:szCs w:val="28"/>
        </w:rPr>
        <w:t>. Независимо от этого происходит стимулирование о</w:t>
      </w:r>
      <w:r>
        <w:rPr>
          <w:sz w:val="28"/>
          <w:szCs w:val="28"/>
        </w:rPr>
        <w:t xml:space="preserve">бразования различных компаний – </w:t>
      </w:r>
      <w:r w:rsidRPr="00D05E2B">
        <w:rPr>
          <w:sz w:val="28"/>
          <w:szCs w:val="28"/>
        </w:rPr>
        <w:t>разработчиков.</w:t>
      </w:r>
      <w:r>
        <w:rPr>
          <w:sz w:val="28"/>
          <w:szCs w:val="28"/>
        </w:rPr>
        <w:t xml:space="preserve"> </w:t>
      </w:r>
    </w:p>
    <w:p w:rsidR="00A72C47" w:rsidRPr="00314C31" w:rsidRDefault="00A72C47" w:rsidP="00A72C47">
      <w:pPr>
        <w:jc w:val="center"/>
        <w:rPr>
          <w:b/>
          <w:sz w:val="28"/>
          <w:szCs w:val="28"/>
        </w:rPr>
      </w:pPr>
    </w:p>
    <w:p w:rsidR="00A72C47" w:rsidRPr="00314C31" w:rsidRDefault="00A72C47" w:rsidP="00A72C47">
      <w:pPr>
        <w:jc w:val="center"/>
        <w:rPr>
          <w:b/>
          <w:sz w:val="28"/>
          <w:szCs w:val="28"/>
        </w:rPr>
      </w:pPr>
      <w:r w:rsidRPr="00314C31">
        <w:rPr>
          <w:b/>
          <w:sz w:val="28"/>
          <w:szCs w:val="28"/>
        </w:rPr>
        <w:t>Список использованной литературы</w:t>
      </w:r>
    </w:p>
    <w:p w:rsidR="00A72C47" w:rsidRPr="00D05E2B" w:rsidRDefault="00A72C47" w:rsidP="00A72C47">
      <w:pPr>
        <w:numPr>
          <w:ilvl w:val="0"/>
          <w:numId w:val="13"/>
        </w:numPr>
        <w:ind w:left="0" w:firstLine="426"/>
        <w:rPr>
          <w:sz w:val="28"/>
          <w:szCs w:val="28"/>
        </w:rPr>
      </w:pPr>
      <w:r w:rsidRPr="00D05E2B">
        <w:rPr>
          <w:sz w:val="28"/>
          <w:szCs w:val="28"/>
        </w:rPr>
        <w:t>Интернет ресурс: http://ru.wikipedia.org /wiki</w:t>
      </w:r>
      <w:r>
        <w:rPr>
          <w:sz w:val="28"/>
          <w:szCs w:val="28"/>
        </w:rPr>
        <w:t>.</w:t>
      </w:r>
    </w:p>
    <w:p w:rsidR="00A72C47" w:rsidRPr="00D05E2B" w:rsidRDefault="00A72C47" w:rsidP="00A72C47">
      <w:pPr>
        <w:numPr>
          <w:ilvl w:val="0"/>
          <w:numId w:val="13"/>
        </w:numPr>
        <w:ind w:left="0" w:firstLine="426"/>
        <w:rPr>
          <w:sz w:val="28"/>
          <w:szCs w:val="28"/>
        </w:rPr>
      </w:pPr>
      <w:r w:rsidRPr="00D05E2B">
        <w:rPr>
          <w:sz w:val="28"/>
          <w:szCs w:val="28"/>
        </w:rPr>
        <w:t>Корчагин</w:t>
      </w:r>
      <w:r>
        <w:rPr>
          <w:sz w:val="28"/>
          <w:szCs w:val="28"/>
        </w:rPr>
        <w:t>,</w:t>
      </w:r>
      <w:r w:rsidRPr="00D05E2B">
        <w:rPr>
          <w:sz w:val="28"/>
          <w:szCs w:val="28"/>
        </w:rPr>
        <w:t xml:space="preserve"> Ю. А. Современная экономика России.</w:t>
      </w:r>
      <w:r>
        <w:rPr>
          <w:sz w:val="28"/>
          <w:szCs w:val="28"/>
        </w:rPr>
        <w:t xml:space="preserve"> –</w:t>
      </w:r>
      <w:r w:rsidRPr="00D05E2B">
        <w:rPr>
          <w:sz w:val="28"/>
          <w:szCs w:val="28"/>
        </w:rPr>
        <w:t xml:space="preserve"> Ростов-на-Дону: Ф</w:t>
      </w:r>
      <w:r w:rsidRPr="00D05E2B">
        <w:rPr>
          <w:sz w:val="28"/>
          <w:szCs w:val="28"/>
        </w:rPr>
        <w:t>е</w:t>
      </w:r>
      <w:r w:rsidRPr="00D05E2B">
        <w:rPr>
          <w:sz w:val="28"/>
          <w:szCs w:val="28"/>
        </w:rPr>
        <w:t>ник</w:t>
      </w:r>
      <w:r>
        <w:rPr>
          <w:sz w:val="28"/>
          <w:szCs w:val="28"/>
        </w:rPr>
        <w:t xml:space="preserve">с, 2008. </w:t>
      </w:r>
      <w:r w:rsidRPr="00D05E2B">
        <w:rPr>
          <w:sz w:val="28"/>
          <w:szCs w:val="28"/>
        </w:rPr>
        <w:t>403</w:t>
      </w:r>
      <w:r>
        <w:rPr>
          <w:sz w:val="28"/>
          <w:szCs w:val="28"/>
        </w:rPr>
        <w:t xml:space="preserve"> </w:t>
      </w:r>
      <w:proofErr w:type="gramStart"/>
      <w:r>
        <w:rPr>
          <w:sz w:val="28"/>
          <w:szCs w:val="28"/>
        </w:rPr>
        <w:t>с</w:t>
      </w:r>
      <w:proofErr w:type="gramEnd"/>
      <w:r w:rsidRPr="00D05E2B">
        <w:rPr>
          <w:sz w:val="28"/>
          <w:szCs w:val="28"/>
        </w:rPr>
        <w:t>.</w:t>
      </w:r>
    </w:p>
    <w:p w:rsidR="00A72C47" w:rsidRDefault="00A72C47" w:rsidP="005E3B85">
      <w:pPr>
        <w:jc w:val="both"/>
        <w:rPr>
          <w:sz w:val="28"/>
          <w:szCs w:val="28"/>
        </w:rPr>
        <w:sectPr w:rsidR="00A72C47" w:rsidSect="00D67536">
          <w:pgSz w:w="11906" w:h="16838"/>
          <w:pgMar w:top="1134" w:right="1134" w:bottom="1134" w:left="1134" w:header="709" w:footer="709" w:gutter="0"/>
          <w:cols w:space="708"/>
          <w:docGrid w:linePitch="360"/>
        </w:sectPr>
      </w:pPr>
    </w:p>
    <w:p w:rsidR="00A72C47" w:rsidRPr="00962EAC" w:rsidRDefault="00A72C47" w:rsidP="00A72C47">
      <w:pPr>
        <w:rPr>
          <w:sz w:val="28"/>
          <w:szCs w:val="28"/>
        </w:rPr>
      </w:pPr>
      <w:r w:rsidRPr="00962EAC">
        <w:rPr>
          <w:sz w:val="28"/>
          <w:szCs w:val="28"/>
        </w:rPr>
        <w:t>УДК 005.32:331.101.3</w:t>
      </w:r>
    </w:p>
    <w:p w:rsidR="00A72C47" w:rsidRPr="00962EAC" w:rsidRDefault="00A72C47" w:rsidP="00A72C47">
      <w:pPr>
        <w:rPr>
          <w:sz w:val="28"/>
          <w:szCs w:val="28"/>
        </w:rPr>
      </w:pPr>
    </w:p>
    <w:p w:rsidR="00A72C47" w:rsidRPr="00962EAC" w:rsidRDefault="00A72C47" w:rsidP="00A72C47">
      <w:pPr>
        <w:jc w:val="center"/>
        <w:rPr>
          <w:sz w:val="28"/>
          <w:szCs w:val="28"/>
        </w:rPr>
      </w:pPr>
      <w:r w:rsidRPr="00962EAC">
        <w:rPr>
          <w:sz w:val="28"/>
          <w:szCs w:val="28"/>
        </w:rPr>
        <w:t>ФОРМЫ НЕМАТЕРИАЛЬНОЙ МОТИВАЦИЯ ПЕРСОНАЛА</w:t>
      </w:r>
    </w:p>
    <w:p w:rsidR="00A72C47" w:rsidRPr="00962EAC" w:rsidRDefault="00A72C47" w:rsidP="00A72C47">
      <w:pPr>
        <w:jc w:val="center"/>
        <w:rPr>
          <w:sz w:val="28"/>
          <w:szCs w:val="28"/>
        </w:rPr>
      </w:pPr>
    </w:p>
    <w:p w:rsidR="00A72C47" w:rsidRPr="00962EAC" w:rsidRDefault="00A72C47" w:rsidP="00A72C47">
      <w:pPr>
        <w:jc w:val="center"/>
        <w:rPr>
          <w:b/>
          <w:sz w:val="28"/>
          <w:szCs w:val="28"/>
        </w:rPr>
      </w:pPr>
      <w:r w:rsidRPr="00962EAC">
        <w:rPr>
          <w:b/>
          <w:sz w:val="28"/>
          <w:szCs w:val="28"/>
        </w:rPr>
        <w:t>А.Б. Романовская</w:t>
      </w:r>
    </w:p>
    <w:p w:rsidR="00A72C47" w:rsidRPr="00962EAC" w:rsidRDefault="00A72C47" w:rsidP="00A72C47">
      <w:pPr>
        <w:jc w:val="center"/>
        <w:rPr>
          <w:sz w:val="28"/>
          <w:szCs w:val="28"/>
        </w:rPr>
      </w:pPr>
      <w:r w:rsidRPr="00962EAC">
        <w:rPr>
          <w:sz w:val="28"/>
          <w:szCs w:val="28"/>
        </w:rPr>
        <w:t xml:space="preserve">научный руководитель </w:t>
      </w:r>
      <w:r w:rsidRPr="00962EAC">
        <w:rPr>
          <w:b/>
          <w:sz w:val="28"/>
          <w:szCs w:val="28"/>
        </w:rPr>
        <w:t>Соколова Л.В.</w:t>
      </w:r>
    </w:p>
    <w:p w:rsidR="00A72C47" w:rsidRPr="00962EAC" w:rsidRDefault="00A72C47" w:rsidP="00A72C47">
      <w:pPr>
        <w:jc w:val="center"/>
        <w:rPr>
          <w:sz w:val="28"/>
          <w:szCs w:val="28"/>
        </w:rPr>
      </w:pPr>
      <w:r w:rsidRPr="00962EAC">
        <w:rPr>
          <w:sz w:val="28"/>
          <w:szCs w:val="28"/>
        </w:rPr>
        <w:t xml:space="preserve">ХНУРЭ, г. Харьков, Украина </w:t>
      </w:r>
    </w:p>
    <w:p w:rsidR="00A72C47" w:rsidRPr="00962EAC" w:rsidRDefault="00A72C47" w:rsidP="00A72C47">
      <w:pPr>
        <w:rPr>
          <w:sz w:val="28"/>
          <w:szCs w:val="28"/>
        </w:rPr>
      </w:pPr>
    </w:p>
    <w:p w:rsidR="00A72C47" w:rsidRPr="00962EAC" w:rsidRDefault="00A72C47" w:rsidP="00A72C47">
      <w:pPr>
        <w:ind w:firstLine="709"/>
        <w:jc w:val="both"/>
        <w:rPr>
          <w:sz w:val="28"/>
          <w:szCs w:val="28"/>
        </w:rPr>
      </w:pPr>
      <w:r w:rsidRPr="00962EAC">
        <w:rPr>
          <w:sz w:val="28"/>
          <w:szCs w:val="28"/>
        </w:rPr>
        <w:t>Мотивация представляет собой совокупность мер, которые побуждают людей к работе, направляют и поддерживают их в достижении определенных целей. По результатам исследуемой литературы было выяснено, что мотивацию можна разделить на два вида: материальную и нематериальную</w:t>
      </w:r>
      <w:r w:rsidRPr="00962EAC">
        <w:rPr>
          <w:color w:val="FF0000"/>
          <w:sz w:val="28"/>
          <w:szCs w:val="28"/>
        </w:rPr>
        <w:t>.</w:t>
      </w:r>
      <w:r>
        <w:rPr>
          <w:sz w:val="28"/>
          <w:szCs w:val="28"/>
        </w:rPr>
        <w:t xml:space="preserve"> </w:t>
      </w:r>
      <w:proofErr w:type="gramStart"/>
      <w:r w:rsidRPr="00962EAC">
        <w:rPr>
          <w:sz w:val="28"/>
          <w:szCs w:val="28"/>
        </w:rPr>
        <w:t>Нематериал</w:t>
      </w:r>
      <w:r w:rsidRPr="00962EAC">
        <w:rPr>
          <w:sz w:val="28"/>
          <w:szCs w:val="28"/>
        </w:rPr>
        <w:t>ь</w:t>
      </w:r>
      <w:r w:rsidRPr="00962EAC">
        <w:rPr>
          <w:sz w:val="28"/>
          <w:szCs w:val="28"/>
        </w:rPr>
        <w:t>ная - приобретает все большую популярность среди руководителей предпр</w:t>
      </w:r>
      <w:r w:rsidRPr="00962EAC">
        <w:rPr>
          <w:sz w:val="28"/>
          <w:szCs w:val="28"/>
        </w:rPr>
        <w:t>и</w:t>
      </w:r>
      <w:r w:rsidRPr="00962EAC">
        <w:rPr>
          <w:sz w:val="28"/>
          <w:szCs w:val="28"/>
        </w:rPr>
        <w:t xml:space="preserve">ятий в связи с активными действиями по сокращению затрат на персонал, а также повышению эффективности и рентабельности производства. </w:t>
      </w:r>
      <w:proofErr w:type="gramEnd"/>
    </w:p>
    <w:p w:rsidR="00A72C47" w:rsidRPr="00962EAC" w:rsidRDefault="00A72C47" w:rsidP="00A72C47">
      <w:pPr>
        <w:ind w:firstLine="709"/>
        <w:jc w:val="both"/>
        <w:rPr>
          <w:sz w:val="28"/>
          <w:szCs w:val="28"/>
        </w:rPr>
      </w:pPr>
      <w:r w:rsidRPr="00962EAC">
        <w:rPr>
          <w:sz w:val="28"/>
          <w:szCs w:val="28"/>
        </w:rPr>
        <w:t xml:space="preserve">Нематериальная мотивация служит хорошим дополнением </w:t>
      </w:r>
      <w:proofErr w:type="gramStart"/>
      <w:r w:rsidRPr="00962EAC">
        <w:rPr>
          <w:sz w:val="28"/>
          <w:szCs w:val="28"/>
        </w:rPr>
        <w:t>к</w:t>
      </w:r>
      <w:proofErr w:type="gramEnd"/>
      <w:r w:rsidRPr="00962EAC">
        <w:rPr>
          <w:sz w:val="28"/>
          <w:szCs w:val="28"/>
        </w:rPr>
        <w:t xml:space="preserve"> материал</w:t>
      </w:r>
      <w:r w:rsidRPr="00962EAC">
        <w:rPr>
          <w:sz w:val="28"/>
          <w:szCs w:val="28"/>
        </w:rPr>
        <w:t>ь</w:t>
      </w:r>
      <w:r w:rsidRPr="00962EAC">
        <w:rPr>
          <w:sz w:val="28"/>
          <w:szCs w:val="28"/>
        </w:rPr>
        <w:t>ной, однако не заменяет ее полностью. Предприятие должна обеспечить рабо</w:t>
      </w:r>
      <w:r w:rsidRPr="00962EAC">
        <w:rPr>
          <w:sz w:val="28"/>
          <w:szCs w:val="28"/>
        </w:rPr>
        <w:t>т</w:t>
      </w:r>
      <w:r w:rsidRPr="00962EAC">
        <w:rPr>
          <w:sz w:val="28"/>
          <w:szCs w:val="28"/>
        </w:rPr>
        <w:t>никам приемлемый (средний по рынку) денежный доход для поддержания ими определенного уровня жизни и комфортные условия труда. Человек, имеющий непогашенный кредит или другие денежные обязательства (например, соде</w:t>
      </w:r>
      <w:r w:rsidRPr="00962EAC">
        <w:rPr>
          <w:sz w:val="28"/>
          <w:szCs w:val="28"/>
        </w:rPr>
        <w:t>р</w:t>
      </w:r>
      <w:r w:rsidRPr="00962EAC">
        <w:rPr>
          <w:sz w:val="28"/>
          <w:szCs w:val="28"/>
        </w:rPr>
        <w:t>жание семьи), вряд ли с восторгом воспримет уменьшение зарплаты в обмен на дополнительные немонетарные блага.</w:t>
      </w:r>
    </w:p>
    <w:p w:rsidR="00A72C47" w:rsidRPr="00962EAC" w:rsidRDefault="00A72C47" w:rsidP="00A72C47">
      <w:pPr>
        <w:ind w:firstLine="709"/>
        <w:jc w:val="both"/>
        <w:rPr>
          <w:sz w:val="28"/>
          <w:szCs w:val="28"/>
        </w:rPr>
      </w:pPr>
      <w:r w:rsidRPr="00962EAC">
        <w:rPr>
          <w:sz w:val="28"/>
          <w:szCs w:val="28"/>
        </w:rPr>
        <w:t>Для того</w:t>
      </w:r>
      <w:proofErr w:type="gramStart"/>
      <w:r w:rsidRPr="00962EAC">
        <w:rPr>
          <w:sz w:val="28"/>
          <w:szCs w:val="28"/>
        </w:rPr>
        <w:t>,</w:t>
      </w:r>
      <w:proofErr w:type="gramEnd"/>
      <w:r w:rsidRPr="00962EAC">
        <w:rPr>
          <w:sz w:val="28"/>
          <w:szCs w:val="28"/>
        </w:rPr>
        <w:t xml:space="preserve"> чтобы стимулировать сотрудника к труду, не прибегая к и</w:t>
      </w:r>
      <w:r w:rsidRPr="00962EAC">
        <w:rPr>
          <w:sz w:val="28"/>
          <w:szCs w:val="28"/>
        </w:rPr>
        <w:t>с</w:t>
      </w:r>
      <w:r w:rsidRPr="00962EAC">
        <w:rPr>
          <w:sz w:val="28"/>
          <w:szCs w:val="28"/>
        </w:rPr>
        <w:t>пользов</w:t>
      </w:r>
      <w:r>
        <w:rPr>
          <w:sz w:val="28"/>
          <w:szCs w:val="28"/>
        </w:rPr>
        <w:t>анию материальных инструментов,</w:t>
      </w:r>
      <w:r w:rsidRPr="00962EAC">
        <w:rPr>
          <w:sz w:val="28"/>
          <w:szCs w:val="28"/>
        </w:rPr>
        <w:t xml:space="preserve"> различают следующие формы нем</w:t>
      </w:r>
      <w:r w:rsidRPr="00962EAC">
        <w:rPr>
          <w:sz w:val="28"/>
          <w:szCs w:val="28"/>
        </w:rPr>
        <w:t>а</w:t>
      </w:r>
      <w:r w:rsidRPr="00962EAC">
        <w:rPr>
          <w:sz w:val="28"/>
          <w:szCs w:val="28"/>
        </w:rPr>
        <w:t>териальной мотивации:</w:t>
      </w:r>
    </w:p>
    <w:p w:rsidR="00A72C47" w:rsidRPr="00962EAC" w:rsidRDefault="00A72C47" w:rsidP="00A72C47">
      <w:pPr>
        <w:ind w:firstLine="709"/>
        <w:jc w:val="both"/>
        <w:rPr>
          <w:sz w:val="28"/>
          <w:szCs w:val="28"/>
        </w:rPr>
      </w:pPr>
      <w:r w:rsidRPr="00962EAC">
        <w:rPr>
          <w:sz w:val="28"/>
          <w:szCs w:val="28"/>
        </w:rPr>
        <w:t>Разовое вознаграждение по решению руководства предприятия (традиц</w:t>
      </w:r>
      <w:r w:rsidRPr="00962EAC">
        <w:rPr>
          <w:sz w:val="28"/>
          <w:szCs w:val="28"/>
        </w:rPr>
        <w:t>и</w:t>
      </w:r>
      <w:r w:rsidRPr="00962EAC">
        <w:rPr>
          <w:sz w:val="28"/>
          <w:szCs w:val="28"/>
        </w:rPr>
        <w:t>онная форма). Преимущества данной формы мотивации – гибкость, т.е. во</w:t>
      </w:r>
      <w:r w:rsidRPr="00962EAC">
        <w:rPr>
          <w:sz w:val="28"/>
          <w:szCs w:val="28"/>
        </w:rPr>
        <w:t>з</w:t>
      </w:r>
      <w:r w:rsidRPr="00962EAC">
        <w:rPr>
          <w:sz w:val="28"/>
          <w:szCs w:val="28"/>
        </w:rPr>
        <w:t xml:space="preserve">можность выбрать наилучший для каждого сотрудника способ поощрения, а также простота  реализации. </w:t>
      </w:r>
    </w:p>
    <w:p w:rsidR="00A72C47" w:rsidRPr="00962EAC" w:rsidRDefault="00A72C47" w:rsidP="00A72C47">
      <w:pPr>
        <w:ind w:firstLine="709"/>
        <w:jc w:val="both"/>
        <w:rPr>
          <w:sz w:val="28"/>
          <w:szCs w:val="28"/>
        </w:rPr>
      </w:pPr>
      <w:r w:rsidRPr="00962EAC">
        <w:rPr>
          <w:sz w:val="28"/>
          <w:szCs w:val="28"/>
        </w:rPr>
        <w:t>Формализованные программы поощрения, которые включают в себя ра</w:t>
      </w:r>
      <w:r w:rsidRPr="00962EAC">
        <w:rPr>
          <w:sz w:val="28"/>
          <w:szCs w:val="28"/>
        </w:rPr>
        <w:t>з</w:t>
      </w:r>
      <w:r w:rsidRPr="00962EAC">
        <w:rPr>
          <w:sz w:val="28"/>
          <w:szCs w:val="28"/>
        </w:rPr>
        <w:t>работку программы и фиксированных правил, назначение экспертов, принципы распределения наград, проведение номинирования и официальная церемония награждения победителей.  Такой способ поощрения чаще применяется в кру</w:t>
      </w:r>
      <w:r w:rsidRPr="00962EAC">
        <w:rPr>
          <w:sz w:val="28"/>
          <w:szCs w:val="28"/>
        </w:rPr>
        <w:t>п</w:t>
      </w:r>
      <w:r w:rsidRPr="00962EAC">
        <w:rPr>
          <w:sz w:val="28"/>
          <w:szCs w:val="28"/>
        </w:rPr>
        <w:t>ных предприятиях и имеет фиксированные временные рамки.</w:t>
      </w:r>
    </w:p>
    <w:p w:rsidR="00A72C47" w:rsidRPr="00962EAC" w:rsidRDefault="00A72C47" w:rsidP="00A72C47">
      <w:pPr>
        <w:ind w:firstLine="709"/>
        <w:jc w:val="both"/>
        <w:rPr>
          <w:sz w:val="28"/>
          <w:szCs w:val="28"/>
        </w:rPr>
      </w:pPr>
      <w:r w:rsidRPr="00962EAC">
        <w:rPr>
          <w:sz w:val="28"/>
          <w:szCs w:val="28"/>
        </w:rPr>
        <w:t>Тренинговые и семинарские программы, направленные на мотивирование персонала к более эффективному подходу выполнения своих обязанностей. Этот способ является наиболее эффективным, потому как использует практич</w:t>
      </w:r>
      <w:r w:rsidRPr="00962EAC">
        <w:rPr>
          <w:sz w:val="28"/>
          <w:szCs w:val="28"/>
        </w:rPr>
        <w:t>е</w:t>
      </w:r>
      <w:r w:rsidRPr="00962EAC">
        <w:rPr>
          <w:sz w:val="28"/>
          <w:szCs w:val="28"/>
        </w:rPr>
        <w:t>ское применение приобретенных знаний.</w:t>
      </w:r>
    </w:p>
    <w:p w:rsidR="00A72C47" w:rsidRPr="00962EAC" w:rsidRDefault="00A72C47" w:rsidP="00A72C47">
      <w:pPr>
        <w:ind w:firstLine="709"/>
        <w:jc w:val="both"/>
        <w:rPr>
          <w:sz w:val="28"/>
          <w:szCs w:val="28"/>
        </w:rPr>
      </w:pPr>
      <w:r w:rsidRPr="00962EAC">
        <w:rPr>
          <w:sz w:val="28"/>
          <w:szCs w:val="28"/>
        </w:rPr>
        <w:t>Таким образом, формы нематериальной мотивации являются частью ед</w:t>
      </w:r>
      <w:r w:rsidRPr="00962EAC">
        <w:rPr>
          <w:sz w:val="28"/>
          <w:szCs w:val="28"/>
        </w:rPr>
        <w:t>и</w:t>
      </w:r>
      <w:r w:rsidRPr="00962EAC">
        <w:rPr>
          <w:sz w:val="28"/>
          <w:szCs w:val="28"/>
        </w:rPr>
        <w:t>ной системы мотивации, действующей на предприятии, а также позволяют п</w:t>
      </w:r>
      <w:r w:rsidRPr="00962EAC">
        <w:rPr>
          <w:sz w:val="28"/>
          <w:szCs w:val="28"/>
        </w:rPr>
        <w:t>о</w:t>
      </w:r>
      <w:r w:rsidRPr="00962EAC">
        <w:rPr>
          <w:sz w:val="28"/>
          <w:szCs w:val="28"/>
        </w:rPr>
        <w:t>лучить объективную информацию о стиле руководства предприятием. Их пр</w:t>
      </w:r>
      <w:r w:rsidRPr="00962EAC">
        <w:rPr>
          <w:sz w:val="28"/>
          <w:szCs w:val="28"/>
        </w:rPr>
        <w:t>и</w:t>
      </w:r>
      <w:r w:rsidRPr="00962EAC">
        <w:rPr>
          <w:sz w:val="28"/>
          <w:szCs w:val="28"/>
        </w:rPr>
        <w:t>менение позволит руководству предприятия повысить работоспособность пе</w:t>
      </w:r>
      <w:r w:rsidRPr="00962EAC">
        <w:rPr>
          <w:sz w:val="28"/>
          <w:szCs w:val="28"/>
        </w:rPr>
        <w:t>р</w:t>
      </w:r>
      <w:r w:rsidRPr="00962EAC">
        <w:rPr>
          <w:sz w:val="28"/>
          <w:szCs w:val="28"/>
        </w:rPr>
        <w:t>сонала.</w:t>
      </w:r>
    </w:p>
    <w:p w:rsidR="00A72C47" w:rsidRDefault="00A72C47" w:rsidP="005E3B85">
      <w:pPr>
        <w:jc w:val="both"/>
        <w:rPr>
          <w:sz w:val="28"/>
          <w:szCs w:val="28"/>
        </w:rPr>
        <w:sectPr w:rsidR="00A72C47" w:rsidSect="00D67536">
          <w:pgSz w:w="11906" w:h="16838"/>
          <w:pgMar w:top="1134" w:right="1134" w:bottom="1134" w:left="1134" w:header="709" w:footer="709" w:gutter="0"/>
          <w:cols w:space="708"/>
          <w:docGrid w:linePitch="360"/>
        </w:sectPr>
      </w:pPr>
    </w:p>
    <w:p w:rsidR="00640C93" w:rsidRDefault="00640C93" w:rsidP="00640C93">
      <w:pPr>
        <w:shd w:val="clear" w:color="auto" w:fill="FFFFFF"/>
        <w:ind w:right="5"/>
        <w:jc w:val="both"/>
        <w:rPr>
          <w:sz w:val="28"/>
          <w:szCs w:val="28"/>
        </w:rPr>
      </w:pPr>
      <w:r>
        <w:rPr>
          <w:sz w:val="28"/>
          <w:szCs w:val="28"/>
        </w:rPr>
        <w:t>УДК 338.663.637</w:t>
      </w:r>
    </w:p>
    <w:p w:rsidR="00640C93" w:rsidRDefault="00640C93" w:rsidP="00640C93">
      <w:pPr>
        <w:shd w:val="clear" w:color="auto" w:fill="FFFFFF"/>
        <w:ind w:right="5" w:firstLine="709"/>
        <w:jc w:val="both"/>
        <w:rPr>
          <w:sz w:val="28"/>
          <w:szCs w:val="28"/>
        </w:rPr>
      </w:pPr>
    </w:p>
    <w:p w:rsidR="00640C93" w:rsidRDefault="00640C93" w:rsidP="00640C93">
      <w:pPr>
        <w:shd w:val="clear" w:color="auto" w:fill="FFFFFF"/>
        <w:ind w:right="5"/>
        <w:jc w:val="center"/>
        <w:rPr>
          <w:sz w:val="28"/>
          <w:szCs w:val="28"/>
        </w:rPr>
      </w:pPr>
      <w:r>
        <w:rPr>
          <w:sz w:val="28"/>
          <w:szCs w:val="28"/>
        </w:rPr>
        <w:t>УПРАВЛЕНИЕ КАЧЕСТВОМ ПРОДУКЦИИ ЖИВОТНОВОДСТВА</w:t>
      </w:r>
    </w:p>
    <w:p w:rsidR="00640C93" w:rsidRDefault="00640C93" w:rsidP="00640C93">
      <w:pPr>
        <w:shd w:val="clear" w:color="auto" w:fill="FFFFFF"/>
        <w:ind w:right="5"/>
        <w:jc w:val="center"/>
        <w:rPr>
          <w:sz w:val="28"/>
          <w:szCs w:val="28"/>
        </w:rPr>
      </w:pPr>
    </w:p>
    <w:p w:rsidR="00640C93" w:rsidRDefault="00640C93" w:rsidP="00640C93">
      <w:pPr>
        <w:shd w:val="clear" w:color="auto" w:fill="FFFFFF"/>
        <w:ind w:right="5"/>
        <w:jc w:val="center"/>
        <w:rPr>
          <w:b/>
          <w:sz w:val="28"/>
          <w:szCs w:val="28"/>
        </w:rPr>
      </w:pPr>
      <w:r>
        <w:rPr>
          <w:b/>
          <w:sz w:val="28"/>
          <w:szCs w:val="28"/>
        </w:rPr>
        <w:t>Ж.</w:t>
      </w:r>
      <w:r w:rsidRPr="00740B1F">
        <w:rPr>
          <w:b/>
          <w:sz w:val="28"/>
          <w:szCs w:val="28"/>
        </w:rPr>
        <w:t>А.</w:t>
      </w:r>
      <w:r w:rsidRPr="00740B1F">
        <w:rPr>
          <w:b/>
          <w:sz w:val="28"/>
        </w:rPr>
        <w:t xml:space="preserve"> </w:t>
      </w:r>
      <w:r>
        <w:rPr>
          <w:b/>
          <w:sz w:val="28"/>
          <w:szCs w:val="28"/>
        </w:rPr>
        <w:t>Сазо</w:t>
      </w:r>
      <w:r w:rsidRPr="00740B1F">
        <w:rPr>
          <w:b/>
          <w:sz w:val="28"/>
          <w:szCs w:val="28"/>
        </w:rPr>
        <w:t>нова</w:t>
      </w:r>
    </w:p>
    <w:p w:rsidR="00640C93" w:rsidRPr="00740B1F" w:rsidRDefault="00640C93" w:rsidP="00640C93">
      <w:pPr>
        <w:shd w:val="clear" w:color="auto" w:fill="FFFFFF"/>
        <w:ind w:right="5"/>
        <w:jc w:val="center"/>
        <w:rPr>
          <w:b/>
          <w:spacing w:val="-3"/>
          <w:sz w:val="28"/>
          <w:szCs w:val="28"/>
        </w:rPr>
      </w:pPr>
      <w:r w:rsidRPr="0092371A">
        <w:rPr>
          <w:sz w:val="28"/>
          <w:szCs w:val="28"/>
        </w:rPr>
        <w:t>Научный руководитель</w:t>
      </w:r>
      <w:r>
        <w:rPr>
          <w:b/>
          <w:sz w:val="28"/>
          <w:szCs w:val="28"/>
        </w:rPr>
        <w:t xml:space="preserve"> </w:t>
      </w:r>
      <w:r w:rsidRPr="00740B1F">
        <w:rPr>
          <w:b/>
          <w:sz w:val="28"/>
        </w:rPr>
        <w:t>А.И.</w:t>
      </w:r>
      <w:r>
        <w:rPr>
          <w:b/>
          <w:sz w:val="28"/>
        </w:rPr>
        <w:t xml:space="preserve"> </w:t>
      </w:r>
      <w:r w:rsidRPr="00740B1F">
        <w:rPr>
          <w:b/>
          <w:sz w:val="28"/>
        </w:rPr>
        <w:t>Добрунова</w:t>
      </w:r>
    </w:p>
    <w:p w:rsidR="00640C93" w:rsidRDefault="00640C93" w:rsidP="00640C93">
      <w:pPr>
        <w:jc w:val="center"/>
        <w:rPr>
          <w:sz w:val="28"/>
        </w:rPr>
      </w:pPr>
      <w:r>
        <w:rPr>
          <w:sz w:val="28"/>
        </w:rPr>
        <w:t>БелГСХА, г. Белгород, Россия</w:t>
      </w:r>
    </w:p>
    <w:p w:rsidR="00640C93" w:rsidRDefault="00640C93" w:rsidP="00640C93">
      <w:pPr>
        <w:shd w:val="clear" w:color="auto" w:fill="FFFFFF"/>
        <w:ind w:right="5" w:firstLine="709"/>
        <w:jc w:val="both"/>
        <w:rPr>
          <w:sz w:val="28"/>
          <w:szCs w:val="28"/>
        </w:rPr>
      </w:pPr>
    </w:p>
    <w:p w:rsidR="00640C93" w:rsidRPr="002F6A71" w:rsidRDefault="00640C93" w:rsidP="00640C93">
      <w:pPr>
        <w:shd w:val="clear" w:color="auto" w:fill="FFFFFF"/>
        <w:tabs>
          <w:tab w:val="num" w:pos="0"/>
        </w:tabs>
        <w:autoSpaceDE w:val="0"/>
        <w:autoSpaceDN w:val="0"/>
        <w:adjustRightInd w:val="0"/>
        <w:ind w:firstLine="709"/>
        <w:jc w:val="both"/>
        <w:rPr>
          <w:sz w:val="28"/>
          <w:szCs w:val="28"/>
        </w:rPr>
      </w:pPr>
      <w:r>
        <w:rPr>
          <w:sz w:val="28"/>
          <w:szCs w:val="28"/>
        </w:rPr>
        <w:t>У</w:t>
      </w:r>
      <w:r w:rsidRPr="009738E3">
        <w:rPr>
          <w:sz w:val="28"/>
          <w:szCs w:val="28"/>
        </w:rPr>
        <w:t xml:space="preserve">правлением качеством продукции и труда </w:t>
      </w:r>
      <w:r>
        <w:rPr>
          <w:sz w:val="28"/>
          <w:szCs w:val="28"/>
        </w:rPr>
        <w:t xml:space="preserve">на сельскохозяйственных предприятиях </w:t>
      </w:r>
      <w:r w:rsidRPr="009738E3">
        <w:rPr>
          <w:sz w:val="28"/>
          <w:szCs w:val="28"/>
        </w:rPr>
        <w:t xml:space="preserve">занимаются все главные специалисты. В их обязанности входят </w:t>
      </w:r>
      <w:r w:rsidRPr="009738E3">
        <w:rPr>
          <w:color w:val="000000"/>
          <w:sz w:val="28"/>
          <w:szCs w:val="28"/>
        </w:rPr>
        <w:t>следующие функции по организации управления качеством выпускаемой пр</w:t>
      </w:r>
      <w:r w:rsidRPr="009738E3">
        <w:rPr>
          <w:color w:val="000000"/>
          <w:sz w:val="28"/>
          <w:szCs w:val="28"/>
        </w:rPr>
        <w:t>о</w:t>
      </w:r>
      <w:r w:rsidRPr="009738E3">
        <w:rPr>
          <w:color w:val="000000"/>
          <w:sz w:val="28"/>
          <w:szCs w:val="28"/>
        </w:rPr>
        <w:t>дукции:</w:t>
      </w:r>
      <w:r>
        <w:rPr>
          <w:color w:val="000000"/>
          <w:sz w:val="28"/>
          <w:szCs w:val="28"/>
        </w:rPr>
        <w:t xml:space="preserve"> </w:t>
      </w:r>
      <w:r w:rsidRPr="002F6A71">
        <w:rPr>
          <w:color w:val="000000"/>
          <w:sz w:val="28"/>
          <w:szCs w:val="28"/>
        </w:rPr>
        <w:t xml:space="preserve">нормирование качества </w:t>
      </w:r>
      <w:r>
        <w:rPr>
          <w:color w:val="000000"/>
          <w:sz w:val="28"/>
          <w:szCs w:val="28"/>
        </w:rPr>
        <w:t>продукции</w:t>
      </w:r>
      <w:r w:rsidRPr="002F6A71">
        <w:rPr>
          <w:color w:val="000000"/>
          <w:sz w:val="28"/>
          <w:szCs w:val="28"/>
        </w:rPr>
        <w:t>, материально-техн</w:t>
      </w:r>
      <w:r>
        <w:rPr>
          <w:color w:val="000000"/>
          <w:sz w:val="28"/>
          <w:szCs w:val="28"/>
        </w:rPr>
        <w:t>ического обесп</w:t>
      </w:r>
      <w:r>
        <w:rPr>
          <w:color w:val="000000"/>
          <w:sz w:val="28"/>
          <w:szCs w:val="28"/>
        </w:rPr>
        <w:t>е</w:t>
      </w:r>
      <w:r>
        <w:rPr>
          <w:color w:val="000000"/>
          <w:sz w:val="28"/>
          <w:szCs w:val="28"/>
        </w:rPr>
        <w:t>чения, нормативно-техни</w:t>
      </w:r>
      <w:r w:rsidRPr="00783C05">
        <w:rPr>
          <w:color w:val="000000"/>
          <w:sz w:val="28"/>
          <w:szCs w:val="28"/>
        </w:rPr>
        <w:t>ческих документов на выполнение отдельных техн</w:t>
      </w:r>
      <w:r w:rsidRPr="00783C05">
        <w:rPr>
          <w:color w:val="000000"/>
          <w:sz w:val="28"/>
          <w:szCs w:val="28"/>
        </w:rPr>
        <w:t>о</w:t>
      </w:r>
      <w:r w:rsidRPr="00783C05">
        <w:rPr>
          <w:color w:val="000000"/>
          <w:sz w:val="28"/>
          <w:szCs w:val="28"/>
        </w:rPr>
        <w:t>логических операций, нормативов численности работников;</w:t>
      </w:r>
      <w:r>
        <w:rPr>
          <w:color w:val="000000"/>
          <w:sz w:val="28"/>
          <w:szCs w:val="28"/>
        </w:rPr>
        <w:t xml:space="preserve"> </w:t>
      </w:r>
      <w:r w:rsidRPr="002F6A71">
        <w:rPr>
          <w:color w:val="000000"/>
          <w:sz w:val="28"/>
          <w:szCs w:val="28"/>
        </w:rPr>
        <w:t>организация управления качеством производства сырья и материалов;</w:t>
      </w:r>
      <w:r>
        <w:rPr>
          <w:color w:val="000000"/>
          <w:sz w:val="28"/>
          <w:szCs w:val="28"/>
        </w:rPr>
        <w:t xml:space="preserve"> </w:t>
      </w:r>
      <w:r w:rsidRPr="002F6A71">
        <w:rPr>
          <w:color w:val="000000"/>
          <w:sz w:val="28"/>
          <w:szCs w:val="28"/>
        </w:rPr>
        <w:t>сохранение качества сырья и</w:t>
      </w:r>
      <w:r>
        <w:rPr>
          <w:color w:val="000000"/>
          <w:sz w:val="28"/>
          <w:szCs w:val="28"/>
        </w:rPr>
        <w:t xml:space="preserve"> материалов в процессе транспор</w:t>
      </w:r>
      <w:r w:rsidRPr="002F6A71">
        <w:rPr>
          <w:color w:val="000000"/>
          <w:sz w:val="28"/>
          <w:szCs w:val="28"/>
        </w:rPr>
        <w:t>тировки и хранения;</w:t>
      </w:r>
      <w:r>
        <w:rPr>
          <w:color w:val="000000"/>
          <w:sz w:val="28"/>
          <w:szCs w:val="28"/>
        </w:rPr>
        <w:t xml:space="preserve"> </w:t>
      </w:r>
      <w:r w:rsidRPr="002F6A71">
        <w:rPr>
          <w:color w:val="000000"/>
          <w:sz w:val="28"/>
          <w:szCs w:val="28"/>
        </w:rPr>
        <w:t>организация  управления качеством производства  основной</w:t>
      </w:r>
      <w:r>
        <w:rPr>
          <w:sz w:val="28"/>
          <w:szCs w:val="28"/>
        </w:rPr>
        <w:t xml:space="preserve"> </w:t>
      </w:r>
      <w:r w:rsidRPr="002F6A71">
        <w:rPr>
          <w:color w:val="000000"/>
          <w:sz w:val="28"/>
          <w:szCs w:val="28"/>
        </w:rPr>
        <w:t>продукции;</w:t>
      </w:r>
      <w:r>
        <w:rPr>
          <w:color w:val="000000"/>
          <w:sz w:val="28"/>
          <w:szCs w:val="28"/>
        </w:rPr>
        <w:t xml:space="preserve"> </w:t>
      </w:r>
      <w:r w:rsidRPr="002F6A71">
        <w:rPr>
          <w:color w:val="000000"/>
          <w:sz w:val="28"/>
          <w:szCs w:val="28"/>
        </w:rPr>
        <w:t>организация упра</w:t>
      </w:r>
      <w:r w:rsidRPr="002F6A71">
        <w:rPr>
          <w:color w:val="000000"/>
          <w:sz w:val="28"/>
          <w:szCs w:val="28"/>
        </w:rPr>
        <w:t>в</w:t>
      </w:r>
      <w:r w:rsidRPr="002F6A71">
        <w:rPr>
          <w:color w:val="000000"/>
          <w:sz w:val="28"/>
          <w:szCs w:val="28"/>
        </w:rPr>
        <w:t xml:space="preserve">ления качеством технологии, </w:t>
      </w:r>
      <w:r>
        <w:rPr>
          <w:color w:val="000000"/>
          <w:sz w:val="28"/>
          <w:szCs w:val="28"/>
        </w:rPr>
        <w:t>об</w:t>
      </w:r>
      <w:r w:rsidRPr="002F6A71">
        <w:rPr>
          <w:color w:val="000000"/>
          <w:sz w:val="28"/>
          <w:szCs w:val="28"/>
        </w:rPr>
        <w:t>работку типизированных технологических пр</w:t>
      </w:r>
      <w:r w:rsidRPr="002F6A71">
        <w:rPr>
          <w:color w:val="000000"/>
          <w:sz w:val="28"/>
          <w:szCs w:val="28"/>
        </w:rPr>
        <w:t>о</w:t>
      </w:r>
      <w:r w:rsidRPr="002F6A71">
        <w:rPr>
          <w:color w:val="000000"/>
          <w:sz w:val="28"/>
          <w:szCs w:val="28"/>
        </w:rPr>
        <w:t>цессов производства и уборки продукции с учетом зональных и хозяйственно-экономических особенностей;</w:t>
      </w:r>
      <w:r>
        <w:rPr>
          <w:color w:val="000000"/>
          <w:sz w:val="28"/>
          <w:szCs w:val="28"/>
        </w:rPr>
        <w:t xml:space="preserve"> </w:t>
      </w:r>
      <w:r w:rsidRPr="002F6A71">
        <w:rPr>
          <w:color w:val="000000"/>
          <w:sz w:val="28"/>
          <w:szCs w:val="28"/>
        </w:rPr>
        <w:t xml:space="preserve">сохранение качества готовой продукции, которое предусматривает разработку </w:t>
      </w:r>
      <w:r>
        <w:rPr>
          <w:color w:val="000000"/>
          <w:sz w:val="28"/>
          <w:szCs w:val="28"/>
        </w:rPr>
        <w:t xml:space="preserve">различных мероприятий </w:t>
      </w:r>
      <w:r w:rsidRPr="002F6A71">
        <w:rPr>
          <w:color w:val="000000"/>
          <w:sz w:val="28"/>
          <w:szCs w:val="28"/>
        </w:rPr>
        <w:t>по хране</w:t>
      </w:r>
      <w:r w:rsidRPr="002F6A71">
        <w:rPr>
          <w:color w:val="000000"/>
          <w:sz w:val="28"/>
          <w:szCs w:val="28"/>
        </w:rPr>
        <w:softHyphen/>
        <w:t>нию, транспо</w:t>
      </w:r>
      <w:r w:rsidRPr="002F6A71">
        <w:rPr>
          <w:color w:val="000000"/>
          <w:sz w:val="28"/>
          <w:szCs w:val="28"/>
        </w:rPr>
        <w:t>р</w:t>
      </w:r>
      <w:r w:rsidRPr="002F6A71">
        <w:rPr>
          <w:color w:val="000000"/>
          <w:sz w:val="28"/>
          <w:szCs w:val="28"/>
        </w:rPr>
        <w:t>тировке и реализации продукции, технологическое обслуживание хранилищ и транспортных средств</w:t>
      </w:r>
      <w:r>
        <w:rPr>
          <w:color w:val="000000"/>
          <w:sz w:val="28"/>
          <w:szCs w:val="28"/>
        </w:rPr>
        <w:t>.</w:t>
      </w:r>
    </w:p>
    <w:p w:rsidR="00640C93" w:rsidRDefault="00640C93" w:rsidP="00640C93">
      <w:pPr>
        <w:shd w:val="clear" w:color="auto" w:fill="FFFFFF"/>
        <w:autoSpaceDE w:val="0"/>
        <w:autoSpaceDN w:val="0"/>
        <w:adjustRightInd w:val="0"/>
        <w:ind w:firstLine="708"/>
        <w:jc w:val="both"/>
        <w:rPr>
          <w:sz w:val="28"/>
        </w:rPr>
      </w:pPr>
      <w:r>
        <w:rPr>
          <w:sz w:val="28"/>
        </w:rPr>
        <w:t>Изучив современное состояние системы управления качеством проду</w:t>
      </w:r>
      <w:r>
        <w:rPr>
          <w:sz w:val="28"/>
        </w:rPr>
        <w:t>к</w:t>
      </w:r>
      <w:r>
        <w:rPr>
          <w:sz w:val="28"/>
        </w:rPr>
        <w:t>ции животноводства на сельскохозяйственных предприятиях, можно предл</w:t>
      </w:r>
      <w:r>
        <w:rPr>
          <w:sz w:val="28"/>
        </w:rPr>
        <w:t>о</w:t>
      </w:r>
      <w:r>
        <w:rPr>
          <w:sz w:val="28"/>
        </w:rPr>
        <w:t>жить  меры по ее совершенствованию:</w:t>
      </w:r>
    </w:p>
    <w:p w:rsidR="00640C93" w:rsidRDefault="00640C93" w:rsidP="00640C93">
      <w:pPr>
        <w:numPr>
          <w:ilvl w:val="0"/>
          <w:numId w:val="15"/>
        </w:numPr>
        <w:shd w:val="clear" w:color="auto" w:fill="FFFFFF"/>
        <w:tabs>
          <w:tab w:val="clear" w:pos="720"/>
          <w:tab w:val="num" w:pos="0"/>
          <w:tab w:val="left" w:pos="1080"/>
        </w:tabs>
        <w:autoSpaceDE w:val="0"/>
        <w:autoSpaceDN w:val="0"/>
        <w:adjustRightInd w:val="0"/>
        <w:ind w:left="0" w:firstLine="720"/>
        <w:jc w:val="both"/>
        <w:rPr>
          <w:sz w:val="28"/>
        </w:rPr>
      </w:pPr>
      <w:r>
        <w:rPr>
          <w:sz w:val="28"/>
        </w:rPr>
        <w:t>внедрить комплексную систему управления качеством продукции, к</w:t>
      </w:r>
      <w:r>
        <w:rPr>
          <w:sz w:val="28"/>
        </w:rPr>
        <w:t>о</w:t>
      </w:r>
      <w:r>
        <w:rPr>
          <w:sz w:val="28"/>
        </w:rPr>
        <w:t>торая сможет улучшить качество выпускаемой продукции и тем самым пов</w:t>
      </w:r>
      <w:r>
        <w:rPr>
          <w:sz w:val="28"/>
        </w:rPr>
        <w:t>ы</w:t>
      </w:r>
      <w:r>
        <w:rPr>
          <w:sz w:val="28"/>
        </w:rPr>
        <w:t>сить на этой основе эффективность производства;</w:t>
      </w:r>
    </w:p>
    <w:p w:rsidR="00640C93" w:rsidRDefault="00640C93" w:rsidP="00640C93">
      <w:pPr>
        <w:numPr>
          <w:ilvl w:val="0"/>
          <w:numId w:val="14"/>
        </w:numPr>
        <w:shd w:val="clear" w:color="auto" w:fill="FFFFFF"/>
        <w:tabs>
          <w:tab w:val="clear" w:pos="1258"/>
          <w:tab w:val="num" w:pos="0"/>
          <w:tab w:val="left" w:pos="1080"/>
        </w:tabs>
        <w:spacing w:before="5"/>
        <w:ind w:left="0" w:right="5" w:firstLine="720"/>
        <w:jc w:val="both"/>
        <w:rPr>
          <w:color w:val="000000"/>
          <w:spacing w:val="-6"/>
          <w:sz w:val="28"/>
          <w:szCs w:val="28"/>
        </w:rPr>
      </w:pPr>
      <w:r>
        <w:rPr>
          <w:sz w:val="28"/>
          <w:szCs w:val="28"/>
        </w:rPr>
        <w:t>д</w:t>
      </w:r>
      <w:r w:rsidRPr="00314526">
        <w:rPr>
          <w:color w:val="000000"/>
          <w:spacing w:val="-5"/>
          <w:sz w:val="28"/>
          <w:szCs w:val="28"/>
        </w:rPr>
        <w:t xml:space="preserve">ля повышения конкурентоспособности производимой </w:t>
      </w:r>
      <w:r w:rsidRPr="00314526">
        <w:rPr>
          <w:color w:val="000000"/>
          <w:spacing w:val="-4"/>
          <w:sz w:val="28"/>
          <w:szCs w:val="28"/>
        </w:rPr>
        <w:t xml:space="preserve">продукции, мы предлагаем внедрить в практику сельскохозяйственного предприятия систему контроля качества продукции, работ и услуг, </w:t>
      </w:r>
      <w:r w:rsidRPr="00314526">
        <w:rPr>
          <w:color w:val="000000"/>
          <w:spacing w:val="-5"/>
          <w:sz w:val="28"/>
          <w:szCs w:val="28"/>
        </w:rPr>
        <w:t xml:space="preserve">предусматривающую ведение учета в стоимостном, количественном и </w:t>
      </w:r>
      <w:r w:rsidRPr="00314526">
        <w:rPr>
          <w:color w:val="000000"/>
          <w:spacing w:val="-4"/>
          <w:sz w:val="28"/>
          <w:szCs w:val="28"/>
        </w:rPr>
        <w:t xml:space="preserve">качественном выражении. Мы считаем, что это будет способствовать </w:t>
      </w:r>
      <w:r w:rsidRPr="00314526">
        <w:rPr>
          <w:color w:val="000000"/>
          <w:spacing w:val="10"/>
          <w:sz w:val="28"/>
          <w:szCs w:val="28"/>
        </w:rPr>
        <w:t xml:space="preserve">устранению отклонений от установленных норм на каждом </w:t>
      </w:r>
      <w:r w:rsidRPr="00314526">
        <w:rPr>
          <w:color w:val="000000"/>
          <w:spacing w:val="-5"/>
          <w:sz w:val="28"/>
          <w:szCs w:val="28"/>
        </w:rPr>
        <w:t xml:space="preserve">технологическом этапе, росту производительности труда и материальной </w:t>
      </w:r>
      <w:r w:rsidRPr="00314526">
        <w:rPr>
          <w:color w:val="000000"/>
          <w:spacing w:val="-4"/>
          <w:sz w:val="28"/>
          <w:szCs w:val="28"/>
        </w:rPr>
        <w:t xml:space="preserve">заинтересованности ответственных исполнителей в производстве </w:t>
      </w:r>
      <w:r w:rsidRPr="00314526">
        <w:rPr>
          <w:color w:val="000000"/>
          <w:spacing w:val="-6"/>
          <w:sz w:val="28"/>
          <w:szCs w:val="28"/>
        </w:rPr>
        <w:t>высококачес</w:t>
      </w:r>
      <w:r w:rsidRPr="00314526">
        <w:rPr>
          <w:color w:val="000000"/>
          <w:spacing w:val="-6"/>
          <w:sz w:val="28"/>
          <w:szCs w:val="28"/>
        </w:rPr>
        <w:t>т</w:t>
      </w:r>
      <w:r w:rsidRPr="00314526">
        <w:rPr>
          <w:color w:val="000000"/>
          <w:spacing w:val="-6"/>
          <w:sz w:val="28"/>
          <w:szCs w:val="28"/>
        </w:rPr>
        <w:t>венной продукции</w:t>
      </w:r>
      <w:r>
        <w:rPr>
          <w:color w:val="000000"/>
          <w:spacing w:val="-6"/>
          <w:sz w:val="28"/>
          <w:szCs w:val="28"/>
        </w:rPr>
        <w:t>;</w:t>
      </w:r>
    </w:p>
    <w:p w:rsidR="00640C93" w:rsidRPr="001F47CD" w:rsidRDefault="00640C93" w:rsidP="00640C93">
      <w:pPr>
        <w:numPr>
          <w:ilvl w:val="0"/>
          <w:numId w:val="14"/>
        </w:numPr>
        <w:shd w:val="clear" w:color="auto" w:fill="FFFFFF"/>
        <w:tabs>
          <w:tab w:val="clear" w:pos="1258"/>
          <w:tab w:val="num" w:pos="1080"/>
        </w:tabs>
        <w:ind w:left="0" w:right="34" w:firstLine="720"/>
        <w:jc w:val="both"/>
        <w:rPr>
          <w:sz w:val="28"/>
          <w:szCs w:val="28"/>
        </w:rPr>
      </w:pPr>
      <w:r>
        <w:rPr>
          <w:color w:val="000000"/>
          <w:spacing w:val="-6"/>
          <w:sz w:val="28"/>
          <w:szCs w:val="28"/>
        </w:rPr>
        <w:t>внедрить  программно-целевую организационную структуру. Ее и</w:t>
      </w:r>
      <w:r w:rsidRPr="0002387C">
        <w:rPr>
          <w:color w:val="000000"/>
          <w:sz w:val="28"/>
          <w:szCs w:val="28"/>
        </w:rPr>
        <w:t>спол</w:t>
      </w:r>
      <w:r w:rsidRPr="0002387C">
        <w:rPr>
          <w:color w:val="000000"/>
          <w:sz w:val="28"/>
          <w:szCs w:val="28"/>
        </w:rPr>
        <w:t>ь</w:t>
      </w:r>
      <w:r w:rsidRPr="0002387C">
        <w:rPr>
          <w:color w:val="000000"/>
          <w:sz w:val="28"/>
          <w:szCs w:val="28"/>
        </w:rPr>
        <w:t>зование</w:t>
      </w:r>
      <w:r>
        <w:rPr>
          <w:color w:val="000000"/>
          <w:sz w:val="28"/>
          <w:szCs w:val="28"/>
        </w:rPr>
        <w:t xml:space="preserve"> </w:t>
      </w:r>
      <w:r w:rsidRPr="0002387C">
        <w:rPr>
          <w:color w:val="000000"/>
          <w:sz w:val="28"/>
          <w:szCs w:val="28"/>
        </w:rPr>
        <w:t>преодолевает консерватизм функциональных структур и концен</w:t>
      </w:r>
      <w:r w:rsidRPr="0002387C">
        <w:rPr>
          <w:color w:val="000000"/>
          <w:sz w:val="28"/>
          <w:szCs w:val="28"/>
        </w:rPr>
        <w:softHyphen/>
        <w:t>трирует усилия всего управленческого аппарата для выполнения одной или н</w:t>
      </w:r>
      <w:r w:rsidRPr="0002387C">
        <w:rPr>
          <w:color w:val="000000"/>
          <w:sz w:val="28"/>
          <w:szCs w:val="28"/>
        </w:rPr>
        <w:t>е</w:t>
      </w:r>
      <w:r w:rsidRPr="0002387C">
        <w:rPr>
          <w:color w:val="000000"/>
          <w:sz w:val="28"/>
          <w:szCs w:val="28"/>
        </w:rPr>
        <w:t>скольких целевых программ стратегического назначения</w:t>
      </w:r>
      <w:r>
        <w:rPr>
          <w:color w:val="000000"/>
          <w:sz w:val="28"/>
          <w:szCs w:val="28"/>
        </w:rPr>
        <w:t xml:space="preserve"> и др.</w:t>
      </w:r>
    </w:p>
    <w:p w:rsidR="00640C93" w:rsidRDefault="00640C93" w:rsidP="005E3B85">
      <w:pPr>
        <w:jc w:val="both"/>
        <w:rPr>
          <w:sz w:val="28"/>
          <w:szCs w:val="28"/>
        </w:rPr>
        <w:sectPr w:rsidR="00640C93" w:rsidSect="00D67536">
          <w:pgSz w:w="11906" w:h="16838"/>
          <w:pgMar w:top="1134" w:right="1134" w:bottom="1134" w:left="1134" w:header="709" w:footer="709" w:gutter="0"/>
          <w:cols w:space="708"/>
          <w:docGrid w:linePitch="360"/>
        </w:sectPr>
      </w:pPr>
    </w:p>
    <w:p w:rsidR="00640C93" w:rsidRPr="00725A31" w:rsidRDefault="00640C93" w:rsidP="00640C93">
      <w:pPr>
        <w:jc w:val="both"/>
        <w:rPr>
          <w:sz w:val="28"/>
          <w:szCs w:val="28"/>
        </w:rPr>
      </w:pPr>
      <w:r w:rsidRPr="00725A31">
        <w:rPr>
          <w:sz w:val="28"/>
          <w:szCs w:val="28"/>
        </w:rPr>
        <w:t>УДК 332.28:347.451.6(476)</w:t>
      </w:r>
    </w:p>
    <w:p w:rsidR="00640C93" w:rsidRPr="00725A31" w:rsidRDefault="00640C93" w:rsidP="00640C93">
      <w:pPr>
        <w:ind w:firstLine="709"/>
        <w:jc w:val="both"/>
        <w:rPr>
          <w:sz w:val="28"/>
          <w:szCs w:val="28"/>
        </w:rPr>
      </w:pPr>
    </w:p>
    <w:p w:rsidR="00640C93" w:rsidRPr="00725A31" w:rsidRDefault="00640C93" w:rsidP="00640C93">
      <w:pPr>
        <w:jc w:val="center"/>
        <w:rPr>
          <w:sz w:val="28"/>
          <w:szCs w:val="28"/>
        </w:rPr>
      </w:pPr>
      <w:r w:rsidRPr="00725A31">
        <w:rPr>
          <w:sz w:val="28"/>
          <w:szCs w:val="28"/>
        </w:rPr>
        <w:t>ПРОВЕДЕНИЕ ЗЕМЕЛЬНЫХ АУКЦИОНОВ В РЕСПУБЛИКЕ БЕЛАРУСЬ</w:t>
      </w:r>
    </w:p>
    <w:p w:rsidR="00640C93" w:rsidRPr="00725A31" w:rsidRDefault="00640C93" w:rsidP="00640C93">
      <w:pPr>
        <w:jc w:val="center"/>
        <w:rPr>
          <w:b/>
          <w:sz w:val="28"/>
          <w:szCs w:val="28"/>
        </w:rPr>
      </w:pPr>
      <w:r>
        <w:rPr>
          <w:b/>
          <w:sz w:val="28"/>
          <w:szCs w:val="28"/>
        </w:rPr>
        <w:t>И.А. Самолыго, Н.А. Бобер</w:t>
      </w:r>
    </w:p>
    <w:p w:rsidR="00640C93" w:rsidRPr="00725A31" w:rsidRDefault="00640C93" w:rsidP="00640C93">
      <w:pPr>
        <w:jc w:val="center"/>
        <w:rPr>
          <w:sz w:val="28"/>
          <w:szCs w:val="28"/>
        </w:rPr>
      </w:pPr>
      <w:r w:rsidRPr="00725A31">
        <w:rPr>
          <w:sz w:val="28"/>
          <w:szCs w:val="28"/>
        </w:rPr>
        <w:t xml:space="preserve">научный руководитель </w:t>
      </w:r>
      <w:r w:rsidRPr="00725A31">
        <w:rPr>
          <w:b/>
          <w:sz w:val="28"/>
          <w:szCs w:val="28"/>
        </w:rPr>
        <w:t>Савченко В.В.</w:t>
      </w:r>
    </w:p>
    <w:p w:rsidR="00640C93" w:rsidRPr="00725A31" w:rsidRDefault="00640C93" w:rsidP="00640C93">
      <w:pPr>
        <w:jc w:val="center"/>
        <w:rPr>
          <w:sz w:val="28"/>
          <w:szCs w:val="28"/>
        </w:rPr>
      </w:pPr>
      <w:r w:rsidRPr="00725A31">
        <w:rPr>
          <w:sz w:val="28"/>
          <w:szCs w:val="28"/>
        </w:rPr>
        <w:t>БГСХА, г. Горки, Республика Беларусь</w:t>
      </w:r>
    </w:p>
    <w:p w:rsidR="00640C93" w:rsidRPr="00725A31" w:rsidRDefault="00640C93" w:rsidP="00640C93">
      <w:pPr>
        <w:ind w:firstLine="709"/>
        <w:jc w:val="both"/>
        <w:rPr>
          <w:sz w:val="28"/>
          <w:szCs w:val="28"/>
        </w:rPr>
      </w:pPr>
    </w:p>
    <w:p w:rsidR="00640C93" w:rsidRPr="00725A31" w:rsidRDefault="00640C93" w:rsidP="00640C93">
      <w:pPr>
        <w:ind w:firstLine="709"/>
        <w:jc w:val="both"/>
        <w:rPr>
          <w:sz w:val="28"/>
          <w:szCs w:val="28"/>
        </w:rPr>
      </w:pPr>
      <w:r w:rsidRPr="00725A31">
        <w:rPr>
          <w:sz w:val="28"/>
          <w:szCs w:val="28"/>
        </w:rPr>
        <w:t>Для Республики Беларусь земельный аукцион – относительно новый сп</w:t>
      </w:r>
      <w:r w:rsidRPr="00725A31">
        <w:rPr>
          <w:sz w:val="28"/>
          <w:szCs w:val="28"/>
        </w:rPr>
        <w:t>о</w:t>
      </w:r>
      <w:r w:rsidRPr="00725A31">
        <w:rPr>
          <w:sz w:val="28"/>
          <w:szCs w:val="28"/>
        </w:rPr>
        <w:t>соб формирования первичного рынка земельных ресурсов и прав на них. Пе</w:t>
      </w:r>
      <w:r w:rsidRPr="00725A31">
        <w:rPr>
          <w:sz w:val="28"/>
          <w:szCs w:val="28"/>
        </w:rPr>
        <w:t>р</w:t>
      </w:r>
      <w:r w:rsidRPr="00725A31">
        <w:rPr>
          <w:sz w:val="28"/>
          <w:szCs w:val="28"/>
        </w:rPr>
        <w:t>вое законодательное закрепление продажи земельных участков с публичных конкурентных торгов было произведено в 1997 году. В настоящее время в ре</w:t>
      </w:r>
      <w:r w:rsidRPr="00725A31">
        <w:rPr>
          <w:sz w:val="28"/>
          <w:szCs w:val="28"/>
        </w:rPr>
        <w:t>с</w:t>
      </w:r>
      <w:r w:rsidRPr="00725A31">
        <w:rPr>
          <w:sz w:val="28"/>
          <w:szCs w:val="28"/>
        </w:rPr>
        <w:t>публике существует три вида земельных аукционов: на право заключения дог</w:t>
      </w:r>
      <w:r w:rsidRPr="00725A31">
        <w:rPr>
          <w:sz w:val="28"/>
          <w:szCs w:val="28"/>
        </w:rPr>
        <w:t>о</w:t>
      </w:r>
      <w:r w:rsidRPr="00725A31">
        <w:rPr>
          <w:sz w:val="28"/>
          <w:szCs w:val="28"/>
        </w:rPr>
        <w:t>воров аренды земельных участков, с условиями на право проектирования и строительства капитальных строений (зданий, сооружений) и по продаже з</w:t>
      </w:r>
      <w:r w:rsidRPr="00725A31">
        <w:rPr>
          <w:sz w:val="28"/>
          <w:szCs w:val="28"/>
        </w:rPr>
        <w:t>е</w:t>
      </w:r>
      <w:r w:rsidRPr="00725A31">
        <w:rPr>
          <w:sz w:val="28"/>
          <w:szCs w:val="28"/>
        </w:rPr>
        <w:t>мельных участков в частную собственность.</w:t>
      </w:r>
    </w:p>
    <w:p w:rsidR="00640C93" w:rsidRPr="00725A31" w:rsidRDefault="00640C93" w:rsidP="00640C93">
      <w:pPr>
        <w:ind w:firstLine="709"/>
        <w:jc w:val="both"/>
        <w:rPr>
          <w:sz w:val="28"/>
          <w:szCs w:val="28"/>
        </w:rPr>
      </w:pPr>
      <w:proofErr w:type="gramStart"/>
      <w:r w:rsidRPr="00725A31">
        <w:rPr>
          <w:sz w:val="28"/>
          <w:szCs w:val="28"/>
        </w:rPr>
        <w:t>Особую роль играют аукционы на право заключения договоров аренды земельных участков, т.к. согласно действующему законодательству сделки по предоставлению арендованных земельных участков в субаренду, передаче арендаторами своих прав и обязанностей по договорам аренды земельных уч</w:t>
      </w:r>
      <w:r w:rsidRPr="00725A31">
        <w:rPr>
          <w:sz w:val="28"/>
          <w:szCs w:val="28"/>
        </w:rPr>
        <w:t>а</w:t>
      </w:r>
      <w:r w:rsidRPr="00725A31">
        <w:rPr>
          <w:sz w:val="28"/>
          <w:szCs w:val="28"/>
        </w:rPr>
        <w:t>стков другим лицам, сделки по предоставлению права аренды земельных уч</w:t>
      </w:r>
      <w:r w:rsidRPr="00725A31">
        <w:rPr>
          <w:sz w:val="28"/>
          <w:szCs w:val="28"/>
        </w:rPr>
        <w:t>а</w:t>
      </w:r>
      <w:r w:rsidRPr="00725A31">
        <w:rPr>
          <w:sz w:val="28"/>
          <w:szCs w:val="28"/>
        </w:rPr>
        <w:t>стков в залог и внесению права аренды земельных участков в качестве вклада в уставный фонд хозяйственных товариществ</w:t>
      </w:r>
      <w:proofErr w:type="gramEnd"/>
      <w:r w:rsidRPr="00725A31">
        <w:rPr>
          <w:sz w:val="28"/>
          <w:szCs w:val="28"/>
        </w:rPr>
        <w:t xml:space="preserve"> и обществ возможны лишь в сл</w:t>
      </w:r>
      <w:r w:rsidRPr="00725A31">
        <w:rPr>
          <w:sz w:val="28"/>
          <w:szCs w:val="28"/>
        </w:rPr>
        <w:t>у</w:t>
      </w:r>
      <w:r w:rsidRPr="00725A31">
        <w:rPr>
          <w:sz w:val="28"/>
          <w:szCs w:val="28"/>
        </w:rPr>
        <w:t>чае, если за право заключения договора аренды участка взималась плата.</w:t>
      </w:r>
    </w:p>
    <w:p w:rsidR="00640C93" w:rsidRPr="00725A31" w:rsidRDefault="00640C93" w:rsidP="00640C93">
      <w:pPr>
        <w:ind w:firstLine="709"/>
        <w:jc w:val="both"/>
        <w:rPr>
          <w:sz w:val="28"/>
          <w:szCs w:val="28"/>
        </w:rPr>
      </w:pPr>
      <w:r w:rsidRPr="00725A31">
        <w:rPr>
          <w:sz w:val="28"/>
          <w:szCs w:val="28"/>
        </w:rPr>
        <w:t>Согласно данным областных и Минской городской землеустроительных служб, в 2009 году в целом по республике было продано в частную собстве</w:t>
      </w:r>
      <w:r w:rsidRPr="00725A31">
        <w:rPr>
          <w:sz w:val="28"/>
          <w:szCs w:val="28"/>
        </w:rPr>
        <w:t>н</w:t>
      </w:r>
      <w:r w:rsidRPr="00725A31">
        <w:rPr>
          <w:sz w:val="28"/>
          <w:szCs w:val="28"/>
        </w:rPr>
        <w:t>ность граждан 1073 земельных участка для индивидуального жилищного строительства, а также было заключено 667 договоров аренды земельных уч</w:t>
      </w:r>
      <w:r w:rsidRPr="00725A31">
        <w:rPr>
          <w:sz w:val="28"/>
          <w:szCs w:val="28"/>
        </w:rPr>
        <w:t>а</w:t>
      </w:r>
      <w:r w:rsidRPr="00725A31">
        <w:rPr>
          <w:sz w:val="28"/>
          <w:szCs w:val="28"/>
        </w:rPr>
        <w:t>стков. Сумма полученных средств от проведения аукционов составила около 15067 тыс. USD, из которых 43% получено в Минской области.</w:t>
      </w:r>
    </w:p>
    <w:p w:rsidR="00640C93" w:rsidRPr="00725A31" w:rsidRDefault="00640C93" w:rsidP="00640C93">
      <w:pPr>
        <w:ind w:firstLine="709"/>
        <w:jc w:val="both"/>
        <w:rPr>
          <w:sz w:val="28"/>
          <w:szCs w:val="28"/>
        </w:rPr>
      </w:pPr>
      <w:r w:rsidRPr="00725A31">
        <w:rPr>
          <w:sz w:val="28"/>
          <w:szCs w:val="28"/>
        </w:rPr>
        <w:t>Для сравнения, за 2005 год в республике было продано в частную собс</w:t>
      </w:r>
      <w:r w:rsidRPr="00725A31">
        <w:rPr>
          <w:sz w:val="28"/>
          <w:szCs w:val="28"/>
        </w:rPr>
        <w:t>т</w:t>
      </w:r>
      <w:r w:rsidRPr="00725A31">
        <w:rPr>
          <w:sz w:val="28"/>
          <w:szCs w:val="28"/>
        </w:rPr>
        <w:t>венность граждан 64 земельных участка для индивидуального жилищного строительства и заключен 51 договор аренды земельных участков. Сумма пол</w:t>
      </w:r>
      <w:r w:rsidRPr="00725A31">
        <w:rPr>
          <w:sz w:val="28"/>
          <w:szCs w:val="28"/>
        </w:rPr>
        <w:t>у</w:t>
      </w:r>
      <w:r w:rsidRPr="00725A31">
        <w:rPr>
          <w:sz w:val="28"/>
          <w:szCs w:val="28"/>
        </w:rPr>
        <w:t>ченных средств от проведения аукционов составила 2530 тыс. USD, из которых 57% получено в Брестской области.</w:t>
      </w:r>
    </w:p>
    <w:p w:rsidR="00640C93" w:rsidRPr="00725A31" w:rsidRDefault="00640C93" w:rsidP="00640C93">
      <w:pPr>
        <w:ind w:firstLine="709"/>
        <w:jc w:val="both"/>
        <w:rPr>
          <w:sz w:val="28"/>
          <w:szCs w:val="28"/>
        </w:rPr>
      </w:pPr>
      <w:r w:rsidRPr="00725A31">
        <w:rPr>
          <w:sz w:val="28"/>
          <w:szCs w:val="28"/>
        </w:rPr>
        <w:t>Подобный рост объясняется как увеличением активности местных испо</w:t>
      </w:r>
      <w:r w:rsidRPr="00725A31">
        <w:rPr>
          <w:sz w:val="28"/>
          <w:szCs w:val="28"/>
        </w:rPr>
        <w:t>л</w:t>
      </w:r>
      <w:r w:rsidRPr="00725A31">
        <w:rPr>
          <w:sz w:val="28"/>
          <w:szCs w:val="28"/>
        </w:rPr>
        <w:t>нительных и распорядительных органов в данном направлении, так и развитием нормативной правовой базы относительно вопросов организации и проведения земельных аукционов.</w:t>
      </w:r>
    </w:p>
    <w:p w:rsidR="00640C93" w:rsidRPr="00486817" w:rsidRDefault="00640C93" w:rsidP="00640C93">
      <w:pPr>
        <w:ind w:firstLine="709"/>
        <w:jc w:val="both"/>
        <w:rPr>
          <w:sz w:val="28"/>
          <w:szCs w:val="28"/>
        </w:rPr>
      </w:pPr>
      <w:r w:rsidRPr="00725A31">
        <w:rPr>
          <w:sz w:val="28"/>
          <w:szCs w:val="28"/>
        </w:rPr>
        <w:t>Для дальнейшего повышения эффективности организации и проведения земельных аукционов целесообразно предусмотреть механизм кредитования, законодательно расширить возможности распоряжения приобретенным на ау</w:t>
      </w:r>
      <w:r w:rsidRPr="00725A31">
        <w:rPr>
          <w:sz w:val="28"/>
          <w:szCs w:val="28"/>
        </w:rPr>
        <w:t>к</w:t>
      </w:r>
      <w:r w:rsidRPr="00725A31">
        <w:rPr>
          <w:sz w:val="28"/>
          <w:szCs w:val="28"/>
        </w:rPr>
        <w:t>ционе правом аренды земельного участка, более активно использовать возмо</w:t>
      </w:r>
      <w:r w:rsidRPr="00725A31">
        <w:rPr>
          <w:sz w:val="28"/>
          <w:szCs w:val="28"/>
        </w:rPr>
        <w:t>ж</w:t>
      </w:r>
      <w:r w:rsidRPr="00725A31">
        <w:rPr>
          <w:sz w:val="28"/>
          <w:szCs w:val="28"/>
        </w:rPr>
        <w:t>ности земельно-информационных систем при информировании заинтересова</w:t>
      </w:r>
      <w:r w:rsidRPr="00725A31">
        <w:rPr>
          <w:sz w:val="28"/>
          <w:szCs w:val="28"/>
        </w:rPr>
        <w:t>н</w:t>
      </w:r>
      <w:r w:rsidRPr="00486817">
        <w:rPr>
          <w:sz w:val="28"/>
          <w:szCs w:val="28"/>
        </w:rPr>
        <w:t>ных лиц об условиях проведения земельных аукционов и др.</w:t>
      </w:r>
    </w:p>
    <w:p w:rsidR="00640C93" w:rsidRDefault="00640C93" w:rsidP="005E3B85">
      <w:pPr>
        <w:jc w:val="both"/>
        <w:rPr>
          <w:sz w:val="28"/>
          <w:szCs w:val="28"/>
        </w:rPr>
        <w:sectPr w:rsidR="00640C93" w:rsidSect="00D67536">
          <w:pgSz w:w="11906" w:h="16838"/>
          <w:pgMar w:top="1134" w:right="1134" w:bottom="1134" w:left="1134" w:header="709" w:footer="709" w:gutter="0"/>
          <w:cols w:space="708"/>
          <w:docGrid w:linePitch="360"/>
        </w:sectPr>
      </w:pPr>
    </w:p>
    <w:p w:rsidR="00640C93" w:rsidRDefault="00640C93" w:rsidP="00640C93">
      <w:pPr>
        <w:rPr>
          <w:sz w:val="28"/>
          <w:szCs w:val="28"/>
        </w:rPr>
      </w:pPr>
      <w:r>
        <w:rPr>
          <w:sz w:val="28"/>
          <w:szCs w:val="28"/>
        </w:rPr>
        <w:t>УДК 331.538</w:t>
      </w:r>
    </w:p>
    <w:p w:rsidR="00640C93" w:rsidRDefault="00640C93" w:rsidP="00640C93">
      <w:pPr>
        <w:rPr>
          <w:sz w:val="28"/>
          <w:szCs w:val="28"/>
        </w:rPr>
      </w:pPr>
    </w:p>
    <w:p w:rsidR="00640C93" w:rsidRDefault="00640C93" w:rsidP="00640C93">
      <w:pPr>
        <w:jc w:val="center"/>
        <w:rPr>
          <w:caps/>
          <w:sz w:val="28"/>
          <w:szCs w:val="28"/>
        </w:rPr>
      </w:pPr>
      <w:r>
        <w:rPr>
          <w:caps/>
          <w:sz w:val="28"/>
          <w:szCs w:val="28"/>
        </w:rPr>
        <w:t xml:space="preserve">Проблемы трудоустройства молодых специалистов </w:t>
      </w:r>
    </w:p>
    <w:p w:rsidR="00640C93" w:rsidRDefault="00640C93" w:rsidP="00640C93">
      <w:pPr>
        <w:jc w:val="center"/>
        <w:rPr>
          <w:sz w:val="28"/>
          <w:szCs w:val="28"/>
        </w:rPr>
      </w:pPr>
      <w:r>
        <w:rPr>
          <w:caps/>
          <w:sz w:val="28"/>
          <w:szCs w:val="28"/>
        </w:rPr>
        <w:t>в сельской местности</w:t>
      </w:r>
    </w:p>
    <w:p w:rsidR="00640C93" w:rsidRDefault="00640C93" w:rsidP="00640C93">
      <w:pPr>
        <w:jc w:val="center"/>
      </w:pPr>
    </w:p>
    <w:p w:rsidR="00640C93" w:rsidRPr="00563AC7" w:rsidRDefault="00640C93" w:rsidP="00640C93">
      <w:pPr>
        <w:jc w:val="center"/>
        <w:rPr>
          <w:b/>
          <w:sz w:val="28"/>
          <w:szCs w:val="28"/>
        </w:rPr>
      </w:pPr>
      <w:r w:rsidRPr="00563AC7">
        <w:rPr>
          <w:b/>
          <w:sz w:val="28"/>
          <w:szCs w:val="28"/>
        </w:rPr>
        <w:t>А.В.</w:t>
      </w:r>
      <w:r>
        <w:rPr>
          <w:b/>
          <w:sz w:val="28"/>
          <w:szCs w:val="28"/>
        </w:rPr>
        <w:t xml:space="preserve"> </w:t>
      </w:r>
      <w:r w:rsidRPr="00563AC7">
        <w:rPr>
          <w:b/>
          <w:sz w:val="28"/>
          <w:szCs w:val="28"/>
        </w:rPr>
        <w:t>Сасалина</w:t>
      </w:r>
    </w:p>
    <w:p w:rsidR="00640C93" w:rsidRDefault="00640C93" w:rsidP="00640C93">
      <w:pPr>
        <w:jc w:val="center"/>
        <w:rPr>
          <w:sz w:val="28"/>
          <w:szCs w:val="28"/>
        </w:rPr>
      </w:pPr>
      <w:r>
        <w:rPr>
          <w:sz w:val="28"/>
          <w:szCs w:val="28"/>
        </w:rPr>
        <w:t xml:space="preserve">Научный руководитель </w:t>
      </w:r>
      <w:r w:rsidRPr="00AA2130">
        <w:rPr>
          <w:b/>
          <w:sz w:val="28"/>
          <w:szCs w:val="28"/>
        </w:rPr>
        <w:t>Човган Н.И.</w:t>
      </w:r>
    </w:p>
    <w:p w:rsidR="00640C93" w:rsidRDefault="00640C93" w:rsidP="00640C93">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40C93" w:rsidRDefault="00640C93" w:rsidP="00640C93">
      <w:pPr>
        <w:jc w:val="both"/>
        <w:rPr>
          <w:sz w:val="28"/>
          <w:szCs w:val="28"/>
        </w:rPr>
      </w:pPr>
    </w:p>
    <w:p w:rsidR="00640C93" w:rsidRDefault="00640C93" w:rsidP="00640C93">
      <w:pPr>
        <w:ind w:firstLine="708"/>
        <w:jc w:val="both"/>
        <w:rPr>
          <w:sz w:val="28"/>
          <w:szCs w:val="28"/>
        </w:rPr>
      </w:pPr>
      <w:r w:rsidRPr="00500550">
        <w:rPr>
          <w:sz w:val="28"/>
          <w:szCs w:val="28"/>
        </w:rPr>
        <w:t>Молодые специалисты являются самой уязвимой группой, вступающей на рынок труда, т.к. не имеют достаточного профессионального и социального опыта.</w:t>
      </w:r>
      <w:r>
        <w:rPr>
          <w:sz w:val="28"/>
          <w:szCs w:val="28"/>
        </w:rPr>
        <w:t xml:space="preserve"> Российские вузы ежегодно выпускают несколько тысяч специалистов разных направлений. Однако случай, когда молодежь едет работать по оконч</w:t>
      </w:r>
      <w:r>
        <w:rPr>
          <w:sz w:val="28"/>
          <w:szCs w:val="28"/>
        </w:rPr>
        <w:t>а</w:t>
      </w:r>
      <w:r>
        <w:rPr>
          <w:sz w:val="28"/>
          <w:szCs w:val="28"/>
        </w:rPr>
        <w:t>нии вуза в сельскую местность, в последние годы большая редкость. Причин этому много – отсутствие жилья, плохое материально-техническое обеспеч</w:t>
      </w:r>
      <w:r>
        <w:rPr>
          <w:sz w:val="28"/>
          <w:szCs w:val="28"/>
        </w:rPr>
        <w:t>е</w:t>
      </w:r>
      <w:r>
        <w:rPr>
          <w:sz w:val="28"/>
          <w:szCs w:val="28"/>
        </w:rPr>
        <w:t>ние, невостребованность. Работать в сельской местности стало далеко не пр</w:t>
      </w:r>
      <w:r>
        <w:rPr>
          <w:sz w:val="28"/>
          <w:szCs w:val="28"/>
        </w:rPr>
        <w:t>е</w:t>
      </w:r>
      <w:r>
        <w:rPr>
          <w:sz w:val="28"/>
          <w:szCs w:val="28"/>
        </w:rPr>
        <w:t>стижным занятием. С</w:t>
      </w:r>
      <w:r w:rsidRPr="00151306">
        <w:rPr>
          <w:sz w:val="28"/>
          <w:szCs w:val="28"/>
        </w:rPr>
        <w:t xml:space="preserve">оциологический опрос студентов 5 курса </w:t>
      </w:r>
      <w:r>
        <w:rPr>
          <w:sz w:val="28"/>
          <w:szCs w:val="28"/>
        </w:rPr>
        <w:t xml:space="preserve">БелГСХА им. В.Я. Горина показал, что всего лишь </w:t>
      </w:r>
      <w:r w:rsidRPr="00151306">
        <w:rPr>
          <w:sz w:val="28"/>
          <w:szCs w:val="28"/>
        </w:rPr>
        <w:t xml:space="preserve">5,7% студентов планируют </w:t>
      </w:r>
      <w:r>
        <w:rPr>
          <w:sz w:val="28"/>
          <w:szCs w:val="28"/>
        </w:rPr>
        <w:t>у</w:t>
      </w:r>
      <w:r w:rsidRPr="00151306">
        <w:rPr>
          <w:sz w:val="28"/>
          <w:szCs w:val="28"/>
        </w:rPr>
        <w:t>ха</w:t>
      </w:r>
      <w:r>
        <w:rPr>
          <w:sz w:val="28"/>
          <w:szCs w:val="28"/>
        </w:rPr>
        <w:t>ть в сел</w:t>
      </w:r>
      <w:r>
        <w:rPr>
          <w:sz w:val="28"/>
          <w:szCs w:val="28"/>
        </w:rPr>
        <w:t>ь</w:t>
      </w:r>
      <w:r>
        <w:rPr>
          <w:sz w:val="28"/>
          <w:szCs w:val="28"/>
        </w:rPr>
        <w:t>скую местность, тогда как  94,3%  предпочитают</w:t>
      </w:r>
      <w:r w:rsidRPr="00151306">
        <w:rPr>
          <w:sz w:val="28"/>
          <w:szCs w:val="28"/>
        </w:rPr>
        <w:t xml:space="preserve"> работать в городе</w:t>
      </w:r>
      <w:r>
        <w:rPr>
          <w:sz w:val="28"/>
          <w:szCs w:val="28"/>
        </w:rPr>
        <w:t>. И эта с</w:t>
      </w:r>
      <w:r>
        <w:rPr>
          <w:sz w:val="28"/>
          <w:szCs w:val="28"/>
        </w:rPr>
        <w:t>и</w:t>
      </w:r>
      <w:r>
        <w:rPr>
          <w:sz w:val="28"/>
          <w:szCs w:val="28"/>
        </w:rPr>
        <w:t>туация неутешительна</w:t>
      </w:r>
      <w:r w:rsidRPr="007F76B6">
        <w:rPr>
          <w:sz w:val="28"/>
          <w:szCs w:val="28"/>
        </w:rPr>
        <w:t xml:space="preserve">. </w:t>
      </w:r>
      <w:r>
        <w:rPr>
          <w:sz w:val="28"/>
          <w:szCs w:val="28"/>
        </w:rPr>
        <w:t xml:space="preserve">Очевидно, </w:t>
      </w:r>
      <w:r w:rsidRPr="007F76B6">
        <w:rPr>
          <w:sz w:val="28"/>
          <w:szCs w:val="28"/>
        </w:rPr>
        <w:t xml:space="preserve">что молодежь после окончания вуза </w:t>
      </w:r>
      <w:r>
        <w:rPr>
          <w:sz w:val="28"/>
          <w:szCs w:val="28"/>
        </w:rPr>
        <w:t xml:space="preserve">к работе на селе не </w:t>
      </w:r>
      <w:r w:rsidRPr="007F76B6">
        <w:rPr>
          <w:sz w:val="28"/>
          <w:szCs w:val="28"/>
        </w:rPr>
        <w:t>стремиться.</w:t>
      </w:r>
      <w:r w:rsidRPr="007F76B6">
        <w:t xml:space="preserve"> </w:t>
      </w:r>
      <w:r w:rsidRPr="007F76B6">
        <w:rPr>
          <w:sz w:val="28"/>
          <w:szCs w:val="28"/>
        </w:rPr>
        <w:t>Образовательный уровень подготовки специалистов-аграриев достаточно высокий. Однако процент трудоустройства молодых сп</w:t>
      </w:r>
      <w:r w:rsidRPr="007F76B6">
        <w:rPr>
          <w:sz w:val="28"/>
          <w:szCs w:val="28"/>
        </w:rPr>
        <w:t>е</w:t>
      </w:r>
      <w:r w:rsidRPr="007F76B6">
        <w:rPr>
          <w:sz w:val="28"/>
          <w:szCs w:val="28"/>
        </w:rPr>
        <w:t>циалистов на сел</w:t>
      </w:r>
      <w:r>
        <w:rPr>
          <w:sz w:val="28"/>
          <w:szCs w:val="28"/>
        </w:rPr>
        <w:t xml:space="preserve">ьхозпредприятия остается низким. </w:t>
      </w:r>
    </w:p>
    <w:p w:rsidR="00640C93" w:rsidRPr="00151306" w:rsidRDefault="00640C93" w:rsidP="00640C93">
      <w:pPr>
        <w:ind w:firstLine="708"/>
        <w:jc w:val="both"/>
        <w:rPr>
          <w:sz w:val="28"/>
          <w:szCs w:val="28"/>
        </w:rPr>
      </w:pPr>
      <w:r>
        <w:rPr>
          <w:sz w:val="28"/>
          <w:szCs w:val="28"/>
        </w:rPr>
        <w:t>Задача государства сейчас – сделать все для привлечения молодых сп</w:t>
      </w:r>
      <w:r>
        <w:rPr>
          <w:sz w:val="28"/>
          <w:szCs w:val="28"/>
        </w:rPr>
        <w:t>е</w:t>
      </w:r>
      <w:r>
        <w:rPr>
          <w:sz w:val="28"/>
          <w:szCs w:val="28"/>
        </w:rPr>
        <w:t>циалистов на село. Одним из таких шагов стала программа по обеспечению жильем молодых сельских специалистов, которая является частью национал</w:t>
      </w:r>
      <w:r>
        <w:rPr>
          <w:sz w:val="28"/>
          <w:szCs w:val="28"/>
        </w:rPr>
        <w:t>ь</w:t>
      </w:r>
      <w:r>
        <w:rPr>
          <w:sz w:val="28"/>
          <w:szCs w:val="28"/>
        </w:rPr>
        <w:t xml:space="preserve">ного проекта "Развитие агропромышленного комплекса". </w:t>
      </w:r>
      <w:r w:rsidRPr="00500550">
        <w:rPr>
          <w:sz w:val="28"/>
          <w:szCs w:val="28"/>
        </w:rPr>
        <w:t>На сегодняшний день в ее реализации участвуют 81 субъект Российской Федерации. Ее главная цель – пополнение отрасли АПК молодыми специалистами, высококвалифицир</w:t>
      </w:r>
      <w:r w:rsidRPr="00500550">
        <w:rPr>
          <w:sz w:val="28"/>
          <w:szCs w:val="28"/>
        </w:rPr>
        <w:t>о</w:t>
      </w:r>
      <w:r w:rsidRPr="00500550">
        <w:rPr>
          <w:sz w:val="28"/>
          <w:szCs w:val="28"/>
        </w:rPr>
        <w:t>ванными кадрами, и отчасти решить д</w:t>
      </w:r>
      <w:r>
        <w:rPr>
          <w:sz w:val="28"/>
          <w:szCs w:val="28"/>
        </w:rPr>
        <w:t>емографическую проблему страны. Бе</w:t>
      </w:r>
      <w:r>
        <w:rPr>
          <w:sz w:val="28"/>
          <w:szCs w:val="28"/>
        </w:rPr>
        <w:t>з</w:t>
      </w:r>
      <w:r>
        <w:rPr>
          <w:sz w:val="28"/>
          <w:szCs w:val="28"/>
        </w:rPr>
        <w:t>условно, к привлечению молодых специалистов для работы в село необходимо подходить комплексно. Нужны меры не просто по выживанию и возрождению села, а также по его развитию. Нужно, чтобы в селах были построены нормал</w:t>
      </w:r>
      <w:r>
        <w:rPr>
          <w:sz w:val="28"/>
          <w:szCs w:val="28"/>
        </w:rPr>
        <w:t>ь</w:t>
      </w:r>
      <w:r>
        <w:rPr>
          <w:sz w:val="28"/>
          <w:szCs w:val="28"/>
        </w:rPr>
        <w:t>ные больницы, школы, дороги, чтобы функционировала система ЖКХ. В свою очередь, работодателям необходимо понять, что иметь дело с молодежью в</w:t>
      </w:r>
      <w:r>
        <w:rPr>
          <w:sz w:val="28"/>
          <w:szCs w:val="28"/>
        </w:rPr>
        <w:t>ы</w:t>
      </w:r>
      <w:r>
        <w:rPr>
          <w:sz w:val="28"/>
          <w:szCs w:val="28"/>
        </w:rPr>
        <w:t>годно. Нельзя видеть в молодости только отсутствие опыта. Плюсов больше. К их числу относятся гибкость, мобильность, восприимчивость и легкость в об</w:t>
      </w:r>
      <w:r>
        <w:rPr>
          <w:sz w:val="28"/>
          <w:szCs w:val="28"/>
        </w:rPr>
        <w:t>у</w:t>
      </w:r>
      <w:r>
        <w:rPr>
          <w:sz w:val="28"/>
          <w:szCs w:val="28"/>
        </w:rPr>
        <w:t>чении. Вчерашние студенты обладают образованием, которое соответствует реалиям новой экономической действительности. Они мыслят новыми катег</w:t>
      </w:r>
      <w:r>
        <w:rPr>
          <w:sz w:val="28"/>
          <w:szCs w:val="28"/>
        </w:rPr>
        <w:t>о</w:t>
      </w:r>
      <w:r>
        <w:rPr>
          <w:sz w:val="28"/>
          <w:szCs w:val="28"/>
        </w:rPr>
        <w:t>риями, хотят проявить себя и готовы трудиться, а, значит, способны принести пользу обществу.</w:t>
      </w:r>
      <w:r w:rsidRPr="00151306">
        <w:t xml:space="preserve"> </w:t>
      </w:r>
    </w:p>
    <w:p w:rsidR="00640C93" w:rsidRDefault="00640C93" w:rsidP="005E3B85">
      <w:pPr>
        <w:jc w:val="both"/>
        <w:rPr>
          <w:sz w:val="28"/>
          <w:szCs w:val="28"/>
        </w:rPr>
        <w:sectPr w:rsidR="00640C93" w:rsidSect="00D67536">
          <w:pgSz w:w="11906" w:h="16838"/>
          <w:pgMar w:top="1134" w:right="1134" w:bottom="1134" w:left="1134" w:header="709" w:footer="709" w:gutter="0"/>
          <w:cols w:space="708"/>
          <w:docGrid w:linePitch="360"/>
        </w:sectPr>
      </w:pPr>
    </w:p>
    <w:p w:rsidR="00677F13" w:rsidRPr="00677F13" w:rsidRDefault="00677F13" w:rsidP="00677F13">
      <w:pPr>
        <w:rPr>
          <w:sz w:val="28"/>
          <w:szCs w:val="28"/>
        </w:rPr>
      </w:pPr>
      <w:r w:rsidRPr="00677F13">
        <w:rPr>
          <w:sz w:val="28"/>
          <w:szCs w:val="28"/>
        </w:rPr>
        <w:t>УДК</w:t>
      </w:r>
      <w:r w:rsidR="0055559D">
        <w:rPr>
          <w:sz w:val="28"/>
          <w:szCs w:val="28"/>
        </w:rPr>
        <w:t xml:space="preserve"> </w:t>
      </w:r>
      <w:r w:rsidR="0055559D" w:rsidRPr="00D96494">
        <w:rPr>
          <w:sz w:val="28"/>
          <w:szCs w:val="28"/>
        </w:rPr>
        <w:t>338.43:637</w:t>
      </w:r>
    </w:p>
    <w:p w:rsidR="00677F13" w:rsidRPr="00677F13" w:rsidRDefault="00677F13" w:rsidP="00677F13">
      <w:pPr>
        <w:rPr>
          <w:sz w:val="28"/>
          <w:szCs w:val="28"/>
        </w:rPr>
      </w:pPr>
    </w:p>
    <w:p w:rsidR="00677F13" w:rsidRPr="00677F13" w:rsidRDefault="00677F13" w:rsidP="00677F13">
      <w:pPr>
        <w:jc w:val="center"/>
        <w:rPr>
          <w:sz w:val="28"/>
          <w:szCs w:val="28"/>
        </w:rPr>
      </w:pPr>
      <w:r w:rsidRPr="00677F13">
        <w:rPr>
          <w:sz w:val="28"/>
          <w:szCs w:val="28"/>
        </w:rPr>
        <w:t xml:space="preserve">ОЦЕНКА КРЕДИТОСПОСОБНОСТИ ЗАЕМЩИКА </w:t>
      </w:r>
    </w:p>
    <w:p w:rsidR="00677F13" w:rsidRPr="00677F13" w:rsidRDefault="00677F13" w:rsidP="00677F13">
      <w:pPr>
        <w:jc w:val="center"/>
        <w:rPr>
          <w:sz w:val="28"/>
          <w:szCs w:val="28"/>
        </w:rPr>
      </w:pPr>
      <w:r w:rsidRPr="00677F13">
        <w:rPr>
          <w:sz w:val="28"/>
          <w:szCs w:val="28"/>
        </w:rPr>
        <w:t>С ПОМОЩЬЮ СИСТЕМЫ СКОРИНГА</w:t>
      </w:r>
    </w:p>
    <w:p w:rsidR="00677F13" w:rsidRPr="00677F13" w:rsidRDefault="00677F13" w:rsidP="00677F13">
      <w:pPr>
        <w:jc w:val="center"/>
        <w:rPr>
          <w:sz w:val="28"/>
          <w:szCs w:val="28"/>
        </w:rPr>
      </w:pPr>
    </w:p>
    <w:p w:rsidR="00677F13" w:rsidRPr="00677F13" w:rsidRDefault="00677F13" w:rsidP="00677F13">
      <w:pPr>
        <w:jc w:val="center"/>
        <w:rPr>
          <w:sz w:val="28"/>
          <w:szCs w:val="28"/>
        </w:rPr>
      </w:pPr>
      <w:r w:rsidRPr="00677F13">
        <w:rPr>
          <w:b/>
          <w:sz w:val="28"/>
          <w:szCs w:val="28"/>
        </w:rPr>
        <w:t>Е.В. Свистунова</w:t>
      </w:r>
    </w:p>
    <w:p w:rsidR="00677F13" w:rsidRPr="00677F13" w:rsidRDefault="00677F13" w:rsidP="00677F13">
      <w:pPr>
        <w:jc w:val="center"/>
        <w:rPr>
          <w:sz w:val="28"/>
          <w:szCs w:val="28"/>
        </w:rPr>
      </w:pPr>
      <w:r w:rsidRPr="00677F13">
        <w:rPr>
          <w:sz w:val="28"/>
          <w:szCs w:val="28"/>
        </w:rPr>
        <w:t xml:space="preserve">научный руководитель </w:t>
      </w:r>
      <w:r w:rsidRPr="00677F13">
        <w:rPr>
          <w:b/>
          <w:sz w:val="28"/>
          <w:szCs w:val="28"/>
        </w:rPr>
        <w:t>Левченко Л.В.</w:t>
      </w:r>
    </w:p>
    <w:p w:rsidR="00677F13" w:rsidRPr="00677F13" w:rsidRDefault="00677F13" w:rsidP="00677F13">
      <w:pPr>
        <w:jc w:val="center"/>
        <w:rPr>
          <w:sz w:val="28"/>
          <w:szCs w:val="28"/>
        </w:rPr>
      </w:pPr>
      <w:r w:rsidRPr="00677F13">
        <w:rPr>
          <w:sz w:val="28"/>
          <w:szCs w:val="28"/>
        </w:rPr>
        <w:t>ХНУРЭ, г. Харьков, Украина</w:t>
      </w:r>
    </w:p>
    <w:p w:rsidR="00677F13" w:rsidRPr="00677F13" w:rsidRDefault="00677F13" w:rsidP="00677F13">
      <w:pPr>
        <w:jc w:val="center"/>
        <w:rPr>
          <w:sz w:val="28"/>
          <w:szCs w:val="28"/>
        </w:rPr>
      </w:pPr>
    </w:p>
    <w:p w:rsidR="00677F13" w:rsidRPr="00677F13" w:rsidRDefault="00677F13" w:rsidP="00677F13">
      <w:pPr>
        <w:ind w:firstLine="709"/>
        <w:jc w:val="both"/>
        <w:rPr>
          <w:sz w:val="28"/>
          <w:szCs w:val="28"/>
        </w:rPr>
      </w:pPr>
      <w:r w:rsidRPr="00677F13">
        <w:rPr>
          <w:sz w:val="28"/>
          <w:szCs w:val="28"/>
        </w:rPr>
        <w:t xml:space="preserve">На данный момент кредитование физических лиц в Украине – это один из наиболее прибыльных и перспективных сегментов банковской деятельности. </w:t>
      </w:r>
    </w:p>
    <w:p w:rsidR="00677F13" w:rsidRPr="00677F13" w:rsidRDefault="00677F13" w:rsidP="00677F13">
      <w:pPr>
        <w:ind w:firstLine="709"/>
        <w:jc w:val="both"/>
        <w:rPr>
          <w:sz w:val="28"/>
          <w:szCs w:val="28"/>
        </w:rPr>
      </w:pPr>
      <w:r w:rsidRPr="00677F13">
        <w:rPr>
          <w:sz w:val="28"/>
          <w:szCs w:val="28"/>
        </w:rPr>
        <w:t>Однако процесс анализа кредитоспособности является неотъемлемой ч</w:t>
      </w:r>
      <w:r w:rsidRPr="00677F13">
        <w:rPr>
          <w:sz w:val="28"/>
          <w:szCs w:val="28"/>
        </w:rPr>
        <w:t>а</w:t>
      </w:r>
      <w:r w:rsidRPr="00677F13">
        <w:rPr>
          <w:sz w:val="28"/>
          <w:szCs w:val="28"/>
        </w:rPr>
        <w:t xml:space="preserve">стью работы банка по определению целесообразности предоставления ему ссуд, определения вероятности их своевременного возврата в соответствии с кредитным договором. </w:t>
      </w:r>
    </w:p>
    <w:p w:rsidR="00677F13" w:rsidRPr="00677F13" w:rsidRDefault="00677F13" w:rsidP="00677F13">
      <w:pPr>
        <w:ind w:firstLine="709"/>
        <w:jc w:val="both"/>
        <w:rPr>
          <w:sz w:val="28"/>
          <w:szCs w:val="28"/>
        </w:rPr>
      </w:pPr>
      <w:r w:rsidRPr="00677F13">
        <w:rPr>
          <w:sz w:val="28"/>
          <w:szCs w:val="28"/>
        </w:rPr>
        <w:t>Правильное определение кредитоспособности заемщика позволяет мин</w:t>
      </w:r>
      <w:r w:rsidRPr="00677F13">
        <w:rPr>
          <w:sz w:val="28"/>
          <w:szCs w:val="28"/>
        </w:rPr>
        <w:t>и</w:t>
      </w:r>
      <w:r w:rsidRPr="00677F13">
        <w:rPr>
          <w:sz w:val="28"/>
          <w:szCs w:val="28"/>
        </w:rPr>
        <w:t>мизировать кредитный риск. Распространенный метод определения кредит</w:t>
      </w:r>
      <w:r w:rsidRPr="00677F13">
        <w:rPr>
          <w:sz w:val="28"/>
          <w:szCs w:val="28"/>
        </w:rPr>
        <w:t>о</w:t>
      </w:r>
      <w:r w:rsidRPr="00677F13">
        <w:rPr>
          <w:sz w:val="28"/>
          <w:szCs w:val="28"/>
        </w:rPr>
        <w:t>способности частных заемщиков получил название «скоринговой» (основанной на подсчете баллов) системы отбора кредитных заявок.</w:t>
      </w:r>
    </w:p>
    <w:p w:rsidR="00677F13" w:rsidRPr="00677F13" w:rsidRDefault="00677F13" w:rsidP="00677F13">
      <w:pPr>
        <w:ind w:firstLine="709"/>
        <w:jc w:val="both"/>
        <w:rPr>
          <w:sz w:val="28"/>
          <w:szCs w:val="28"/>
        </w:rPr>
      </w:pPr>
      <w:r w:rsidRPr="00677F13">
        <w:rPr>
          <w:sz w:val="28"/>
          <w:szCs w:val="28"/>
        </w:rPr>
        <w:t>В скоринговой модели каждый ключевой фактор (критерий) получает в баллах числовую величину, соответствующую уровню его преимущества. По результатам такого ранжирования составляется балльная шкала в виде сгру</w:t>
      </w:r>
      <w:r w:rsidRPr="00677F13">
        <w:rPr>
          <w:sz w:val="28"/>
          <w:szCs w:val="28"/>
        </w:rPr>
        <w:t>п</w:t>
      </w:r>
      <w:r w:rsidRPr="00677F13">
        <w:rPr>
          <w:sz w:val="28"/>
          <w:szCs w:val="28"/>
        </w:rPr>
        <w:t>пированной по критериям таблицы. Путем сравнения ее данных с показател</w:t>
      </w:r>
      <w:r w:rsidRPr="00677F13">
        <w:rPr>
          <w:sz w:val="28"/>
          <w:szCs w:val="28"/>
        </w:rPr>
        <w:t>я</w:t>
      </w:r>
      <w:r w:rsidRPr="00677F13">
        <w:rPr>
          <w:sz w:val="28"/>
          <w:szCs w:val="28"/>
        </w:rPr>
        <w:t>ми, характеризующими заявителя на ссуду, производится оценка его кредит</w:t>
      </w:r>
      <w:r w:rsidRPr="00677F13">
        <w:rPr>
          <w:sz w:val="28"/>
          <w:szCs w:val="28"/>
        </w:rPr>
        <w:t>о</w:t>
      </w:r>
      <w:r w:rsidRPr="00677F13">
        <w:rPr>
          <w:sz w:val="28"/>
          <w:szCs w:val="28"/>
        </w:rPr>
        <w:t>способности. Также по каждой группе критериев выставляется весовой коэ</w:t>
      </w:r>
      <w:r w:rsidRPr="00677F13">
        <w:rPr>
          <w:sz w:val="28"/>
          <w:szCs w:val="28"/>
        </w:rPr>
        <w:t>ф</w:t>
      </w:r>
      <w:r w:rsidRPr="00677F13">
        <w:rPr>
          <w:sz w:val="28"/>
          <w:szCs w:val="28"/>
        </w:rPr>
        <w:t>фициент по степени важности той или иной группы критериев при выставлении общей интегральной оценки. Тем самым  максимально учитывается важность каждого критерия. Претенденту, набравшему баллов больше критического (п</w:t>
      </w:r>
      <w:r w:rsidRPr="00677F13">
        <w:rPr>
          <w:sz w:val="28"/>
          <w:szCs w:val="28"/>
        </w:rPr>
        <w:t>о</w:t>
      </w:r>
      <w:r w:rsidRPr="00677F13">
        <w:rPr>
          <w:sz w:val="28"/>
          <w:szCs w:val="28"/>
        </w:rPr>
        <w:t>рогового) уровня, при отсутствии компрометирующей информации будет пр</w:t>
      </w:r>
      <w:r w:rsidRPr="00677F13">
        <w:rPr>
          <w:sz w:val="28"/>
          <w:szCs w:val="28"/>
        </w:rPr>
        <w:t>е</w:t>
      </w:r>
      <w:r w:rsidRPr="00677F13">
        <w:rPr>
          <w:sz w:val="28"/>
          <w:szCs w:val="28"/>
        </w:rPr>
        <w:t>доставлен кредит. Если же суммарный балл не превышает пороговой отметки, просьба на получение кредита отклоняется.</w:t>
      </w:r>
    </w:p>
    <w:p w:rsidR="00677F13" w:rsidRPr="00677F13" w:rsidRDefault="00677F13" w:rsidP="00677F13">
      <w:pPr>
        <w:ind w:firstLine="709"/>
        <w:jc w:val="both"/>
        <w:rPr>
          <w:sz w:val="28"/>
          <w:szCs w:val="28"/>
        </w:rPr>
      </w:pPr>
      <w:r w:rsidRPr="00677F13">
        <w:rPr>
          <w:sz w:val="28"/>
          <w:szCs w:val="28"/>
        </w:rPr>
        <w:t>Эффективная система скоринга позволяет банку:</w:t>
      </w:r>
    </w:p>
    <w:p w:rsidR="00677F13" w:rsidRPr="00677F13" w:rsidRDefault="00677F13" w:rsidP="00677F13">
      <w:pPr>
        <w:pStyle w:val="ae"/>
        <w:numPr>
          <w:ilvl w:val="0"/>
          <w:numId w:val="16"/>
        </w:numPr>
        <w:spacing w:after="0" w:line="240" w:lineRule="auto"/>
        <w:ind w:left="0" w:firstLine="709"/>
        <w:jc w:val="both"/>
        <w:rPr>
          <w:rFonts w:ascii="Times New Roman" w:hAnsi="Times New Roman" w:cs="Times New Roman"/>
          <w:sz w:val="28"/>
          <w:szCs w:val="28"/>
        </w:rPr>
      </w:pPr>
      <w:r w:rsidRPr="00677F13">
        <w:rPr>
          <w:rFonts w:ascii="Times New Roman" w:hAnsi="Times New Roman" w:cs="Times New Roman"/>
          <w:sz w:val="28"/>
          <w:szCs w:val="28"/>
        </w:rPr>
        <w:t xml:space="preserve">оперативно корректировать </w:t>
      </w:r>
      <w:proofErr w:type="gramStart"/>
      <w:r w:rsidRPr="00677F13">
        <w:rPr>
          <w:rFonts w:ascii="Times New Roman" w:hAnsi="Times New Roman" w:cs="Times New Roman"/>
          <w:sz w:val="28"/>
          <w:szCs w:val="28"/>
        </w:rPr>
        <w:t>бизнес-модели</w:t>
      </w:r>
      <w:proofErr w:type="gramEnd"/>
      <w:r w:rsidRPr="00677F13">
        <w:rPr>
          <w:rFonts w:ascii="Times New Roman" w:hAnsi="Times New Roman" w:cs="Times New Roman"/>
          <w:sz w:val="28"/>
          <w:szCs w:val="28"/>
        </w:rPr>
        <w:t xml:space="preserve"> розничного бизнеса;</w:t>
      </w:r>
    </w:p>
    <w:p w:rsidR="00677F13" w:rsidRPr="00677F13" w:rsidRDefault="00677F13" w:rsidP="00677F13">
      <w:pPr>
        <w:pStyle w:val="ae"/>
        <w:numPr>
          <w:ilvl w:val="0"/>
          <w:numId w:val="16"/>
        </w:numPr>
        <w:spacing w:after="0" w:line="240" w:lineRule="auto"/>
        <w:ind w:left="0" w:firstLine="709"/>
        <w:jc w:val="both"/>
        <w:rPr>
          <w:rFonts w:ascii="Times New Roman" w:hAnsi="Times New Roman" w:cs="Times New Roman"/>
          <w:sz w:val="28"/>
          <w:szCs w:val="28"/>
        </w:rPr>
      </w:pPr>
      <w:r w:rsidRPr="00677F13">
        <w:rPr>
          <w:rFonts w:ascii="Times New Roman" w:hAnsi="Times New Roman" w:cs="Times New Roman"/>
          <w:sz w:val="28"/>
          <w:szCs w:val="28"/>
        </w:rPr>
        <w:t>выйти первым на рынок с новым продуктом;</w:t>
      </w:r>
    </w:p>
    <w:p w:rsidR="00677F13" w:rsidRPr="00677F13" w:rsidRDefault="00677F13" w:rsidP="00677F13">
      <w:pPr>
        <w:pStyle w:val="ae"/>
        <w:numPr>
          <w:ilvl w:val="0"/>
          <w:numId w:val="16"/>
        </w:numPr>
        <w:spacing w:after="0" w:line="240" w:lineRule="auto"/>
        <w:ind w:left="0" w:firstLine="709"/>
        <w:jc w:val="both"/>
        <w:rPr>
          <w:rFonts w:ascii="Times New Roman" w:hAnsi="Times New Roman" w:cs="Times New Roman"/>
          <w:sz w:val="28"/>
          <w:szCs w:val="28"/>
        </w:rPr>
      </w:pPr>
      <w:r w:rsidRPr="00677F13">
        <w:rPr>
          <w:rFonts w:ascii="Times New Roman" w:hAnsi="Times New Roman" w:cs="Times New Roman"/>
          <w:sz w:val="28"/>
          <w:szCs w:val="28"/>
        </w:rPr>
        <w:t>обеспечить для клиентов банка гибкость и быстроту;</w:t>
      </w:r>
    </w:p>
    <w:p w:rsidR="00677F13" w:rsidRPr="00677F13" w:rsidRDefault="00677F13" w:rsidP="00677F13">
      <w:pPr>
        <w:pStyle w:val="ae"/>
        <w:numPr>
          <w:ilvl w:val="0"/>
          <w:numId w:val="16"/>
        </w:numPr>
        <w:spacing w:after="0" w:line="240" w:lineRule="auto"/>
        <w:ind w:left="0" w:firstLine="709"/>
        <w:jc w:val="both"/>
        <w:rPr>
          <w:rFonts w:ascii="Times New Roman" w:hAnsi="Times New Roman" w:cs="Times New Roman"/>
          <w:sz w:val="28"/>
          <w:szCs w:val="28"/>
        </w:rPr>
      </w:pPr>
      <w:r w:rsidRPr="00677F13">
        <w:rPr>
          <w:rFonts w:ascii="Times New Roman" w:hAnsi="Times New Roman" w:cs="Times New Roman"/>
          <w:sz w:val="28"/>
          <w:szCs w:val="28"/>
        </w:rPr>
        <w:t>быстро и безошибочно принимать стратегические решения;</w:t>
      </w:r>
    </w:p>
    <w:p w:rsidR="00677F13" w:rsidRPr="00677F13" w:rsidRDefault="00677F13" w:rsidP="00677F13">
      <w:pPr>
        <w:pStyle w:val="ae"/>
        <w:numPr>
          <w:ilvl w:val="0"/>
          <w:numId w:val="16"/>
        </w:numPr>
        <w:spacing w:after="0" w:line="240" w:lineRule="auto"/>
        <w:ind w:left="0" w:firstLine="709"/>
        <w:jc w:val="both"/>
        <w:rPr>
          <w:rFonts w:ascii="Times New Roman" w:hAnsi="Times New Roman" w:cs="Times New Roman"/>
          <w:sz w:val="28"/>
          <w:szCs w:val="28"/>
        </w:rPr>
      </w:pPr>
      <w:r w:rsidRPr="00677F13">
        <w:rPr>
          <w:rFonts w:ascii="Times New Roman" w:hAnsi="Times New Roman" w:cs="Times New Roman"/>
          <w:sz w:val="28"/>
          <w:szCs w:val="28"/>
        </w:rPr>
        <w:t>эффективно управлять накопленной информацией;</w:t>
      </w:r>
    </w:p>
    <w:p w:rsidR="00677F13" w:rsidRPr="00677F13" w:rsidRDefault="00677F13" w:rsidP="00677F13">
      <w:pPr>
        <w:pStyle w:val="ae"/>
        <w:numPr>
          <w:ilvl w:val="0"/>
          <w:numId w:val="16"/>
        </w:numPr>
        <w:spacing w:after="0" w:line="240" w:lineRule="auto"/>
        <w:ind w:left="0" w:firstLine="709"/>
        <w:jc w:val="both"/>
        <w:rPr>
          <w:rFonts w:ascii="Times New Roman" w:hAnsi="Times New Roman" w:cs="Times New Roman"/>
          <w:sz w:val="28"/>
          <w:szCs w:val="28"/>
        </w:rPr>
      </w:pPr>
      <w:r w:rsidRPr="00677F13">
        <w:rPr>
          <w:rFonts w:ascii="Times New Roman" w:hAnsi="Times New Roman" w:cs="Times New Roman"/>
          <w:sz w:val="28"/>
          <w:szCs w:val="28"/>
        </w:rPr>
        <w:t>строить и развивать бизнес, опираясь на точные данные и матем</w:t>
      </w:r>
      <w:r w:rsidRPr="00677F13">
        <w:rPr>
          <w:rFonts w:ascii="Times New Roman" w:hAnsi="Times New Roman" w:cs="Times New Roman"/>
          <w:sz w:val="28"/>
          <w:szCs w:val="28"/>
        </w:rPr>
        <w:t>а</w:t>
      </w:r>
      <w:r w:rsidRPr="00677F13">
        <w:rPr>
          <w:rFonts w:ascii="Times New Roman" w:hAnsi="Times New Roman" w:cs="Times New Roman"/>
          <w:sz w:val="28"/>
          <w:szCs w:val="28"/>
        </w:rPr>
        <w:t>тический анализ.</w:t>
      </w:r>
    </w:p>
    <w:p w:rsidR="00677F13" w:rsidRPr="00677F13" w:rsidRDefault="00677F13" w:rsidP="00677F13">
      <w:pPr>
        <w:ind w:firstLine="709"/>
        <w:jc w:val="both"/>
        <w:rPr>
          <w:sz w:val="28"/>
          <w:szCs w:val="28"/>
        </w:rPr>
      </w:pPr>
      <w:proofErr w:type="gramStart"/>
      <w:r w:rsidRPr="00677F13">
        <w:rPr>
          <w:sz w:val="28"/>
          <w:szCs w:val="28"/>
        </w:rPr>
        <w:t>Применение систем кредитного скоринга позволяет своевременно и п</w:t>
      </w:r>
      <w:r w:rsidRPr="00677F13">
        <w:rPr>
          <w:sz w:val="28"/>
          <w:szCs w:val="28"/>
        </w:rPr>
        <w:t>о</w:t>
      </w:r>
      <w:r w:rsidRPr="00677F13">
        <w:rPr>
          <w:sz w:val="28"/>
          <w:szCs w:val="28"/>
        </w:rPr>
        <w:t>следовательно использовать все возможности для развития, а также одновр</w:t>
      </w:r>
      <w:r w:rsidRPr="00677F13">
        <w:rPr>
          <w:sz w:val="28"/>
          <w:szCs w:val="28"/>
        </w:rPr>
        <w:t>е</w:t>
      </w:r>
      <w:r w:rsidRPr="00677F13">
        <w:rPr>
          <w:sz w:val="28"/>
          <w:szCs w:val="28"/>
        </w:rPr>
        <w:t>менно удерживать риски на приемлемом и управляемом уровне.</w:t>
      </w:r>
      <w:proofErr w:type="gramEnd"/>
    </w:p>
    <w:p w:rsidR="00677F13" w:rsidRDefault="00677F13" w:rsidP="00677F13">
      <w:pPr>
        <w:ind w:firstLine="709"/>
        <w:jc w:val="both"/>
        <w:rPr>
          <w:sz w:val="28"/>
          <w:szCs w:val="28"/>
        </w:rPr>
        <w:sectPr w:rsidR="00677F13" w:rsidSect="00D67536">
          <w:pgSz w:w="11906" w:h="16838"/>
          <w:pgMar w:top="1134" w:right="1134" w:bottom="1134" w:left="1134" w:header="709" w:footer="709" w:gutter="0"/>
          <w:cols w:space="708"/>
          <w:docGrid w:linePitch="360"/>
        </w:sectPr>
      </w:pPr>
    </w:p>
    <w:p w:rsidR="0055559D" w:rsidRPr="00DA4F90" w:rsidRDefault="0055559D" w:rsidP="0055559D">
      <w:pPr>
        <w:rPr>
          <w:sz w:val="28"/>
          <w:szCs w:val="28"/>
        </w:rPr>
      </w:pPr>
      <w:r w:rsidRPr="00DA4F90">
        <w:rPr>
          <w:sz w:val="28"/>
          <w:szCs w:val="28"/>
        </w:rPr>
        <w:t>УДК 338.43.001.76</w:t>
      </w:r>
    </w:p>
    <w:p w:rsidR="0055559D" w:rsidRDefault="0055559D" w:rsidP="0055559D">
      <w:pPr>
        <w:ind w:firstLine="709"/>
        <w:jc w:val="center"/>
        <w:rPr>
          <w:b/>
          <w:sz w:val="28"/>
          <w:szCs w:val="28"/>
        </w:rPr>
      </w:pPr>
    </w:p>
    <w:p w:rsidR="0055559D" w:rsidRPr="007F1687" w:rsidRDefault="0055559D" w:rsidP="0055559D">
      <w:pPr>
        <w:jc w:val="center"/>
        <w:rPr>
          <w:sz w:val="28"/>
          <w:szCs w:val="28"/>
        </w:rPr>
      </w:pPr>
      <w:r w:rsidRPr="007F1687">
        <w:rPr>
          <w:sz w:val="28"/>
          <w:szCs w:val="28"/>
        </w:rPr>
        <w:t xml:space="preserve">МАЛЫЙ БИЗНЕС КАК ФАКТОР </w:t>
      </w:r>
      <w:proofErr w:type="gramStart"/>
      <w:r w:rsidRPr="007F1687">
        <w:rPr>
          <w:sz w:val="28"/>
          <w:szCs w:val="28"/>
        </w:rPr>
        <w:t>ИННОВАЦИОННОГО</w:t>
      </w:r>
      <w:proofErr w:type="gramEnd"/>
    </w:p>
    <w:p w:rsidR="0055559D" w:rsidRPr="007F1687" w:rsidRDefault="0055559D" w:rsidP="0055559D">
      <w:pPr>
        <w:jc w:val="center"/>
        <w:rPr>
          <w:sz w:val="28"/>
          <w:szCs w:val="28"/>
        </w:rPr>
      </w:pPr>
      <w:r w:rsidRPr="007F1687">
        <w:rPr>
          <w:sz w:val="28"/>
          <w:szCs w:val="28"/>
        </w:rPr>
        <w:t>РАЗВИТИЯ ЭКОНОМИКИ</w:t>
      </w:r>
    </w:p>
    <w:p w:rsidR="0055559D" w:rsidRDefault="0055559D" w:rsidP="0055559D">
      <w:pPr>
        <w:ind w:firstLine="709"/>
        <w:jc w:val="center"/>
        <w:rPr>
          <w:b/>
          <w:sz w:val="28"/>
          <w:szCs w:val="28"/>
        </w:rPr>
      </w:pPr>
    </w:p>
    <w:p w:rsidR="0055559D" w:rsidRDefault="0055559D" w:rsidP="0055559D">
      <w:pPr>
        <w:jc w:val="center"/>
        <w:rPr>
          <w:b/>
          <w:sz w:val="28"/>
          <w:szCs w:val="28"/>
        </w:rPr>
      </w:pPr>
      <w:r>
        <w:rPr>
          <w:b/>
          <w:sz w:val="28"/>
          <w:szCs w:val="28"/>
        </w:rPr>
        <w:t>Е.В. Седова</w:t>
      </w:r>
    </w:p>
    <w:p w:rsidR="0055559D" w:rsidRDefault="0055559D" w:rsidP="0055559D">
      <w:pPr>
        <w:jc w:val="center"/>
        <w:rPr>
          <w:b/>
          <w:sz w:val="28"/>
          <w:szCs w:val="28"/>
        </w:rPr>
      </w:pPr>
      <w:r>
        <w:rPr>
          <w:sz w:val="28"/>
          <w:szCs w:val="28"/>
        </w:rPr>
        <w:t xml:space="preserve">научный руководитель </w:t>
      </w:r>
      <w:r>
        <w:rPr>
          <w:b/>
          <w:sz w:val="28"/>
          <w:szCs w:val="28"/>
        </w:rPr>
        <w:t>Скрипкина Е.В.</w:t>
      </w:r>
    </w:p>
    <w:p w:rsidR="0055559D" w:rsidRDefault="0055559D" w:rsidP="0055559D">
      <w:pPr>
        <w:jc w:val="center"/>
        <w:rPr>
          <w:sz w:val="28"/>
          <w:szCs w:val="28"/>
        </w:rPr>
      </w:pPr>
      <w:r w:rsidRPr="007B2E71">
        <w:rPr>
          <w:sz w:val="28"/>
          <w:szCs w:val="28"/>
        </w:rPr>
        <w:t xml:space="preserve">Курская </w:t>
      </w:r>
      <w:r>
        <w:rPr>
          <w:sz w:val="28"/>
          <w:szCs w:val="28"/>
        </w:rPr>
        <w:t>ГСХА, г. Курск, Россия</w:t>
      </w:r>
    </w:p>
    <w:p w:rsidR="0055559D" w:rsidRPr="00F34505" w:rsidRDefault="0055559D" w:rsidP="0055559D">
      <w:pPr>
        <w:ind w:firstLine="709"/>
        <w:jc w:val="both"/>
        <w:rPr>
          <w:sz w:val="28"/>
          <w:szCs w:val="28"/>
        </w:rPr>
      </w:pPr>
    </w:p>
    <w:p w:rsidR="0055559D" w:rsidRDefault="0055559D" w:rsidP="0055559D">
      <w:pPr>
        <w:ind w:firstLine="709"/>
        <w:jc w:val="both"/>
        <w:rPr>
          <w:sz w:val="28"/>
          <w:szCs w:val="28"/>
        </w:rPr>
      </w:pPr>
      <w:proofErr w:type="gramStart"/>
      <w:r w:rsidRPr="00FD1BC1">
        <w:rPr>
          <w:sz w:val="28"/>
          <w:szCs w:val="28"/>
        </w:rPr>
        <w:t xml:space="preserve">Решение задачи удвоения ВВП в ближайшие </w:t>
      </w:r>
      <w:r>
        <w:rPr>
          <w:sz w:val="28"/>
          <w:szCs w:val="28"/>
        </w:rPr>
        <w:t>годы</w:t>
      </w:r>
      <w:r w:rsidRPr="00FD1BC1">
        <w:rPr>
          <w:sz w:val="28"/>
          <w:szCs w:val="28"/>
        </w:rPr>
        <w:t xml:space="preserve"> для обеспечения роста уровня жизни населения, а также преодоление экономического отставания Ро</w:t>
      </w:r>
      <w:r w:rsidRPr="00FD1BC1">
        <w:rPr>
          <w:sz w:val="28"/>
          <w:szCs w:val="28"/>
        </w:rPr>
        <w:t>с</w:t>
      </w:r>
      <w:r w:rsidRPr="00FD1BC1">
        <w:rPr>
          <w:sz w:val="28"/>
          <w:szCs w:val="28"/>
        </w:rPr>
        <w:t xml:space="preserve">сии от развитых </w:t>
      </w:r>
      <w:r>
        <w:rPr>
          <w:sz w:val="28"/>
          <w:szCs w:val="28"/>
        </w:rPr>
        <w:t>стран</w:t>
      </w:r>
      <w:r w:rsidRPr="00FD1BC1">
        <w:rPr>
          <w:sz w:val="28"/>
          <w:szCs w:val="28"/>
        </w:rPr>
        <w:t>, возможны только на путях всемерного повышения пр</w:t>
      </w:r>
      <w:r w:rsidRPr="00FD1BC1">
        <w:rPr>
          <w:sz w:val="28"/>
          <w:szCs w:val="28"/>
        </w:rPr>
        <w:t>о</w:t>
      </w:r>
      <w:r w:rsidRPr="00FD1BC1">
        <w:rPr>
          <w:sz w:val="28"/>
          <w:szCs w:val="28"/>
        </w:rPr>
        <w:t>изводительности труда, укрепления конкурентоспособности в меж</w:t>
      </w:r>
      <w:r>
        <w:rPr>
          <w:sz w:val="28"/>
          <w:szCs w:val="28"/>
        </w:rPr>
        <w:t>дународном обмене, через</w:t>
      </w:r>
      <w:r w:rsidRPr="00FD1BC1">
        <w:rPr>
          <w:sz w:val="28"/>
          <w:szCs w:val="28"/>
        </w:rPr>
        <w:t xml:space="preserve"> освоение новейших достижений научно-технического прогресса в процессе формирования динамичной и постоянно обновляемой постиндус</w:t>
      </w:r>
      <w:r w:rsidRPr="00FD1BC1">
        <w:rPr>
          <w:sz w:val="28"/>
          <w:szCs w:val="28"/>
        </w:rPr>
        <w:t>т</w:t>
      </w:r>
      <w:r w:rsidRPr="00FD1BC1">
        <w:rPr>
          <w:sz w:val="28"/>
          <w:szCs w:val="28"/>
        </w:rPr>
        <w:t xml:space="preserve">риальной экономики. </w:t>
      </w:r>
      <w:proofErr w:type="gramEnd"/>
    </w:p>
    <w:p w:rsidR="0055559D" w:rsidRDefault="0055559D" w:rsidP="0055559D">
      <w:pPr>
        <w:ind w:firstLine="709"/>
        <w:jc w:val="both"/>
        <w:rPr>
          <w:sz w:val="28"/>
          <w:szCs w:val="28"/>
        </w:rPr>
      </w:pPr>
      <w:r w:rsidRPr="00FD1BC1">
        <w:rPr>
          <w:sz w:val="28"/>
          <w:szCs w:val="28"/>
        </w:rPr>
        <w:t>Как показывает опыт высокоразвитых стран, такая экономика неодноро</w:t>
      </w:r>
      <w:r w:rsidRPr="00FD1BC1">
        <w:rPr>
          <w:sz w:val="28"/>
          <w:szCs w:val="28"/>
        </w:rPr>
        <w:t>д</w:t>
      </w:r>
      <w:r w:rsidRPr="00FD1BC1">
        <w:rPr>
          <w:sz w:val="28"/>
          <w:szCs w:val="28"/>
        </w:rPr>
        <w:t>на. Она включает в себя взаимодополняющие друг друга крупные компании, осуществляющие технологические прорывы и меняющие структуру произво</w:t>
      </w:r>
      <w:r w:rsidRPr="00FD1BC1">
        <w:rPr>
          <w:sz w:val="28"/>
          <w:szCs w:val="28"/>
        </w:rPr>
        <w:t>д</w:t>
      </w:r>
      <w:r w:rsidRPr="00FD1BC1">
        <w:rPr>
          <w:sz w:val="28"/>
          <w:szCs w:val="28"/>
        </w:rPr>
        <w:t xml:space="preserve">ства в отраслях, а также средний и малый бизнес, обеспечивающий широкое поле предпринимательской активности массам населения. </w:t>
      </w:r>
    </w:p>
    <w:p w:rsidR="0055559D" w:rsidRDefault="0055559D" w:rsidP="0055559D">
      <w:pPr>
        <w:ind w:firstLine="709"/>
        <w:jc w:val="both"/>
        <w:rPr>
          <w:sz w:val="28"/>
          <w:szCs w:val="28"/>
        </w:rPr>
      </w:pPr>
      <w:r w:rsidRPr="00FD1BC1">
        <w:rPr>
          <w:sz w:val="28"/>
          <w:szCs w:val="28"/>
        </w:rPr>
        <w:t>Без малого бизнеса трудно представить формирование рыночных основ экономики, укрепление ее предпринимательского слоя и создание конкурен</w:t>
      </w:r>
      <w:r w:rsidRPr="00FD1BC1">
        <w:rPr>
          <w:sz w:val="28"/>
          <w:szCs w:val="28"/>
        </w:rPr>
        <w:t>т</w:t>
      </w:r>
      <w:r w:rsidRPr="00FD1BC1">
        <w:rPr>
          <w:sz w:val="28"/>
          <w:szCs w:val="28"/>
        </w:rPr>
        <w:t xml:space="preserve">ной среды, </w:t>
      </w:r>
      <w:r>
        <w:rPr>
          <w:sz w:val="28"/>
          <w:szCs w:val="28"/>
        </w:rPr>
        <w:t>способных</w:t>
      </w:r>
      <w:r w:rsidRPr="00FD1BC1">
        <w:rPr>
          <w:sz w:val="28"/>
          <w:szCs w:val="28"/>
        </w:rPr>
        <w:t xml:space="preserve"> обеспечить необходимое движение в сторону нововвед</w:t>
      </w:r>
      <w:r w:rsidRPr="00FD1BC1">
        <w:rPr>
          <w:sz w:val="28"/>
          <w:szCs w:val="28"/>
        </w:rPr>
        <w:t>е</w:t>
      </w:r>
      <w:r w:rsidRPr="00FD1BC1">
        <w:rPr>
          <w:sz w:val="28"/>
          <w:szCs w:val="28"/>
        </w:rPr>
        <w:t>ний и эффективности производства</w:t>
      </w:r>
      <w:r>
        <w:rPr>
          <w:sz w:val="28"/>
          <w:szCs w:val="28"/>
        </w:rPr>
        <w:t>.</w:t>
      </w:r>
      <w:r w:rsidRPr="00FD1BC1">
        <w:rPr>
          <w:sz w:val="28"/>
          <w:szCs w:val="28"/>
        </w:rPr>
        <w:t xml:space="preserve"> Поэтому использование потенциала эк</w:t>
      </w:r>
      <w:r w:rsidRPr="00FD1BC1">
        <w:rPr>
          <w:sz w:val="28"/>
          <w:szCs w:val="28"/>
        </w:rPr>
        <w:t>о</w:t>
      </w:r>
      <w:r w:rsidRPr="00FD1BC1">
        <w:rPr>
          <w:sz w:val="28"/>
          <w:szCs w:val="28"/>
        </w:rPr>
        <w:t>номического роста и инновационно</w:t>
      </w:r>
      <w:r>
        <w:rPr>
          <w:sz w:val="28"/>
          <w:szCs w:val="28"/>
        </w:rPr>
        <w:t>сти, заключающегося от</w:t>
      </w:r>
      <w:r w:rsidRPr="00FD1BC1">
        <w:rPr>
          <w:sz w:val="28"/>
          <w:szCs w:val="28"/>
        </w:rPr>
        <w:t>части в развитии малого бизнеса</w:t>
      </w:r>
      <w:r>
        <w:rPr>
          <w:sz w:val="28"/>
          <w:szCs w:val="28"/>
        </w:rPr>
        <w:t>,</w:t>
      </w:r>
      <w:r w:rsidRPr="00FD1BC1">
        <w:rPr>
          <w:sz w:val="28"/>
          <w:szCs w:val="28"/>
        </w:rPr>
        <w:t xml:space="preserve"> представляется чрезвычайно важным для экономики</w:t>
      </w:r>
      <w:r>
        <w:rPr>
          <w:sz w:val="28"/>
          <w:szCs w:val="28"/>
        </w:rPr>
        <w:t xml:space="preserve"> России.</w:t>
      </w:r>
      <w:r w:rsidRPr="00FD1BC1">
        <w:rPr>
          <w:sz w:val="28"/>
          <w:szCs w:val="28"/>
        </w:rPr>
        <w:t xml:space="preserve"> </w:t>
      </w:r>
    </w:p>
    <w:p w:rsidR="0055559D" w:rsidRDefault="0055559D" w:rsidP="0055559D">
      <w:pPr>
        <w:ind w:firstLine="709"/>
        <w:jc w:val="both"/>
        <w:rPr>
          <w:sz w:val="28"/>
          <w:szCs w:val="28"/>
        </w:rPr>
      </w:pPr>
      <w:r w:rsidRPr="00FD1BC1">
        <w:rPr>
          <w:sz w:val="28"/>
          <w:szCs w:val="28"/>
        </w:rPr>
        <w:t>Однако малый бизнес</w:t>
      </w:r>
      <w:r>
        <w:rPr>
          <w:sz w:val="28"/>
          <w:szCs w:val="28"/>
        </w:rPr>
        <w:t xml:space="preserve"> пока</w:t>
      </w:r>
      <w:r w:rsidRPr="00FD1BC1">
        <w:rPr>
          <w:sz w:val="28"/>
          <w:szCs w:val="28"/>
        </w:rPr>
        <w:t xml:space="preserve"> не получил достаточного распространения</w:t>
      </w:r>
      <w:r>
        <w:rPr>
          <w:sz w:val="28"/>
          <w:szCs w:val="28"/>
        </w:rPr>
        <w:t>.</w:t>
      </w:r>
      <w:r w:rsidRPr="00FD1BC1">
        <w:rPr>
          <w:sz w:val="28"/>
          <w:szCs w:val="28"/>
        </w:rPr>
        <w:t xml:space="preserve"> </w:t>
      </w:r>
      <w:r>
        <w:rPr>
          <w:sz w:val="28"/>
          <w:szCs w:val="28"/>
        </w:rPr>
        <w:t>Е</w:t>
      </w:r>
      <w:r w:rsidRPr="00FD1BC1">
        <w:rPr>
          <w:sz w:val="28"/>
          <w:szCs w:val="28"/>
        </w:rPr>
        <w:t xml:space="preserve">го рост в годы оживления экономики незначителен и неустойчив, а </w:t>
      </w:r>
      <w:r>
        <w:rPr>
          <w:sz w:val="28"/>
          <w:szCs w:val="28"/>
        </w:rPr>
        <w:t>число</w:t>
      </w:r>
      <w:r w:rsidRPr="00FD1BC1">
        <w:rPr>
          <w:sz w:val="28"/>
          <w:szCs w:val="28"/>
        </w:rPr>
        <w:t xml:space="preserve"> в</w:t>
      </w:r>
      <w:r w:rsidRPr="00FD1BC1">
        <w:rPr>
          <w:sz w:val="28"/>
          <w:szCs w:val="28"/>
        </w:rPr>
        <w:t>ы</w:t>
      </w:r>
      <w:r w:rsidRPr="00FD1BC1">
        <w:rPr>
          <w:sz w:val="28"/>
          <w:szCs w:val="28"/>
        </w:rPr>
        <w:t>сокотехнологичных малых предприятий продолжает сокращаться. Механизмом структурной перестройки и подъема экономики России должна стать реализ</w:t>
      </w:r>
      <w:r w:rsidRPr="00FD1BC1">
        <w:rPr>
          <w:sz w:val="28"/>
          <w:szCs w:val="28"/>
        </w:rPr>
        <w:t>а</w:t>
      </w:r>
      <w:r w:rsidRPr="00FD1BC1">
        <w:rPr>
          <w:sz w:val="28"/>
          <w:szCs w:val="28"/>
        </w:rPr>
        <w:t>ция стратегии инновационного прорыва, сочетающая стимулы рыночной сам</w:t>
      </w:r>
      <w:r w:rsidRPr="00FD1BC1">
        <w:rPr>
          <w:sz w:val="28"/>
          <w:szCs w:val="28"/>
        </w:rPr>
        <w:t>о</w:t>
      </w:r>
      <w:r w:rsidRPr="00FD1BC1">
        <w:rPr>
          <w:sz w:val="28"/>
          <w:szCs w:val="28"/>
        </w:rPr>
        <w:t>организации и целенаправленного мобилизующего влияния государства, охв</w:t>
      </w:r>
      <w:r w:rsidRPr="00FD1BC1">
        <w:rPr>
          <w:sz w:val="28"/>
          <w:szCs w:val="28"/>
        </w:rPr>
        <w:t>а</w:t>
      </w:r>
      <w:r w:rsidRPr="00FD1BC1">
        <w:rPr>
          <w:sz w:val="28"/>
          <w:szCs w:val="28"/>
        </w:rPr>
        <w:t>тывающего и малый бизнес. Отмеченными обстоятельствами определяется практическая необходимость и актуальность исследования условий возникн</w:t>
      </w:r>
      <w:r w:rsidRPr="00FD1BC1">
        <w:rPr>
          <w:sz w:val="28"/>
          <w:szCs w:val="28"/>
        </w:rPr>
        <w:t>о</w:t>
      </w:r>
      <w:r w:rsidRPr="00FD1BC1">
        <w:rPr>
          <w:sz w:val="28"/>
          <w:szCs w:val="28"/>
        </w:rPr>
        <w:t>вения, а также развития малых предприятий в направлении укрепления иннов</w:t>
      </w:r>
      <w:r w:rsidRPr="00FD1BC1">
        <w:rPr>
          <w:sz w:val="28"/>
          <w:szCs w:val="28"/>
        </w:rPr>
        <w:t>а</w:t>
      </w:r>
      <w:r w:rsidRPr="00FD1BC1">
        <w:rPr>
          <w:sz w:val="28"/>
          <w:szCs w:val="28"/>
        </w:rPr>
        <w:t>ционности, динамичности экономики, обеспечения ее надежной конкурент</w:t>
      </w:r>
      <w:r w:rsidRPr="00FD1BC1">
        <w:rPr>
          <w:sz w:val="28"/>
          <w:szCs w:val="28"/>
        </w:rPr>
        <w:t>о</w:t>
      </w:r>
      <w:r w:rsidRPr="00FD1BC1">
        <w:rPr>
          <w:sz w:val="28"/>
          <w:szCs w:val="28"/>
        </w:rPr>
        <w:t xml:space="preserve">способности. Ускоренное преодоление сложившегося отставания </w:t>
      </w:r>
      <w:r>
        <w:rPr>
          <w:sz w:val="28"/>
          <w:szCs w:val="28"/>
        </w:rPr>
        <w:t>в</w:t>
      </w:r>
      <w:r w:rsidRPr="00FD1BC1">
        <w:rPr>
          <w:sz w:val="28"/>
          <w:szCs w:val="28"/>
        </w:rPr>
        <w:t xml:space="preserve"> экономич</w:t>
      </w:r>
      <w:r w:rsidRPr="00FD1BC1">
        <w:rPr>
          <w:sz w:val="28"/>
          <w:szCs w:val="28"/>
        </w:rPr>
        <w:t>е</w:t>
      </w:r>
      <w:r w:rsidRPr="00FD1BC1">
        <w:rPr>
          <w:sz w:val="28"/>
          <w:szCs w:val="28"/>
        </w:rPr>
        <w:t xml:space="preserve">ском развитии и устойчивое повышение уровня жизни населения возможно только на базе самых передовых производительных сил. </w:t>
      </w:r>
    </w:p>
    <w:p w:rsidR="0055559D" w:rsidRPr="00F34505" w:rsidRDefault="0055559D" w:rsidP="0055559D">
      <w:pPr>
        <w:ind w:firstLine="709"/>
        <w:jc w:val="both"/>
        <w:rPr>
          <w:sz w:val="28"/>
          <w:szCs w:val="28"/>
        </w:rPr>
      </w:pPr>
      <w:r w:rsidRPr="00FD1BC1">
        <w:rPr>
          <w:sz w:val="28"/>
          <w:szCs w:val="28"/>
        </w:rPr>
        <w:t>Прорыв к технологиям шестого технологического уклада и освоение до</w:t>
      </w:r>
      <w:r w:rsidRPr="00FD1BC1">
        <w:rPr>
          <w:sz w:val="28"/>
          <w:szCs w:val="28"/>
        </w:rPr>
        <w:t>с</w:t>
      </w:r>
      <w:r w:rsidRPr="00FD1BC1">
        <w:rPr>
          <w:sz w:val="28"/>
          <w:szCs w:val="28"/>
        </w:rPr>
        <w:t>тижений пятого технологического уклада возможно в рыночной системе только через совместные усилия бизнеса и государства, формирующих в стране инн</w:t>
      </w:r>
      <w:r w:rsidRPr="00FD1BC1">
        <w:rPr>
          <w:sz w:val="28"/>
          <w:szCs w:val="28"/>
        </w:rPr>
        <w:t>о</w:t>
      </w:r>
      <w:r>
        <w:rPr>
          <w:sz w:val="28"/>
          <w:szCs w:val="28"/>
        </w:rPr>
        <w:t>вационную среду.</w:t>
      </w:r>
    </w:p>
    <w:p w:rsidR="0055559D" w:rsidRDefault="0055559D" w:rsidP="00677F13">
      <w:pPr>
        <w:ind w:firstLine="709"/>
        <w:jc w:val="both"/>
        <w:rPr>
          <w:sz w:val="28"/>
          <w:szCs w:val="28"/>
        </w:rPr>
        <w:sectPr w:rsidR="0055559D" w:rsidSect="00D67536">
          <w:pgSz w:w="11906" w:h="16838"/>
          <w:pgMar w:top="1134" w:right="1134" w:bottom="1134" w:left="1134" w:header="709" w:footer="709" w:gutter="0"/>
          <w:cols w:space="708"/>
          <w:docGrid w:linePitch="360"/>
        </w:sectPr>
      </w:pPr>
    </w:p>
    <w:p w:rsidR="00C83F92" w:rsidRPr="00AE708A" w:rsidRDefault="00C83F92" w:rsidP="00C83F92">
      <w:pPr>
        <w:jc w:val="both"/>
        <w:rPr>
          <w:sz w:val="28"/>
          <w:szCs w:val="28"/>
        </w:rPr>
      </w:pPr>
      <w:r>
        <w:rPr>
          <w:sz w:val="28"/>
          <w:szCs w:val="28"/>
          <w:lang w:val="uk-UA"/>
        </w:rPr>
        <w:t>УДК</w:t>
      </w:r>
      <w:r>
        <w:rPr>
          <w:sz w:val="28"/>
          <w:szCs w:val="28"/>
        </w:rPr>
        <w:t xml:space="preserve"> 338.439.02</w:t>
      </w:r>
    </w:p>
    <w:p w:rsidR="00C83F92" w:rsidRDefault="00C83F92" w:rsidP="00C83F92">
      <w:pPr>
        <w:jc w:val="both"/>
        <w:rPr>
          <w:sz w:val="28"/>
          <w:szCs w:val="28"/>
          <w:lang w:val="uk-UA"/>
        </w:rPr>
      </w:pPr>
    </w:p>
    <w:p w:rsidR="00C83F92" w:rsidRDefault="00C83F92" w:rsidP="00C83F92">
      <w:pPr>
        <w:jc w:val="center"/>
        <w:rPr>
          <w:sz w:val="28"/>
          <w:szCs w:val="28"/>
        </w:rPr>
      </w:pPr>
      <w:r w:rsidRPr="00D111B0">
        <w:rPr>
          <w:sz w:val="28"/>
          <w:szCs w:val="28"/>
        </w:rPr>
        <w:t xml:space="preserve">РОЛЬ РАПСА В ОБЕСПЕЧЕНИИ </w:t>
      </w:r>
      <w:proofErr w:type="gramStart"/>
      <w:r w:rsidRPr="00D111B0">
        <w:rPr>
          <w:sz w:val="28"/>
          <w:szCs w:val="28"/>
        </w:rPr>
        <w:t>ПРОДОВОЛЬСТВЕННОЙ</w:t>
      </w:r>
      <w:proofErr w:type="gramEnd"/>
      <w:r w:rsidRPr="00D111B0">
        <w:rPr>
          <w:sz w:val="28"/>
          <w:szCs w:val="28"/>
        </w:rPr>
        <w:t xml:space="preserve"> </w:t>
      </w:r>
    </w:p>
    <w:p w:rsidR="00C83F92" w:rsidRPr="00D111B0" w:rsidRDefault="00C83F92" w:rsidP="00C83F92">
      <w:pPr>
        <w:jc w:val="center"/>
        <w:rPr>
          <w:sz w:val="28"/>
          <w:szCs w:val="28"/>
        </w:rPr>
      </w:pPr>
      <w:r w:rsidRPr="00D111B0">
        <w:rPr>
          <w:sz w:val="28"/>
          <w:szCs w:val="28"/>
        </w:rPr>
        <w:t>БЕЗОПАСНОСТИ УКРАИНЫ</w:t>
      </w:r>
    </w:p>
    <w:p w:rsidR="00C83F92" w:rsidRDefault="00C83F92" w:rsidP="00C83F92">
      <w:pPr>
        <w:jc w:val="center"/>
        <w:rPr>
          <w:b/>
          <w:sz w:val="28"/>
          <w:szCs w:val="28"/>
        </w:rPr>
      </w:pPr>
    </w:p>
    <w:p w:rsidR="00C83F92" w:rsidRDefault="00C83F92" w:rsidP="00C83F92">
      <w:pPr>
        <w:jc w:val="center"/>
        <w:rPr>
          <w:b/>
          <w:sz w:val="28"/>
          <w:szCs w:val="28"/>
        </w:rPr>
      </w:pPr>
      <w:r>
        <w:rPr>
          <w:b/>
          <w:sz w:val="28"/>
          <w:szCs w:val="28"/>
        </w:rPr>
        <w:t>О.В. Семова</w:t>
      </w:r>
    </w:p>
    <w:p w:rsidR="00C83F92" w:rsidRDefault="00C83F92" w:rsidP="00C83F92">
      <w:pPr>
        <w:jc w:val="center"/>
        <w:rPr>
          <w:b/>
          <w:sz w:val="28"/>
          <w:szCs w:val="28"/>
        </w:rPr>
      </w:pPr>
      <w:r w:rsidRPr="00AE708A">
        <w:rPr>
          <w:sz w:val="28"/>
          <w:szCs w:val="28"/>
        </w:rPr>
        <w:t>Научный руководитель</w:t>
      </w:r>
      <w:r>
        <w:rPr>
          <w:b/>
          <w:sz w:val="28"/>
          <w:szCs w:val="28"/>
        </w:rPr>
        <w:t xml:space="preserve"> Заика С.А. </w:t>
      </w:r>
    </w:p>
    <w:p w:rsidR="00C83F92" w:rsidRPr="00AE708A" w:rsidRDefault="00C83F92" w:rsidP="00C83F92">
      <w:pPr>
        <w:jc w:val="center"/>
        <w:rPr>
          <w:sz w:val="28"/>
          <w:szCs w:val="28"/>
          <w:lang w:val="uk-UA"/>
        </w:rPr>
      </w:pPr>
      <w:r w:rsidRPr="00AE708A">
        <w:rPr>
          <w:sz w:val="28"/>
          <w:szCs w:val="28"/>
        </w:rPr>
        <w:t>ХНТУСХ</w:t>
      </w:r>
      <w:r>
        <w:rPr>
          <w:sz w:val="28"/>
          <w:szCs w:val="28"/>
        </w:rPr>
        <w:t xml:space="preserve"> им. Петра Василенко, г. Харьков, Украина</w:t>
      </w:r>
    </w:p>
    <w:p w:rsidR="00C83F92" w:rsidRPr="004C7C64" w:rsidRDefault="00C83F92" w:rsidP="00C83F92">
      <w:pPr>
        <w:ind w:firstLine="709"/>
        <w:jc w:val="both"/>
        <w:rPr>
          <w:sz w:val="28"/>
          <w:szCs w:val="28"/>
        </w:rPr>
      </w:pPr>
    </w:p>
    <w:p w:rsidR="00C83F92" w:rsidRPr="007B310D" w:rsidRDefault="00C83F92" w:rsidP="00C83F92">
      <w:pPr>
        <w:ind w:firstLine="709"/>
        <w:jc w:val="both"/>
        <w:rPr>
          <w:sz w:val="28"/>
          <w:szCs w:val="28"/>
        </w:rPr>
      </w:pPr>
      <w:r w:rsidRPr="007B310D">
        <w:rPr>
          <w:sz w:val="28"/>
          <w:szCs w:val="28"/>
        </w:rPr>
        <w:t>Выращивания масличных культур является важной составляющей страт</w:t>
      </w:r>
      <w:r w:rsidRPr="007B310D">
        <w:rPr>
          <w:sz w:val="28"/>
          <w:szCs w:val="28"/>
        </w:rPr>
        <w:t>е</w:t>
      </w:r>
      <w:r w:rsidRPr="007B310D">
        <w:rPr>
          <w:sz w:val="28"/>
          <w:szCs w:val="28"/>
        </w:rPr>
        <w:t>гии экономического развития государства. В течение последнего десятилетия наблюдается тенденция расширения посевных площадей масличных культур в аграрных предприятиях, что предопределенно выгодностью их выращивания по</w:t>
      </w:r>
      <w:r>
        <w:rPr>
          <w:sz w:val="28"/>
          <w:szCs w:val="28"/>
        </w:rPr>
        <w:t xml:space="preserve"> </w:t>
      </w:r>
      <w:r w:rsidRPr="007B310D">
        <w:rPr>
          <w:sz w:val="28"/>
          <w:szCs w:val="28"/>
        </w:rPr>
        <w:t>сравнению с другими сельскохозяйственными культурами. Украина занимает ведущие позиции по</w:t>
      </w:r>
      <w:r>
        <w:rPr>
          <w:sz w:val="28"/>
          <w:szCs w:val="28"/>
        </w:rPr>
        <w:t xml:space="preserve"> производству</w:t>
      </w:r>
      <w:r w:rsidRPr="007B310D">
        <w:rPr>
          <w:sz w:val="28"/>
          <w:szCs w:val="28"/>
        </w:rPr>
        <w:t xml:space="preserve"> семян подсолнуха, обеспечивая в отдельные годы 15-16</w:t>
      </w:r>
      <w:r>
        <w:rPr>
          <w:sz w:val="28"/>
          <w:szCs w:val="28"/>
        </w:rPr>
        <w:t> %</w:t>
      </w:r>
      <w:r w:rsidRPr="007B310D">
        <w:rPr>
          <w:sz w:val="28"/>
          <w:szCs w:val="28"/>
        </w:rPr>
        <w:t xml:space="preserve"> общемиро</w:t>
      </w:r>
      <w:r>
        <w:rPr>
          <w:sz w:val="28"/>
          <w:szCs w:val="28"/>
        </w:rPr>
        <w:t>вого объема. Производство рапса</w:t>
      </w:r>
      <w:r w:rsidRPr="007B310D">
        <w:rPr>
          <w:sz w:val="28"/>
          <w:szCs w:val="28"/>
        </w:rPr>
        <w:t xml:space="preserve"> до недавнего времени оставалось вне поля зрения аграриев, однако в последние годы оно также нач</w:t>
      </w:r>
      <w:r w:rsidRPr="007B310D">
        <w:rPr>
          <w:sz w:val="28"/>
          <w:szCs w:val="28"/>
        </w:rPr>
        <w:t>а</w:t>
      </w:r>
      <w:r w:rsidRPr="007B310D">
        <w:rPr>
          <w:sz w:val="28"/>
          <w:szCs w:val="28"/>
        </w:rPr>
        <w:t>ло динамически развиваться.</w:t>
      </w:r>
    </w:p>
    <w:p w:rsidR="00C83F92" w:rsidRPr="00891D19" w:rsidRDefault="00C83F92" w:rsidP="00C83F92">
      <w:pPr>
        <w:ind w:firstLine="709"/>
        <w:jc w:val="both"/>
        <w:rPr>
          <w:sz w:val="28"/>
          <w:szCs w:val="28"/>
          <w:lang w:val="uk-UA"/>
        </w:rPr>
      </w:pPr>
      <w:r w:rsidRPr="007B310D">
        <w:rPr>
          <w:sz w:val="28"/>
          <w:szCs w:val="28"/>
        </w:rPr>
        <w:t>Выращивание масличных культур и в дальнейшем будет оставаться стр</w:t>
      </w:r>
      <w:r w:rsidRPr="007B310D">
        <w:rPr>
          <w:sz w:val="28"/>
          <w:szCs w:val="28"/>
        </w:rPr>
        <w:t>а</w:t>
      </w:r>
      <w:r w:rsidRPr="007B310D">
        <w:rPr>
          <w:sz w:val="28"/>
          <w:szCs w:val="28"/>
        </w:rPr>
        <w:t>тегическим для экономики Украины, поскольку от его эффективности в бол</w:t>
      </w:r>
      <w:r w:rsidRPr="007B310D">
        <w:rPr>
          <w:sz w:val="28"/>
          <w:szCs w:val="28"/>
        </w:rPr>
        <w:t>ь</w:t>
      </w:r>
      <w:r w:rsidRPr="007B310D">
        <w:rPr>
          <w:sz w:val="28"/>
          <w:szCs w:val="28"/>
        </w:rPr>
        <w:t>шой степени зависит продовольственная и экономическая безопасность гос</w:t>
      </w:r>
      <w:r w:rsidRPr="007B310D">
        <w:rPr>
          <w:sz w:val="28"/>
          <w:szCs w:val="28"/>
        </w:rPr>
        <w:t>у</w:t>
      </w:r>
      <w:r w:rsidRPr="007B310D">
        <w:rPr>
          <w:sz w:val="28"/>
          <w:szCs w:val="28"/>
        </w:rPr>
        <w:t xml:space="preserve">дарства. </w:t>
      </w:r>
      <w:r>
        <w:rPr>
          <w:sz w:val="28"/>
          <w:szCs w:val="28"/>
        </w:rPr>
        <w:t>Производство биодизеля из семян рапса</w:t>
      </w:r>
      <w:r w:rsidRPr="007B310D">
        <w:rPr>
          <w:sz w:val="28"/>
          <w:szCs w:val="28"/>
        </w:rPr>
        <w:t xml:space="preserve"> может и должно стать одним из условий бесперебойного обеспечения агропромышленного сектора эконом</w:t>
      </w:r>
      <w:r w:rsidRPr="007B310D">
        <w:rPr>
          <w:sz w:val="28"/>
          <w:szCs w:val="28"/>
        </w:rPr>
        <w:t>и</w:t>
      </w:r>
      <w:r w:rsidRPr="007B310D">
        <w:rPr>
          <w:sz w:val="28"/>
          <w:szCs w:val="28"/>
        </w:rPr>
        <w:t>ки топливно-энергетическими ресурсами, а учитывая значительную завис</w:t>
      </w:r>
      <w:r w:rsidRPr="007B310D">
        <w:rPr>
          <w:sz w:val="28"/>
          <w:szCs w:val="28"/>
        </w:rPr>
        <w:t>и</w:t>
      </w:r>
      <w:r w:rsidRPr="007B310D">
        <w:rPr>
          <w:sz w:val="28"/>
          <w:szCs w:val="28"/>
        </w:rPr>
        <w:t>мость Украины от импорта энергоносителей, - диверсификации источников их поступления. Развитие производства и испол</w:t>
      </w:r>
      <w:r>
        <w:rPr>
          <w:sz w:val="28"/>
          <w:szCs w:val="28"/>
        </w:rPr>
        <w:t>ьзование топлива из семян рапса кроме, обеспечения</w:t>
      </w:r>
      <w:r w:rsidRPr="007B310D">
        <w:rPr>
          <w:sz w:val="28"/>
          <w:szCs w:val="28"/>
        </w:rPr>
        <w:t xml:space="preserve"> альтернативных источников энергии, будет способствовать еще и улучшению экологической ситуации. Поэтому отрасли масличных кул</w:t>
      </w:r>
      <w:r w:rsidRPr="007B310D">
        <w:rPr>
          <w:sz w:val="28"/>
          <w:szCs w:val="28"/>
        </w:rPr>
        <w:t>ь</w:t>
      </w:r>
      <w:r w:rsidRPr="007B310D">
        <w:rPr>
          <w:sz w:val="28"/>
          <w:szCs w:val="28"/>
        </w:rPr>
        <w:t>тур будет принадлежать главное место в обеспечении не только продовольс</w:t>
      </w:r>
      <w:r w:rsidRPr="007B310D">
        <w:rPr>
          <w:sz w:val="28"/>
          <w:szCs w:val="28"/>
        </w:rPr>
        <w:t>т</w:t>
      </w:r>
      <w:r w:rsidRPr="007B310D">
        <w:rPr>
          <w:sz w:val="28"/>
          <w:szCs w:val="28"/>
        </w:rPr>
        <w:t>венной, но и энергетической безопасности</w:t>
      </w:r>
      <w:r>
        <w:rPr>
          <w:sz w:val="28"/>
          <w:szCs w:val="28"/>
        </w:rPr>
        <w:t xml:space="preserve"> страны</w:t>
      </w:r>
      <w:r w:rsidRPr="007B310D">
        <w:rPr>
          <w:sz w:val="28"/>
          <w:szCs w:val="28"/>
        </w:rPr>
        <w:t xml:space="preserve"> как фактора экономической и политической независимости</w:t>
      </w:r>
      <w:r>
        <w:rPr>
          <w:sz w:val="28"/>
          <w:szCs w:val="28"/>
        </w:rPr>
        <w:t>.</w:t>
      </w:r>
    </w:p>
    <w:p w:rsidR="00C83F92" w:rsidRDefault="00C83F92" w:rsidP="00677F13">
      <w:pPr>
        <w:ind w:firstLine="709"/>
        <w:jc w:val="both"/>
        <w:rPr>
          <w:sz w:val="28"/>
          <w:szCs w:val="28"/>
          <w:lang w:val="uk-UA"/>
        </w:rPr>
        <w:sectPr w:rsidR="00C83F92" w:rsidSect="00D67536">
          <w:pgSz w:w="11906" w:h="16838"/>
          <w:pgMar w:top="1134" w:right="1134" w:bottom="1134" w:left="1134" w:header="709" w:footer="709" w:gutter="0"/>
          <w:cols w:space="708"/>
          <w:docGrid w:linePitch="360"/>
        </w:sectPr>
      </w:pPr>
    </w:p>
    <w:p w:rsidR="00C83F92" w:rsidRDefault="00C83F92" w:rsidP="00C83F92">
      <w:pPr>
        <w:jc w:val="both"/>
        <w:rPr>
          <w:sz w:val="28"/>
          <w:szCs w:val="28"/>
        </w:rPr>
      </w:pPr>
      <w:r w:rsidRPr="00AE23F2">
        <w:rPr>
          <w:sz w:val="28"/>
          <w:szCs w:val="28"/>
        </w:rPr>
        <w:t xml:space="preserve">УДК 330.101.54 </w:t>
      </w:r>
    </w:p>
    <w:p w:rsidR="00C83F92" w:rsidRPr="00AE23F2" w:rsidRDefault="00C83F92" w:rsidP="00C83F92">
      <w:pPr>
        <w:jc w:val="both"/>
        <w:rPr>
          <w:sz w:val="28"/>
          <w:szCs w:val="28"/>
        </w:rPr>
      </w:pPr>
    </w:p>
    <w:p w:rsidR="00C83F92" w:rsidRDefault="00C83F92" w:rsidP="00C83F92">
      <w:pPr>
        <w:jc w:val="center"/>
        <w:rPr>
          <w:sz w:val="28"/>
          <w:szCs w:val="28"/>
        </w:rPr>
      </w:pPr>
      <w:r w:rsidRPr="00AE23F2">
        <w:rPr>
          <w:sz w:val="28"/>
          <w:szCs w:val="28"/>
        </w:rPr>
        <w:t xml:space="preserve">ПРЕИМУЩЕСТВА «ЭНЕРГИТИЧЕСКОЙ ДЕРЖАВЫ» </w:t>
      </w:r>
    </w:p>
    <w:p w:rsidR="00C83F92" w:rsidRDefault="00C83F92" w:rsidP="00C83F92">
      <w:pPr>
        <w:jc w:val="center"/>
        <w:rPr>
          <w:sz w:val="28"/>
          <w:szCs w:val="28"/>
        </w:rPr>
      </w:pPr>
      <w:r w:rsidRPr="00AE23F2">
        <w:rPr>
          <w:sz w:val="28"/>
          <w:szCs w:val="28"/>
        </w:rPr>
        <w:t>КАК ОСНОВА ЭКОНОМИЧЕСКОГО РОСТА</w:t>
      </w:r>
    </w:p>
    <w:p w:rsidR="00C83F92" w:rsidRPr="00AE23F2" w:rsidRDefault="00C83F92" w:rsidP="00C83F92">
      <w:pPr>
        <w:jc w:val="center"/>
        <w:rPr>
          <w:sz w:val="28"/>
          <w:szCs w:val="28"/>
        </w:rPr>
      </w:pPr>
    </w:p>
    <w:p w:rsidR="00C83F92" w:rsidRPr="00AE23F2" w:rsidRDefault="00C83F92" w:rsidP="00C83F92">
      <w:pPr>
        <w:jc w:val="center"/>
        <w:rPr>
          <w:b/>
          <w:sz w:val="28"/>
          <w:szCs w:val="28"/>
        </w:rPr>
      </w:pPr>
      <w:r w:rsidRPr="00AE23F2">
        <w:rPr>
          <w:b/>
          <w:sz w:val="28"/>
          <w:szCs w:val="28"/>
        </w:rPr>
        <w:t xml:space="preserve">Е. Сергеева </w:t>
      </w:r>
    </w:p>
    <w:p w:rsidR="00C83F92" w:rsidRPr="00AE23F2" w:rsidRDefault="00C83F92" w:rsidP="00C83F92">
      <w:pPr>
        <w:jc w:val="center"/>
        <w:rPr>
          <w:sz w:val="28"/>
          <w:szCs w:val="28"/>
        </w:rPr>
      </w:pPr>
      <w:r w:rsidRPr="00AE23F2">
        <w:rPr>
          <w:sz w:val="28"/>
          <w:szCs w:val="28"/>
        </w:rPr>
        <w:t xml:space="preserve">научный руководитель </w:t>
      </w:r>
      <w:r w:rsidRPr="00AE23F2">
        <w:rPr>
          <w:b/>
          <w:sz w:val="28"/>
          <w:szCs w:val="28"/>
        </w:rPr>
        <w:t>Шестаков Р.Б.</w:t>
      </w:r>
    </w:p>
    <w:p w:rsidR="00C83F92" w:rsidRDefault="00C83F92" w:rsidP="00C83F92">
      <w:pPr>
        <w:jc w:val="center"/>
        <w:rPr>
          <w:sz w:val="28"/>
          <w:szCs w:val="28"/>
        </w:rPr>
      </w:pPr>
      <w:r w:rsidRPr="00AE23F2">
        <w:rPr>
          <w:sz w:val="28"/>
          <w:szCs w:val="28"/>
        </w:rPr>
        <w:t>ФГБОУ ВПО ОрелГАУ, г</w:t>
      </w:r>
      <w:proofErr w:type="gramStart"/>
      <w:r w:rsidRPr="00AE23F2">
        <w:rPr>
          <w:sz w:val="28"/>
          <w:szCs w:val="28"/>
        </w:rPr>
        <w:t>.О</w:t>
      </w:r>
      <w:proofErr w:type="gramEnd"/>
      <w:r w:rsidRPr="00AE23F2">
        <w:rPr>
          <w:sz w:val="28"/>
          <w:szCs w:val="28"/>
        </w:rPr>
        <w:t>рел, России</w:t>
      </w:r>
    </w:p>
    <w:p w:rsidR="00C83F92" w:rsidRPr="00AE23F2" w:rsidRDefault="00C83F92" w:rsidP="00C83F92">
      <w:pPr>
        <w:jc w:val="both"/>
        <w:rPr>
          <w:sz w:val="28"/>
          <w:szCs w:val="28"/>
        </w:rPr>
      </w:pPr>
    </w:p>
    <w:p w:rsidR="00C83F92" w:rsidRPr="00AE23F2" w:rsidRDefault="00C83F92" w:rsidP="00C83F92">
      <w:pPr>
        <w:ind w:firstLine="720"/>
        <w:jc w:val="both"/>
        <w:rPr>
          <w:sz w:val="28"/>
          <w:szCs w:val="28"/>
        </w:rPr>
      </w:pPr>
      <w:r w:rsidRPr="00AE23F2">
        <w:rPr>
          <w:sz w:val="28"/>
          <w:szCs w:val="28"/>
        </w:rPr>
        <w:t>Не смотря на определенные успехи отечественной экономики в после</w:t>
      </w:r>
      <w:r w:rsidRPr="00AE23F2">
        <w:rPr>
          <w:sz w:val="28"/>
          <w:szCs w:val="28"/>
        </w:rPr>
        <w:t>д</w:t>
      </w:r>
      <w:r w:rsidRPr="00AE23F2">
        <w:rPr>
          <w:sz w:val="28"/>
          <w:szCs w:val="28"/>
        </w:rPr>
        <w:t>ние годы, до сих пор не удается диверсифицировать и поставить на инновац</w:t>
      </w:r>
      <w:r w:rsidRPr="00AE23F2">
        <w:rPr>
          <w:sz w:val="28"/>
          <w:szCs w:val="28"/>
        </w:rPr>
        <w:t>и</w:t>
      </w:r>
      <w:r w:rsidRPr="00AE23F2">
        <w:rPr>
          <w:sz w:val="28"/>
          <w:szCs w:val="28"/>
        </w:rPr>
        <w:t xml:space="preserve">онные рельсы производственный сектор. Отсутствие соответствующего ядра в экономической политике (а зачастую и наличие «противоречивых» установок), не способствует инновационному росту и модернизации. </w:t>
      </w:r>
    </w:p>
    <w:p w:rsidR="00C83F92" w:rsidRPr="00AE23F2" w:rsidRDefault="00C83F92" w:rsidP="00C83F92">
      <w:pPr>
        <w:ind w:firstLine="720"/>
        <w:jc w:val="both"/>
        <w:rPr>
          <w:sz w:val="28"/>
          <w:szCs w:val="28"/>
        </w:rPr>
      </w:pPr>
      <w:r w:rsidRPr="00AE23F2">
        <w:rPr>
          <w:sz w:val="28"/>
          <w:szCs w:val="28"/>
        </w:rPr>
        <w:t>Как не парадоксально звучит, но даже в руководящих институтах</w:t>
      </w:r>
      <w:r>
        <w:rPr>
          <w:sz w:val="28"/>
          <w:szCs w:val="28"/>
        </w:rPr>
        <w:t xml:space="preserve"> </w:t>
      </w:r>
      <w:r w:rsidRPr="00AE23F2">
        <w:rPr>
          <w:sz w:val="28"/>
          <w:szCs w:val="28"/>
        </w:rPr>
        <w:t>прев</w:t>
      </w:r>
      <w:r w:rsidRPr="00AE23F2">
        <w:rPr>
          <w:sz w:val="28"/>
          <w:szCs w:val="28"/>
        </w:rPr>
        <w:t>а</w:t>
      </w:r>
      <w:r w:rsidRPr="00AE23F2">
        <w:rPr>
          <w:sz w:val="28"/>
          <w:szCs w:val="28"/>
        </w:rPr>
        <w:t>лирует мнение, что в этом виноват наш статус «энергетической державы». И это вообще не преимущество, а отрицательный фактор для российской экон</w:t>
      </w:r>
      <w:r w:rsidRPr="00AE23F2">
        <w:rPr>
          <w:sz w:val="28"/>
          <w:szCs w:val="28"/>
        </w:rPr>
        <w:t>о</w:t>
      </w:r>
      <w:r w:rsidRPr="00AE23F2">
        <w:rPr>
          <w:sz w:val="28"/>
          <w:szCs w:val="28"/>
        </w:rPr>
        <w:t>мики! Многие решения в данной сфере также нельзя назвать однозначными. Например, невольно или целенаправленно поменяв причину со следствием, н</w:t>
      </w:r>
      <w:r w:rsidRPr="00AE23F2">
        <w:rPr>
          <w:sz w:val="28"/>
          <w:szCs w:val="28"/>
        </w:rPr>
        <w:t>а</w:t>
      </w:r>
      <w:r w:rsidRPr="00AE23F2">
        <w:rPr>
          <w:sz w:val="28"/>
          <w:szCs w:val="28"/>
        </w:rPr>
        <w:t>чинается подгонка ресурсных тарифов под величину инфляции, (как будто она существует отдельно). А рост тарифов объясняется так называемой необход</w:t>
      </w:r>
      <w:r w:rsidRPr="00AE23F2">
        <w:rPr>
          <w:sz w:val="28"/>
          <w:szCs w:val="28"/>
        </w:rPr>
        <w:t>и</w:t>
      </w:r>
      <w:r w:rsidRPr="00AE23F2">
        <w:rPr>
          <w:sz w:val="28"/>
          <w:szCs w:val="28"/>
        </w:rPr>
        <w:t>мостью «равнодоходности внутреннего и внешнего рынка», или даже стремл</w:t>
      </w:r>
      <w:r w:rsidRPr="00AE23F2">
        <w:rPr>
          <w:sz w:val="28"/>
          <w:szCs w:val="28"/>
        </w:rPr>
        <w:t>е</w:t>
      </w:r>
      <w:r w:rsidRPr="00AE23F2">
        <w:rPr>
          <w:sz w:val="28"/>
          <w:szCs w:val="28"/>
        </w:rPr>
        <w:t>нием «научить людей быть экономнее»</w:t>
      </w:r>
      <w:r>
        <w:rPr>
          <w:sz w:val="28"/>
          <w:szCs w:val="28"/>
        </w:rPr>
        <w:t>.</w:t>
      </w:r>
    </w:p>
    <w:p w:rsidR="00C83F92" w:rsidRPr="00AE23F2" w:rsidRDefault="00C83F92" w:rsidP="00C83F92">
      <w:pPr>
        <w:ind w:firstLine="720"/>
        <w:jc w:val="both"/>
        <w:rPr>
          <w:sz w:val="28"/>
          <w:szCs w:val="28"/>
        </w:rPr>
      </w:pPr>
      <w:r w:rsidRPr="00AE23F2">
        <w:rPr>
          <w:sz w:val="28"/>
          <w:szCs w:val="28"/>
        </w:rPr>
        <w:t>Таким образом, по нашему мнению, для создания базиса модернизации и роста, необходимо решение  следующих задач:</w:t>
      </w:r>
    </w:p>
    <w:p w:rsidR="00C83F92" w:rsidRPr="00AE23F2" w:rsidRDefault="00C83F92" w:rsidP="00C83F92">
      <w:pPr>
        <w:ind w:firstLine="720"/>
        <w:jc w:val="both"/>
        <w:rPr>
          <w:sz w:val="28"/>
          <w:szCs w:val="28"/>
        </w:rPr>
      </w:pPr>
      <w:r w:rsidRPr="00AE23F2">
        <w:rPr>
          <w:sz w:val="28"/>
          <w:szCs w:val="28"/>
        </w:rPr>
        <w:t>1.Цены на энергоносители и сырье должны обеспечивать конкурентосп</w:t>
      </w:r>
      <w:r w:rsidRPr="00AE23F2">
        <w:rPr>
          <w:sz w:val="28"/>
          <w:szCs w:val="28"/>
        </w:rPr>
        <w:t>о</w:t>
      </w:r>
      <w:r w:rsidRPr="00AE23F2">
        <w:rPr>
          <w:sz w:val="28"/>
          <w:szCs w:val="28"/>
        </w:rPr>
        <w:t>собность отечественных производителей. Дополнительную прибыль они могли бы использовать на обновление основных средств. А снижение инфляции и</w:t>
      </w:r>
      <w:r w:rsidRPr="00AE23F2">
        <w:rPr>
          <w:sz w:val="28"/>
          <w:szCs w:val="28"/>
        </w:rPr>
        <w:t>з</w:t>
      </w:r>
      <w:r w:rsidRPr="00AE23F2">
        <w:rPr>
          <w:sz w:val="28"/>
          <w:szCs w:val="28"/>
        </w:rPr>
        <w:t>держек облегчило бы бремя и без того не богатых потребителей.</w:t>
      </w:r>
    </w:p>
    <w:p w:rsidR="00C83F92" w:rsidRPr="00AE23F2" w:rsidRDefault="00C83F92" w:rsidP="00C83F92">
      <w:pPr>
        <w:ind w:firstLine="720"/>
        <w:jc w:val="both"/>
        <w:rPr>
          <w:sz w:val="28"/>
          <w:szCs w:val="28"/>
        </w:rPr>
      </w:pPr>
      <w:r w:rsidRPr="00AE23F2">
        <w:rPr>
          <w:sz w:val="28"/>
          <w:szCs w:val="28"/>
        </w:rPr>
        <w:t>2.Ускоренное развитие внутренней переработки - это не только рост д</w:t>
      </w:r>
      <w:r w:rsidRPr="00AE23F2">
        <w:rPr>
          <w:sz w:val="28"/>
          <w:szCs w:val="28"/>
        </w:rPr>
        <w:t>о</w:t>
      </w:r>
      <w:r w:rsidRPr="00AE23F2">
        <w:rPr>
          <w:sz w:val="28"/>
          <w:szCs w:val="28"/>
        </w:rPr>
        <w:t>бавленной стоимости и числа рабочих мест, но и мультипликативный эффект связанный с развитием отраслей химической промышленности, строительства, автомобилестроения и т.д.</w:t>
      </w:r>
    </w:p>
    <w:p w:rsidR="00C83F92" w:rsidRPr="00AE23F2" w:rsidRDefault="00C83F92" w:rsidP="00C83F92">
      <w:pPr>
        <w:ind w:firstLine="720"/>
        <w:jc w:val="both"/>
        <w:rPr>
          <w:sz w:val="28"/>
          <w:szCs w:val="28"/>
        </w:rPr>
      </w:pPr>
      <w:r w:rsidRPr="00AE23F2">
        <w:rPr>
          <w:sz w:val="28"/>
          <w:szCs w:val="28"/>
        </w:rPr>
        <w:t>3. «Замораживание» тарифов на соответствующие услуги ресурсных компаний и цен на топливо для конечных потребителей (домохозяйств) на н</w:t>
      </w:r>
      <w:r w:rsidRPr="00AE23F2">
        <w:rPr>
          <w:sz w:val="28"/>
          <w:szCs w:val="28"/>
        </w:rPr>
        <w:t>е</w:t>
      </w:r>
      <w:r w:rsidRPr="00AE23F2">
        <w:rPr>
          <w:sz w:val="28"/>
          <w:szCs w:val="28"/>
        </w:rPr>
        <w:t>определенное время.</w:t>
      </w:r>
    </w:p>
    <w:p w:rsidR="00C83F92" w:rsidRPr="00AE23F2" w:rsidRDefault="00C83F92" w:rsidP="00C83F92">
      <w:pPr>
        <w:ind w:firstLine="720"/>
        <w:jc w:val="both"/>
        <w:rPr>
          <w:sz w:val="28"/>
          <w:szCs w:val="28"/>
        </w:rPr>
      </w:pPr>
      <w:r w:rsidRPr="00AE23F2">
        <w:rPr>
          <w:sz w:val="28"/>
          <w:szCs w:val="28"/>
        </w:rPr>
        <w:t>Конечно, эти задачи должны решаться в рамках системной реорганиз</w:t>
      </w:r>
      <w:r w:rsidRPr="00AE23F2">
        <w:rPr>
          <w:sz w:val="28"/>
          <w:szCs w:val="28"/>
        </w:rPr>
        <w:t>а</w:t>
      </w:r>
      <w:r w:rsidRPr="00AE23F2">
        <w:rPr>
          <w:sz w:val="28"/>
          <w:szCs w:val="28"/>
        </w:rPr>
        <w:t>ции, наряду с другими мерами по обеспечению эффективного и справедливого распределения доходов,  а также равного доступа к ресурсам  нашей страны.</w:t>
      </w:r>
    </w:p>
    <w:p w:rsidR="00C83F92" w:rsidRDefault="00C83F92" w:rsidP="00677F13">
      <w:pPr>
        <w:ind w:firstLine="709"/>
        <w:jc w:val="both"/>
        <w:rPr>
          <w:sz w:val="28"/>
          <w:szCs w:val="28"/>
        </w:rPr>
        <w:sectPr w:rsidR="00C83F92" w:rsidSect="00D67536">
          <w:pgSz w:w="11906" w:h="16838"/>
          <w:pgMar w:top="1134" w:right="1134" w:bottom="1134" w:left="1134" w:header="709" w:footer="709" w:gutter="0"/>
          <w:cols w:space="708"/>
          <w:docGrid w:linePitch="360"/>
        </w:sectPr>
      </w:pPr>
    </w:p>
    <w:p w:rsidR="00C83F92" w:rsidRDefault="00C83F92" w:rsidP="00C83F92">
      <w:pPr>
        <w:rPr>
          <w:sz w:val="28"/>
          <w:szCs w:val="28"/>
        </w:rPr>
      </w:pPr>
      <w:r w:rsidRPr="005B7AF2">
        <w:rPr>
          <w:sz w:val="28"/>
          <w:szCs w:val="28"/>
        </w:rPr>
        <w:t>УДК</w:t>
      </w:r>
      <w:r>
        <w:rPr>
          <w:sz w:val="28"/>
          <w:szCs w:val="28"/>
        </w:rPr>
        <w:t xml:space="preserve"> 338.631.1</w:t>
      </w:r>
    </w:p>
    <w:p w:rsidR="00C83F92" w:rsidRPr="005B7AF2" w:rsidRDefault="00C83F92" w:rsidP="00C83F92">
      <w:pPr>
        <w:rPr>
          <w:sz w:val="28"/>
          <w:szCs w:val="28"/>
        </w:rPr>
      </w:pPr>
    </w:p>
    <w:p w:rsidR="00C83F92" w:rsidRPr="00B320CC" w:rsidRDefault="00C83F92" w:rsidP="00C83F92">
      <w:pPr>
        <w:jc w:val="center"/>
        <w:rPr>
          <w:bCs/>
          <w:sz w:val="28"/>
          <w:szCs w:val="28"/>
        </w:rPr>
      </w:pPr>
      <w:r>
        <w:rPr>
          <w:bCs/>
          <w:sz w:val="28"/>
          <w:szCs w:val="28"/>
        </w:rPr>
        <w:t>Ф</w:t>
      </w:r>
      <w:r w:rsidRPr="00B320CC">
        <w:rPr>
          <w:bCs/>
          <w:sz w:val="28"/>
          <w:szCs w:val="28"/>
        </w:rPr>
        <w:t>ОРМИРОВАНИЕ И РАЗВИТИЕ СИСТЕМЫ УПРАВЛЕНИЯ ИННОВ</w:t>
      </w:r>
      <w:r>
        <w:rPr>
          <w:bCs/>
          <w:sz w:val="28"/>
          <w:szCs w:val="28"/>
        </w:rPr>
        <w:t>АЦ</w:t>
      </w:r>
      <w:r>
        <w:rPr>
          <w:bCs/>
          <w:sz w:val="28"/>
          <w:szCs w:val="28"/>
        </w:rPr>
        <w:t>И</w:t>
      </w:r>
      <w:r>
        <w:rPr>
          <w:bCs/>
          <w:sz w:val="28"/>
          <w:szCs w:val="28"/>
        </w:rPr>
        <w:t>ОННЫМ ПОТЕНЦИАЛОМ ЭКОНОМИКИ Б</w:t>
      </w:r>
      <w:r w:rsidRPr="00B320CC">
        <w:rPr>
          <w:bCs/>
          <w:sz w:val="28"/>
          <w:szCs w:val="28"/>
        </w:rPr>
        <w:t>ЕЛГОРОДСКОЙ ОБЛАСТИ</w:t>
      </w:r>
    </w:p>
    <w:p w:rsidR="00C83F92" w:rsidRDefault="00C83F92" w:rsidP="00C83F92">
      <w:pPr>
        <w:jc w:val="center"/>
        <w:rPr>
          <w:bCs/>
          <w:sz w:val="28"/>
          <w:szCs w:val="28"/>
        </w:rPr>
      </w:pPr>
    </w:p>
    <w:p w:rsidR="00C83F92" w:rsidRDefault="00C83F92" w:rsidP="00C83F92">
      <w:pPr>
        <w:shd w:val="clear" w:color="auto" w:fill="FFFFFF"/>
        <w:ind w:right="5"/>
        <w:jc w:val="center"/>
        <w:rPr>
          <w:b/>
          <w:bCs/>
          <w:sz w:val="28"/>
          <w:szCs w:val="28"/>
        </w:rPr>
      </w:pPr>
      <w:r w:rsidRPr="00B0170F">
        <w:rPr>
          <w:b/>
          <w:bCs/>
          <w:sz w:val="28"/>
          <w:szCs w:val="28"/>
        </w:rPr>
        <w:t>А.А. Сидоренко</w:t>
      </w:r>
    </w:p>
    <w:p w:rsidR="00C83F92" w:rsidRPr="00B0170F" w:rsidRDefault="00C83F92" w:rsidP="00C83F92">
      <w:pPr>
        <w:shd w:val="clear" w:color="auto" w:fill="FFFFFF"/>
        <w:ind w:right="5"/>
        <w:jc w:val="center"/>
        <w:rPr>
          <w:b/>
          <w:spacing w:val="-3"/>
          <w:sz w:val="28"/>
          <w:szCs w:val="28"/>
        </w:rPr>
      </w:pPr>
      <w:r w:rsidRPr="003A5AA2">
        <w:rPr>
          <w:bCs/>
          <w:sz w:val="28"/>
          <w:szCs w:val="28"/>
        </w:rPr>
        <w:t>Научный руководитель</w:t>
      </w:r>
      <w:r>
        <w:rPr>
          <w:b/>
          <w:bCs/>
          <w:sz w:val="28"/>
          <w:szCs w:val="28"/>
        </w:rPr>
        <w:t xml:space="preserve"> </w:t>
      </w:r>
      <w:r w:rsidRPr="00B0170F">
        <w:rPr>
          <w:b/>
          <w:sz w:val="28"/>
        </w:rPr>
        <w:t>А.И.</w:t>
      </w:r>
      <w:r>
        <w:rPr>
          <w:b/>
          <w:sz w:val="28"/>
        </w:rPr>
        <w:t xml:space="preserve"> </w:t>
      </w:r>
      <w:r w:rsidRPr="00B0170F">
        <w:rPr>
          <w:b/>
          <w:sz w:val="28"/>
        </w:rPr>
        <w:t xml:space="preserve">Добрунова </w:t>
      </w:r>
    </w:p>
    <w:p w:rsidR="00C83F92" w:rsidRDefault="00C83F92" w:rsidP="00C83F92">
      <w:pPr>
        <w:jc w:val="center"/>
        <w:rPr>
          <w:sz w:val="28"/>
        </w:rPr>
      </w:pPr>
      <w:r>
        <w:rPr>
          <w:sz w:val="28"/>
        </w:rPr>
        <w:t>БелГСХА, г. Белгород, Россия</w:t>
      </w:r>
    </w:p>
    <w:p w:rsidR="00C83F92" w:rsidRDefault="00C83F92" w:rsidP="00C83F92">
      <w:pPr>
        <w:shd w:val="clear" w:color="auto" w:fill="FFFFFF"/>
        <w:ind w:right="5"/>
        <w:jc w:val="both"/>
        <w:rPr>
          <w:spacing w:val="-3"/>
          <w:sz w:val="28"/>
          <w:szCs w:val="28"/>
        </w:rPr>
      </w:pPr>
    </w:p>
    <w:p w:rsidR="00C83F92" w:rsidRPr="00B0170F" w:rsidRDefault="00C83F92" w:rsidP="00C83F92">
      <w:pPr>
        <w:pStyle w:val="aff4"/>
        <w:suppressAutoHyphens/>
        <w:ind w:firstLine="709"/>
        <w:rPr>
          <w:color w:val="000000"/>
          <w:sz w:val="28"/>
          <w:szCs w:val="28"/>
        </w:rPr>
      </w:pPr>
      <w:r w:rsidRPr="00B0170F">
        <w:rPr>
          <w:sz w:val="28"/>
          <w:szCs w:val="28"/>
        </w:rPr>
        <w:t xml:space="preserve">В современных условиях основные конкурентные преимущества участников рынка закладываются в инновационной сфере, создающей необходимый потенциал для экономического прорыва. В настоящее время результативность и инновационная направленность отечественной экономической науки и реализуемой правительством государственной политики является недостаточной, несмотря на то, что финансирование образования и науки увеличивается из года в год на протяжении последних несколько лет. На развитие научных исследований и разработок в </w:t>
      </w:r>
      <w:proofErr w:type="gramStart"/>
      <w:r w:rsidRPr="00B0170F">
        <w:rPr>
          <w:sz w:val="28"/>
          <w:szCs w:val="28"/>
        </w:rPr>
        <w:t>Белгородской</w:t>
      </w:r>
      <w:proofErr w:type="gramEnd"/>
      <w:r w:rsidRPr="00B0170F">
        <w:rPr>
          <w:sz w:val="28"/>
          <w:szCs w:val="28"/>
        </w:rPr>
        <w:t xml:space="preserve"> в </w:t>
      </w:r>
      <w:smartTag w:uri="urn:schemas-microsoft-com:office:smarttags" w:element="metricconverter">
        <w:smartTagPr>
          <w:attr w:name="ProductID" w:val="2009 г"/>
        </w:smartTagPr>
        <w:r w:rsidRPr="00B0170F">
          <w:rPr>
            <w:sz w:val="28"/>
            <w:szCs w:val="28"/>
          </w:rPr>
          <w:t>2009 г</w:t>
        </w:r>
      </w:smartTag>
      <w:r w:rsidRPr="00B0170F">
        <w:rPr>
          <w:sz w:val="28"/>
          <w:szCs w:val="28"/>
        </w:rPr>
        <w:t xml:space="preserve">. было направлено почти 24млн. рублей </w:t>
      </w:r>
      <w:r w:rsidRPr="00B0170F">
        <w:rPr>
          <w:bCs/>
          <w:sz w:val="28"/>
          <w:szCs w:val="28"/>
        </w:rPr>
        <w:t>инвестиций в основной капитал</w:t>
      </w:r>
      <w:r w:rsidRPr="00B0170F">
        <w:rPr>
          <w:sz w:val="28"/>
          <w:szCs w:val="28"/>
        </w:rPr>
        <w:t>.</w:t>
      </w:r>
      <w:r w:rsidRPr="00B0170F">
        <w:rPr>
          <w:color w:val="FF0000"/>
          <w:sz w:val="28"/>
          <w:szCs w:val="28"/>
        </w:rPr>
        <w:t xml:space="preserve"> </w:t>
      </w:r>
      <w:r w:rsidRPr="00B0170F">
        <w:rPr>
          <w:sz w:val="28"/>
          <w:szCs w:val="28"/>
        </w:rPr>
        <w:t xml:space="preserve">Их доля в общем объеме инвестиций в экономику Белгородской области составила 0,029%, что на 0,02 процентного пункта больше, чем в 2008 году. </w:t>
      </w:r>
    </w:p>
    <w:p w:rsidR="00C83F92" w:rsidRPr="00B0170F" w:rsidRDefault="00C83F92" w:rsidP="00C83F92">
      <w:pPr>
        <w:pStyle w:val="aff4"/>
        <w:ind w:firstLine="709"/>
        <w:rPr>
          <w:sz w:val="28"/>
          <w:szCs w:val="28"/>
        </w:rPr>
      </w:pPr>
      <w:r w:rsidRPr="00B0170F">
        <w:rPr>
          <w:sz w:val="28"/>
          <w:szCs w:val="28"/>
        </w:rPr>
        <w:t>На современном этапе структура инновационного потенциала Белгоро</w:t>
      </w:r>
      <w:r w:rsidRPr="00B0170F">
        <w:rPr>
          <w:sz w:val="28"/>
          <w:szCs w:val="28"/>
        </w:rPr>
        <w:t>д</w:t>
      </w:r>
      <w:r w:rsidRPr="00B0170F">
        <w:rPr>
          <w:sz w:val="28"/>
          <w:szCs w:val="28"/>
        </w:rPr>
        <w:t>ской области представлена следующими элементами: наличие природных р</w:t>
      </w:r>
      <w:r w:rsidRPr="00B0170F">
        <w:rPr>
          <w:sz w:val="28"/>
          <w:szCs w:val="28"/>
        </w:rPr>
        <w:t>е</w:t>
      </w:r>
      <w:r w:rsidRPr="00B0170F">
        <w:rPr>
          <w:sz w:val="28"/>
          <w:szCs w:val="28"/>
        </w:rPr>
        <w:t>сурсов, состояние окружающей среды; численность населения и трудовые р</w:t>
      </w:r>
      <w:r w:rsidRPr="00B0170F">
        <w:rPr>
          <w:sz w:val="28"/>
          <w:szCs w:val="28"/>
        </w:rPr>
        <w:t>е</w:t>
      </w:r>
      <w:r w:rsidRPr="00B0170F">
        <w:rPr>
          <w:sz w:val="28"/>
          <w:szCs w:val="28"/>
        </w:rPr>
        <w:t>сурсы, половозрастная структура; производственный потенциал; научно-технический и кадровый потенциал; инфраструктура. Управление инновацио</w:t>
      </w:r>
      <w:r w:rsidRPr="00B0170F">
        <w:rPr>
          <w:sz w:val="28"/>
          <w:szCs w:val="28"/>
        </w:rPr>
        <w:t>н</w:t>
      </w:r>
      <w:r w:rsidRPr="00B0170F">
        <w:rPr>
          <w:sz w:val="28"/>
          <w:szCs w:val="28"/>
        </w:rPr>
        <w:t>ным потенциалом на территории региона осуществляет правительство Белг</w:t>
      </w:r>
      <w:r w:rsidRPr="00B0170F">
        <w:rPr>
          <w:sz w:val="28"/>
          <w:szCs w:val="28"/>
        </w:rPr>
        <w:t>о</w:t>
      </w:r>
      <w:r w:rsidRPr="00B0170F">
        <w:rPr>
          <w:sz w:val="28"/>
          <w:szCs w:val="28"/>
        </w:rPr>
        <w:t>родской области. Отдельные фнкции по развитию инновационного потенциала экономики Белгородской области выполняют департамент экономического ра</w:t>
      </w:r>
      <w:r w:rsidRPr="00B0170F">
        <w:rPr>
          <w:sz w:val="28"/>
          <w:szCs w:val="28"/>
        </w:rPr>
        <w:t>з</w:t>
      </w:r>
      <w:r w:rsidRPr="00B0170F">
        <w:rPr>
          <w:sz w:val="28"/>
          <w:szCs w:val="28"/>
        </w:rPr>
        <w:t>вития, департамент стратегического развития, департамент строительства, транспорта и жилищно-коммунального хозяйства, департамент АПК и депа</w:t>
      </w:r>
      <w:r w:rsidRPr="00B0170F">
        <w:rPr>
          <w:sz w:val="28"/>
          <w:szCs w:val="28"/>
        </w:rPr>
        <w:t>р</w:t>
      </w:r>
      <w:r w:rsidRPr="00B0170F">
        <w:rPr>
          <w:sz w:val="28"/>
          <w:szCs w:val="28"/>
        </w:rPr>
        <w:t>тамент финансов и бюджетной политики.</w:t>
      </w:r>
    </w:p>
    <w:p w:rsidR="00C83F92" w:rsidRPr="00B0170F" w:rsidRDefault="00C83F92" w:rsidP="00C83F92">
      <w:pPr>
        <w:shd w:val="clear" w:color="auto" w:fill="FFFFFF"/>
        <w:ind w:right="5" w:firstLine="709"/>
        <w:jc w:val="both"/>
        <w:rPr>
          <w:spacing w:val="-3"/>
          <w:sz w:val="28"/>
          <w:szCs w:val="28"/>
        </w:rPr>
      </w:pPr>
      <w:proofErr w:type="gramStart"/>
      <w:r w:rsidRPr="00B0170F">
        <w:rPr>
          <w:spacing w:val="-2"/>
          <w:sz w:val="28"/>
          <w:szCs w:val="28"/>
        </w:rPr>
        <w:t>Для совершенствования системы управления инновационным  потенци</w:t>
      </w:r>
      <w:r w:rsidRPr="00B0170F">
        <w:rPr>
          <w:spacing w:val="-2"/>
          <w:sz w:val="28"/>
          <w:szCs w:val="28"/>
        </w:rPr>
        <w:t>а</w:t>
      </w:r>
      <w:r w:rsidRPr="00B0170F">
        <w:rPr>
          <w:spacing w:val="-2"/>
          <w:sz w:val="28"/>
          <w:szCs w:val="28"/>
        </w:rPr>
        <w:t xml:space="preserve">лом экономики Белгородской области  </w:t>
      </w:r>
      <w:r w:rsidRPr="00B0170F">
        <w:rPr>
          <w:sz w:val="28"/>
          <w:szCs w:val="28"/>
        </w:rPr>
        <w:t>мы предлагаем: разработать и принять федеральные и региональные законы; ввести дополнительные меры стимулир</w:t>
      </w:r>
      <w:r w:rsidRPr="00B0170F">
        <w:rPr>
          <w:sz w:val="28"/>
          <w:szCs w:val="28"/>
        </w:rPr>
        <w:t>о</w:t>
      </w:r>
      <w:r w:rsidRPr="00B0170F">
        <w:rPr>
          <w:sz w:val="28"/>
          <w:szCs w:val="28"/>
        </w:rPr>
        <w:t>вания инновационной деятельности бизнеса; для активизации инновационной деятельности предприятий Белгородской области необходимо  снижать налоги, предоставлять налоговые каникулы, инновационные налоговые кредиты, вв</w:t>
      </w:r>
      <w:r w:rsidRPr="00B0170F">
        <w:rPr>
          <w:sz w:val="28"/>
          <w:szCs w:val="28"/>
        </w:rPr>
        <w:t>о</w:t>
      </w:r>
      <w:r w:rsidRPr="00B0170F">
        <w:rPr>
          <w:sz w:val="28"/>
          <w:szCs w:val="28"/>
        </w:rPr>
        <w:t xml:space="preserve">дить специальный налоговый режим для малых инновационных предприятий; </w:t>
      </w:r>
      <w:r w:rsidRPr="00B0170F">
        <w:rPr>
          <w:spacing w:val="-4"/>
          <w:sz w:val="28"/>
          <w:szCs w:val="28"/>
        </w:rPr>
        <w:t>необходимо создавать кредитные союзы</w:t>
      </w:r>
      <w:r w:rsidRPr="00B0170F">
        <w:rPr>
          <w:sz w:val="28"/>
          <w:szCs w:val="28"/>
        </w:rPr>
        <w:t>;</w:t>
      </w:r>
      <w:proofErr w:type="gramEnd"/>
      <w:r w:rsidRPr="00B0170F">
        <w:rPr>
          <w:sz w:val="28"/>
          <w:szCs w:val="28"/>
        </w:rPr>
        <w:t xml:space="preserve"> </w:t>
      </w:r>
      <w:r w:rsidRPr="00B0170F">
        <w:rPr>
          <w:spacing w:val="-4"/>
          <w:sz w:val="28"/>
          <w:szCs w:val="28"/>
        </w:rPr>
        <w:t>продолжать  развивать инновационную инфраструктуру, предназначенную для стимулирования инновационного пре</w:t>
      </w:r>
      <w:r w:rsidRPr="00B0170F">
        <w:rPr>
          <w:spacing w:val="-4"/>
          <w:sz w:val="28"/>
          <w:szCs w:val="28"/>
        </w:rPr>
        <w:t>д</w:t>
      </w:r>
      <w:r w:rsidRPr="00B0170F">
        <w:rPr>
          <w:spacing w:val="-4"/>
          <w:sz w:val="28"/>
          <w:szCs w:val="28"/>
        </w:rPr>
        <w:t>принимательства,  региональные фонды поддержки, гарантийные фонды, лизи</w:t>
      </w:r>
      <w:r w:rsidRPr="00B0170F">
        <w:rPr>
          <w:spacing w:val="-4"/>
          <w:sz w:val="28"/>
          <w:szCs w:val="28"/>
        </w:rPr>
        <w:t>н</w:t>
      </w:r>
      <w:r w:rsidRPr="00B0170F">
        <w:rPr>
          <w:spacing w:val="-4"/>
          <w:sz w:val="28"/>
          <w:szCs w:val="28"/>
        </w:rPr>
        <w:t xml:space="preserve">говые компании, консультационно-информационные </w:t>
      </w:r>
      <w:r w:rsidRPr="00B0170F">
        <w:rPr>
          <w:spacing w:val="-3"/>
          <w:sz w:val="28"/>
          <w:szCs w:val="28"/>
        </w:rPr>
        <w:t>центры, бизнес - школы и т.д.</w:t>
      </w:r>
    </w:p>
    <w:p w:rsidR="00C83F92" w:rsidRDefault="00C83F92" w:rsidP="00677F13">
      <w:pPr>
        <w:ind w:firstLine="709"/>
        <w:jc w:val="both"/>
        <w:rPr>
          <w:sz w:val="28"/>
          <w:szCs w:val="28"/>
        </w:rPr>
        <w:sectPr w:rsidR="00C83F92" w:rsidSect="00D67536">
          <w:pgSz w:w="11906" w:h="16838"/>
          <w:pgMar w:top="1134" w:right="1134" w:bottom="1134" w:left="1134" w:header="709" w:footer="709" w:gutter="0"/>
          <w:cols w:space="708"/>
          <w:docGrid w:linePitch="360"/>
        </w:sectPr>
      </w:pPr>
    </w:p>
    <w:p w:rsidR="00C47D38" w:rsidRPr="00816AE0" w:rsidRDefault="00C47D38" w:rsidP="00C47D38">
      <w:pPr>
        <w:jc w:val="both"/>
        <w:rPr>
          <w:sz w:val="28"/>
          <w:szCs w:val="28"/>
        </w:rPr>
      </w:pPr>
      <w:r w:rsidRPr="00816AE0">
        <w:rPr>
          <w:sz w:val="28"/>
          <w:szCs w:val="28"/>
        </w:rPr>
        <w:t xml:space="preserve">УДК </w:t>
      </w:r>
      <w:r>
        <w:rPr>
          <w:sz w:val="28"/>
          <w:szCs w:val="28"/>
        </w:rPr>
        <w:t>504:330</w:t>
      </w:r>
    </w:p>
    <w:p w:rsidR="00C47D38" w:rsidRPr="00816AE0" w:rsidRDefault="00C47D38" w:rsidP="00C47D38">
      <w:pPr>
        <w:jc w:val="both"/>
        <w:rPr>
          <w:sz w:val="28"/>
          <w:szCs w:val="28"/>
        </w:rPr>
      </w:pPr>
    </w:p>
    <w:p w:rsidR="00C47D38" w:rsidRPr="007404A6" w:rsidRDefault="00C47D38" w:rsidP="00C47D38">
      <w:pPr>
        <w:jc w:val="center"/>
        <w:rPr>
          <w:sz w:val="28"/>
          <w:szCs w:val="28"/>
        </w:rPr>
      </w:pPr>
      <w:r w:rsidRPr="007404A6">
        <w:rPr>
          <w:sz w:val="28"/>
          <w:szCs w:val="28"/>
        </w:rPr>
        <w:t>КАЧЕСТВЕННЫЕ ПРИЗНАКИ СОВРЕМЕННОГО МЕНЕДЖМЕНТА</w:t>
      </w:r>
    </w:p>
    <w:p w:rsidR="00C47D38" w:rsidRPr="00816AE0" w:rsidRDefault="00C47D38" w:rsidP="00C47D38">
      <w:pPr>
        <w:jc w:val="center"/>
        <w:rPr>
          <w:b/>
          <w:sz w:val="28"/>
          <w:szCs w:val="28"/>
        </w:rPr>
      </w:pPr>
    </w:p>
    <w:p w:rsidR="00C47D38" w:rsidRPr="00816AE0" w:rsidRDefault="00C47D38" w:rsidP="00C47D38">
      <w:pPr>
        <w:jc w:val="center"/>
        <w:rPr>
          <w:b/>
          <w:sz w:val="28"/>
          <w:szCs w:val="28"/>
        </w:rPr>
      </w:pPr>
      <w:r>
        <w:rPr>
          <w:b/>
          <w:sz w:val="28"/>
          <w:szCs w:val="28"/>
        </w:rPr>
        <w:t>Т.Н. Сидорук</w:t>
      </w:r>
    </w:p>
    <w:p w:rsidR="00C47D38" w:rsidRPr="00816AE0" w:rsidRDefault="00C47D38" w:rsidP="00C47D38">
      <w:pPr>
        <w:jc w:val="center"/>
        <w:rPr>
          <w:b/>
          <w:sz w:val="28"/>
          <w:szCs w:val="28"/>
        </w:rPr>
      </w:pPr>
      <w:r w:rsidRPr="00816AE0">
        <w:rPr>
          <w:sz w:val="28"/>
          <w:szCs w:val="28"/>
        </w:rPr>
        <w:t>Научный руководитель</w:t>
      </w:r>
      <w:r>
        <w:rPr>
          <w:b/>
          <w:sz w:val="28"/>
          <w:szCs w:val="28"/>
        </w:rPr>
        <w:t xml:space="preserve"> Заика </w:t>
      </w:r>
      <w:r w:rsidRPr="00816AE0">
        <w:rPr>
          <w:b/>
          <w:sz w:val="28"/>
          <w:szCs w:val="28"/>
        </w:rPr>
        <w:t xml:space="preserve">С.А. </w:t>
      </w:r>
    </w:p>
    <w:p w:rsidR="00C47D38" w:rsidRPr="00816AE0" w:rsidRDefault="00C47D38" w:rsidP="00C47D38">
      <w:pPr>
        <w:jc w:val="center"/>
        <w:rPr>
          <w:sz w:val="28"/>
          <w:szCs w:val="28"/>
        </w:rPr>
      </w:pPr>
      <w:r>
        <w:rPr>
          <w:sz w:val="28"/>
          <w:szCs w:val="28"/>
        </w:rPr>
        <w:t xml:space="preserve">ХНТУСХ им. Петра Василенко, г. </w:t>
      </w:r>
      <w:r w:rsidRPr="00816AE0">
        <w:rPr>
          <w:sz w:val="28"/>
          <w:szCs w:val="28"/>
        </w:rPr>
        <w:t>Харьков, Украина</w:t>
      </w:r>
    </w:p>
    <w:p w:rsidR="00C47D38" w:rsidRPr="00816AE0" w:rsidRDefault="00C47D38" w:rsidP="00C47D38">
      <w:pPr>
        <w:ind w:firstLine="709"/>
        <w:jc w:val="both"/>
        <w:rPr>
          <w:sz w:val="28"/>
          <w:szCs w:val="28"/>
        </w:rPr>
      </w:pPr>
    </w:p>
    <w:p w:rsidR="00C47D38" w:rsidRDefault="00C47D38" w:rsidP="00C47D38">
      <w:pPr>
        <w:widowControl w:val="0"/>
        <w:ind w:firstLine="709"/>
        <w:jc w:val="both"/>
        <w:rPr>
          <w:sz w:val="28"/>
          <w:szCs w:val="28"/>
        </w:rPr>
      </w:pPr>
      <w:r w:rsidRPr="00816AE0">
        <w:rPr>
          <w:sz w:val="28"/>
          <w:szCs w:val="28"/>
        </w:rPr>
        <w:t>Статистика доказывает, что в наше время одной из самых популярных профессий - является менеджер. Мы, будущие менеджеры должны четко пон</w:t>
      </w:r>
      <w:r w:rsidRPr="00816AE0">
        <w:rPr>
          <w:sz w:val="28"/>
          <w:szCs w:val="28"/>
        </w:rPr>
        <w:t>и</w:t>
      </w:r>
      <w:r w:rsidRPr="00816AE0">
        <w:rPr>
          <w:sz w:val="28"/>
          <w:szCs w:val="28"/>
        </w:rPr>
        <w:t>мать, что является основой нашей профессии.</w:t>
      </w:r>
    </w:p>
    <w:p w:rsidR="00C47D38" w:rsidRPr="00816AE0" w:rsidRDefault="00C47D38" w:rsidP="00C47D38">
      <w:pPr>
        <w:widowControl w:val="0"/>
        <w:ind w:firstLine="709"/>
        <w:jc w:val="both"/>
        <w:rPr>
          <w:sz w:val="28"/>
          <w:szCs w:val="28"/>
        </w:rPr>
      </w:pPr>
      <w:r w:rsidRPr="00816AE0">
        <w:rPr>
          <w:sz w:val="28"/>
          <w:szCs w:val="28"/>
        </w:rPr>
        <w:t>Управление появилось вместе с людьми. Там где хотя бы два человека,</w:t>
      </w:r>
      <w:r>
        <w:rPr>
          <w:sz w:val="28"/>
          <w:szCs w:val="28"/>
        </w:rPr>
        <w:t xml:space="preserve"> </w:t>
      </w:r>
      <w:r w:rsidRPr="00816AE0">
        <w:rPr>
          <w:sz w:val="28"/>
          <w:szCs w:val="28"/>
        </w:rPr>
        <w:t>объ</w:t>
      </w:r>
      <w:r>
        <w:rPr>
          <w:sz w:val="28"/>
          <w:szCs w:val="28"/>
        </w:rPr>
        <w:t xml:space="preserve">единялись в стремлении достичь </w:t>
      </w:r>
      <w:r w:rsidRPr="00816AE0">
        <w:rPr>
          <w:sz w:val="28"/>
          <w:szCs w:val="28"/>
        </w:rPr>
        <w:t>какой, либо общей цели, возникала задача</w:t>
      </w:r>
      <w:r>
        <w:rPr>
          <w:sz w:val="28"/>
          <w:szCs w:val="28"/>
        </w:rPr>
        <w:t xml:space="preserve"> </w:t>
      </w:r>
      <w:r w:rsidRPr="00816AE0">
        <w:rPr>
          <w:sz w:val="28"/>
          <w:szCs w:val="28"/>
        </w:rPr>
        <w:t>координации их совместных действий, решение которой кто-то из них должен был</w:t>
      </w:r>
      <w:r>
        <w:rPr>
          <w:sz w:val="28"/>
          <w:szCs w:val="28"/>
        </w:rPr>
        <w:t xml:space="preserve"> </w:t>
      </w:r>
      <w:r w:rsidRPr="00816AE0">
        <w:rPr>
          <w:sz w:val="28"/>
          <w:szCs w:val="28"/>
        </w:rPr>
        <w:t>брать на себя. В этих условиях он становился руководителем, управля</w:t>
      </w:r>
      <w:r w:rsidRPr="00816AE0">
        <w:rPr>
          <w:sz w:val="28"/>
          <w:szCs w:val="28"/>
        </w:rPr>
        <w:t>ю</w:t>
      </w:r>
      <w:r w:rsidRPr="00816AE0">
        <w:rPr>
          <w:sz w:val="28"/>
          <w:szCs w:val="28"/>
        </w:rPr>
        <w:t>щим, а</w:t>
      </w:r>
      <w:r>
        <w:rPr>
          <w:sz w:val="28"/>
          <w:szCs w:val="28"/>
        </w:rPr>
        <w:t xml:space="preserve"> </w:t>
      </w:r>
      <w:r w:rsidRPr="00816AE0">
        <w:rPr>
          <w:sz w:val="28"/>
          <w:szCs w:val="28"/>
        </w:rPr>
        <w:t>другой - его подчиненным, исполнителем.</w:t>
      </w:r>
    </w:p>
    <w:p w:rsidR="00C47D38" w:rsidRPr="00816AE0" w:rsidRDefault="00C47D38" w:rsidP="00C47D38">
      <w:pPr>
        <w:widowControl w:val="0"/>
        <w:ind w:firstLine="709"/>
        <w:jc w:val="both"/>
        <w:rPr>
          <w:sz w:val="28"/>
          <w:szCs w:val="28"/>
        </w:rPr>
      </w:pPr>
      <w:r w:rsidRPr="00816AE0">
        <w:rPr>
          <w:sz w:val="28"/>
          <w:szCs w:val="28"/>
        </w:rPr>
        <w:t>Современный менеджмент приобрел новые качественные признаки - он превратился в искусство управления индивидуумами, малыми социальными группами и их совокупностью. Есть все основания считать, что деятельность по управлению переросла в профессию, область знаний - в самостоятельную ди</w:t>
      </w:r>
      <w:r w:rsidRPr="00816AE0">
        <w:rPr>
          <w:sz w:val="28"/>
          <w:szCs w:val="28"/>
        </w:rPr>
        <w:t>с</w:t>
      </w:r>
      <w:r w:rsidRPr="00816AE0">
        <w:rPr>
          <w:sz w:val="28"/>
          <w:szCs w:val="28"/>
        </w:rPr>
        <w:t>циплину - менеджмент, а лица, которые занимаются менеджментом, стали пр</w:t>
      </w:r>
      <w:r w:rsidRPr="00816AE0">
        <w:rPr>
          <w:sz w:val="28"/>
          <w:szCs w:val="28"/>
        </w:rPr>
        <w:t>о</w:t>
      </w:r>
      <w:r w:rsidRPr="00816AE0">
        <w:rPr>
          <w:sz w:val="28"/>
          <w:szCs w:val="28"/>
        </w:rPr>
        <w:t>фессионалами-менеджерами. В настоящее время они представляют значител</w:t>
      </w:r>
      <w:r w:rsidRPr="00816AE0">
        <w:rPr>
          <w:sz w:val="28"/>
          <w:szCs w:val="28"/>
        </w:rPr>
        <w:t>ь</w:t>
      </w:r>
      <w:r w:rsidRPr="00816AE0">
        <w:rPr>
          <w:sz w:val="28"/>
          <w:szCs w:val="28"/>
        </w:rPr>
        <w:t xml:space="preserve">ную прослойку общества. </w:t>
      </w:r>
    </w:p>
    <w:p w:rsidR="00C47D38" w:rsidRPr="00816AE0" w:rsidRDefault="00C47D38" w:rsidP="00C47D38">
      <w:pPr>
        <w:widowControl w:val="0"/>
        <w:ind w:firstLine="709"/>
        <w:jc w:val="both"/>
        <w:rPr>
          <w:sz w:val="28"/>
          <w:szCs w:val="28"/>
        </w:rPr>
      </w:pPr>
      <w:r w:rsidRPr="00816AE0">
        <w:rPr>
          <w:sz w:val="28"/>
          <w:szCs w:val="28"/>
        </w:rPr>
        <w:t>Управление</w:t>
      </w:r>
      <w:r>
        <w:rPr>
          <w:sz w:val="28"/>
          <w:szCs w:val="28"/>
        </w:rPr>
        <w:t xml:space="preserve"> </w:t>
      </w:r>
      <w:r w:rsidRPr="00816AE0">
        <w:rPr>
          <w:sz w:val="28"/>
          <w:szCs w:val="28"/>
        </w:rPr>
        <w:t>(менеджмент) в широком понимании означает влияние на процесс, объект, систему для достижения определенных целей. Для того</w:t>
      </w:r>
      <w:proofErr w:type="gramStart"/>
      <w:r w:rsidRPr="00816AE0">
        <w:rPr>
          <w:sz w:val="28"/>
          <w:szCs w:val="28"/>
        </w:rPr>
        <w:t>,</w:t>
      </w:r>
      <w:proofErr w:type="gramEnd"/>
      <w:r w:rsidRPr="00816AE0">
        <w:rPr>
          <w:sz w:val="28"/>
          <w:szCs w:val="28"/>
        </w:rPr>
        <w:t xml:space="preserve"> чтобы появилась необходимость в менеджере, нужная организация, то есть группа людей, деятельность которых следует координировать. В свою очередь для со</w:t>
      </w:r>
      <w:r w:rsidRPr="00816AE0">
        <w:rPr>
          <w:sz w:val="28"/>
          <w:szCs w:val="28"/>
        </w:rPr>
        <w:t>з</w:t>
      </w:r>
      <w:r w:rsidRPr="00816AE0">
        <w:rPr>
          <w:sz w:val="28"/>
          <w:szCs w:val="28"/>
        </w:rPr>
        <w:t>нательного управления необходим менеджеризм - специальная теория управл</w:t>
      </w:r>
      <w:r w:rsidRPr="00816AE0">
        <w:rPr>
          <w:sz w:val="28"/>
          <w:szCs w:val="28"/>
        </w:rPr>
        <w:t>е</w:t>
      </w:r>
      <w:r w:rsidRPr="00816AE0">
        <w:rPr>
          <w:sz w:val="28"/>
          <w:szCs w:val="28"/>
        </w:rPr>
        <w:t>ния, а, чтобы управление было эффективным, надо владеть искусством руков</w:t>
      </w:r>
      <w:r w:rsidRPr="00816AE0">
        <w:rPr>
          <w:sz w:val="28"/>
          <w:szCs w:val="28"/>
        </w:rPr>
        <w:t>о</w:t>
      </w:r>
      <w:r w:rsidRPr="00816AE0">
        <w:rPr>
          <w:sz w:val="28"/>
          <w:szCs w:val="28"/>
        </w:rPr>
        <w:t xml:space="preserve">дства. Теория и искусство вместе формируют менеджмент. </w:t>
      </w:r>
    </w:p>
    <w:p w:rsidR="00C47D38" w:rsidRPr="00816AE0" w:rsidRDefault="00C47D38" w:rsidP="00C47D38">
      <w:pPr>
        <w:widowControl w:val="0"/>
        <w:ind w:firstLine="709"/>
        <w:jc w:val="both"/>
        <w:rPr>
          <w:sz w:val="28"/>
          <w:szCs w:val="28"/>
        </w:rPr>
      </w:pPr>
      <w:r w:rsidRPr="00816AE0">
        <w:rPr>
          <w:sz w:val="28"/>
          <w:szCs w:val="28"/>
        </w:rPr>
        <w:t>В условиях перехода к рыночной экономике Украине нужны философия и политика управления, методологическая база управленческой практики, к</w:t>
      </w:r>
      <w:r w:rsidRPr="00816AE0">
        <w:rPr>
          <w:sz w:val="28"/>
          <w:szCs w:val="28"/>
        </w:rPr>
        <w:t>о</w:t>
      </w:r>
      <w:r w:rsidRPr="00816AE0">
        <w:rPr>
          <w:sz w:val="28"/>
          <w:szCs w:val="28"/>
        </w:rPr>
        <w:t>торые способствовали бы формированию национального украинского менед</w:t>
      </w:r>
      <w:r w:rsidRPr="00816AE0">
        <w:rPr>
          <w:sz w:val="28"/>
          <w:szCs w:val="28"/>
        </w:rPr>
        <w:t>ж</w:t>
      </w:r>
      <w:r w:rsidRPr="00816AE0">
        <w:rPr>
          <w:sz w:val="28"/>
          <w:szCs w:val="28"/>
        </w:rPr>
        <w:t>мента. Ни американский, ни японский, ни французский менеджменты в наших условиях нереальны. Необходимо творчески подходить к мировому опыту. Н</w:t>
      </w:r>
      <w:r w:rsidRPr="00816AE0">
        <w:rPr>
          <w:sz w:val="28"/>
          <w:szCs w:val="28"/>
        </w:rPr>
        <w:t>а</w:t>
      </w:r>
      <w:r w:rsidRPr="00816AE0">
        <w:rPr>
          <w:sz w:val="28"/>
          <w:szCs w:val="28"/>
        </w:rPr>
        <w:t>пример, у американцев можно позаимствовать деловитость, профессионализм, динамизм, у японце</w:t>
      </w:r>
      <w:proofErr w:type="gramStart"/>
      <w:r w:rsidRPr="00816AE0">
        <w:rPr>
          <w:sz w:val="28"/>
          <w:szCs w:val="28"/>
        </w:rPr>
        <w:t>в-</w:t>
      </w:r>
      <w:proofErr w:type="gramEnd"/>
      <w:r w:rsidRPr="00816AE0">
        <w:rPr>
          <w:sz w:val="28"/>
          <w:szCs w:val="28"/>
        </w:rPr>
        <w:t xml:space="preserve"> коллективизм, общность в решении производственных и других проблем, в немцев - философию благосостояния для всех, во французов - коммуникабельность, организационную культуру и т. д.</w:t>
      </w:r>
    </w:p>
    <w:p w:rsidR="00C47D38" w:rsidRPr="00816AE0" w:rsidRDefault="00C47D38" w:rsidP="00C47D38">
      <w:pPr>
        <w:widowControl w:val="0"/>
        <w:ind w:firstLine="709"/>
        <w:jc w:val="both"/>
        <w:rPr>
          <w:sz w:val="28"/>
          <w:szCs w:val="28"/>
        </w:rPr>
      </w:pPr>
    </w:p>
    <w:p w:rsidR="00C47D38" w:rsidRDefault="00C47D38" w:rsidP="00C47D38">
      <w:pPr>
        <w:jc w:val="both"/>
        <w:rPr>
          <w:sz w:val="28"/>
          <w:szCs w:val="28"/>
        </w:rPr>
        <w:sectPr w:rsidR="00C47D38" w:rsidSect="00D67536">
          <w:pgSz w:w="11906" w:h="16838"/>
          <w:pgMar w:top="1134" w:right="1134" w:bottom="1134" w:left="1134" w:header="709" w:footer="709" w:gutter="0"/>
          <w:cols w:space="708"/>
          <w:docGrid w:linePitch="360"/>
        </w:sectPr>
      </w:pPr>
    </w:p>
    <w:p w:rsidR="00C47D38" w:rsidRPr="007B1A55" w:rsidRDefault="00C47D38" w:rsidP="00C47D38">
      <w:pPr>
        <w:rPr>
          <w:sz w:val="28"/>
          <w:szCs w:val="28"/>
        </w:rPr>
      </w:pPr>
      <w:r w:rsidRPr="007B1A55">
        <w:rPr>
          <w:sz w:val="28"/>
          <w:szCs w:val="28"/>
        </w:rPr>
        <w:t>УДК</w:t>
      </w:r>
      <w:r>
        <w:rPr>
          <w:sz w:val="28"/>
          <w:szCs w:val="28"/>
        </w:rPr>
        <w:t xml:space="preserve"> 334.7(470)</w:t>
      </w:r>
    </w:p>
    <w:p w:rsidR="00C47D38" w:rsidRDefault="00C47D38" w:rsidP="00C47D38">
      <w:pPr>
        <w:ind w:firstLine="567"/>
        <w:rPr>
          <w:b/>
          <w:bCs/>
          <w:sz w:val="28"/>
          <w:szCs w:val="28"/>
        </w:rPr>
      </w:pPr>
    </w:p>
    <w:p w:rsidR="00C47D38" w:rsidRDefault="00C47D38" w:rsidP="00C47D38">
      <w:pPr>
        <w:jc w:val="center"/>
        <w:rPr>
          <w:bCs/>
          <w:sz w:val="28"/>
          <w:szCs w:val="28"/>
        </w:rPr>
      </w:pPr>
      <w:r w:rsidRPr="00D3428E">
        <w:rPr>
          <w:bCs/>
          <w:sz w:val="28"/>
          <w:szCs w:val="28"/>
        </w:rPr>
        <w:t>ХАРАКТЕРИСТ</w:t>
      </w:r>
      <w:r>
        <w:rPr>
          <w:bCs/>
          <w:sz w:val="28"/>
          <w:szCs w:val="28"/>
        </w:rPr>
        <w:t>ИКА РОССИЙСКОЙ МОДЕЛИ СМЕШАННОЙ</w:t>
      </w:r>
    </w:p>
    <w:p w:rsidR="00C47D38" w:rsidRDefault="00C47D38" w:rsidP="00C47D38">
      <w:pPr>
        <w:jc w:val="center"/>
        <w:rPr>
          <w:bCs/>
          <w:sz w:val="28"/>
          <w:szCs w:val="28"/>
        </w:rPr>
      </w:pPr>
      <w:r w:rsidRPr="00D3428E">
        <w:rPr>
          <w:bCs/>
          <w:sz w:val="28"/>
          <w:szCs w:val="28"/>
        </w:rPr>
        <w:t>ЭКОНОМИКИ</w:t>
      </w:r>
    </w:p>
    <w:p w:rsidR="00C47D38" w:rsidRPr="00D3428E" w:rsidRDefault="00C47D38" w:rsidP="00C47D38">
      <w:pPr>
        <w:ind w:firstLine="567"/>
        <w:jc w:val="center"/>
        <w:rPr>
          <w:bCs/>
          <w:sz w:val="28"/>
          <w:szCs w:val="28"/>
        </w:rPr>
      </w:pPr>
    </w:p>
    <w:p w:rsidR="00C47D38" w:rsidRDefault="00C47D38" w:rsidP="00C47D38">
      <w:pPr>
        <w:jc w:val="center"/>
        <w:rPr>
          <w:b/>
          <w:bCs/>
          <w:sz w:val="28"/>
          <w:szCs w:val="28"/>
        </w:rPr>
      </w:pPr>
      <w:r w:rsidRPr="007B1A55">
        <w:rPr>
          <w:b/>
          <w:bCs/>
          <w:sz w:val="28"/>
          <w:szCs w:val="28"/>
        </w:rPr>
        <w:t>А.О.</w:t>
      </w:r>
      <w:r>
        <w:rPr>
          <w:b/>
          <w:bCs/>
          <w:sz w:val="28"/>
          <w:szCs w:val="28"/>
        </w:rPr>
        <w:t xml:space="preserve"> Скибенко</w:t>
      </w:r>
    </w:p>
    <w:p w:rsidR="00C47D38" w:rsidRPr="007B1A55" w:rsidRDefault="00C47D38" w:rsidP="00C47D38">
      <w:pPr>
        <w:jc w:val="center"/>
        <w:rPr>
          <w:b/>
          <w:bCs/>
          <w:sz w:val="28"/>
          <w:szCs w:val="28"/>
        </w:rPr>
      </w:pPr>
      <w:r w:rsidRPr="000269F8">
        <w:rPr>
          <w:bCs/>
          <w:sz w:val="28"/>
          <w:szCs w:val="28"/>
        </w:rPr>
        <w:t>Научный руководитель</w:t>
      </w:r>
      <w:r>
        <w:rPr>
          <w:b/>
          <w:bCs/>
          <w:sz w:val="28"/>
          <w:szCs w:val="28"/>
        </w:rPr>
        <w:t xml:space="preserve"> </w:t>
      </w:r>
      <w:r w:rsidRPr="007B1A55">
        <w:rPr>
          <w:b/>
          <w:bCs/>
          <w:color w:val="000000"/>
          <w:sz w:val="28"/>
          <w:szCs w:val="28"/>
        </w:rPr>
        <w:t>З.Ч.</w:t>
      </w:r>
      <w:r>
        <w:rPr>
          <w:b/>
          <w:bCs/>
          <w:color w:val="000000"/>
          <w:sz w:val="28"/>
          <w:szCs w:val="28"/>
        </w:rPr>
        <w:t xml:space="preserve"> </w:t>
      </w:r>
      <w:r w:rsidRPr="007B1A55">
        <w:rPr>
          <w:b/>
          <w:bCs/>
          <w:color w:val="000000"/>
          <w:sz w:val="28"/>
          <w:szCs w:val="28"/>
        </w:rPr>
        <w:t>Пак</w:t>
      </w:r>
    </w:p>
    <w:p w:rsidR="00C47D38" w:rsidRPr="00800EC8" w:rsidRDefault="00C47D38" w:rsidP="00C47D38">
      <w:pPr>
        <w:jc w:val="center"/>
        <w:rPr>
          <w:color w:val="000000"/>
          <w:sz w:val="28"/>
          <w:szCs w:val="28"/>
        </w:rPr>
      </w:pPr>
      <w:r w:rsidRPr="00800EC8">
        <w:rPr>
          <w:color w:val="000000"/>
          <w:sz w:val="28"/>
          <w:szCs w:val="28"/>
        </w:rPr>
        <w:t>БелГСХА, г. Белгород, Россия</w:t>
      </w:r>
    </w:p>
    <w:p w:rsidR="00C47D38" w:rsidRDefault="00C47D38" w:rsidP="00C47D38">
      <w:pPr>
        <w:ind w:firstLine="567"/>
        <w:jc w:val="both"/>
        <w:rPr>
          <w:sz w:val="28"/>
          <w:szCs w:val="28"/>
        </w:rPr>
      </w:pPr>
    </w:p>
    <w:p w:rsidR="00C47D38" w:rsidRDefault="00C47D38" w:rsidP="00C47D38">
      <w:pPr>
        <w:ind w:firstLine="567"/>
        <w:jc w:val="both"/>
        <w:rPr>
          <w:sz w:val="28"/>
          <w:szCs w:val="28"/>
        </w:rPr>
      </w:pPr>
      <w:r>
        <w:rPr>
          <w:sz w:val="28"/>
          <w:szCs w:val="28"/>
        </w:rPr>
        <w:t>Смешанная экономика – это тип современной экономической системы, складывающийся в экономически развитых странах, а также в продвинутых развивающихся странах, в которой активную роль играет государство. Экон</w:t>
      </w:r>
      <w:r>
        <w:rPr>
          <w:sz w:val="28"/>
          <w:szCs w:val="28"/>
        </w:rPr>
        <w:t>о</w:t>
      </w:r>
      <w:r>
        <w:rPr>
          <w:sz w:val="28"/>
          <w:szCs w:val="28"/>
        </w:rPr>
        <w:t>мическая система каждой страны уникальна, поэтому следует говорить о ра</w:t>
      </w:r>
      <w:r>
        <w:rPr>
          <w:sz w:val="28"/>
          <w:szCs w:val="28"/>
        </w:rPr>
        <w:t>з</w:t>
      </w:r>
      <w:r>
        <w:rPr>
          <w:sz w:val="28"/>
          <w:szCs w:val="28"/>
        </w:rPr>
        <w:t>личных национальных моделях смешанной экономики. При наличии наци</w:t>
      </w:r>
      <w:r>
        <w:rPr>
          <w:sz w:val="28"/>
          <w:szCs w:val="28"/>
        </w:rPr>
        <w:t>о</w:t>
      </w:r>
      <w:r>
        <w:rPr>
          <w:sz w:val="28"/>
          <w:szCs w:val="28"/>
        </w:rPr>
        <w:t>нальных особенностей для каждой страны характерен ряд общих закономерн</w:t>
      </w:r>
      <w:r>
        <w:rPr>
          <w:sz w:val="28"/>
          <w:szCs w:val="28"/>
        </w:rPr>
        <w:t>о</w:t>
      </w:r>
      <w:r>
        <w:rPr>
          <w:sz w:val="28"/>
          <w:szCs w:val="28"/>
        </w:rPr>
        <w:t>стей: господство частной собственности, определяющая роль рынка, активная роль государства как субъекта экономики, активная социальная политика.</w:t>
      </w:r>
    </w:p>
    <w:p w:rsidR="00C47D38" w:rsidRDefault="00C47D38" w:rsidP="00C47D38">
      <w:pPr>
        <w:ind w:firstLine="567"/>
        <w:jc w:val="both"/>
        <w:rPr>
          <w:sz w:val="28"/>
          <w:szCs w:val="28"/>
        </w:rPr>
      </w:pPr>
      <w:proofErr w:type="gramStart"/>
      <w:r>
        <w:rPr>
          <w:sz w:val="28"/>
          <w:szCs w:val="28"/>
        </w:rPr>
        <w:t>Для России возможный выбор между несколькими моделями - от чисто либеральной до социал-демократической – на наш взгляд, сужается до модели социального рыночного хозяйства, значение которой для российской  эконом</w:t>
      </w:r>
      <w:r>
        <w:rPr>
          <w:sz w:val="28"/>
          <w:szCs w:val="28"/>
        </w:rPr>
        <w:t>и</w:t>
      </w:r>
      <w:r>
        <w:rPr>
          <w:sz w:val="28"/>
          <w:szCs w:val="28"/>
        </w:rPr>
        <w:t>ки состоит в том, что она обеспечивает органичное единство рынка и госуда</w:t>
      </w:r>
      <w:r>
        <w:rPr>
          <w:sz w:val="28"/>
          <w:szCs w:val="28"/>
        </w:rPr>
        <w:t>р</w:t>
      </w:r>
      <w:r>
        <w:rPr>
          <w:sz w:val="28"/>
          <w:szCs w:val="28"/>
        </w:rPr>
        <w:t>ства.</w:t>
      </w:r>
      <w:proofErr w:type="gramEnd"/>
    </w:p>
    <w:p w:rsidR="00C47D38" w:rsidRDefault="00C47D38" w:rsidP="00C47D38">
      <w:pPr>
        <w:ind w:firstLine="567"/>
        <w:jc w:val="both"/>
        <w:rPr>
          <w:sz w:val="28"/>
          <w:szCs w:val="28"/>
        </w:rPr>
      </w:pPr>
      <w:r>
        <w:rPr>
          <w:sz w:val="28"/>
          <w:szCs w:val="28"/>
        </w:rPr>
        <w:t>Модель социальной рыночной экономики характеризует экономическую систему, функционирующую по рыночным законам при активной роли гос</w:t>
      </w:r>
      <w:r>
        <w:rPr>
          <w:sz w:val="28"/>
          <w:szCs w:val="28"/>
        </w:rPr>
        <w:t>у</w:t>
      </w:r>
      <w:r>
        <w:rPr>
          <w:sz w:val="28"/>
          <w:szCs w:val="28"/>
        </w:rPr>
        <w:t>дарства в поддержании равновесия между рыночной эффективностью и соц</w:t>
      </w:r>
      <w:r>
        <w:rPr>
          <w:sz w:val="28"/>
          <w:szCs w:val="28"/>
        </w:rPr>
        <w:t>и</w:t>
      </w:r>
      <w:r>
        <w:rPr>
          <w:sz w:val="28"/>
          <w:szCs w:val="28"/>
        </w:rPr>
        <w:t xml:space="preserve">альной справедливостью. </w:t>
      </w:r>
      <w:proofErr w:type="gramStart"/>
      <w:r>
        <w:rPr>
          <w:sz w:val="28"/>
          <w:szCs w:val="28"/>
        </w:rPr>
        <w:t>Характерные особенности данной модели смешанной экономики (индивидуальная свобода, принцип поддержания конкуренции, а</w:t>
      </w:r>
      <w:r>
        <w:rPr>
          <w:sz w:val="28"/>
          <w:szCs w:val="28"/>
        </w:rPr>
        <w:t>н</w:t>
      </w:r>
      <w:r>
        <w:rPr>
          <w:sz w:val="28"/>
          <w:szCs w:val="28"/>
        </w:rPr>
        <w:t>тициклическая  политика, политика роста и социальное партнёрство) в том полноценном виде, в котором они проявляются в таких государствах со см</w:t>
      </w:r>
      <w:r>
        <w:rPr>
          <w:sz w:val="28"/>
          <w:szCs w:val="28"/>
        </w:rPr>
        <w:t>е</w:t>
      </w:r>
      <w:r>
        <w:rPr>
          <w:sz w:val="28"/>
          <w:szCs w:val="28"/>
        </w:rPr>
        <w:t xml:space="preserve">шанной экономикой, как Швеция, Дания, Финляндия, Германия, в российской экономике находятся еще в зачаточном состоянии, и наша страна находится в начале пути формирования эффективной экономики. </w:t>
      </w:r>
      <w:proofErr w:type="gramEnd"/>
    </w:p>
    <w:p w:rsidR="00C47D38" w:rsidRDefault="00C47D38" w:rsidP="00C47D38">
      <w:pPr>
        <w:ind w:firstLine="567"/>
        <w:jc w:val="both"/>
      </w:pPr>
      <w:r>
        <w:rPr>
          <w:sz w:val="28"/>
          <w:szCs w:val="28"/>
        </w:rPr>
        <w:t>Проведенный макроэкономический анализ основных характеристик ро</w:t>
      </w:r>
      <w:r>
        <w:rPr>
          <w:sz w:val="28"/>
          <w:szCs w:val="28"/>
        </w:rPr>
        <w:t>с</w:t>
      </w:r>
      <w:r>
        <w:rPr>
          <w:sz w:val="28"/>
          <w:szCs w:val="28"/>
        </w:rPr>
        <w:t>сийской модели смешанной экономики позволяет выделить целый спектр с</w:t>
      </w:r>
      <w:r>
        <w:rPr>
          <w:sz w:val="28"/>
          <w:szCs w:val="28"/>
        </w:rPr>
        <w:t>у</w:t>
      </w:r>
      <w:r>
        <w:rPr>
          <w:sz w:val="28"/>
          <w:szCs w:val="28"/>
        </w:rPr>
        <w:t>щественных социально-экономических проблем, которые нашей стране приде</w:t>
      </w:r>
      <w:r>
        <w:rPr>
          <w:sz w:val="28"/>
          <w:szCs w:val="28"/>
        </w:rPr>
        <w:t>т</w:t>
      </w:r>
      <w:r>
        <w:rPr>
          <w:sz w:val="28"/>
          <w:szCs w:val="28"/>
        </w:rPr>
        <w:t>ся решать не одному поколению соотечественников. К числу основных пр</w:t>
      </w:r>
      <w:r>
        <w:rPr>
          <w:sz w:val="28"/>
          <w:szCs w:val="28"/>
        </w:rPr>
        <w:t>о</w:t>
      </w:r>
      <w:r>
        <w:rPr>
          <w:sz w:val="28"/>
          <w:szCs w:val="28"/>
        </w:rPr>
        <w:t>блем следует отнести очень высокую зависимость от экспорта природных р</w:t>
      </w:r>
      <w:r>
        <w:rPr>
          <w:sz w:val="28"/>
          <w:szCs w:val="28"/>
        </w:rPr>
        <w:t>е</w:t>
      </w:r>
      <w:r>
        <w:rPr>
          <w:sz w:val="28"/>
          <w:szCs w:val="28"/>
        </w:rPr>
        <w:t>сурсов. Как следствие, ключевой проблемой современной отечественной эк</w:t>
      </w:r>
      <w:r>
        <w:rPr>
          <w:sz w:val="28"/>
          <w:szCs w:val="28"/>
        </w:rPr>
        <w:t>о</w:t>
      </w:r>
      <w:r>
        <w:rPr>
          <w:sz w:val="28"/>
          <w:szCs w:val="28"/>
        </w:rPr>
        <w:t>номики является низкая конкурентоспособность несырьевых секторов экон</w:t>
      </w:r>
      <w:r>
        <w:rPr>
          <w:sz w:val="28"/>
          <w:szCs w:val="28"/>
        </w:rPr>
        <w:t>о</w:t>
      </w:r>
      <w:r>
        <w:rPr>
          <w:sz w:val="28"/>
          <w:szCs w:val="28"/>
        </w:rPr>
        <w:t>мики и необходимость модернизации национальной экономики. Активная роль государства, имманентная российской экономической системе, должна в пе</w:t>
      </w:r>
      <w:r>
        <w:rPr>
          <w:sz w:val="28"/>
          <w:szCs w:val="28"/>
        </w:rPr>
        <w:t>р</w:t>
      </w:r>
      <w:r>
        <w:rPr>
          <w:sz w:val="28"/>
          <w:szCs w:val="28"/>
        </w:rPr>
        <w:t>вую очередь проявиться в социальном секторе с целью приближения к высоким социальным жизненным стандартам, присущих смешанным моделям эконом</w:t>
      </w:r>
      <w:r>
        <w:rPr>
          <w:sz w:val="28"/>
          <w:szCs w:val="28"/>
        </w:rPr>
        <w:t>и</w:t>
      </w:r>
      <w:r>
        <w:rPr>
          <w:sz w:val="28"/>
          <w:szCs w:val="28"/>
        </w:rPr>
        <w:t xml:space="preserve">чески развитых стран. </w:t>
      </w:r>
    </w:p>
    <w:p w:rsidR="00C47D38" w:rsidRDefault="00C47D38" w:rsidP="00C47D38">
      <w:pPr>
        <w:jc w:val="both"/>
        <w:rPr>
          <w:sz w:val="28"/>
          <w:szCs w:val="28"/>
        </w:rPr>
        <w:sectPr w:rsidR="00C47D38" w:rsidSect="00D67536">
          <w:pgSz w:w="11906" w:h="16838"/>
          <w:pgMar w:top="1134" w:right="1134" w:bottom="1134" w:left="1134" w:header="709" w:footer="709" w:gutter="0"/>
          <w:cols w:space="708"/>
          <w:docGrid w:linePitch="360"/>
        </w:sectPr>
      </w:pPr>
    </w:p>
    <w:p w:rsidR="00C47D38" w:rsidRDefault="00C47D38" w:rsidP="00C47D38">
      <w:pPr>
        <w:autoSpaceDE w:val="0"/>
        <w:autoSpaceDN w:val="0"/>
        <w:rPr>
          <w:sz w:val="28"/>
          <w:szCs w:val="28"/>
        </w:rPr>
      </w:pPr>
      <w:r>
        <w:rPr>
          <w:sz w:val="28"/>
          <w:szCs w:val="28"/>
        </w:rPr>
        <w:t>УДК 334.716</w:t>
      </w:r>
    </w:p>
    <w:p w:rsidR="00C47D38" w:rsidRDefault="00C47D38" w:rsidP="00C47D38">
      <w:pPr>
        <w:autoSpaceDE w:val="0"/>
        <w:autoSpaceDN w:val="0"/>
        <w:ind w:firstLine="720"/>
        <w:rPr>
          <w:sz w:val="28"/>
          <w:szCs w:val="28"/>
        </w:rPr>
      </w:pPr>
    </w:p>
    <w:p w:rsidR="00C47D38" w:rsidRPr="00591F71" w:rsidRDefault="00C47D38" w:rsidP="00C47D38">
      <w:pPr>
        <w:autoSpaceDE w:val="0"/>
        <w:autoSpaceDN w:val="0"/>
        <w:jc w:val="center"/>
        <w:rPr>
          <w:sz w:val="28"/>
          <w:szCs w:val="28"/>
        </w:rPr>
      </w:pPr>
      <w:r w:rsidRPr="00591F71">
        <w:rPr>
          <w:sz w:val="28"/>
          <w:szCs w:val="28"/>
        </w:rPr>
        <w:t>КОНЦЕПТУАЛЬНАЯ МОДЕЛЬ ПРЕДПРИЯТИЯ –</w:t>
      </w:r>
    </w:p>
    <w:p w:rsidR="00C47D38" w:rsidRPr="00591F71" w:rsidRDefault="00C47D38" w:rsidP="00C47D38">
      <w:pPr>
        <w:autoSpaceDE w:val="0"/>
        <w:autoSpaceDN w:val="0"/>
        <w:jc w:val="center"/>
        <w:rPr>
          <w:sz w:val="28"/>
          <w:szCs w:val="28"/>
        </w:rPr>
      </w:pPr>
      <w:r w:rsidRPr="00591F71">
        <w:rPr>
          <w:sz w:val="28"/>
          <w:szCs w:val="28"/>
        </w:rPr>
        <w:t>ОТКРЫТОЙ МОБИЛЬНОЙ СИСТЕМЫ</w:t>
      </w:r>
    </w:p>
    <w:p w:rsidR="00C47D38" w:rsidRDefault="00C47D38" w:rsidP="00C47D38">
      <w:pPr>
        <w:autoSpaceDE w:val="0"/>
        <w:autoSpaceDN w:val="0"/>
        <w:jc w:val="center"/>
        <w:rPr>
          <w:b/>
          <w:sz w:val="28"/>
          <w:szCs w:val="28"/>
        </w:rPr>
      </w:pPr>
      <w:r w:rsidRPr="00BB480E">
        <w:rPr>
          <w:b/>
          <w:sz w:val="28"/>
          <w:szCs w:val="28"/>
        </w:rPr>
        <w:t>О.Е. Соколов</w:t>
      </w:r>
    </w:p>
    <w:p w:rsidR="00C47D38" w:rsidRDefault="00C47D38" w:rsidP="00C47D38">
      <w:pPr>
        <w:autoSpaceDE w:val="0"/>
        <w:autoSpaceDN w:val="0"/>
        <w:jc w:val="center"/>
        <w:rPr>
          <w:b/>
          <w:sz w:val="28"/>
          <w:szCs w:val="28"/>
        </w:rPr>
      </w:pPr>
      <w:r>
        <w:rPr>
          <w:sz w:val="28"/>
          <w:szCs w:val="28"/>
        </w:rPr>
        <w:t xml:space="preserve">научный </w:t>
      </w:r>
      <w:r w:rsidRPr="00B31C38">
        <w:rPr>
          <w:sz w:val="28"/>
          <w:szCs w:val="28"/>
        </w:rPr>
        <w:t xml:space="preserve">руководитель </w:t>
      </w:r>
      <w:r w:rsidRPr="00B31C38">
        <w:rPr>
          <w:b/>
          <w:sz w:val="28"/>
          <w:szCs w:val="28"/>
        </w:rPr>
        <w:t>Коюда П.Н.</w:t>
      </w:r>
    </w:p>
    <w:p w:rsidR="00C47D38" w:rsidRPr="00591F71" w:rsidRDefault="00C47D38" w:rsidP="00C47D38">
      <w:pPr>
        <w:autoSpaceDE w:val="0"/>
        <w:autoSpaceDN w:val="0"/>
        <w:jc w:val="center"/>
        <w:rPr>
          <w:b/>
          <w:sz w:val="28"/>
          <w:szCs w:val="28"/>
        </w:rPr>
      </w:pPr>
      <w:r w:rsidRPr="00B31C38">
        <w:rPr>
          <w:sz w:val="28"/>
          <w:szCs w:val="28"/>
          <w:lang w:eastAsia="uk-UA"/>
        </w:rPr>
        <w:t>ХНУРЭ, г. Харьков, Украина</w:t>
      </w:r>
    </w:p>
    <w:p w:rsidR="00C47D38" w:rsidRPr="00B31C38" w:rsidRDefault="00C47D38" w:rsidP="00C47D38">
      <w:pPr>
        <w:autoSpaceDE w:val="0"/>
        <w:autoSpaceDN w:val="0"/>
        <w:ind w:firstLine="720"/>
        <w:jc w:val="center"/>
        <w:rPr>
          <w:sz w:val="28"/>
          <w:szCs w:val="28"/>
        </w:rPr>
      </w:pPr>
    </w:p>
    <w:p w:rsidR="00C47D38" w:rsidRDefault="00C47D38" w:rsidP="00C47D38">
      <w:pPr>
        <w:autoSpaceDE w:val="0"/>
        <w:autoSpaceDN w:val="0"/>
        <w:ind w:firstLine="720"/>
        <w:jc w:val="both"/>
        <w:rPr>
          <w:sz w:val="28"/>
          <w:szCs w:val="28"/>
        </w:rPr>
      </w:pPr>
      <w:proofErr w:type="gramStart"/>
      <w:r w:rsidRPr="00B31C38">
        <w:rPr>
          <w:sz w:val="28"/>
          <w:szCs w:val="28"/>
        </w:rPr>
        <w:t>Характерными признаками рыночной де</w:t>
      </w:r>
      <w:r w:rsidRPr="007A7982">
        <w:rPr>
          <w:sz w:val="28"/>
          <w:szCs w:val="28"/>
        </w:rPr>
        <w:t xml:space="preserve">ятельности современного </w:t>
      </w:r>
      <w:r>
        <w:rPr>
          <w:sz w:val="28"/>
          <w:szCs w:val="28"/>
        </w:rPr>
        <w:t>маш</w:t>
      </w:r>
      <w:r>
        <w:rPr>
          <w:sz w:val="28"/>
          <w:szCs w:val="28"/>
        </w:rPr>
        <w:t>и</w:t>
      </w:r>
      <w:r>
        <w:rPr>
          <w:sz w:val="28"/>
          <w:szCs w:val="28"/>
        </w:rPr>
        <w:t xml:space="preserve">ностроительного </w:t>
      </w:r>
      <w:r w:rsidRPr="007A7982">
        <w:rPr>
          <w:sz w:val="28"/>
          <w:szCs w:val="28"/>
        </w:rPr>
        <w:t>предприятия является ориентация на товарные рынки, «ситу</w:t>
      </w:r>
      <w:r w:rsidRPr="007A7982">
        <w:rPr>
          <w:sz w:val="28"/>
          <w:szCs w:val="28"/>
        </w:rPr>
        <w:t>а</w:t>
      </w:r>
      <w:r w:rsidRPr="007A7982">
        <w:rPr>
          <w:sz w:val="28"/>
          <w:szCs w:val="28"/>
        </w:rPr>
        <w:t>ционное управление», эффективное функцион</w:t>
      </w:r>
      <w:r>
        <w:rPr>
          <w:sz w:val="28"/>
          <w:szCs w:val="28"/>
        </w:rPr>
        <w:t>ирование информационной си</w:t>
      </w:r>
      <w:r>
        <w:rPr>
          <w:sz w:val="28"/>
          <w:szCs w:val="28"/>
        </w:rPr>
        <w:t>с</w:t>
      </w:r>
      <w:r>
        <w:rPr>
          <w:sz w:val="28"/>
          <w:szCs w:val="28"/>
        </w:rPr>
        <w:t>темы,</w:t>
      </w:r>
      <w:r w:rsidRPr="007A7982">
        <w:rPr>
          <w:sz w:val="28"/>
          <w:szCs w:val="28"/>
        </w:rPr>
        <w:t xml:space="preserve"> активное влияние на государственную политику и рынок с целью сво</w:t>
      </w:r>
      <w:r w:rsidRPr="007A7982">
        <w:rPr>
          <w:sz w:val="28"/>
          <w:szCs w:val="28"/>
        </w:rPr>
        <w:t>е</w:t>
      </w:r>
      <w:r w:rsidRPr="007A7982">
        <w:rPr>
          <w:sz w:val="28"/>
          <w:szCs w:val="28"/>
        </w:rPr>
        <w:t>временного формирования спроса на продукцию, формирование системы ст</w:t>
      </w:r>
      <w:r w:rsidRPr="007A7982">
        <w:rPr>
          <w:sz w:val="28"/>
          <w:szCs w:val="28"/>
        </w:rPr>
        <w:t>и</w:t>
      </w:r>
      <w:r w:rsidRPr="007A7982">
        <w:rPr>
          <w:sz w:val="28"/>
          <w:szCs w:val="28"/>
        </w:rPr>
        <w:t>мулирования инновационной активности персонала предприятия, оперативное внедрение наиболее конкурентоспособных идей, ориентация на достижение долгосрочного коммерческого успеха, что обеспечивает предприятию относ</w:t>
      </w:r>
      <w:r w:rsidRPr="007A7982">
        <w:rPr>
          <w:sz w:val="28"/>
          <w:szCs w:val="28"/>
        </w:rPr>
        <w:t>и</w:t>
      </w:r>
      <w:r w:rsidRPr="007A7982">
        <w:rPr>
          <w:sz w:val="28"/>
          <w:szCs w:val="28"/>
        </w:rPr>
        <w:t>тельную независимость от состояния рынка в периоды</w:t>
      </w:r>
      <w:proofErr w:type="gramEnd"/>
      <w:r w:rsidRPr="007A7982">
        <w:rPr>
          <w:sz w:val="28"/>
          <w:szCs w:val="28"/>
        </w:rPr>
        <w:t xml:space="preserve"> временного ухудшения конъюнктуры рынка.</w:t>
      </w:r>
    </w:p>
    <w:p w:rsidR="00C47D38" w:rsidRDefault="00C47D38" w:rsidP="00C47D38">
      <w:pPr>
        <w:autoSpaceDE w:val="0"/>
        <w:autoSpaceDN w:val="0"/>
        <w:ind w:firstLine="720"/>
        <w:jc w:val="both"/>
        <w:rPr>
          <w:sz w:val="28"/>
          <w:szCs w:val="28"/>
        </w:rPr>
      </w:pPr>
      <w:r w:rsidRPr="007A7982">
        <w:rPr>
          <w:sz w:val="28"/>
          <w:szCs w:val="28"/>
        </w:rPr>
        <w:t>С позиций системного подхода предприятие, как любой экономический объект, является открытой социально-экономической, сложной, иерархической, самостоятельной, дискретной системой, которая характеризуется набором о</w:t>
      </w:r>
      <w:r w:rsidRPr="007A7982">
        <w:rPr>
          <w:sz w:val="28"/>
          <w:szCs w:val="28"/>
        </w:rPr>
        <w:t>с</w:t>
      </w:r>
      <w:r w:rsidRPr="007A7982">
        <w:rPr>
          <w:sz w:val="28"/>
          <w:szCs w:val="28"/>
        </w:rPr>
        <w:t xml:space="preserve">новных параметров, </w:t>
      </w:r>
      <w:r>
        <w:rPr>
          <w:sz w:val="28"/>
          <w:szCs w:val="28"/>
        </w:rPr>
        <w:t xml:space="preserve">определяющих </w:t>
      </w:r>
      <w:r w:rsidRPr="007A7982">
        <w:rPr>
          <w:sz w:val="28"/>
          <w:szCs w:val="28"/>
        </w:rPr>
        <w:t>место и роль данного объекта в процессе его рыночной деятельности и отличаю</w:t>
      </w:r>
      <w:r>
        <w:rPr>
          <w:sz w:val="28"/>
          <w:szCs w:val="28"/>
        </w:rPr>
        <w:t>щих</w:t>
      </w:r>
      <w:r w:rsidRPr="007A7982">
        <w:rPr>
          <w:sz w:val="28"/>
          <w:szCs w:val="28"/>
        </w:rPr>
        <w:t xml:space="preserve"> его от всех остальных</w:t>
      </w:r>
      <w:r>
        <w:rPr>
          <w:sz w:val="28"/>
          <w:szCs w:val="28"/>
        </w:rPr>
        <w:t xml:space="preserve"> объектов на рынке</w:t>
      </w:r>
      <w:r w:rsidRPr="007A7982">
        <w:rPr>
          <w:sz w:val="28"/>
          <w:szCs w:val="28"/>
        </w:rPr>
        <w:t>.</w:t>
      </w:r>
      <w:r>
        <w:rPr>
          <w:sz w:val="28"/>
          <w:szCs w:val="28"/>
        </w:rPr>
        <w:t xml:space="preserve"> </w:t>
      </w:r>
      <w:r w:rsidRPr="007A7982">
        <w:rPr>
          <w:sz w:val="28"/>
          <w:szCs w:val="28"/>
        </w:rPr>
        <w:t>Определим систему как группу объектов, которые характеризуются о</w:t>
      </w:r>
      <w:r w:rsidRPr="007A7982">
        <w:rPr>
          <w:sz w:val="28"/>
          <w:szCs w:val="28"/>
        </w:rPr>
        <w:t>п</w:t>
      </w:r>
      <w:r w:rsidRPr="007A7982">
        <w:rPr>
          <w:sz w:val="28"/>
          <w:szCs w:val="28"/>
        </w:rPr>
        <w:t xml:space="preserve">ределенными общими </w:t>
      </w:r>
      <w:r>
        <w:rPr>
          <w:sz w:val="28"/>
          <w:szCs w:val="28"/>
        </w:rPr>
        <w:t>свойст</w:t>
      </w:r>
      <w:r w:rsidRPr="007A7982">
        <w:rPr>
          <w:sz w:val="28"/>
          <w:szCs w:val="28"/>
        </w:rPr>
        <w:t xml:space="preserve">вами, </w:t>
      </w:r>
      <w:r>
        <w:rPr>
          <w:sz w:val="28"/>
          <w:szCs w:val="28"/>
        </w:rPr>
        <w:t>обеспечивающими</w:t>
      </w:r>
      <w:r w:rsidRPr="007A7982">
        <w:rPr>
          <w:sz w:val="28"/>
          <w:szCs w:val="28"/>
        </w:rPr>
        <w:t xml:space="preserve"> возможность рассматр</w:t>
      </w:r>
      <w:r w:rsidRPr="007A7982">
        <w:rPr>
          <w:sz w:val="28"/>
          <w:szCs w:val="28"/>
        </w:rPr>
        <w:t>и</w:t>
      </w:r>
      <w:r w:rsidRPr="007A7982">
        <w:rPr>
          <w:sz w:val="28"/>
          <w:szCs w:val="28"/>
        </w:rPr>
        <w:t>вать данную систему в значительной степени изолированно</w:t>
      </w:r>
      <w:r>
        <w:rPr>
          <w:sz w:val="28"/>
          <w:szCs w:val="28"/>
        </w:rPr>
        <w:t>.</w:t>
      </w:r>
      <w:r w:rsidRPr="007A7982">
        <w:rPr>
          <w:sz w:val="28"/>
          <w:szCs w:val="28"/>
        </w:rPr>
        <w:t xml:space="preserve"> </w:t>
      </w:r>
      <w:r>
        <w:rPr>
          <w:sz w:val="28"/>
          <w:szCs w:val="28"/>
        </w:rPr>
        <w:t>В качестве осно</w:t>
      </w:r>
      <w:r>
        <w:rPr>
          <w:sz w:val="28"/>
          <w:szCs w:val="28"/>
        </w:rPr>
        <w:t>в</w:t>
      </w:r>
      <w:r>
        <w:rPr>
          <w:sz w:val="28"/>
          <w:szCs w:val="28"/>
        </w:rPr>
        <w:t>ных объектов (подсистем) системы целесообразно выделить такие, как прои</w:t>
      </w:r>
      <w:r>
        <w:rPr>
          <w:sz w:val="28"/>
          <w:szCs w:val="28"/>
        </w:rPr>
        <w:t>з</w:t>
      </w:r>
      <w:r>
        <w:rPr>
          <w:sz w:val="28"/>
          <w:szCs w:val="28"/>
        </w:rPr>
        <w:t xml:space="preserve">водство, финансы, маркетинг, НИОКР, кадры, логистика. </w:t>
      </w:r>
    </w:p>
    <w:p w:rsidR="00C47D38" w:rsidRDefault="00C47D38" w:rsidP="00C47D38">
      <w:pPr>
        <w:autoSpaceDE w:val="0"/>
        <w:autoSpaceDN w:val="0"/>
        <w:ind w:firstLine="720"/>
        <w:jc w:val="both"/>
      </w:pPr>
      <w:r>
        <w:rPr>
          <w:sz w:val="28"/>
          <w:szCs w:val="28"/>
        </w:rPr>
        <w:t>Д</w:t>
      </w:r>
      <w:r w:rsidRPr="007A7982">
        <w:rPr>
          <w:sz w:val="28"/>
          <w:szCs w:val="28"/>
        </w:rPr>
        <w:t xml:space="preserve">ля </w:t>
      </w:r>
      <w:r>
        <w:rPr>
          <w:sz w:val="28"/>
          <w:szCs w:val="28"/>
        </w:rPr>
        <w:t xml:space="preserve">проведения </w:t>
      </w:r>
      <w:r w:rsidRPr="007A7982">
        <w:rPr>
          <w:sz w:val="28"/>
          <w:szCs w:val="28"/>
        </w:rPr>
        <w:t>более точного исследования необходимо отразить связи данной системы с другими объектами, которые в своей совокупности создают внешнюю среду</w:t>
      </w:r>
      <w:r>
        <w:rPr>
          <w:sz w:val="28"/>
          <w:szCs w:val="28"/>
        </w:rPr>
        <w:t>.</w:t>
      </w:r>
      <w:r w:rsidRPr="007A7982">
        <w:rPr>
          <w:sz w:val="28"/>
          <w:szCs w:val="28"/>
        </w:rPr>
        <w:t xml:space="preserve"> </w:t>
      </w:r>
      <w:r>
        <w:rPr>
          <w:sz w:val="28"/>
          <w:szCs w:val="28"/>
        </w:rPr>
        <w:t>Д</w:t>
      </w:r>
      <w:r w:rsidRPr="007A7982">
        <w:rPr>
          <w:sz w:val="28"/>
          <w:szCs w:val="28"/>
        </w:rPr>
        <w:t xml:space="preserve">ля </w:t>
      </w:r>
      <w:r>
        <w:rPr>
          <w:sz w:val="28"/>
          <w:szCs w:val="28"/>
        </w:rPr>
        <w:t xml:space="preserve">машиностроительного </w:t>
      </w:r>
      <w:r w:rsidRPr="007A7982">
        <w:rPr>
          <w:sz w:val="28"/>
          <w:szCs w:val="28"/>
        </w:rPr>
        <w:t xml:space="preserve">предприятия </w:t>
      </w:r>
      <w:r>
        <w:rPr>
          <w:sz w:val="28"/>
          <w:szCs w:val="28"/>
        </w:rPr>
        <w:t xml:space="preserve">внешняя среда </w:t>
      </w:r>
      <w:r w:rsidRPr="007A7982">
        <w:rPr>
          <w:sz w:val="28"/>
          <w:szCs w:val="28"/>
        </w:rPr>
        <w:t>ко</w:t>
      </w:r>
      <w:r w:rsidRPr="007A7982">
        <w:rPr>
          <w:sz w:val="28"/>
          <w:szCs w:val="28"/>
        </w:rPr>
        <w:t>н</w:t>
      </w:r>
      <w:r w:rsidRPr="007A7982">
        <w:rPr>
          <w:sz w:val="28"/>
          <w:szCs w:val="28"/>
        </w:rPr>
        <w:t>кретизируется поняти</w:t>
      </w:r>
      <w:r>
        <w:rPr>
          <w:sz w:val="28"/>
          <w:szCs w:val="28"/>
        </w:rPr>
        <w:t>ем</w:t>
      </w:r>
      <w:r w:rsidRPr="007A7982">
        <w:rPr>
          <w:sz w:val="28"/>
          <w:szCs w:val="28"/>
        </w:rPr>
        <w:t xml:space="preserve"> «бизнес-среда», которо</w:t>
      </w:r>
      <w:r>
        <w:rPr>
          <w:sz w:val="28"/>
          <w:szCs w:val="28"/>
        </w:rPr>
        <w:t>й</w:t>
      </w:r>
      <w:r w:rsidRPr="007A7982">
        <w:rPr>
          <w:sz w:val="28"/>
          <w:szCs w:val="28"/>
        </w:rPr>
        <w:t xml:space="preserve"> </w:t>
      </w:r>
      <w:r>
        <w:rPr>
          <w:sz w:val="28"/>
          <w:szCs w:val="28"/>
        </w:rPr>
        <w:t>присущи</w:t>
      </w:r>
      <w:r w:rsidRPr="007A7982">
        <w:rPr>
          <w:sz w:val="28"/>
          <w:szCs w:val="28"/>
        </w:rPr>
        <w:t xml:space="preserve"> такие черты, как сложность, мобильность, взаимосвязь факторов </w:t>
      </w:r>
      <w:r>
        <w:rPr>
          <w:sz w:val="28"/>
          <w:szCs w:val="28"/>
        </w:rPr>
        <w:t xml:space="preserve">этой </w:t>
      </w:r>
      <w:r w:rsidRPr="007A7982">
        <w:rPr>
          <w:sz w:val="28"/>
          <w:szCs w:val="28"/>
        </w:rPr>
        <w:t>среды, турбулентность и неуправляемость.</w:t>
      </w:r>
      <w:r>
        <w:rPr>
          <w:sz w:val="28"/>
          <w:szCs w:val="28"/>
        </w:rPr>
        <w:t xml:space="preserve"> </w:t>
      </w:r>
      <w:r w:rsidRPr="007A7982">
        <w:rPr>
          <w:sz w:val="28"/>
          <w:szCs w:val="28"/>
        </w:rPr>
        <w:t xml:space="preserve">Взаимосвязь </w:t>
      </w:r>
      <w:r>
        <w:rPr>
          <w:sz w:val="28"/>
          <w:szCs w:val="28"/>
        </w:rPr>
        <w:t xml:space="preserve">рассматриваемой </w:t>
      </w:r>
      <w:r w:rsidRPr="007A7982">
        <w:rPr>
          <w:sz w:val="28"/>
          <w:szCs w:val="28"/>
        </w:rPr>
        <w:t xml:space="preserve">системы с </w:t>
      </w:r>
      <w:proofErr w:type="gramStart"/>
      <w:r>
        <w:rPr>
          <w:sz w:val="28"/>
          <w:szCs w:val="28"/>
        </w:rPr>
        <w:t>бизнес-</w:t>
      </w:r>
      <w:r w:rsidRPr="007A7982">
        <w:rPr>
          <w:sz w:val="28"/>
          <w:szCs w:val="28"/>
        </w:rPr>
        <w:t>средой</w:t>
      </w:r>
      <w:proofErr w:type="gramEnd"/>
      <w:r w:rsidRPr="007A7982">
        <w:rPr>
          <w:sz w:val="28"/>
          <w:szCs w:val="28"/>
        </w:rPr>
        <w:t xml:space="preserve"> явл</w:t>
      </w:r>
      <w:r w:rsidRPr="007A7982">
        <w:rPr>
          <w:sz w:val="28"/>
          <w:szCs w:val="28"/>
        </w:rPr>
        <w:t>я</w:t>
      </w:r>
      <w:r w:rsidRPr="007A7982">
        <w:rPr>
          <w:sz w:val="28"/>
          <w:szCs w:val="28"/>
        </w:rPr>
        <w:t>ется двусторонн</w:t>
      </w:r>
      <w:r>
        <w:rPr>
          <w:sz w:val="28"/>
          <w:szCs w:val="28"/>
        </w:rPr>
        <w:t>ей</w:t>
      </w:r>
      <w:r w:rsidRPr="007A7982">
        <w:rPr>
          <w:sz w:val="28"/>
          <w:szCs w:val="28"/>
        </w:rPr>
        <w:t xml:space="preserve">, что определяется наличием прямых и обратных связей. Система функционирует под прямым влиянием </w:t>
      </w:r>
      <w:r>
        <w:rPr>
          <w:sz w:val="28"/>
          <w:szCs w:val="28"/>
        </w:rPr>
        <w:t xml:space="preserve">факторов </w:t>
      </w:r>
      <w:proofErr w:type="gramStart"/>
      <w:r>
        <w:rPr>
          <w:sz w:val="28"/>
          <w:szCs w:val="28"/>
        </w:rPr>
        <w:t>бизнес-</w:t>
      </w:r>
      <w:r w:rsidRPr="007A7982">
        <w:rPr>
          <w:sz w:val="28"/>
          <w:szCs w:val="28"/>
        </w:rPr>
        <w:t>среды</w:t>
      </w:r>
      <w:proofErr w:type="gramEnd"/>
      <w:r w:rsidRPr="007A7982">
        <w:rPr>
          <w:sz w:val="28"/>
          <w:szCs w:val="28"/>
        </w:rPr>
        <w:t xml:space="preserve"> (пр</w:t>
      </w:r>
      <w:r w:rsidRPr="007A7982">
        <w:rPr>
          <w:sz w:val="28"/>
          <w:szCs w:val="28"/>
        </w:rPr>
        <w:t>я</w:t>
      </w:r>
      <w:r w:rsidRPr="007A7982">
        <w:rPr>
          <w:sz w:val="28"/>
          <w:szCs w:val="28"/>
        </w:rPr>
        <w:t>мые связи) и, в свою очередь, влияет на процессы, происходящие в</w:t>
      </w:r>
      <w:r>
        <w:rPr>
          <w:sz w:val="28"/>
          <w:szCs w:val="28"/>
        </w:rPr>
        <w:t xml:space="preserve"> бизнес-</w:t>
      </w:r>
      <w:r w:rsidRPr="007A7982">
        <w:rPr>
          <w:sz w:val="28"/>
          <w:szCs w:val="28"/>
        </w:rPr>
        <w:t>среде (обратные связи).</w:t>
      </w:r>
      <w:r>
        <w:rPr>
          <w:sz w:val="28"/>
          <w:szCs w:val="28"/>
        </w:rPr>
        <w:t xml:space="preserve"> </w:t>
      </w:r>
      <w:r w:rsidRPr="00281D7C">
        <w:rPr>
          <w:sz w:val="28"/>
          <w:szCs w:val="28"/>
        </w:rPr>
        <w:t>Показатели, которые состоят из выходных, входных данных и показателей состояния системы, изменяются в процессе функцион</w:t>
      </w:r>
      <w:r w:rsidRPr="00281D7C">
        <w:rPr>
          <w:sz w:val="28"/>
          <w:szCs w:val="28"/>
        </w:rPr>
        <w:t>и</w:t>
      </w:r>
      <w:r w:rsidRPr="00281D7C">
        <w:rPr>
          <w:sz w:val="28"/>
          <w:szCs w:val="28"/>
        </w:rPr>
        <w:t xml:space="preserve">рования системы и </w:t>
      </w:r>
      <w:r>
        <w:rPr>
          <w:sz w:val="28"/>
          <w:szCs w:val="28"/>
        </w:rPr>
        <w:t>в</w:t>
      </w:r>
      <w:r w:rsidRPr="00281D7C">
        <w:rPr>
          <w:sz w:val="28"/>
          <w:szCs w:val="28"/>
        </w:rPr>
        <w:t xml:space="preserve">о времени. </w:t>
      </w:r>
      <w:r>
        <w:rPr>
          <w:sz w:val="28"/>
          <w:szCs w:val="28"/>
        </w:rPr>
        <w:t>При этом</w:t>
      </w:r>
      <w:proofErr w:type="gramStart"/>
      <w:r>
        <w:rPr>
          <w:sz w:val="28"/>
          <w:szCs w:val="28"/>
        </w:rPr>
        <w:t>,</w:t>
      </w:r>
      <w:proofErr w:type="gramEnd"/>
      <w:r>
        <w:rPr>
          <w:sz w:val="28"/>
          <w:szCs w:val="28"/>
        </w:rPr>
        <w:t xml:space="preserve"> ц</w:t>
      </w:r>
      <w:r w:rsidRPr="00281D7C">
        <w:rPr>
          <w:sz w:val="28"/>
          <w:szCs w:val="28"/>
        </w:rPr>
        <w:t xml:space="preserve">елесообразно </w:t>
      </w:r>
      <w:r>
        <w:rPr>
          <w:sz w:val="28"/>
          <w:szCs w:val="28"/>
        </w:rPr>
        <w:t xml:space="preserve">совокупность </w:t>
      </w:r>
      <w:r w:rsidRPr="00281D7C">
        <w:rPr>
          <w:sz w:val="28"/>
          <w:szCs w:val="28"/>
        </w:rPr>
        <w:t>показ</w:t>
      </w:r>
      <w:r w:rsidRPr="00281D7C">
        <w:rPr>
          <w:sz w:val="28"/>
          <w:szCs w:val="28"/>
        </w:rPr>
        <w:t>а</w:t>
      </w:r>
      <w:r w:rsidRPr="00281D7C">
        <w:rPr>
          <w:sz w:val="28"/>
          <w:szCs w:val="28"/>
        </w:rPr>
        <w:t>телей рассматривать как сбалансированную систему</w:t>
      </w:r>
      <w:r>
        <w:rPr>
          <w:sz w:val="28"/>
          <w:szCs w:val="28"/>
        </w:rPr>
        <w:t>. Таким образом, в</w:t>
      </w:r>
      <w:r w:rsidRPr="007A7982">
        <w:rPr>
          <w:sz w:val="28"/>
          <w:szCs w:val="28"/>
        </w:rPr>
        <w:t xml:space="preserve"> работе была синтезирована в общем виде авторская концептуальная </w:t>
      </w:r>
      <w:r w:rsidRPr="00AF42F3">
        <w:rPr>
          <w:sz w:val="28"/>
          <w:szCs w:val="28"/>
        </w:rPr>
        <w:t>модель, отр</w:t>
      </w:r>
      <w:r w:rsidRPr="00AF42F3">
        <w:rPr>
          <w:sz w:val="28"/>
          <w:szCs w:val="28"/>
        </w:rPr>
        <w:t>а</w:t>
      </w:r>
      <w:r w:rsidRPr="00AF42F3">
        <w:rPr>
          <w:sz w:val="28"/>
          <w:szCs w:val="28"/>
        </w:rPr>
        <w:t>жающая связи между входом и выходом системы</w:t>
      </w:r>
      <w:r>
        <w:rPr>
          <w:sz w:val="28"/>
          <w:szCs w:val="28"/>
        </w:rPr>
        <w:t>,</w:t>
      </w:r>
      <w:r w:rsidRPr="00AF42F3">
        <w:rPr>
          <w:sz w:val="28"/>
          <w:szCs w:val="28"/>
        </w:rPr>
        <w:t xml:space="preserve"> внутрисистемные связи и связи данной системы </w:t>
      </w:r>
      <w:proofErr w:type="gramStart"/>
      <w:r w:rsidRPr="00AF42F3">
        <w:rPr>
          <w:sz w:val="28"/>
          <w:szCs w:val="28"/>
        </w:rPr>
        <w:t>с</w:t>
      </w:r>
      <w:proofErr w:type="gramEnd"/>
      <w:r w:rsidRPr="00AF42F3">
        <w:rPr>
          <w:sz w:val="28"/>
          <w:szCs w:val="28"/>
        </w:rPr>
        <w:t xml:space="preserve"> нестабильной </w:t>
      </w:r>
      <w:r>
        <w:rPr>
          <w:sz w:val="28"/>
          <w:szCs w:val="28"/>
        </w:rPr>
        <w:t>бизнес-</w:t>
      </w:r>
      <w:r w:rsidRPr="00AF42F3">
        <w:rPr>
          <w:sz w:val="28"/>
          <w:szCs w:val="28"/>
        </w:rPr>
        <w:t>средой.</w:t>
      </w:r>
    </w:p>
    <w:p w:rsidR="00C47D38" w:rsidRDefault="00C47D38" w:rsidP="00C47D38">
      <w:pPr>
        <w:jc w:val="both"/>
        <w:rPr>
          <w:sz w:val="28"/>
          <w:szCs w:val="28"/>
        </w:rPr>
        <w:sectPr w:rsidR="00C47D38" w:rsidSect="00D67536">
          <w:pgSz w:w="11906" w:h="16838"/>
          <w:pgMar w:top="1134" w:right="1134" w:bottom="1134" w:left="1134" w:header="709" w:footer="709" w:gutter="0"/>
          <w:cols w:space="708"/>
          <w:docGrid w:linePitch="360"/>
        </w:sectPr>
      </w:pPr>
    </w:p>
    <w:p w:rsidR="00C47D38" w:rsidRPr="008F12EA" w:rsidRDefault="00C47D38" w:rsidP="00C47D38">
      <w:pPr>
        <w:jc w:val="both"/>
        <w:rPr>
          <w:sz w:val="28"/>
          <w:szCs w:val="28"/>
        </w:rPr>
      </w:pPr>
      <w:r w:rsidRPr="008F12EA">
        <w:rPr>
          <w:sz w:val="28"/>
          <w:szCs w:val="28"/>
        </w:rPr>
        <w:t>УДК 349.4: 631.115.1 (476)</w:t>
      </w:r>
    </w:p>
    <w:p w:rsidR="00C47D38" w:rsidRPr="008F12EA" w:rsidRDefault="00C47D38" w:rsidP="00C47D38">
      <w:pPr>
        <w:ind w:firstLine="709"/>
        <w:jc w:val="both"/>
        <w:rPr>
          <w:sz w:val="28"/>
          <w:szCs w:val="28"/>
        </w:rPr>
      </w:pPr>
    </w:p>
    <w:p w:rsidR="00C47D38" w:rsidRPr="008F12EA" w:rsidRDefault="00C47D38" w:rsidP="00C47D38">
      <w:pPr>
        <w:jc w:val="center"/>
        <w:rPr>
          <w:sz w:val="28"/>
          <w:szCs w:val="28"/>
        </w:rPr>
      </w:pPr>
      <w:r w:rsidRPr="008F12EA">
        <w:rPr>
          <w:sz w:val="28"/>
          <w:szCs w:val="28"/>
        </w:rPr>
        <w:t>ОСОБЕННОСТИ ПРАВОВОГО РЕЖИМА ЗЕМЕЛЬ, ПРЕДОСТАВЛЕННЫХ ДЛЯ ВЕДЕНИЯ КРЕСТЬЯНСКОГО (ФЕРМЕРСКОГО) ХОЗЯЙСТВА</w:t>
      </w:r>
    </w:p>
    <w:p w:rsidR="00C47D38" w:rsidRPr="008F12EA" w:rsidRDefault="00C47D38" w:rsidP="00C47D38">
      <w:pPr>
        <w:jc w:val="center"/>
        <w:rPr>
          <w:sz w:val="28"/>
          <w:szCs w:val="28"/>
        </w:rPr>
      </w:pPr>
      <w:r w:rsidRPr="008F12EA">
        <w:rPr>
          <w:sz w:val="28"/>
          <w:szCs w:val="28"/>
        </w:rPr>
        <w:t>В РЕСПУБЛИКЕ БЕЛАРУСЬ</w:t>
      </w:r>
    </w:p>
    <w:p w:rsidR="00C47D38" w:rsidRPr="008F12EA" w:rsidRDefault="00C47D38" w:rsidP="00C47D38">
      <w:pPr>
        <w:ind w:firstLine="709"/>
        <w:jc w:val="center"/>
        <w:rPr>
          <w:sz w:val="28"/>
          <w:szCs w:val="28"/>
        </w:rPr>
      </w:pPr>
    </w:p>
    <w:p w:rsidR="00C47D38" w:rsidRPr="008F12EA" w:rsidRDefault="00C47D38" w:rsidP="00C47D38">
      <w:pPr>
        <w:jc w:val="center"/>
        <w:rPr>
          <w:b/>
          <w:sz w:val="28"/>
          <w:szCs w:val="28"/>
        </w:rPr>
      </w:pPr>
      <w:r w:rsidRPr="008F12EA">
        <w:rPr>
          <w:b/>
          <w:sz w:val="28"/>
          <w:szCs w:val="28"/>
        </w:rPr>
        <w:t>Т.А. Солодухина, В.Ю. Коваленко</w:t>
      </w:r>
    </w:p>
    <w:p w:rsidR="00C47D38" w:rsidRPr="008F12EA" w:rsidRDefault="00C47D38" w:rsidP="00C47D38">
      <w:pPr>
        <w:jc w:val="center"/>
        <w:rPr>
          <w:sz w:val="28"/>
          <w:szCs w:val="28"/>
        </w:rPr>
      </w:pPr>
      <w:r w:rsidRPr="008F12EA">
        <w:rPr>
          <w:sz w:val="28"/>
          <w:szCs w:val="28"/>
        </w:rPr>
        <w:t xml:space="preserve">научный руководитель </w:t>
      </w:r>
      <w:r w:rsidRPr="008F12EA">
        <w:rPr>
          <w:b/>
          <w:sz w:val="28"/>
          <w:szCs w:val="28"/>
        </w:rPr>
        <w:t>Казакевич Н.А.</w:t>
      </w:r>
    </w:p>
    <w:p w:rsidR="00C47D38" w:rsidRPr="008F12EA" w:rsidRDefault="00C47D38" w:rsidP="00C47D38">
      <w:pPr>
        <w:jc w:val="center"/>
        <w:rPr>
          <w:sz w:val="28"/>
          <w:szCs w:val="28"/>
        </w:rPr>
      </w:pPr>
      <w:r w:rsidRPr="008F12EA">
        <w:rPr>
          <w:sz w:val="28"/>
          <w:szCs w:val="28"/>
        </w:rPr>
        <w:t>УО БГСХА, г. Горки, Республика Беларусь</w:t>
      </w:r>
    </w:p>
    <w:p w:rsidR="00C47D38" w:rsidRPr="008F12EA" w:rsidRDefault="00C47D38" w:rsidP="00C47D38">
      <w:pPr>
        <w:ind w:firstLine="709"/>
        <w:jc w:val="both"/>
        <w:rPr>
          <w:sz w:val="28"/>
          <w:szCs w:val="28"/>
        </w:rPr>
      </w:pPr>
    </w:p>
    <w:p w:rsidR="00C47D38" w:rsidRPr="008F12EA" w:rsidRDefault="00C47D38" w:rsidP="00C47D38">
      <w:pPr>
        <w:ind w:firstLine="709"/>
        <w:jc w:val="both"/>
        <w:rPr>
          <w:sz w:val="28"/>
          <w:szCs w:val="28"/>
        </w:rPr>
      </w:pPr>
      <w:r w:rsidRPr="008F12EA">
        <w:rPr>
          <w:sz w:val="28"/>
          <w:szCs w:val="28"/>
        </w:rPr>
        <w:t>Дееспособные граждане, зарегистрированные по месту жительства или месту пребывания на территории Республики Беларусь, пожелавшие создать крестьянское (фермерское) хозяйство, подают в соответствующий районный исполнительный комитет заявление о подтверждении возможности размещения крестьянского (фермерского) хозяйства и предполагаемом месте размещения земельного участка для ведения крестьянского (фермерского) хозяйства.</w:t>
      </w:r>
    </w:p>
    <w:p w:rsidR="00C47D38" w:rsidRPr="008F12EA" w:rsidRDefault="00C47D38" w:rsidP="00C47D38">
      <w:pPr>
        <w:ind w:firstLine="709"/>
        <w:jc w:val="both"/>
        <w:rPr>
          <w:sz w:val="28"/>
          <w:szCs w:val="28"/>
        </w:rPr>
      </w:pPr>
      <w:r w:rsidRPr="008F12EA">
        <w:rPr>
          <w:sz w:val="28"/>
          <w:szCs w:val="28"/>
        </w:rPr>
        <w:t>После государственной регистрации крестьянского (фермерского) хозя</w:t>
      </w:r>
      <w:r w:rsidRPr="008F12EA">
        <w:rPr>
          <w:sz w:val="28"/>
          <w:szCs w:val="28"/>
        </w:rPr>
        <w:t>й</w:t>
      </w:r>
      <w:r w:rsidRPr="008F12EA">
        <w:rPr>
          <w:sz w:val="28"/>
          <w:szCs w:val="28"/>
        </w:rPr>
        <w:t>ства земельный участок предоставляется по выбору крестьянскому (ферме</w:t>
      </w:r>
      <w:r w:rsidRPr="008F12EA">
        <w:rPr>
          <w:sz w:val="28"/>
          <w:szCs w:val="28"/>
        </w:rPr>
        <w:t>р</w:t>
      </w:r>
      <w:r w:rsidRPr="008F12EA">
        <w:rPr>
          <w:sz w:val="28"/>
          <w:szCs w:val="28"/>
        </w:rPr>
        <w:t>скому) хозяйству в постоянное пользование или аренду либо главе этого хозя</w:t>
      </w:r>
      <w:r w:rsidRPr="008F12EA">
        <w:rPr>
          <w:sz w:val="28"/>
          <w:szCs w:val="28"/>
        </w:rPr>
        <w:t>й</w:t>
      </w:r>
      <w:r w:rsidRPr="008F12EA">
        <w:rPr>
          <w:sz w:val="28"/>
          <w:szCs w:val="28"/>
        </w:rPr>
        <w:t>ства в пожизненное наследуемое владение или аренду в порядке, установле</w:t>
      </w:r>
      <w:r w:rsidRPr="008F12EA">
        <w:rPr>
          <w:sz w:val="28"/>
          <w:szCs w:val="28"/>
        </w:rPr>
        <w:t>н</w:t>
      </w:r>
      <w:r w:rsidRPr="008F12EA">
        <w:rPr>
          <w:sz w:val="28"/>
          <w:szCs w:val="28"/>
        </w:rPr>
        <w:t>ном Президентом Республики Беларусь.</w:t>
      </w:r>
    </w:p>
    <w:p w:rsidR="00C47D38" w:rsidRPr="008F12EA" w:rsidRDefault="00C47D38" w:rsidP="00C47D38">
      <w:pPr>
        <w:ind w:firstLine="709"/>
        <w:jc w:val="both"/>
        <w:rPr>
          <w:sz w:val="28"/>
          <w:szCs w:val="28"/>
        </w:rPr>
      </w:pPr>
      <w:r w:rsidRPr="008F12EA">
        <w:rPr>
          <w:sz w:val="28"/>
          <w:szCs w:val="28"/>
        </w:rPr>
        <w:t>Преимущественное право на получение земельного участка для ведения крестьянского (фермерского) хозяйства при прочих равных условиях имеют крестьянские (фермерские) хозяйства, создаваемые лицами, зарегистрирова</w:t>
      </w:r>
      <w:r w:rsidRPr="008F12EA">
        <w:rPr>
          <w:sz w:val="28"/>
          <w:szCs w:val="28"/>
        </w:rPr>
        <w:t>н</w:t>
      </w:r>
      <w:r w:rsidRPr="008F12EA">
        <w:rPr>
          <w:sz w:val="28"/>
          <w:szCs w:val="28"/>
        </w:rPr>
        <w:t>ными по месту жительства или месту пребывания на территории соответс</w:t>
      </w:r>
      <w:r w:rsidRPr="008F12EA">
        <w:rPr>
          <w:sz w:val="28"/>
          <w:szCs w:val="28"/>
        </w:rPr>
        <w:t>т</w:t>
      </w:r>
      <w:r w:rsidRPr="008F12EA">
        <w:rPr>
          <w:sz w:val="28"/>
          <w:szCs w:val="28"/>
        </w:rPr>
        <w:t>вующего сельсовета, а также членами (работниками) реорганизуемых или ли</w:t>
      </w:r>
      <w:r w:rsidRPr="008F12EA">
        <w:rPr>
          <w:sz w:val="28"/>
          <w:szCs w:val="28"/>
        </w:rPr>
        <w:t>к</w:t>
      </w:r>
      <w:r w:rsidRPr="008F12EA">
        <w:rPr>
          <w:sz w:val="28"/>
          <w:szCs w:val="28"/>
        </w:rPr>
        <w:t>видируемых сельскохозяйственных организаций.</w:t>
      </w:r>
    </w:p>
    <w:p w:rsidR="00C47D38" w:rsidRPr="008F12EA" w:rsidRDefault="00C47D38" w:rsidP="00C47D38">
      <w:pPr>
        <w:ind w:firstLine="709"/>
        <w:jc w:val="both"/>
        <w:rPr>
          <w:sz w:val="28"/>
          <w:szCs w:val="28"/>
        </w:rPr>
      </w:pPr>
      <w:r w:rsidRPr="008F12EA">
        <w:rPr>
          <w:sz w:val="28"/>
          <w:szCs w:val="28"/>
        </w:rPr>
        <w:t>Земельные участки предоставляются крестьянским (фермерским) хозя</w:t>
      </w:r>
      <w:r w:rsidRPr="008F12EA">
        <w:rPr>
          <w:sz w:val="28"/>
          <w:szCs w:val="28"/>
        </w:rPr>
        <w:t>й</w:t>
      </w:r>
      <w:r w:rsidRPr="008F12EA">
        <w:rPr>
          <w:sz w:val="28"/>
          <w:szCs w:val="28"/>
        </w:rPr>
        <w:t>ствам либо их главам, как правило, единым массивом и в первую очередь из фонда перераспределения земель. Размер земельного участка, предоставляем</w:t>
      </w:r>
      <w:r w:rsidRPr="008F12EA">
        <w:rPr>
          <w:sz w:val="28"/>
          <w:szCs w:val="28"/>
        </w:rPr>
        <w:t>о</w:t>
      </w:r>
      <w:r w:rsidRPr="008F12EA">
        <w:rPr>
          <w:sz w:val="28"/>
          <w:szCs w:val="28"/>
        </w:rPr>
        <w:t>го гражданину Респ</w:t>
      </w:r>
      <w:r>
        <w:rPr>
          <w:sz w:val="28"/>
          <w:szCs w:val="28"/>
        </w:rPr>
        <w:t>ублики Беларусь для ведения кре</w:t>
      </w:r>
      <w:r w:rsidRPr="008F12EA">
        <w:rPr>
          <w:sz w:val="28"/>
          <w:szCs w:val="28"/>
        </w:rPr>
        <w:t>стьянского (фермерского) хозяйства на праве пожизненного наследуемого владения, не может превышать 100 гектаров сельскохозяйственных земель включительно.</w:t>
      </w:r>
    </w:p>
    <w:p w:rsidR="00C47D38" w:rsidRPr="008F12EA" w:rsidRDefault="00C47D38" w:rsidP="00C47D38">
      <w:pPr>
        <w:ind w:firstLine="709"/>
        <w:jc w:val="both"/>
        <w:rPr>
          <w:sz w:val="28"/>
          <w:szCs w:val="28"/>
        </w:rPr>
      </w:pPr>
      <w:r w:rsidRPr="008F12EA">
        <w:rPr>
          <w:sz w:val="28"/>
          <w:szCs w:val="28"/>
        </w:rPr>
        <w:t>Размер земельного участка, предоставляемого крестьянскому (ферме</w:t>
      </w:r>
      <w:r w:rsidRPr="008F12EA">
        <w:rPr>
          <w:sz w:val="28"/>
          <w:szCs w:val="28"/>
        </w:rPr>
        <w:t>р</w:t>
      </w:r>
      <w:r w:rsidRPr="008F12EA">
        <w:rPr>
          <w:sz w:val="28"/>
          <w:szCs w:val="28"/>
        </w:rPr>
        <w:t>скому) хозяйству для ведения крестьянского (фермерского) хозяйства на праве постоянного пользования или аренды, определяется проектом отвода земельн</w:t>
      </w:r>
      <w:r w:rsidRPr="008F12EA">
        <w:rPr>
          <w:sz w:val="28"/>
          <w:szCs w:val="28"/>
        </w:rPr>
        <w:t>о</w:t>
      </w:r>
      <w:r w:rsidRPr="008F12EA">
        <w:rPr>
          <w:sz w:val="28"/>
          <w:szCs w:val="28"/>
        </w:rPr>
        <w:t xml:space="preserve">го участка. Указ Президента Республики Беларусь от 3 марта </w:t>
      </w:r>
      <w:smartTag w:uri="urn:schemas-microsoft-com:office:smarttags" w:element="metricconverter">
        <w:smartTagPr>
          <w:attr w:name="ProductID" w:val="1998 г"/>
        </w:smartTagPr>
        <w:r w:rsidRPr="008F12EA">
          <w:rPr>
            <w:sz w:val="28"/>
            <w:szCs w:val="28"/>
          </w:rPr>
          <w:t>1998 г</w:t>
        </w:r>
      </w:smartTag>
      <w:r w:rsidRPr="008F12EA">
        <w:rPr>
          <w:sz w:val="28"/>
          <w:szCs w:val="28"/>
        </w:rPr>
        <w:t>. № 95 «О мерах по развитию крестьянских (фермерских) хозяйств и усилению их гос</w:t>
      </w:r>
      <w:r w:rsidRPr="008F12EA">
        <w:rPr>
          <w:sz w:val="28"/>
          <w:szCs w:val="28"/>
        </w:rPr>
        <w:t>у</w:t>
      </w:r>
      <w:r w:rsidRPr="008F12EA">
        <w:rPr>
          <w:sz w:val="28"/>
          <w:szCs w:val="28"/>
        </w:rPr>
        <w:t>дарственной поддержки» устанавливает, что при организации фермерских х</w:t>
      </w:r>
      <w:r w:rsidRPr="008F12EA">
        <w:rPr>
          <w:sz w:val="28"/>
          <w:szCs w:val="28"/>
        </w:rPr>
        <w:t>о</w:t>
      </w:r>
      <w:r w:rsidRPr="008F12EA">
        <w:rPr>
          <w:sz w:val="28"/>
          <w:szCs w:val="28"/>
        </w:rPr>
        <w:t>зяйств выделяю</w:t>
      </w:r>
      <w:r>
        <w:rPr>
          <w:sz w:val="28"/>
          <w:szCs w:val="28"/>
        </w:rPr>
        <w:t>тся участки, пригодные для веде</w:t>
      </w:r>
      <w:r w:rsidRPr="008F12EA">
        <w:rPr>
          <w:sz w:val="28"/>
          <w:szCs w:val="28"/>
        </w:rPr>
        <w:t>ния сельского хозяйства и не требующие значительных затрат на первичное обустройство.</w:t>
      </w:r>
    </w:p>
    <w:p w:rsidR="00C47D38" w:rsidRPr="003905A2" w:rsidRDefault="00C47D38" w:rsidP="00C47D38">
      <w:pPr>
        <w:rPr>
          <w:sz w:val="28"/>
          <w:szCs w:val="28"/>
        </w:rPr>
      </w:pPr>
    </w:p>
    <w:p w:rsidR="00C47D38" w:rsidRDefault="00C47D38" w:rsidP="00C47D38">
      <w:pPr>
        <w:jc w:val="both"/>
        <w:rPr>
          <w:sz w:val="28"/>
          <w:szCs w:val="28"/>
        </w:rPr>
        <w:sectPr w:rsidR="00C47D38" w:rsidSect="00D67536">
          <w:pgSz w:w="11906" w:h="16838"/>
          <w:pgMar w:top="1134" w:right="1134" w:bottom="1134" w:left="1134" w:header="709" w:footer="709" w:gutter="0"/>
          <w:cols w:space="708"/>
          <w:docGrid w:linePitch="360"/>
        </w:sectPr>
      </w:pPr>
    </w:p>
    <w:p w:rsidR="00C47D38" w:rsidRPr="00C47D38" w:rsidRDefault="00C47D38" w:rsidP="00C47D38">
      <w:pPr>
        <w:widowControl w:val="0"/>
        <w:rPr>
          <w:b/>
          <w:sz w:val="28"/>
          <w:szCs w:val="28"/>
        </w:rPr>
      </w:pPr>
      <w:r w:rsidRPr="00C47D38">
        <w:rPr>
          <w:sz w:val="28"/>
          <w:szCs w:val="28"/>
        </w:rPr>
        <w:t>УДК 331.101.26:338.43</w:t>
      </w:r>
    </w:p>
    <w:p w:rsidR="00C47D38" w:rsidRPr="00C47D38" w:rsidRDefault="00C47D38" w:rsidP="00C47D38">
      <w:pPr>
        <w:jc w:val="center"/>
        <w:rPr>
          <w:b/>
          <w:sz w:val="28"/>
          <w:szCs w:val="28"/>
        </w:rPr>
      </w:pPr>
    </w:p>
    <w:p w:rsidR="00C47D38" w:rsidRPr="00C47D38" w:rsidRDefault="00C47D38" w:rsidP="00C47D38">
      <w:pPr>
        <w:jc w:val="center"/>
        <w:rPr>
          <w:sz w:val="28"/>
          <w:szCs w:val="28"/>
        </w:rPr>
      </w:pPr>
      <w:r w:rsidRPr="00C47D38">
        <w:rPr>
          <w:sz w:val="28"/>
          <w:szCs w:val="28"/>
        </w:rPr>
        <w:t>СОЦИАЛЬНО-ТРУДОВЫЕ ОТНОШЕНИЯ В СЕЛЬСКОМ ХОЗЯЙСТВЕ</w:t>
      </w:r>
    </w:p>
    <w:p w:rsidR="00C47D38" w:rsidRPr="00C47D38" w:rsidRDefault="00C47D38" w:rsidP="00C47D38">
      <w:pPr>
        <w:jc w:val="center"/>
        <w:rPr>
          <w:sz w:val="28"/>
          <w:szCs w:val="28"/>
        </w:rPr>
      </w:pPr>
    </w:p>
    <w:p w:rsidR="00C47D38" w:rsidRPr="00C47D38" w:rsidRDefault="00C47D38" w:rsidP="00C47D38">
      <w:pPr>
        <w:shd w:val="clear" w:color="auto" w:fill="FFFFFF"/>
        <w:jc w:val="center"/>
        <w:rPr>
          <w:b/>
          <w:sz w:val="28"/>
          <w:szCs w:val="28"/>
        </w:rPr>
      </w:pPr>
      <w:r w:rsidRPr="00C47D38">
        <w:rPr>
          <w:b/>
          <w:sz w:val="28"/>
          <w:szCs w:val="28"/>
        </w:rPr>
        <w:t>А.Г.Сотников</w:t>
      </w:r>
    </w:p>
    <w:p w:rsidR="00C47D38" w:rsidRPr="00C47D38" w:rsidRDefault="00C47D38" w:rsidP="00C47D38">
      <w:pPr>
        <w:shd w:val="clear" w:color="auto" w:fill="FFFFFF"/>
        <w:jc w:val="center"/>
        <w:rPr>
          <w:sz w:val="28"/>
          <w:szCs w:val="28"/>
        </w:rPr>
      </w:pPr>
      <w:r w:rsidRPr="00C47D38">
        <w:rPr>
          <w:sz w:val="28"/>
          <w:szCs w:val="28"/>
        </w:rPr>
        <w:t xml:space="preserve">научный руководитель </w:t>
      </w:r>
      <w:r w:rsidRPr="00C47D38">
        <w:rPr>
          <w:b/>
          <w:sz w:val="28"/>
          <w:szCs w:val="28"/>
        </w:rPr>
        <w:t>Фомин О.С.</w:t>
      </w:r>
    </w:p>
    <w:p w:rsidR="00C47D38" w:rsidRPr="00C47D38" w:rsidRDefault="00C47D38" w:rsidP="00C47D38">
      <w:pPr>
        <w:shd w:val="clear" w:color="auto" w:fill="FFFFFF"/>
        <w:jc w:val="center"/>
        <w:rPr>
          <w:sz w:val="28"/>
          <w:szCs w:val="28"/>
        </w:rPr>
      </w:pPr>
      <w:r w:rsidRPr="00C47D38">
        <w:rPr>
          <w:sz w:val="28"/>
          <w:szCs w:val="28"/>
        </w:rPr>
        <w:t xml:space="preserve">КГСХА им. И.И.Иванова, </w:t>
      </w:r>
      <w:proofErr w:type="gramStart"/>
      <w:r w:rsidRPr="00C47D38">
        <w:rPr>
          <w:sz w:val="28"/>
          <w:szCs w:val="28"/>
        </w:rPr>
        <w:t>г</w:t>
      </w:r>
      <w:proofErr w:type="gramEnd"/>
      <w:r w:rsidRPr="00C47D38">
        <w:rPr>
          <w:sz w:val="28"/>
          <w:szCs w:val="28"/>
        </w:rPr>
        <w:t>. Курск, Россия</w:t>
      </w:r>
    </w:p>
    <w:p w:rsidR="00C47D38" w:rsidRPr="00C47D38" w:rsidRDefault="00C47D38" w:rsidP="00C47D38">
      <w:pPr>
        <w:rPr>
          <w:sz w:val="28"/>
          <w:szCs w:val="28"/>
        </w:rPr>
      </w:pPr>
    </w:p>
    <w:p w:rsidR="00C47D38" w:rsidRPr="00C47D38" w:rsidRDefault="00C47D38" w:rsidP="00C47D38">
      <w:pPr>
        <w:ind w:firstLine="720"/>
        <w:jc w:val="both"/>
        <w:rPr>
          <w:sz w:val="28"/>
          <w:szCs w:val="28"/>
        </w:rPr>
      </w:pPr>
      <w:r w:rsidRPr="00C47D38">
        <w:rPr>
          <w:sz w:val="28"/>
          <w:szCs w:val="28"/>
        </w:rPr>
        <w:t>В восстановлении и дальнейшем развитии сельскохозяйственного прои</w:t>
      </w:r>
      <w:r w:rsidRPr="00C47D38">
        <w:rPr>
          <w:sz w:val="28"/>
          <w:szCs w:val="28"/>
        </w:rPr>
        <w:t>з</w:t>
      </w:r>
      <w:r w:rsidRPr="00C47D38">
        <w:rPr>
          <w:sz w:val="28"/>
          <w:szCs w:val="28"/>
        </w:rPr>
        <w:t>водства важнейшая роль принадлежит расширенному воспроизводству  труд</w:t>
      </w:r>
      <w:r w:rsidRPr="00C47D38">
        <w:rPr>
          <w:sz w:val="28"/>
          <w:szCs w:val="28"/>
        </w:rPr>
        <w:t>о</w:t>
      </w:r>
      <w:r w:rsidRPr="00C47D38">
        <w:rPr>
          <w:sz w:val="28"/>
          <w:szCs w:val="28"/>
        </w:rPr>
        <w:t>вых ресурсов как одному из основных факторов производства.</w:t>
      </w:r>
    </w:p>
    <w:p w:rsidR="00C47D38" w:rsidRPr="00C47D38" w:rsidRDefault="00C47D38" w:rsidP="00C47D38">
      <w:pPr>
        <w:ind w:firstLine="720"/>
        <w:jc w:val="both"/>
        <w:rPr>
          <w:sz w:val="28"/>
          <w:szCs w:val="28"/>
        </w:rPr>
      </w:pPr>
      <w:r w:rsidRPr="00C47D38">
        <w:rPr>
          <w:sz w:val="28"/>
          <w:szCs w:val="28"/>
        </w:rPr>
        <w:t>Проведенные на материалах хозяйств Курской области за 2000-2010 гг. исследования позволили сделать вывод о том, что общий кризис сельского х</w:t>
      </w:r>
      <w:r w:rsidRPr="00C47D38">
        <w:rPr>
          <w:sz w:val="28"/>
          <w:szCs w:val="28"/>
        </w:rPr>
        <w:t>о</w:t>
      </w:r>
      <w:r w:rsidRPr="00C47D38">
        <w:rPr>
          <w:sz w:val="28"/>
          <w:szCs w:val="28"/>
        </w:rPr>
        <w:t>зяйства негативно сказался на показателях воспроизводства трудовых ресурсов. Наблюдается  уменьшение численности жителей села по причине  урбанизации и естественного их уменьшения в результате значительного превышения смертности над рождаемостью, доля сельской молодежи в трудоспособном во</w:t>
      </w:r>
      <w:r w:rsidRPr="00C47D38">
        <w:rPr>
          <w:sz w:val="28"/>
          <w:szCs w:val="28"/>
        </w:rPr>
        <w:t>з</w:t>
      </w:r>
      <w:r w:rsidRPr="00C47D38">
        <w:rPr>
          <w:sz w:val="28"/>
          <w:szCs w:val="28"/>
        </w:rPr>
        <w:t>расте имеет тенденцию к снижению, что означает уменьшение демографич</w:t>
      </w:r>
      <w:r w:rsidRPr="00C47D38">
        <w:rPr>
          <w:sz w:val="28"/>
          <w:szCs w:val="28"/>
        </w:rPr>
        <w:t>е</w:t>
      </w:r>
      <w:r w:rsidRPr="00C47D38">
        <w:rPr>
          <w:sz w:val="28"/>
          <w:szCs w:val="28"/>
        </w:rPr>
        <w:t xml:space="preserve">ского потенциала в будущем, имеет место  низкий уровень занятости  молодых работников, постепенно происходит </w:t>
      </w:r>
      <w:proofErr w:type="gramStart"/>
      <w:r w:rsidRPr="00C47D38">
        <w:rPr>
          <w:sz w:val="28"/>
          <w:szCs w:val="28"/>
        </w:rPr>
        <w:t>свертывание</w:t>
      </w:r>
      <w:proofErr w:type="gramEnd"/>
      <w:r w:rsidRPr="00C47D38">
        <w:rPr>
          <w:sz w:val="28"/>
          <w:szCs w:val="28"/>
        </w:rPr>
        <w:t xml:space="preserve"> и разрушение социальной инфраструктуры села.</w:t>
      </w:r>
    </w:p>
    <w:p w:rsidR="00C47D38" w:rsidRPr="00C47D38" w:rsidRDefault="00C47D38" w:rsidP="00C47D38">
      <w:pPr>
        <w:ind w:firstLine="720"/>
        <w:jc w:val="both"/>
        <w:rPr>
          <w:sz w:val="28"/>
          <w:szCs w:val="28"/>
        </w:rPr>
      </w:pPr>
      <w:r w:rsidRPr="00C47D38">
        <w:rPr>
          <w:sz w:val="28"/>
          <w:szCs w:val="28"/>
        </w:rPr>
        <w:t>Уровень заработной платы в сельском хозяйстве России очень низкий. Еще хуже обстоит дело в Курской области, в том числе и в самой низкооплач</w:t>
      </w:r>
      <w:r w:rsidRPr="00C47D38">
        <w:rPr>
          <w:sz w:val="28"/>
          <w:szCs w:val="28"/>
        </w:rPr>
        <w:t>и</w:t>
      </w:r>
      <w:r w:rsidRPr="00C47D38">
        <w:rPr>
          <w:sz w:val="28"/>
          <w:szCs w:val="28"/>
        </w:rPr>
        <w:t xml:space="preserve">ваемой отрасли – сельском хозяйстве. В 1990 г. средняя заработная плата в 5,5 раза в целом по Курской области превышала </w:t>
      </w:r>
      <w:proofErr w:type="gramStart"/>
      <w:r w:rsidRPr="00C47D38">
        <w:rPr>
          <w:sz w:val="28"/>
          <w:szCs w:val="28"/>
        </w:rPr>
        <w:t>минимальную</w:t>
      </w:r>
      <w:proofErr w:type="gramEnd"/>
      <w:r w:rsidRPr="00C47D38">
        <w:rPr>
          <w:sz w:val="28"/>
          <w:szCs w:val="28"/>
        </w:rPr>
        <w:t>, в 2010 г. - в 3,2 раза. В сельском хозяйстве области это отношении меньше в связи с низким уровнем оплаты труда – 2,7 раза. Почти десятая часть населения получает д</w:t>
      </w:r>
      <w:r w:rsidRPr="00C47D38">
        <w:rPr>
          <w:sz w:val="28"/>
          <w:szCs w:val="28"/>
        </w:rPr>
        <w:t>о</w:t>
      </w:r>
      <w:r w:rsidRPr="00C47D38">
        <w:rPr>
          <w:sz w:val="28"/>
          <w:szCs w:val="28"/>
        </w:rPr>
        <w:t>ходы ниже прожиточного минимума. За годы реформ в Курской области по</w:t>
      </w:r>
      <w:r w:rsidRPr="00C47D38">
        <w:rPr>
          <w:sz w:val="28"/>
          <w:szCs w:val="28"/>
        </w:rPr>
        <w:t>я</w:t>
      </w:r>
      <w:r w:rsidRPr="00C47D38">
        <w:rPr>
          <w:sz w:val="28"/>
          <w:szCs w:val="28"/>
        </w:rPr>
        <w:t>вилась задолженность по заработной плате, что привело к снижению мотив</w:t>
      </w:r>
      <w:r w:rsidRPr="00C47D38">
        <w:rPr>
          <w:sz w:val="28"/>
          <w:szCs w:val="28"/>
        </w:rPr>
        <w:t>а</w:t>
      </w:r>
      <w:r w:rsidRPr="00C47D38">
        <w:rPr>
          <w:sz w:val="28"/>
          <w:szCs w:val="28"/>
        </w:rPr>
        <w:t>ции труда и ухудшению жизни населения, сокращению возможностей расш</w:t>
      </w:r>
      <w:r w:rsidRPr="00C47D38">
        <w:rPr>
          <w:sz w:val="28"/>
          <w:szCs w:val="28"/>
        </w:rPr>
        <w:t>и</w:t>
      </w:r>
      <w:r w:rsidRPr="00C47D38">
        <w:rPr>
          <w:sz w:val="28"/>
          <w:szCs w:val="28"/>
        </w:rPr>
        <w:t>ренного воспроизводства.</w:t>
      </w:r>
    </w:p>
    <w:p w:rsidR="00C47D38" w:rsidRPr="00C47D38" w:rsidRDefault="00C47D38" w:rsidP="00C47D38">
      <w:pPr>
        <w:ind w:firstLine="720"/>
        <w:jc w:val="both"/>
        <w:rPr>
          <w:sz w:val="28"/>
          <w:szCs w:val="28"/>
        </w:rPr>
      </w:pPr>
      <w:r w:rsidRPr="00C47D38">
        <w:rPr>
          <w:sz w:val="28"/>
          <w:szCs w:val="28"/>
        </w:rPr>
        <w:t>На современном этапе в основных аграрных регионах страны эффективно могут работать только крупные компании с площадью пашни 10-20 тыс. га, к</w:t>
      </w:r>
      <w:r w:rsidRPr="00C47D38">
        <w:rPr>
          <w:sz w:val="28"/>
          <w:szCs w:val="28"/>
        </w:rPr>
        <w:t>о</w:t>
      </w:r>
      <w:r w:rsidRPr="00C47D38">
        <w:rPr>
          <w:sz w:val="28"/>
          <w:szCs w:val="28"/>
        </w:rPr>
        <w:t>торые могут приобретать новую дорогую мощную технику  и эффективно ее использовать в течение года, им более доступны и другие инновационные ра</w:t>
      </w:r>
      <w:r w:rsidRPr="00C47D38">
        <w:rPr>
          <w:sz w:val="28"/>
          <w:szCs w:val="28"/>
        </w:rPr>
        <w:t>з</w:t>
      </w:r>
      <w:r w:rsidRPr="00C47D38">
        <w:rPr>
          <w:sz w:val="28"/>
          <w:szCs w:val="28"/>
        </w:rPr>
        <w:t>работки. В них предоставляется возможность содержать необходимое колич</w:t>
      </w:r>
      <w:r w:rsidRPr="00C47D38">
        <w:rPr>
          <w:sz w:val="28"/>
          <w:szCs w:val="28"/>
        </w:rPr>
        <w:t>е</w:t>
      </w:r>
      <w:r w:rsidRPr="00C47D38">
        <w:rPr>
          <w:sz w:val="28"/>
          <w:szCs w:val="28"/>
        </w:rPr>
        <w:t>ство специалистов технологического, технического и социально-экономического профиля и производственных рабочих с необходимым уровнем заработной платы. Появится и реальная возможность задействовать на перспе</w:t>
      </w:r>
      <w:r w:rsidRPr="00C47D38">
        <w:rPr>
          <w:sz w:val="28"/>
          <w:szCs w:val="28"/>
        </w:rPr>
        <w:t>к</w:t>
      </w:r>
      <w:r w:rsidRPr="00C47D38">
        <w:rPr>
          <w:sz w:val="28"/>
          <w:szCs w:val="28"/>
        </w:rPr>
        <w:t xml:space="preserve">тиву меньшее количество крупных перспективных населенных пунктов в виде агрогородов, что существенно ускорит решение </w:t>
      </w:r>
      <w:proofErr w:type="gramStart"/>
      <w:r w:rsidRPr="00C47D38">
        <w:rPr>
          <w:sz w:val="28"/>
          <w:szCs w:val="28"/>
        </w:rPr>
        <w:t>задачи создания необходимых социальных условий жизни работников сельского</w:t>
      </w:r>
      <w:proofErr w:type="gramEnd"/>
      <w:r w:rsidRPr="00C47D38">
        <w:rPr>
          <w:sz w:val="28"/>
          <w:szCs w:val="28"/>
        </w:rPr>
        <w:t xml:space="preserve"> хозяйства, обеспечит качес</w:t>
      </w:r>
      <w:r w:rsidRPr="00C47D38">
        <w:rPr>
          <w:sz w:val="28"/>
          <w:szCs w:val="28"/>
        </w:rPr>
        <w:t>т</w:t>
      </w:r>
      <w:r w:rsidRPr="00C47D38">
        <w:rPr>
          <w:sz w:val="28"/>
          <w:szCs w:val="28"/>
        </w:rPr>
        <w:t>венно новое развитие социально-трудовых отношений в сельском хозяйстве.</w:t>
      </w:r>
    </w:p>
    <w:p w:rsidR="00C47D38" w:rsidRDefault="00C47D38" w:rsidP="00C47D38">
      <w:pPr>
        <w:ind w:firstLine="720"/>
        <w:jc w:val="both"/>
        <w:rPr>
          <w:sz w:val="28"/>
          <w:szCs w:val="28"/>
        </w:rPr>
        <w:sectPr w:rsidR="00C47D38" w:rsidSect="00D67536">
          <w:pgSz w:w="11906" w:h="16838"/>
          <w:pgMar w:top="1134" w:right="1134" w:bottom="1134" w:left="1134" w:header="709" w:footer="709" w:gutter="0"/>
          <w:cols w:space="708"/>
          <w:docGrid w:linePitch="360"/>
        </w:sectPr>
      </w:pPr>
    </w:p>
    <w:p w:rsidR="00BE56BC" w:rsidRPr="00BE56BC" w:rsidRDefault="00BE56BC" w:rsidP="00BE56BC">
      <w:pPr>
        <w:spacing w:line="276" w:lineRule="auto"/>
        <w:rPr>
          <w:sz w:val="28"/>
          <w:szCs w:val="28"/>
        </w:rPr>
      </w:pPr>
      <w:r w:rsidRPr="00BE56BC">
        <w:rPr>
          <w:sz w:val="28"/>
          <w:szCs w:val="28"/>
        </w:rPr>
        <w:t>УДК 631.15</w:t>
      </w:r>
    </w:p>
    <w:p w:rsidR="00BE56BC" w:rsidRPr="00BE56BC" w:rsidRDefault="00BE56BC" w:rsidP="00BE56BC">
      <w:pPr>
        <w:spacing w:line="276" w:lineRule="auto"/>
        <w:jc w:val="center"/>
        <w:rPr>
          <w:b/>
          <w:sz w:val="28"/>
          <w:szCs w:val="28"/>
        </w:rPr>
      </w:pPr>
    </w:p>
    <w:p w:rsidR="00BE56BC" w:rsidRPr="00BE56BC" w:rsidRDefault="00BE56BC" w:rsidP="00BE56BC">
      <w:pPr>
        <w:spacing w:line="276" w:lineRule="auto"/>
        <w:jc w:val="center"/>
        <w:rPr>
          <w:sz w:val="28"/>
          <w:szCs w:val="28"/>
        </w:rPr>
      </w:pPr>
      <w:r w:rsidRPr="00BE56BC">
        <w:rPr>
          <w:sz w:val="28"/>
          <w:szCs w:val="28"/>
        </w:rPr>
        <w:t xml:space="preserve">КЛЮЧЕВЫЕ МИРОВЫЕ ТРЕНДЫ РАЗВИТИЯ АГРОБИЗНЕСА </w:t>
      </w:r>
    </w:p>
    <w:p w:rsidR="00BE56BC" w:rsidRPr="00BE56BC" w:rsidRDefault="00BE56BC" w:rsidP="00BE56BC">
      <w:pPr>
        <w:spacing w:line="276" w:lineRule="auto"/>
        <w:jc w:val="center"/>
        <w:rPr>
          <w:sz w:val="28"/>
          <w:szCs w:val="28"/>
        </w:rPr>
      </w:pPr>
      <w:r w:rsidRPr="00BE56BC">
        <w:rPr>
          <w:sz w:val="28"/>
          <w:szCs w:val="28"/>
        </w:rPr>
        <w:t>В ОТРАСЛЯХ РАСТЕНИЕВОДСТВА (ВКЛЮЧАЯ РФ)</w:t>
      </w:r>
    </w:p>
    <w:p w:rsidR="00BE56BC" w:rsidRPr="00BE56BC" w:rsidRDefault="00BE56BC" w:rsidP="00BE56BC">
      <w:pPr>
        <w:spacing w:line="276" w:lineRule="auto"/>
        <w:jc w:val="center"/>
        <w:rPr>
          <w:b/>
          <w:sz w:val="28"/>
          <w:szCs w:val="28"/>
        </w:rPr>
      </w:pPr>
    </w:p>
    <w:p w:rsidR="00BE56BC" w:rsidRPr="00BE56BC" w:rsidRDefault="00BE56BC" w:rsidP="00BE56BC">
      <w:pPr>
        <w:spacing w:line="276" w:lineRule="auto"/>
        <w:jc w:val="center"/>
        <w:rPr>
          <w:b/>
          <w:sz w:val="28"/>
          <w:szCs w:val="28"/>
        </w:rPr>
      </w:pPr>
      <w:r w:rsidRPr="00BE56BC">
        <w:rPr>
          <w:b/>
          <w:sz w:val="28"/>
          <w:szCs w:val="28"/>
        </w:rPr>
        <w:t>А.В. Сталева</w:t>
      </w:r>
    </w:p>
    <w:p w:rsidR="00BE56BC" w:rsidRPr="00BE56BC" w:rsidRDefault="00BE56BC" w:rsidP="00BE56BC">
      <w:pPr>
        <w:spacing w:line="276" w:lineRule="auto"/>
        <w:jc w:val="center"/>
        <w:rPr>
          <w:b/>
          <w:sz w:val="28"/>
          <w:szCs w:val="28"/>
        </w:rPr>
      </w:pPr>
      <w:r w:rsidRPr="00BE56BC">
        <w:rPr>
          <w:sz w:val="28"/>
          <w:szCs w:val="28"/>
        </w:rPr>
        <w:t>научный руководитель</w:t>
      </w:r>
      <w:r w:rsidRPr="00BE56BC">
        <w:rPr>
          <w:b/>
          <w:sz w:val="28"/>
          <w:szCs w:val="28"/>
        </w:rPr>
        <w:t xml:space="preserve"> Метелёва М.Г.</w:t>
      </w:r>
    </w:p>
    <w:p w:rsidR="00BE56BC" w:rsidRPr="00BE56BC" w:rsidRDefault="00BE56BC" w:rsidP="00BE56BC">
      <w:pPr>
        <w:spacing w:line="276" w:lineRule="auto"/>
        <w:jc w:val="center"/>
        <w:rPr>
          <w:sz w:val="28"/>
          <w:szCs w:val="28"/>
        </w:rPr>
      </w:pPr>
      <w:r w:rsidRPr="00BE56BC">
        <w:rPr>
          <w:sz w:val="28"/>
          <w:szCs w:val="28"/>
        </w:rPr>
        <w:t xml:space="preserve">БелГСХА им. В. Я. Горина, </w:t>
      </w:r>
      <w:proofErr w:type="gramStart"/>
      <w:r w:rsidRPr="00BE56BC">
        <w:rPr>
          <w:sz w:val="28"/>
          <w:szCs w:val="28"/>
        </w:rPr>
        <w:t>г</w:t>
      </w:r>
      <w:proofErr w:type="gramEnd"/>
      <w:r w:rsidRPr="00BE56BC">
        <w:rPr>
          <w:sz w:val="28"/>
          <w:szCs w:val="28"/>
        </w:rPr>
        <w:t>. Белгород, Россия</w:t>
      </w:r>
    </w:p>
    <w:p w:rsidR="00BE56BC" w:rsidRPr="00BE56BC" w:rsidRDefault="00BE56BC" w:rsidP="00BE56BC">
      <w:pPr>
        <w:spacing w:line="276" w:lineRule="auto"/>
        <w:jc w:val="center"/>
        <w:rPr>
          <w:b/>
          <w:sz w:val="28"/>
          <w:szCs w:val="28"/>
        </w:rPr>
      </w:pPr>
    </w:p>
    <w:p w:rsidR="00BE56BC" w:rsidRPr="00BE56BC" w:rsidRDefault="00BE56BC" w:rsidP="00BE56BC">
      <w:pPr>
        <w:widowControl w:val="0"/>
        <w:ind w:firstLine="709"/>
        <w:jc w:val="both"/>
        <w:rPr>
          <w:sz w:val="28"/>
          <w:szCs w:val="28"/>
        </w:rPr>
      </w:pPr>
      <w:r w:rsidRPr="00BE56BC">
        <w:rPr>
          <w:sz w:val="28"/>
          <w:szCs w:val="28"/>
        </w:rPr>
        <w:t>В условиях всеобщей глобализации, управление стратегическим развит</w:t>
      </w:r>
      <w:r w:rsidRPr="00BE56BC">
        <w:rPr>
          <w:sz w:val="28"/>
          <w:szCs w:val="28"/>
        </w:rPr>
        <w:t>и</w:t>
      </w:r>
      <w:r w:rsidRPr="00BE56BC">
        <w:rPr>
          <w:sz w:val="28"/>
          <w:szCs w:val="28"/>
        </w:rPr>
        <w:t>ем предполагает широкое развитие современной комплексной информатизации в агробизнесе, которая должна основываться на использовании геоинформац</w:t>
      </w:r>
      <w:r w:rsidRPr="00BE56BC">
        <w:rPr>
          <w:sz w:val="28"/>
          <w:szCs w:val="28"/>
        </w:rPr>
        <w:t>и</w:t>
      </w:r>
      <w:r w:rsidRPr="00BE56BC">
        <w:rPr>
          <w:sz w:val="28"/>
          <w:szCs w:val="28"/>
        </w:rPr>
        <w:t>онных систем. Именно поэтому, актуальность темы данной работы связана с тем, что основными индикаторами эффективного и сбалансированной прои</w:t>
      </w:r>
      <w:r w:rsidRPr="00BE56BC">
        <w:rPr>
          <w:sz w:val="28"/>
          <w:szCs w:val="28"/>
        </w:rPr>
        <w:t>з</w:t>
      </w:r>
      <w:r w:rsidRPr="00BE56BC">
        <w:rPr>
          <w:sz w:val="28"/>
          <w:szCs w:val="28"/>
        </w:rPr>
        <w:t>водства являются показатели, характеризующие общемировые тенденции ра</w:t>
      </w:r>
      <w:r w:rsidRPr="00BE56BC">
        <w:rPr>
          <w:sz w:val="28"/>
          <w:szCs w:val="28"/>
        </w:rPr>
        <w:t>з</w:t>
      </w:r>
      <w:r w:rsidRPr="00BE56BC">
        <w:rPr>
          <w:sz w:val="28"/>
          <w:szCs w:val="28"/>
        </w:rPr>
        <w:t xml:space="preserve">вития отраслей. </w:t>
      </w:r>
    </w:p>
    <w:p w:rsidR="00BE56BC" w:rsidRPr="00BE56BC" w:rsidRDefault="00BE56BC" w:rsidP="00BE56BC">
      <w:pPr>
        <w:widowControl w:val="0"/>
        <w:ind w:firstLine="709"/>
        <w:jc w:val="both"/>
        <w:rPr>
          <w:sz w:val="28"/>
          <w:szCs w:val="28"/>
        </w:rPr>
      </w:pPr>
      <w:r w:rsidRPr="00BE56BC">
        <w:rPr>
          <w:sz w:val="28"/>
          <w:szCs w:val="28"/>
        </w:rPr>
        <w:t>Целью работы являлось определение основных мировых трендов разв</w:t>
      </w:r>
      <w:r w:rsidRPr="00BE56BC">
        <w:rPr>
          <w:sz w:val="28"/>
          <w:szCs w:val="28"/>
        </w:rPr>
        <w:t>и</w:t>
      </w:r>
      <w:r w:rsidRPr="00BE56BC">
        <w:rPr>
          <w:sz w:val="28"/>
          <w:szCs w:val="28"/>
        </w:rPr>
        <w:t>тия агробизнеса в отраслях растениеводства.</w:t>
      </w:r>
    </w:p>
    <w:p w:rsidR="00BE56BC" w:rsidRPr="00BE56BC" w:rsidRDefault="00BE56BC" w:rsidP="00BE56BC">
      <w:pPr>
        <w:widowControl w:val="0"/>
        <w:ind w:firstLine="709"/>
        <w:jc w:val="both"/>
        <w:rPr>
          <w:sz w:val="28"/>
          <w:szCs w:val="28"/>
        </w:rPr>
      </w:pPr>
      <w:r w:rsidRPr="00BE56BC">
        <w:rPr>
          <w:sz w:val="28"/>
          <w:szCs w:val="28"/>
        </w:rPr>
        <w:t xml:space="preserve">Для достижения поставленной цели использовались </w:t>
      </w:r>
      <w:proofErr w:type="gramStart"/>
      <w:r w:rsidRPr="00BE56BC">
        <w:rPr>
          <w:sz w:val="28"/>
          <w:szCs w:val="28"/>
        </w:rPr>
        <w:t>монографический</w:t>
      </w:r>
      <w:proofErr w:type="gramEnd"/>
      <w:r w:rsidRPr="00BE56BC">
        <w:rPr>
          <w:sz w:val="28"/>
          <w:szCs w:val="28"/>
        </w:rPr>
        <w:t xml:space="preserve"> и статистические методы.</w:t>
      </w:r>
    </w:p>
    <w:p w:rsidR="00BE56BC" w:rsidRPr="00BE56BC" w:rsidRDefault="00BE56BC" w:rsidP="00BE56BC">
      <w:pPr>
        <w:widowControl w:val="0"/>
        <w:ind w:firstLine="709"/>
        <w:jc w:val="both"/>
        <w:rPr>
          <w:sz w:val="28"/>
          <w:szCs w:val="28"/>
        </w:rPr>
      </w:pPr>
      <w:r w:rsidRPr="00BE56BC">
        <w:rPr>
          <w:sz w:val="28"/>
          <w:szCs w:val="28"/>
        </w:rPr>
        <w:t>В результате проведенных исследований были определены следующие общемировые тренды развития отрасли:</w:t>
      </w:r>
    </w:p>
    <w:p w:rsidR="00BE56BC" w:rsidRPr="00BE56BC" w:rsidRDefault="00BE56BC" w:rsidP="00BE56BC">
      <w:pPr>
        <w:widowControl w:val="0"/>
        <w:numPr>
          <w:ilvl w:val="0"/>
          <w:numId w:val="17"/>
        </w:numPr>
        <w:ind w:left="0" w:firstLine="709"/>
        <w:jc w:val="both"/>
        <w:rPr>
          <w:sz w:val="28"/>
          <w:szCs w:val="28"/>
        </w:rPr>
      </w:pPr>
      <w:r w:rsidRPr="00BE56BC">
        <w:rPr>
          <w:sz w:val="28"/>
          <w:szCs w:val="28"/>
        </w:rPr>
        <w:t>продолжение роста мирового спроса на продовольствие как следс</w:t>
      </w:r>
      <w:r w:rsidRPr="00BE56BC">
        <w:rPr>
          <w:sz w:val="28"/>
          <w:szCs w:val="28"/>
        </w:rPr>
        <w:t>т</w:t>
      </w:r>
      <w:r w:rsidRPr="00BE56BC">
        <w:rPr>
          <w:sz w:val="28"/>
          <w:szCs w:val="28"/>
        </w:rPr>
        <w:t>вие роста населения и продолжения антропогенной деградации сельскохозяйс</w:t>
      </w:r>
      <w:r w:rsidRPr="00BE56BC">
        <w:rPr>
          <w:sz w:val="28"/>
          <w:szCs w:val="28"/>
        </w:rPr>
        <w:t>т</w:t>
      </w:r>
      <w:r w:rsidRPr="00BE56BC">
        <w:rPr>
          <w:sz w:val="28"/>
          <w:szCs w:val="28"/>
        </w:rPr>
        <w:t>венных земель;</w:t>
      </w:r>
    </w:p>
    <w:p w:rsidR="00BE56BC" w:rsidRPr="00BE56BC" w:rsidRDefault="00BE56BC" w:rsidP="00BE56BC">
      <w:pPr>
        <w:widowControl w:val="0"/>
        <w:numPr>
          <w:ilvl w:val="0"/>
          <w:numId w:val="17"/>
        </w:numPr>
        <w:ind w:left="0" w:firstLine="709"/>
        <w:jc w:val="both"/>
        <w:rPr>
          <w:sz w:val="28"/>
          <w:szCs w:val="28"/>
        </w:rPr>
      </w:pPr>
      <w:r w:rsidRPr="00BE56BC">
        <w:rPr>
          <w:sz w:val="28"/>
          <w:szCs w:val="28"/>
        </w:rPr>
        <w:t>вследствие кризиса — вероятное смещение спектра массового п</w:t>
      </w:r>
      <w:r w:rsidRPr="00BE56BC">
        <w:rPr>
          <w:sz w:val="28"/>
          <w:szCs w:val="28"/>
        </w:rPr>
        <w:t>о</w:t>
      </w:r>
      <w:r w:rsidRPr="00BE56BC">
        <w:rPr>
          <w:sz w:val="28"/>
          <w:szCs w:val="28"/>
        </w:rPr>
        <w:t>требления в сторону растительной пищи;</w:t>
      </w:r>
    </w:p>
    <w:p w:rsidR="00BE56BC" w:rsidRPr="00BE56BC" w:rsidRDefault="00BE56BC" w:rsidP="00BE56BC">
      <w:pPr>
        <w:widowControl w:val="0"/>
        <w:numPr>
          <w:ilvl w:val="0"/>
          <w:numId w:val="17"/>
        </w:numPr>
        <w:ind w:left="0" w:firstLine="709"/>
        <w:jc w:val="both"/>
        <w:rPr>
          <w:sz w:val="28"/>
          <w:szCs w:val="28"/>
        </w:rPr>
      </w:pPr>
      <w:r w:rsidRPr="00BE56BC">
        <w:rPr>
          <w:sz w:val="28"/>
          <w:szCs w:val="28"/>
        </w:rPr>
        <w:t>общее ухудшение экономической ситуации в связи с нарастанием кризиса;</w:t>
      </w:r>
    </w:p>
    <w:p w:rsidR="00BE56BC" w:rsidRPr="00BE56BC" w:rsidRDefault="00BE56BC" w:rsidP="00BE56BC">
      <w:pPr>
        <w:widowControl w:val="0"/>
        <w:numPr>
          <w:ilvl w:val="0"/>
          <w:numId w:val="17"/>
        </w:numPr>
        <w:ind w:left="0" w:firstLine="709"/>
        <w:jc w:val="both"/>
        <w:rPr>
          <w:sz w:val="28"/>
          <w:szCs w:val="28"/>
        </w:rPr>
      </w:pPr>
      <w:r w:rsidRPr="00BE56BC">
        <w:rPr>
          <w:sz w:val="28"/>
          <w:szCs w:val="28"/>
        </w:rPr>
        <w:t xml:space="preserve">вероятные неблагоприятные погодно-климатические изменения (нестабильность погоды в ближайшие 3–5 лет, которая впоследствии сменится долгосрочным трендом к похолоданию, вопреки «общепринятому» мнению </w:t>
      </w:r>
      <w:proofErr w:type="gramStart"/>
      <w:r w:rsidRPr="00BE56BC">
        <w:rPr>
          <w:sz w:val="28"/>
          <w:szCs w:val="28"/>
        </w:rPr>
        <w:t>о</w:t>
      </w:r>
      <w:proofErr w:type="gramEnd"/>
      <w:r w:rsidRPr="00BE56BC">
        <w:rPr>
          <w:sz w:val="28"/>
          <w:szCs w:val="28"/>
        </w:rPr>
        <w:t xml:space="preserve"> идущем «глобальном потеплении»;</w:t>
      </w:r>
    </w:p>
    <w:p w:rsidR="00BE56BC" w:rsidRPr="00BE56BC" w:rsidRDefault="00BE56BC" w:rsidP="00BE56BC">
      <w:pPr>
        <w:pStyle w:val="ab"/>
        <w:widowControl w:val="0"/>
        <w:numPr>
          <w:ilvl w:val="0"/>
          <w:numId w:val="17"/>
        </w:numPr>
        <w:spacing w:before="0" w:beforeAutospacing="0" w:after="0" w:afterAutospacing="0"/>
        <w:ind w:left="0" w:firstLine="709"/>
        <w:jc w:val="both"/>
        <w:rPr>
          <w:sz w:val="28"/>
          <w:szCs w:val="28"/>
        </w:rPr>
      </w:pPr>
      <w:r w:rsidRPr="00BE56BC">
        <w:rPr>
          <w:sz w:val="28"/>
          <w:szCs w:val="28"/>
        </w:rPr>
        <w:t>в РФ, в ближайшие 5–10 лет, если государственная поддержка сел</w:t>
      </w:r>
      <w:r w:rsidRPr="00BE56BC">
        <w:rPr>
          <w:sz w:val="28"/>
          <w:szCs w:val="28"/>
        </w:rPr>
        <w:t>ь</w:t>
      </w:r>
      <w:r w:rsidRPr="00BE56BC">
        <w:rPr>
          <w:sz w:val="28"/>
          <w:szCs w:val="28"/>
        </w:rPr>
        <w:t>ского хозяйства и платежеспособного спроса со стороны населения не будет усилена и оптимизирована, рост производства зерновых столкнется серьезными проблемами.</w:t>
      </w:r>
    </w:p>
    <w:p w:rsidR="00BE56BC" w:rsidRPr="00BE56BC" w:rsidRDefault="00BE56BC" w:rsidP="00BE56BC">
      <w:pPr>
        <w:widowControl w:val="0"/>
        <w:ind w:firstLine="709"/>
        <w:jc w:val="both"/>
        <w:rPr>
          <w:b/>
          <w:sz w:val="28"/>
          <w:szCs w:val="28"/>
        </w:rPr>
      </w:pPr>
      <w:proofErr w:type="gramStart"/>
      <w:r w:rsidRPr="00BE56BC">
        <w:rPr>
          <w:sz w:val="28"/>
          <w:szCs w:val="28"/>
        </w:rPr>
        <w:t>На данный момент, в отрасли, складывается довольно сложная ситуация, когда в должной мере не проявились ни позитивные эффекты, заложенные в последние «докризисные» годы, ни негативные, связанные с кризисом и пад</w:t>
      </w:r>
      <w:r w:rsidRPr="00BE56BC">
        <w:rPr>
          <w:sz w:val="28"/>
          <w:szCs w:val="28"/>
        </w:rPr>
        <w:t>е</w:t>
      </w:r>
      <w:r w:rsidRPr="00BE56BC">
        <w:rPr>
          <w:sz w:val="28"/>
          <w:szCs w:val="28"/>
        </w:rPr>
        <w:t xml:space="preserve">нием цен на зерновые в </w:t>
      </w:r>
      <w:smartTag w:uri="urn:schemas-microsoft-com:office:smarttags" w:element="metricconverter">
        <w:smartTagPr>
          <w:attr w:name="ProductID" w:val="2009 г"/>
        </w:smartTagPr>
        <w:r w:rsidRPr="00BE56BC">
          <w:rPr>
            <w:sz w:val="28"/>
            <w:szCs w:val="28"/>
          </w:rPr>
          <w:t>2009 г</w:t>
        </w:r>
      </w:smartTag>
      <w:r w:rsidRPr="00BE56BC">
        <w:rPr>
          <w:sz w:val="28"/>
          <w:szCs w:val="28"/>
        </w:rPr>
        <w:t>. Таким образом,</w:t>
      </w:r>
      <w:r w:rsidRPr="00BE56BC">
        <w:rPr>
          <w:b/>
          <w:sz w:val="28"/>
          <w:szCs w:val="28"/>
        </w:rPr>
        <w:t xml:space="preserve"> </w:t>
      </w:r>
      <w:r w:rsidRPr="00BE56BC">
        <w:rPr>
          <w:sz w:val="28"/>
          <w:szCs w:val="28"/>
        </w:rPr>
        <w:t>специфика производства в ра</w:t>
      </w:r>
      <w:r w:rsidRPr="00BE56BC">
        <w:rPr>
          <w:sz w:val="28"/>
          <w:szCs w:val="28"/>
        </w:rPr>
        <w:t>с</w:t>
      </w:r>
      <w:r w:rsidRPr="00BE56BC">
        <w:rPr>
          <w:sz w:val="28"/>
          <w:szCs w:val="28"/>
        </w:rPr>
        <w:t>тениеводстве в ближайшей перспективе приведет к инерции как позитивных, так и негативных факторов.</w:t>
      </w:r>
      <w:proofErr w:type="gramEnd"/>
    </w:p>
    <w:p w:rsidR="00BE56BC" w:rsidRDefault="00BE56BC" w:rsidP="00C47D38">
      <w:pPr>
        <w:ind w:firstLine="720"/>
        <w:jc w:val="both"/>
        <w:rPr>
          <w:sz w:val="28"/>
          <w:szCs w:val="28"/>
        </w:rPr>
        <w:sectPr w:rsidR="00BE56BC" w:rsidSect="00D67536">
          <w:pgSz w:w="11906" w:h="16838"/>
          <w:pgMar w:top="1134" w:right="1134" w:bottom="1134" w:left="1134" w:header="709" w:footer="709" w:gutter="0"/>
          <w:cols w:space="708"/>
          <w:docGrid w:linePitch="360"/>
        </w:sectPr>
      </w:pPr>
    </w:p>
    <w:p w:rsidR="00BE56BC" w:rsidRDefault="00BE56BC" w:rsidP="00BE56BC">
      <w:pPr>
        <w:rPr>
          <w:sz w:val="28"/>
          <w:szCs w:val="28"/>
        </w:rPr>
      </w:pPr>
      <w:r w:rsidRPr="0040621C">
        <w:rPr>
          <w:sz w:val="28"/>
          <w:szCs w:val="28"/>
        </w:rPr>
        <w:t>УДК</w:t>
      </w:r>
      <w:r>
        <w:rPr>
          <w:sz w:val="28"/>
          <w:szCs w:val="28"/>
        </w:rPr>
        <w:t xml:space="preserve"> 338.436(470.325)</w:t>
      </w:r>
    </w:p>
    <w:p w:rsidR="00BE56BC" w:rsidRDefault="00BE56BC" w:rsidP="00BE56BC">
      <w:pPr>
        <w:rPr>
          <w:sz w:val="28"/>
          <w:szCs w:val="28"/>
        </w:rPr>
      </w:pPr>
    </w:p>
    <w:p w:rsidR="00BE56BC" w:rsidRDefault="00BE56BC" w:rsidP="00BE56BC">
      <w:pPr>
        <w:jc w:val="center"/>
        <w:rPr>
          <w:bCs/>
          <w:sz w:val="28"/>
          <w:szCs w:val="28"/>
        </w:rPr>
      </w:pPr>
      <w:r w:rsidRPr="00467A96">
        <w:rPr>
          <w:bCs/>
          <w:sz w:val="28"/>
          <w:szCs w:val="28"/>
        </w:rPr>
        <w:t xml:space="preserve">КЛАСТЕРНЫЙ ПОДХОД КАК СТРАТЕГИЯ РАЗВИТИЯ </w:t>
      </w:r>
    </w:p>
    <w:p w:rsidR="00BE56BC" w:rsidRDefault="00BE56BC" w:rsidP="00BE56BC">
      <w:pPr>
        <w:jc w:val="center"/>
        <w:rPr>
          <w:bCs/>
          <w:sz w:val="28"/>
          <w:szCs w:val="28"/>
        </w:rPr>
      </w:pPr>
      <w:r w:rsidRPr="00467A96">
        <w:rPr>
          <w:bCs/>
          <w:sz w:val="28"/>
          <w:szCs w:val="28"/>
        </w:rPr>
        <w:t>БЕЛГОРОДСКОЙ ОБЛАСТИ</w:t>
      </w:r>
    </w:p>
    <w:p w:rsidR="00BE56BC" w:rsidRPr="00467A96" w:rsidRDefault="00BE56BC" w:rsidP="00BE56BC">
      <w:pPr>
        <w:jc w:val="center"/>
        <w:rPr>
          <w:bCs/>
          <w:sz w:val="28"/>
          <w:szCs w:val="28"/>
        </w:rPr>
      </w:pPr>
    </w:p>
    <w:p w:rsidR="00BE56BC" w:rsidRPr="00467A96" w:rsidRDefault="00BE56BC" w:rsidP="00BE56BC">
      <w:pPr>
        <w:jc w:val="center"/>
        <w:rPr>
          <w:b/>
          <w:sz w:val="28"/>
          <w:szCs w:val="28"/>
        </w:rPr>
      </w:pPr>
      <w:r w:rsidRPr="00467A96">
        <w:rPr>
          <w:b/>
          <w:sz w:val="28"/>
          <w:szCs w:val="28"/>
        </w:rPr>
        <w:t>Т.А.</w:t>
      </w:r>
      <w:r>
        <w:rPr>
          <w:b/>
          <w:sz w:val="28"/>
          <w:szCs w:val="28"/>
        </w:rPr>
        <w:t xml:space="preserve"> </w:t>
      </w:r>
      <w:r w:rsidRPr="00467A96">
        <w:rPr>
          <w:b/>
          <w:sz w:val="28"/>
          <w:szCs w:val="28"/>
        </w:rPr>
        <w:t>Стародубцева</w:t>
      </w:r>
    </w:p>
    <w:p w:rsidR="00BE56BC" w:rsidRDefault="00BE56BC" w:rsidP="00BE56BC">
      <w:pPr>
        <w:shd w:val="clear" w:color="auto" w:fill="FFFFFF"/>
        <w:ind w:right="-29"/>
        <w:jc w:val="center"/>
        <w:outlineLvl w:val="0"/>
        <w:rPr>
          <w:sz w:val="28"/>
          <w:szCs w:val="28"/>
        </w:rPr>
      </w:pPr>
      <w:r>
        <w:rPr>
          <w:sz w:val="28"/>
          <w:szCs w:val="28"/>
        </w:rPr>
        <w:t xml:space="preserve">научный руководитель </w:t>
      </w:r>
      <w:r>
        <w:rPr>
          <w:b/>
          <w:sz w:val="28"/>
          <w:szCs w:val="28"/>
        </w:rPr>
        <w:t>Коструб Е.А.</w:t>
      </w:r>
    </w:p>
    <w:p w:rsidR="00BE56BC" w:rsidRDefault="00BE56BC" w:rsidP="00BE56BC">
      <w:pPr>
        <w:shd w:val="clear" w:color="auto" w:fill="FFFFFF"/>
        <w:ind w:right="-29"/>
        <w:jc w:val="center"/>
        <w:rPr>
          <w:sz w:val="28"/>
          <w:szCs w:val="28"/>
        </w:rPr>
      </w:pPr>
      <w:r>
        <w:rPr>
          <w:sz w:val="28"/>
          <w:szCs w:val="28"/>
        </w:rPr>
        <w:t>БелГСХА, г. Белгород, Россия</w:t>
      </w:r>
    </w:p>
    <w:p w:rsidR="00BE56BC" w:rsidRDefault="00BE56BC" w:rsidP="00BE56BC">
      <w:pPr>
        <w:pStyle w:val="ac"/>
        <w:ind w:left="284" w:firstLine="709"/>
        <w:jc w:val="both"/>
        <w:rPr>
          <w:rFonts w:ascii="Times New Roman" w:hAnsi="Times New Roman"/>
          <w:sz w:val="27"/>
          <w:szCs w:val="27"/>
        </w:rPr>
      </w:pPr>
    </w:p>
    <w:p w:rsidR="00BE56BC" w:rsidRPr="00BF2E44" w:rsidRDefault="00BE56BC" w:rsidP="00BE56BC">
      <w:pPr>
        <w:pStyle w:val="ac"/>
        <w:ind w:firstLine="709"/>
        <w:jc w:val="both"/>
        <w:rPr>
          <w:rFonts w:ascii="Times New Roman" w:hAnsi="Times New Roman"/>
          <w:sz w:val="27"/>
          <w:szCs w:val="27"/>
        </w:rPr>
      </w:pPr>
      <w:r w:rsidRPr="00BF2E44">
        <w:rPr>
          <w:rFonts w:ascii="Times New Roman" w:hAnsi="Times New Roman"/>
          <w:sz w:val="27"/>
          <w:szCs w:val="27"/>
        </w:rPr>
        <w:t>Тема кластеров в настоящее время находится в центре внимания руковод</w:t>
      </w:r>
      <w:r w:rsidRPr="00BF2E44">
        <w:rPr>
          <w:rFonts w:ascii="Times New Roman" w:hAnsi="Times New Roman"/>
          <w:sz w:val="27"/>
          <w:szCs w:val="27"/>
        </w:rPr>
        <w:t>и</w:t>
      </w:r>
      <w:r w:rsidRPr="00BF2E44">
        <w:rPr>
          <w:rFonts w:ascii="Times New Roman" w:hAnsi="Times New Roman"/>
          <w:sz w:val="27"/>
          <w:szCs w:val="27"/>
        </w:rPr>
        <w:t>телей органов государственной власти, аналитиков, и всех, кто всерьез интерес</w:t>
      </w:r>
      <w:r w:rsidRPr="00BF2E44">
        <w:rPr>
          <w:rFonts w:ascii="Times New Roman" w:hAnsi="Times New Roman"/>
          <w:sz w:val="27"/>
          <w:szCs w:val="27"/>
        </w:rPr>
        <w:t>у</w:t>
      </w:r>
      <w:r w:rsidRPr="00BF2E44">
        <w:rPr>
          <w:rFonts w:ascii="Times New Roman" w:hAnsi="Times New Roman"/>
          <w:sz w:val="27"/>
          <w:szCs w:val="27"/>
        </w:rPr>
        <w:t>ется проблемами региональных экономик и государственного управления. Иссл</w:t>
      </w:r>
      <w:r w:rsidRPr="00BF2E44">
        <w:rPr>
          <w:rFonts w:ascii="Times New Roman" w:hAnsi="Times New Roman"/>
          <w:sz w:val="27"/>
          <w:szCs w:val="27"/>
        </w:rPr>
        <w:t>е</w:t>
      </w:r>
      <w:r w:rsidRPr="00BF2E44">
        <w:rPr>
          <w:rFonts w:ascii="Times New Roman" w:hAnsi="Times New Roman"/>
          <w:sz w:val="27"/>
          <w:szCs w:val="27"/>
        </w:rPr>
        <w:t xml:space="preserve">дование данной проблемы играет большую роль в обосновании экономической политики государства, при совершенствовании институциональной основы АПК, в содействии развитию более эффективных форм интеграции. </w:t>
      </w:r>
    </w:p>
    <w:p w:rsidR="00BE56BC" w:rsidRPr="00BF2E44" w:rsidRDefault="00BE56BC" w:rsidP="00BE56BC">
      <w:pPr>
        <w:pStyle w:val="ac"/>
        <w:ind w:firstLine="709"/>
        <w:jc w:val="both"/>
        <w:rPr>
          <w:rFonts w:ascii="Times New Roman" w:hAnsi="Times New Roman"/>
          <w:sz w:val="27"/>
          <w:szCs w:val="27"/>
        </w:rPr>
      </w:pPr>
      <w:r w:rsidRPr="00BF2E44">
        <w:rPr>
          <w:rFonts w:ascii="Times New Roman" w:hAnsi="Times New Roman"/>
          <w:i/>
          <w:sz w:val="27"/>
          <w:szCs w:val="27"/>
        </w:rPr>
        <w:t>«Кластер»</w:t>
      </w:r>
      <w:r w:rsidRPr="00BF2E44">
        <w:rPr>
          <w:rFonts w:ascii="Times New Roman" w:hAnsi="Times New Roman"/>
          <w:sz w:val="27"/>
          <w:szCs w:val="27"/>
        </w:rPr>
        <w:t xml:space="preserve"> - сообщество фирм, тесно связанных отраслей, взаимно спосо</w:t>
      </w:r>
      <w:r w:rsidRPr="00BF2E44">
        <w:rPr>
          <w:rFonts w:ascii="Times New Roman" w:hAnsi="Times New Roman"/>
          <w:sz w:val="27"/>
          <w:szCs w:val="27"/>
        </w:rPr>
        <w:t>б</w:t>
      </w:r>
      <w:r w:rsidRPr="00BF2E44">
        <w:rPr>
          <w:rFonts w:ascii="Times New Roman" w:hAnsi="Times New Roman"/>
          <w:sz w:val="27"/>
          <w:szCs w:val="27"/>
        </w:rPr>
        <w:t xml:space="preserve">ствующих росту конкурентоспособности друг друга. </w:t>
      </w:r>
    </w:p>
    <w:p w:rsidR="00BE56BC" w:rsidRPr="00BF2E44" w:rsidRDefault="00BE56BC" w:rsidP="00BE56BC">
      <w:pPr>
        <w:pStyle w:val="ac"/>
        <w:ind w:firstLine="709"/>
        <w:jc w:val="both"/>
        <w:rPr>
          <w:sz w:val="27"/>
          <w:szCs w:val="27"/>
        </w:rPr>
      </w:pPr>
      <w:r w:rsidRPr="00BF2E44">
        <w:rPr>
          <w:rFonts w:ascii="Times New Roman" w:hAnsi="Times New Roman"/>
          <w:sz w:val="27"/>
          <w:szCs w:val="27"/>
        </w:rPr>
        <w:t>Белгородская область обладает значительным инвестиционным потенци</w:t>
      </w:r>
      <w:r w:rsidRPr="00BF2E44">
        <w:rPr>
          <w:rFonts w:ascii="Times New Roman" w:hAnsi="Times New Roman"/>
          <w:sz w:val="27"/>
          <w:szCs w:val="27"/>
        </w:rPr>
        <w:t>а</w:t>
      </w:r>
      <w:r w:rsidRPr="00BF2E44">
        <w:rPr>
          <w:rFonts w:ascii="Times New Roman" w:hAnsi="Times New Roman"/>
          <w:sz w:val="27"/>
          <w:szCs w:val="27"/>
        </w:rPr>
        <w:t>лом, который необходимо развивать, используя конкурентные преимущества, со</w:t>
      </w:r>
      <w:r w:rsidRPr="00BF2E44">
        <w:rPr>
          <w:rFonts w:ascii="Times New Roman" w:hAnsi="Times New Roman"/>
          <w:sz w:val="27"/>
          <w:szCs w:val="27"/>
        </w:rPr>
        <w:t>з</w:t>
      </w:r>
      <w:r w:rsidRPr="00BF2E44">
        <w:rPr>
          <w:rFonts w:ascii="Times New Roman" w:hAnsi="Times New Roman"/>
          <w:sz w:val="27"/>
          <w:szCs w:val="27"/>
        </w:rPr>
        <w:t xml:space="preserve">давая зоны опережающего развития. </w:t>
      </w:r>
    </w:p>
    <w:p w:rsidR="00BE56BC" w:rsidRPr="00BF2E44" w:rsidRDefault="00BE56BC" w:rsidP="00BE56BC">
      <w:pPr>
        <w:ind w:firstLine="709"/>
        <w:jc w:val="both"/>
        <w:rPr>
          <w:color w:val="000000"/>
          <w:sz w:val="27"/>
          <w:szCs w:val="27"/>
        </w:rPr>
      </w:pPr>
      <w:r w:rsidRPr="00BF2E44">
        <w:rPr>
          <w:sz w:val="27"/>
          <w:szCs w:val="27"/>
        </w:rPr>
        <w:t xml:space="preserve">В </w:t>
      </w:r>
      <w:r w:rsidRPr="00BF2E44">
        <w:rPr>
          <w:color w:val="000000"/>
          <w:sz w:val="27"/>
          <w:szCs w:val="27"/>
        </w:rPr>
        <w:t xml:space="preserve">Белгородской области на данный момент сложились и функционируют: </w:t>
      </w:r>
    </w:p>
    <w:p w:rsidR="00BE56BC" w:rsidRPr="00BF2E44" w:rsidRDefault="00BE56BC" w:rsidP="00BE56BC">
      <w:pPr>
        <w:pStyle w:val="ac"/>
        <w:numPr>
          <w:ilvl w:val="0"/>
          <w:numId w:val="18"/>
        </w:numPr>
        <w:ind w:left="0" w:firstLine="709"/>
        <w:jc w:val="both"/>
        <w:rPr>
          <w:rFonts w:ascii="Times New Roman" w:hAnsi="Times New Roman"/>
          <w:sz w:val="27"/>
          <w:szCs w:val="27"/>
        </w:rPr>
      </w:pPr>
      <w:r w:rsidRPr="00BF2E44">
        <w:rPr>
          <w:rFonts w:ascii="Times New Roman" w:hAnsi="Times New Roman"/>
          <w:i/>
          <w:sz w:val="27"/>
          <w:szCs w:val="27"/>
        </w:rPr>
        <w:t>«Кластер по развитию птицеводства».</w:t>
      </w:r>
      <w:r w:rsidRPr="00BF2E44">
        <w:rPr>
          <w:rFonts w:ascii="Times New Roman" w:hAnsi="Times New Roman"/>
          <w:sz w:val="27"/>
          <w:szCs w:val="27"/>
        </w:rPr>
        <w:t xml:space="preserve"> Предприятия кластера расп</w:t>
      </w:r>
      <w:r w:rsidRPr="00BF2E44">
        <w:rPr>
          <w:rFonts w:ascii="Times New Roman" w:hAnsi="Times New Roman"/>
          <w:sz w:val="27"/>
          <w:szCs w:val="27"/>
        </w:rPr>
        <w:t>о</w:t>
      </w:r>
      <w:r w:rsidRPr="00BF2E44">
        <w:rPr>
          <w:rFonts w:ascii="Times New Roman" w:hAnsi="Times New Roman"/>
          <w:sz w:val="27"/>
          <w:szCs w:val="27"/>
        </w:rPr>
        <w:t xml:space="preserve">ложены на территориях 17 районов области. </w:t>
      </w:r>
    </w:p>
    <w:p w:rsidR="00BE56BC" w:rsidRPr="00BF2E44" w:rsidRDefault="00BE56BC" w:rsidP="00BE56BC">
      <w:pPr>
        <w:pStyle w:val="ac"/>
        <w:numPr>
          <w:ilvl w:val="0"/>
          <w:numId w:val="18"/>
        </w:numPr>
        <w:ind w:left="0" w:firstLine="709"/>
        <w:jc w:val="both"/>
        <w:rPr>
          <w:rFonts w:ascii="Times New Roman" w:hAnsi="Times New Roman"/>
          <w:sz w:val="27"/>
          <w:szCs w:val="27"/>
        </w:rPr>
      </w:pPr>
      <w:r w:rsidRPr="00BF2E44">
        <w:rPr>
          <w:rFonts w:ascii="Times New Roman" w:hAnsi="Times New Roman"/>
          <w:i/>
          <w:sz w:val="27"/>
          <w:szCs w:val="27"/>
        </w:rPr>
        <w:t xml:space="preserve"> «Кластер по развитию свиноводства».</w:t>
      </w:r>
      <w:r w:rsidRPr="00BF2E44">
        <w:rPr>
          <w:rFonts w:ascii="Times New Roman" w:hAnsi="Times New Roman"/>
          <w:sz w:val="27"/>
          <w:szCs w:val="27"/>
        </w:rPr>
        <w:t xml:space="preserve"> Предприятия кластера расп</w:t>
      </w:r>
      <w:r w:rsidRPr="00BF2E44">
        <w:rPr>
          <w:rFonts w:ascii="Times New Roman" w:hAnsi="Times New Roman"/>
          <w:sz w:val="27"/>
          <w:szCs w:val="27"/>
        </w:rPr>
        <w:t>о</w:t>
      </w:r>
      <w:r w:rsidRPr="00BF2E44">
        <w:rPr>
          <w:rFonts w:ascii="Times New Roman" w:hAnsi="Times New Roman"/>
          <w:sz w:val="27"/>
          <w:szCs w:val="27"/>
        </w:rPr>
        <w:t>ложены на территории 15 районов области. В настоящее время спрос в стране на свинину за счет отечественного производства удовлетворен только на 69%, в пе</w:t>
      </w:r>
      <w:r w:rsidRPr="00BF2E44">
        <w:rPr>
          <w:rFonts w:ascii="Times New Roman" w:hAnsi="Times New Roman"/>
          <w:sz w:val="27"/>
          <w:szCs w:val="27"/>
        </w:rPr>
        <w:t>р</w:t>
      </w:r>
      <w:r w:rsidRPr="00BF2E44">
        <w:rPr>
          <w:rFonts w:ascii="Times New Roman" w:hAnsi="Times New Roman"/>
          <w:sz w:val="27"/>
          <w:szCs w:val="27"/>
        </w:rPr>
        <w:t xml:space="preserve">спективе с учетом роста доходов населения он возрастет. </w:t>
      </w:r>
    </w:p>
    <w:p w:rsidR="00BE56BC" w:rsidRPr="00BF2E44" w:rsidRDefault="00BE56BC" w:rsidP="00BE56BC">
      <w:pPr>
        <w:pStyle w:val="ac"/>
        <w:numPr>
          <w:ilvl w:val="0"/>
          <w:numId w:val="18"/>
        </w:numPr>
        <w:ind w:left="0" w:firstLine="709"/>
        <w:jc w:val="both"/>
        <w:rPr>
          <w:rFonts w:ascii="Times New Roman" w:hAnsi="Times New Roman"/>
          <w:sz w:val="27"/>
          <w:szCs w:val="27"/>
        </w:rPr>
      </w:pPr>
      <w:r w:rsidRPr="00BF2E44">
        <w:rPr>
          <w:rFonts w:ascii="Times New Roman" w:hAnsi="Times New Roman"/>
          <w:i/>
          <w:sz w:val="27"/>
          <w:szCs w:val="27"/>
        </w:rPr>
        <w:t>«Кластер по развитию молочного животноводства».</w:t>
      </w:r>
      <w:r w:rsidRPr="00BF2E44">
        <w:rPr>
          <w:rFonts w:ascii="Times New Roman" w:hAnsi="Times New Roman"/>
          <w:sz w:val="27"/>
          <w:szCs w:val="27"/>
        </w:rPr>
        <w:t xml:space="preserve"> Предприятия кластера по развитию молочного животноводства расположены на территории 19 муниципальных районов и 1 городского округа области. </w:t>
      </w:r>
    </w:p>
    <w:p w:rsidR="00BE56BC" w:rsidRPr="00BF2E44" w:rsidRDefault="00BE56BC" w:rsidP="00BE56BC">
      <w:pPr>
        <w:pStyle w:val="ac"/>
        <w:ind w:firstLine="709"/>
        <w:jc w:val="both"/>
        <w:rPr>
          <w:rFonts w:ascii="Times New Roman" w:hAnsi="Times New Roman"/>
          <w:sz w:val="27"/>
          <w:szCs w:val="27"/>
        </w:rPr>
      </w:pPr>
      <w:r w:rsidRPr="00BF2E44">
        <w:rPr>
          <w:rFonts w:ascii="Times New Roman" w:hAnsi="Times New Roman"/>
          <w:sz w:val="27"/>
          <w:szCs w:val="27"/>
        </w:rPr>
        <w:t>В 2010 году в Белгородской области произвели 1 миллион 63,6 тысячи тонн мяса, в том числе мяса птицы – 624,9 тысячи тонн, свинины – 387,5 тысячи тонн. Так же 427,3 тыс. тонн молока. Доля Белгородской области в общероссийском производстве мяса в целом составляет более 11%, свинины — 14%, мяса птицы — 16,5%, а в Центральном федеральном округе — соответственно 38, 43 и 45%.</w:t>
      </w:r>
    </w:p>
    <w:p w:rsidR="00BE56BC" w:rsidRPr="00805FEF" w:rsidRDefault="00BE56BC" w:rsidP="00BE56BC">
      <w:pPr>
        <w:ind w:firstLine="709"/>
        <w:jc w:val="both"/>
        <w:rPr>
          <w:sz w:val="28"/>
          <w:szCs w:val="28"/>
        </w:rPr>
      </w:pPr>
      <w:proofErr w:type="gramStart"/>
      <w:r w:rsidRPr="00BF2E44">
        <w:rPr>
          <w:sz w:val="27"/>
          <w:szCs w:val="27"/>
        </w:rPr>
        <w:t>Управление экономикой АПК на основе региональных инновационных кл</w:t>
      </w:r>
      <w:r w:rsidRPr="00BF2E44">
        <w:rPr>
          <w:sz w:val="27"/>
          <w:szCs w:val="27"/>
        </w:rPr>
        <w:t>а</w:t>
      </w:r>
      <w:r w:rsidRPr="00BF2E44">
        <w:rPr>
          <w:sz w:val="27"/>
          <w:szCs w:val="27"/>
        </w:rPr>
        <w:t>стеров также имеет свои преимущества: позволяет увеличить налогооблагаемую базу; повысить уровень занятости сельского населения, развитость инфраструкт</w:t>
      </w:r>
      <w:r w:rsidRPr="00BF2E44">
        <w:rPr>
          <w:sz w:val="27"/>
          <w:szCs w:val="27"/>
        </w:rPr>
        <w:t>у</w:t>
      </w:r>
      <w:r w:rsidRPr="00BF2E44">
        <w:rPr>
          <w:sz w:val="27"/>
          <w:szCs w:val="27"/>
        </w:rPr>
        <w:t>ры села; переориентировать убыточные агропредприятия; урегулировать инвест</w:t>
      </w:r>
      <w:r w:rsidRPr="00BF2E44">
        <w:rPr>
          <w:sz w:val="27"/>
          <w:szCs w:val="27"/>
        </w:rPr>
        <w:t>и</w:t>
      </w:r>
      <w:r w:rsidRPr="00BF2E44">
        <w:rPr>
          <w:sz w:val="27"/>
          <w:szCs w:val="27"/>
        </w:rPr>
        <w:t>ционные потоки и оценить эффективность вложений; повысить в регионе пре</w:t>
      </w:r>
      <w:r w:rsidRPr="00BF2E44">
        <w:rPr>
          <w:sz w:val="27"/>
          <w:szCs w:val="27"/>
        </w:rPr>
        <w:t>д</w:t>
      </w:r>
      <w:r w:rsidRPr="00BF2E44">
        <w:rPr>
          <w:sz w:val="27"/>
          <w:szCs w:val="27"/>
        </w:rPr>
        <w:t>принимательскую активность на рынках АПК; развить инновационный потенциал предприятий АПК посредством быстрого распространения инноваций на все предприятия кластера;</w:t>
      </w:r>
      <w:proofErr w:type="gramEnd"/>
      <w:r w:rsidRPr="00BF2E44">
        <w:rPr>
          <w:sz w:val="27"/>
          <w:szCs w:val="27"/>
        </w:rPr>
        <w:t xml:space="preserve"> совершенствовать информационную базу для </w:t>
      </w:r>
      <w:proofErr w:type="gramStart"/>
      <w:r w:rsidRPr="00BF2E44">
        <w:rPr>
          <w:sz w:val="27"/>
          <w:szCs w:val="27"/>
        </w:rPr>
        <w:t>статистич</w:t>
      </w:r>
      <w:r w:rsidRPr="00BF2E44">
        <w:rPr>
          <w:sz w:val="27"/>
          <w:szCs w:val="27"/>
        </w:rPr>
        <w:t>е</w:t>
      </w:r>
      <w:r w:rsidRPr="00BF2E44">
        <w:rPr>
          <w:sz w:val="27"/>
          <w:szCs w:val="27"/>
        </w:rPr>
        <w:t>ских</w:t>
      </w:r>
      <w:proofErr w:type="gramEnd"/>
      <w:r w:rsidRPr="00BF2E44">
        <w:rPr>
          <w:sz w:val="27"/>
          <w:szCs w:val="27"/>
        </w:rPr>
        <w:t xml:space="preserve"> исследован</w:t>
      </w:r>
      <w:r>
        <w:rPr>
          <w:sz w:val="27"/>
          <w:szCs w:val="27"/>
        </w:rPr>
        <w:t>ия.</w:t>
      </w:r>
    </w:p>
    <w:p w:rsidR="00BE56BC" w:rsidRDefault="00BE56BC" w:rsidP="00C47D38">
      <w:pPr>
        <w:ind w:firstLine="720"/>
        <w:jc w:val="both"/>
        <w:rPr>
          <w:sz w:val="28"/>
          <w:szCs w:val="28"/>
        </w:rPr>
        <w:sectPr w:rsidR="00BE56BC" w:rsidSect="00D67536">
          <w:pgSz w:w="11906" w:h="16838"/>
          <w:pgMar w:top="1134" w:right="1134" w:bottom="1134" w:left="1134" w:header="709" w:footer="709" w:gutter="0"/>
          <w:cols w:space="708"/>
          <w:docGrid w:linePitch="360"/>
        </w:sectPr>
      </w:pPr>
    </w:p>
    <w:p w:rsidR="00BE56BC" w:rsidRDefault="00BE56BC" w:rsidP="00BE56BC">
      <w:pPr>
        <w:autoSpaceDE w:val="0"/>
        <w:autoSpaceDN w:val="0"/>
        <w:adjustRightInd w:val="0"/>
        <w:rPr>
          <w:iCs/>
          <w:color w:val="000000"/>
          <w:sz w:val="28"/>
          <w:szCs w:val="28"/>
        </w:rPr>
      </w:pPr>
      <w:r w:rsidRPr="00EE17A5">
        <w:rPr>
          <w:iCs/>
          <w:color w:val="000000"/>
          <w:sz w:val="28"/>
          <w:szCs w:val="28"/>
        </w:rPr>
        <w:t xml:space="preserve">УДК </w:t>
      </w:r>
      <w:r>
        <w:rPr>
          <w:iCs/>
          <w:color w:val="000000"/>
          <w:sz w:val="28"/>
          <w:szCs w:val="28"/>
        </w:rPr>
        <w:t xml:space="preserve">332.68: 63 (476) </w:t>
      </w:r>
    </w:p>
    <w:p w:rsidR="00BE56BC" w:rsidRPr="00EE17A5" w:rsidRDefault="00BE56BC" w:rsidP="00BE56BC">
      <w:pPr>
        <w:autoSpaceDE w:val="0"/>
        <w:autoSpaceDN w:val="0"/>
        <w:adjustRightInd w:val="0"/>
        <w:rPr>
          <w:iCs/>
          <w:color w:val="000000"/>
          <w:sz w:val="28"/>
          <w:szCs w:val="28"/>
        </w:rPr>
      </w:pPr>
    </w:p>
    <w:p w:rsidR="00BE56BC" w:rsidRDefault="00BE56BC" w:rsidP="00BE56BC">
      <w:pPr>
        <w:autoSpaceDE w:val="0"/>
        <w:autoSpaceDN w:val="0"/>
        <w:adjustRightInd w:val="0"/>
        <w:jc w:val="center"/>
        <w:rPr>
          <w:iCs/>
          <w:color w:val="000000"/>
          <w:sz w:val="28"/>
          <w:szCs w:val="28"/>
        </w:rPr>
      </w:pPr>
      <w:r>
        <w:rPr>
          <w:iCs/>
          <w:color w:val="000000"/>
          <w:sz w:val="28"/>
          <w:szCs w:val="28"/>
        </w:rPr>
        <w:t>ПЛАТА ЗА ПОЛЬЗОВАНИЕ ЗЕМЕЛЬНЫМИ УЧАСТКАМИ</w:t>
      </w:r>
    </w:p>
    <w:p w:rsidR="00BE56BC" w:rsidRDefault="00BE56BC" w:rsidP="00BE56BC">
      <w:pPr>
        <w:autoSpaceDE w:val="0"/>
        <w:autoSpaceDN w:val="0"/>
        <w:adjustRightInd w:val="0"/>
        <w:jc w:val="center"/>
        <w:rPr>
          <w:iCs/>
          <w:color w:val="000000"/>
          <w:sz w:val="28"/>
          <w:szCs w:val="28"/>
        </w:rPr>
      </w:pPr>
      <w:r>
        <w:rPr>
          <w:iCs/>
          <w:color w:val="000000"/>
          <w:sz w:val="28"/>
          <w:szCs w:val="28"/>
        </w:rPr>
        <w:t>В РЕСПУБЛИКЕ БЕЛАРУСЬ</w:t>
      </w:r>
    </w:p>
    <w:p w:rsidR="00BE56BC" w:rsidRDefault="00BE56BC" w:rsidP="00BE56BC">
      <w:pPr>
        <w:autoSpaceDE w:val="0"/>
        <w:autoSpaceDN w:val="0"/>
        <w:adjustRightInd w:val="0"/>
        <w:jc w:val="center"/>
        <w:rPr>
          <w:color w:val="000000"/>
          <w:sz w:val="28"/>
          <w:szCs w:val="28"/>
        </w:rPr>
      </w:pPr>
    </w:p>
    <w:p w:rsidR="00BE56BC" w:rsidRPr="002444F9" w:rsidRDefault="00BE56BC" w:rsidP="00BE56BC">
      <w:pPr>
        <w:autoSpaceDE w:val="0"/>
        <w:autoSpaceDN w:val="0"/>
        <w:adjustRightInd w:val="0"/>
        <w:jc w:val="center"/>
        <w:rPr>
          <w:b/>
          <w:color w:val="000000"/>
          <w:sz w:val="28"/>
          <w:szCs w:val="28"/>
        </w:rPr>
      </w:pPr>
      <w:r w:rsidRPr="002444F9">
        <w:rPr>
          <w:b/>
          <w:color w:val="000000"/>
          <w:sz w:val="28"/>
          <w:szCs w:val="28"/>
        </w:rPr>
        <w:t>А.М. Сутоцкий, Г.К. Добижи</w:t>
      </w:r>
    </w:p>
    <w:p w:rsidR="00BE56BC" w:rsidRPr="00D74684" w:rsidRDefault="00BE56BC" w:rsidP="00BE56BC">
      <w:pPr>
        <w:autoSpaceDE w:val="0"/>
        <w:autoSpaceDN w:val="0"/>
        <w:adjustRightInd w:val="0"/>
        <w:jc w:val="center"/>
        <w:rPr>
          <w:color w:val="000000"/>
          <w:sz w:val="28"/>
          <w:szCs w:val="28"/>
        </w:rPr>
      </w:pPr>
      <w:r>
        <w:rPr>
          <w:color w:val="000000"/>
          <w:sz w:val="28"/>
          <w:szCs w:val="28"/>
        </w:rPr>
        <w:t>н</w:t>
      </w:r>
      <w:r w:rsidRPr="00D74684">
        <w:rPr>
          <w:color w:val="000000"/>
          <w:sz w:val="28"/>
          <w:szCs w:val="28"/>
        </w:rPr>
        <w:t xml:space="preserve">аучный руководитель </w:t>
      </w:r>
      <w:r w:rsidRPr="002444F9">
        <w:rPr>
          <w:b/>
          <w:color w:val="000000"/>
          <w:sz w:val="28"/>
          <w:szCs w:val="28"/>
        </w:rPr>
        <w:t>Казакевич Н.А.</w:t>
      </w:r>
    </w:p>
    <w:p w:rsidR="00BE56BC" w:rsidRPr="00D74684" w:rsidRDefault="00BE56BC" w:rsidP="00BE56BC">
      <w:pPr>
        <w:autoSpaceDE w:val="0"/>
        <w:autoSpaceDN w:val="0"/>
        <w:adjustRightInd w:val="0"/>
        <w:jc w:val="center"/>
        <w:rPr>
          <w:color w:val="000000"/>
          <w:sz w:val="28"/>
          <w:szCs w:val="28"/>
        </w:rPr>
      </w:pPr>
      <w:r w:rsidRPr="00D74684">
        <w:rPr>
          <w:color w:val="000000"/>
          <w:sz w:val="28"/>
          <w:szCs w:val="28"/>
        </w:rPr>
        <w:t>УО БГСХА, г.</w:t>
      </w:r>
      <w:r>
        <w:rPr>
          <w:color w:val="000000"/>
          <w:sz w:val="28"/>
          <w:szCs w:val="28"/>
        </w:rPr>
        <w:t xml:space="preserve"> </w:t>
      </w:r>
      <w:r w:rsidRPr="00D74684">
        <w:rPr>
          <w:color w:val="000000"/>
          <w:sz w:val="28"/>
          <w:szCs w:val="28"/>
        </w:rPr>
        <w:t>Горки, Республика Беларусь</w:t>
      </w:r>
    </w:p>
    <w:p w:rsidR="00BE56BC" w:rsidRPr="00EE17A5" w:rsidRDefault="00BE56BC" w:rsidP="00BE56BC">
      <w:pPr>
        <w:autoSpaceDE w:val="0"/>
        <w:autoSpaceDN w:val="0"/>
        <w:adjustRightInd w:val="0"/>
        <w:jc w:val="center"/>
        <w:rPr>
          <w:iCs/>
          <w:color w:val="000000"/>
          <w:sz w:val="28"/>
          <w:szCs w:val="28"/>
        </w:rPr>
      </w:pPr>
    </w:p>
    <w:p w:rsidR="00BE56BC" w:rsidRPr="00EE17A5" w:rsidRDefault="00BE56BC" w:rsidP="00BE56BC">
      <w:pPr>
        <w:autoSpaceDE w:val="0"/>
        <w:autoSpaceDN w:val="0"/>
        <w:adjustRightInd w:val="0"/>
        <w:ind w:firstLine="993"/>
        <w:jc w:val="both"/>
        <w:rPr>
          <w:color w:val="000000"/>
          <w:sz w:val="28"/>
          <w:szCs w:val="28"/>
        </w:rPr>
      </w:pPr>
      <w:r>
        <w:rPr>
          <w:color w:val="000000"/>
          <w:sz w:val="28"/>
          <w:szCs w:val="28"/>
        </w:rPr>
        <w:t>З</w:t>
      </w:r>
      <w:r w:rsidRPr="00EE17A5">
        <w:rPr>
          <w:color w:val="000000"/>
          <w:sz w:val="28"/>
          <w:szCs w:val="28"/>
        </w:rPr>
        <w:t>емельные уча</w:t>
      </w:r>
      <w:r>
        <w:rPr>
          <w:color w:val="000000"/>
          <w:sz w:val="28"/>
          <w:szCs w:val="28"/>
        </w:rPr>
        <w:t>стки предоставляются из государ</w:t>
      </w:r>
      <w:r w:rsidRPr="00EE17A5">
        <w:rPr>
          <w:color w:val="000000"/>
          <w:sz w:val="28"/>
          <w:szCs w:val="28"/>
        </w:rPr>
        <w:t>ственной собственн</w:t>
      </w:r>
      <w:r w:rsidRPr="00EE17A5">
        <w:rPr>
          <w:color w:val="000000"/>
          <w:sz w:val="28"/>
          <w:szCs w:val="28"/>
        </w:rPr>
        <w:t>о</w:t>
      </w:r>
      <w:r w:rsidRPr="00EE17A5">
        <w:rPr>
          <w:color w:val="000000"/>
          <w:sz w:val="28"/>
          <w:szCs w:val="28"/>
        </w:rPr>
        <w:t>сти в частную собственность граждан Республики Беларусь, частную собстве</w:t>
      </w:r>
      <w:r w:rsidRPr="00EE17A5">
        <w:rPr>
          <w:color w:val="000000"/>
          <w:sz w:val="28"/>
          <w:szCs w:val="28"/>
        </w:rPr>
        <w:t>н</w:t>
      </w:r>
      <w:r w:rsidRPr="00EE17A5">
        <w:rPr>
          <w:color w:val="000000"/>
          <w:sz w:val="28"/>
          <w:szCs w:val="28"/>
        </w:rPr>
        <w:t>ность негосу</w:t>
      </w:r>
      <w:r>
        <w:rPr>
          <w:color w:val="000000"/>
          <w:sz w:val="28"/>
          <w:szCs w:val="28"/>
        </w:rPr>
        <w:t>дар</w:t>
      </w:r>
      <w:r w:rsidRPr="00EE17A5">
        <w:rPr>
          <w:color w:val="000000"/>
          <w:sz w:val="28"/>
          <w:szCs w:val="28"/>
        </w:rPr>
        <w:t>ственных юридических лиц Республики Беларусь по их кадас</w:t>
      </w:r>
      <w:r w:rsidRPr="00EE17A5">
        <w:rPr>
          <w:color w:val="000000"/>
          <w:sz w:val="28"/>
          <w:szCs w:val="28"/>
        </w:rPr>
        <w:t>т</w:t>
      </w:r>
      <w:r w:rsidRPr="00EE17A5">
        <w:rPr>
          <w:color w:val="000000"/>
          <w:sz w:val="28"/>
          <w:szCs w:val="28"/>
        </w:rPr>
        <w:t>ровой стоимости, за исключением земель</w:t>
      </w:r>
      <w:r>
        <w:rPr>
          <w:color w:val="000000"/>
          <w:sz w:val="28"/>
          <w:szCs w:val="28"/>
        </w:rPr>
        <w:t>ных уча</w:t>
      </w:r>
      <w:r w:rsidRPr="00EE17A5">
        <w:rPr>
          <w:color w:val="000000"/>
          <w:sz w:val="28"/>
          <w:szCs w:val="28"/>
        </w:rPr>
        <w:t>стков, предоставляемых по р</w:t>
      </w:r>
      <w:r w:rsidRPr="00EE17A5">
        <w:rPr>
          <w:color w:val="000000"/>
          <w:sz w:val="28"/>
          <w:szCs w:val="28"/>
        </w:rPr>
        <w:t>е</w:t>
      </w:r>
      <w:r w:rsidRPr="00EE17A5">
        <w:rPr>
          <w:color w:val="000000"/>
          <w:sz w:val="28"/>
          <w:szCs w:val="28"/>
        </w:rPr>
        <w:t>зультатам аукциона</w:t>
      </w:r>
      <w:r>
        <w:rPr>
          <w:color w:val="000000"/>
          <w:sz w:val="28"/>
          <w:szCs w:val="28"/>
        </w:rPr>
        <w:t>, е</w:t>
      </w:r>
      <w:r w:rsidRPr="00EE17A5">
        <w:rPr>
          <w:color w:val="000000"/>
          <w:sz w:val="28"/>
          <w:szCs w:val="28"/>
        </w:rPr>
        <w:t>сли иное не установлено Президентом Республики Бел</w:t>
      </w:r>
      <w:r w:rsidRPr="00EE17A5">
        <w:rPr>
          <w:color w:val="000000"/>
          <w:sz w:val="28"/>
          <w:szCs w:val="28"/>
        </w:rPr>
        <w:t>а</w:t>
      </w:r>
      <w:r w:rsidRPr="00EE17A5">
        <w:rPr>
          <w:color w:val="000000"/>
          <w:sz w:val="28"/>
          <w:szCs w:val="28"/>
        </w:rPr>
        <w:t>русь</w:t>
      </w:r>
      <w:r>
        <w:rPr>
          <w:color w:val="000000"/>
          <w:sz w:val="28"/>
          <w:szCs w:val="28"/>
        </w:rPr>
        <w:t xml:space="preserve">. </w:t>
      </w:r>
      <w:r w:rsidRPr="00EE17A5">
        <w:rPr>
          <w:color w:val="000000"/>
          <w:sz w:val="28"/>
          <w:szCs w:val="28"/>
        </w:rPr>
        <w:t>При предоставлении з</w:t>
      </w:r>
      <w:r>
        <w:rPr>
          <w:color w:val="000000"/>
          <w:sz w:val="28"/>
          <w:szCs w:val="28"/>
        </w:rPr>
        <w:t>емельных участков в частную соб</w:t>
      </w:r>
      <w:r w:rsidRPr="00EE17A5">
        <w:rPr>
          <w:color w:val="000000"/>
          <w:sz w:val="28"/>
          <w:szCs w:val="28"/>
        </w:rPr>
        <w:t>ственность по р</w:t>
      </w:r>
      <w:r w:rsidRPr="00EE17A5">
        <w:rPr>
          <w:color w:val="000000"/>
          <w:sz w:val="28"/>
          <w:szCs w:val="28"/>
        </w:rPr>
        <w:t>е</w:t>
      </w:r>
      <w:r w:rsidRPr="00EE17A5">
        <w:rPr>
          <w:color w:val="000000"/>
          <w:sz w:val="28"/>
          <w:szCs w:val="28"/>
        </w:rPr>
        <w:t>зультатам аукциона их стоимость оп</w:t>
      </w:r>
      <w:r>
        <w:rPr>
          <w:color w:val="000000"/>
          <w:sz w:val="28"/>
          <w:szCs w:val="28"/>
        </w:rPr>
        <w:t>реде</w:t>
      </w:r>
      <w:r w:rsidRPr="00EE17A5">
        <w:rPr>
          <w:color w:val="000000"/>
          <w:sz w:val="28"/>
          <w:szCs w:val="28"/>
        </w:rPr>
        <w:t>ляется по результатам аукциона и не может быть ниже кадастровой стоимости.</w:t>
      </w:r>
      <w:r>
        <w:rPr>
          <w:color w:val="000000"/>
          <w:sz w:val="28"/>
          <w:szCs w:val="28"/>
        </w:rPr>
        <w:t xml:space="preserve"> </w:t>
      </w:r>
      <w:r w:rsidRPr="00EE17A5">
        <w:rPr>
          <w:color w:val="000000"/>
          <w:sz w:val="28"/>
          <w:szCs w:val="28"/>
        </w:rPr>
        <w:t>За равноценные земе</w:t>
      </w:r>
      <w:r>
        <w:rPr>
          <w:color w:val="000000"/>
          <w:sz w:val="28"/>
          <w:szCs w:val="28"/>
        </w:rPr>
        <w:t>льные участки, находящиеся в го</w:t>
      </w:r>
      <w:r w:rsidRPr="00EE17A5">
        <w:rPr>
          <w:color w:val="000000"/>
          <w:sz w:val="28"/>
          <w:szCs w:val="28"/>
        </w:rPr>
        <w:t>сударственной собственности и предоставляемые в частную собственность взамен изымаемых земель</w:t>
      </w:r>
      <w:r>
        <w:rPr>
          <w:color w:val="000000"/>
          <w:sz w:val="28"/>
          <w:szCs w:val="28"/>
        </w:rPr>
        <w:t>ных участков, наход</w:t>
      </w:r>
      <w:r w:rsidRPr="00EE17A5">
        <w:rPr>
          <w:color w:val="000000"/>
          <w:sz w:val="28"/>
          <w:szCs w:val="28"/>
        </w:rPr>
        <w:t>ившихся в час</w:t>
      </w:r>
      <w:r w:rsidRPr="00EE17A5">
        <w:rPr>
          <w:color w:val="000000"/>
          <w:sz w:val="28"/>
          <w:szCs w:val="28"/>
        </w:rPr>
        <w:t>т</w:t>
      </w:r>
      <w:r w:rsidRPr="00EE17A5">
        <w:rPr>
          <w:color w:val="000000"/>
          <w:sz w:val="28"/>
          <w:szCs w:val="28"/>
        </w:rPr>
        <w:t>ной собственности, плата не взимается.</w:t>
      </w:r>
    </w:p>
    <w:p w:rsidR="00BE56BC" w:rsidRPr="00EE17A5" w:rsidRDefault="00BE56BC" w:rsidP="00BE56BC">
      <w:pPr>
        <w:autoSpaceDE w:val="0"/>
        <w:autoSpaceDN w:val="0"/>
        <w:adjustRightInd w:val="0"/>
        <w:ind w:firstLine="993"/>
        <w:jc w:val="both"/>
        <w:rPr>
          <w:color w:val="000000"/>
          <w:sz w:val="28"/>
          <w:szCs w:val="28"/>
        </w:rPr>
      </w:pPr>
      <w:proofErr w:type="gramStart"/>
      <w:r w:rsidRPr="00EE17A5">
        <w:rPr>
          <w:color w:val="000000"/>
          <w:sz w:val="28"/>
          <w:szCs w:val="28"/>
        </w:rPr>
        <w:t>По обоснованной просьбе гражданина Республики Беларусь, негос</w:t>
      </w:r>
      <w:r w:rsidRPr="00EE17A5">
        <w:rPr>
          <w:color w:val="000000"/>
          <w:sz w:val="28"/>
          <w:szCs w:val="28"/>
        </w:rPr>
        <w:t>у</w:t>
      </w:r>
      <w:r w:rsidRPr="00EE17A5">
        <w:rPr>
          <w:color w:val="000000"/>
          <w:sz w:val="28"/>
          <w:szCs w:val="28"/>
        </w:rPr>
        <w:t>дарственного юридического лица Республики Беларусь государственные орг</w:t>
      </w:r>
      <w:r w:rsidRPr="00EE17A5">
        <w:rPr>
          <w:color w:val="000000"/>
          <w:sz w:val="28"/>
          <w:szCs w:val="28"/>
        </w:rPr>
        <w:t>а</w:t>
      </w:r>
      <w:r w:rsidRPr="00EE17A5">
        <w:rPr>
          <w:color w:val="000000"/>
          <w:sz w:val="28"/>
          <w:szCs w:val="28"/>
        </w:rPr>
        <w:t>ны, осуществляющие государственное регулирование и управление в области использования и охраны земель, предоставившие земельные участки в частную собственность, имеют право принять решение о предоставлении рассрочки вн</w:t>
      </w:r>
      <w:r w:rsidRPr="00EE17A5">
        <w:rPr>
          <w:color w:val="000000"/>
          <w:sz w:val="28"/>
          <w:szCs w:val="28"/>
        </w:rPr>
        <w:t>е</w:t>
      </w:r>
      <w:r w:rsidRPr="00EE17A5">
        <w:rPr>
          <w:color w:val="000000"/>
          <w:sz w:val="28"/>
          <w:szCs w:val="28"/>
        </w:rPr>
        <w:t>сения платы (ее части) за земельные участки, но не более чем на два года, за ис</w:t>
      </w:r>
      <w:r w:rsidRPr="00EE17A5">
        <w:rPr>
          <w:color w:val="000000"/>
          <w:sz w:val="28"/>
          <w:szCs w:val="28"/>
        </w:rPr>
        <w:softHyphen/>
        <w:t>ключением случаев предоставления земельных участков в частную собстве</w:t>
      </w:r>
      <w:r w:rsidRPr="00EE17A5">
        <w:rPr>
          <w:color w:val="000000"/>
          <w:sz w:val="28"/>
          <w:szCs w:val="28"/>
        </w:rPr>
        <w:t>н</w:t>
      </w:r>
      <w:r w:rsidRPr="00EE17A5">
        <w:rPr>
          <w:color w:val="000000"/>
          <w:sz w:val="28"/>
          <w:szCs w:val="28"/>
        </w:rPr>
        <w:t>ность</w:t>
      </w:r>
      <w:proofErr w:type="gramEnd"/>
      <w:r w:rsidRPr="00EE17A5">
        <w:rPr>
          <w:color w:val="000000"/>
          <w:sz w:val="28"/>
          <w:szCs w:val="28"/>
        </w:rPr>
        <w:t xml:space="preserve"> по результатам аукциона. Размер платы (ее части) за земельные участки в случае предоставления рассрочки ее внесения корректируется указанными г</w:t>
      </w:r>
      <w:r w:rsidRPr="00EE17A5">
        <w:rPr>
          <w:color w:val="000000"/>
          <w:sz w:val="28"/>
          <w:szCs w:val="28"/>
        </w:rPr>
        <w:t>о</w:t>
      </w:r>
      <w:r w:rsidRPr="00EE17A5">
        <w:rPr>
          <w:color w:val="000000"/>
          <w:sz w:val="28"/>
          <w:szCs w:val="28"/>
        </w:rPr>
        <w:t>сударственными органами, предоставившими земельные участки в частную собственность, в соответствии с законодательством.</w:t>
      </w:r>
    </w:p>
    <w:p w:rsidR="00BE56BC" w:rsidRPr="00EE17A5" w:rsidRDefault="00BE56BC" w:rsidP="00BE56BC">
      <w:pPr>
        <w:autoSpaceDE w:val="0"/>
        <w:autoSpaceDN w:val="0"/>
        <w:adjustRightInd w:val="0"/>
        <w:ind w:firstLine="993"/>
        <w:jc w:val="both"/>
        <w:rPr>
          <w:color w:val="000000"/>
          <w:sz w:val="28"/>
          <w:szCs w:val="28"/>
        </w:rPr>
      </w:pPr>
      <w:r w:rsidRPr="00EE17A5">
        <w:rPr>
          <w:color w:val="000000"/>
          <w:sz w:val="28"/>
          <w:szCs w:val="28"/>
        </w:rPr>
        <w:t>Стоимость земельных участков, находящихся в частной собственности, при совершении сделок по их возмездному отчуждению устанавливается в с</w:t>
      </w:r>
      <w:r w:rsidRPr="00EE17A5">
        <w:rPr>
          <w:color w:val="000000"/>
          <w:sz w:val="28"/>
          <w:szCs w:val="28"/>
        </w:rPr>
        <w:t>о</w:t>
      </w:r>
      <w:r w:rsidRPr="00EE17A5">
        <w:rPr>
          <w:color w:val="000000"/>
          <w:sz w:val="28"/>
          <w:szCs w:val="28"/>
        </w:rPr>
        <w:t>ответствующих договорах и не может быть ниже кадастровой стоимости этих земельных участков на момент совершения сделок.</w:t>
      </w:r>
    </w:p>
    <w:p w:rsidR="00BE56BC" w:rsidRPr="00EE17A5" w:rsidRDefault="00BE56BC" w:rsidP="00BE56BC">
      <w:pPr>
        <w:autoSpaceDE w:val="0"/>
        <w:autoSpaceDN w:val="0"/>
        <w:adjustRightInd w:val="0"/>
        <w:ind w:firstLine="993"/>
        <w:jc w:val="both"/>
        <w:rPr>
          <w:color w:val="000000"/>
          <w:sz w:val="28"/>
          <w:szCs w:val="28"/>
        </w:rPr>
      </w:pPr>
      <w:proofErr w:type="gramStart"/>
      <w:r w:rsidRPr="00EE17A5">
        <w:rPr>
          <w:color w:val="000000"/>
          <w:sz w:val="28"/>
          <w:szCs w:val="28"/>
        </w:rPr>
        <w:t>Плата за право заключения договоров аренды земельных участков, н</w:t>
      </w:r>
      <w:r w:rsidRPr="00EE17A5">
        <w:rPr>
          <w:color w:val="000000"/>
          <w:sz w:val="28"/>
          <w:szCs w:val="28"/>
        </w:rPr>
        <w:t>а</w:t>
      </w:r>
      <w:r w:rsidRPr="00EE17A5">
        <w:rPr>
          <w:color w:val="000000"/>
          <w:sz w:val="28"/>
          <w:szCs w:val="28"/>
        </w:rPr>
        <w:t>ходящихся в государственной собственности и предоставляемых в аренду по результатам аукцион</w:t>
      </w:r>
      <w:r w:rsidRPr="008C5687">
        <w:rPr>
          <w:color w:val="000000"/>
          <w:sz w:val="28"/>
          <w:szCs w:val="28"/>
        </w:rPr>
        <w:t>а</w:t>
      </w:r>
      <w:r w:rsidRPr="00EE17A5">
        <w:rPr>
          <w:color w:val="000000"/>
          <w:sz w:val="28"/>
          <w:szCs w:val="28"/>
        </w:rPr>
        <w:t>, определяется по результатам аукциона и не может быть ниже начальной цены права заключения договоров аренды земельных участков, определенной на основании кадастровой стоимости земельных участков с пр</w:t>
      </w:r>
      <w:r w:rsidRPr="00EE17A5">
        <w:rPr>
          <w:color w:val="000000"/>
          <w:sz w:val="28"/>
          <w:szCs w:val="28"/>
        </w:rPr>
        <w:t>и</w:t>
      </w:r>
      <w:r w:rsidRPr="00EE17A5">
        <w:rPr>
          <w:color w:val="000000"/>
          <w:sz w:val="28"/>
          <w:szCs w:val="28"/>
        </w:rPr>
        <w:t>менением коэффициентов в зависимости от срока их аренды, установленных Советом Министров Республики Беларусь для определения платы</w:t>
      </w:r>
      <w:proofErr w:type="gramEnd"/>
      <w:r w:rsidRPr="00EE17A5">
        <w:rPr>
          <w:color w:val="000000"/>
          <w:sz w:val="28"/>
          <w:szCs w:val="28"/>
        </w:rPr>
        <w:t xml:space="preserve"> за право з</w:t>
      </w:r>
      <w:r w:rsidRPr="00EE17A5">
        <w:rPr>
          <w:color w:val="000000"/>
          <w:sz w:val="28"/>
          <w:szCs w:val="28"/>
        </w:rPr>
        <w:t>а</w:t>
      </w:r>
      <w:r w:rsidRPr="00EE17A5">
        <w:rPr>
          <w:color w:val="000000"/>
          <w:sz w:val="28"/>
          <w:szCs w:val="28"/>
        </w:rPr>
        <w:t>ключения договоров арены земельных участков, предоставляемых без провед</w:t>
      </w:r>
      <w:r w:rsidRPr="00EE17A5">
        <w:rPr>
          <w:color w:val="000000"/>
          <w:sz w:val="28"/>
          <w:szCs w:val="28"/>
        </w:rPr>
        <w:t>е</w:t>
      </w:r>
      <w:r w:rsidRPr="00EE17A5">
        <w:rPr>
          <w:color w:val="000000"/>
          <w:sz w:val="28"/>
          <w:szCs w:val="28"/>
        </w:rPr>
        <w:t>ния аукциона на право заключения договоров аренды земельных участков.</w:t>
      </w:r>
    </w:p>
    <w:p w:rsidR="00BE56BC" w:rsidRDefault="00BE56BC" w:rsidP="00BE56BC"/>
    <w:p w:rsidR="00BE56BC" w:rsidRDefault="00BE56BC" w:rsidP="00C47D38">
      <w:pPr>
        <w:ind w:firstLine="720"/>
        <w:jc w:val="both"/>
        <w:rPr>
          <w:sz w:val="28"/>
          <w:szCs w:val="28"/>
        </w:rPr>
        <w:sectPr w:rsidR="00BE56BC" w:rsidSect="00D67536">
          <w:pgSz w:w="11906" w:h="16838"/>
          <w:pgMar w:top="1134" w:right="1134" w:bottom="1134" w:left="1134" w:header="709" w:footer="709" w:gutter="0"/>
          <w:cols w:space="708"/>
          <w:docGrid w:linePitch="360"/>
        </w:sectPr>
      </w:pPr>
    </w:p>
    <w:p w:rsidR="00FD1158" w:rsidRDefault="00FD1158" w:rsidP="00FD1158">
      <w:pPr>
        <w:pStyle w:val="ab"/>
        <w:spacing w:before="0" w:beforeAutospacing="0" w:after="0" w:afterAutospacing="0"/>
        <w:ind w:right="57"/>
        <w:rPr>
          <w:iCs/>
          <w:sz w:val="28"/>
          <w:szCs w:val="28"/>
        </w:rPr>
      </w:pPr>
      <w:r>
        <w:rPr>
          <w:iCs/>
          <w:sz w:val="28"/>
          <w:szCs w:val="28"/>
        </w:rPr>
        <w:t>УДК 338.439.5:664.1(470.325)</w:t>
      </w:r>
    </w:p>
    <w:p w:rsidR="00FD1158" w:rsidRDefault="00FD1158" w:rsidP="00FD1158">
      <w:pPr>
        <w:pStyle w:val="ab"/>
        <w:spacing w:before="0" w:beforeAutospacing="0" w:after="0" w:afterAutospacing="0"/>
        <w:ind w:right="57"/>
        <w:rPr>
          <w:iCs/>
          <w:sz w:val="28"/>
          <w:szCs w:val="28"/>
        </w:rPr>
      </w:pPr>
    </w:p>
    <w:p w:rsidR="00FD1158" w:rsidRPr="00E41805" w:rsidRDefault="00FD1158" w:rsidP="00FD1158">
      <w:pPr>
        <w:pStyle w:val="ab"/>
        <w:spacing w:before="0" w:beforeAutospacing="0" w:after="0" w:afterAutospacing="0"/>
        <w:ind w:right="57"/>
        <w:jc w:val="center"/>
        <w:rPr>
          <w:iCs/>
          <w:sz w:val="28"/>
          <w:szCs w:val="28"/>
        </w:rPr>
      </w:pPr>
      <w:r w:rsidRPr="00E41805">
        <w:rPr>
          <w:iCs/>
          <w:sz w:val="28"/>
          <w:szCs w:val="28"/>
        </w:rPr>
        <w:t>СОСТОЯНИЕ И ТЕНДЕНЦИИ РАЗВИТИЯ РЫНКА САХАРА</w:t>
      </w:r>
    </w:p>
    <w:p w:rsidR="00FD1158" w:rsidRPr="00E41805" w:rsidRDefault="00FD1158" w:rsidP="00FD1158">
      <w:pPr>
        <w:pStyle w:val="ab"/>
        <w:spacing w:before="0" w:beforeAutospacing="0" w:after="0" w:afterAutospacing="0"/>
        <w:ind w:right="57"/>
        <w:jc w:val="center"/>
        <w:rPr>
          <w:b/>
          <w:bCs/>
          <w:iCs/>
          <w:sz w:val="28"/>
          <w:szCs w:val="28"/>
        </w:rPr>
      </w:pPr>
      <w:r w:rsidRPr="00E41805">
        <w:rPr>
          <w:b/>
          <w:bCs/>
          <w:iCs/>
          <w:sz w:val="28"/>
          <w:szCs w:val="28"/>
        </w:rPr>
        <w:t>О.С. Сыромятникова</w:t>
      </w:r>
    </w:p>
    <w:p w:rsidR="00FD1158" w:rsidRDefault="00FD1158" w:rsidP="00FD1158">
      <w:pPr>
        <w:pStyle w:val="ab"/>
        <w:spacing w:before="0" w:beforeAutospacing="0" w:after="0" w:afterAutospacing="0"/>
        <w:ind w:right="57"/>
        <w:jc w:val="center"/>
        <w:rPr>
          <w:bCs/>
          <w:iCs/>
          <w:sz w:val="28"/>
          <w:szCs w:val="28"/>
        </w:rPr>
      </w:pPr>
      <w:r>
        <w:rPr>
          <w:bCs/>
          <w:iCs/>
          <w:sz w:val="28"/>
          <w:szCs w:val="28"/>
        </w:rPr>
        <w:t xml:space="preserve">Научный руководитель </w:t>
      </w:r>
      <w:r w:rsidRPr="00E41805">
        <w:rPr>
          <w:b/>
          <w:bCs/>
          <w:iCs/>
          <w:sz w:val="28"/>
          <w:szCs w:val="28"/>
        </w:rPr>
        <w:t>Новикова Н.Н.</w:t>
      </w:r>
    </w:p>
    <w:p w:rsidR="00FD1158" w:rsidRDefault="00FD1158" w:rsidP="00FD1158">
      <w:pPr>
        <w:pStyle w:val="ab"/>
        <w:spacing w:before="0" w:beforeAutospacing="0" w:after="0" w:afterAutospacing="0"/>
        <w:ind w:right="57"/>
        <w:jc w:val="center"/>
        <w:rPr>
          <w:bCs/>
          <w:iCs/>
          <w:sz w:val="28"/>
          <w:szCs w:val="28"/>
        </w:rPr>
      </w:pPr>
      <w:r>
        <w:rPr>
          <w:bCs/>
          <w:iCs/>
          <w:sz w:val="28"/>
          <w:szCs w:val="28"/>
        </w:rPr>
        <w:t>БелГСХА, г. Белгород, Россия</w:t>
      </w:r>
    </w:p>
    <w:p w:rsidR="00FD1158" w:rsidRDefault="00FD1158" w:rsidP="00FD1158">
      <w:pPr>
        <w:pStyle w:val="ab"/>
        <w:spacing w:before="0" w:beforeAutospacing="0" w:after="0" w:afterAutospacing="0"/>
        <w:ind w:right="57"/>
        <w:jc w:val="center"/>
        <w:rPr>
          <w:bCs/>
          <w:iCs/>
          <w:sz w:val="28"/>
          <w:szCs w:val="28"/>
        </w:rPr>
      </w:pPr>
    </w:p>
    <w:p w:rsidR="00FD1158" w:rsidRDefault="00FD1158" w:rsidP="00FD1158">
      <w:pPr>
        <w:pStyle w:val="a7"/>
        <w:ind w:firstLine="709"/>
      </w:pPr>
      <w:r>
        <w:t xml:space="preserve">Объем вырабатываемого сахара из свеклы в Центральном Федеральном округе составляет около 50% общероссийского. И если учесть, что именно в этом регионе проживает около 7,7 млн. человек, то расчеты показывают, что на одного человека здесь производится ежегодно в среднем по 104 кг сахара из свеклы. </w:t>
      </w:r>
    </w:p>
    <w:p w:rsidR="00FD1158" w:rsidRDefault="00FD1158" w:rsidP="00FD1158">
      <w:pPr>
        <w:pStyle w:val="a7"/>
        <w:ind w:firstLine="709"/>
      </w:pPr>
      <w:r>
        <w:t>В Белгородской области (как и в целом по России) традиционно знач</w:t>
      </w:r>
      <w:r>
        <w:t>и</w:t>
      </w:r>
      <w:r>
        <w:t xml:space="preserve">тельное количество сахара используется на продовольственные цели – выпечку, производство кондитерских изделий, винодельческая промышленность. Расход сахара на продовольствие непосредственно связан с численностью населения, уровнем и структурой питания, платежеспособностью потребителей. </w:t>
      </w:r>
    </w:p>
    <w:p w:rsidR="00FD1158" w:rsidRDefault="00FD1158" w:rsidP="00FD1158">
      <w:pPr>
        <w:ind w:left="57" w:right="-1" w:firstLine="709"/>
        <w:jc w:val="both"/>
        <w:rPr>
          <w:bCs/>
          <w:iCs/>
          <w:sz w:val="28"/>
          <w:szCs w:val="25"/>
        </w:rPr>
      </w:pPr>
      <w:r>
        <w:rPr>
          <w:bCs/>
          <w:iCs/>
          <w:sz w:val="28"/>
          <w:szCs w:val="25"/>
        </w:rPr>
        <w:t>П</w:t>
      </w:r>
      <w:r w:rsidRPr="00100B57">
        <w:rPr>
          <w:bCs/>
          <w:iCs/>
          <w:sz w:val="28"/>
          <w:szCs w:val="25"/>
        </w:rPr>
        <w:t>отенциальная возможность вывоза сахара за пределы  Белгородской об</w:t>
      </w:r>
      <w:r>
        <w:rPr>
          <w:bCs/>
          <w:iCs/>
          <w:sz w:val="28"/>
          <w:szCs w:val="25"/>
        </w:rPr>
        <w:t>ласти составляет около 700</w:t>
      </w:r>
      <w:r w:rsidRPr="00100B57">
        <w:rPr>
          <w:bCs/>
          <w:iCs/>
          <w:sz w:val="28"/>
          <w:szCs w:val="25"/>
        </w:rPr>
        <w:t xml:space="preserve"> тыс.</w:t>
      </w:r>
      <w:r>
        <w:rPr>
          <w:bCs/>
          <w:iCs/>
          <w:sz w:val="28"/>
          <w:szCs w:val="25"/>
        </w:rPr>
        <w:t xml:space="preserve"> </w:t>
      </w:r>
      <w:r w:rsidRPr="00100B57">
        <w:rPr>
          <w:bCs/>
          <w:iCs/>
          <w:sz w:val="28"/>
          <w:szCs w:val="25"/>
        </w:rPr>
        <w:t>тонн. В связи с тем, что население области потребляет сахара больше, чем определено рациональной нормой потребления, фактическая емкост</w:t>
      </w:r>
      <w:r>
        <w:rPr>
          <w:bCs/>
          <w:iCs/>
          <w:sz w:val="28"/>
          <w:szCs w:val="25"/>
        </w:rPr>
        <w:t>ь рынка превышает потенциальную</w:t>
      </w:r>
      <w:r w:rsidRPr="00100B57">
        <w:rPr>
          <w:bCs/>
          <w:iCs/>
          <w:sz w:val="28"/>
          <w:szCs w:val="25"/>
        </w:rPr>
        <w:t xml:space="preserve"> на 135 %. Тем не м</w:t>
      </w:r>
      <w:r w:rsidRPr="00100B57">
        <w:rPr>
          <w:bCs/>
          <w:iCs/>
          <w:sz w:val="28"/>
          <w:szCs w:val="25"/>
        </w:rPr>
        <w:t>е</w:t>
      </w:r>
      <w:r w:rsidRPr="00100B57">
        <w:rPr>
          <w:bCs/>
          <w:iCs/>
          <w:sz w:val="28"/>
          <w:szCs w:val="25"/>
        </w:rPr>
        <w:t>нее, индикатор соответствия спроса предложению составляет в прошлом году 0,1, т.е. лишь 10% производимого в области сахара потребляется ее населен</w:t>
      </w:r>
      <w:r w:rsidRPr="00100B57">
        <w:rPr>
          <w:bCs/>
          <w:iCs/>
          <w:sz w:val="28"/>
          <w:szCs w:val="25"/>
        </w:rPr>
        <w:t>и</w:t>
      </w:r>
      <w:r w:rsidRPr="00100B57">
        <w:rPr>
          <w:bCs/>
          <w:iCs/>
          <w:sz w:val="28"/>
          <w:szCs w:val="25"/>
        </w:rPr>
        <w:t>ем.</w:t>
      </w:r>
      <w:r>
        <w:rPr>
          <w:bCs/>
          <w:iCs/>
          <w:sz w:val="28"/>
          <w:szCs w:val="25"/>
        </w:rPr>
        <w:t xml:space="preserve"> </w:t>
      </w:r>
    </w:p>
    <w:p w:rsidR="00FD1158" w:rsidRDefault="00FD1158" w:rsidP="00FD1158">
      <w:pPr>
        <w:ind w:left="57" w:right="-1" w:firstLine="709"/>
        <w:jc w:val="both"/>
        <w:rPr>
          <w:bCs/>
          <w:iCs/>
          <w:sz w:val="28"/>
          <w:szCs w:val="25"/>
        </w:rPr>
      </w:pPr>
      <w:r w:rsidRPr="00100B57">
        <w:rPr>
          <w:bCs/>
          <w:iCs/>
          <w:sz w:val="28"/>
          <w:szCs w:val="25"/>
        </w:rPr>
        <w:t>Проведенный анализ показал, что сахаропродуктовый подкомплекс Бе</w:t>
      </w:r>
      <w:r w:rsidRPr="00100B57">
        <w:rPr>
          <w:bCs/>
          <w:iCs/>
          <w:sz w:val="28"/>
          <w:szCs w:val="25"/>
        </w:rPr>
        <w:t>л</w:t>
      </w:r>
      <w:r w:rsidRPr="00100B57">
        <w:rPr>
          <w:bCs/>
          <w:iCs/>
          <w:sz w:val="28"/>
          <w:szCs w:val="25"/>
        </w:rPr>
        <w:t>городской области в последние годы значительно улучшил свои производс</w:t>
      </w:r>
      <w:r w:rsidRPr="00100B57">
        <w:rPr>
          <w:bCs/>
          <w:iCs/>
          <w:sz w:val="28"/>
          <w:szCs w:val="25"/>
        </w:rPr>
        <w:t>т</w:t>
      </w:r>
      <w:r w:rsidRPr="00100B57">
        <w:rPr>
          <w:bCs/>
          <w:iCs/>
          <w:sz w:val="28"/>
          <w:szCs w:val="25"/>
        </w:rPr>
        <w:t xml:space="preserve">венные показатели. Это относится и </w:t>
      </w:r>
      <w:proofErr w:type="gramStart"/>
      <w:r w:rsidRPr="00100B57">
        <w:rPr>
          <w:bCs/>
          <w:iCs/>
          <w:sz w:val="28"/>
          <w:szCs w:val="25"/>
        </w:rPr>
        <w:t>с</w:t>
      </w:r>
      <w:proofErr w:type="gramEnd"/>
      <w:r w:rsidRPr="00100B57">
        <w:rPr>
          <w:bCs/>
          <w:iCs/>
          <w:sz w:val="28"/>
          <w:szCs w:val="25"/>
        </w:rPr>
        <w:t>/х производителям и переработчикам. Но</w:t>
      </w:r>
      <w:r>
        <w:rPr>
          <w:bCs/>
          <w:iCs/>
          <w:sz w:val="28"/>
          <w:szCs w:val="25"/>
        </w:rPr>
        <w:t>,</w:t>
      </w:r>
      <w:r w:rsidRPr="00100B57">
        <w:rPr>
          <w:bCs/>
          <w:iCs/>
          <w:sz w:val="28"/>
          <w:szCs w:val="25"/>
        </w:rPr>
        <w:t xml:space="preserve"> тем не менее</w:t>
      </w:r>
      <w:r>
        <w:rPr>
          <w:bCs/>
          <w:iCs/>
          <w:sz w:val="28"/>
          <w:szCs w:val="25"/>
        </w:rPr>
        <w:t>,</w:t>
      </w:r>
      <w:r w:rsidRPr="00100B57">
        <w:rPr>
          <w:bCs/>
          <w:iCs/>
          <w:sz w:val="28"/>
          <w:szCs w:val="25"/>
        </w:rPr>
        <w:t xml:space="preserve"> отрасль еще значительно отстает от своих же результатов доп</w:t>
      </w:r>
      <w:r w:rsidRPr="00100B57">
        <w:rPr>
          <w:bCs/>
          <w:iCs/>
          <w:sz w:val="28"/>
          <w:szCs w:val="25"/>
        </w:rPr>
        <w:t>е</w:t>
      </w:r>
      <w:r w:rsidRPr="00100B57">
        <w:rPr>
          <w:bCs/>
          <w:iCs/>
          <w:sz w:val="28"/>
          <w:szCs w:val="25"/>
        </w:rPr>
        <w:t>рестроечного периода. Таким образом, требует дальнейшего совершенствов</w:t>
      </w:r>
      <w:r w:rsidRPr="00100B57">
        <w:rPr>
          <w:bCs/>
          <w:iCs/>
          <w:sz w:val="28"/>
          <w:szCs w:val="25"/>
        </w:rPr>
        <w:t>а</w:t>
      </w:r>
      <w:r w:rsidRPr="00100B57">
        <w:rPr>
          <w:bCs/>
          <w:iCs/>
          <w:sz w:val="28"/>
          <w:szCs w:val="25"/>
        </w:rPr>
        <w:t>ния</w:t>
      </w:r>
      <w:r>
        <w:rPr>
          <w:bCs/>
          <w:iCs/>
          <w:sz w:val="28"/>
          <w:szCs w:val="25"/>
        </w:rPr>
        <w:t>,</w:t>
      </w:r>
      <w:r w:rsidRPr="00100B57">
        <w:rPr>
          <w:bCs/>
          <w:iCs/>
          <w:sz w:val="28"/>
          <w:szCs w:val="25"/>
        </w:rPr>
        <w:t xml:space="preserve"> прежде всего</w:t>
      </w:r>
      <w:r>
        <w:rPr>
          <w:bCs/>
          <w:iCs/>
          <w:sz w:val="28"/>
          <w:szCs w:val="25"/>
        </w:rPr>
        <w:t>,</w:t>
      </w:r>
      <w:r w:rsidRPr="00100B57">
        <w:rPr>
          <w:bCs/>
          <w:iCs/>
          <w:sz w:val="28"/>
          <w:szCs w:val="25"/>
        </w:rPr>
        <w:t xml:space="preserve"> государственная политика по регулированию функционир</w:t>
      </w:r>
      <w:r w:rsidRPr="00100B57">
        <w:rPr>
          <w:bCs/>
          <w:iCs/>
          <w:sz w:val="28"/>
          <w:szCs w:val="25"/>
        </w:rPr>
        <w:t>о</w:t>
      </w:r>
      <w:r w:rsidRPr="00100B57">
        <w:rPr>
          <w:bCs/>
          <w:iCs/>
          <w:sz w:val="28"/>
          <w:szCs w:val="25"/>
        </w:rPr>
        <w:t>вания рынка сахара.</w:t>
      </w:r>
    </w:p>
    <w:p w:rsidR="00FD1158" w:rsidRDefault="00FD1158" w:rsidP="00FD1158">
      <w:pPr>
        <w:ind w:firstLine="902"/>
        <w:jc w:val="both"/>
        <w:rPr>
          <w:sz w:val="28"/>
          <w:szCs w:val="28"/>
        </w:rPr>
      </w:pPr>
      <w:r w:rsidRPr="00D92BD5">
        <w:rPr>
          <w:sz w:val="28"/>
          <w:szCs w:val="28"/>
        </w:rPr>
        <w:t>В настоящее время, когда нарастает ограниченность экстенсивных фа</w:t>
      </w:r>
      <w:r w:rsidRPr="00D92BD5">
        <w:rPr>
          <w:sz w:val="28"/>
          <w:szCs w:val="28"/>
        </w:rPr>
        <w:t>к</w:t>
      </w:r>
      <w:r w:rsidRPr="00D92BD5">
        <w:rPr>
          <w:sz w:val="28"/>
          <w:szCs w:val="28"/>
        </w:rPr>
        <w:t>торов производства, в условиях большого дефицита финансовых ресурсов и резкого обострения снабжения населения страны продовольствием, интенсиф</w:t>
      </w:r>
      <w:r w:rsidRPr="00D92BD5">
        <w:rPr>
          <w:sz w:val="28"/>
          <w:szCs w:val="28"/>
        </w:rPr>
        <w:t>и</w:t>
      </w:r>
      <w:r w:rsidRPr="00D92BD5">
        <w:rPr>
          <w:sz w:val="28"/>
          <w:szCs w:val="28"/>
        </w:rPr>
        <w:t>кация становится важнейшим фактором определяющим темпы развития всего сельского хозяйства.</w:t>
      </w:r>
      <w:r>
        <w:rPr>
          <w:sz w:val="28"/>
          <w:szCs w:val="28"/>
        </w:rPr>
        <w:t xml:space="preserve"> </w:t>
      </w:r>
    </w:p>
    <w:p w:rsidR="00FD1158" w:rsidRDefault="00FD1158" w:rsidP="00FD1158">
      <w:pPr>
        <w:tabs>
          <w:tab w:val="left" w:pos="709"/>
        </w:tabs>
        <w:ind w:firstLine="709"/>
        <w:jc w:val="both"/>
      </w:pPr>
      <w:r w:rsidRPr="00D92BD5">
        <w:rPr>
          <w:sz w:val="28"/>
          <w:szCs w:val="28"/>
        </w:rPr>
        <w:t>Д</w:t>
      </w:r>
      <w:r w:rsidRPr="00D92BD5">
        <w:rPr>
          <w:color w:val="000000"/>
          <w:sz w:val="28"/>
          <w:szCs w:val="28"/>
        </w:rPr>
        <w:t>ля развития свеклосахарного производства</w:t>
      </w:r>
      <w:r>
        <w:rPr>
          <w:color w:val="000000"/>
          <w:sz w:val="28"/>
          <w:szCs w:val="28"/>
        </w:rPr>
        <w:t>,</w:t>
      </w:r>
      <w:r w:rsidRPr="00D92BD5">
        <w:rPr>
          <w:color w:val="000000"/>
          <w:sz w:val="28"/>
          <w:szCs w:val="28"/>
        </w:rPr>
        <w:t xml:space="preserve"> </w:t>
      </w:r>
      <w:proofErr w:type="gramStart"/>
      <w:r w:rsidRPr="00D92BD5">
        <w:rPr>
          <w:color w:val="000000"/>
          <w:sz w:val="28"/>
          <w:szCs w:val="28"/>
        </w:rPr>
        <w:t>важное значение</w:t>
      </w:r>
      <w:proofErr w:type="gramEnd"/>
      <w:r>
        <w:rPr>
          <w:color w:val="000000"/>
          <w:sz w:val="28"/>
          <w:szCs w:val="28"/>
        </w:rPr>
        <w:t>,</w:t>
      </w:r>
      <w:r w:rsidRPr="00D92BD5">
        <w:rPr>
          <w:color w:val="000000"/>
          <w:sz w:val="28"/>
          <w:szCs w:val="28"/>
        </w:rPr>
        <w:t xml:space="preserve"> имеет экономическое регулирование отношений между его участниками, оптимал</w:t>
      </w:r>
      <w:r w:rsidRPr="00D92BD5">
        <w:rPr>
          <w:color w:val="000000"/>
          <w:sz w:val="28"/>
          <w:szCs w:val="28"/>
        </w:rPr>
        <w:t>ь</w:t>
      </w:r>
      <w:r w:rsidRPr="00D92BD5">
        <w:rPr>
          <w:color w:val="000000"/>
          <w:sz w:val="28"/>
          <w:szCs w:val="28"/>
        </w:rPr>
        <w:t>ное сочетание координирующей роли  государства с рыночными механизмами.</w:t>
      </w:r>
      <w:r>
        <w:rPr>
          <w:color w:val="000000"/>
          <w:sz w:val="28"/>
          <w:szCs w:val="28"/>
        </w:rPr>
        <w:t xml:space="preserve"> </w:t>
      </w:r>
      <w:r w:rsidRPr="00D92BD5">
        <w:rPr>
          <w:sz w:val="28"/>
        </w:rPr>
        <w:t>Для обеспечения эффективного сбыта излишней продукции государству нео</w:t>
      </w:r>
      <w:r w:rsidRPr="00D92BD5">
        <w:rPr>
          <w:sz w:val="28"/>
        </w:rPr>
        <w:t>б</w:t>
      </w:r>
      <w:r w:rsidRPr="00D92BD5">
        <w:rPr>
          <w:sz w:val="28"/>
        </w:rPr>
        <w:t>ходимо создать условия по расширению и развитию продовольственных связей между производящими и потребляющими российскими регионами, а также оказание помощи отечественным производителям в завоевании зарубежных рынков.</w:t>
      </w:r>
    </w:p>
    <w:p w:rsidR="00FD1158" w:rsidRDefault="00FD1158" w:rsidP="00C47D38">
      <w:pPr>
        <w:ind w:firstLine="720"/>
        <w:jc w:val="both"/>
        <w:rPr>
          <w:sz w:val="28"/>
          <w:szCs w:val="28"/>
        </w:rPr>
        <w:sectPr w:rsidR="00FD1158" w:rsidSect="00D67536">
          <w:pgSz w:w="11906" w:h="16838"/>
          <w:pgMar w:top="1134" w:right="1134" w:bottom="1134" w:left="1134" w:header="709" w:footer="709" w:gutter="0"/>
          <w:cols w:space="708"/>
          <w:docGrid w:linePitch="360"/>
        </w:sectPr>
      </w:pPr>
    </w:p>
    <w:p w:rsidR="00FD1158" w:rsidRDefault="00FD1158" w:rsidP="00FD1158">
      <w:pPr>
        <w:rPr>
          <w:sz w:val="28"/>
          <w:szCs w:val="28"/>
        </w:rPr>
      </w:pPr>
      <w:r>
        <w:rPr>
          <w:sz w:val="28"/>
          <w:szCs w:val="28"/>
        </w:rPr>
        <w:t>УДК 338.2</w:t>
      </w:r>
    </w:p>
    <w:p w:rsidR="00FD1158" w:rsidRDefault="00FD1158" w:rsidP="00FD1158">
      <w:pPr>
        <w:rPr>
          <w:sz w:val="28"/>
          <w:szCs w:val="28"/>
        </w:rPr>
      </w:pPr>
    </w:p>
    <w:p w:rsidR="00FD1158" w:rsidRDefault="00FD1158" w:rsidP="00FD1158">
      <w:pPr>
        <w:jc w:val="center"/>
        <w:rPr>
          <w:sz w:val="28"/>
          <w:szCs w:val="28"/>
        </w:rPr>
      </w:pPr>
      <w:r>
        <w:rPr>
          <w:sz w:val="28"/>
          <w:szCs w:val="28"/>
        </w:rPr>
        <w:t>ИННОВАЦИИ В АНТИКРИЗИСНОМ УПРАВЛЕН</w:t>
      </w:r>
      <w:proofErr w:type="gramStart"/>
      <w:r>
        <w:rPr>
          <w:sz w:val="28"/>
          <w:szCs w:val="28"/>
        </w:rPr>
        <w:t xml:space="preserve">ИИ </w:t>
      </w:r>
      <w:r w:rsidRPr="001F15CC">
        <w:rPr>
          <w:sz w:val="28"/>
          <w:szCs w:val="28"/>
        </w:rPr>
        <w:t>ООО</w:t>
      </w:r>
      <w:proofErr w:type="gramEnd"/>
      <w:r w:rsidRPr="001F15CC">
        <w:rPr>
          <w:sz w:val="28"/>
          <w:szCs w:val="28"/>
        </w:rPr>
        <w:t xml:space="preserve"> «ДИЛ</w:t>
      </w:r>
      <w:r>
        <w:rPr>
          <w:sz w:val="28"/>
          <w:szCs w:val="28"/>
        </w:rPr>
        <w:t>ЛЕР»</w:t>
      </w:r>
    </w:p>
    <w:p w:rsidR="00FD1158" w:rsidRPr="00FD1158" w:rsidRDefault="00FD1158" w:rsidP="00FD1158">
      <w:pPr>
        <w:ind w:firstLine="709"/>
        <w:jc w:val="center"/>
      </w:pPr>
    </w:p>
    <w:p w:rsidR="00FD1158" w:rsidRPr="00F3331A" w:rsidRDefault="00FD1158" w:rsidP="00FD1158">
      <w:pPr>
        <w:jc w:val="center"/>
        <w:rPr>
          <w:b/>
          <w:sz w:val="28"/>
          <w:szCs w:val="28"/>
        </w:rPr>
      </w:pPr>
      <w:r w:rsidRPr="00F3331A">
        <w:rPr>
          <w:b/>
          <w:sz w:val="28"/>
          <w:szCs w:val="28"/>
        </w:rPr>
        <w:t>Н.П. Титова</w:t>
      </w:r>
    </w:p>
    <w:p w:rsidR="00FD1158" w:rsidRDefault="00FD1158" w:rsidP="00FD1158">
      <w:pPr>
        <w:jc w:val="center"/>
        <w:rPr>
          <w:sz w:val="28"/>
          <w:szCs w:val="28"/>
        </w:rPr>
      </w:pPr>
      <w:r>
        <w:rPr>
          <w:sz w:val="28"/>
          <w:szCs w:val="28"/>
        </w:rPr>
        <w:t xml:space="preserve">Научный руководитель </w:t>
      </w:r>
      <w:r w:rsidRPr="00F3331A">
        <w:rPr>
          <w:b/>
          <w:sz w:val="28"/>
          <w:szCs w:val="28"/>
        </w:rPr>
        <w:t>Геращенкова Т.М</w:t>
      </w:r>
      <w:r>
        <w:rPr>
          <w:sz w:val="28"/>
          <w:szCs w:val="28"/>
        </w:rPr>
        <w:t>.</w:t>
      </w:r>
    </w:p>
    <w:p w:rsidR="00FD1158" w:rsidRDefault="00FD1158" w:rsidP="00FD1158">
      <w:pPr>
        <w:jc w:val="center"/>
        <w:rPr>
          <w:kern w:val="28"/>
          <w:sz w:val="28"/>
          <w:szCs w:val="28"/>
        </w:rPr>
      </w:pPr>
      <w:r>
        <w:rPr>
          <w:sz w:val="28"/>
          <w:szCs w:val="28"/>
        </w:rPr>
        <w:t xml:space="preserve">БГСХА, </w:t>
      </w:r>
      <w:r w:rsidRPr="00D93A00">
        <w:rPr>
          <w:kern w:val="28"/>
          <w:sz w:val="28"/>
          <w:szCs w:val="28"/>
        </w:rPr>
        <w:t>г. Брянск</w:t>
      </w:r>
      <w:r>
        <w:rPr>
          <w:kern w:val="28"/>
          <w:sz w:val="28"/>
          <w:szCs w:val="28"/>
        </w:rPr>
        <w:t>, Россия</w:t>
      </w:r>
    </w:p>
    <w:p w:rsidR="00FD1158" w:rsidRPr="00994A31" w:rsidRDefault="00FD1158" w:rsidP="00FD1158">
      <w:pPr>
        <w:ind w:firstLine="709"/>
        <w:jc w:val="both"/>
      </w:pPr>
    </w:p>
    <w:p w:rsidR="00FD1158" w:rsidRPr="001F15CC" w:rsidRDefault="00FD1158" w:rsidP="00FD1158">
      <w:pPr>
        <w:ind w:firstLine="709"/>
        <w:jc w:val="both"/>
        <w:rPr>
          <w:color w:val="000000"/>
          <w:sz w:val="28"/>
          <w:szCs w:val="28"/>
        </w:rPr>
      </w:pPr>
      <w:r>
        <w:rPr>
          <w:sz w:val="28"/>
          <w:szCs w:val="28"/>
        </w:rPr>
        <w:t>Успешность любой социально-экономической системы</w:t>
      </w:r>
      <w:r w:rsidRPr="001F15CC">
        <w:rPr>
          <w:sz w:val="28"/>
          <w:szCs w:val="28"/>
        </w:rPr>
        <w:t xml:space="preserve"> </w:t>
      </w:r>
      <w:r>
        <w:rPr>
          <w:sz w:val="28"/>
          <w:szCs w:val="28"/>
        </w:rPr>
        <w:t xml:space="preserve">обуславливается </w:t>
      </w:r>
      <w:r w:rsidRPr="001F15CC">
        <w:rPr>
          <w:sz w:val="28"/>
          <w:szCs w:val="28"/>
        </w:rPr>
        <w:t>последовательн</w:t>
      </w:r>
      <w:r>
        <w:rPr>
          <w:sz w:val="28"/>
          <w:szCs w:val="28"/>
        </w:rPr>
        <w:t>ым</w:t>
      </w:r>
      <w:r w:rsidRPr="001F15CC">
        <w:rPr>
          <w:sz w:val="28"/>
          <w:szCs w:val="28"/>
        </w:rPr>
        <w:t xml:space="preserve"> и </w:t>
      </w:r>
      <w:r>
        <w:rPr>
          <w:sz w:val="28"/>
          <w:szCs w:val="28"/>
        </w:rPr>
        <w:t xml:space="preserve">непрерывным </w:t>
      </w:r>
      <w:r w:rsidRPr="001F15CC">
        <w:rPr>
          <w:sz w:val="28"/>
          <w:szCs w:val="28"/>
        </w:rPr>
        <w:t>развити</w:t>
      </w:r>
      <w:r>
        <w:rPr>
          <w:sz w:val="28"/>
          <w:szCs w:val="28"/>
        </w:rPr>
        <w:t>ем</w:t>
      </w:r>
      <w:r w:rsidRPr="001F15CC">
        <w:rPr>
          <w:sz w:val="28"/>
          <w:szCs w:val="28"/>
        </w:rPr>
        <w:t xml:space="preserve">. </w:t>
      </w:r>
      <w:r>
        <w:rPr>
          <w:sz w:val="28"/>
          <w:szCs w:val="28"/>
        </w:rPr>
        <w:t>Пренебрежение руководством данным фактом ведет, как правило, к</w:t>
      </w:r>
      <w:r w:rsidRPr="001F15CC">
        <w:rPr>
          <w:sz w:val="28"/>
          <w:szCs w:val="28"/>
        </w:rPr>
        <w:t xml:space="preserve"> ослаблени</w:t>
      </w:r>
      <w:r>
        <w:rPr>
          <w:sz w:val="28"/>
          <w:szCs w:val="28"/>
        </w:rPr>
        <w:t>ю</w:t>
      </w:r>
      <w:r w:rsidRPr="001F15CC">
        <w:rPr>
          <w:sz w:val="28"/>
          <w:szCs w:val="28"/>
        </w:rPr>
        <w:t xml:space="preserve"> позиций на рынках сбыта, </w:t>
      </w:r>
      <w:r>
        <w:rPr>
          <w:sz w:val="28"/>
          <w:szCs w:val="28"/>
        </w:rPr>
        <w:t xml:space="preserve">снижению </w:t>
      </w:r>
      <w:r w:rsidRPr="001F15CC">
        <w:rPr>
          <w:sz w:val="28"/>
          <w:szCs w:val="28"/>
        </w:rPr>
        <w:t>размеров прибыли</w:t>
      </w:r>
      <w:r>
        <w:rPr>
          <w:sz w:val="28"/>
          <w:szCs w:val="28"/>
        </w:rPr>
        <w:t xml:space="preserve">, что в конечном итоге </w:t>
      </w:r>
      <w:r w:rsidRPr="001F15CC">
        <w:rPr>
          <w:sz w:val="28"/>
          <w:szCs w:val="28"/>
        </w:rPr>
        <w:t>способствует возникнов</w:t>
      </w:r>
      <w:r w:rsidRPr="001F15CC">
        <w:rPr>
          <w:sz w:val="28"/>
          <w:szCs w:val="28"/>
        </w:rPr>
        <w:t>е</w:t>
      </w:r>
      <w:r w:rsidRPr="001F15CC">
        <w:rPr>
          <w:sz w:val="28"/>
          <w:szCs w:val="28"/>
        </w:rPr>
        <w:t>нию кризисной ситуации в организации и может послужить причиной банкро</w:t>
      </w:r>
      <w:r w:rsidRPr="001F15CC">
        <w:rPr>
          <w:sz w:val="28"/>
          <w:szCs w:val="28"/>
        </w:rPr>
        <w:t>т</w:t>
      </w:r>
      <w:r w:rsidRPr="001F15CC">
        <w:rPr>
          <w:sz w:val="28"/>
          <w:szCs w:val="28"/>
        </w:rPr>
        <w:t>ства.</w:t>
      </w:r>
    </w:p>
    <w:p w:rsidR="00FD1158" w:rsidRDefault="00FD1158" w:rsidP="00FD1158">
      <w:pPr>
        <w:ind w:firstLine="709"/>
        <w:jc w:val="both"/>
        <w:rPr>
          <w:sz w:val="28"/>
          <w:szCs w:val="28"/>
        </w:rPr>
      </w:pPr>
      <w:r>
        <w:rPr>
          <w:sz w:val="28"/>
          <w:szCs w:val="28"/>
        </w:rPr>
        <w:t>Рассмотрим практику использования инноваций в качестве антикризи</w:t>
      </w:r>
      <w:r>
        <w:rPr>
          <w:sz w:val="28"/>
          <w:szCs w:val="28"/>
        </w:rPr>
        <w:t>с</w:t>
      </w:r>
      <w:r>
        <w:rPr>
          <w:sz w:val="28"/>
          <w:szCs w:val="28"/>
        </w:rPr>
        <w:t xml:space="preserve">ных процедур в </w:t>
      </w:r>
      <w:r w:rsidRPr="001F15CC">
        <w:rPr>
          <w:sz w:val="28"/>
          <w:szCs w:val="28"/>
        </w:rPr>
        <w:t>ООО «Дил</w:t>
      </w:r>
      <w:r>
        <w:rPr>
          <w:sz w:val="28"/>
          <w:szCs w:val="28"/>
        </w:rPr>
        <w:t xml:space="preserve">лер». </w:t>
      </w:r>
    </w:p>
    <w:p w:rsidR="00FD1158" w:rsidRPr="001F15CC" w:rsidRDefault="00FD1158" w:rsidP="00FD1158">
      <w:pPr>
        <w:ind w:firstLine="709"/>
        <w:jc w:val="both"/>
        <w:rPr>
          <w:sz w:val="28"/>
          <w:szCs w:val="28"/>
        </w:rPr>
      </w:pPr>
      <w:r>
        <w:rPr>
          <w:sz w:val="28"/>
          <w:szCs w:val="28"/>
        </w:rPr>
        <w:t>Данное предприятие</w:t>
      </w:r>
      <w:r w:rsidRPr="001F15CC">
        <w:rPr>
          <w:sz w:val="28"/>
          <w:szCs w:val="28"/>
        </w:rPr>
        <w:t xml:space="preserve"> расположен</w:t>
      </w:r>
      <w:r>
        <w:rPr>
          <w:sz w:val="28"/>
          <w:szCs w:val="28"/>
        </w:rPr>
        <w:t>о</w:t>
      </w:r>
      <w:r w:rsidRPr="001F15CC">
        <w:rPr>
          <w:sz w:val="28"/>
          <w:szCs w:val="28"/>
        </w:rPr>
        <w:t xml:space="preserve"> в с. Супонево Брянской области</w:t>
      </w:r>
      <w:r>
        <w:rPr>
          <w:sz w:val="28"/>
          <w:szCs w:val="28"/>
        </w:rPr>
        <w:t xml:space="preserve">, </w:t>
      </w:r>
      <w:r w:rsidRPr="001F15CC">
        <w:rPr>
          <w:sz w:val="28"/>
          <w:szCs w:val="28"/>
        </w:rPr>
        <w:t>орг</w:t>
      </w:r>
      <w:r w:rsidRPr="001F15CC">
        <w:rPr>
          <w:sz w:val="28"/>
          <w:szCs w:val="28"/>
        </w:rPr>
        <w:t>а</w:t>
      </w:r>
      <w:r w:rsidRPr="001F15CC">
        <w:rPr>
          <w:sz w:val="28"/>
          <w:szCs w:val="28"/>
        </w:rPr>
        <w:t>низ</w:t>
      </w:r>
      <w:r>
        <w:rPr>
          <w:sz w:val="28"/>
          <w:szCs w:val="28"/>
        </w:rPr>
        <w:t>ует</w:t>
      </w:r>
      <w:r w:rsidRPr="001F15CC">
        <w:rPr>
          <w:sz w:val="28"/>
          <w:szCs w:val="28"/>
        </w:rPr>
        <w:t xml:space="preserve"> перевоз</w:t>
      </w:r>
      <w:r>
        <w:rPr>
          <w:sz w:val="28"/>
          <w:szCs w:val="28"/>
        </w:rPr>
        <w:t>ки</w:t>
      </w:r>
      <w:r w:rsidRPr="001F15CC">
        <w:rPr>
          <w:sz w:val="28"/>
          <w:szCs w:val="28"/>
        </w:rPr>
        <w:t xml:space="preserve"> грузов</w:t>
      </w:r>
      <w:r>
        <w:rPr>
          <w:sz w:val="28"/>
          <w:szCs w:val="28"/>
        </w:rPr>
        <w:t xml:space="preserve"> (основной вид деятельности - </w:t>
      </w:r>
      <w:r w:rsidRPr="001F15CC">
        <w:rPr>
          <w:sz w:val="28"/>
          <w:szCs w:val="28"/>
        </w:rPr>
        <w:t>54,2% от общего размера денежной выручки</w:t>
      </w:r>
      <w:r>
        <w:rPr>
          <w:sz w:val="28"/>
          <w:szCs w:val="28"/>
        </w:rPr>
        <w:t>) и</w:t>
      </w:r>
      <w:r w:rsidRPr="00E62B50">
        <w:rPr>
          <w:sz w:val="28"/>
          <w:szCs w:val="28"/>
        </w:rPr>
        <w:t xml:space="preserve"> </w:t>
      </w:r>
      <w:r>
        <w:rPr>
          <w:sz w:val="28"/>
          <w:szCs w:val="28"/>
        </w:rPr>
        <w:t>осуществляет</w:t>
      </w:r>
      <w:r w:rsidRPr="001F15CC">
        <w:rPr>
          <w:sz w:val="28"/>
          <w:szCs w:val="28"/>
        </w:rPr>
        <w:t xml:space="preserve"> общестроительны</w:t>
      </w:r>
      <w:r>
        <w:rPr>
          <w:sz w:val="28"/>
          <w:szCs w:val="28"/>
        </w:rPr>
        <w:t>е</w:t>
      </w:r>
      <w:r w:rsidRPr="001F15CC">
        <w:rPr>
          <w:sz w:val="28"/>
          <w:szCs w:val="28"/>
        </w:rPr>
        <w:t xml:space="preserve"> работ по воз</w:t>
      </w:r>
      <w:r>
        <w:rPr>
          <w:sz w:val="28"/>
          <w:szCs w:val="28"/>
        </w:rPr>
        <w:t>ведению зданий</w:t>
      </w:r>
      <w:r w:rsidRPr="001F15CC">
        <w:rPr>
          <w:sz w:val="28"/>
          <w:szCs w:val="28"/>
        </w:rPr>
        <w:t xml:space="preserve">. </w:t>
      </w:r>
    </w:p>
    <w:p w:rsidR="00FD1158" w:rsidRPr="001F15CC" w:rsidRDefault="00FD1158" w:rsidP="00FD1158">
      <w:pPr>
        <w:tabs>
          <w:tab w:val="num" w:pos="0"/>
        </w:tabs>
        <w:ind w:firstLine="709"/>
        <w:jc w:val="both"/>
        <w:rPr>
          <w:sz w:val="28"/>
          <w:szCs w:val="28"/>
        </w:rPr>
      </w:pPr>
      <w:r>
        <w:rPr>
          <w:sz w:val="28"/>
          <w:szCs w:val="28"/>
        </w:rPr>
        <w:t>Согласно проведенному исследованию наличия кризисных тенденций было установлено, чт</w:t>
      </w:r>
      <w:proofErr w:type="gramStart"/>
      <w:r>
        <w:rPr>
          <w:sz w:val="28"/>
          <w:szCs w:val="28"/>
        </w:rPr>
        <w:t xml:space="preserve">о </w:t>
      </w:r>
      <w:r w:rsidRPr="001F15CC">
        <w:rPr>
          <w:sz w:val="28"/>
          <w:szCs w:val="28"/>
        </w:rPr>
        <w:t>ООО</w:t>
      </w:r>
      <w:proofErr w:type="gramEnd"/>
      <w:r w:rsidRPr="001F15CC">
        <w:rPr>
          <w:sz w:val="28"/>
          <w:szCs w:val="28"/>
        </w:rPr>
        <w:t xml:space="preserve"> «Диллер» имеет очень высокую вероятность ба</w:t>
      </w:r>
      <w:r w:rsidRPr="001F15CC">
        <w:rPr>
          <w:sz w:val="28"/>
          <w:szCs w:val="28"/>
        </w:rPr>
        <w:t>н</w:t>
      </w:r>
      <w:r w:rsidRPr="001F15CC">
        <w:rPr>
          <w:sz w:val="28"/>
          <w:szCs w:val="28"/>
        </w:rPr>
        <w:t>кротства</w:t>
      </w:r>
      <w:r>
        <w:rPr>
          <w:sz w:val="28"/>
          <w:szCs w:val="28"/>
        </w:rPr>
        <w:t xml:space="preserve">. Это говорит о том, что предприятию необходимо максимально </w:t>
      </w:r>
      <w:r w:rsidRPr="001F15CC">
        <w:rPr>
          <w:rStyle w:val="af6"/>
          <w:b w:val="0"/>
          <w:sz w:val="28"/>
          <w:szCs w:val="28"/>
        </w:rPr>
        <w:t>полно использовать внутренние механизмы финансовой стабилизации.</w:t>
      </w:r>
      <w:r w:rsidRPr="00E62B50">
        <w:rPr>
          <w:sz w:val="28"/>
          <w:szCs w:val="28"/>
        </w:rPr>
        <w:t xml:space="preserve"> </w:t>
      </w:r>
      <w:r>
        <w:rPr>
          <w:sz w:val="28"/>
          <w:szCs w:val="28"/>
        </w:rPr>
        <w:t xml:space="preserve">В связи с этим в целях усиления </w:t>
      </w:r>
      <w:proofErr w:type="gramStart"/>
      <w:r>
        <w:rPr>
          <w:sz w:val="28"/>
          <w:szCs w:val="28"/>
        </w:rPr>
        <w:t>контроля за</w:t>
      </w:r>
      <w:proofErr w:type="gramEnd"/>
      <w:r>
        <w:rPr>
          <w:sz w:val="28"/>
          <w:szCs w:val="28"/>
        </w:rPr>
        <w:t xml:space="preserve"> перевозками было предложено </w:t>
      </w:r>
      <w:r w:rsidRPr="001F15CC">
        <w:rPr>
          <w:sz w:val="28"/>
          <w:szCs w:val="28"/>
        </w:rPr>
        <w:t>внедрени</w:t>
      </w:r>
      <w:r>
        <w:rPr>
          <w:sz w:val="28"/>
          <w:szCs w:val="28"/>
        </w:rPr>
        <w:t>е</w:t>
      </w:r>
      <w:r w:rsidRPr="001F15CC">
        <w:rPr>
          <w:sz w:val="28"/>
          <w:szCs w:val="28"/>
        </w:rPr>
        <w:t xml:space="preserve"> </w:t>
      </w:r>
      <w:r w:rsidRPr="001F15CC">
        <w:rPr>
          <w:sz w:val="28"/>
          <w:szCs w:val="28"/>
          <w:lang w:val="en-US"/>
        </w:rPr>
        <w:t>GPS</w:t>
      </w:r>
      <w:r>
        <w:rPr>
          <w:sz w:val="28"/>
          <w:szCs w:val="28"/>
        </w:rPr>
        <w:t>-</w:t>
      </w:r>
      <w:r w:rsidRPr="001F15CC">
        <w:rPr>
          <w:sz w:val="28"/>
          <w:szCs w:val="28"/>
        </w:rPr>
        <w:t>навигатора TeleType WorldNav 7400.</w:t>
      </w:r>
    </w:p>
    <w:p w:rsidR="00FD1158" w:rsidRPr="001F15CC" w:rsidRDefault="00FD1158" w:rsidP="00FD1158">
      <w:pPr>
        <w:ind w:firstLine="709"/>
        <w:jc w:val="both"/>
        <w:rPr>
          <w:sz w:val="28"/>
          <w:szCs w:val="28"/>
        </w:rPr>
      </w:pPr>
      <w:r>
        <w:rPr>
          <w:sz w:val="28"/>
          <w:szCs w:val="28"/>
        </w:rPr>
        <w:t>Исследование инновационного потенциала подтвердило возможность осуществления данного мероприятия, в частности:</w:t>
      </w:r>
    </w:p>
    <w:p w:rsidR="00FD1158" w:rsidRDefault="00FD1158" w:rsidP="00FD1158">
      <w:pPr>
        <w:ind w:firstLine="709"/>
        <w:jc w:val="both"/>
        <w:rPr>
          <w:sz w:val="28"/>
          <w:szCs w:val="28"/>
        </w:rPr>
      </w:pPr>
      <w:r>
        <w:rPr>
          <w:sz w:val="28"/>
          <w:szCs w:val="28"/>
        </w:rPr>
        <w:t>-</w:t>
      </w:r>
      <w:r w:rsidRPr="00D6188C">
        <w:rPr>
          <w:sz w:val="28"/>
          <w:szCs w:val="28"/>
        </w:rPr>
        <w:t xml:space="preserve"> </w:t>
      </w:r>
      <w:r w:rsidRPr="001F15CC">
        <w:rPr>
          <w:sz w:val="28"/>
          <w:szCs w:val="28"/>
        </w:rPr>
        <w:t>внедрени</w:t>
      </w:r>
      <w:r>
        <w:rPr>
          <w:sz w:val="28"/>
          <w:szCs w:val="28"/>
        </w:rPr>
        <w:t>е</w:t>
      </w:r>
      <w:r w:rsidRPr="001F15CC">
        <w:rPr>
          <w:sz w:val="28"/>
          <w:szCs w:val="28"/>
        </w:rPr>
        <w:t xml:space="preserve"> </w:t>
      </w:r>
      <w:r w:rsidRPr="001F15CC">
        <w:rPr>
          <w:sz w:val="28"/>
          <w:szCs w:val="28"/>
          <w:lang w:val="en-US"/>
        </w:rPr>
        <w:t>GPS</w:t>
      </w:r>
      <w:r>
        <w:rPr>
          <w:sz w:val="28"/>
          <w:szCs w:val="28"/>
        </w:rPr>
        <w:t xml:space="preserve">-системы </w:t>
      </w:r>
      <w:r w:rsidRPr="001F15CC">
        <w:rPr>
          <w:sz w:val="28"/>
          <w:szCs w:val="28"/>
        </w:rPr>
        <w:t>полностью совпадает с текущей стратегией ООО «Диллер» и ее долгосрочными целями, которые ориентированы на увел</w:t>
      </w:r>
      <w:r w:rsidRPr="001F15CC">
        <w:rPr>
          <w:sz w:val="28"/>
          <w:szCs w:val="28"/>
        </w:rPr>
        <w:t>и</w:t>
      </w:r>
      <w:r w:rsidRPr="001F15CC">
        <w:rPr>
          <w:sz w:val="28"/>
          <w:szCs w:val="28"/>
        </w:rPr>
        <w:t>че</w:t>
      </w:r>
      <w:r>
        <w:rPr>
          <w:sz w:val="28"/>
          <w:szCs w:val="28"/>
        </w:rPr>
        <w:t>ние прибыли в будущем;</w:t>
      </w:r>
    </w:p>
    <w:p w:rsidR="00FD1158" w:rsidRDefault="00FD1158" w:rsidP="00FD1158">
      <w:pPr>
        <w:ind w:firstLine="709"/>
        <w:jc w:val="both"/>
        <w:rPr>
          <w:sz w:val="28"/>
          <w:szCs w:val="28"/>
        </w:rPr>
      </w:pPr>
      <w:r>
        <w:rPr>
          <w:sz w:val="28"/>
          <w:szCs w:val="28"/>
        </w:rPr>
        <w:t>-в</w:t>
      </w:r>
      <w:r w:rsidRPr="001F15CC">
        <w:rPr>
          <w:sz w:val="28"/>
          <w:szCs w:val="28"/>
        </w:rPr>
        <w:t xml:space="preserve">недрение данного </w:t>
      </w:r>
      <w:r>
        <w:rPr>
          <w:sz w:val="28"/>
          <w:szCs w:val="28"/>
        </w:rPr>
        <w:t>новшества</w:t>
      </w:r>
      <w:r w:rsidRPr="001F15CC">
        <w:rPr>
          <w:sz w:val="28"/>
          <w:szCs w:val="28"/>
        </w:rPr>
        <w:t xml:space="preserve"> необходимо, так как многие конкурент</w:t>
      </w:r>
      <w:proofErr w:type="gramStart"/>
      <w:r w:rsidRPr="001F15CC">
        <w:rPr>
          <w:sz w:val="28"/>
          <w:szCs w:val="28"/>
        </w:rPr>
        <w:t>ы ООО</w:t>
      </w:r>
      <w:proofErr w:type="gramEnd"/>
      <w:r w:rsidRPr="001F15CC">
        <w:rPr>
          <w:sz w:val="28"/>
          <w:szCs w:val="28"/>
        </w:rPr>
        <w:t xml:space="preserve"> «Диллер» уже используют систему </w:t>
      </w:r>
      <w:r w:rsidRPr="001F15CC">
        <w:rPr>
          <w:sz w:val="28"/>
          <w:szCs w:val="28"/>
          <w:lang w:val="en-US"/>
        </w:rPr>
        <w:t>GPS</w:t>
      </w:r>
      <w:r>
        <w:rPr>
          <w:sz w:val="28"/>
          <w:szCs w:val="28"/>
        </w:rPr>
        <w:t>-мониторинга;</w:t>
      </w:r>
      <w:r w:rsidRPr="001F15CC">
        <w:rPr>
          <w:sz w:val="28"/>
          <w:szCs w:val="28"/>
        </w:rPr>
        <w:t xml:space="preserve"> </w:t>
      </w:r>
    </w:p>
    <w:p w:rsidR="00FD1158" w:rsidRDefault="00FD1158" w:rsidP="00FD1158">
      <w:pPr>
        <w:ind w:firstLine="709"/>
        <w:jc w:val="both"/>
        <w:rPr>
          <w:sz w:val="28"/>
          <w:szCs w:val="28"/>
        </w:rPr>
      </w:pPr>
      <w:r>
        <w:rPr>
          <w:sz w:val="28"/>
          <w:szCs w:val="28"/>
        </w:rPr>
        <w:t>-</w:t>
      </w:r>
      <w:r w:rsidRPr="001F15CC">
        <w:rPr>
          <w:sz w:val="28"/>
          <w:szCs w:val="28"/>
        </w:rPr>
        <w:t xml:space="preserve"> </w:t>
      </w:r>
      <w:r>
        <w:rPr>
          <w:sz w:val="28"/>
          <w:szCs w:val="28"/>
        </w:rPr>
        <w:t xml:space="preserve">в </w:t>
      </w:r>
      <w:r w:rsidRPr="001F15CC">
        <w:rPr>
          <w:sz w:val="28"/>
          <w:szCs w:val="28"/>
        </w:rPr>
        <w:t>ОО</w:t>
      </w:r>
      <w:proofErr w:type="gramStart"/>
      <w:r w:rsidRPr="001F15CC">
        <w:rPr>
          <w:sz w:val="28"/>
          <w:szCs w:val="28"/>
        </w:rPr>
        <w:t>О«</w:t>
      </w:r>
      <w:proofErr w:type="gramEnd"/>
      <w:r w:rsidRPr="001F15CC">
        <w:rPr>
          <w:sz w:val="28"/>
          <w:szCs w:val="28"/>
        </w:rPr>
        <w:t xml:space="preserve">Диллер» </w:t>
      </w:r>
      <w:r>
        <w:rPr>
          <w:sz w:val="28"/>
          <w:szCs w:val="28"/>
        </w:rPr>
        <w:t>имеется возможность финансирования данного прое</w:t>
      </w:r>
      <w:r>
        <w:rPr>
          <w:sz w:val="28"/>
          <w:szCs w:val="28"/>
        </w:rPr>
        <w:t>к</w:t>
      </w:r>
      <w:r>
        <w:rPr>
          <w:sz w:val="28"/>
          <w:szCs w:val="28"/>
        </w:rPr>
        <w:t xml:space="preserve">та, так как </w:t>
      </w:r>
      <w:r w:rsidRPr="001F15CC">
        <w:rPr>
          <w:sz w:val="28"/>
          <w:szCs w:val="28"/>
        </w:rPr>
        <w:t xml:space="preserve">из года в год </w:t>
      </w:r>
      <w:r>
        <w:rPr>
          <w:sz w:val="28"/>
          <w:szCs w:val="28"/>
        </w:rPr>
        <w:t>производятся отчисления на</w:t>
      </w:r>
      <w:r w:rsidRPr="001F15CC">
        <w:rPr>
          <w:sz w:val="28"/>
          <w:szCs w:val="28"/>
        </w:rPr>
        <w:t xml:space="preserve"> модернизацию оборудов</w:t>
      </w:r>
      <w:r w:rsidRPr="001F15CC">
        <w:rPr>
          <w:sz w:val="28"/>
          <w:szCs w:val="28"/>
        </w:rPr>
        <w:t>а</w:t>
      </w:r>
      <w:r>
        <w:rPr>
          <w:sz w:val="28"/>
          <w:szCs w:val="28"/>
        </w:rPr>
        <w:t>ния;</w:t>
      </w:r>
    </w:p>
    <w:p w:rsidR="00FD1158" w:rsidRDefault="00FD1158" w:rsidP="00FD1158">
      <w:pPr>
        <w:ind w:firstLine="709"/>
        <w:jc w:val="both"/>
        <w:rPr>
          <w:sz w:val="28"/>
          <w:szCs w:val="28"/>
        </w:rPr>
      </w:pPr>
      <w:r>
        <w:rPr>
          <w:sz w:val="28"/>
          <w:szCs w:val="28"/>
        </w:rPr>
        <w:t>-п</w:t>
      </w:r>
      <w:r w:rsidRPr="001F15CC">
        <w:rPr>
          <w:sz w:val="28"/>
          <w:szCs w:val="28"/>
        </w:rPr>
        <w:t>ерсонал предприятия обладает необходимой квалификации для уст</w:t>
      </w:r>
      <w:r w:rsidRPr="001F15CC">
        <w:rPr>
          <w:sz w:val="28"/>
          <w:szCs w:val="28"/>
        </w:rPr>
        <w:t>а</w:t>
      </w:r>
      <w:r w:rsidRPr="001F15CC">
        <w:rPr>
          <w:sz w:val="28"/>
          <w:szCs w:val="28"/>
        </w:rPr>
        <w:t>новки</w:t>
      </w:r>
      <w:r>
        <w:rPr>
          <w:sz w:val="28"/>
          <w:szCs w:val="28"/>
        </w:rPr>
        <w:t xml:space="preserve"> и использования</w:t>
      </w:r>
      <w:r w:rsidRPr="001F15CC">
        <w:rPr>
          <w:sz w:val="28"/>
          <w:szCs w:val="28"/>
        </w:rPr>
        <w:t xml:space="preserve"> нового оборудования на автомашинах. </w:t>
      </w:r>
    </w:p>
    <w:p w:rsidR="00FD1158" w:rsidRPr="001F15CC" w:rsidRDefault="00FD1158" w:rsidP="00FD1158">
      <w:pPr>
        <w:pStyle w:val="2"/>
        <w:spacing w:after="0" w:line="240" w:lineRule="auto"/>
        <w:ind w:firstLine="709"/>
        <w:jc w:val="both"/>
        <w:rPr>
          <w:sz w:val="28"/>
          <w:szCs w:val="28"/>
        </w:rPr>
      </w:pPr>
      <w:r w:rsidRPr="001F15CC">
        <w:rPr>
          <w:sz w:val="28"/>
          <w:szCs w:val="28"/>
        </w:rPr>
        <w:t xml:space="preserve">Эффективность данного мероприятия заключается в </w:t>
      </w:r>
      <w:r>
        <w:rPr>
          <w:sz w:val="28"/>
          <w:szCs w:val="28"/>
        </w:rPr>
        <w:t>расчетном снижении</w:t>
      </w:r>
      <w:r w:rsidRPr="001F15CC">
        <w:rPr>
          <w:sz w:val="28"/>
          <w:szCs w:val="28"/>
        </w:rPr>
        <w:t xml:space="preserve"> пробега автомобил</w:t>
      </w:r>
      <w:r>
        <w:rPr>
          <w:sz w:val="28"/>
          <w:szCs w:val="28"/>
        </w:rPr>
        <w:t>ей</w:t>
      </w:r>
      <w:r w:rsidRPr="001F15CC">
        <w:rPr>
          <w:sz w:val="28"/>
          <w:szCs w:val="28"/>
        </w:rPr>
        <w:t xml:space="preserve"> на 23%; снижение расхода топлива на 18%, соответстве</w:t>
      </w:r>
      <w:r w:rsidRPr="001F15CC">
        <w:rPr>
          <w:sz w:val="28"/>
          <w:szCs w:val="28"/>
        </w:rPr>
        <w:t>н</w:t>
      </w:r>
      <w:r w:rsidRPr="001F15CC">
        <w:rPr>
          <w:sz w:val="28"/>
          <w:szCs w:val="28"/>
        </w:rPr>
        <w:t>но</w:t>
      </w:r>
      <w:r>
        <w:rPr>
          <w:sz w:val="28"/>
          <w:szCs w:val="28"/>
        </w:rPr>
        <w:t>, будет иметь место</w:t>
      </w:r>
      <w:r w:rsidRPr="001F15CC">
        <w:rPr>
          <w:sz w:val="28"/>
          <w:szCs w:val="28"/>
        </w:rPr>
        <w:t xml:space="preserve"> снижение себестоимости оказываемых услуг. </w:t>
      </w:r>
      <w:r>
        <w:rPr>
          <w:sz w:val="28"/>
          <w:szCs w:val="28"/>
        </w:rPr>
        <w:t>Все это благотворно повлияет на финансовые результаты деятельности предприятия и укрепит его финансовую устойчивость.</w:t>
      </w:r>
    </w:p>
    <w:p w:rsidR="00FD1158" w:rsidRDefault="00FD1158" w:rsidP="00FD1158">
      <w:pPr>
        <w:jc w:val="both"/>
        <w:rPr>
          <w:sz w:val="28"/>
          <w:szCs w:val="28"/>
        </w:rPr>
        <w:sectPr w:rsidR="00FD1158" w:rsidSect="00D67536">
          <w:pgSz w:w="11906" w:h="16838"/>
          <w:pgMar w:top="1134" w:right="1134" w:bottom="1134" w:left="1134" w:header="709" w:footer="709" w:gutter="0"/>
          <w:cols w:space="708"/>
          <w:docGrid w:linePitch="360"/>
        </w:sectPr>
      </w:pPr>
    </w:p>
    <w:p w:rsidR="00994A31" w:rsidRPr="00502918" w:rsidRDefault="00994A31" w:rsidP="00994A31">
      <w:pPr>
        <w:rPr>
          <w:sz w:val="28"/>
          <w:szCs w:val="28"/>
        </w:rPr>
      </w:pPr>
      <w:r w:rsidRPr="00502918">
        <w:rPr>
          <w:sz w:val="28"/>
          <w:szCs w:val="28"/>
        </w:rPr>
        <w:t>УДК 339.18</w:t>
      </w:r>
    </w:p>
    <w:p w:rsidR="00994A31" w:rsidRPr="00502918" w:rsidRDefault="00994A31" w:rsidP="00994A31">
      <w:pPr>
        <w:rPr>
          <w:sz w:val="28"/>
          <w:szCs w:val="28"/>
        </w:rPr>
      </w:pPr>
    </w:p>
    <w:p w:rsidR="00994A31" w:rsidRDefault="00994A31" w:rsidP="00994A31">
      <w:pPr>
        <w:jc w:val="center"/>
        <w:rPr>
          <w:sz w:val="28"/>
          <w:szCs w:val="28"/>
        </w:rPr>
      </w:pPr>
      <w:r w:rsidRPr="00502918">
        <w:rPr>
          <w:sz w:val="28"/>
          <w:szCs w:val="28"/>
        </w:rPr>
        <w:t>СОВРЕМЕННЫЙ СКЛАД КАК ВАЖНЕЙШАЯ СОСТАВЛЯЮЩАЯ</w:t>
      </w:r>
    </w:p>
    <w:p w:rsidR="00994A31" w:rsidRPr="00502918" w:rsidRDefault="00994A31" w:rsidP="00994A31">
      <w:pPr>
        <w:jc w:val="center"/>
        <w:rPr>
          <w:sz w:val="28"/>
          <w:szCs w:val="28"/>
        </w:rPr>
      </w:pPr>
      <w:r w:rsidRPr="00502918">
        <w:rPr>
          <w:sz w:val="28"/>
          <w:szCs w:val="28"/>
        </w:rPr>
        <w:t>ЛОГИСТИКИ ТОВАРОДВИЖЕНИЯ</w:t>
      </w:r>
    </w:p>
    <w:p w:rsidR="00994A31" w:rsidRPr="00502918" w:rsidRDefault="00994A31" w:rsidP="00994A31">
      <w:pPr>
        <w:jc w:val="center"/>
        <w:rPr>
          <w:sz w:val="28"/>
          <w:szCs w:val="28"/>
        </w:rPr>
      </w:pPr>
    </w:p>
    <w:p w:rsidR="00994A31" w:rsidRPr="00502918" w:rsidRDefault="00994A31" w:rsidP="00994A31">
      <w:pPr>
        <w:jc w:val="center"/>
        <w:rPr>
          <w:b/>
          <w:sz w:val="28"/>
          <w:szCs w:val="28"/>
        </w:rPr>
      </w:pPr>
      <w:r w:rsidRPr="00502918">
        <w:rPr>
          <w:b/>
          <w:sz w:val="28"/>
          <w:szCs w:val="28"/>
        </w:rPr>
        <w:t>И.В.</w:t>
      </w:r>
      <w:r>
        <w:rPr>
          <w:b/>
          <w:sz w:val="28"/>
          <w:szCs w:val="28"/>
        </w:rPr>
        <w:t xml:space="preserve"> </w:t>
      </w:r>
      <w:r w:rsidRPr="00502918">
        <w:rPr>
          <w:b/>
          <w:sz w:val="28"/>
          <w:szCs w:val="28"/>
        </w:rPr>
        <w:t>Титова</w:t>
      </w:r>
    </w:p>
    <w:p w:rsidR="00994A31" w:rsidRPr="00502918" w:rsidRDefault="00994A31" w:rsidP="00994A31">
      <w:pPr>
        <w:jc w:val="center"/>
        <w:rPr>
          <w:sz w:val="28"/>
          <w:szCs w:val="28"/>
        </w:rPr>
      </w:pPr>
      <w:r w:rsidRPr="00502918">
        <w:rPr>
          <w:sz w:val="28"/>
          <w:szCs w:val="28"/>
        </w:rPr>
        <w:t xml:space="preserve">научный руководитель </w:t>
      </w:r>
      <w:r w:rsidRPr="00502918">
        <w:rPr>
          <w:b/>
          <w:sz w:val="28"/>
          <w:szCs w:val="28"/>
        </w:rPr>
        <w:t>Краснова Л.И.</w:t>
      </w:r>
    </w:p>
    <w:p w:rsidR="00994A31" w:rsidRPr="00502918" w:rsidRDefault="00994A31" w:rsidP="00994A31">
      <w:pPr>
        <w:jc w:val="center"/>
        <w:rPr>
          <w:sz w:val="28"/>
          <w:szCs w:val="28"/>
        </w:rPr>
      </w:pPr>
      <w:r>
        <w:rPr>
          <w:sz w:val="28"/>
          <w:szCs w:val="28"/>
        </w:rPr>
        <w:t>Бел</w:t>
      </w:r>
      <w:r w:rsidRPr="00502918">
        <w:rPr>
          <w:sz w:val="28"/>
          <w:szCs w:val="28"/>
        </w:rPr>
        <w:t>ГСХА, г. Белгород, Россия</w:t>
      </w:r>
    </w:p>
    <w:p w:rsidR="00994A31" w:rsidRPr="00502918" w:rsidRDefault="00994A31" w:rsidP="00994A31">
      <w:pPr>
        <w:rPr>
          <w:sz w:val="28"/>
          <w:szCs w:val="28"/>
        </w:rPr>
      </w:pPr>
    </w:p>
    <w:p w:rsidR="00994A31" w:rsidRPr="00502918" w:rsidRDefault="00994A31" w:rsidP="00994A31">
      <w:pPr>
        <w:ind w:firstLine="709"/>
        <w:jc w:val="both"/>
        <w:rPr>
          <w:sz w:val="28"/>
          <w:szCs w:val="28"/>
        </w:rPr>
      </w:pPr>
      <w:r w:rsidRPr="00502918">
        <w:rPr>
          <w:sz w:val="28"/>
          <w:szCs w:val="28"/>
        </w:rPr>
        <w:t>Логистическая деятельность в экономике реализуется в рамках логист</w:t>
      </w:r>
      <w:r w:rsidRPr="00502918">
        <w:rPr>
          <w:sz w:val="28"/>
          <w:szCs w:val="28"/>
        </w:rPr>
        <w:t>и</w:t>
      </w:r>
      <w:r w:rsidRPr="00502918">
        <w:rPr>
          <w:sz w:val="28"/>
          <w:szCs w:val="28"/>
        </w:rPr>
        <w:t>ческих систем, состоящих из совокупности различных логистических цепей и звеньев, расположенных на различных экономических уровнях. Развитие лог</w:t>
      </w:r>
      <w:r w:rsidRPr="00502918">
        <w:rPr>
          <w:sz w:val="28"/>
          <w:szCs w:val="28"/>
        </w:rPr>
        <w:t>и</w:t>
      </w:r>
      <w:r w:rsidRPr="00502918">
        <w:rPr>
          <w:sz w:val="28"/>
          <w:szCs w:val="28"/>
        </w:rPr>
        <w:t xml:space="preserve">стической деятельности в республике осуществляется благодаря эффективному функционированию логистической инфраструктуры. </w:t>
      </w:r>
    </w:p>
    <w:p w:rsidR="00994A31" w:rsidRPr="00502918" w:rsidRDefault="00994A31" w:rsidP="00994A31">
      <w:pPr>
        <w:ind w:firstLine="709"/>
        <w:jc w:val="both"/>
        <w:rPr>
          <w:sz w:val="28"/>
          <w:szCs w:val="28"/>
        </w:rPr>
      </w:pPr>
      <w:r w:rsidRPr="00502918">
        <w:rPr>
          <w:sz w:val="28"/>
          <w:szCs w:val="28"/>
        </w:rPr>
        <w:t>Оптимизация логистических процессов в торговле не ограничивается лишь транспортной составляющей. Мировой и отечественный опыт свидетел</w:t>
      </w:r>
      <w:r w:rsidRPr="00502918">
        <w:rPr>
          <w:sz w:val="28"/>
          <w:szCs w:val="28"/>
        </w:rPr>
        <w:t>ь</w:t>
      </w:r>
      <w:r w:rsidRPr="00502918">
        <w:rPr>
          <w:sz w:val="28"/>
          <w:szCs w:val="28"/>
        </w:rPr>
        <w:t>ствует, что применение разнообразных логистических технологий позволяет существенно повысить эффективность торговли.</w:t>
      </w:r>
    </w:p>
    <w:p w:rsidR="00994A31" w:rsidRPr="00502918" w:rsidRDefault="00994A31" w:rsidP="00994A31">
      <w:pPr>
        <w:ind w:firstLine="709"/>
        <w:jc w:val="both"/>
        <w:rPr>
          <w:sz w:val="28"/>
          <w:szCs w:val="28"/>
        </w:rPr>
      </w:pPr>
      <w:r w:rsidRPr="00502918">
        <w:rPr>
          <w:sz w:val="28"/>
          <w:szCs w:val="28"/>
        </w:rPr>
        <w:t>На современном этапе  можно выделить основные показатели логистики в торговле:</w:t>
      </w:r>
    </w:p>
    <w:p w:rsidR="00994A31" w:rsidRPr="00502918" w:rsidRDefault="00994A31" w:rsidP="00994A31">
      <w:pPr>
        <w:ind w:firstLine="709"/>
        <w:jc w:val="both"/>
        <w:rPr>
          <w:sz w:val="28"/>
          <w:szCs w:val="28"/>
        </w:rPr>
      </w:pPr>
      <w:r w:rsidRPr="00502918">
        <w:rPr>
          <w:sz w:val="28"/>
          <w:szCs w:val="28"/>
        </w:rPr>
        <w:t xml:space="preserve">1. Сокращение запасов в цепях товародвижения </w:t>
      </w:r>
    </w:p>
    <w:p w:rsidR="00994A31" w:rsidRPr="00502918" w:rsidRDefault="00994A31" w:rsidP="00994A31">
      <w:pPr>
        <w:ind w:firstLine="709"/>
        <w:jc w:val="both"/>
        <w:rPr>
          <w:sz w:val="28"/>
          <w:szCs w:val="28"/>
        </w:rPr>
      </w:pPr>
      <w:r w:rsidRPr="00502918">
        <w:rPr>
          <w:sz w:val="28"/>
          <w:szCs w:val="28"/>
        </w:rPr>
        <w:t>2. Максимальное использование площадей и объемов предприятий опт</w:t>
      </w:r>
      <w:r w:rsidRPr="00502918">
        <w:rPr>
          <w:sz w:val="28"/>
          <w:szCs w:val="28"/>
        </w:rPr>
        <w:t>о</w:t>
      </w:r>
      <w:r w:rsidRPr="00502918">
        <w:rPr>
          <w:sz w:val="28"/>
          <w:szCs w:val="28"/>
        </w:rPr>
        <w:t xml:space="preserve">вой и розничной торговли. </w:t>
      </w:r>
    </w:p>
    <w:p w:rsidR="00994A31" w:rsidRPr="00502918" w:rsidRDefault="00994A31" w:rsidP="00994A31">
      <w:pPr>
        <w:ind w:firstLine="709"/>
        <w:jc w:val="both"/>
        <w:rPr>
          <w:sz w:val="28"/>
          <w:szCs w:val="28"/>
        </w:rPr>
      </w:pPr>
      <w:r w:rsidRPr="00502918">
        <w:rPr>
          <w:sz w:val="28"/>
          <w:szCs w:val="28"/>
        </w:rPr>
        <w:t>3. Ускорение оборачиваемости капитала.</w:t>
      </w:r>
    </w:p>
    <w:p w:rsidR="00994A31" w:rsidRPr="00502918" w:rsidRDefault="00994A31" w:rsidP="00994A31">
      <w:pPr>
        <w:ind w:firstLine="709"/>
        <w:jc w:val="both"/>
        <w:rPr>
          <w:sz w:val="28"/>
          <w:szCs w:val="28"/>
        </w:rPr>
      </w:pPr>
      <w:r w:rsidRPr="00502918">
        <w:rPr>
          <w:sz w:val="28"/>
          <w:szCs w:val="28"/>
        </w:rPr>
        <w:t>4. Сокращение транспортных расходов.</w:t>
      </w:r>
    </w:p>
    <w:p w:rsidR="00994A31" w:rsidRPr="00502918" w:rsidRDefault="00994A31" w:rsidP="00994A31">
      <w:pPr>
        <w:ind w:firstLine="709"/>
        <w:jc w:val="both"/>
        <w:rPr>
          <w:sz w:val="28"/>
          <w:szCs w:val="28"/>
        </w:rPr>
      </w:pPr>
      <w:r w:rsidRPr="00502918">
        <w:rPr>
          <w:sz w:val="28"/>
          <w:szCs w:val="28"/>
        </w:rPr>
        <w:t>5. Сокращение затрат, связанных с грузопереработкой.</w:t>
      </w:r>
    </w:p>
    <w:p w:rsidR="00994A31" w:rsidRPr="00502918" w:rsidRDefault="00994A31" w:rsidP="00994A31">
      <w:pPr>
        <w:ind w:firstLine="709"/>
        <w:jc w:val="both"/>
        <w:rPr>
          <w:sz w:val="28"/>
          <w:szCs w:val="28"/>
        </w:rPr>
      </w:pPr>
      <w:r w:rsidRPr="00502918">
        <w:rPr>
          <w:sz w:val="28"/>
          <w:szCs w:val="28"/>
        </w:rPr>
        <w:t>Обеспечение эффективного выполнения торговых операций невозможно достичь без функционирования важнейшей составляющей логистической си</w:t>
      </w:r>
      <w:r w:rsidRPr="00502918">
        <w:rPr>
          <w:sz w:val="28"/>
          <w:szCs w:val="28"/>
        </w:rPr>
        <w:t>с</w:t>
      </w:r>
      <w:r>
        <w:rPr>
          <w:sz w:val="28"/>
          <w:szCs w:val="28"/>
        </w:rPr>
        <w:t>темы</w:t>
      </w:r>
      <w:r w:rsidRPr="00502918">
        <w:rPr>
          <w:sz w:val="28"/>
          <w:szCs w:val="28"/>
        </w:rPr>
        <w:t xml:space="preserve"> - оптового склада.</w:t>
      </w:r>
    </w:p>
    <w:p w:rsidR="00994A31" w:rsidRPr="00502918" w:rsidRDefault="00994A31" w:rsidP="00994A31">
      <w:pPr>
        <w:ind w:firstLine="709"/>
        <w:jc w:val="both"/>
        <w:rPr>
          <w:sz w:val="28"/>
          <w:szCs w:val="28"/>
        </w:rPr>
      </w:pPr>
      <w:r w:rsidRPr="00502918">
        <w:rPr>
          <w:sz w:val="28"/>
          <w:szCs w:val="28"/>
        </w:rPr>
        <w:t>Логистический процесс на складе весьма сложен, поскольку требует по</w:t>
      </w:r>
      <w:r w:rsidRPr="00502918">
        <w:rPr>
          <w:sz w:val="28"/>
          <w:szCs w:val="28"/>
        </w:rPr>
        <w:t>л</w:t>
      </w:r>
      <w:r w:rsidRPr="00502918">
        <w:rPr>
          <w:sz w:val="28"/>
          <w:szCs w:val="28"/>
        </w:rPr>
        <w:t>ной согласованности функций снабжения запасами, переработки груза и физ</w:t>
      </w:r>
      <w:r w:rsidRPr="00502918">
        <w:rPr>
          <w:sz w:val="28"/>
          <w:szCs w:val="28"/>
        </w:rPr>
        <w:t>и</w:t>
      </w:r>
      <w:r w:rsidRPr="00502918">
        <w:rPr>
          <w:sz w:val="28"/>
          <w:szCs w:val="28"/>
        </w:rPr>
        <w:t xml:space="preserve">ческого распределения заказов. </w:t>
      </w:r>
      <w:proofErr w:type="gramStart"/>
      <w:r w:rsidRPr="00502918">
        <w:rPr>
          <w:sz w:val="28"/>
          <w:szCs w:val="28"/>
        </w:rPr>
        <w:t>Логистический процесс на складе гораздо шире технологического процесса и включает: снабжение запасами, контроль за п</w:t>
      </w:r>
      <w:r w:rsidRPr="00502918">
        <w:rPr>
          <w:sz w:val="28"/>
          <w:szCs w:val="28"/>
        </w:rPr>
        <w:t>о</w:t>
      </w:r>
      <w:r w:rsidRPr="00502918">
        <w:rPr>
          <w:sz w:val="28"/>
          <w:szCs w:val="28"/>
        </w:rPr>
        <w:t>ставками, разгрузку и приемку грузов, внутрискладскую транспортировку и п</w:t>
      </w:r>
      <w:r w:rsidRPr="00502918">
        <w:rPr>
          <w:sz w:val="28"/>
          <w:szCs w:val="28"/>
        </w:rPr>
        <w:t>е</w:t>
      </w:r>
      <w:r w:rsidRPr="00502918">
        <w:rPr>
          <w:sz w:val="28"/>
          <w:szCs w:val="28"/>
        </w:rPr>
        <w:t>ревалку грузов, складирование и хранение грузов, комплектацию (комиссион</w:t>
      </w:r>
      <w:r w:rsidRPr="00502918">
        <w:rPr>
          <w:sz w:val="28"/>
          <w:szCs w:val="28"/>
        </w:rPr>
        <w:t>и</w:t>
      </w:r>
      <w:r w:rsidRPr="00502918">
        <w:rPr>
          <w:sz w:val="28"/>
          <w:szCs w:val="28"/>
        </w:rPr>
        <w:t>рование) заказов клиентов и отгрузку, транспортировку и экспедицию заказов, сбор и доставку порожних товароносителей, контроль за выполнением заказов, информационное обслуживание склада, обеспечение обслуживания клиентов.</w:t>
      </w:r>
      <w:proofErr w:type="gramEnd"/>
      <w:r w:rsidRPr="00502918">
        <w:rPr>
          <w:sz w:val="28"/>
          <w:szCs w:val="28"/>
        </w:rPr>
        <w:t xml:space="preserve"> Успешно осуществляемое логистическое обслуживание покупателей может легко стать важнейшим, к тому же стратегическим признаком, выгодно отл</w:t>
      </w:r>
      <w:r w:rsidRPr="00502918">
        <w:rPr>
          <w:sz w:val="28"/>
          <w:szCs w:val="28"/>
        </w:rPr>
        <w:t>и</w:t>
      </w:r>
      <w:r w:rsidRPr="00502918">
        <w:rPr>
          <w:sz w:val="28"/>
          <w:szCs w:val="28"/>
        </w:rPr>
        <w:t xml:space="preserve">чающим данную фирму от конкурентов. </w:t>
      </w:r>
    </w:p>
    <w:p w:rsidR="00994A31" w:rsidRDefault="00994A31" w:rsidP="00FD1158">
      <w:pPr>
        <w:jc w:val="both"/>
        <w:rPr>
          <w:sz w:val="28"/>
          <w:szCs w:val="28"/>
        </w:rPr>
        <w:sectPr w:rsidR="00994A31" w:rsidSect="00D67536">
          <w:pgSz w:w="11906" w:h="16838"/>
          <w:pgMar w:top="1134" w:right="1134" w:bottom="1134" w:left="1134" w:header="709" w:footer="709" w:gutter="0"/>
          <w:cols w:space="708"/>
          <w:docGrid w:linePitch="360"/>
        </w:sectPr>
      </w:pPr>
    </w:p>
    <w:p w:rsidR="00994A31" w:rsidRDefault="00994A31" w:rsidP="00994A31">
      <w:pPr>
        <w:jc w:val="both"/>
        <w:rPr>
          <w:sz w:val="28"/>
          <w:szCs w:val="28"/>
        </w:rPr>
      </w:pPr>
      <w:r w:rsidRPr="00171CC5">
        <w:rPr>
          <w:sz w:val="28"/>
          <w:szCs w:val="28"/>
        </w:rPr>
        <w:t>УДК</w:t>
      </w:r>
      <w:r w:rsidR="00A07C51">
        <w:rPr>
          <w:sz w:val="28"/>
          <w:szCs w:val="28"/>
        </w:rPr>
        <w:t xml:space="preserve"> 334.716</w:t>
      </w:r>
    </w:p>
    <w:p w:rsidR="00994A31" w:rsidRPr="00171CC5" w:rsidRDefault="00994A31" w:rsidP="00994A31">
      <w:pPr>
        <w:jc w:val="both"/>
        <w:rPr>
          <w:sz w:val="28"/>
          <w:szCs w:val="28"/>
        </w:rPr>
      </w:pPr>
    </w:p>
    <w:p w:rsidR="00994A31" w:rsidRPr="00171CC5" w:rsidRDefault="00994A31" w:rsidP="00994A31">
      <w:pPr>
        <w:jc w:val="center"/>
        <w:rPr>
          <w:sz w:val="28"/>
          <w:szCs w:val="28"/>
        </w:rPr>
      </w:pPr>
      <w:r w:rsidRPr="00171CC5">
        <w:rPr>
          <w:sz w:val="28"/>
          <w:szCs w:val="28"/>
        </w:rPr>
        <w:t>МАРКЕТИНГ КАК ИНСТРУМЕНТ</w:t>
      </w:r>
    </w:p>
    <w:p w:rsidR="00994A31" w:rsidRPr="00171CC5" w:rsidRDefault="00994A31" w:rsidP="00994A31">
      <w:pPr>
        <w:jc w:val="center"/>
        <w:rPr>
          <w:sz w:val="28"/>
          <w:szCs w:val="28"/>
        </w:rPr>
      </w:pPr>
      <w:r w:rsidRPr="00171CC5">
        <w:rPr>
          <w:sz w:val="28"/>
          <w:szCs w:val="28"/>
        </w:rPr>
        <w:t>КОНКУРЕНТОСПОСОБНОСТИ ПРЕДПРИЯТИЯ</w:t>
      </w:r>
    </w:p>
    <w:p w:rsidR="00994A31" w:rsidRPr="00171CC5" w:rsidRDefault="00994A31" w:rsidP="00994A31">
      <w:pPr>
        <w:ind w:firstLine="709"/>
        <w:jc w:val="center"/>
        <w:rPr>
          <w:sz w:val="28"/>
          <w:szCs w:val="28"/>
        </w:rPr>
      </w:pPr>
    </w:p>
    <w:p w:rsidR="00994A31" w:rsidRPr="00902C71" w:rsidRDefault="00994A31" w:rsidP="00994A31">
      <w:pPr>
        <w:jc w:val="center"/>
        <w:rPr>
          <w:b/>
          <w:sz w:val="28"/>
          <w:szCs w:val="28"/>
        </w:rPr>
      </w:pPr>
      <w:r w:rsidRPr="00902C71">
        <w:rPr>
          <w:b/>
          <w:sz w:val="28"/>
          <w:szCs w:val="28"/>
        </w:rPr>
        <w:t xml:space="preserve">О.В. Фильшина </w:t>
      </w:r>
    </w:p>
    <w:p w:rsidR="00994A31" w:rsidRPr="00171CC5" w:rsidRDefault="00994A31" w:rsidP="00994A31">
      <w:pPr>
        <w:jc w:val="center"/>
        <w:rPr>
          <w:sz w:val="28"/>
          <w:szCs w:val="28"/>
        </w:rPr>
      </w:pPr>
      <w:r w:rsidRPr="00171CC5">
        <w:rPr>
          <w:sz w:val="28"/>
          <w:szCs w:val="28"/>
        </w:rPr>
        <w:t>Научн</w:t>
      </w:r>
      <w:r>
        <w:rPr>
          <w:sz w:val="28"/>
          <w:szCs w:val="28"/>
        </w:rPr>
        <w:t xml:space="preserve">ый руководитель </w:t>
      </w:r>
      <w:r w:rsidRPr="00902C71">
        <w:rPr>
          <w:b/>
          <w:sz w:val="28"/>
          <w:szCs w:val="28"/>
        </w:rPr>
        <w:t>Фомичева Л.М.</w:t>
      </w:r>
    </w:p>
    <w:p w:rsidR="00994A31" w:rsidRPr="00171CC5" w:rsidRDefault="00994A31" w:rsidP="00994A31">
      <w:pPr>
        <w:jc w:val="center"/>
        <w:rPr>
          <w:sz w:val="28"/>
          <w:szCs w:val="28"/>
        </w:rPr>
      </w:pPr>
      <w:r w:rsidRPr="00171CC5">
        <w:rPr>
          <w:sz w:val="28"/>
          <w:szCs w:val="28"/>
        </w:rPr>
        <w:t>Курская ГСХА имени профессора И.И. Иванова</w:t>
      </w:r>
    </w:p>
    <w:p w:rsidR="00994A31" w:rsidRPr="00171CC5" w:rsidRDefault="00994A31" w:rsidP="00994A31">
      <w:pPr>
        <w:ind w:firstLine="709"/>
        <w:jc w:val="both"/>
        <w:rPr>
          <w:sz w:val="28"/>
          <w:szCs w:val="28"/>
        </w:rPr>
      </w:pPr>
    </w:p>
    <w:p w:rsidR="00994A31" w:rsidRPr="00171CC5" w:rsidRDefault="00994A31" w:rsidP="00994A31">
      <w:pPr>
        <w:ind w:firstLine="709"/>
        <w:jc w:val="both"/>
        <w:rPr>
          <w:sz w:val="28"/>
          <w:szCs w:val="28"/>
        </w:rPr>
      </w:pPr>
      <w:r w:rsidRPr="00171CC5">
        <w:rPr>
          <w:sz w:val="28"/>
          <w:szCs w:val="28"/>
        </w:rPr>
        <w:t>Конкурентоспособность - способность товара или услуги выдержать сравнение с аналогичными товарами и услугами других производителей при сохранении среднерыночной цены. Но в процессе претворения в жизнь идей повышения конкурентоспособности  менеджеры сталкиваются с рядом проблем свойственных всей отрасли сельского хозяйства: недостаточное финансиров</w:t>
      </w:r>
      <w:r w:rsidRPr="00171CC5">
        <w:rPr>
          <w:sz w:val="28"/>
          <w:szCs w:val="28"/>
        </w:rPr>
        <w:t>а</w:t>
      </w:r>
      <w:r w:rsidRPr="00171CC5">
        <w:rPr>
          <w:sz w:val="28"/>
          <w:szCs w:val="28"/>
        </w:rPr>
        <w:t xml:space="preserve">ние, отсутствие дополнительных ресурсов, трудности связанные со сбытом продукции и другие. </w:t>
      </w:r>
    </w:p>
    <w:p w:rsidR="00994A31" w:rsidRPr="00171CC5" w:rsidRDefault="00994A31" w:rsidP="00994A31">
      <w:pPr>
        <w:ind w:firstLine="709"/>
        <w:jc w:val="both"/>
        <w:rPr>
          <w:sz w:val="28"/>
          <w:szCs w:val="28"/>
        </w:rPr>
      </w:pPr>
      <w:r w:rsidRPr="00171CC5">
        <w:rPr>
          <w:sz w:val="28"/>
          <w:szCs w:val="28"/>
        </w:rPr>
        <w:t>Частично данные проблемы можно решить с помощью маркетинга. Ма</w:t>
      </w:r>
      <w:r w:rsidRPr="00171CC5">
        <w:rPr>
          <w:sz w:val="28"/>
          <w:szCs w:val="28"/>
        </w:rPr>
        <w:t>р</w:t>
      </w:r>
      <w:r w:rsidRPr="00171CC5">
        <w:rPr>
          <w:sz w:val="28"/>
          <w:szCs w:val="28"/>
        </w:rPr>
        <w:t>кетинг - это управление производственно-сбытовой деятельностью организ</w:t>
      </w:r>
      <w:r w:rsidRPr="00171CC5">
        <w:rPr>
          <w:sz w:val="28"/>
          <w:szCs w:val="28"/>
        </w:rPr>
        <w:t>а</w:t>
      </w:r>
      <w:r w:rsidRPr="00171CC5">
        <w:rPr>
          <w:sz w:val="28"/>
          <w:szCs w:val="28"/>
        </w:rPr>
        <w:t>ции, которое основано на постоянном комплексном анализе рынка. Маркетинг включает в себя: ценообразование, товарную политику, прогнозирование и из</w:t>
      </w:r>
      <w:r w:rsidRPr="00171CC5">
        <w:rPr>
          <w:sz w:val="28"/>
          <w:szCs w:val="28"/>
        </w:rPr>
        <w:t>у</w:t>
      </w:r>
      <w:r w:rsidRPr="00171CC5">
        <w:rPr>
          <w:sz w:val="28"/>
          <w:szCs w:val="28"/>
        </w:rPr>
        <w:t>чение спроса, рекламную деятельность, связи с общественностью, организацию внутрифирменной культуры и т. д.</w:t>
      </w:r>
    </w:p>
    <w:p w:rsidR="00994A31" w:rsidRPr="00171CC5" w:rsidRDefault="00994A31" w:rsidP="00994A31">
      <w:pPr>
        <w:ind w:firstLine="709"/>
        <w:jc w:val="both"/>
        <w:rPr>
          <w:sz w:val="28"/>
          <w:szCs w:val="28"/>
        </w:rPr>
      </w:pPr>
      <w:proofErr w:type="gramStart"/>
      <w:r w:rsidRPr="00171CC5">
        <w:rPr>
          <w:sz w:val="28"/>
          <w:szCs w:val="28"/>
        </w:rPr>
        <w:t>Развитие маркетинга сдерживается следующими факторами: нехватка средств на развитие маркетинга, так как большинство сельскохозяйственных предприятий характеризуется низкой платежеспособностью и необеспеченн</w:t>
      </w:r>
      <w:r w:rsidRPr="00171CC5">
        <w:rPr>
          <w:sz w:val="28"/>
          <w:szCs w:val="28"/>
        </w:rPr>
        <w:t>о</w:t>
      </w:r>
      <w:r w:rsidRPr="00171CC5">
        <w:rPr>
          <w:sz w:val="28"/>
          <w:szCs w:val="28"/>
        </w:rPr>
        <w:t>стью собственными ресурсами; непониманием руководством значения марк</w:t>
      </w:r>
      <w:r w:rsidRPr="00171CC5">
        <w:rPr>
          <w:sz w:val="28"/>
          <w:szCs w:val="28"/>
        </w:rPr>
        <w:t>е</w:t>
      </w:r>
      <w:r w:rsidRPr="00171CC5">
        <w:rPr>
          <w:sz w:val="28"/>
          <w:szCs w:val="28"/>
        </w:rPr>
        <w:t>тинга; нечеткость и запутанных характер функций службы маркетинга и дол</w:t>
      </w:r>
      <w:r w:rsidRPr="00171CC5">
        <w:rPr>
          <w:sz w:val="28"/>
          <w:szCs w:val="28"/>
        </w:rPr>
        <w:t>ж</w:t>
      </w:r>
      <w:r w:rsidRPr="00171CC5">
        <w:rPr>
          <w:sz w:val="28"/>
          <w:szCs w:val="28"/>
        </w:rPr>
        <w:t>ностных обязанностей; низкий уровень компетенции работников отдела марк</w:t>
      </w:r>
      <w:r w:rsidRPr="00171CC5">
        <w:rPr>
          <w:sz w:val="28"/>
          <w:szCs w:val="28"/>
        </w:rPr>
        <w:t>е</w:t>
      </w:r>
      <w:r w:rsidRPr="00171CC5">
        <w:rPr>
          <w:sz w:val="28"/>
          <w:szCs w:val="28"/>
        </w:rPr>
        <w:t>тинга; отсутствие совершенной системы информационного обеспечения рабо</w:t>
      </w:r>
      <w:r w:rsidRPr="00171CC5">
        <w:rPr>
          <w:sz w:val="28"/>
          <w:szCs w:val="28"/>
        </w:rPr>
        <w:t>т</w:t>
      </w:r>
      <w:r w:rsidRPr="00171CC5">
        <w:rPr>
          <w:sz w:val="28"/>
          <w:szCs w:val="28"/>
        </w:rPr>
        <w:t>ников службы; отсутствие действия механизма мотивации труда и другие.</w:t>
      </w:r>
      <w:proofErr w:type="gramEnd"/>
    </w:p>
    <w:p w:rsidR="00994A31" w:rsidRPr="00171CC5" w:rsidRDefault="00994A31" w:rsidP="00994A31">
      <w:pPr>
        <w:ind w:firstLine="709"/>
        <w:jc w:val="both"/>
        <w:rPr>
          <w:sz w:val="28"/>
          <w:szCs w:val="28"/>
        </w:rPr>
      </w:pPr>
      <w:r w:rsidRPr="00171CC5">
        <w:rPr>
          <w:sz w:val="28"/>
          <w:szCs w:val="28"/>
        </w:rPr>
        <w:t>Для Курской области данный вопрос наиболее актуален, ведь большинс</w:t>
      </w:r>
      <w:r w:rsidRPr="00171CC5">
        <w:rPr>
          <w:sz w:val="28"/>
          <w:szCs w:val="28"/>
        </w:rPr>
        <w:t>т</w:t>
      </w:r>
      <w:r w:rsidRPr="00171CC5">
        <w:rPr>
          <w:sz w:val="28"/>
          <w:szCs w:val="28"/>
        </w:rPr>
        <w:t>во специалистов в данной отрасли сходятся во мнении, что это одна из осно</w:t>
      </w:r>
      <w:r w:rsidRPr="00171CC5">
        <w:rPr>
          <w:sz w:val="28"/>
          <w:szCs w:val="28"/>
        </w:rPr>
        <w:t>в</w:t>
      </w:r>
      <w:r w:rsidRPr="00171CC5">
        <w:rPr>
          <w:sz w:val="28"/>
          <w:szCs w:val="28"/>
        </w:rPr>
        <w:t>ных проблем наших сельхозпроизводителей. В настоящее время в Курской о</w:t>
      </w:r>
      <w:r w:rsidRPr="00171CC5">
        <w:rPr>
          <w:sz w:val="28"/>
          <w:szCs w:val="28"/>
        </w:rPr>
        <w:t>б</w:t>
      </w:r>
      <w:r w:rsidRPr="00171CC5">
        <w:rPr>
          <w:sz w:val="28"/>
          <w:szCs w:val="28"/>
        </w:rPr>
        <w:t>ласти реализуются 16 соглашений о сотрудничестве с инвестиционными ко</w:t>
      </w:r>
      <w:r w:rsidRPr="00171CC5">
        <w:rPr>
          <w:sz w:val="28"/>
          <w:szCs w:val="28"/>
        </w:rPr>
        <w:t>м</w:t>
      </w:r>
      <w:r w:rsidRPr="00171CC5">
        <w:rPr>
          <w:sz w:val="28"/>
          <w:szCs w:val="28"/>
        </w:rPr>
        <w:t xml:space="preserve">паниями, наиболее крупными из которых являются: </w:t>
      </w:r>
      <w:proofErr w:type="gramStart"/>
      <w:r w:rsidRPr="00171CC5">
        <w:rPr>
          <w:sz w:val="28"/>
          <w:szCs w:val="28"/>
        </w:rPr>
        <w:t>ООО «Иволга-Центр», ООО УК «Русский Дом», ОАО «Группа «Разгуляй», ООО «АгроАльянс», ООО.</w:t>
      </w:r>
      <w:proofErr w:type="gramEnd"/>
    </w:p>
    <w:p w:rsidR="00994A31" w:rsidRPr="00171CC5" w:rsidRDefault="00994A31" w:rsidP="00994A31">
      <w:pPr>
        <w:ind w:firstLine="709"/>
        <w:jc w:val="both"/>
        <w:rPr>
          <w:sz w:val="28"/>
          <w:szCs w:val="28"/>
        </w:rPr>
      </w:pPr>
      <w:r w:rsidRPr="00171CC5">
        <w:rPr>
          <w:sz w:val="28"/>
          <w:szCs w:val="28"/>
        </w:rPr>
        <w:t>Такой подход к маркетингу и конкурентоспособности позволил им занять устойчивые позиции на сельскохозяйственных рынках области и центрально-черноземного региона.</w:t>
      </w:r>
    </w:p>
    <w:p w:rsidR="00994A31" w:rsidRPr="00171CC5" w:rsidRDefault="00994A31" w:rsidP="00994A31">
      <w:pPr>
        <w:ind w:firstLine="709"/>
        <w:jc w:val="both"/>
        <w:rPr>
          <w:sz w:val="28"/>
          <w:szCs w:val="28"/>
        </w:rPr>
      </w:pPr>
    </w:p>
    <w:p w:rsidR="00994A31" w:rsidRDefault="00994A31" w:rsidP="00FD1158">
      <w:pPr>
        <w:jc w:val="both"/>
        <w:rPr>
          <w:sz w:val="28"/>
          <w:szCs w:val="28"/>
        </w:rPr>
        <w:sectPr w:rsidR="00994A31" w:rsidSect="00D67536">
          <w:pgSz w:w="11906" w:h="16838"/>
          <w:pgMar w:top="1134" w:right="1134" w:bottom="1134" w:left="1134" w:header="709" w:footer="709" w:gutter="0"/>
          <w:cols w:space="708"/>
          <w:docGrid w:linePitch="360"/>
        </w:sectPr>
      </w:pPr>
    </w:p>
    <w:p w:rsidR="00A07C51" w:rsidRPr="00C6437E" w:rsidRDefault="00A07C51" w:rsidP="00A07C51">
      <w:pPr>
        <w:rPr>
          <w:spacing w:val="-6"/>
          <w:kern w:val="28"/>
          <w:sz w:val="28"/>
          <w:szCs w:val="28"/>
        </w:rPr>
      </w:pPr>
      <w:r w:rsidRPr="00C6437E">
        <w:rPr>
          <w:spacing w:val="-6"/>
          <w:kern w:val="28"/>
          <w:sz w:val="28"/>
          <w:szCs w:val="28"/>
        </w:rPr>
        <w:t>УДК 338.43:635</w:t>
      </w:r>
    </w:p>
    <w:p w:rsidR="00A07C51" w:rsidRPr="00C6437E" w:rsidRDefault="00A07C51" w:rsidP="00A07C51">
      <w:pPr>
        <w:rPr>
          <w:spacing w:val="-6"/>
          <w:kern w:val="28"/>
          <w:sz w:val="28"/>
          <w:szCs w:val="28"/>
        </w:rPr>
      </w:pPr>
    </w:p>
    <w:p w:rsidR="00A07C51" w:rsidRPr="00C6437E" w:rsidRDefault="00A07C51" w:rsidP="00A07C51">
      <w:pPr>
        <w:jc w:val="center"/>
        <w:rPr>
          <w:spacing w:val="-6"/>
          <w:kern w:val="28"/>
          <w:sz w:val="28"/>
          <w:szCs w:val="28"/>
        </w:rPr>
      </w:pPr>
      <w:r w:rsidRPr="00C6437E">
        <w:rPr>
          <w:spacing w:val="-6"/>
          <w:kern w:val="28"/>
          <w:sz w:val="28"/>
          <w:szCs w:val="28"/>
        </w:rPr>
        <w:t>ИННОВАЦИОННЫЕ НАПРАВЛЕНИЯ РАЗВИТИЯ</w:t>
      </w:r>
    </w:p>
    <w:p w:rsidR="00A07C51" w:rsidRPr="00C6437E" w:rsidRDefault="00A07C51" w:rsidP="00A07C51">
      <w:pPr>
        <w:jc w:val="center"/>
        <w:rPr>
          <w:spacing w:val="-6"/>
          <w:kern w:val="28"/>
          <w:sz w:val="28"/>
          <w:szCs w:val="28"/>
        </w:rPr>
      </w:pPr>
      <w:r w:rsidRPr="00C6437E">
        <w:rPr>
          <w:spacing w:val="-6"/>
          <w:kern w:val="28"/>
          <w:sz w:val="28"/>
          <w:szCs w:val="28"/>
        </w:rPr>
        <w:t>ОВОЩЕВОДСТВА ЗАЩИЩЕННОГО ГРУНТА</w:t>
      </w:r>
    </w:p>
    <w:p w:rsidR="00A07C51" w:rsidRPr="00C6437E" w:rsidRDefault="00A07C51" w:rsidP="00A07C51">
      <w:pPr>
        <w:jc w:val="center"/>
        <w:rPr>
          <w:b/>
          <w:spacing w:val="-6"/>
          <w:kern w:val="28"/>
          <w:sz w:val="28"/>
          <w:szCs w:val="28"/>
        </w:rPr>
      </w:pPr>
      <w:r w:rsidRPr="00C6437E">
        <w:rPr>
          <w:b/>
          <w:spacing w:val="-6"/>
          <w:kern w:val="28"/>
          <w:sz w:val="28"/>
          <w:szCs w:val="28"/>
        </w:rPr>
        <w:t>О.С. Хлестова</w:t>
      </w:r>
    </w:p>
    <w:p w:rsidR="00A07C51" w:rsidRPr="00C6437E" w:rsidRDefault="00A07C51" w:rsidP="00A07C51">
      <w:pPr>
        <w:jc w:val="center"/>
        <w:rPr>
          <w:spacing w:val="-6"/>
          <w:kern w:val="28"/>
          <w:sz w:val="28"/>
          <w:szCs w:val="28"/>
        </w:rPr>
      </w:pPr>
      <w:r w:rsidRPr="00C6437E">
        <w:rPr>
          <w:spacing w:val="-6"/>
          <w:kern w:val="28"/>
          <w:sz w:val="28"/>
          <w:szCs w:val="28"/>
        </w:rPr>
        <w:t>Научный руководитель</w:t>
      </w:r>
      <w:proofErr w:type="gramStart"/>
      <w:r w:rsidRPr="00C6437E">
        <w:rPr>
          <w:spacing w:val="-6"/>
          <w:kern w:val="28"/>
          <w:sz w:val="28"/>
          <w:szCs w:val="28"/>
        </w:rPr>
        <w:t xml:space="preserve"> </w:t>
      </w:r>
      <w:r w:rsidRPr="00C6437E">
        <w:rPr>
          <w:b/>
          <w:spacing w:val="-6"/>
          <w:kern w:val="28"/>
          <w:sz w:val="28"/>
          <w:szCs w:val="28"/>
        </w:rPr>
        <w:t>В</w:t>
      </w:r>
      <w:proofErr w:type="gramEnd"/>
      <w:r w:rsidRPr="00C6437E">
        <w:rPr>
          <w:b/>
          <w:spacing w:val="-6"/>
          <w:kern w:val="28"/>
          <w:sz w:val="28"/>
          <w:szCs w:val="28"/>
        </w:rPr>
        <w:t>орочай С.В.</w:t>
      </w:r>
    </w:p>
    <w:p w:rsidR="00A07C51" w:rsidRPr="00C6437E" w:rsidRDefault="00A07C51" w:rsidP="00A07C51">
      <w:pPr>
        <w:jc w:val="center"/>
        <w:rPr>
          <w:spacing w:val="-6"/>
          <w:kern w:val="28"/>
          <w:sz w:val="28"/>
          <w:szCs w:val="28"/>
        </w:rPr>
      </w:pPr>
      <w:r w:rsidRPr="00C6437E">
        <w:rPr>
          <w:spacing w:val="-6"/>
          <w:kern w:val="28"/>
          <w:sz w:val="28"/>
          <w:szCs w:val="28"/>
        </w:rPr>
        <w:t>БГСХА, г. Брянск, Россия</w:t>
      </w:r>
    </w:p>
    <w:p w:rsidR="00A07C51" w:rsidRPr="00C6437E" w:rsidRDefault="00A07C51" w:rsidP="00A07C51">
      <w:pPr>
        <w:ind w:firstLine="709"/>
        <w:jc w:val="both"/>
        <w:rPr>
          <w:spacing w:val="-6"/>
          <w:kern w:val="28"/>
          <w:sz w:val="28"/>
          <w:szCs w:val="28"/>
        </w:rPr>
      </w:pPr>
    </w:p>
    <w:p w:rsidR="00A07C51" w:rsidRPr="00C6437E" w:rsidRDefault="00A07C51" w:rsidP="00A07C51">
      <w:pPr>
        <w:ind w:firstLine="709"/>
        <w:jc w:val="both"/>
        <w:rPr>
          <w:spacing w:val="-6"/>
          <w:kern w:val="28"/>
          <w:sz w:val="28"/>
          <w:szCs w:val="28"/>
        </w:rPr>
      </w:pPr>
      <w:r w:rsidRPr="00C6437E">
        <w:rPr>
          <w:spacing w:val="-6"/>
          <w:kern w:val="28"/>
          <w:sz w:val="28"/>
          <w:szCs w:val="28"/>
        </w:rPr>
        <w:t>Одним из путей выхода российских предприятий из кризиса является испол</w:t>
      </w:r>
      <w:r w:rsidRPr="00C6437E">
        <w:rPr>
          <w:spacing w:val="-6"/>
          <w:kern w:val="28"/>
          <w:sz w:val="28"/>
          <w:szCs w:val="28"/>
        </w:rPr>
        <w:t>ь</w:t>
      </w:r>
      <w:r w:rsidRPr="00C6437E">
        <w:rPr>
          <w:spacing w:val="-6"/>
          <w:kern w:val="28"/>
          <w:sz w:val="28"/>
          <w:szCs w:val="28"/>
        </w:rPr>
        <w:t>зование достижений теории и практики современного менеджмента, в особенности инновационного управления, обеспечивающего рациональное сочетание отечес</w:t>
      </w:r>
      <w:r w:rsidRPr="00C6437E">
        <w:rPr>
          <w:spacing w:val="-6"/>
          <w:kern w:val="28"/>
          <w:sz w:val="28"/>
          <w:szCs w:val="28"/>
        </w:rPr>
        <w:t>т</w:t>
      </w:r>
      <w:r w:rsidRPr="00C6437E">
        <w:rPr>
          <w:spacing w:val="-6"/>
          <w:kern w:val="28"/>
          <w:sz w:val="28"/>
          <w:szCs w:val="28"/>
        </w:rPr>
        <w:t>венного и зарубежного опыта в организации, планировании и управлении прои</w:t>
      </w:r>
      <w:r w:rsidRPr="00C6437E">
        <w:rPr>
          <w:spacing w:val="-6"/>
          <w:kern w:val="28"/>
          <w:sz w:val="28"/>
          <w:szCs w:val="28"/>
        </w:rPr>
        <w:t>з</w:t>
      </w:r>
      <w:r w:rsidRPr="00C6437E">
        <w:rPr>
          <w:spacing w:val="-6"/>
          <w:kern w:val="28"/>
          <w:sz w:val="28"/>
          <w:szCs w:val="28"/>
        </w:rPr>
        <w:t>водством.</w:t>
      </w:r>
    </w:p>
    <w:p w:rsidR="00A07C51" w:rsidRPr="00C6437E" w:rsidRDefault="00A07C51" w:rsidP="00A07C51">
      <w:pPr>
        <w:ind w:firstLine="709"/>
        <w:jc w:val="both"/>
        <w:rPr>
          <w:spacing w:val="-6"/>
          <w:kern w:val="28"/>
          <w:sz w:val="28"/>
          <w:szCs w:val="28"/>
        </w:rPr>
      </w:pPr>
      <w:r w:rsidRPr="00C6437E">
        <w:rPr>
          <w:spacing w:val="-6"/>
          <w:kern w:val="28"/>
          <w:sz w:val="28"/>
          <w:szCs w:val="28"/>
        </w:rPr>
        <w:t>Инновационная деятельность является наиболее прогрессивной формой предпринимательства в рыночных отношениях. Рынок создает реальные возможн</w:t>
      </w:r>
      <w:r w:rsidRPr="00C6437E">
        <w:rPr>
          <w:spacing w:val="-6"/>
          <w:kern w:val="28"/>
          <w:sz w:val="28"/>
          <w:szCs w:val="28"/>
        </w:rPr>
        <w:t>о</w:t>
      </w:r>
      <w:r w:rsidRPr="00C6437E">
        <w:rPr>
          <w:spacing w:val="-6"/>
          <w:kern w:val="28"/>
          <w:sz w:val="28"/>
          <w:szCs w:val="28"/>
        </w:rPr>
        <w:t>сти для развития научно-технического прогресса. Коренным отличием инновацио</w:t>
      </w:r>
      <w:r w:rsidRPr="00C6437E">
        <w:rPr>
          <w:spacing w:val="-6"/>
          <w:kern w:val="28"/>
          <w:sz w:val="28"/>
          <w:szCs w:val="28"/>
        </w:rPr>
        <w:t>н</w:t>
      </w:r>
      <w:r w:rsidRPr="00C6437E">
        <w:rPr>
          <w:spacing w:val="-6"/>
          <w:kern w:val="28"/>
          <w:sz w:val="28"/>
          <w:szCs w:val="28"/>
        </w:rPr>
        <w:t>ной деятельности в условиях рынка является ориентация не на возможности прои</w:t>
      </w:r>
      <w:r w:rsidRPr="00C6437E">
        <w:rPr>
          <w:spacing w:val="-6"/>
          <w:kern w:val="28"/>
          <w:sz w:val="28"/>
          <w:szCs w:val="28"/>
        </w:rPr>
        <w:t>з</w:t>
      </w:r>
      <w:r w:rsidRPr="00C6437E">
        <w:rPr>
          <w:spacing w:val="-6"/>
          <w:kern w:val="28"/>
          <w:sz w:val="28"/>
          <w:szCs w:val="28"/>
        </w:rPr>
        <w:t>водителя, а на запросы потребителя.</w:t>
      </w:r>
    </w:p>
    <w:p w:rsidR="00A07C51" w:rsidRPr="00C6437E" w:rsidRDefault="00A07C51" w:rsidP="00A07C51">
      <w:pPr>
        <w:pStyle w:val="a9"/>
        <w:spacing w:after="0"/>
        <w:ind w:left="0" w:firstLine="709"/>
        <w:jc w:val="both"/>
        <w:rPr>
          <w:spacing w:val="-6"/>
          <w:kern w:val="28"/>
          <w:sz w:val="28"/>
          <w:szCs w:val="28"/>
        </w:rPr>
      </w:pPr>
      <w:r w:rsidRPr="00C6437E">
        <w:rPr>
          <w:spacing w:val="-6"/>
          <w:kern w:val="28"/>
          <w:sz w:val="28"/>
          <w:szCs w:val="28"/>
        </w:rPr>
        <w:t>Объект исследования (СПК Агрофирма «Культура») является одним из кру</w:t>
      </w:r>
      <w:r w:rsidRPr="00C6437E">
        <w:rPr>
          <w:spacing w:val="-6"/>
          <w:kern w:val="28"/>
          <w:sz w:val="28"/>
          <w:szCs w:val="28"/>
        </w:rPr>
        <w:t>п</w:t>
      </w:r>
      <w:r w:rsidRPr="00C6437E">
        <w:rPr>
          <w:spacing w:val="-6"/>
          <w:kern w:val="28"/>
          <w:sz w:val="28"/>
          <w:szCs w:val="28"/>
        </w:rPr>
        <w:t xml:space="preserve">нейших сельскохозяйственных предприятий Брянской области. Он расположен в п. Добрунь, и находится в </w:t>
      </w:r>
      <w:smartTag w:uri="urn:schemas-microsoft-com:office:smarttags" w:element="metricconverter">
        <w:smartTagPr>
          <w:attr w:name="ProductID" w:val="10 км"/>
        </w:smartTagPr>
        <w:r w:rsidRPr="00C6437E">
          <w:rPr>
            <w:spacing w:val="-6"/>
            <w:kern w:val="28"/>
            <w:sz w:val="28"/>
            <w:szCs w:val="28"/>
          </w:rPr>
          <w:t>10 км</w:t>
        </w:r>
      </w:smartTag>
      <w:r w:rsidRPr="00C6437E">
        <w:rPr>
          <w:spacing w:val="-6"/>
          <w:kern w:val="28"/>
          <w:sz w:val="28"/>
          <w:szCs w:val="28"/>
        </w:rPr>
        <w:t xml:space="preserve"> от районного и областного центра г. Брянска. Бол</w:t>
      </w:r>
      <w:r w:rsidRPr="00C6437E">
        <w:rPr>
          <w:spacing w:val="-6"/>
          <w:kern w:val="28"/>
          <w:sz w:val="28"/>
          <w:szCs w:val="28"/>
        </w:rPr>
        <w:t>ь</w:t>
      </w:r>
      <w:r w:rsidRPr="00C6437E">
        <w:rPr>
          <w:spacing w:val="-6"/>
          <w:kern w:val="28"/>
          <w:sz w:val="28"/>
          <w:szCs w:val="28"/>
        </w:rPr>
        <w:t>шой гордостью не только агрофирмы, но и всей области является тепличный ко</w:t>
      </w:r>
      <w:r w:rsidRPr="00C6437E">
        <w:rPr>
          <w:spacing w:val="-6"/>
          <w:kern w:val="28"/>
          <w:sz w:val="28"/>
          <w:szCs w:val="28"/>
        </w:rPr>
        <w:t>м</w:t>
      </w:r>
      <w:r w:rsidRPr="00C6437E">
        <w:rPr>
          <w:spacing w:val="-6"/>
          <w:kern w:val="28"/>
          <w:sz w:val="28"/>
          <w:szCs w:val="28"/>
        </w:rPr>
        <w:t xml:space="preserve">бинат – единственный в области “огород под стеклянной крышей”, занимающий площадь </w:t>
      </w:r>
      <w:smartTag w:uri="urn:schemas-microsoft-com:office:smarttags" w:element="metricconverter">
        <w:smartTagPr>
          <w:attr w:name="ProductID" w:val="24 га"/>
        </w:smartTagPr>
        <w:r w:rsidRPr="00C6437E">
          <w:rPr>
            <w:spacing w:val="-6"/>
            <w:kern w:val="28"/>
            <w:sz w:val="28"/>
            <w:szCs w:val="28"/>
          </w:rPr>
          <w:t>24 га</w:t>
        </w:r>
      </w:smartTag>
      <w:r w:rsidRPr="00C6437E">
        <w:rPr>
          <w:spacing w:val="-6"/>
          <w:kern w:val="28"/>
          <w:sz w:val="28"/>
          <w:szCs w:val="28"/>
        </w:rPr>
        <w:t>. Располагается он в теплицах четырех блоков. В 2010 году комбинату исполнилось 35 лет со дня его основания. Основные виды деятельности СПК А</w:t>
      </w:r>
      <w:r w:rsidRPr="00C6437E">
        <w:rPr>
          <w:spacing w:val="-6"/>
          <w:kern w:val="28"/>
          <w:sz w:val="28"/>
          <w:szCs w:val="28"/>
        </w:rPr>
        <w:t>г</w:t>
      </w:r>
      <w:r w:rsidRPr="00C6437E">
        <w:rPr>
          <w:spacing w:val="-6"/>
          <w:kern w:val="28"/>
          <w:sz w:val="28"/>
          <w:szCs w:val="28"/>
        </w:rPr>
        <w:t>рофирма «Культура» – это производство сельскохозяйственной продукции, ее пер</w:t>
      </w:r>
      <w:r w:rsidRPr="00C6437E">
        <w:rPr>
          <w:spacing w:val="-6"/>
          <w:kern w:val="28"/>
          <w:sz w:val="28"/>
          <w:szCs w:val="28"/>
        </w:rPr>
        <w:t>е</w:t>
      </w:r>
      <w:r w:rsidRPr="00C6437E">
        <w:rPr>
          <w:spacing w:val="-6"/>
          <w:kern w:val="28"/>
          <w:sz w:val="28"/>
          <w:szCs w:val="28"/>
        </w:rPr>
        <w:t xml:space="preserve">работка и сбыт. </w:t>
      </w:r>
    </w:p>
    <w:p w:rsidR="00A07C51" w:rsidRPr="00C6437E" w:rsidRDefault="00A07C51" w:rsidP="00A07C51">
      <w:pPr>
        <w:ind w:firstLine="709"/>
        <w:jc w:val="both"/>
        <w:rPr>
          <w:spacing w:val="-6"/>
          <w:kern w:val="28"/>
          <w:sz w:val="28"/>
          <w:szCs w:val="28"/>
        </w:rPr>
      </w:pPr>
      <w:r w:rsidRPr="00C6437E">
        <w:rPr>
          <w:spacing w:val="-6"/>
          <w:kern w:val="28"/>
          <w:sz w:val="28"/>
          <w:szCs w:val="28"/>
        </w:rPr>
        <w:t>В качестве основного инновационного направления для СПК Агрофирма «Культура» предложен проект производства овощных смесей глубокой заморозки и вывода данного продукта на рынок замороженных овощей города Брянска и Бря</w:t>
      </w:r>
      <w:r w:rsidRPr="00C6437E">
        <w:rPr>
          <w:spacing w:val="-6"/>
          <w:kern w:val="28"/>
          <w:sz w:val="28"/>
          <w:szCs w:val="28"/>
        </w:rPr>
        <w:t>н</w:t>
      </w:r>
      <w:r w:rsidRPr="00C6437E">
        <w:rPr>
          <w:spacing w:val="-6"/>
          <w:kern w:val="28"/>
          <w:sz w:val="28"/>
          <w:szCs w:val="28"/>
        </w:rPr>
        <w:t xml:space="preserve">ской области. Оценка товара «быстрозамораживаемые овощные смеси» показала большие перспективы для дальнейшего развития данного рынка. </w:t>
      </w:r>
      <w:proofErr w:type="gramStart"/>
      <w:r w:rsidRPr="00C6437E">
        <w:rPr>
          <w:spacing w:val="-6"/>
          <w:kern w:val="28"/>
          <w:sz w:val="28"/>
          <w:szCs w:val="28"/>
        </w:rPr>
        <w:t>Согласно</w:t>
      </w:r>
      <w:proofErr w:type="gramEnd"/>
      <w:r w:rsidRPr="00C6437E">
        <w:rPr>
          <w:spacing w:val="-6"/>
          <w:kern w:val="28"/>
          <w:sz w:val="28"/>
          <w:szCs w:val="28"/>
        </w:rPr>
        <w:t xml:space="preserve"> пров</w:t>
      </w:r>
      <w:r w:rsidRPr="00C6437E">
        <w:rPr>
          <w:spacing w:val="-6"/>
          <w:kern w:val="28"/>
          <w:sz w:val="28"/>
          <w:szCs w:val="28"/>
        </w:rPr>
        <w:t>е</w:t>
      </w:r>
      <w:r w:rsidRPr="00C6437E">
        <w:rPr>
          <w:spacing w:val="-6"/>
          <w:kern w:val="28"/>
          <w:sz w:val="28"/>
          <w:szCs w:val="28"/>
        </w:rPr>
        <w:t>денного опроса, о расширении рынка говорит и конечный потребитель и посредн</w:t>
      </w:r>
      <w:r w:rsidRPr="00C6437E">
        <w:rPr>
          <w:spacing w:val="-6"/>
          <w:kern w:val="28"/>
          <w:sz w:val="28"/>
          <w:szCs w:val="28"/>
        </w:rPr>
        <w:t>и</w:t>
      </w:r>
      <w:r w:rsidRPr="00C6437E">
        <w:rPr>
          <w:spacing w:val="-6"/>
          <w:kern w:val="28"/>
          <w:sz w:val="28"/>
          <w:szCs w:val="28"/>
        </w:rPr>
        <w:t>ческое звено.</w:t>
      </w:r>
    </w:p>
    <w:p w:rsidR="00A07C51" w:rsidRPr="00C6437E" w:rsidRDefault="00A07C51" w:rsidP="00A07C51">
      <w:pPr>
        <w:ind w:firstLine="709"/>
        <w:jc w:val="both"/>
        <w:rPr>
          <w:spacing w:val="-6"/>
          <w:kern w:val="28"/>
          <w:sz w:val="28"/>
          <w:szCs w:val="28"/>
        </w:rPr>
      </w:pPr>
      <w:r w:rsidRPr="00C6437E">
        <w:rPr>
          <w:spacing w:val="-6"/>
          <w:kern w:val="28"/>
          <w:sz w:val="28"/>
          <w:szCs w:val="28"/>
        </w:rPr>
        <w:t>Производство нового продукта для СПК Агрофирма «Культура» требует от предприятия дополнительных инвестиций на оборудование цеха: покупку оборуд</w:t>
      </w:r>
      <w:r w:rsidRPr="00C6437E">
        <w:rPr>
          <w:spacing w:val="-6"/>
          <w:kern w:val="28"/>
          <w:sz w:val="28"/>
          <w:szCs w:val="28"/>
        </w:rPr>
        <w:t>о</w:t>
      </w:r>
      <w:r w:rsidRPr="00C6437E">
        <w:rPr>
          <w:spacing w:val="-6"/>
          <w:kern w:val="28"/>
          <w:sz w:val="28"/>
          <w:szCs w:val="28"/>
        </w:rPr>
        <w:t>вания (морозильных камер), овощеизмельчающего оборудования, упаковочного оборудования. Окупаемость инвестиций составит по расчетам 4,85 лет, рентабел</w:t>
      </w:r>
      <w:r w:rsidRPr="00C6437E">
        <w:rPr>
          <w:spacing w:val="-6"/>
          <w:kern w:val="28"/>
          <w:sz w:val="28"/>
          <w:szCs w:val="28"/>
        </w:rPr>
        <w:t>ь</w:t>
      </w:r>
      <w:r w:rsidRPr="00C6437E">
        <w:rPr>
          <w:spacing w:val="-6"/>
          <w:kern w:val="28"/>
          <w:sz w:val="28"/>
          <w:szCs w:val="28"/>
        </w:rPr>
        <w:t>ность производства – 27,76% при потенциальной загрузке всего на 50%. При вн</w:t>
      </w:r>
      <w:r w:rsidRPr="00C6437E">
        <w:rPr>
          <w:spacing w:val="-6"/>
          <w:kern w:val="28"/>
          <w:sz w:val="28"/>
          <w:szCs w:val="28"/>
        </w:rPr>
        <w:t>е</w:t>
      </w:r>
      <w:r w:rsidRPr="00C6437E">
        <w:rPr>
          <w:spacing w:val="-6"/>
          <w:kern w:val="28"/>
          <w:sz w:val="28"/>
          <w:szCs w:val="28"/>
        </w:rPr>
        <w:t>дрении данного проекта СПК Агрофирма «Культура» могла бы получить дополн</w:t>
      </w:r>
      <w:r w:rsidRPr="00C6437E">
        <w:rPr>
          <w:spacing w:val="-6"/>
          <w:kern w:val="28"/>
          <w:sz w:val="28"/>
          <w:szCs w:val="28"/>
        </w:rPr>
        <w:t>и</w:t>
      </w:r>
      <w:r w:rsidRPr="00C6437E">
        <w:rPr>
          <w:spacing w:val="-6"/>
          <w:kern w:val="28"/>
          <w:sz w:val="28"/>
          <w:szCs w:val="28"/>
        </w:rPr>
        <w:t>тельно 5008,89 тыс</w:t>
      </w:r>
      <w:proofErr w:type="gramStart"/>
      <w:r w:rsidRPr="00C6437E">
        <w:rPr>
          <w:spacing w:val="-6"/>
          <w:kern w:val="28"/>
          <w:sz w:val="28"/>
          <w:szCs w:val="28"/>
        </w:rPr>
        <w:t>.р</w:t>
      </w:r>
      <w:proofErr w:type="gramEnd"/>
      <w:r w:rsidRPr="00C6437E">
        <w:rPr>
          <w:spacing w:val="-6"/>
          <w:kern w:val="28"/>
          <w:sz w:val="28"/>
          <w:szCs w:val="28"/>
        </w:rPr>
        <w:t>уб. денежной выручки. Чистая прибыль на 9,6% больше уро</w:t>
      </w:r>
      <w:r w:rsidRPr="00C6437E">
        <w:rPr>
          <w:spacing w:val="-6"/>
          <w:kern w:val="28"/>
          <w:sz w:val="28"/>
          <w:szCs w:val="28"/>
        </w:rPr>
        <w:t>в</w:t>
      </w:r>
      <w:r w:rsidRPr="00C6437E">
        <w:rPr>
          <w:spacing w:val="-6"/>
          <w:kern w:val="28"/>
          <w:sz w:val="28"/>
          <w:szCs w:val="28"/>
        </w:rPr>
        <w:t>ня фактической прибыли. Дополнительные средства от данного проекта могут быть использованы на дальнейшее инновационное преобразование производственного процесса, а, следовательно, на увеличение денежной выручки.</w:t>
      </w:r>
    </w:p>
    <w:p w:rsidR="00A07C51" w:rsidRDefault="00A07C51" w:rsidP="00FD1158">
      <w:pPr>
        <w:jc w:val="both"/>
        <w:rPr>
          <w:sz w:val="28"/>
          <w:szCs w:val="28"/>
        </w:rPr>
        <w:sectPr w:rsidR="00A07C51" w:rsidSect="00D67536">
          <w:pgSz w:w="11906" w:h="16838"/>
          <w:pgMar w:top="1134" w:right="1134" w:bottom="1134" w:left="1134" w:header="709" w:footer="709" w:gutter="0"/>
          <w:cols w:space="708"/>
          <w:docGrid w:linePitch="360"/>
        </w:sectPr>
      </w:pPr>
    </w:p>
    <w:p w:rsidR="00A07C51" w:rsidRPr="00B241EA" w:rsidRDefault="00A07C51" w:rsidP="00A07C51">
      <w:pPr>
        <w:rPr>
          <w:sz w:val="28"/>
          <w:szCs w:val="28"/>
        </w:rPr>
      </w:pPr>
      <w:r w:rsidRPr="00B241EA">
        <w:rPr>
          <w:sz w:val="28"/>
          <w:szCs w:val="28"/>
        </w:rPr>
        <w:t>УДК 331.21</w:t>
      </w:r>
    </w:p>
    <w:p w:rsidR="00A07C51" w:rsidRPr="00B241EA" w:rsidRDefault="00A07C51" w:rsidP="00A07C51">
      <w:pPr>
        <w:rPr>
          <w:sz w:val="28"/>
          <w:szCs w:val="28"/>
        </w:rPr>
      </w:pPr>
    </w:p>
    <w:p w:rsidR="00A07C51" w:rsidRPr="00B241EA" w:rsidRDefault="00A07C51" w:rsidP="00A07C51">
      <w:pPr>
        <w:jc w:val="center"/>
        <w:rPr>
          <w:sz w:val="28"/>
          <w:szCs w:val="28"/>
        </w:rPr>
      </w:pPr>
      <w:r w:rsidRPr="00B241EA">
        <w:rPr>
          <w:sz w:val="28"/>
          <w:szCs w:val="28"/>
        </w:rPr>
        <w:t>ГОСУДАРСТВЕННОЕ РЕГУЛИРОВАНИЕ ЗАРАБОТНОЙ ПЛАТЫ</w:t>
      </w:r>
    </w:p>
    <w:p w:rsidR="00A07C51" w:rsidRPr="00B241EA" w:rsidRDefault="00A07C51" w:rsidP="00A07C51">
      <w:pPr>
        <w:jc w:val="center"/>
        <w:rPr>
          <w:sz w:val="28"/>
          <w:szCs w:val="28"/>
        </w:rPr>
      </w:pPr>
    </w:p>
    <w:p w:rsidR="00A07C51" w:rsidRPr="00B241EA" w:rsidRDefault="00A07C51" w:rsidP="00A07C51">
      <w:pPr>
        <w:jc w:val="center"/>
        <w:rPr>
          <w:b/>
          <w:sz w:val="28"/>
          <w:szCs w:val="28"/>
        </w:rPr>
      </w:pPr>
      <w:r w:rsidRPr="00B241EA">
        <w:rPr>
          <w:b/>
          <w:sz w:val="28"/>
          <w:szCs w:val="28"/>
        </w:rPr>
        <w:t>Г.И. Цуканов</w:t>
      </w:r>
    </w:p>
    <w:p w:rsidR="00A07C51" w:rsidRPr="00B241EA" w:rsidRDefault="00A07C51" w:rsidP="00A07C51">
      <w:pPr>
        <w:jc w:val="center"/>
        <w:rPr>
          <w:sz w:val="28"/>
          <w:szCs w:val="28"/>
        </w:rPr>
      </w:pPr>
      <w:r w:rsidRPr="00B241EA">
        <w:rPr>
          <w:sz w:val="28"/>
          <w:szCs w:val="28"/>
        </w:rPr>
        <w:t xml:space="preserve">научный руководитель </w:t>
      </w:r>
      <w:r w:rsidRPr="00B241EA">
        <w:rPr>
          <w:b/>
          <w:sz w:val="28"/>
          <w:szCs w:val="28"/>
        </w:rPr>
        <w:t>М.А. Иванов</w:t>
      </w:r>
    </w:p>
    <w:p w:rsidR="00A07C51" w:rsidRPr="00B241EA" w:rsidRDefault="00A07C51" w:rsidP="00A07C51">
      <w:pPr>
        <w:jc w:val="center"/>
        <w:rPr>
          <w:sz w:val="28"/>
          <w:szCs w:val="28"/>
        </w:rPr>
      </w:pPr>
      <w:r w:rsidRPr="00B241EA">
        <w:rPr>
          <w:sz w:val="28"/>
          <w:szCs w:val="28"/>
        </w:rPr>
        <w:t>Курск</w:t>
      </w:r>
      <w:r>
        <w:rPr>
          <w:sz w:val="28"/>
          <w:szCs w:val="28"/>
        </w:rPr>
        <w:t xml:space="preserve">ая ГСХ, </w:t>
      </w:r>
      <w:r w:rsidRPr="00B241EA">
        <w:rPr>
          <w:sz w:val="28"/>
          <w:szCs w:val="28"/>
        </w:rPr>
        <w:t>г. Курск, Россия</w:t>
      </w:r>
    </w:p>
    <w:p w:rsidR="00A07C51" w:rsidRPr="00B241EA" w:rsidRDefault="00A07C51" w:rsidP="00A07C51">
      <w:pPr>
        <w:rPr>
          <w:sz w:val="28"/>
          <w:szCs w:val="28"/>
        </w:rPr>
      </w:pPr>
    </w:p>
    <w:p w:rsidR="00A07C51" w:rsidRPr="00B241EA" w:rsidRDefault="00A07C51" w:rsidP="00A07C51">
      <w:pPr>
        <w:ind w:firstLine="709"/>
        <w:jc w:val="both"/>
        <w:rPr>
          <w:sz w:val="28"/>
          <w:szCs w:val="28"/>
        </w:rPr>
      </w:pPr>
      <w:r w:rsidRPr="00B241EA">
        <w:rPr>
          <w:sz w:val="28"/>
          <w:szCs w:val="28"/>
        </w:rPr>
        <w:t>Одним из необходимых условий осуществления социальной политики, направленной на повышение уровня жизни широких слоев населения, является государственное регулирование заработной платы как основного источника д</w:t>
      </w:r>
      <w:r w:rsidRPr="00B241EA">
        <w:rPr>
          <w:sz w:val="28"/>
          <w:szCs w:val="28"/>
        </w:rPr>
        <w:t>о</w:t>
      </w:r>
      <w:r w:rsidRPr="00B241EA">
        <w:rPr>
          <w:sz w:val="28"/>
          <w:szCs w:val="28"/>
        </w:rPr>
        <w:t>ходов населения. Необходимость подобного регулирования обусловлена тем, что государство устанавливает экономические нормативы, позволяющие гра</w:t>
      </w:r>
      <w:r w:rsidRPr="00B241EA">
        <w:rPr>
          <w:sz w:val="28"/>
          <w:szCs w:val="28"/>
        </w:rPr>
        <w:t>ж</w:t>
      </w:r>
      <w:r w:rsidRPr="00B241EA">
        <w:rPr>
          <w:sz w:val="28"/>
          <w:szCs w:val="28"/>
        </w:rPr>
        <w:t>данам получать возможности для гарантированного потребления определенн</w:t>
      </w:r>
      <w:r w:rsidRPr="00B241EA">
        <w:rPr>
          <w:sz w:val="28"/>
          <w:szCs w:val="28"/>
        </w:rPr>
        <w:t>о</w:t>
      </w:r>
      <w:r w:rsidRPr="00B241EA">
        <w:rPr>
          <w:sz w:val="28"/>
          <w:szCs w:val="28"/>
        </w:rPr>
        <w:t>го комплекта товаров и услуг, что позволяет осуществить сохранение уровня трудовых ресурсов, а также создать предпосылки для расширенного воспрои</w:t>
      </w:r>
      <w:r w:rsidRPr="00B241EA">
        <w:rPr>
          <w:sz w:val="28"/>
          <w:szCs w:val="28"/>
        </w:rPr>
        <w:t>з</w:t>
      </w:r>
      <w:r w:rsidRPr="00B241EA">
        <w:rPr>
          <w:sz w:val="28"/>
          <w:szCs w:val="28"/>
        </w:rPr>
        <w:t>водства населения. Кроме того, государственное регулирование заработной платы позволяет функционировать системе гарантий и компенсаций, напра</w:t>
      </w:r>
      <w:r w:rsidRPr="00B241EA">
        <w:rPr>
          <w:sz w:val="28"/>
          <w:szCs w:val="28"/>
        </w:rPr>
        <w:t>в</w:t>
      </w:r>
      <w:r w:rsidRPr="00B241EA">
        <w:rPr>
          <w:sz w:val="28"/>
          <w:szCs w:val="28"/>
        </w:rPr>
        <w:t xml:space="preserve">ленных на обеспечение полноценного функционирования работников. </w:t>
      </w:r>
    </w:p>
    <w:p w:rsidR="00A07C51" w:rsidRPr="00B241EA" w:rsidRDefault="00A07C51" w:rsidP="00A07C51">
      <w:pPr>
        <w:ind w:firstLine="709"/>
        <w:jc w:val="both"/>
        <w:rPr>
          <w:sz w:val="28"/>
          <w:szCs w:val="28"/>
        </w:rPr>
      </w:pPr>
      <w:r w:rsidRPr="00B241EA">
        <w:rPr>
          <w:sz w:val="28"/>
          <w:szCs w:val="28"/>
        </w:rPr>
        <w:t>Государственное регулирование заработной платы выражается в устано</w:t>
      </w:r>
      <w:r w:rsidRPr="00B241EA">
        <w:rPr>
          <w:sz w:val="28"/>
          <w:szCs w:val="28"/>
        </w:rPr>
        <w:t>в</w:t>
      </w:r>
      <w:r w:rsidRPr="00B241EA">
        <w:rPr>
          <w:sz w:val="28"/>
          <w:szCs w:val="28"/>
        </w:rPr>
        <w:t>лении гарантий выплаты заработной платы и регулировании доходов граждан путем установления минимальных сумм заработной платы, установления нал</w:t>
      </w:r>
      <w:r w:rsidRPr="00B241EA">
        <w:rPr>
          <w:sz w:val="28"/>
          <w:szCs w:val="28"/>
        </w:rPr>
        <w:t>о</w:t>
      </w:r>
      <w:r w:rsidRPr="00B241EA">
        <w:rPr>
          <w:sz w:val="28"/>
          <w:szCs w:val="28"/>
        </w:rPr>
        <w:t>говых ставок, в государственных учреждениях – также путем прямого устано</w:t>
      </w:r>
      <w:r w:rsidRPr="00B241EA">
        <w:rPr>
          <w:sz w:val="28"/>
          <w:szCs w:val="28"/>
        </w:rPr>
        <w:t>в</w:t>
      </w:r>
      <w:r w:rsidRPr="00B241EA">
        <w:rPr>
          <w:sz w:val="28"/>
          <w:szCs w:val="28"/>
        </w:rPr>
        <w:t>ления размера заработной платы. В состав государственного регулирования з</w:t>
      </w:r>
      <w:r w:rsidRPr="00B241EA">
        <w:rPr>
          <w:sz w:val="28"/>
          <w:szCs w:val="28"/>
        </w:rPr>
        <w:t>а</w:t>
      </w:r>
      <w:r w:rsidRPr="00B241EA">
        <w:rPr>
          <w:sz w:val="28"/>
          <w:szCs w:val="28"/>
        </w:rPr>
        <w:t xml:space="preserve">работной платы входят следующие структурные элементы: минимальный </w:t>
      </w:r>
      <w:proofErr w:type="gramStart"/>
      <w:r w:rsidRPr="00B241EA">
        <w:rPr>
          <w:sz w:val="28"/>
          <w:szCs w:val="28"/>
        </w:rPr>
        <w:t>ра</w:t>
      </w:r>
      <w:r w:rsidRPr="00B241EA">
        <w:rPr>
          <w:sz w:val="28"/>
          <w:szCs w:val="28"/>
        </w:rPr>
        <w:t>з</w:t>
      </w:r>
      <w:r w:rsidRPr="00B241EA">
        <w:rPr>
          <w:sz w:val="28"/>
          <w:szCs w:val="28"/>
        </w:rPr>
        <w:t>мер оплаты труда</w:t>
      </w:r>
      <w:proofErr w:type="gramEnd"/>
      <w:r w:rsidRPr="00B241EA">
        <w:rPr>
          <w:sz w:val="28"/>
          <w:szCs w:val="28"/>
        </w:rPr>
        <w:t>, минимальная заработная плата, налоговый механизм регул</w:t>
      </w:r>
      <w:r w:rsidRPr="00B241EA">
        <w:rPr>
          <w:sz w:val="28"/>
          <w:szCs w:val="28"/>
        </w:rPr>
        <w:t>и</w:t>
      </w:r>
      <w:r w:rsidRPr="00B241EA">
        <w:rPr>
          <w:sz w:val="28"/>
          <w:szCs w:val="28"/>
        </w:rPr>
        <w:t xml:space="preserve">рования доходов и установление социальных гарантий. </w:t>
      </w:r>
    </w:p>
    <w:p w:rsidR="00A07C51" w:rsidRPr="00B241EA" w:rsidRDefault="00A07C51" w:rsidP="00A07C51">
      <w:pPr>
        <w:ind w:firstLine="709"/>
        <w:jc w:val="both"/>
        <w:rPr>
          <w:sz w:val="28"/>
          <w:szCs w:val="28"/>
        </w:rPr>
      </w:pPr>
      <w:r w:rsidRPr="00B241EA">
        <w:rPr>
          <w:sz w:val="28"/>
          <w:szCs w:val="28"/>
        </w:rPr>
        <w:t>Особенность государственного регулирования заработной платы в России заключается в том, что законами установлено два уровня минимальной зар</w:t>
      </w:r>
      <w:r w:rsidRPr="00B241EA">
        <w:rPr>
          <w:sz w:val="28"/>
          <w:szCs w:val="28"/>
        </w:rPr>
        <w:t>а</w:t>
      </w:r>
      <w:r w:rsidRPr="00B241EA">
        <w:rPr>
          <w:sz w:val="28"/>
          <w:szCs w:val="28"/>
        </w:rPr>
        <w:t xml:space="preserve">ботной платы: минимальный </w:t>
      </w:r>
      <w:proofErr w:type="gramStart"/>
      <w:r w:rsidRPr="00B241EA">
        <w:rPr>
          <w:sz w:val="28"/>
          <w:szCs w:val="28"/>
        </w:rPr>
        <w:t>размер оплаты труда</w:t>
      </w:r>
      <w:proofErr w:type="gramEnd"/>
      <w:r w:rsidRPr="00B241EA">
        <w:rPr>
          <w:sz w:val="28"/>
          <w:szCs w:val="28"/>
        </w:rPr>
        <w:t xml:space="preserve"> (МРОТ) на федеральном уровне и минимальная заработная плата (МЗП) на региональном уровне. </w:t>
      </w:r>
    </w:p>
    <w:p w:rsidR="00A07C51" w:rsidRPr="00B241EA" w:rsidRDefault="00A07C51" w:rsidP="00A07C51">
      <w:pPr>
        <w:ind w:firstLine="709"/>
        <w:jc w:val="both"/>
        <w:rPr>
          <w:sz w:val="28"/>
          <w:szCs w:val="28"/>
        </w:rPr>
      </w:pPr>
      <w:r w:rsidRPr="00B241EA">
        <w:rPr>
          <w:sz w:val="28"/>
          <w:szCs w:val="28"/>
        </w:rPr>
        <w:t>В условиях рыночной экономики при наличии предприятий различных форм собственности минимальная заработная плата способна выполнять ва</w:t>
      </w:r>
      <w:r w:rsidRPr="00B241EA">
        <w:rPr>
          <w:sz w:val="28"/>
          <w:szCs w:val="28"/>
        </w:rPr>
        <w:t>ж</w:t>
      </w:r>
      <w:r w:rsidRPr="00B241EA">
        <w:rPr>
          <w:sz w:val="28"/>
          <w:szCs w:val="28"/>
        </w:rPr>
        <w:t>ную роль в воспроизводстве рабочей силы: определять и гарантировать пол</w:t>
      </w:r>
      <w:r w:rsidRPr="00B241EA">
        <w:rPr>
          <w:sz w:val="28"/>
          <w:szCs w:val="28"/>
        </w:rPr>
        <w:t>у</w:t>
      </w:r>
      <w:r w:rsidRPr="00B241EA">
        <w:rPr>
          <w:sz w:val="28"/>
          <w:szCs w:val="28"/>
        </w:rPr>
        <w:t>чение минимально необходимого для работника простого труда объема потре</w:t>
      </w:r>
      <w:r w:rsidRPr="00B241EA">
        <w:rPr>
          <w:sz w:val="28"/>
          <w:szCs w:val="28"/>
        </w:rPr>
        <w:t>б</w:t>
      </w:r>
      <w:r w:rsidRPr="00B241EA">
        <w:rPr>
          <w:sz w:val="28"/>
          <w:szCs w:val="28"/>
        </w:rPr>
        <w:t>ления материальных благ и услуг; приводить такой объем потребления в соо</w:t>
      </w:r>
      <w:r w:rsidRPr="00B241EA">
        <w:rPr>
          <w:sz w:val="28"/>
          <w:szCs w:val="28"/>
        </w:rPr>
        <w:t>т</w:t>
      </w:r>
      <w:r w:rsidRPr="00B241EA">
        <w:rPr>
          <w:sz w:val="28"/>
          <w:szCs w:val="28"/>
        </w:rPr>
        <w:t xml:space="preserve">ветствие с наличным экономическим потенциалом общества; </w:t>
      </w:r>
      <w:proofErr w:type="gramStart"/>
      <w:r w:rsidRPr="00B241EA">
        <w:rPr>
          <w:sz w:val="28"/>
          <w:szCs w:val="28"/>
        </w:rPr>
        <w:t>служить важне</w:t>
      </w:r>
      <w:r w:rsidRPr="00B241EA">
        <w:rPr>
          <w:sz w:val="28"/>
          <w:szCs w:val="28"/>
        </w:rPr>
        <w:t>й</w:t>
      </w:r>
      <w:r w:rsidRPr="00B241EA">
        <w:rPr>
          <w:sz w:val="28"/>
          <w:szCs w:val="28"/>
        </w:rPr>
        <w:t>шим фактором реальной дифференциации заработной платы как в экономике в целом, так и по основным квалификационным группам; влиять на структуру з</w:t>
      </w:r>
      <w:r w:rsidRPr="00B241EA">
        <w:rPr>
          <w:sz w:val="28"/>
          <w:szCs w:val="28"/>
        </w:rPr>
        <w:t>а</w:t>
      </w:r>
      <w:r w:rsidRPr="00B241EA">
        <w:rPr>
          <w:sz w:val="28"/>
          <w:szCs w:val="28"/>
        </w:rPr>
        <w:t>работной платы, на пропорцию в ней между постоянной и переменной частями, а посредством этого - на организацию заработной платы на предприятии; ор</w:t>
      </w:r>
      <w:r w:rsidRPr="00B241EA">
        <w:rPr>
          <w:sz w:val="28"/>
          <w:szCs w:val="28"/>
        </w:rPr>
        <w:t>и</w:t>
      </w:r>
      <w:r w:rsidRPr="00B241EA">
        <w:rPr>
          <w:sz w:val="28"/>
          <w:szCs w:val="28"/>
        </w:rPr>
        <w:t>ентировать общество на минимальный уровень результативности труда, кот</w:t>
      </w:r>
      <w:r w:rsidRPr="00B241EA">
        <w:rPr>
          <w:sz w:val="28"/>
          <w:szCs w:val="28"/>
        </w:rPr>
        <w:t>о</w:t>
      </w:r>
      <w:r w:rsidRPr="00B241EA">
        <w:rPr>
          <w:sz w:val="28"/>
          <w:szCs w:val="28"/>
        </w:rPr>
        <w:t>рого оно вправе требовать от работника.</w:t>
      </w:r>
      <w:proofErr w:type="gramEnd"/>
    </w:p>
    <w:p w:rsidR="00A07C51" w:rsidRDefault="00A07C51" w:rsidP="00FD1158">
      <w:pPr>
        <w:jc w:val="both"/>
        <w:rPr>
          <w:sz w:val="28"/>
          <w:szCs w:val="28"/>
        </w:rPr>
        <w:sectPr w:rsidR="00A07C51" w:rsidSect="00D67536">
          <w:pgSz w:w="11906" w:h="16838"/>
          <w:pgMar w:top="1134" w:right="1134" w:bottom="1134" w:left="1134" w:header="709" w:footer="709" w:gutter="0"/>
          <w:cols w:space="708"/>
          <w:docGrid w:linePitch="360"/>
        </w:sectPr>
      </w:pPr>
    </w:p>
    <w:p w:rsidR="00A07C51" w:rsidRDefault="00A07C51" w:rsidP="00A07C51">
      <w:pPr>
        <w:jc w:val="both"/>
        <w:rPr>
          <w:sz w:val="28"/>
          <w:szCs w:val="28"/>
        </w:rPr>
      </w:pPr>
      <w:r w:rsidRPr="00A31808">
        <w:rPr>
          <w:sz w:val="28"/>
          <w:szCs w:val="28"/>
        </w:rPr>
        <w:t>УДК</w:t>
      </w:r>
      <w:r>
        <w:rPr>
          <w:sz w:val="28"/>
          <w:szCs w:val="28"/>
        </w:rPr>
        <w:t xml:space="preserve"> 347.2:631.51 (476)</w:t>
      </w:r>
    </w:p>
    <w:p w:rsidR="00A07C51" w:rsidRDefault="00A07C51" w:rsidP="00A07C51">
      <w:pPr>
        <w:jc w:val="both"/>
        <w:rPr>
          <w:sz w:val="28"/>
          <w:szCs w:val="28"/>
        </w:rPr>
      </w:pPr>
    </w:p>
    <w:p w:rsidR="00A07C51" w:rsidRDefault="00A07C51" w:rsidP="00A07C51">
      <w:pPr>
        <w:ind w:firstLine="567"/>
        <w:jc w:val="center"/>
        <w:rPr>
          <w:sz w:val="28"/>
          <w:szCs w:val="28"/>
        </w:rPr>
      </w:pPr>
      <w:r w:rsidRPr="00A31808">
        <w:rPr>
          <w:sz w:val="28"/>
          <w:szCs w:val="28"/>
        </w:rPr>
        <w:t>У</w:t>
      </w:r>
      <w:r>
        <w:rPr>
          <w:sz w:val="28"/>
          <w:szCs w:val="28"/>
        </w:rPr>
        <w:t>ЧЕТ</w:t>
      </w:r>
      <w:r w:rsidRPr="00A31808">
        <w:rPr>
          <w:sz w:val="28"/>
          <w:szCs w:val="28"/>
        </w:rPr>
        <w:t xml:space="preserve"> </w:t>
      </w:r>
      <w:r>
        <w:rPr>
          <w:sz w:val="28"/>
          <w:szCs w:val="28"/>
        </w:rPr>
        <w:t>КОНТУРНОСТИ</w:t>
      </w:r>
      <w:r w:rsidRPr="00A31808">
        <w:rPr>
          <w:sz w:val="28"/>
          <w:szCs w:val="28"/>
        </w:rPr>
        <w:t xml:space="preserve"> </w:t>
      </w:r>
      <w:r>
        <w:rPr>
          <w:sz w:val="28"/>
          <w:szCs w:val="28"/>
        </w:rPr>
        <w:t>ПАХОТНЫХ</w:t>
      </w:r>
      <w:r w:rsidRPr="00A31808">
        <w:rPr>
          <w:sz w:val="28"/>
          <w:szCs w:val="28"/>
        </w:rPr>
        <w:t xml:space="preserve"> </w:t>
      </w:r>
      <w:r>
        <w:rPr>
          <w:sz w:val="28"/>
          <w:szCs w:val="28"/>
        </w:rPr>
        <w:t>ЗЕМЕЛЬ</w:t>
      </w:r>
      <w:r w:rsidRPr="00A31808">
        <w:rPr>
          <w:sz w:val="28"/>
          <w:szCs w:val="28"/>
        </w:rPr>
        <w:t xml:space="preserve"> </w:t>
      </w:r>
      <w:r>
        <w:rPr>
          <w:sz w:val="28"/>
          <w:szCs w:val="28"/>
        </w:rPr>
        <w:t>БЕЛАРУСИ</w:t>
      </w:r>
      <w:r w:rsidRPr="00A31808">
        <w:rPr>
          <w:sz w:val="28"/>
          <w:szCs w:val="28"/>
        </w:rPr>
        <w:t xml:space="preserve"> </w:t>
      </w:r>
    </w:p>
    <w:p w:rsidR="00A07C51" w:rsidRDefault="00A07C51" w:rsidP="00A07C51">
      <w:pPr>
        <w:ind w:firstLine="567"/>
        <w:jc w:val="center"/>
        <w:rPr>
          <w:sz w:val="28"/>
          <w:szCs w:val="28"/>
        </w:rPr>
      </w:pPr>
      <w:r>
        <w:rPr>
          <w:sz w:val="28"/>
          <w:szCs w:val="28"/>
        </w:rPr>
        <w:t>ПРИ</w:t>
      </w:r>
      <w:r w:rsidRPr="00A31808">
        <w:rPr>
          <w:sz w:val="28"/>
          <w:szCs w:val="28"/>
        </w:rPr>
        <w:t xml:space="preserve"> </w:t>
      </w:r>
      <w:r>
        <w:rPr>
          <w:sz w:val="28"/>
          <w:szCs w:val="28"/>
        </w:rPr>
        <w:t>КАЧЕСТВЕННОЙ</w:t>
      </w:r>
      <w:r w:rsidRPr="00A31808">
        <w:rPr>
          <w:sz w:val="28"/>
          <w:szCs w:val="28"/>
        </w:rPr>
        <w:t xml:space="preserve"> </w:t>
      </w:r>
      <w:r>
        <w:rPr>
          <w:sz w:val="28"/>
          <w:szCs w:val="28"/>
        </w:rPr>
        <w:t>ОЦЕНКЕ</w:t>
      </w:r>
      <w:r w:rsidRPr="00A31808">
        <w:rPr>
          <w:sz w:val="28"/>
          <w:szCs w:val="28"/>
        </w:rPr>
        <w:t xml:space="preserve"> </w:t>
      </w:r>
      <w:r>
        <w:rPr>
          <w:sz w:val="28"/>
          <w:szCs w:val="28"/>
        </w:rPr>
        <w:t>ЗЕМЕЛЬ</w:t>
      </w:r>
    </w:p>
    <w:p w:rsidR="00A07C51" w:rsidRPr="00007B91" w:rsidRDefault="00A07C51" w:rsidP="00A07C51">
      <w:pPr>
        <w:ind w:firstLine="567"/>
        <w:jc w:val="center"/>
        <w:rPr>
          <w:b/>
          <w:bCs/>
          <w:sz w:val="28"/>
          <w:szCs w:val="28"/>
        </w:rPr>
      </w:pPr>
      <w:r w:rsidRPr="00007B91">
        <w:rPr>
          <w:b/>
          <w:bCs/>
          <w:sz w:val="28"/>
          <w:szCs w:val="28"/>
        </w:rPr>
        <w:t>О.П. Цыркунова, Ю.П. Игнатова</w:t>
      </w:r>
      <w:r>
        <w:rPr>
          <w:b/>
          <w:bCs/>
          <w:sz w:val="28"/>
          <w:szCs w:val="28"/>
        </w:rPr>
        <w:t>,</w:t>
      </w:r>
    </w:p>
    <w:p w:rsidR="00A07C51" w:rsidRPr="00007B91" w:rsidRDefault="00A07C51" w:rsidP="00A07C51">
      <w:pPr>
        <w:ind w:firstLine="567"/>
        <w:jc w:val="center"/>
        <w:rPr>
          <w:b/>
          <w:bCs/>
          <w:sz w:val="28"/>
          <w:szCs w:val="28"/>
        </w:rPr>
      </w:pPr>
      <w:r>
        <w:rPr>
          <w:sz w:val="28"/>
          <w:szCs w:val="28"/>
        </w:rPr>
        <w:t xml:space="preserve">научный руководитель </w:t>
      </w:r>
      <w:r w:rsidRPr="00007B91">
        <w:rPr>
          <w:b/>
          <w:bCs/>
          <w:sz w:val="28"/>
          <w:szCs w:val="28"/>
        </w:rPr>
        <w:t>Радченко Н.В.</w:t>
      </w:r>
    </w:p>
    <w:p w:rsidR="00A07C51" w:rsidRDefault="00A07C51" w:rsidP="00A07C51">
      <w:pPr>
        <w:ind w:firstLine="567"/>
        <w:jc w:val="center"/>
        <w:rPr>
          <w:sz w:val="28"/>
          <w:szCs w:val="28"/>
        </w:rPr>
      </w:pPr>
      <w:r>
        <w:rPr>
          <w:sz w:val="28"/>
          <w:szCs w:val="28"/>
        </w:rPr>
        <w:t>БГСХА, г. Горки, Беларусь</w:t>
      </w:r>
    </w:p>
    <w:p w:rsidR="00A07C51" w:rsidRPr="00A31808" w:rsidRDefault="00A07C51" w:rsidP="00A07C51">
      <w:pPr>
        <w:ind w:firstLine="567"/>
        <w:jc w:val="center"/>
        <w:rPr>
          <w:sz w:val="28"/>
          <w:szCs w:val="28"/>
        </w:rPr>
      </w:pPr>
    </w:p>
    <w:p w:rsidR="00A07C51" w:rsidRDefault="00A07C51" w:rsidP="00A07C51">
      <w:pPr>
        <w:ind w:firstLine="567"/>
        <w:jc w:val="both"/>
        <w:rPr>
          <w:sz w:val="28"/>
          <w:szCs w:val="28"/>
        </w:rPr>
      </w:pPr>
      <w:r>
        <w:rPr>
          <w:sz w:val="28"/>
          <w:szCs w:val="28"/>
        </w:rPr>
        <w:t>Контурность земель является одним из важнейших технологических свойств, влияющих на затраты производства продуктов земледелия. От средн</w:t>
      </w:r>
      <w:r>
        <w:rPr>
          <w:sz w:val="28"/>
          <w:szCs w:val="28"/>
        </w:rPr>
        <w:t>е</w:t>
      </w:r>
      <w:r>
        <w:rPr>
          <w:sz w:val="28"/>
          <w:szCs w:val="28"/>
        </w:rPr>
        <w:t xml:space="preserve">го размера отдельно обрабатываемого участка зависит уровень хозяйственной деятельности сельскохозяйственных организаций. </w:t>
      </w:r>
      <w:proofErr w:type="gramStart"/>
      <w:r>
        <w:rPr>
          <w:sz w:val="28"/>
          <w:szCs w:val="28"/>
        </w:rPr>
        <w:t>Снижение урожайности на мелкоконтурных участках пахотных земель объясняется различным причинами, в том числе и тем, что по краю поля урожайность сельскохозяйственных кул</w:t>
      </w:r>
      <w:r>
        <w:rPr>
          <w:sz w:val="28"/>
          <w:szCs w:val="28"/>
        </w:rPr>
        <w:t>ь</w:t>
      </w:r>
      <w:r>
        <w:rPr>
          <w:sz w:val="28"/>
          <w:szCs w:val="28"/>
        </w:rPr>
        <w:t>тур заметно ниже, чем в середине, что связано с концентрацией здесь отриц</w:t>
      </w:r>
      <w:r>
        <w:rPr>
          <w:sz w:val="28"/>
          <w:szCs w:val="28"/>
        </w:rPr>
        <w:t>а</w:t>
      </w:r>
      <w:r>
        <w:rPr>
          <w:sz w:val="28"/>
          <w:szCs w:val="28"/>
        </w:rPr>
        <w:t>тельного влияния таких факторов как более сильное уплотнение почвы на п</w:t>
      </w:r>
      <w:r>
        <w:rPr>
          <w:sz w:val="28"/>
          <w:szCs w:val="28"/>
        </w:rPr>
        <w:t>о</w:t>
      </w:r>
      <w:r>
        <w:rPr>
          <w:sz w:val="28"/>
          <w:szCs w:val="28"/>
        </w:rPr>
        <w:t>лосах разворота сельскохозяйственных машин и агрегатов, затенённость пос</w:t>
      </w:r>
      <w:r>
        <w:rPr>
          <w:sz w:val="28"/>
          <w:szCs w:val="28"/>
        </w:rPr>
        <w:t>е</w:t>
      </w:r>
      <w:r>
        <w:rPr>
          <w:sz w:val="28"/>
          <w:szCs w:val="28"/>
        </w:rPr>
        <w:t>вов примыкающей древесно-кустарниковой растительностью, порча прил</w:t>
      </w:r>
      <w:r>
        <w:rPr>
          <w:sz w:val="28"/>
          <w:szCs w:val="28"/>
        </w:rPr>
        <w:t>а</w:t>
      </w:r>
      <w:r>
        <w:rPr>
          <w:sz w:val="28"/>
          <w:szCs w:val="28"/>
        </w:rPr>
        <w:t>гающих к неулучшенным дорогам посевов транспортом</w:t>
      </w:r>
      <w:proofErr w:type="gramEnd"/>
      <w:r>
        <w:rPr>
          <w:sz w:val="28"/>
          <w:szCs w:val="28"/>
        </w:rPr>
        <w:t xml:space="preserve"> в распутицу и др. </w:t>
      </w:r>
    </w:p>
    <w:p w:rsidR="00A07C51" w:rsidRDefault="00A07C51" w:rsidP="00A07C51">
      <w:pPr>
        <w:ind w:firstLine="567"/>
        <w:jc w:val="both"/>
        <w:rPr>
          <w:sz w:val="28"/>
          <w:szCs w:val="28"/>
        </w:rPr>
      </w:pPr>
      <w:r>
        <w:rPr>
          <w:sz w:val="28"/>
          <w:szCs w:val="28"/>
        </w:rPr>
        <w:t>Значительная часть территории республики характеризуется мелкой ко</w:t>
      </w:r>
      <w:r>
        <w:rPr>
          <w:sz w:val="28"/>
          <w:szCs w:val="28"/>
        </w:rPr>
        <w:t>н</w:t>
      </w:r>
      <w:r>
        <w:rPr>
          <w:sz w:val="28"/>
          <w:szCs w:val="28"/>
        </w:rPr>
        <w:t>турностью и разобщенностью пахотных земель. В наибольшей степени это присуще многим районам Витебской, Гродненской и Брестской областей, ра</w:t>
      </w:r>
      <w:r>
        <w:rPr>
          <w:sz w:val="28"/>
          <w:szCs w:val="28"/>
        </w:rPr>
        <w:t>с</w:t>
      </w:r>
      <w:r>
        <w:rPr>
          <w:sz w:val="28"/>
          <w:szCs w:val="28"/>
        </w:rPr>
        <w:t xml:space="preserve">положенных в зоне </w:t>
      </w:r>
      <w:proofErr w:type="gramStart"/>
      <w:r>
        <w:rPr>
          <w:sz w:val="28"/>
          <w:szCs w:val="28"/>
        </w:rPr>
        <w:t>Белорусского</w:t>
      </w:r>
      <w:proofErr w:type="gramEnd"/>
      <w:r>
        <w:rPr>
          <w:sz w:val="28"/>
          <w:szCs w:val="28"/>
        </w:rPr>
        <w:t xml:space="preserve"> Поозерья и Полесской Низменности. При среднем размере контура пахотных земель республики 21,4 га в Россонском и Городокском районе Витебской области он не превышает 5,0 га. </w:t>
      </w:r>
    </w:p>
    <w:p w:rsidR="00A07C51" w:rsidRDefault="00A07C51" w:rsidP="00A07C51">
      <w:pPr>
        <w:ind w:firstLine="567"/>
        <w:jc w:val="both"/>
        <w:rPr>
          <w:sz w:val="28"/>
          <w:szCs w:val="28"/>
        </w:rPr>
      </w:pPr>
      <w:r>
        <w:rPr>
          <w:sz w:val="28"/>
          <w:szCs w:val="28"/>
        </w:rPr>
        <w:t>Контурность пахотных земель сказывается на производительной спосо</w:t>
      </w:r>
      <w:r>
        <w:rPr>
          <w:sz w:val="28"/>
          <w:szCs w:val="28"/>
        </w:rPr>
        <w:t>б</w:t>
      </w:r>
      <w:r>
        <w:rPr>
          <w:sz w:val="28"/>
          <w:szCs w:val="28"/>
        </w:rPr>
        <w:t>ности земель. Поэтому этот показатель качественного состояния земельного фонда учитывался как при проведении трех предыдущих туров бонитировки почв, так и при проведении кадастровой оценки земель сельскохозяйственных предприятий.</w:t>
      </w:r>
    </w:p>
    <w:p w:rsidR="00A07C51" w:rsidRDefault="00A07C51" w:rsidP="00A07C51">
      <w:pPr>
        <w:ind w:firstLine="567"/>
        <w:jc w:val="both"/>
        <w:rPr>
          <w:sz w:val="28"/>
          <w:szCs w:val="28"/>
        </w:rPr>
      </w:pPr>
      <w:r>
        <w:rPr>
          <w:sz w:val="28"/>
          <w:szCs w:val="28"/>
        </w:rPr>
        <w:t>Методикой кадастровой оценки земель предусматривается учет влияния контурности на производительную способность земель посредством введения снижающих поправочных коэффициентов к баллу бонитета почв, определе</w:t>
      </w:r>
      <w:r>
        <w:rPr>
          <w:sz w:val="28"/>
          <w:szCs w:val="28"/>
        </w:rPr>
        <w:t>н</w:t>
      </w:r>
      <w:r>
        <w:rPr>
          <w:sz w:val="28"/>
          <w:szCs w:val="28"/>
        </w:rPr>
        <w:t>ному по шкале. Согласно результатам проведенной в 1992–1998 годах кадас</w:t>
      </w:r>
      <w:r>
        <w:rPr>
          <w:sz w:val="28"/>
          <w:szCs w:val="28"/>
        </w:rPr>
        <w:t>т</w:t>
      </w:r>
      <w:r>
        <w:rPr>
          <w:sz w:val="28"/>
          <w:szCs w:val="28"/>
        </w:rPr>
        <w:t>ровой оценки средневзвешенный поправочный коэффициент на контурность по республике составил 0,935, что соответствует снижению плодородия почв на 2,9 балла. В целом по республике это снижение небольшое, однако, по отдел</w:t>
      </w:r>
      <w:r>
        <w:rPr>
          <w:sz w:val="28"/>
          <w:szCs w:val="28"/>
        </w:rPr>
        <w:t>ь</w:t>
      </w:r>
      <w:r>
        <w:rPr>
          <w:sz w:val="28"/>
          <w:szCs w:val="28"/>
        </w:rPr>
        <w:t xml:space="preserve">ным областям и, особенно, по районам оно значительно увеличивается. </w:t>
      </w:r>
      <w:proofErr w:type="gramStart"/>
      <w:r>
        <w:rPr>
          <w:sz w:val="28"/>
          <w:szCs w:val="28"/>
        </w:rPr>
        <w:t>Макс</w:t>
      </w:r>
      <w:r>
        <w:rPr>
          <w:sz w:val="28"/>
          <w:szCs w:val="28"/>
        </w:rPr>
        <w:t>и</w:t>
      </w:r>
      <w:r>
        <w:rPr>
          <w:sz w:val="28"/>
          <w:szCs w:val="28"/>
        </w:rPr>
        <w:t>мальное снижение балльной оценки за счет контурности пахотных земель н</w:t>
      </w:r>
      <w:r>
        <w:rPr>
          <w:sz w:val="28"/>
          <w:szCs w:val="28"/>
        </w:rPr>
        <w:t>а</w:t>
      </w:r>
      <w:r>
        <w:rPr>
          <w:sz w:val="28"/>
          <w:szCs w:val="28"/>
        </w:rPr>
        <w:t>блюдается в Витебской области – 5,8 балла (поправочный коэффициент – 0,883), а минимальное отмечено в Гомельской – 1,4 (поправочный коэффициент – 0,962).</w:t>
      </w:r>
      <w:proofErr w:type="gramEnd"/>
      <w:r>
        <w:rPr>
          <w:sz w:val="28"/>
          <w:szCs w:val="28"/>
        </w:rPr>
        <w:t xml:space="preserve"> В Брестской и Гродненской областях оно составляет 2,9 балла. </w:t>
      </w:r>
    </w:p>
    <w:p w:rsidR="00A07C51" w:rsidRPr="00D64114" w:rsidRDefault="00A07C51" w:rsidP="00A07C51">
      <w:pPr>
        <w:ind w:firstLine="567"/>
        <w:jc w:val="both"/>
        <w:rPr>
          <w:sz w:val="28"/>
          <w:szCs w:val="28"/>
        </w:rPr>
      </w:pPr>
      <w:r>
        <w:rPr>
          <w:sz w:val="28"/>
          <w:szCs w:val="28"/>
        </w:rPr>
        <w:t xml:space="preserve">Таким образом, контурность (средний размер участка) пахотных земель </w:t>
      </w:r>
      <w:r w:rsidRPr="00D64114">
        <w:rPr>
          <w:sz w:val="28"/>
          <w:szCs w:val="28"/>
        </w:rPr>
        <w:t>оказывает существенное влияние на результаты оценки плодородия земель.</w:t>
      </w:r>
    </w:p>
    <w:p w:rsidR="00A07C51" w:rsidRDefault="00A07C51" w:rsidP="00FD1158">
      <w:pPr>
        <w:jc w:val="both"/>
        <w:rPr>
          <w:sz w:val="28"/>
          <w:szCs w:val="28"/>
        </w:rPr>
        <w:sectPr w:rsidR="00A07C51" w:rsidSect="00D67536">
          <w:pgSz w:w="11906" w:h="16838"/>
          <w:pgMar w:top="1134" w:right="1134" w:bottom="1134" w:left="1134" w:header="709" w:footer="709" w:gutter="0"/>
          <w:cols w:space="708"/>
          <w:docGrid w:linePitch="360"/>
        </w:sectPr>
      </w:pPr>
    </w:p>
    <w:p w:rsidR="00A07C51" w:rsidRPr="00A07C51" w:rsidRDefault="00A07C51" w:rsidP="00A07C51">
      <w:pPr>
        <w:jc w:val="both"/>
        <w:rPr>
          <w:sz w:val="28"/>
          <w:szCs w:val="28"/>
        </w:rPr>
      </w:pPr>
      <w:r w:rsidRPr="00A07C51">
        <w:rPr>
          <w:sz w:val="28"/>
          <w:szCs w:val="28"/>
        </w:rPr>
        <w:t>УДК 378:65.013</w:t>
      </w:r>
    </w:p>
    <w:p w:rsidR="00A07C51" w:rsidRPr="00A07C51" w:rsidRDefault="00A07C51" w:rsidP="00A07C51">
      <w:pPr>
        <w:jc w:val="both"/>
        <w:rPr>
          <w:sz w:val="28"/>
          <w:szCs w:val="28"/>
        </w:rPr>
      </w:pPr>
    </w:p>
    <w:p w:rsidR="00A07C51" w:rsidRPr="00A07C51" w:rsidRDefault="00A07C51" w:rsidP="00A07C51">
      <w:pPr>
        <w:jc w:val="center"/>
        <w:rPr>
          <w:sz w:val="28"/>
          <w:szCs w:val="28"/>
        </w:rPr>
      </w:pPr>
      <w:r w:rsidRPr="00A07C51">
        <w:rPr>
          <w:sz w:val="28"/>
          <w:szCs w:val="28"/>
        </w:rPr>
        <w:t xml:space="preserve">ПРОФЕССИОНАЛЬНОЕ РАЗВИТИЕ ФИНАНСОВЫХ МЕНЕДЖЕРОВ </w:t>
      </w:r>
    </w:p>
    <w:p w:rsidR="00A07C51" w:rsidRPr="00A07C51" w:rsidRDefault="00A07C51" w:rsidP="00A07C51">
      <w:pPr>
        <w:jc w:val="center"/>
        <w:rPr>
          <w:b/>
          <w:sz w:val="28"/>
          <w:szCs w:val="28"/>
        </w:rPr>
      </w:pPr>
    </w:p>
    <w:p w:rsidR="00A07C51" w:rsidRPr="00A07C51" w:rsidRDefault="00A07C51" w:rsidP="00A07C51">
      <w:pPr>
        <w:jc w:val="center"/>
        <w:rPr>
          <w:b/>
          <w:sz w:val="28"/>
          <w:szCs w:val="28"/>
        </w:rPr>
      </w:pPr>
      <w:r w:rsidRPr="00A07C51">
        <w:rPr>
          <w:b/>
          <w:sz w:val="28"/>
          <w:szCs w:val="28"/>
        </w:rPr>
        <w:t>Т.С. Чернякова</w:t>
      </w:r>
    </w:p>
    <w:p w:rsidR="00A07C51" w:rsidRPr="00A07C51" w:rsidRDefault="00A07C51" w:rsidP="00A07C51">
      <w:pPr>
        <w:jc w:val="center"/>
        <w:rPr>
          <w:b/>
          <w:sz w:val="28"/>
          <w:szCs w:val="28"/>
        </w:rPr>
      </w:pPr>
      <w:r w:rsidRPr="00A07C51">
        <w:rPr>
          <w:sz w:val="28"/>
          <w:szCs w:val="28"/>
        </w:rPr>
        <w:t xml:space="preserve">Научный руководитель </w:t>
      </w:r>
      <w:r w:rsidRPr="00A07C51">
        <w:rPr>
          <w:b/>
          <w:sz w:val="28"/>
          <w:szCs w:val="28"/>
        </w:rPr>
        <w:t>Лебедчук П.В.</w:t>
      </w:r>
    </w:p>
    <w:p w:rsidR="00A07C51" w:rsidRPr="00A07C51" w:rsidRDefault="00A07C51" w:rsidP="00A07C51">
      <w:pPr>
        <w:jc w:val="center"/>
        <w:rPr>
          <w:sz w:val="28"/>
          <w:szCs w:val="28"/>
        </w:rPr>
      </w:pPr>
      <w:r w:rsidRPr="00A07C51">
        <w:rPr>
          <w:sz w:val="28"/>
          <w:szCs w:val="28"/>
        </w:rPr>
        <w:t>КГСХА, г. Курск, Россия</w:t>
      </w:r>
    </w:p>
    <w:p w:rsidR="00A07C51" w:rsidRPr="00A07C51" w:rsidRDefault="00A07C51" w:rsidP="00A07C51">
      <w:pPr>
        <w:jc w:val="center"/>
        <w:rPr>
          <w:b/>
          <w:sz w:val="28"/>
          <w:szCs w:val="28"/>
        </w:rPr>
      </w:pPr>
    </w:p>
    <w:p w:rsidR="00A07C51" w:rsidRPr="00A07C51" w:rsidRDefault="00A07C51" w:rsidP="00A07C51">
      <w:pPr>
        <w:ind w:firstLine="709"/>
        <w:jc w:val="both"/>
        <w:rPr>
          <w:sz w:val="28"/>
          <w:szCs w:val="28"/>
        </w:rPr>
      </w:pPr>
      <w:r w:rsidRPr="00A07C51">
        <w:rPr>
          <w:sz w:val="28"/>
          <w:szCs w:val="28"/>
        </w:rPr>
        <w:t>Одним из факторов эффективной управленческой деятельности выступ</w:t>
      </w:r>
      <w:r w:rsidRPr="00A07C51">
        <w:rPr>
          <w:sz w:val="28"/>
          <w:szCs w:val="28"/>
        </w:rPr>
        <w:t>а</w:t>
      </w:r>
      <w:r w:rsidRPr="00A07C51">
        <w:rPr>
          <w:sz w:val="28"/>
          <w:szCs w:val="28"/>
        </w:rPr>
        <w:t>ют личностные и профессиональные ценности, качества руководителя, необх</w:t>
      </w:r>
      <w:r w:rsidRPr="00A07C51">
        <w:rPr>
          <w:sz w:val="28"/>
          <w:szCs w:val="28"/>
        </w:rPr>
        <w:t>о</w:t>
      </w:r>
      <w:r w:rsidRPr="00A07C51">
        <w:rPr>
          <w:sz w:val="28"/>
          <w:szCs w:val="28"/>
        </w:rPr>
        <w:t xml:space="preserve">димость которых определяется содержанием профессиональной деятельности. Как отмечает Л.М.Митина, у финансовых менеджеров через 5-7 лет наступает стадия стагнации, когда специалист приспосабливает свои индивидуальные способности и </w:t>
      </w:r>
      <w:proofErr w:type="gramStart"/>
      <w:r w:rsidRPr="00A07C51">
        <w:rPr>
          <w:sz w:val="28"/>
          <w:szCs w:val="28"/>
        </w:rPr>
        <w:t>возможности к требованиям</w:t>
      </w:r>
      <w:proofErr w:type="gramEnd"/>
      <w:r w:rsidRPr="00A07C51">
        <w:rPr>
          <w:sz w:val="28"/>
          <w:szCs w:val="28"/>
        </w:rPr>
        <w:t xml:space="preserve"> профессиональной среды и сущес</w:t>
      </w:r>
      <w:r w:rsidRPr="00A07C51">
        <w:rPr>
          <w:sz w:val="28"/>
          <w:szCs w:val="28"/>
        </w:rPr>
        <w:t>т</w:t>
      </w:r>
      <w:r w:rsidRPr="00A07C51">
        <w:rPr>
          <w:sz w:val="28"/>
          <w:szCs w:val="28"/>
        </w:rPr>
        <w:t>вует за счет достижений прошлого, при этом снижается профессиональная а</w:t>
      </w:r>
      <w:r w:rsidRPr="00A07C51">
        <w:rPr>
          <w:sz w:val="28"/>
          <w:szCs w:val="28"/>
        </w:rPr>
        <w:t>к</w:t>
      </w:r>
      <w:r w:rsidRPr="00A07C51">
        <w:rPr>
          <w:sz w:val="28"/>
          <w:szCs w:val="28"/>
        </w:rPr>
        <w:t>тивность и рост, восприимчивость к новому. Поэтому, говоря об эффективной управленческой деятельности, следует не забывать о профессиональном разв</w:t>
      </w:r>
      <w:r w:rsidRPr="00A07C51">
        <w:rPr>
          <w:sz w:val="28"/>
          <w:szCs w:val="28"/>
        </w:rPr>
        <w:t>и</w:t>
      </w:r>
      <w:r w:rsidRPr="00A07C51">
        <w:rPr>
          <w:sz w:val="28"/>
          <w:szCs w:val="28"/>
        </w:rPr>
        <w:t xml:space="preserve">тии менеджера, которое включает в себя самоопределение, самовыражение и самореализацию. </w:t>
      </w:r>
    </w:p>
    <w:p w:rsidR="00A07C51" w:rsidRPr="00A07C51" w:rsidRDefault="00A07C51" w:rsidP="00A07C51">
      <w:pPr>
        <w:ind w:firstLine="709"/>
        <w:jc w:val="both"/>
        <w:rPr>
          <w:sz w:val="28"/>
          <w:szCs w:val="28"/>
        </w:rPr>
      </w:pPr>
      <w:r w:rsidRPr="00A07C51">
        <w:rPr>
          <w:sz w:val="28"/>
          <w:szCs w:val="28"/>
        </w:rPr>
        <w:t>По утверждению А. Маслоу, многие люди просто не видят своего поте</w:t>
      </w:r>
      <w:r w:rsidRPr="00A07C51">
        <w:rPr>
          <w:sz w:val="28"/>
          <w:szCs w:val="28"/>
        </w:rPr>
        <w:t>н</w:t>
      </w:r>
      <w:r w:rsidRPr="00A07C51">
        <w:rPr>
          <w:sz w:val="28"/>
          <w:szCs w:val="28"/>
        </w:rPr>
        <w:t>циала; они и не знают о его существовании, и не понимают пользы самосове</w:t>
      </w:r>
      <w:r w:rsidRPr="00A07C51">
        <w:rPr>
          <w:sz w:val="28"/>
          <w:szCs w:val="28"/>
        </w:rPr>
        <w:t>р</w:t>
      </w:r>
      <w:r w:rsidRPr="00A07C51">
        <w:rPr>
          <w:sz w:val="28"/>
          <w:szCs w:val="28"/>
        </w:rPr>
        <w:t>шенствования, они склонны сомневаться и даже бояться своих способностей, тем самым уменьшая шансы для самоактуализации.</w:t>
      </w:r>
    </w:p>
    <w:p w:rsidR="00A07C51" w:rsidRPr="00A07C51" w:rsidRDefault="00A07C51" w:rsidP="00A07C51">
      <w:pPr>
        <w:ind w:firstLine="709"/>
        <w:jc w:val="both"/>
        <w:rPr>
          <w:sz w:val="28"/>
          <w:szCs w:val="28"/>
        </w:rPr>
      </w:pPr>
      <w:r w:rsidRPr="00A07C51">
        <w:rPr>
          <w:sz w:val="28"/>
          <w:szCs w:val="28"/>
        </w:rPr>
        <w:t>Одним из условий профессионального развития финансового менеджера является высокий уровень самосознания, позволяющий личности реализовать свой потенциал и достигнуть высокого профессионализма. Высокий профе</w:t>
      </w:r>
      <w:r w:rsidRPr="00A07C51">
        <w:rPr>
          <w:sz w:val="28"/>
          <w:szCs w:val="28"/>
        </w:rPr>
        <w:t>с</w:t>
      </w:r>
      <w:r w:rsidRPr="00A07C51">
        <w:rPr>
          <w:sz w:val="28"/>
          <w:szCs w:val="28"/>
        </w:rPr>
        <w:t>сионализм - это не только знания, умения, навыки, но и страстность, жизне</w:t>
      </w:r>
      <w:r w:rsidRPr="00A07C51">
        <w:rPr>
          <w:sz w:val="28"/>
          <w:szCs w:val="28"/>
        </w:rPr>
        <w:t>н</w:t>
      </w:r>
      <w:r w:rsidRPr="00A07C51">
        <w:rPr>
          <w:sz w:val="28"/>
          <w:szCs w:val="28"/>
        </w:rPr>
        <w:t>ный порыв личности. Как отмечает А.В. Чердакова, профессионал в совреме</w:t>
      </w:r>
      <w:r w:rsidRPr="00A07C51">
        <w:rPr>
          <w:sz w:val="28"/>
          <w:szCs w:val="28"/>
        </w:rPr>
        <w:t>н</w:t>
      </w:r>
      <w:r w:rsidRPr="00A07C51">
        <w:rPr>
          <w:sz w:val="28"/>
          <w:szCs w:val="28"/>
        </w:rPr>
        <w:t>ном значении слова - это стремление личности предъявить миру свое Я через «деловое поле» той или иной деятельности, зафиксироваться в ее результатах. Профессионализм включает обеспечение человеком высокой результативности труда, эффективное выполнение профессиональной деятельности во взаим</w:t>
      </w:r>
      <w:r w:rsidRPr="00A07C51">
        <w:rPr>
          <w:sz w:val="28"/>
          <w:szCs w:val="28"/>
        </w:rPr>
        <w:t>о</w:t>
      </w:r>
      <w:r w:rsidRPr="00A07C51">
        <w:rPr>
          <w:sz w:val="28"/>
          <w:szCs w:val="28"/>
        </w:rPr>
        <w:t>действии с другими людьми, наличие профессионально важных качеств личн</w:t>
      </w:r>
      <w:r w:rsidRPr="00A07C51">
        <w:rPr>
          <w:sz w:val="28"/>
          <w:szCs w:val="28"/>
        </w:rPr>
        <w:t>о</w:t>
      </w:r>
      <w:r w:rsidRPr="00A07C51">
        <w:rPr>
          <w:sz w:val="28"/>
          <w:szCs w:val="28"/>
        </w:rPr>
        <w:t>сти. Профессионализм охватывает три стороны труда: профессиональную де</w:t>
      </w:r>
      <w:r w:rsidRPr="00A07C51">
        <w:rPr>
          <w:sz w:val="28"/>
          <w:szCs w:val="28"/>
        </w:rPr>
        <w:t>я</w:t>
      </w:r>
      <w:r w:rsidRPr="00A07C51">
        <w:rPr>
          <w:sz w:val="28"/>
          <w:szCs w:val="28"/>
        </w:rPr>
        <w:t>тельность, профессиональное общение и личность профессионала. Эти три о</w:t>
      </w:r>
      <w:r w:rsidRPr="00A07C51">
        <w:rPr>
          <w:sz w:val="28"/>
          <w:szCs w:val="28"/>
        </w:rPr>
        <w:t>с</w:t>
      </w:r>
      <w:r w:rsidRPr="00A07C51">
        <w:rPr>
          <w:sz w:val="28"/>
          <w:szCs w:val="28"/>
        </w:rPr>
        <w:t>новных пласта и создают основу для развития профессиональной компетентн</w:t>
      </w:r>
      <w:r w:rsidRPr="00A07C51">
        <w:rPr>
          <w:sz w:val="28"/>
          <w:szCs w:val="28"/>
        </w:rPr>
        <w:t>о</w:t>
      </w:r>
      <w:r w:rsidRPr="00A07C51">
        <w:rPr>
          <w:sz w:val="28"/>
          <w:szCs w:val="28"/>
        </w:rPr>
        <w:t>сти, представляющая собой способность финансового менеджера решать опр</w:t>
      </w:r>
      <w:r w:rsidRPr="00A07C51">
        <w:rPr>
          <w:sz w:val="28"/>
          <w:szCs w:val="28"/>
        </w:rPr>
        <w:t>е</w:t>
      </w:r>
      <w:r w:rsidRPr="00A07C51">
        <w:rPr>
          <w:sz w:val="28"/>
          <w:szCs w:val="28"/>
        </w:rPr>
        <w:t xml:space="preserve">деленный круг профессиональных задач. </w:t>
      </w:r>
    </w:p>
    <w:p w:rsidR="00A07C51" w:rsidRPr="00A07C51" w:rsidRDefault="00A07C51" w:rsidP="00A07C51">
      <w:pPr>
        <w:ind w:firstLine="709"/>
        <w:jc w:val="both"/>
        <w:rPr>
          <w:sz w:val="28"/>
          <w:szCs w:val="28"/>
        </w:rPr>
      </w:pPr>
      <w:r w:rsidRPr="00A07C51">
        <w:rPr>
          <w:sz w:val="28"/>
          <w:szCs w:val="28"/>
        </w:rPr>
        <w:t>Для профессионального развития финансовых менеджеров и успешной управленческой деятельности необходимо соблюдение следующих условий: высокий уровень самосознания; доминирование мотивации достижений; выс</w:t>
      </w:r>
      <w:r w:rsidRPr="00A07C51">
        <w:rPr>
          <w:sz w:val="28"/>
          <w:szCs w:val="28"/>
        </w:rPr>
        <w:t>о</w:t>
      </w:r>
      <w:r w:rsidRPr="00A07C51">
        <w:rPr>
          <w:sz w:val="28"/>
          <w:szCs w:val="28"/>
        </w:rPr>
        <w:t>кий уровень притязания; высокая психологическая и профессиональная акти</w:t>
      </w:r>
      <w:r w:rsidRPr="00A07C51">
        <w:rPr>
          <w:sz w:val="28"/>
          <w:szCs w:val="28"/>
        </w:rPr>
        <w:t>в</w:t>
      </w:r>
      <w:r w:rsidRPr="00A07C51">
        <w:rPr>
          <w:sz w:val="28"/>
          <w:szCs w:val="28"/>
        </w:rPr>
        <w:t>ность; благоприятная профессиональная среда; наличие интегральных характ</w:t>
      </w:r>
      <w:r w:rsidRPr="00A07C51">
        <w:rPr>
          <w:sz w:val="28"/>
          <w:szCs w:val="28"/>
        </w:rPr>
        <w:t>е</w:t>
      </w:r>
      <w:r w:rsidRPr="00A07C51">
        <w:rPr>
          <w:sz w:val="28"/>
          <w:szCs w:val="28"/>
        </w:rPr>
        <w:t>ристик личности: направленности, компетентности, гибкости.</w:t>
      </w:r>
    </w:p>
    <w:p w:rsidR="00A07C51" w:rsidRDefault="00A07C51" w:rsidP="00A07C51">
      <w:pPr>
        <w:ind w:firstLine="709"/>
        <w:jc w:val="both"/>
        <w:rPr>
          <w:sz w:val="28"/>
          <w:szCs w:val="28"/>
        </w:rPr>
        <w:sectPr w:rsidR="00A07C51" w:rsidSect="00D67536">
          <w:pgSz w:w="11906" w:h="16838"/>
          <w:pgMar w:top="1134" w:right="1134" w:bottom="1134" w:left="1134" w:header="709" w:footer="709" w:gutter="0"/>
          <w:cols w:space="708"/>
          <w:docGrid w:linePitch="360"/>
        </w:sectPr>
      </w:pPr>
    </w:p>
    <w:p w:rsidR="00A07C51" w:rsidRDefault="00A07C51" w:rsidP="00A07C51">
      <w:pPr>
        <w:jc w:val="both"/>
        <w:rPr>
          <w:sz w:val="28"/>
          <w:szCs w:val="28"/>
        </w:rPr>
      </w:pPr>
      <w:r w:rsidRPr="00555A74">
        <w:rPr>
          <w:sz w:val="28"/>
          <w:szCs w:val="28"/>
        </w:rPr>
        <w:t>УДК 336.27</w:t>
      </w:r>
    </w:p>
    <w:p w:rsidR="00A07C51" w:rsidRPr="00555A74" w:rsidRDefault="00A07C51" w:rsidP="00A07C51">
      <w:pPr>
        <w:jc w:val="both"/>
        <w:rPr>
          <w:sz w:val="28"/>
          <w:szCs w:val="28"/>
        </w:rPr>
      </w:pPr>
    </w:p>
    <w:p w:rsidR="00A07C51" w:rsidRDefault="00A07C51" w:rsidP="00A07C51">
      <w:pPr>
        <w:jc w:val="center"/>
        <w:rPr>
          <w:sz w:val="28"/>
          <w:szCs w:val="28"/>
        </w:rPr>
      </w:pPr>
      <w:r w:rsidRPr="00555A74">
        <w:rPr>
          <w:sz w:val="28"/>
          <w:szCs w:val="28"/>
        </w:rPr>
        <w:t>ОЦЕНКА НАДЁЖНОСТИ ПОТЕНЦИАЛЬНОГО ЗАЕМЩИКА</w:t>
      </w:r>
    </w:p>
    <w:p w:rsidR="00A07C51" w:rsidRPr="00555A74" w:rsidRDefault="00A07C51" w:rsidP="00A07C51">
      <w:pPr>
        <w:jc w:val="center"/>
        <w:rPr>
          <w:sz w:val="28"/>
          <w:szCs w:val="28"/>
        </w:rPr>
      </w:pPr>
    </w:p>
    <w:p w:rsidR="00A07C51" w:rsidRPr="00555A74" w:rsidRDefault="00A07C51" w:rsidP="00A07C51">
      <w:pPr>
        <w:jc w:val="center"/>
        <w:rPr>
          <w:b/>
          <w:sz w:val="28"/>
          <w:szCs w:val="28"/>
        </w:rPr>
      </w:pPr>
      <w:r w:rsidRPr="00555A74">
        <w:rPr>
          <w:b/>
          <w:sz w:val="28"/>
          <w:szCs w:val="28"/>
        </w:rPr>
        <w:t>С.А. Чечеткин</w:t>
      </w:r>
    </w:p>
    <w:p w:rsidR="00A07C51" w:rsidRPr="00555A74" w:rsidRDefault="00A07C51" w:rsidP="00A07C51">
      <w:pPr>
        <w:jc w:val="center"/>
        <w:rPr>
          <w:sz w:val="28"/>
          <w:szCs w:val="28"/>
        </w:rPr>
      </w:pPr>
      <w:r w:rsidRPr="00555A74">
        <w:rPr>
          <w:sz w:val="28"/>
          <w:szCs w:val="28"/>
        </w:rPr>
        <w:t xml:space="preserve">научный руководитель </w:t>
      </w:r>
      <w:r w:rsidRPr="00555A74">
        <w:rPr>
          <w:b/>
          <w:sz w:val="28"/>
          <w:szCs w:val="28"/>
        </w:rPr>
        <w:t>А.А. Курляндчик</w:t>
      </w:r>
    </w:p>
    <w:p w:rsidR="00A07C51" w:rsidRPr="00555A74" w:rsidRDefault="00A07C51" w:rsidP="00A07C51">
      <w:pPr>
        <w:jc w:val="center"/>
        <w:rPr>
          <w:sz w:val="28"/>
          <w:szCs w:val="28"/>
        </w:rPr>
      </w:pPr>
      <w:r w:rsidRPr="00555A74">
        <w:rPr>
          <w:sz w:val="28"/>
          <w:szCs w:val="28"/>
        </w:rPr>
        <w:t>БГСХА, г. Горки, Беларусь</w:t>
      </w:r>
    </w:p>
    <w:p w:rsidR="00A07C51" w:rsidRPr="00555A74" w:rsidRDefault="00A07C51" w:rsidP="00A07C51">
      <w:pPr>
        <w:ind w:firstLine="709"/>
        <w:jc w:val="both"/>
        <w:rPr>
          <w:sz w:val="28"/>
          <w:szCs w:val="28"/>
        </w:rPr>
      </w:pPr>
    </w:p>
    <w:p w:rsidR="00A07C51" w:rsidRPr="00555A74" w:rsidRDefault="00A07C51" w:rsidP="00A07C51">
      <w:pPr>
        <w:ind w:firstLine="709"/>
        <w:jc w:val="both"/>
        <w:rPr>
          <w:sz w:val="28"/>
          <w:szCs w:val="28"/>
        </w:rPr>
      </w:pPr>
      <w:r w:rsidRPr="00555A74">
        <w:rPr>
          <w:sz w:val="28"/>
          <w:szCs w:val="28"/>
        </w:rPr>
        <w:t>В практике кредитования выделяется несколько ключевых позиций, к</w:t>
      </w:r>
      <w:r w:rsidRPr="00555A74">
        <w:rPr>
          <w:sz w:val="28"/>
          <w:szCs w:val="28"/>
        </w:rPr>
        <w:t>о</w:t>
      </w:r>
      <w:r w:rsidRPr="00555A74">
        <w:rPr>
          <w:sz w:val="28"/>
          <w:szCs w:val="28"/>
        </w:rPr>
        <w:t>торым проводится оценка надежности потенциального заемщика и соответс</w:t>
      </w:r>
      <w:r w:rsidRPr="00555A74">
        <w:rPr>
          <w:sz w:val="28"/>
          <w:szCs w:val="28"/>
        </w:rPr>
        <w:t>т</w:t>
      </w:r>
      <w:r w:rsidRPr="00555A74">
        <w:rPr>
          <w:sz w:val="28"/>
          <w:szCs w:val="28"/>
        </w:rPr>
        <w:t>венно степени риска по кредиту: личность и репутация заемщика, финансовые возможности, имущество, виды и стоимость активов, предлагаемых в качестве залога.</w:t>
      </w:r>
    </w:p>
    <w:p w:rsidR="00A07C51" w:rsidRPr="00555A74" w:rsidRDefault="00A07C51" w:rsidP="00A07C51">
      <w:pPr>
        <w:ind w:firstLine="709"/>
        <w:jc w:val="both"/>
        <w:rPr>
          <w:sz w:val="28"/>
          <w:szCs w:val="28"/>
        </w:rPr>
      </w:pPr>
      <w:r w:rsidRPr="00555A74">
        <w:rPr>
          <w:sz w:val="28"/>
          <w:szCs w:val="28"/>
        </w:rPr>
        <w:t>Однако, сведения предоставляемые организациями в банки, не всегда м</w:t>
      </w:r>
      <w:r w:rsidRPr="00555A74">
        <w:rPr>
          <w:sz w:val="28"/>
          <w:szCs w:val="28"/>
        </w:rPr>
        <w:t>о</w:t>
      </w:r>
      <w:r w:rsidRPr="00555A74">
        <w:rPr>
          <w:sz w:val="28"/>
          <w:szCs w:val="28"/>
        </w:rPr>
        <w:t>гут соответствовать действительности: нередко организация завышает сто</w:t>
      </w:r>
      <w:r w:rsidRPr="00555A74">
        <w:rPr>
          <w:sz w:val="28"/>
          <w:szCs w:val="28"/>
        </w:rPr>
        <w:t>и</w:t>
      </w:r>
      <w:r w:rsidRPr="00555A74">
        <w:rPr>
          <w:sz w:val="28"/>
          <w:szCs w:val="28"/>
        </w:rPr>
        <w:t>мость закладываемого имущества. В таком случае банк опять-таки рискует п</w:t>
      </w:r>
      <w:r w:rsidRPr="00555A74">
        <w:rPr>
          <w:sz w:val="28"/>
          <w:szCs w:val="28"/>
        </w:rPr>
        <w:t>о</w:t>
      </w:r>
      <w:r w:rsidRPr="00555A74">
        <w:rPr>
          <w:sz w:val="28"/>
          <w:szCs w:val="28"/>
        </w:rPr>
        <w:t>нести убытки. Тем не менее, банки предпочитают в качестве гарантии заложе</w:t>
      </w:r>
      <w:r w:rsidRPr="00555A74">
        <w:rPr>
          <w:sz w:val="28"/>
          <w:szCs w:val="28"/>
        </w:rPr>
        <w:t>н</w:t>
      </w:r>
      <w:r w:rsidRPr="00555A74">
        <w:rPr>
          <w:sz w:val="28"/>
          <w:szCs w:val="28"/>
        </w:rPr>
        <w:t>ное имущество, а не поручительство третьего лица.</w:t>
      </w:r>
    </w:p>
    <w:p w:rsidR="00A07C51" w:rsidRPr="00555A74" w:rsidRDefault="00A07C51" w:rsidP="00A07C51">
      <w:pPr>
        <w:ind w:firstLine="709"/>
        <w:jc w:val="both"/>
        <w:rPr>
          <w:sz w:val="28"/>
          <w:szCs w:val="28"/>
        </w:rPr>
      </w:pPr>
      <w:r w:rsidRPr="00555A74">
        <w:rPr>
          <w:sz w:val="28"/>
          <w:szCs w:val="28"/>
        </w:rPr>
        <w:t>В таком случае, с целью минимизации риска банка было бы целесообра</w:t>
      </w:r>
      <w:r w:rsidRPr="00555A74">
        <w:rPr>
          <w:sz w:val="28"/>
          <w:szCs w:val="28"/>
        </w:rPr>
        <w:t>з</w:t>
      </w:r>
      <w:r w:rsidRPr="00555A74">
        <w:rPr>
          <w:sz w:val="28"/>
          <w:szCs w:val="28"/>
        </w:rPr>
        <w:t>ным создать базу данных о предприятиях, способную не допустить распростр</w:t>
      </w:r>
      <w:r w:rsidRPr="00555A74">
        <w:rPr>
          <w:sz w:val="28"/>
          <w:szCs w:val="28"/>
        </w:rPr>
        <w:t>а</w:t>
      </w:r>
      <w:r w:rsidRPr="00555A74">
        <w:rPr>
          <w:sz w:val="28"/>
          <w:szCs w:val="28"/>
        </w:rPr>
        <w:t>нения информации, которая может быть предметом коммерческой тайны, где каждый банк инкогнито размещал бы информацию об объекте финансиров</w:t>
      </w:r>
      <w:r w:rsidRPr="00555A74">
        <w:rPr>
          <w:sz w:val="28"/>
          <w:szCs w:val="28"/>
        </w:rPr>
        <w:t>а</w:t>
      </w:r>
      <w:r w:rsidRPr="00555A74">
        <w:rPr>
          <w:sz w:val="28"/>
          <w:szCs w:val="28"/>
        </w:rPr>
        <w:t>ния. Так, сформировался бы «чёрный список» предприятий-неплательщиков, к которому банк всегда мог бы обратиться при принятии решения о кредитов</w:t>
      </w:r>
      <w:r w:rsidRPr="00555A74">
        <w:rPr>
          <w:sz w:val="28"/>
          <w:szCs w:val="28"/>
        </w:rPr>
        <w:t>а</w:t>
      </w:r>
      <w:r w:rsidRPr="00555A74">
        <w:rPr>
          <w:sz w:val="28"/>
          <w:szCs w:val="28"/>
        </w:rPr>
        <w:t>нии того или иного предприятия.</w:t>
      </w:r>
    </w:p>
    <w:p w:rsidR="00A07C51" w:rsidRPr="00555A74" w:rsidRDefault="00A07C51" w:rsidP="00A07C51">
      <w:pPr>
        <w:ind w:firstLine="709"/>
        <w:jc w:val="both"/>
        <w:rPr>
          <w:sz w:val="28"/>
          <w:szCs w:val="28"/>
        </w:rPr>
      </w:pPr>
      <w:r w:rsidRPr="00555A74">
        <w:rPr>
          <w:sz w:val="28"/>
          <w:szCs w:val="28"/>
        </w:rPr>
        <w:t>Следует отметить, что в Беларуси уже существует база данных о выда</w:t>
      </w:r>
      <w:r w:rsidRPr="00555A74">
        <w:rPr>
          <w:sz w:val="28"/>
          <w:szCs w:val="28"/>
        </w:rPr>
        <w:t>н</w:t>
      </w:r>
      <w:r w:rsidRPr="00555A74">
        <w:rPr>
          <w:sz w:val="28"/>
          <w:szCs w:val="28"/>
        </w:rPr>
        <w:t>ных кредитах. Но эта информация охватывает лишь малую часть рынка банко</w:t>
      </w:r>
      <w:r w:rsidRPr="00555A74">
        <w:rPr>
          <w:sz w:val="28"/>
          <w:szCs w:val="28"/>
        </w:rPr>
        <w:t>в</w:t>
      </w:r>
      <w:r w:rsidRPr="00555A74">
        <w:rPr>
          <w:sz w:val="28"/>
          <w:szCs w:val="28"/>
        </w:rPr>
        <w:t>ских услуг, потому что ограничена суммой и видом кредитной сделки. Ее нел</w:t>
      </w:r>
      <w:r w:rsidRPr="00555A74">
        <w:rPr>
          <w:sz w:val="28"/>
          <w:szCs w:val="28"/>
        </w:rPr>
        <w:t>ь</w:t>
      </w:r>
      <w:r w:rsidRPr="00555A74">
        <w:rPr>
          <w:sz w:val="28"/>
          <w:szCs w:val="28"/>
        </w:rPr>
        <w:t>зя назвать оперативной, так как она предоставляется всего один раз в месяц. В таком случае можно предложить расширить диапазон подаваемых в базу да</w:t>
      </w:r>
      <w:r w:rsidRPr="00555A74">
        <w:rPr>
          <w:sz w:val="28"/>
          <w:szCs w:val="28"/>
        </w:rPr>
        <w:t>н</w:t>
      </w:r>
      <w:r w:rsidRPr="00555A74">
        <w:rPr>
          <w:sz w:val="28"/>
          <w:szCs w:val="28"/>
        </w:rPr>
        <w:t>ных и отображать сведения о кредитах, превышающих в сумме 5000 долларов по любому виду кредитной операции, а также предоставлять информацию о х</w:t>
      </w:r>
      <w:r w:rsidRPr="00555A74">
        <w:rPr>
          <w:sz w:val="28"/>
          <w:szCs w:val="28"/>
        </w:rPr>
        <w:t>о</w:t>
      </w:r>
      <w:r w:rsidRPr="00555A74">
        <w:rPr>
          <w:sz w:val="28"/>
          <w:szCs w:val="28"/>
        </w:rPr>
        <w:t>де исполнения обязательств по этому кредиту</w:t>
      </w:r>
    </w:p>
    <w:p w:rsidR="00A07C51" w:rsidRPr="00555A74" w:rsidRDefault="00A07C51" w:rsidP="00A07C51">
      <w:pPr>
        <w:ind w:firstLine="709"/>
        <w:jc w:val="both"/>
        <w:rPr>
          <w:sz w:val="28"/>
          <w:szCs w:val="28"/>
        </w:rPr>
      </w:pPr>
      <w:r w:rsidRPr="00555A74">
        <w:rPr>
          <w:sz w:val="28"/>
          <w:szCs w:val="28"/>
        </w:rPr>
        <w:t>Кроме того, было бы целесообразным предусмотреть программное обе</w:t>
      </w:r>
      <w:r w:rsidRPr="00555A74">
        <w:rPr>
          <w:sz w:val="28"/>
          <w:szCs w:val="28"/>
        </w:rPr>
        <w:t>с</w:t>
      </w:r>
      <w:r w:rsidRPr="00555A74">
        <w:rPr>
          <w:sz w:val="28"/>
          <w:szCs w:val="28"/>
        </w:rPr>
        <w:t>печение по автоматической обработке информации по работе с пользователями в режиме on-line, что даст возможность банкам оперативно обмениваться ме</w:t>
      </w:r>
      <w:r w:rsidRPr="00555A74">
        <w:rPr>
          <w:sz w:val="28"/>
          <w:szCs w:val="28"/>
        </w:rPr>
        <w:t>ж</w:t>
      </w:r>
      <w:r w:rsidRPr="00555A74">
        <w:rPr>
          <w:sz w:val="28"/>
          <w:szCs w:val="28"/>
        </w:rPr>
        <w:t>ду собой необходимыми актуальными на этот момент данными.</w:t>
      </w:r>
    </w:p>
    <w:p w:rsidR="00A07C51" w:rsidRPr="00555A74" w:rsidRDefault="00A07C51" w:rsidP="00A07C51">
      <w:pPr>
        <w:ind w:firstLine="709"/>
        <w:jc w:val="both"/>
        <w:rPr>
          <w:sz w:val="28"/>
          <w:szCs w:val="28"/>
        </w:rPr>
      </w:pPr>
      <w:r w:rsidRPr="00555A74">
        <w:rPr>
          <w:sz w:val="28"/>
          <w:szCs w:val="28"/>
        </w:rPr>
        <w:t>Таким образом, банкам следует воспользоваться далеко зашедшим техн</w:t>
      </w:r>
      <w:r w:rsidRPr="00555A74">
        <w:rPr>
          <w:sz w:val="28"/>
          <w:szCs w:val="28"/>
        </w:rPr>
        <w:t>о</w:t>
      </w:r>
      <w:r w:rsidRPr="00555A74">
        <w:rPr>
          <w:sz w:val="28"/>
          <w:szCs w:val="28"/>
        </w:rPr>
        <w:t>логическим прогрессом с целью получения объективной информации о кред</w:t>
      </w:r>
      <w:r w:rsidRPr="00555A74">
        <w:rPr>
          <w:sz w:val="28"/>
          <w:szCs w:val="28"/>
        </w:rPr>
        <w:t>и</w:t>
      </w:r>
      <w:r w:rsidRPr="00555A74">
        <w:rPr>
          <w:sz w:val="28"/>
          <w:szCs w:val="28"/>
        </w:rPr>
        <w:t>туемом объекте, а, следовательно, обеспечения минимизации рисков и пов</w:t>
      </w:r>
      <w:r w:rsidRPr="00555A74">
        <w:rPr>
          <w:sz w:val="28"/>
          <w:szCs w:val="28"/>
        </w:rPr>
        <w:t>ы</w:t>
      </w:r>
      <w:r w:rsidRPr="00555A74">
        <w:rPr>
          <w:sz w:val="28"/>
          <w:szCs w:val="28"/>
        </w:rPr>
        <w:t>шения эффективности своей работы. Это даст возможность в некоторой степ</w:t>
      </w:r>
      <w:r w:rsidRPr="00555A74">
        <w:rPr>
          <w:sz w:val="28"/>
          <w:szCs w:val="28"/>
        </w:rPr>
        <w:t>е</w:t>
      </w:r>
      <w:r w:rsidRPr="00555A74">
        <w:rPr>
          <w:sz w:val="28"/>
          <w:szCs w:val="28"/>
        </w:rPr>
        <w:t>ни управлять своими рисками и не позволит предприятиям ввести банк в з</w:t>
      </w:r>
      <w:r w:rsidRPr="00555A74">
        <w:rPr>
          <w:sz w:val="28"/>
          <w:szCs w:val="28"/>
        </w:rPr>
        <w:t>а</w:t>
      </w:r>
      <w:r w:rsidRPr="00555A74">
        <w:rPr>
          <w:sz w:val="28"/>
          <w:szCs w:val="28"/>
        </w:rPr>
        <w:t>блуждение относительно состояния своего имущества, т. к. в базе данных уже будет действительная информация.</w:t>
      </w:r>
    </w:p>
    <w:p w:rsidR="00A07C51" w:rsidRPr="00555A74" w:rsidRDefault="00A07C51" w:rsidP="00A07C51">
      <w:pPr>
        <w:ind w:firstLine="709"/>
        <w:jc w:val="both"/>
        <w:rPr>
          <w:sz w:val="28"/>
          <w:szCs w:val="28"/>
        </w:rPr>
      </w:pPr>
    </w:p>
    <w:p w:rsidR="00A07C51" w:rsidRDefault="00A07C51" w:rsidP="00BF7126">
      <w:pPr>
        <w:jc w:val="both"/>
        <w:rPr>
          <w:sz w:val="28"/>
          <w:szCs w:val="28"/>
        </w:rPr>
      </w:pPr>
      <w:r>
        <w:rPr>
          <w:sz w:val="28"/>
          <w:szCs w:val="28"/>
        </w:rPr>
        <w:t>УДК</w:t>
      </w:r>
      <w:r w:rsidR="00BF7126">
        <w:rPr>
          <w:sz w:val="28"/>
          <w:szCs w:val="28"/>
        </w:rPr>
        <w:t xml:space="preserve"> 504:330</w:t>
      </w:r>
    </w:p>
    <w:p w:rsidR="00A07C51" w:rsidRDefault="00A07C51" w:rsidP="00A07C51">
      <w:pPr>
        <w:jc w:val="center"/>
        <w:rPr>
          <w:sz w:val="28"/>
          <w:szCs w:val="28"/>
        </w:rPr>
      </w:pPr>
    </w:p>
    <w:p w:rsidR="00A07C51" w:rsidRDefault="00A07C51" w:rsidP="00A07C51">
      <w:pPr>
        <w:jc w:val="center"/>
        <w:rPr>
          <w:sz w:val="28"/>
          <w:szCs w:val="28"/>
        </w:rPr>
      </w:pPr>
      <w:r>
        <w:rPr>
          <w:sz w:val="28"/>
          <w:szCs w:val="28"/>
        </w:rPr>
        <w:t>АКТУАЛЬНОСТЬ ПОИСКА НОВЫХ КРАТКОСРОЧНЫХ ИСТОЧНИКОВ ФИНАНСИРОВАНИЯ В СЕЛЬСКОМ ХОЗЯЙСТВЕ</w:t>
      </w:r>
    </w:p>
    <w:p w:rsidR="00A07C51" w:rsidRPr="002E7D04" w:rsidRDefault="00A07C51" w:rsidP="00A07C51">
      <w:pPr>
        <w:jc w:val="center"/>
        <w:rPr>
          <w:b/>
          <w:sz w:val="28"/>
          <w:szCs w:val="28"/>
        </w:rPr>
      </w:pPr>
      <w:r w:rsidRPr="002E7D04">
        <w:rPr>
          <w:b/>
          <w:sz w:val="28"/>
          <w:szCs w:val="28"/>
        </w:rPr>
        <w:t>О.В. Чусова</w:t>
      </w:r>
    </w:p>
    <w:p w:rsidR="00A07C51" w:rsidRDefault="00A07C51" w:rsidP="00A07C51">
      <w:pPr>
        <w:jc w:val="center"/>
        <w:rPr>
          <w:sz w:val="28"/>
          <w:szCs w:val="28"/>
        </w:rPr>
      </w:pPr>
      <w:r>
        <w:rPr>
          <w:sz w:val="28"/>
          <w:szCs w:val="28"/>
        </w:rPr>
        <w:t xml:space="preserve">Научный руководитель </w:t>
      </w:r>
      <w:r w:rsidRPr="002E7D04">
        <w:rPr>
          <w:b/>
          <w:sz w:val="28"/>
          <w:szCs w:val="28"/>
        </w:rPr>
        <w:t>Харитонова С.А.</w:t>
      </w:r>
    </w:p>
    <w:p w:rsidR="00A07C51" w:rsidRDefault="00A07C51" w:rsidP="00A07C51">
      <w:pPr>
        <w:jc w:val="center"/>
        <w:rPr>
          <w:sz w:val="28"/>
          <w:szCs w:val="28"/>
        </w:rPr>
      </w:pPr>
      <w:r>
        <w:rPr>
          <w:sz w:val="28"/>
          <w:szCs w:val="28"/>
        </w:rPr>
        <w:t>Курская ГСХА, г. Курск, Россия</w:t>
      </w:r>
    </w:p>
    <w:p w:rsidR="00A07C51" w:rsidRDefault="00A07C51" w:rsidP="00A07C51">
      <w:pPr>
        <w:ind w:firstLine="709"/>
        <w:jc w:val="both"/>
        <w:rPr>
          <w:sz w:val="28"/>
          <w:szCs w:val="28"/>
        </w:rPr>
      </w:pPr>
    </w:p>
    <w:p w:rsidR="00A07C51" w:rsidRPr="004028CD" w:rsidRDefault="00A07C51" w:rsidP="00A07C51">
      <w:pPr>
        <w:ind w:firstLine="709"/>
        <w:jc w:val="both"/>
        <w:rPr>
          <w:sz w:val="28"/>
          <w:szCs w:val="28"/>
        </w:rPr>
      </w:pPr>
      <w:r w:rsidRPr="004028CD">
        <w:rPr>
          <w:sz w:val="28"/>
          <w:szCs w:val="28"/>
        </w:rPr>
        <w:t>В настоящее время одним из основных источников финансирования т</w:t>
      </w:r>
      <w:r w:rsidRPr="004028CD">
        <w:rPr>
          <w:sz w:val="28"/>
          <w:szCs w:val="28"/>
        </w:rPr>
        <w:t>е</w:t>
      </w:r>
      <w:r w:rsidRPr="004028CD">
        <w:rPr>
          <w:sz w:val="28"/>
          <w:szCs w:val="28"/>
        </w:rPr>
        <w:t>кущей деятельности предприятия является краткосрочный банковский кредит. Однако банки при кредитовании сельскохозяйственных предприятий подве</w:t>
      </w:r>
      <w:r w:rsidRPr="004028CD">
        <w:rPr>
          <w:sz w:val="28"/>
          <w:szCs w:val="28"/>
        </w:rPr>
        <w:t>р</w:t>
      </w:r>
      <w:r w:rsidRPr="004028CD">
        <w:rPr>
          <w:sz w:val="28"/>
          <w:szCs w:val="28"/>
        </w:rPr>
        <w:t>гают  кредитные ресурсы высокому риску невозврата,</w:t>
      </w:r>
      <w:r>
        <w:rPr>
          <w:sz w:val="28"/>
          <w:szCs w:val="28"/>
        </w:rPr>
        <w:t xml:space="preserve"> поэтому</w:t>
      </w:r>
      <w:r w:rsidRPr="004028CD">
        <w:rPr>
          <w:sz w:val="28"/>
          <w:szCs w:val="28"/>
        </w:rPr>
        <w:t xml:space="preserve"> ставки по кр</w:t>
      </w:r>
      <w:r w:rsidRPr="004028CD">
        <w:rPr>
          <w:sz w:val="28"/>
          <w:szCs w:val="28"/>
        </w:rPr>
        <w:t>е</w:t>
      </w:r>
      <w:r w:rsidRPr="004028CD">
        <w:rPr>
          <w:sz w:val="28"/>
          <w:szCs w:val="28"/>
        </w:rPr>
        <w:t>дитам достаточно высоки, что и останавливает сельскохозяйственных товар</w:t>
      </w:r>
      <w:r w:rsidRPr="004028CD">
        <w:rPr>
          <w:sz w:val="28"/>
          <w:szCs w:val="28"/>
        </w:rPr>
        <w:t>о</w:t>
      </w:r>
      <w:r w:rsidRPr="004028CD">
        <w:rPr>
          <w:sz w:val="28"/>
          <w:szCs w:val="28"/>
        </w:rPr>
        <w:t>производителей.</w:t>
      </w:r>
      <w:r>
        <w:rPr>
          <w:sz w:val="28"/>
          <w:szCs w:val="28"/>
        </w:rPr>
        <w:t xml:space="preserve"> </w:t>
      </w:r>
      <w:r w:rsidRPr="004028CD">
        <w:rPr>
          <w:sz w:val="28"/>
          <w:szCs w:val="28"/>
        </w:rPr>
        <w:t>Несмотря на то, что за последние годы в отношении кредит</w:t>
      </w:r>
      <w:r w:rsidRPr="004028CD">
        <w:rPr>
          <w:sz w:val="28"/>
          <w:szCs w:val="28"/>
        </w:rPr>
        <w:t>о</w:t>
      </w:r>
      <w:r w:rsidRPr="004028CD">
        <w:rPr>
          <w:sz w:val="28"/>
          <w:szCs w:val="28"/>
        </w:rPr>
        <w:t xml:space="preserve">вания </w:t>
      </w:r>
      <w:r>
        <w:rPr>
          <w:sz w:val="28"/>
          <w:szCs w:val="28"/>
        </w:rPr>
        <w:t>сельского хозяйства</w:t>
      </w:r>
      <w:r w:rsidRPr="004028CD">
        <w:rPr>
          <w:sz w:val="28"/>
          <w:szCs w:val="28"/>
        </w:rPr>
        <w:t xml:space="preserve"> было предпринято много положительных шагов, как со стороны государства, так и со стороны коммерческих банков, эта система требует дальнейшего совершенствования.</w:t>
      </w:r>
      <w:r>
        <w:rPr>
          <w:sz w:val="28"/>
          <w:szCs w:val="28"/>
        </w:rPr>
        <w:t xml:space="preserve"> </w:t>
      </w:r>
      <w:r w:rsidRPr="004028CD">
        <w:rPr>
          <w:sz w:val="28"/>
          <w:szCs w:val="28"/>
        </w:rPr>
        <w:t>В такой ситуации актуальность пр</w:t>
      </w:r>
      <w:r w:rsidRPr="004028CD">
        <w:rPr>
          <w:sz w:val="28"/>
          <w:szCs w:val="28"/>
        </w:rPr>
        <w:t>и</w:t>
      </w:r>
      <w:r w:rsidRPr="004028CD">
        <w:rPr>
          <w:sz w:val="28"/>
          <w:szCs w:val="28"/>
        </w:rPr>
        <w:t>обретает поиск новых приемов краткосрочного кредитования.</w:t>
      </w:r>
    </w:p>
    <w:p w:rsidR="00A07C51" w:rsidRPr="004028CD" w:rsidRDefault="00A07C51" w:rsidP="00A07C51">
      <w:pPr>
        <w:ind w:firstLine="709"/>
        <w:jc w:val="both"/>
        <w:rPr>
          <w:sz w:val="28"/>
          <w:szCs w:val="28"/>
        </w:rPr>
      </w:pPr>
      <w:r w:rsidRPr="004028CD">
        <w:rPr>
          <w:sz w:val="28"/>
          <w:szCs w:val="28"/>
        </w:rPr>
        <w:t>В практике финансового менеджмента разработаны специальные инстр</w:t>
      </w:r>
      <w:r w:rsidRPr="004028CD">
        <w:rPr>
          <w:sz w:val="28"/>
          <w:szCs w:val="28"/>
        </w:rPr>
        <w:t>у</w:t>
      </w:r>
      <w:r w:rsidRPr="004028CD">
        <w:rPr>
          <w:sz w:val="28"/>
          <w:szCs w:val="28"/>
        </w:rPr>
        <w:t>менты краткосрочного кредитования</w:t>
      </w:r>
      <w:r>
        <w:rPr>
          <w:sz w:val="28"/>
          <w:szCs w:val="28"/>
        </w:rPr>
        <w:t>, которые могут быть применимы и в сел</w:t>
      </w:r>
      <w:r>
        <w:rPr>
          <w:sz w:val="28"/>
          <w:szCs w:val="28"/>
        </w:rPr>
        <w:t>ь</w:t>
      </w:r>
      <w:r>
        <w:rPr>
          <w:sz w:val="28"/>
          <w:szCs w:val="28"/>
        </w:rPr>
        <w:t>ском хозяйстве</w:t>
      </w:r>
      <w:r w:rsidRPr="004028CD">
        <w:rPr>
          <w:sz w:val="28"/>
          <w:szCs w:val="28"/>
        </w:rPr>
        <w:t>:</w:t>
      </w:r>
      <w:r>
        <w:rPr>
          <w:sz w:val="28"/>
          <w:szCs w:val="28"/>
        </w:rPr>
        <w:t xml:space="preserve"> ф</w:t>
      </w:r>
      <w:r w:rsidRPr="004028CD">
        <w:rPr>
          <w:sz w:val="28"/>
          <w:szCs w:val="28"/>
        </w:rPr>
        <w:t>орвардные и фьючерсные контракты</w:t>
      </w:r>
      <w:r>
        <w:rPr>
          <w:sz w:val="28"/>
          <w:szCs w:val="28"/>
        </w:rPr>
        <w:t xml:space="preserve">, </w:t>
      </w:r>
      <w:r w:rsidRPr="004028CD">
        <w:rPr>
          <w:sz w:val="28"/>
          <w:szCs w:val="28"/>
        </w:rPr>
        <w:t>факторинг</w:t>
      </w:r>
      <w:r>
        <w:rPr>
          <w:sz w:val="28"/>
          <w:szCs w:val="28"/>
        </w:rPr>
        <w:t>, коммерч</w:t>
      </w:r>
      <w:r>
        <w:rPr>
          <w:sz w:val="28"/>
          <w:szCs w:val="28"/>
        </w:rPr>
        <w:t>е</w:t>
      </w:r>
      <w:r>
        <w:rPr>
          <w:sz w:val="28"/>
          <w:szCs w:val="28"/>
        </w:rPr>
        <w:t>ский кредит.</w:t>
      </w:r>
    </w:p>
    <w:p w:rsidR="00A07C51" w:rsidRPr="004028CD" w:rsidRDefault="00A07C51" w:rsidP="00A07C51">
      <w:pPr>
        <w:ind w:firstLine="709"/>
        <w:jc w:val="both"/>
        <w:rPr>
          <w:sz w:val="28"/>
          <w:szCs w:val="28"/>
        </w:rPr>
      </w:pPr>
      <w:r w:rsidRPr="004028CD">
        <w:rPr>
          <w:sz w:val="28"/>
          <w:szCs w:val="28"/>
        </w:rPr>
        <w:t xml:space="preserve">Расчёты с использованием </w:t>
      </w:r>
      <w:r>
        <w:rPr>
          <w:sz w:val="28"/>
          <w:szCs w:val="28"/>
        </w:rPr>
        <w:t>форвардных и фьючерсных</w:t>
      </w:r>
      <w:r w:rsidRPr="004028CD">
        <w:rPr>
          <w:sz w:val="28"/>
          <w:szCs w:val="28"/>
        </w:rPr>
        <w:t xml:space="preserve"> контрактов гара</w:t>
      </w:r>
      <w:r w:rsidRPr="004028CD">
        <w:rPr>
          <w:sz w:val="28"/>
          <w:szCs w:val="28"/>
        </w:rPr>
        <w:t>н</w:t>
      </w:r>
      <w:r w:rsidRPr="004028CD">
        <w:rPr>
          <w:sz w:val="28"/>
          <w:szCs w:val="28"/>
        </w:rPr>
        <w:t>тируются клиринговой палатой, которая выполняет посреднические функции между контрагентами. Кроме того важным условием расширения практики и</w:t>
      </w:r>
      <w:r w:rsidRPr="004028CD">
        <w:rPr>
          <w:sz w:val="28"/>
          <w:szCs w:val="28"/>
        </w:rPr>
        <w:t>с</w:t>
      </w:r>
      <w:r w:rsidRPr="004028CD">
        <w:rPr>
          <w:sz w:val="28"/>
          <w:szCs w:val="28"/>
        </w:rPr>
        <w:t>пользов</w:t>
      </w:r>
      <w:r>
        <w:rPr>
          <w:sz w:val="28"/>
          <w:szCs w:val="28"/>
        </w:rPr>
        <w:t xml:space="preserve">ания этих инструментов является </w:t>
      </w:r>
      <w:r w:rsidRPr="004028CD">
        <w:rPr>
          <w:sz w:val="28"/>
          <w:szCs w:val="28"/>
        </w:rPr>
        <w:t xml:space="preserve">продажа </w:t>
      </w:r>
      <w:r>
        <w:rPr>
          <w:sz w:val="28"/>
          <w:szCs w:val="28"/>
        </w:rPr>
        <w:t xml:space="preserve">сельскохозяйственной </w:t>
      </w:r>
      <w:r w:rsidRPr="004028CD">
        <w:rPr>
          <w:sz w:val="28"/>
          <w:szCs w:val="28"/>
        </w:rPr>
        <w:t>пр</w:t>
      </w:r>
      <w:r w:rsidRPr="004028CD">
        <w:rPr>
          <w:sz w:val="28"/>
          <w:szCs w:val="28"/>
        </w:rPr>
        <w:t>о</w:t>
      </w:r>
      <w:r w:rsidRPr="004028CD">
        <w:rPr>
          <w:sz w:val="28"/>
          <w:szCs w:val="28"/>
        </w:rPr>
        <w:t>дукции через биржу, к сожалению в настоящее время об этом источнике кра</w:t>
      </w:r>
      <w:r w:rsidRPr="004028CD">
        <w:rPr>
          <w:sz w:val="28"/>
          <w:szCs w:val="28"/>
        </w:rPr>
        <w:t>т</w:t>
      </w:r>
      <w:r w:rsidRPr="004028CD">
        <w:rPr>
          <w:sz w:val="28"/>
          <w:szCs w:val="28"/>
        </w:rPr>
        <w:t xml:space="preserve">косрочного финансирования можно говорить только как </w:t>
      </w:r>
      <w:proofErr w:type="gramStart"/>
      <w:r w:rsidRPr="004028CD">
        <w:rPr>
          <w:sz w:val="28"/>
          <w:szCs w:val="28"/>
        </w:rPr>
        <w:t>о</w:t>
      </w:r>
      <w:proofErr w:type="gramEnd"/>
      <w:r w:rsidRPr="004028CD">
        <w:rPr>
          <w:sz w:val="28"/>
          <w:szCs w:val="28"/>
        </w:rPr>
        <w:t xml:space="preserve"> перспективном.</w:t>
      </w:r>
    </w:p>
    <w:p w:rsidR="00A07C51" w:rsidRPr="004028CD" w:rsidRDefault="00A07C51" w:rsidP="00A07C51">
      <w:pPr>
        <w:ind w:firstLine="709"/>
        <w:jc w:val="both"/>
        <w:rPr>
          <w:sz w:val="28"/>
          <w:szCs w:val="28"/>
        </w:rPr>
      </w:pPr>
      <w:r w:rsidRPr="004028CD">
        <w:rPr>
          <w:sz w:val="28"/>
          <w:szCs w:val="28"/>
        </w:rPr>
        <w:t xml:space="preserve">Другим перспективным источником краткосрочного привлечения средств является факторинг, </w:t>
      </w:r>
      <w:r>
        <w:rPr>
          <w:sz w:val="28"/>
          <w:szCs w:val="28"/>
        </w:rPr>
        <w:t xml:space="preserve">благодаря которому </w:t>
      </w:r>
      <w:r w:rsidRPr="004028CD">
        <w:rPr>
          <w:sz w:val="28"/>
          <w:szCs w:val="28"/>
        </w:rPr>
        <w:t>предприятие быстро обналичивает средства, столь необходимые ему для финансирования своей деятельности, т</w:t>
      </w:r>
      <w:r w:rsidRPr="004028CD">
        <w:rPr>
          <w:sz w:val="28"/>
          <w:szCs w:val="28"/>
        </w:rPr>
        <w:t>е</w:t>
      </w:r>
      <w:r w:rsidRPr="004028CD">
        <w:rPr>
          <w:sz w:val="28"/>
          <w:szCs w:val="28"/>
        </w:rPr>
        <w:t>ряя часть из них в виде платы за «скорость».</w:t>
      </w:r>
    </w:p>
    <w:p w:rsidR="00A07C51" w:rsidRPr="004028CD" w:rsidRDefault="00A07C51" w:rsidP="00A07C51">
      <w:pPr>
        <w:ind w:firstLine="709"/>
        <w:jc w:val="both"/>
        <w:rPr>
          <w:sz w:val="28"/>
          <w:szCs w:val="28"/>
        </w:rPr>
      </w:pPr>
      <w:r w:rsidRPr="004028CD">
        <w:rPr>
          <w:sz w:val="28"/>
          <w:szCs w:val="28"/>
        </w:rPr>
        <w:t xml:space="preserve">Реальным источником недостающих ресурсов в сегодняшних условиях может быть коммерческий </w:t>
      </w:r>
      <w:r>
        <w:rPr>
          <w:sz w:val="28"/>
          <w:szCs w:val="28"/>
        </w:rPr>
        <w:t xml:space="preserve">кредит. С помощью него предприятие отсрочит </w:t>
      </w:r>
      <w:r w:rsidRPr="004028CD">
        <w:rPr>
          <w:sz w:val="28"/>
          <w:szCs w:val="28"/>
        </w:rPr>
        <w:t>пл</w:t>
      </w:r>
      <w:r w:rsidRPr="004028CD">
        <w:rPr>
          <w:sz w:val="28"/>
          <w:szCs w:val="28"/>
        </w:rPr>
        <w:t>а</w:t>
      </w:r>
      <w:r w:rsidRPr="004028CD">
        <w:rPr>
          <w:sz w:val="28"/>
          <w:szCs w:val="28"/>
        </w:rPr>
        <w:t xml:space="preserve">тёж по </w:t>
      </w:r>
      <w:proofErr w:type="gramStart"/>
      <w:r w:rsidRPr="004028CD">
        <w:rPr>
          <w:sz w:val="28"/>
          <w:szCs w:val="28"/>
        </w:rPr>
        <w:t>приобретённым</w:t>
      </w:r>
      <w:proofErr w:type="gramEnd"/>
      <w:r w:rsidRPr="004028CD">
        <w:rPr>
          <w:sz w:val="28"/>
          <w:szCs w:val="28"/>
        </w:rPr>
        <w:t xml:space="preserve"> ТМЦ</w:t>
      </w:r>
      <w:r>
        <w:rPr>
          <w:sz w:val="28"/>
          <w:szCs w:val="28"/>
        </w:rPr>
        <w:t xml:space="preserve"> </w:t>
      </w:r>
      <w:r w:rsidRPr="004028CD">
        <w:rPr>
          <w:sz w:val="28"/>
          <w:szCs w:val="28"/>
        </w:rPr>
        <w:t xml:space="preserve">до получения выручки от реализации продукции, и для оплаты этих обязательств ему нет </w:t>
      </w:r>
      <w:r>
        <w:rPr>
          <w:sz w:val="28"/>
          <w:szCs w:val="28"/>
        </w:rPr>
        <w:t>необходимости</w:t>
      </w:r>
      <w:r w:rsidRPr="004028CD">
        <w:rPr>
          <w:sz w:val="28"/>
          <w:szCs w:val="28"/>
        </w:rPr>
        <w:t xml:space="preserve"> брать кредит в банке. </w:t>
      </w:r>
    </w:p>
    <w:p w:rsidR="00A07C51" w:rsidRDefault="00A07C51" w:rsidP="00A07C51">
      <w:pPr>
        <w:spacing w:line="360" w:lineRule="auto"/>
        <w:ind w:firstLine="709"/>
        <w:jc w:val="both"/>
        <w:rPr>
          <w:sz w:val="28"/>
          <w:szCs w:val="28"/>
        </w:rPr>
      </w:pPr>
    </w:p>
    <w:p w:rsidR="00A07C51" w:rsidRPr="003D6756" w:rsidRDefault="00A07C51" w:rsidP="00A07C51">
      <w:pPr>
        <w:ind w:firstLine="709"/>
        <w:jc w:val="center"/>
        <w:rPr>
          <w:b/>
          <w:sz w:val="28"/>
          <w:szCs w:val="28"/>
        </w:rPr>
      </w:pPr>
      <w:r w:rsidRPr="003D6756">
        <w:rPr>
          <w:b/>
          <w:sz w:val="28"/>
          <w:szCs w:val="28"/>
        </w:rPr>
        <w:t>Список литературы</w:t>
      </w:r>
    </w:p>
    <w:p w:rsidR="00A07C51" w:rsidRDefault="00A07C51" w:rsidP="00A07C51">
      <w:pPr>
        <w:ind w:firstLine="709"/>
        <w:jc w:val="both"/>
        <w:rPr>
          <w:sz w:val="28"/>
          <w:szCs w:val="28"/>
        </w:rPr>
      </w:pPr>
      <w:r>
        <w:rPr>
          <w:sz w:val="28"/>
          <w:szCs w:val="28"/>
        </w:rPr>
        <w:t>1. Юняева Р.Р. Государственное регулирование системы кредитования в сельском хозяйстве: теория, методология и практика: Автореферат диссертации на соискание ученой степени доктора экономических наук – М., 2010. – 46 с.;</w:t>
      </w:r>
    </w:p>
    <w:p w:rsidR="00A07C51" w:rsidRPr="00297E0F" w:rsidRDefault="00A07C51" w:rsidP="00A07C51">
      <w:pPr>
        <w:ind w:firstLine="709"/>
        <w:jc w:val="both"/>
        <w:rPr>
          <w:sz w:val="28"/>
          <w:szCs w:val="28"/>
        </w:rPr>
      </w:pPr>
      <w:r>
        <w:rPr>
          <w:sz w:val="28"/>
          <w:szCs w:val="28"/>
        </w:rPr>
        <w:t xml:space="preserve">2. </w:t>
      </w:r>
      <w:r>
        <w:rPr>
          <w:sz w:val="28"/>
          <w:szCs w:val="28"/>
          <w:lang w:val="en-US"/>
        </w:rPr>
        <w:t>www</w:t>
      </w:r>
      <w:r w:rsidRPr="00297E0F">
        <w:rPr>
          <w:sz w:val="28"/>
          <w:szCs w:val="28"/>
        </w:rPr>
        <w:t>.</w:t>
      </w:r>
      <w:r>
        <w:rPr>
          <w:sz w:val="28"/>
          <w:szCs w:val="28"/>
          <w:lang w:val="en-US"/>
        </w:rPr>
        <w:t>mcx</w:t>
      </w:r>
      <w:r w:rsidRPr="00297E0F">
        <w:rPr>
          <w:sz w:val="28"/>
          <w:szCs w:val="28"/>
        </w:rPr>
        <w:t>.</w:t>
      </w:r>
      <w:r>
        <w:rPr>
          <w:sz w:val="28"/>
          <w:szCs w:val="28"/>
          <w:lang w:val="en-US"/>
        </w:rPr>
        <w:t>ru</w:t>
      </w:r>
      <w:r w:rsidRPr="00297E0F">
        <w:rPr>
          <w:sz w:val="28"/>
          <w:szCs w:val="28"/>
        </w:rPr>
        <w:t xml:space="preserve"> –</w:t>
      </w:r>
      <w:r>
        <w:rPr>
          <w:sz w:val="28"/>
          <w:szCs w:val="28"/>
        </w:rPr>
        <w:t xml:space="preserve"> Официальный сайт Министерства сельского хозяйства РФ.</w:t>
      </w:r>
    </w:p>
    <w:p w:rsidR="00A07C51" w:rsidRDefault="00A07C51" w:rsidP="00A07C51">
      <w:pPr>
        <w:jc w:val="both"/>
        <w:rPr>
          <w:sz w:val="28"/>
          <w:szCs w:val="28"/>
        </w:rPr>
        <w:sectPr w:rsidR="00A07C51" w:rsidSect="00D67536">
          <w:pgSz w:w="11906" w:h="16838"/>
          <w:pgMar w:top="1134" w:right="1134" w:bottom="1134" w:left="1134" w:header="709" w:footer="709" w:gutter="0"/>
          <w:cols w:space="708"/>
          <w:docGrid w:linePitch="360"/>
        </w:sectPr>
      </w:pPr>
    </w:p>
    <w:p w:rsidR="00BF7126" w:rsidRDefault="00BF7126" w:rsidP="00BF7126">
      <w:pPr>
        <w:jc w:val="both"/>
        <w:rPr>
          <w:sz w:val="28"/>
          <w:szCs w:val="28"/>
          <w:lang w:val="uk-UA"/>
        </w:rPr>
      </w:pPr>
      <w:r>
        <w:rPr>
          <w:sz w:val="28"/>
          <w:szCs w:val="28"/>
          <w:lang w:val="uk-UA"/>
        </w:rPr>
        <w:t>УДК 339.137</w:t>
      </w:r>
    </w:p>
    <w:p w:rsidR="00BF7126" w:rsidRDefault="00BF7126" w:rsidP="00BF7126">
      <w:pPr>
        <w:jc w:val="both"/>
        <w:rPr>
          <w:sz w:val="28"/>
          <w:szCs w:val="28"/>
          <w:lang w:val="uk-UA"/>
        </w:rPr>
      </w:pPr>
    </w:p>
    <w:p w:rsidR="00BF7126" w:rsidRPr="00E9655D" w:rsidRDefault="00BF7126" w:rsidP="00BF7126">
      <w:pPr>
        <w:jc w:val="center"/>
        <w:rPr>
          <w:sz w:val="28"/>
          <w:szCs w:val="28"/>
        </w:rPr>
      </w:pPr>
      <w:r w:rsidRPr="00E9655D">
        <w:rPr>
          <w:sz w:val="28"/>
          <w:szCs w:val="28"/>
        </w:rPr>
        <w:t>ЗАДАЧИ УПРАВЛЕНИЯ КОНКУРЕНТОСПОСОБНОСТЬЮ ПРЕДПРИЯТИЯ</w:t>
      </w:r>
    </w:p>
    <w:p w:rsidR="00BF7126" w:rsidRPr="007D6FFF" w:rsidRDefault="00BF7126" w:rsidP="00BF7126">
      <w:pPr>
        <w:jc w:val="center"/>
        <w:rPr>
          <w:b/>
          <w:sz w:val="28"/>
          <w:szCs w:val="28"/>
        </w:rPr>
      </w:pPr>
    </w:p>
    <w:p w:rsidR="00BF7126" w:rsidRPr="007D6FFF" w:rsidRDefault="00BF7126" w:rsidP="00BF7126">
      <w:pPr>
        <w:jc w:val="center"/>
        <w:rPr>
          <w:b/>
          <w:sz w:val="28"/>
          <w:szCs w:val="28"/>
        </w:rPr>
      </w:pPr>
      <w:r>
        <w:rPr>
          <w:b/>
          <w:sz w:val="28"/>
          <w:szCs w:val="28"/>
        </w:rPr>
        <w:t xml:space="preserve">К.А. </w:t>
      </w:r>
      <w:r w:rsidRPr="007D6FFF">
        <w:rPr>
          <w:b/>
          <w:sz w:val="28"/>
          <w:szCs w:val="28"/>
        </w:rPr>
        <w:t>Шакурова</w:t>
      </w:r>
    </w:p>
    <w:p w:rsidR="00BF7126" w:rsidRPr="007D6FFF" w:rsidRDefault="00BF7126" w:rsidP="00BF7126">
      <w:pPr>
        <w:jc w:val="center"/>
        <w:rPr>
          <w:b/>
          <w:sz w:val="28"/>
          <w:szCs w:val="28"/>
        </w:rPr>
      </w:pPr>
      <w:r w:rsidRPr="007D6FFF">
        <w:rPr>
          <w:sz w:val="28"/>
          <w:szCs w:val="28"/>
        </w:rPr>
        <w:t>Научный руководитель</w:t>
      </w:r>
      <w:r>
        <w:rPr>
          <w:b/>
          <w:sz w:val="28"/>
          <w:szCs w:val="28"/>
        </w:rPr>
        <w:t xml:space="preserve"> Заика </w:t>
      </w:r>
      <w:r w:rsidRPr="007D6FFF">
        <w:rPr>
          <w:b/>
          <w:sz w:val="28"/>
          <w:szCs w:val="28"/>
        </w:rPr>
        <w:t xml:space="preserve">С.А. </w:t>
      </w:r>
    </w:p>
    <w:p w:rsidR="00BF7126" w:rsidRPr="007D6FFF" w:rsidRDefault="00BF7126" w:rsidP="00BF7126">
      <w:pPr>
        <w:jc w:val="center"/>
        <w:rPr>
          <w:sz w:val="28"/>
          <w:szCs w:val="28"/>
        </w:rPr>
      </w:pPr>
      <w:r>
        <w:rPr>
          <w:sz w:val="28"/>
          <w:szCs w:val="28"/>
        </w:rPr>
        <w:t xml:space="preserve">ХНТУСХ им. Петра Василенко, г. </w:t>
      </w:r>
      <w:r w:rsidRPr="007D6FFF">
        <w:rPr>
          <w:sz w:val="28"/>
          <w:szCs w:val="28"/>
        </w:rPr>
        <w:t>Харьков, Украина</w:t>
      </w:r>
    </w:p>
    <w:p w:rsidR="00BF7126" w:rsidRPr="007D6FFF" w:rsidRDefault="00BF7126" w:rsidP="00BF7126">
      <w:pPr>
        <w:ind w:firstLine="709"/>
        <w:jc w:val="both"/>
        <w:rPr>
          <w:sz w:val="28"/>
          <w:szCs w:val="28"/>
        </w:rPr>
      </w:pPr>
    </w:p>
    <w:p w:rsidR="00BF7126" w:rsidRDefault="00BF7126" w:rsidP="00BF7126">
      <w:pPr>
        <w:widowControl w:val="0"/>
        <w:ind w:firstLine="709"/>
        <w:jc w:val="both"/>
        <w:rPr>
          <w:sz w:val="28"/>
          <w:szCs w:val="28"/>
        </w:rPr>
      </w:pPr>
      <w:r w:rsidRPr="007D6FFF">
        <w:rPr>
          <w:sz w:val="28"/>
          <w:szCs w:val="28"/>
        </w:rPr>
        <w:t>В последние десятилетия в условиях глобализации экономики наблюд</w:t>
      </w:r>
      <w:r w:rsidRPr="007D6FFF">
        <w:rPr>
          <w:sz w:val="28"/>
          <w:szCs w:val="28"/>
        </w:rPr>
        <w:t>а</w:t>
      </w:r>
      <w:r w:rsidRPr="007D6FFF">
        <w:rPr>
          <w:sz w:val="28"/>
          <w:szCs w:val="28"/>
        </w:rPr>
        <w:t>ется усиление конкуренции, присущее всем странам и отраслям экономики. В связи с этим появляется острая проблема оценки конкурентоспособности укр</w:t>
      </w:r>
      <w:r w:rsidRPr="007D6FFF">
        <w:rPr>
          <w:sz w:val="28"/>
          <w:szCs w:val="28"/>
        </w:rPr>
        <w:t>а</w:t>
      </w:r>
      <w:r w:rsidRPr="007D6FFF">
        <w:rPr>
          <w:sz w:val="28"/>
          <w:szCs w:val="28"/>
        </w:rPr>
        <w:t xml:space="preserve">инских предприятий. Кроме того, следует отметить, что важными задачами обеспечения </w:t>
      </w:r>
      <w:r>
        <w:rPr>
          <w:sz w:val="28"/>
          <w:szCs w:val="28"/>
        </w:rPr>
        <w:t>конкурентоспособности являются:</w:t>
      </w:r>
    </w:p>
    <w:p w:rsidR="00BF7126" w:rsidRDefault="00BF7126" w:rsidP="00BF7126">
      <w:pPr>
        <w:widowControl w:val="0"/>
        <w:ind w:firstLine="709"/>
        <w:jc w:val="both"/>
        <w:rPr>
          <w:sz w:val="28"/>
          <w:szCs w:val="28"/>
        </w:rPr>
      </w:pPr>
      <w:r>
        <w:rPr>
          <w:sz w:val="28"/>
          <w:szCs w:val="28"/>
        </w:rPr>
        <w:t xml:space="preserve">- </w:t>
      </w:r>
      <w:r w:rsidRPr="007D6FFF">
        <w:rPr>
          <w:sz w:val="28"/>
          <w:szCs w:val="28"/>
        </w:rPr>
        <w:t>выявление, систематизация и анализ всех элементов, которые входят в с</w:t>
      </w:r>
      <w:r>
        <w:rPr>
          <w:sz w:val="28"/>
          <w:szCs w:val="28"/>
        </w:rPr>
        <w:t>остав конкурентного потенциала;</w:t>
      </w:r>
    </w:p>
    <w:p w:rsidR="00BF7126" w:rsidRPr="007D6FFF" w:rsidRDefault="00BF7126" w:rsidP="00BF7126">
      <w:pPr>
        <w:widowControl w:val="0"/>
        <w:ind w:firstLine="709"/>
        <w:jc w:val="both"/>
        <w:rPr>
          <w:sz w:val="28"/>
          <w:szCs w:val="28"/>
        </w:rPr>
      </w:pPr>
      <w:r>
        <w:rPr>
          <w:sz w:val="28"/>
          <w:szCs w:val="28"/>
        </w:rPr>
        <w:t xml:space="preserve">- </w:t>
      </w:r>
      <w:r w:rsidRPr="007D6FFF">
        <w:rPr>
          <w:sz w:val="28"/>
          <w:szCs w:val="28"/>
        </w:rPr>
        <w:t xml:space="preserve">разработка </w:t>
      </w:r>
      <w:proofErr w:type="gramStart"/>
      <w:r w:rsidRPr="007D6FFF">
        <w:rPr>
          <w:sz w:val="28"/>
          <w:szCs w:val="28"/>
        </w:rPr>
        <w:t>методики определения количественных характеристик вли</w:t>
      </w:r>
      <w:r w:rsidRPr="007D6FFF">
        <w:rPr>
          <w:sz w:val="28"/>
          <w:szCs w:val="28"/>
        </w:rPr>
        <w:t>я</w:t>
      </w:r>
      <w:r w:rsidRPr="007D6FFF">
        <w:rPr>
          <w:sz w:val="28"/>
          <w:szCs w:val="28"/>
        </w:rPr>
        <w:t>ния этих элементов</w:t>
      </w:r>
      <w:proofErr w:type="gramEnd"/>
      <w:r w:rsidRPr="007D6FFF">
        <w:rPr>
          <w:sz w:val="28"/>
          <w:szCs w:val="28"/>
        </w:rPr>
        <w:t xml:space="preserve"> друг на друга и формирование на этой основе методолог</w:t>
      </w:r>
      <w:r w:rsidRPr="007D6FFF">
        <w:rPr>
          <w:sz w:val="28"/>
          <w:szCs w:val="28"/>
        </w:rPr>
        <w:t>и</w:t>
      </w:r>
      <w:r w:rsidRPr="007D6FFF">
        <w:rPr>
          <w:sz w:val="28"/>
          <w:szCs w:val="28"/>
        </w:rPr>
        <w:t>ческой базы управления конкурентоспособностью.</w:t>
      </w:r>
    </w:p>
    <w:p w:rsidR="00BF7126" w:rsidRPr="007D6FFF" w:rsidRDefault="00BF7126" w:rsidP="00BF7126">
      <w:pPr>
        <w:widowControl w:val="0"/>
        <w:ind w:firstLine="709"/>
        <w:jc w:val="both"/>
        <w:rPr>
          <w:sz w:val="28"/>
          <w:szCs w:val="28"/>
        </w:rPr>
      </w:pPr>
      <w:r w:rsidRPr="007D6FFF">
        <w:rPr>
          <w:sz w:val="28"/>
          <w:szCs w:val="28"/>
        </w:rPr>
        <w:t>Само создание собственного конкурентного потенциала с четкой орие</w:t>
      </w:r>
      <w:r w:rsidRPr="007D6FFF">
        <w:rPr>
          <w:sz w:val="28"/>
          <w:szCs w:val="28"/>
        </w:rPr>
        <w:t>н</w:t>
      </w:r>
      <w:r w:rsidRPr="007D6FFF">
        <w:rPr>
          <w:sz w:val="28"/>
          <w:szCs w:val="28"/>
        </w:rPr>
        <w:t>тацией на рыночную ситуацию и учетом конкурентного риска является главной задачей управления конкурентоспособностью предприятия.</w:t>
      </w:r>
    </w:p>
    <w:p w:rsidR="00BF7126" w:rsidRPr="00E9655D" w:rsidRDefault="00BF7126" w:rsidP="00BF7126">
      <w:pPr>
        <w:widowControl w:val="0"/>
        <w:ind w:firstLine="709"/>
        <w:jc w:val="both"/>
        <w:rPr>
          <w:sz w:val="28"/>
          <w:szCs w:val="28"/>
        </w:rPr>
      </w:pPr>
      <w:r w:rsidRPr="007D6FFF">
        <w:rPr>
          <w:sz w:val="28"/>
          <w:szCs w:val="28"/>
        </w:rPr>
        <w:t>Учитывая вышесказанное можно утверждать, что конкурентный потенц</w:t>
      </w:r>
      <w:r w:rsidRPr="007D6FFF">
        <w:rPr>
          <w:sz w:val="28"/>
          <w:szCs w:val="28"/>
        </w:rPr>
        <w:t>и</w:t>
      </w:r>
      <w:r w:rsidRPr="007D6FFF">
        <w:rPr>
          <w:sz w:val="28"/>
          <w:szCs w:val="28"/>
        </w:rPr>
        <w:t>ал предприятия это систематизированный комплекс взаимосогласованных во</w:t>
      </w:r>
      <w:r w:rsidRPr="007D6FFF">
        <w:rPr>
          <w:sz w:val="28"/>
          <w:szCs w:val="28"/>
        </w:rPr>
        <w:t>з</w:t>
      </w:r>
      <w:r w:rsidRPr="007D6FFF">
        <w:rPr>
          <w:sz w:val="28"/>
          <w:szCs w:val="28"/>
        </w:rPr>
        <w:t>можностей и ресурсов внутренней среды, который обеспечивает получение конкурентных преимуществ в условиях изменяемой внешней среды и огран</w:t>
      </w:r>
      <w:r w:rsidRPr="007D6FFF">
        <w:rPr>
          <w:sz w:val="28"/>
          <w:szCs w:val="28"/>
        </w:rPr>
        <w:t>и</w:t>
      </w:r>
      <w:r w:rsidRPr="007D6FFF">
        <w:rPr>
          <w:sz w:val="28"/>
          <w:szCs w:val="28"/>
        </w:rPr>
        <w:t xml:space="preserve">ченных ресурсов, способствует достижению поставленных конкурентных целей </w:t>
      </w:r>
      <w:r w:rsidRPr="00E9655D">
        <w:rPr>
          <w:sz w:val="28"/>
          <w:szCs w:val="28"/>
        </w:rPr>
        <w:t>и гарантирует предприятию высокий конкурентный статус.</w:t>
      </w:r>
    </w:p>
    <w:p w:rsidR="00BF7126" w:rsidRPr="00E9655D" w:rsidRDefault="00BF7126" w:rsidP="00BF7126">
      <w:pPr>
        <w:jc w:val="both"/>
        <w:rPr>
          <w:sz w:val="28"/>
          <w:szCs w:val="28"/>
        </w:rPr>
      </w:pPr>
    </w:p>
    <w:p w:rsidR="00BF7126" w:rsidRDefault="00BF7126" w:rsidP="00A07C51">
      <w:pPr>
        <w:jc w:val="both"/>
        <w:rPr>
          <w:sz w:val="28"/>
          <w:szCs w:val="28"/>
        </w:rPr>
        <w:sectPr w:rsidR="00BF7126" w:rsidSect="00D67536">
          <w:pgSz w:w="11906" w:h="16838"/>
          <w:pgMar w:top="1134" w:right="1134" w:bottom="1134" w:left="1134" w:header="709" w:footer="709" w:gutter="0"/>
          <w:cols w:space="708"/>
          <w:docGrid w:linePitch="360"/>
        </w:sectPr>
      </w:pPr>
    </w:p>
    <w:p w:rsidR="00BF7126" w:rsidRPr="003B7367" w:rsidRDefault="00BF7126" w:rsidP="00BF7126">
      <w:pPr>
        <w:jc w:val="both"/>
        <w:rPr>
          <w:spacing w:val="-8"/>
          <w:kern w:val="28"/>
          <w:sz w:val="28"/>
          <w:szCs w:val="28"/>
        </w:rPr>
      </w:pPr>
      <w:r w:rsidRPr="003B7367">
        <w:rPr>
          <w:spacing w:val="-8"/>
          <w:kern w:val="28"/>
          <w:sz w:val="28"/>
          <w:szCs w:val="28"/>
        </w:rPr>
        <w:t>УДК 681.536.5</w:t>
      </w:r>
    </w:p>
    <w:p w:rsidR="00BF7126" w:rsidRPr="003B7367" w:rsidRDefault="00BF7126" w:rsidP="00BF7126">
      <w:pPr>
        <w:ind w:firstLine="709"/>
        <w:jc w:val="both"/>
        <w:rPr>
          <w:spacing w:val="-8"/>
          <w:kern w:val="28"/>
          <w:sz w:val="28"/>
          <w:szCs w:val="28"/>
        </w:rPr>
      </w:pPr>
    </w:p>
    <w:p w:rsidR="00BF7126" w:rsidRPr="003B7367" w:rsidRDefault="00BF7126" w:rsidP="00BF7126">
      <w:pPr>
        <w:jc w:val="center"/>
        <w:rPr>
          <w:spacing w:val="-8"/>
          <w:kern w:val="28"/>
          <w:sz w:val="28"/>
          <w:szCs w:val="28"/>
        </w:rPr>
      </w:pPr>
      <w:r w:rsidRPr="003B7367">
        <w:rPr>
          <w:spacing w:val="-8"/>
          <w:kern w:val="28"/>
          <w:sz w:val="28"/>
          <w:szCs w:val="28"/>
        </w:rPr>
        <w:t>ИСПОЛЬЗОВАНИЕ ОПТИМАЛЬНОГО УПРАВЛЕНИЯ НА ПРЕДВАРИТЕЛЬНОМ ЭТАПЕ ПЕРЕРАБОТКИ СЕЛЬСКОХОЗЯЙСТВЕННОЙ ПРОДУКЦИИ</w:t>
      </w:r>
    </w:p>
    <w:p w:rsidR="00BF7126" w:rsidRPr="003B7367" w:rsidRDefault="00BF7126" w:rsidP="00BF7126">
      <w:pPr>
        <w:jc w:val="center"/>
        <w:rPr>
          <w:spacing w:val="-8"/>
          <w:kern w:val="28"/>
          <w:sz w:val="28"/>
          <w:szCs w:val="28"/>
        </w:rPr>
      </w:pPr>
    </w:p>
    <w:p w:rsidR="00BF7126" w:rsidRPr="003B7367" w:rsidRDefault="00BF7126" w:rsidP="00BF7126">
      <w:pPr>
        <w:jc w:val="center"/>
        <w:rPr>
          <w:b/>
          <w:spacing w:val="-8"/>
          <w:kern w:val="28"/>
          <w:sz w:val="28"/>
          <w:szCs w:val="28"/>
        </w:rPr>
      </w:pPr>
      <w:r w:rsidRPr="003B7367">
        <w:rPr>
          <w:b/>
          <w:spacing w:val="-8"/>
          <w:kern w:val="28"/>
          <w:sz w:val="28"/>
          <w:szCs w:val="28"/>
        </w:rPr>
        <w:t>А.В. Шарпатая</w:t>
      </w:r>
    </w:p>
    <w:p w:rsidR="00BF7126" w:rsidRPr="003B7367" w:rsidRDefault="00BF7126" w:rsidP="00BF7126">
      <w:pPr>
        <w:jc w:val="center"/>
        <w:rPr>
          <w:spacing w:val="-8"/>
          <w:kern w:val="28"/>
          <w:sz w:val="28"/>
          <w:szCs w:val="28"/>
        </w:rPr>
      </w:pPr>
      <w:r w:rsidRPr="003B7367">
        <w:rPr>
          <w:spacing w:val="-8"/>
          <w:kern w:val="28"/>
          <w:sz w:val="28"/>
          <w:szCs w:val="28"/>
        </w:rPr>
        <w:t xml:space="preserve">научный руководитель </w:t>
      </w:r>
      <w:r w:rsidRPr="003B7367">
        <w:rPr>
          <w:b/>
          <w:spacing w:val="-8"/>
          <w:kern w:val="28"/>
          <w:sz w:val="28"/>
          <w:szCs w:val="28"/>
        </w:rPr>
        <w:t>Рыбин И.А.</w:t>
      </w:r>
    </w:p>
    <w:p w:rsidR="00BF7126" w:rsidRPr="003B7367" w:rsidRDefault="00BF7126" w:rsidP="00BF7126">
      <w:pPr>
        <w:jc w:val="center"/>
        <w:rPr>
          <w:spacing w:val="-8"/>
          <w:kern w:val="28"/>
          <w:sz w:val="28"/>
          <w:szCs w:val="28"/>
        </w:rPr>
      </w:pPr>
      <w:r w:rsidRPr="003B7367">
        <w:rPr>
          <w:spacing w:val="-8"/>
          <w:kern w:val="28"/>
          <w:sz w:val="28"/>
          <w:szCs w:val="28"/>
        </w:rPr>
        <w:t xml:space="preserve">БГТУ им. В.Г. Шухова, </w:t>
      </w:r>
      <w:proofErr w:type="gramStart"/>
      <w:r w:rsidRPr="003B7367">
        <w:rPr>
          <w:spacing w:val="-8"/>
          <w:kern w:val="28"/>
          <w:sz w:val="28"/>
          <w:szCs w:val="28"/>
        </w:rPr>
        <w:t>г</w:t>
      </w:r>
      <w:proofErr w:type="gramEnd"/>
      <w:r w:rsidRPr="003B7367">
        <w:rPr>
          <w:spacing w:val="-8"/>
          <w:kern w:val="28"/>
          <w:sz w:val="28"/>
          <w:szCs w:val="28"/>
        </w:rPr>
        <w:t>. Белгород, Россия</w:t>
      </w:r>
    </w:p>
    <w:p w:rsidR="00BF7126" w:rsidRPr="003B7367" w:rsidRDefault="00BF7126" w:rsidP="00BF7126">
      <w:pPr>
        <w:ind w:firstLine="709"/>
        <w:jc w:val="both"/>
        <w:rPr>
          <w:spacing w:val="-8"/>
          <w:kern w:val="28"/>
          <w:sz w:val="28"/>
          <w:szCs w:val="28"/>
        </w:rPr>
      </w:pPr>
    </w:p>
    <w:p w:rsidR="00BF7126" w:rsidRPr="003B7367" w:rsidRDefault="00BF7126" w:rsidP="00BF7126">
      <w:pPr>
        <w:ind w:firstLine="709"/>
        <w:jc w:val="both"/>
        <w:rPr>
          <w:spacing w:val="-8"/>
          <w:kern w:val="28"/>
          <w:sz w:val="28"/>
          <w:szCs w:val="28"/>
        </w:rPr>
      </w:pPr>
      <w:r w:rsidRPr="003B7367">
        <w:rPr>
          <w:spacing w:val="-8"/>
          <w:kern w:val="28"/>
          <w:sz w:val="28"/>
          <w:szCs w:val="28"/>
        </w:rPr>
        <w:t>В современной науке и промышленности существует большое количество об</w:t>
      </w:r>
      <w:r w:rsidRPr="003B7367">
        <w:rPr>
          <w:spacing w:val="-8"/>
          <w:kern w:val="28"/>
          <w:sz w:val="28"/>
          <w:szCs w:val="28"/>
        </w:rPr>
        <w:t>ъ</w:t>
      </w:r>
      <w:r w:rsidRPr="003B7367">
        <w:rPr>
          <w:spacing w:val="-8"/>
          <w:kern w:val="28"/>
          <w:sz w:val="28"/>
          <w:szCs w:val="28"/>
        </w:rPr>
        <w:t>ектов, функционирование которых невозможно без поддержания некоторой велич</w:t>
      </w:r>
      <w:r w:rsidRPr="003B7367">
        <w:rPr>
          <w:spacing w:val="-8"/>
          <w:kern w:val="28"/>
          <w:sz w:val="28"/>
          <w:szCs w:val="28"/>
        </w:rPr>
        <w:t>и</w:t>
      </w:r>
      <w:r w:rsidRPr="003B7367">
        <w:rPr>
          <w:spacing w:val="-8"/>
          <w:kern w:val="28"/>
          <w:sz w:val="28"/>
          <w:szCs w:val="28"/>
        </w:rPr>
        <w:t>ны на определенном уровне с заданной точностью. На практике широко  применяют позиционные системы автоматического управления, обладающие простотой конс</w:t>
      </w:r>
      <w:r w:rsidRPr="003B7367">
        <w:rPr>
          <w:spacing w:val="-8"/>
          <w:kern w:val="28"/>
          <w:sz w:val="28"/>
          <w:szCs w:val="28"/>
        </w:rPr>
        <w:t>т</w:t>
      </w:r>
      <w:r w:rsidRPr="003B7367">
        <w:rPr>
          <w:spacing w:val="-8"/>
          <w:kern w:val="28"/>
          <w:sz w:val="28"/>
          <w:szCs w:val="28"/>
        </w:rPr>
        <w:t>рукции, программной реализации и высокой степенью инвариантности к изменению параметров объекта. Позиционные регуляторы используются для регулирования температуры в холодильниках, содержащих сельскохозяйственную продукцию, предназначенную для дальнейшей переработки, например, в холодильниках фрукт</w:t>
      </w:r>
      <w:r w:rsidRPr="003B7367">
        <w:rPr>
          <w:spacing w:val="-8"/>
          <w:kern w:val="28"/>
          <w:sz w:val="28"/>
          <w:szCs w:val="28"/>
        </w:rPr>
        <w:t>о</w:t>
      </w:r>
      <w:r w:rsidRPr="003B7367">
        <w:rPr>
          <w:spacing w:val="-8"/>
          <w:kern w:val="28"/>
          <w:sz w:val="28"/>
          <w:szCs w:val="28"/>
        </w:rPr>
        <w:t>хранилища  Корочанского плодопитомника. Недостатком рассматриваемого двухп</w:t>
      </w:r>
      <w:r w:rsidRPr="003B7367">
        <w:rPr>
          <w:spacing w:val="-8"/>
          <w:kern w:val="28"/>
          <w:sz w:val="28"/>
          <w:szCs w:val="28"/>
        </w:rPr>
        <w:t>о</w:t>
      </w:r>
      <w:r w:rsidRPr="003B7367">
        <w:rPr>
          <w:spacing w:val="-8"/>
          <w:kern w:val="28"/>
          <w:sz w:val="28"/>
          <w:szCs w:val="28"/>
        </w:rPr>
        <w:t>зиционного регулирования является наличие выбегов регулируемой величины из з</w:t>
      </w:r>
      <w:r w:rsidRPr="003B7367">
        <w:rPr>
          <w:spacing w:val="-8"/>
          <w:kern w:val="28"/>
          <w:sz w:val="28"/>
          <w:szCs w:val="28"/>
        </w:rPr>
        <w:t>а</w:t>
      </w:r>
      <w:r w:rsidRPr="003B7367">
        <w:rPr>
          <w:spacing w:val="-8"/>
          <w:kern w:val="28"/>
          <w:sz w:val="28"/>
          <w:szCs w:val="28"/>
        </w:rPr>
        <w:t>данного диапазона, причем размах этих выбегов определяется величиной запаздыв</w:t>
      </w:r>
      <w:r w:rsidRPr="003B7367">
        <w:rPr>
          <w:spacing w:val="-8"/>
          <w:kern w:val="28"/>
          <w:sz w:val="28"/>
          <w:szCs w:val="28"/>
        </w:rPr>
        <w:t>а</w:t>
      </w:r>
      <w:r w:rsidRPr="003B7367">
        <w:rPr>
          <w:spacing w:val="-8"/>
          <w:kern w:val="28"/>
          <w:sz w:val="28"/>
          <w:szCs w:val="28"/>
        </w:rPr>
        <w:t>ния в системе.</w:t>
      </w:r>
    </w:p>
    <w:p w:rsidR="00BF7126" w:rsidRPr="003B7367" w:rsidRDefault="00BF7126" w:rsidP="00BF7126">
      <w:pPr>
        <w:ind w:firstLine="709"/>
        <w:jc w:val="both"/>
        <w:rPr>
          <w:spacing w:val="-8"/>
          <w:kern w:val="28"/>
          <w:sz w:val="28"/>
          <w:szCs w:val="28"/>
        </w:rPr>
      </w:pPr>
      <w:r w:rsidRPr="003B7367">
        <w:rPr>
          <w:spacing w:val="-8"/>
          <w:kern w:val="28"/>
          <w:sz w:val="28"/>
          <w:szCs w:val="28"/>
        </w:rPr>
        <w:t>В качестве альтернативного решения предлагается управление, в котором п</w:t>
      </w:r>
      <w:r w:rsidRPr="003B7367">
        <w:rPr>
          <w:spacing w:val="-8"/>
          <w:kern w:val="28"/>
          <w:sz w:val="28"/>
          <w:szCs w:val="28"/>
        </w:rPr>
        <w:t>е</w:t>
      </w:r>
      <w:r w:rsidRPr="003B7367">
        <w:rPr>
          <w:spacing w:val="-8"/>
          <w:kern w:val="28"/>
          <w:sz w:val="28"/>
          <w:szCs w:val="28"/>
        </w:rPr>
        <w:t>реключение управляющего воздействия происходит не по достижению регулируемой величиной некоторого уровня, а по истечению некоторого промежутка времени, то есть переход к импульсному управлению. Тогда, изменяя продолжительность и</w:t>
      </w:r>
      <w:r w:rsidRPr="003B7367">
        <w:rPr>
          <w:spacing w:val="-8"/>
          <w:kern w:val="28"/>
          <w:sz w:val="28"/>
          <w:szCs w:val="28"/>
        </w:rPr>
        <w:t>м</w:t>
      </w:r>
      <w:r w:rsidRPr="003B7367">
        <w:rPr>
          <w:spacing w:val="-8"/>
          <w:kern w:val="28"/>
          <w:sz w:val="28"/>
          <w:szCs w:val="28"/>
        </w:rPr>
        <w:t>пульсов и период их следования, появляется возможность учета запаздывания во времени с дальнейшей компенсацией, а также упрощается расчет энергетических з</w:t>
      </w:r>
      <w:r w:rsidRPr="003B7367">
        <w:rPr>
          <w:spacing w:val="-8"/>
          <w:kern w:val="28"/>
          <w:sz w:val="28"/>
          <w:szCs w:val="28"/>
        </w:rPr>
        <w:t>а</w:t>
      </w:r>
      <w:r w:rsidRPr="003B7367">
        <w:rPr>
          <w:spacing w:val="-8"/>
          <w:kern w:val="28"/>
          <w:sz w:val="28"/>
          <w:szCs w:val="28"/>
        </w:rPr>
        <w:t xml:space="preserve">трат на работу системы управления. </w:t>
      </w:r>
      <w:proofErr w:type="gramStart"/>
      <w:r w:rsidRPr="003B7367">
        <w:rPr>
          <w:spacing w:val="-8"/>
          <w:kern w:val="28"/>
          <w:sz w:val="28"/>
          <w:szCs w:val="28"/>
        </w:rPr>
        <w:t>Реализацией такого подхода является, например, замена двухпозиционного с зоной неоднозначности регулятора на трехпозиционный импульсный регулятор, использующий сигнал средней позиции, подаваемый пост</w:t>
      </w:r>
      <w:r w:rsidRPr="003B7367">
        <w:rPr>
          <w:spacing w:val="-8"/>
          <w:kern w:val="28"/>
          <w:sz w:val="28"/>
          <w:szCs w:val="28"/>
        </w:rPr>
        <w:t>о</w:t>
      </w:r>
      <w:r w:rsidRPr="003B7367">
        <w:rPr>
          <w:spacing w:val="-8"/>
          <w:kern w:val="28"/>
          <w:sz w:val="28"/>
          <w:szCs w:val="28"/>
        </w:rPr>
        <w:t>янными по уровню импульсами, равными уровню сигнала крайних позиций с изм</w:t>
      </w:r>
      <w:r w:rsidRPr="003B7367">
        <w:rPr>
          <w:spacing w:val="-8"/>
          <w:kern w:val="28"/>
          <w:sz w:val="28"/>
          <w:szCs w:val="28"/>
        </w:rPr>
        <w:t>е</w:t>
      </w:r>
      <w:r w:rsidRPr="003B7367">
        <w:rPr>
          <w:spacing w:val="-8"/>
          <w:kern w:val="28"/>
          <w:sz w:val="28"/>
          <w:szCs w:val="28"/>
        </w:rPr>
        <w:t>няемым периодом следования (пат.</w:t>
      </w:r>
      <w:proofErr w:type="gramEnd"/>
      <w:r w:rsidRPr="003B7367">
        <w:rPr>
          <w:spacing w:val="-8"/>
          <w:kern w:val="28"/>
          <w:sz w:val="28"/>
          <w:szCs w:val="28"/>
        </w:rPr>
        <w:t xml:space="preserve"> </w:t>
      </w:r>
      <w:proofErr w:type="gramStart"/>
      <w:r w:rsidRPr="003B7367">
        <w:rPr>
          <w:spacing w:val="-8"/>
          <w:kern w:val="28"/>
          <w:sz w:val="28"/>
          <w:szCs w:val="28"/>
        </w:rPr>
        <w:t>РФ на изобретение № 2408913 «Адаптивный трехпозиционный регулятор»).</w:t>
      </w:r>
      <w:proofErr w:type="gramEnd"/>
    </w:p>
    <w:p w:rsidR="00BF7126" w:rsidRPr="003B7367" w:rsidRDefault="00BF7126" w:rsidP="00BF7126">
      <w:pPr>
        <w:ind w:firstLine="709"/>
        <w:jc w:val="both"/>
        <w:rPr>
          <w:spacing w:val="-8"/>
          <w:kern w:val="28"/>
          <w:sz w:val="28"/>
          <w:szCs w:val="28"/>
        </w:rPr>
      </w:pPr>
      <w:r w:rsidRPr="003B7367">
        <w:rPr>
          <w:spacing w:val="-8"/>
          <w:kern w:val="28"/>
          <w:sz w:val="28"/>
          <w:szCs w:val="28"/>
        </w:rPr>
        <w:t>Используя методы оптимизации, можно найти продолжительность импульса и паузы, соответствующие минимуму целевой функции, учитывающей качество рег</w:t>
      </w:r>
      <w:r w:rsidRPr="003B7367">
        <w:rPr>
          <w:spacing w:val="-8"/>
          <w:kern w:val="28"/>
          <w:sz w:val="28"/>
          <w:szCs w:val="28"/>
        </w:rPr>
        <w:t>у</w:t>
      </w:r>
      <w:r w:rsidRPr="003B7367">
        <w:rPr>
          <w:spacing w:val="-8"/>
          <w:kern w:val="28"/>
          <w:sz w:val="28"/>
          <w:szCs w:val="28"/>
        </w:rPr>
        <w:t>лирования и энергетические затраты в процессе функционирования. Для нахождения параметров импульсного управления была разработана программа в среде разрабо</w:t>
      </w:r>
      <w:r w:rsidRPr="003B7367">
        <w:rPr>
          <w:spacing w:val="-8"/>
          <w:kern w:val="28"/>
          <w:sz w:val="28"/>
          <w:szCs w:val="28"/>
        </w:rPr>
        <w:t>т</w:t>
      </w:r>
      <w:r w:rsidRPr="003B7367">
        <w:rPr>
          <w:spacing w:val="-8"/>
          <w:kern w:val="28"/>
          <w:sz w:val="28"/>
          <w:szCs w:val="28"/>
        </w:rPr>
        <w:t>ки приложений Delphi7. Программа имеет удобный и понятный интерфейс и состоит из нескольких модулей, что позволит при необходимости изменять отдельные алг</w:t>
      </w:r>
      <w:r w:rsidRPr="003B7367">
        <w:rPr>
          <w:spacing w:val="-8"/>
          <w:kern w:val="28"/>
          <w:sz w:val="28"/>
          <w:szCs w:val="28"/>
        </w:rPr>
        <w:t>о</w:t>
      </w:r>
      <w:r w:rsidRPr="003B7367">
        <w:rPr>
          <w:spacing w:val="-8"/>
          <w:kern w:val="28"/>
          <w:sz w:val="28"/>
          <w:szCs w:val="28"/>
        </w:rPr>
        <w:t>ритмы с целью адаптации программы для решения конкретных задач на этапе прое</w:t>
      </w:r>
      <w:r w:rsidRPr="003B7367">
        <w:rPr>
          <w:spacing w:val="-8"/>
          <w:kern w:val="28"/>
          <w:sz w:val="28"/>
          <w:szCs w:val="28"/>
        </w:rPr>
        <w:t>к</w:t>
      </w:r>
      <w:r w:rsidRPr="003B7367">
        <w:rPr>
          <w:spacing w:val="-8"/>
          <w:kern w:val="28"/>
          <w:sz w:val="28"/>
          <w:szCs w:val="28"/>
        </w:rPr>
        <w:t>тирования  систем управления холодильниками и другими объектами теплотехнич</w:t>
      </w:r>
      <w:r w:rsidRPr="003B7367">
        <w:rPr>
          <w:spacing w:val="-8"/>
          <w:kern w:val="28"/>
          <w:sz w:val="28"/>
          <w:szCs w:val="28"/>
        </w:rPr>
        <w:t>е</w:t>
      </w:r>
      <w:r w:rsidRPr="003B7367">
        <w:rPr>
          <w:spacing w:val="-8"/>
          <w:kern w:val="28"/>
          <w:sz w:val="28"/>
          <w:szCs w:val="28"/>
        </w:rPr>
        <w:t>ского класса.</w:t>
      </w:r>
    </w:p>
    <w:p w:rsidR="00BF7126" w:rsidRDefault="00BF7126" w:rsidP="00A07C51">
      <w:pPr>
        <w:jc w:val="both"/>
        <w:rPr>
          <w:sz w:val="28"/>
          <w:szCs w:val="28"/>
        </w:rPr>
        <w:sectPr w:rsidR="00BF7126" w:rsidSect="00D67536">
          <w:pgSz w:w="11906" w:h="16838"/>
          <w:pgMar w:top="1134" w:right="1134" w:bottom="1134" w:left="1134" w:header="709" w:footer="709" w:gutter="0"/>
          <w:cols w:space="708"/>
          <w:docGrid w:linePitch="360"/>
        </w:sectPr>
      </w:pPr>
    </w:p>
    <w:p w:rsidR="00BF7126" w:rsidRPr="00C60112" w:rsidRDefault="00BF7126" w:rsidP="00BF7126">
      <w:pPr>
        <w:rPr>
          <w:sz w:val="28"/>
          <w:szCs w:val="28"/>
        </w:rPr>
      </w:pPr>
      <w:r w:rsidRPr="00C60112">
        <w:rPr>
          <w:sz w:val="28"/>
          <w:szCs w:val="28"/>
        </w:rPr>
        <w:t>УДК 339.747</w:t>
      </w:r>
    </w:p>
    <w:p w:rsidR="00BF7126" w:rsidRDefault="00BF7126" w:rsidP="00BF7126">
      <w:pPr>
        <w:ind w:firstLine="709"/>
      </w:pPr>
    </w:p>
    <w:p w:rsidR="00BF7126" w:rsidRDefault="00BF7126" w:rsidP="00BF7126">
      <w:pPr>
        <w:jc w:val="center"/>
        <w:rPr>
          <w:sz w:val="28"/>
          <w:szCs w:val="28"/>
        </w:rPr>
      </w:pPr>
      <w:r w:rsidRPr="0050229B">
        <w:rPr>
          <w:sz w:val="28"/>
          <w:szCs w:val="28"/>
        </w:rPr>
        <w:t>МИРОВОЙ ФИНАНСОВЫЙ КРИЗИС В РОССИИ, ЕВРОПЕ, МИРЕ</w:t>
      </w:r>
    </w:p>
    <w:p w:rsidR="00BF7126" w:rsidRPr="0050229B" w:rsidRDefault="00BF7126" w:rsidP="00BF7126">
      <w:pPr>
        <w:jc w:val="center"/>
        <w:rPr>
          <w:sz w:val="28"/>
          <w:szCs w:val="28"/>
        </w:rPr>
      </w:pPr>
      <w:r>
        <w:rPr>
          <w:sz w:val="28"/>
          <w:szCs w:val="28"/>
        </w:rPr>
        <w:t>И ЕГО РАЗВИТИЕ В 2011 ГОДУ</w:t>
      </w:r>
    </w:p>
    <w:p w:rsidR="00BF7126" w:rsidRDefault="00BF7126" w:rsidP="00BF7126">
      <w:pPr>
        <w:ind w:firstLine="709"/>
        <w:jc w:val="center"/>
        <w:rPr>
          <w:sz w:val="28"/>
          <w:szCs w:val="28"/>
        </w:rPr>
      </w:pPr>
    </w:p>
    <w:p w:rsidR="00BF7126" w:rsidRDefault="00BF7126" w:rsidP="00BF7126">
      <w:pPr>
        <w:jc w:val="center"/>
        <w:rPr>
          <w:b/>
          <w:sz w:val="28"/>
          <w:szCs w:val="28"/>
        </w:rPr>
      </w:pPr>
      <w:r w:rsidRPr="00916A6A">
        <w:rPr>
          <w:b/>
          <w:sz w:val="28"/>
          <w:szCs w:val="28"/>
        </w:rPr>
        <w:t>А.Ю. Шевченко</w:t>
      </w:r>
    </w:p>
    <w:p w:rsidR="00BF7126" w:rsidRPr="00916A6A" w:rsidRDefault="00BF7126" w:rsidP="00BF7126">
      <w:pPr>
        <w:jc w:val="center"/>
        <w:rPr>
          <w:b/>
          <w:sz w:val="28"/>
          <w:szCs w:val="28"/>
        </w:rPr>
      </w:pPr>
      <w:r w:rsidRPr="00902A7B">
        <w:rPr>
          <w:sz w:val="28"/>
          <w:szCs w:val="28"/>
        </w:rPr>
        <w:t>Научный руководитель</w:t>
      </w:r>
      <w:r>
        <w:rPr>
          <w:b/>
          <w:sz w:val="28"/>
          <w:szCs w:val="28"/>
        </w:rPr>
        <w:t xml:space="preserve"> </w:t>
      </w:r>
      <w:r w:rsidRPr="00916A6A">
        <w:rPr>
          <w:b/>
          <w:sz w:val="28"/>
          <w:szCs w:val="28"/>
        </w:rPr>
        <w:t xml:space="preserve">Н.И. Човган </w:t>
      </w:r>
    </w:p>
    <w:p w:rsidR="00BF7126" w:rsidRDefault="00BF7126" w:rsidP="00BF7126">
      <w:pPr>
        <w:jc w:val="center"/>
        <w:rPr>
          <w:sz w:val="28"/>
          <w:szCs w:val="28"/>
        </w:rPr>
      </w:pPr>
      <w:r>
        <w:rPr>
          <w:sz w:val="28"/>
          <w:szCs w:val="28"/>
        </w:rPr>
        <w:t>БелГСХА, г. Белгород, Россия</w:t>
      </w:r>
    </w:p>
    <w:p w:rsidR="00BF7126" w:rsidRDefault="00BF7126" w:rsidP="00BF7126">
      <w:pPr>
        <w:ind w:firstLine="709"/>
        <w:jc w:val="center"/>
        <w:rPr>
          <w:sz w:val="28"/>
          <w:szCs w:val="28"/>
        </w:rPr>
      </w:pPr>
    </w:p>
    <w:p w:rsidR="00BF7126" w:rsidRPr="00291926" w:rsidRDefault="00BF7126" w:rsidP="00BF7126">
      <w:pPr>
        <w:ind w:firstLine="709"/>
        <w:jc w:val="both"/>
        <w:rPr>
          <w:sz w:val="28"/>
          <w:szCs w:val="28"/>
        </w:rPr>
      </w:pPr>
      <w:r w:rsidRPr="00291926">
        <w:rPr>
          <w:sz w:val="28"/>
          <w:szCs w:val="28"/>
        </w:rPr>
        <w:t>Первым признаком начинающегося кризиса в России стал понижающий тренд на российских фондовых рынках в конце мая 2008 года, который пер</w:t>
      </w:r>
      <w:r w:rsidRPr="00291926">
        <w:rPr>
          <w:sz w:val="28"/>
          <w:szCs w:val="28"/>
        </w:rPr>
        <w:t>е</w:t>
      </w:r>
      <w:r w:rsidRPr="00291926">
        <w:rPr>
          <w:sz w:val="28"/>
          <w:szCs w:val="28"/>
        </w:rPr>
        <w:t>шёл в обвал котировок в конце июля.</w:t>
      </w:r>
    </w:p>
    <w:p w:rsidR="00BF7126" w:rsidRPr="00291926" w:rsidRDefault="00BF7126" w:rsidP="00BF7126">
      <w:pPr>
        <w:ind w:firstLine="709"/>
        <w:jc w:val="both"/>
        <w:rPr>
          <w:sz w:val="28"/>
          <w:szCs w:val="28"/>
        </w:rPr>
      </w:pPr>
      <w:r w:rsidRPr="00291926">
        <w:rPr>
          <w:sz w:val="28"/>
          <w:szCs w:val="28"/>
        </w:rPr>
        <w:t>Практически любой финансовый кризис (в особенности - мировой) с</w:t>
      </w:r>
      <w:r w:rsidRPr="00291926">
        <w:rPr>
          <w:sz w:val="28"/>
          <w:szCs w:val="28"/>
        </w:rPr>
        <w:t>о</w:t>
      </w:r>
      <w:r w:rsidRPr="00291926">
        <w:rPr>
          <w:sz w:val="28"/>
          <w:szCs w:val="28"/>
        </w:rPr>
        <w:t>провождается удорожанием драгоценных металлов. Средняя цена золота в I квартале 2011</w:t>
      </w:r>
      <w:r>
        <w:rPr>
          <w:sz w:val="28"/>
          <w:szCs w:val="28"/>
        </w:rPr>
        <w:t xml:space="preserve"> </w:t>
      </w:r>
      <w:r w:rsidRPr="00291926">
        <w:rPr>
          <w:sz w:val="28"/>
          <w:szCs w:val="28"/>
        </w:rPr>
        <w:t>г., по мнению  большинства аналитиков, составит 1,42 тыс. долл. за унцию. Таким образом, золото вырастет в цене на 4%.</w:t>
      </w:r>
    </w:p>
    <w:p w:rsidR="00BF7126" w:rsidRPr="00291926" w:rsidRDefault="00BF7126" w:rsidP="00BF7126">
      <w:pPr>
        <w:ind w:firstLine="709"/>
        <w:jc w:val="both"/>
        <w:rPr>
          <w:sz w:val="28"/>
          <w:szCs w:val="28"/>
        </w:rPr>
      </w:pPr>
      <w:r w:rsidRPr="00291926">
        <w:rPr>
          <w:sz w:val="28"/>
          <w:szCs w:val="28"/>
        </w:rPr>
        <w:t>Центробанк также увеличивает долю золота в резервах. Согласно после</w:t>
      </w:r>
      <w:r w:rsidRPr="00291926">
        <w:rPr>
          <w:sz w:val="28"/>
          <w:szCs w:val="28"/>
        </w:rPr>
        <w:t>д</w:t>
      </w:r>
      <w:r w:rsidRPr="00291926">
        <w:rPr>
          <w:sz w:val="28"/>
          <w:szCs w:val="28"/>
        </w:rPr>
        <w:t xml:space="preserve">ним официальным данным, запасы золота Банка России по состоянию на </w:t>
      </w:r>
      <w:r>
        <w:rPr>
          <w:sz w:val="28"/>
          <w:szCs w:val="28"/>
        </w:rPr>
        <w:t>0</w:t>
      </w:r>
      <w:r w:rsidRPr="00291926">
        <w:rPr>
          <w:sz w:val="28"/>
          <w:szCs w:val="28"/>
        </w:rPr>
        <w:t>1</w:t>
      </w:r>
      <w:r>
        <w:rPr>
          <w:sz w:val="28"/>
          <w:szCs w:val="28"/>
        </w:rPr>
        <w:t>.07.</w:t>
      </w:r>
      <w:r w:rsidRPr="00291926">
        <w:rPr>
          <w:sz w:val="28"/>
          <w:szCs w:val="28"/>
        </w:rPr>
        <w:t>2010</w:t>
      </w:r>
      <w:r>
        <w:rPr>
          <w:sz w:val="28"/>
          <w:szCs w:val="28"/>
        </w:rPr>
        <w:t xml:space="preserve"> </w:t>
      </w:r>
      <w:r w:rsidRPr="00291926">
        <w:rPr>
          <w:sz w:val="28"/>
          <w:szCs w:val="28"/>
        </w:rPr>
        <w:t xml:space="preserve">г. составляли 709,8 т против 550,1 т по состоянию на </w:t>
      </w:r>
      <w:r>
        <w:rPr>
          <w:sz w:val="28"/>
          <w:szCs w:val="28"/>
        </w:rPr>
        <w:t>0</w:t>
      </w:r>
      <w:r w:rsidRPr="00291926">
        <w:rPr>
          <w:sz w:val="28"/>
          <w:szCs w:val="28"/>
        </w:rPr>
        <w:t>1</w:t>
      </w:r>
      <w:r>
        <w:rPr>
          <w:sz w:val="28"/>
          <w:szCs w:val="28"/>
        </w:rPr>
        <w:t>.07.</w:t>
      </w:r>
      <w:r w:rsidRPr="00291926">
        <w:rPr>
          <w:sz w:val="28"/>
          <w:szCs w:val="28"/>
        </w:rPr>
        <w:t>2009</w:t>
      </w:r>
      <w:r>
        <w:rPr>
          <w:sz w:val="28"/>
          <w:szCs w:val="28"/>
        </w:rPr>
        <w:t xml:space="preserve"> </w:t>
      </w:r>
      <w:r w:rsidRPr="00291926">
        <w:rPr>
          <w:sz w:val="28"/>
          <w:szCs w:val="28"/>
        </w:rPr>
        <w:t>г. (рост 29%).</w:t>
      </w:r>
    </w:p>
    <w:p w:rsidR="00BF7126" w:rsidRPr="00291926" w:rsidRDefault="00BF7126" w:rsidP="00BF7126">
      <w:pPr>
        <w:ind w:firstLine="709"/>
        <w:jc w:val="both"/>
        <w:rPr>
          <w:sz w:val="28"/>
          <w:szCs w:val="28"/>
        </w:rPr>
      </w:pPr>
      <w:r w:rsidRPr="00291926">
        <w:rPr>
          <w:sz w:val="28"/>
          <w:szCs w:val="28"/>
        </w:rPr>
        <w:t xml:space="preserve">Безработица в </w:t>
      </w:r>
      <w:smartTag w:uri="urn:schemas-microsoft-com:office:smarttags" w:element="metricconverter">
        <w:smartTagPr>
          <w:attr w:name="ProductID" w:val="2011 г"/>
        </w:smartTagPr>
        <w:r w:rsidRPr="00291926">
          <w:rPr>
            <w:sz w:val="28"/>
            <w:szCs w:val="28"/>
          </w:rPr>
          <w:t>2011 г</w:t>
        </w:r>
      </w:smartTag>
      <w:r w:rsidRPr="00291926">
        <w:rPr>
          <w:sz w:val="28"/>
          <w:szCs w:val="28"/>
        </w:rPr>
        <w:t>. останется почти на том же уровне, что и год, и два назад</w:t>
      </w:r>
      <w:r>
        <w:rPr>
          <w:sz w:val="28"/>
          <w:szCs w:val="28"/>
        </w:rPr>
        <w:t>.</w:t>
      </w:r>
      <w:r w:rsidRPr="00291926">
        <w:rPr>
          <w:sz w:val="28"/>
          <w:szCs w:val="28"/>
        </w:rPr>
        <w:t xml:space="preserve"> В </w:t>
      </w:r>
      <w:smartTag w:uri="urn:schemas-microsoft-com:office:smarttags" w:element="metricconverter">
        <w:smartTagPr>
          <w:attr w:name="ProductID" w:val="2010 г"/>
        </w:smartTagPr>
        <w:r w:rsidRPr="00291926">
          <w:rPr>
            <w:sz w:val="28"/>
            <w:szCs w:val="28"/>
          </w:rPr>
          <w:t>2010 г</w:t>
        </w:r>
      </w:smartTag>
      <w:r w:rsidRPr="00291926">
        <w:rPr>
          <w:sz w:val="28"/>
          <w:szCs w:val="28"/>
        </w:rPr>
        <w:t>. безработными были 205 млн</w:t>
      </w:r>
      <w:r>
        <w:rPr>
          <w:sz w:val="28"/>
          <w:szCs w:val="28"/>
        </w:rPr>
        <w:t>. человек -</w:t>
      </w:r>
      <w:r w:rsidRPr="00291926">
        <w:rPr>
          <w:sz w:val="28"/>
          <w:szCs w:val="28"/>
        </w:rPr>
        <w:t xml:space="preserve"> на 27,6 млн</w:t>
      </w:r>
      <w:r>
        <w:rPr>
          <w:sz w:val="28"/>
          <w:szCs w:val="28"/>
        </w:rPr>
        <w:t>.</w:t>
      </w:r>
      <w:r w:rsidRPr="00291926">
        <w:rPr>
          <w:sz w:val="28"/>
          <w:szCs w:val="28"/>
        </w:rPr>
        <w:t xml:space="preserve"> больше, чем в </w:t>
      </w:r>
      <w:smartTag w:uri="urn:schemas-microsoft-com:office:smarttags" w:element="metricconverter">
        <w:smartTagPr>
          <w:attr w:name="ProductID" w:val="2007 г"/>
        </w:smartTagPr>
        <w:r w:rsidRPr="00291926">
          <w:rPr>
            <w:sz w:val="28"/>
            <w:szCs w:val="28"/>
          </w:rPr>
          <w:t>2007 г</w:t>
        </w:r>
      </w:smartTag>
      <w:r w:rsidRPr="00291926">
        <w:rPr>
          <w:sz w:val="28"/>
          <w:szCs w:val="28"/>
        </w:rPr>
        <w:t>., и надежда, что безработица в ближайшие годы вернется на до</w:t>
      </w:r>
      <w:r w:rsidRPr="00291926">
        <w:rPr>
          <w:sz w:val="28"/>
          <w:szCs w:val="28"/>
        </w:rPr>
        <w:t>к</w:t>
      </w:r>
      <w:r w:rsidRPr="00291926">
        <w:rPr>
          <w:sz w:val="28"/>
          <w:szCs w:val="28"/>
        </w:rPr>
        <w:t xml:space="preserve">ризисный уровень, очень слаба. В </w:t>
      </w:r>
      <w:smartTag w:uri="urn:schemas-microsoft-com:office:smarttags" w:element="metricconverter">
        <w:smartTagPr>
          <w:attr w:name="ProductID" w:val="2009 г"/>
        </w:smartTagPr>
        <w:r w:rsidRPr="00291926">
          <w:rPr>
            <w:sz w:val="28"/>
            <w:szCs w:val="28"/>
          </w:rPr>
          <w:t>2009 г</w:t>
        </w:r>
      </w:smartTag>
      <w:r w:rsidRPr="00291926">
        <w:rPr>
          <w:sz w:val="28"/>
          <w:szCs w:val="28"/>
        </w:rPr>
        <w:t xml:space="preserve">. безработица составила 6,3%, в </w:t>
      </w:r>
      <w:smartTag w:uri="urn:schemas-microsoft-com:office:smarttags" w:element="metricconverter">
        <w:smartTagPr>
          <w:attr w:name="ProductID" w:val="2010 г"/>
        </w:smartTagPr>
        <w:r w:rsidRPr="00291926">
          <w:rPr>
            <w:sz w:val="28"/>
            <w:szCs w:val="28"/>
          </w:rPr>
          <w:t>2010 г</w:t>
        </w:r>
      </w:smartTag>
      <w:r>
        <w:rPr>
          <w:sz w:val="28"/>
          <w:szCs w:val="28"/>
        </w:rPr>
        <w:t>. -</w:t>
      </w:r>
      <w:r w:rsidRPr="00291926">
        <w:rPr>
          <w:sz w:val="28"/>
          <w:szCs w:val="28"/>
        </w:rPr>
        <w:t xml:space="preserve"> 6,2%, в </w:t>
      </w:r>
      <w:smartTag w:uri="urn:schemas-microsoft-com:office:smarttags" w:element="metricconverter">
        <w:smartTagPr>
          <w:attr w:name="ProductID" w:val="2011 г"/>
        </w:smartTagPr>
        <w:r w:rsidRPr="00291926">
          <w:rPr>
            <w:sz w:val="28"/>
            <w:szCs w:val="28"/>
          </w:rPr>
          <w:t>2011 г</w:t>
        </w:r>
      </w:smartTag>
      <w:r w:rsidRPr="00291926">
        <w:rPr>
          <w:sz w:val="28"/>
          <w:szCs w:val="28"/>
        </w:rPr>
        <w:t>. существенно не изменит</w:t>
      </w:r>
      <w:r>
        <w:rPr>
          <w:sz w:val="28"/>
          <w:szCs w:val="28"/>
        </w:rPr>
        <w:t>ся -</w:t>
      </w:r>
      <w:r w:rsidRPr="00291926">
        <w:rPr>
          <w:sz w:val="28"/>
          <w:szCs w:val="28"/>
        </w:rPr>
        <w:t xml:space="preserve"> 6,1%.</w:t>
      </w:r>
    </w:p>
    <w:p w:rsidR="00BF7126" w:rsidRPr="00291926" w:rsidRDefault="00BF7126" w:rsidP="00BF7126">
      <w:pPr>
        <w:ind w:firstLine="709"/>
        <w:jc w:val="both"/>
        <w:rPr>
          <w:sz w:val="28"/>
          <w:szCs w:val="28"/>
        </w:rPr>
      </w:pPr>
      <w:r w:rsidRPr="00291926">
        <w:rPr>
          <w:sz w:val="28"/>
          <w:szCs w:val="28"/>
        </w:rPr>
        <w:t>Это резко контрастирует с основными макроэкономическими индикат</w:t>
      </w:r>
      <w:r w:rsidRPr="00291926">
        <w:rPr>
          <w:sz w:val="28"/>
          <w:szCs w:val="28"/>
        </w:rPr>
        <w:t>о</w:t>
      </w:r>
      <w:r w:rsidRPr="00291926">
        <w:rPr>
          <w:sz w:val="28"/>
          <w:szCs w:val="28"/>
        </w:rPr>
        <w:t xml:space="preserve">рами. Мировой ВВП в </w:t>
      </w:r>
      <w:smartTag w:uri="urn:schemas-microsoft-com:office:smarttags" w:element="metricconverter">
        <w:smartTagPr>
          <w:attr w:name="ProductID" w:val="2010 г"/>
        </w:smartTagPr>
        <w:r w:rsidRPr="00291926">
          <w:rPr>
            <w:sz w:val="28"/>
            <w:szCs w:val="28"/>
          </w:rPr>
          <w:t>2010 г</w:t>
        </w:r>
      </w:smartTag>
      <w:r w:rsidRPr="00291926">
        <w:rPr>
          <w:sz w:val="28"/>
          <w:szCs w:val="28"/>
        </w:rPr>
        <w:t xml:space="preserve">. увеличился на 4,8%, в </w:t>
      </w:r>
      <w:smartTag w:uri="urn:schemas-microsoft-com:office:smarttags" w:element="metricconverter">
        <w:smartTagPr>
          <w:attr w:name="ProductID" w:val="2011 г"/>
        </w:smartTagPr>
        <w:r w:rsidRPr="00291926">
          <w:rPr>
            <w:sz w:val="28"/>
            <w:szCs w:val="28"/>
          </w:rPr>
          <w:t>2011 г</w:t>
        </w:r>
      </w:smartTag>
      <w:r w:rsidRPr="00291926">
        <w:rPr>
          <w:sz w:val="28"/>
          <w:szCs w:val="28"/>
        </w:rPr>
        <w:t>., по прогнозу МВФ, рост составит 4,2% и на 12% превысит уровень докризисного 2007 года. При этом прогноз по росту ВВП РФ</w:t>
      </w:r>
      <w:r>
        <w:rPr>
          <w:sz w:val="28"/>
          <w:szCs w:val="28"/>
        </w:rPr>
        <w:t xml:space="preserve"> </w:t>
      </w:r>
      <w:r w:rsidRPr="00291926">
        <w:rPr>
          <w:sz w:val="28"/>
          <w:szCs w:val="28"/>
        </w:rPr>
        <w:t>на 2011</w:t>
      </w:r>
      <w:r>
        <w:rPr>
          <w:sz w:val="28"/>
          <w:szCs w:val="28"/>
        </w:rPr>
        <w:t xml:space="preserve"> </w:t>
      </w:r>
      <w:r w:rsidRPr="00291926">
        <w:rPr>
          <w:sz w:val="28"/>
          <w:szCs w:val="28"/>
        </w:rPr>
        <w:t>г. повышен с 4,3% до 4,5%.</w:t>
      </w:r>
    </w:p>
    <w:p w:rsidR="00BF7126" w:rsidRPr="00291926" w:rsidRDefault="00BF7126" w:rsidP="00BF7126">
      <w:pPr>
        <w:ind w:firstLine="709"/>
        <w:jc w:val="both"/>
        <w:rPr>
          <w:sz w:val="28"/>
          <w:szCs w:val="28"/>
        </w:rPr>
      </w:pPr>
      <w:r w:rsidRPr="00291926">
        <w:rPr>
          <w:sz w:val="28"/>
          <w:szCs w:val="28"/>
        </w:rPr>
        <w:t>В целом по зоне евро рост ВВП составит 1,5%, как и ожидалось ранее, а в 2012</w:t>
      </w:r>
      <w:r>
        <w:rPr>
          <w:sz w:val="28"/>
          <w:szCs w:val="28"/>
        </w:rPr>
        <w:t xml:space="preserve"> </w:t>
      </w:r>
      <w:r w:rsidRPr="00291926">
        <w:rPr>
          <w:sz w:val="28"/>
          <w:szCs w:val="28"/>
        </w:rPr>
        <w:t>г. - 1,7%. При этом наиболее уверенный рост в Е</w:t>
      </w:r>
      <w:r>
        <w:rPr>
          <w:sz w:val="28"/>
          <w:szCs w:val="28"/>
        </w:rPr>
        <w:t>С</w:t>
      </w:r>
      <w:r w:rsidRPr="00291926">
        <w:rPr>
          <w:sz w:val="28"/>
          <w:szCs w:val="28"/>
        </w:rPr>
        <w:t xml:space="preserve"> покажет Германия - в текущем году экономика страны вырастет на 2,2%, а в 2012</w:t>
      </w:r>
      <w:r>
        <w:rPr>
          <w:sz w:val="28"/>
          <w:szCs w:val="28"/>
        </w:rPr>
        <w:t xml:space="preserve"> </w:t>
      </w:r>
      <w:r w:rsidRPr="00291926">
        <w:rPr>
          <w:sz w:val="28"/>
          <w:szCs w:val="28"/>
        </w:rPr>
        <w:t xml:space="preserve">г. - на 2,0%. </w:t>
      </w:r>
    </w:p>
    <w:p w:rsidR="00BF7126" w:rsidRPr="00291926" w:rsidRDefault="00BF7126" w:rsidP="00BF7126">
      <w:pPr>
        <w:ind w:firstLine="709"/>
        <w:jc w:val="both"/>
        <w:rPr>
          <w:sz w:val="28"/>
          <w:szCs w:val="28"/>
        </w:rPr>
      </w:pPr>
      <w:r w:rsidRPr="00291926">
        <w:rPr>
          <w:sz w:val="28"/>
          <w:szCs w:val="28"/>
        </w:rPr>
        <w:t xml:space="preserve">МВФ прогнозирует, что </w:t>
      </w:r>
      <w:proofErr w:type="gramStart"/>
      <w:r w:rsidRPr="00291926">
        <w:rPr>
          <w:sz w:val="28"/>
          <w:szCs w:val="28"/>
        </w:rPr>
        <w:t>ср</w:t>
      </w:r>
      <w:proofErr w:type="gramEnd"/>
      <w:r>
        <w:rPr>
          <w:sz w:val="28"/>
          <w:szCs w:val="28"/>
        </w:rPr>
        <w:t>.</w:t>
      </w:r>
      <w:r w:rsidRPr="00291926">
        <w:rPr>
          <w:sz w:val="28"/>
          <w:szCs w:val="28"/>
        </w:rPr>
        <w:t xml:space="preserve"> цена нефти в 2011</w:t>
      </w:r>
      <w:r>
        <w:rPr>
          <w:sz w:val="28"/>
          <w:szCs w:val="28"/>
        </w:rPr>
        <w:t xml:space="preserve"> </w:t>
      </w:r>
      <w:r w:rsidRPr="00291926">
        <w:rPr>
          <w:sz w:val="28"/>
          <w:szCs w:val="28"/>
        </w:rPr>
        <w:t>г. составит 90 долл./барр.</w:t>
      </w:r>
    </w:p>
    <w:p w:rsidR="00BF7126" w:rsidRDefault="00BF7126" w:rsidP="00BF7126">
      <w:pPr>
        <w:ind w:firstLine="709"/>
        <w:jc w:val="both"/>
        <w:rPr>
          <w:sz w:val="28"/>
          <w:szCs w:val="28"/>
        </w:rPr>
      </w:pPr>
      <w:r w:rsidRPr="00291926">
        <w:rPr>
          <w:sz w:val="28"/>
          <w:szCs w:val="28"/>
        </w:rPr>
        <w:t xml:space="preserve">Частное потребление в </w:t>
      </w:r>
      <w:smartTag w:uri="urn:schemas-microsoft-com:office:smarttags" w:element="metricconverter">
        <w:smartTagPr>
          <w:attr w:name="ProductID" w:val="2010 г"/>
        </w:smartTagPr>
        <w:r w:rsidRPr="00291926">
          <w:rPr>
            <w:sz w:val="28"/>
            <w:szCs w:val="28"/>
          </w:rPr>
          <w:t>2010 г</w:t>
        </w:r>
      </w:smartTag>
      <w:r w:rsidRPr="00291926">
        <w:rPr>
          <w:sz w:val="28"/>
          <w:szCs w:val="28"/>
        </w:rPr>
        <w:t xml:space="preserve">. превысило уровень </w:t>
      </w:r>
      <w:smartTag w:uri="urn:schemas-microsoft-com:office:smarttags" w:element="metricconverter">
        <w:smartTagPr>
          <w:attr w:name="ProductID" w:val="2007 г"/>
        </w:smartTagPr>
        <w:r w:rsidRPr="00291926">
          <w:rPr>
            <w:sz w:val="28"/>
            <w:szCs w:val="28"/>
          </w:rPr>
          <w:t>2007 г</w:t>
        </w:r>
      </w:smartTag>
      <w:r w:rsidRPr="00291926">
        <w:rPr>
          <w:sz w:val="28"/>
          <w:szCs w:val="28"/>
        </w:rPr>
        <w:t>. на 3,3% и пр</w:t>
      </w:r>
      <w:r w:rsidRPr="00291926">
        <w:rPr>
          <w:sz w:val="28"/>
          <w:szCs w:val="28"/>
        </w:rPr>
        <w:t>о</w:t>
      </w:r>
      <w:r w:rsidRPr="00291926">
        <w:rPr>
          <w:sz w:val="28"/>
          <w:szCs w:val="28"/>
        </w:rPr>
        <w:t>должит расти. Резко упавшие инвестиции и торговля еще не достигли макс</w:t>
      </w:r>
      <w:r w:rsidRPr="00291926">
        <w:rPr>
          <w:sz w:val="28"/>
          <w:szCs w:val="28"/>
        </w:rPr>
        <w:t>и</w:t>
      </w:r>
      <w:r w:rsidRPr="00291926">
        <w:rPr>
          <w:sz w:val="28"/>
          <w:szCs w:val="28"/>
        </w:rPr>
        <w:t xml:space="preserve">мумов </w:t>
      </w:r>
      <w:smartTag w:uri="urn:schemas-microsoft-com:office:smarttags" w:element="metricconverter">
        <w:smartTagPr>
          <w:attr w:name="ProductID" w:val="2008 г"/>
        </w:smartTagPr>
        <w:r w:rsidRPr="00291926">
          <w:rPr>
            <w:sz w:val="28"/>
            <w:szCs w:val="28"/>
          </w:rPr>
          <w:t>2008 г</w:t>
        </w:r>
      </w:smartTag>
      <w:r w:rsidRPr="00291926">
        <w:rPr>
          <w:sz w:val="28"/>
          <w:szCs w:val="28"/>
        </w:rPr>
        <w:t xml:space="preserve">., но уровень </w:t>
      </w:r>
      <w:smartTag w:uri="urn:schemas-microsoft-com:office:smarttags" w:element="metricconverter">
        <w:smartTagPr>
          <w:attr w:name="ProductID" w:val="2007 г"/>
        </w:smartTagPr>
        <w:r w:rsidRPr="00291926">
          <w:rPr>
            <w:sz w:val="28"/>
            <w:szCs w:val="28"/>
          </w:rPr>
          <w:t>2007 г</w:t>
        </w:r>
      </w:smartTag>
      <w:r w:rsidRPr="00291926">
        <w:rPr>
          <w:sz w:val="28"/>
          <w:szCs w:val="28"/>
        </w:rPr>
        <w:t>. в прошлом году тоже превзошли.</w:t>
      </w:r>
    </w:p>
    <w:p w:rsidR="00BF7126" w:rsidRPr="00291926" w:rsidRDefault="00BF7126" w:rsidP="00BF7126">
      <w:pPr>
        <w:ind w:firstLine="709"/>
        <w:jc w:val="both"/>
        <w:rPr>
          <w:sz w:val="28"/>
          <w:szCs w:val="28"/>
        </w:rPr>
      </w:pPr>
      <w:r w:rsidRPr="00291926">
        <w:rPr>
          <w:sz w:val="28"/>
          <w:szCs w:val="28"/>
        </w:rPr>
        <w:t>Таким образом, четыре ключевых макроиндикатора показывают, что м</w:t>
      </w:r>
      <w:r w:rsidRPr="00291926">
        <w:rPr>
          <w:sz w:val="28"/>
          <w:szCs w:val="28"/>
        </w:rPr>
        <w:t>и</w:t>
      </w:r>
      <w:r w:rsidRPr="00291926">
        <w:rPr>
          <w:sz w:val="28"/>
          <w:szCs w:val="28"/>
        </w:rPr>
        <w:t>ровая экономика, несмотря на огромные различия региональных показателей, в це</w:t>
      </w:r>
      <w:r>
        <w:rPr>
          <w:sz w:val="28"/>
          <w:szCs w:val="28"/>
        </w:rPr>
        <w:t>лом восстановилась. Исключение -</w:t>
      </w:r>
      <w:r w:rsidRPr="00291926">
        <w:rPr>
          <w:sz w:val="28"/>
          <w:szCs w:val="28"/>
        </w:rPr>
        <w:t xml:space="preserve"> безработица (5,6% в </w:t>
      </w:r>
      <w:smartTag w:uri="urn:schemas-microsoft-com:office:smarttags" w:element="metricconverter">
        <w:smartTagPr>
          <w:attr w:name="ProductID" w:val="2007 г"/>
        </w:smartTagPr>
        <w:r w:rsidRPr="00291926">
          <w:rPr>
            <w:sz w:val="28"/>
            <w:szCs w:val="28"/>
          </w:rPr>
          <w:t>2007 г</w:t>
        </w:r>
      </w:smartTag>
      <w:r w:rsidRPr="00291926">
        <w:rPr>
          <w:sz w:val="28"/>
          <w:szCs w:val="28"/>
        </w:rPr>
        <w:t xml:space="preserve">.). В середине </w:t>
      </w:r>
      <w:smartTag w:uri="urn:schemas-microsoft-com:office:smarttags" w:element="metricconverter">
        <w:smartTagPr>
          <w:attr w:name="ProductID" w:val="2010 г"/>
        </w:smartTagPr>
        <w:r w:rsidRPr="00291926">
          <w:rPr>
            <w:sz w:val="28"/>
            <w:szCs w:val="28"/>
          </w:rPr>
          <w:t>2010 г</w:t>
        </w:r>
      </w:smartTag>
      <w:r w:rsidRPr="00291926">
        <w:rPr>
          <w:sz w:val="28"/>
          <w:szCs w:val="28"/>
        </w:rPr>
        <w:t>. стран, где уровень занятости рос, было вдвое меньше, чем стран, где он сокращался.</w:t>
      </w:r>
    </w:p>
    <w:p w:rsidR="00BF7126" w:rsidRPr="00291926" w:rsidRDefault="00BF7126" w:rsidP="00BF7126">
      <w:pPr>
        <w:ind w:firstLine="709"/>
        <w:jc w:val="both"/>
        <w:rPr>
          <w:sz w:val="28"/>
          <w:szCs w:val="28"/>
        </w:rPr>
      </w:pPr>
      <w:r>
        <w:rPr>
          <w:sz w:val="28"/>
          <w:szCs w:val="28"/>
        </w:rPr>
        <w:t xml:space="preserve">В целом </w:t>
      </w:r>
      <w:r w:rsidRPr="00291926">
        <w:rPr>
          <w:sz w:val="28"/>
          <w:szCs w:val="28"/>
        </w:rPr>
        <w:t>можно сделать вывод, о том, что  глобальная финансовая ст</w:t>
      </w:r>
      <w:r w:rsidRPr="00291926">
        <w:rPr>
          <w:sz w:val="28"/>
          <w:szCs w:val="28"/>
        </w:rPr>
        <w:t>а</w:t>
      </w:r>
      <w:r w:rsidRPr="00291926">
        <w:rPr>
          <w:sz w:val="28"/>
          <w:szCs w:val="28"/>
        </w:rPr>
        <w:t>бильность и восстановление мировой экономики после кризиса до сих пор не обеспечены.</w:t>
      </w:r>
    </w:p>
    <w:p w:rsidR="00BF7126" w:rsidRDefault="00BF7126" w:rsidP="00A07C51">
      <w:pPr>
        <w:jc w:val="both"/>
        <w:rPr>
          <w:sz w:val="28"/>
          <w:szCs w:val="28"/>
        </w:rPr>
        <w:sectPr w:rsidR="00BF7126" w:rsidSect="00D67536">
          <w:pgSz w:w="11906" w:h="16838"/>
          <w:pgMar w:top="1134" w:right="1134" w:bottom="1134" w:left="1134" w:header="709" w:footer="709" w:gutter="0"/>
          <w:cols w:space="708"/>
          <w:docGrid w:linePitch="360"/>
        </w:sectPr>
      </w:pPr>
    </w:p>
    <w:p w:rsidR="00BF7126" w:rsidRPr="00166C80" w:rsidRDefault="00BF7126" w:rsidP="00BF7126">
      <w:pPr>
        <w:rPr>
          <w:sz w:val="28"/>
          <w:szCs w:val="28"/>
        </w:rPr>
      </w:pPr>
      <w:r w:rsidRPr="00166C80">
        <w:rPr>
          <w:sz w:val="28"/>
          <w:szCs w:val="28"/>
        </w:rPr>
        <w:t>УДК</w:t>
      </w:r>
      <w:r>
        <w:rPr>
          <w:sz w:val="28"/>
          <w:szCs w:val="28"/>
        </w:rPr>
        <w:t xml:space="preserve"> 338.439(470)</w:t>
      </w:r>
    </w:p>
    <w:p w:rsidR="00BF7126" w:rsidRPr="00166C80" w:rsidRDefault="00BF7126" w:rsidP="00BF7126">
      <w:pPr>
        <w:rPr>
          <w:b/>
          <w:bCs/>
          <w:sz w:val="28"/>
          <w:szCs w:val="28"/>
        </w:rPr>
      </w:pPr>
    </w:p>
    <w:p w:rsidR="00BF7126" w:rsidRDefault="00BF7126" w:rsidP="00BF7126">
      <w:pPr>
        <w:jc w:val="center"/>
        <w:rPr>
          <w:bCs/>
          <w:sz w:val="28"/>
          <w:szCs w:val="28"/>
        </w:rPr>
      </w:pPr>
      <w:r w:rsidRPr="0091205C">
        <w:rPr>
          <w:bCs/>
          <w:sz w:val="28"/>
          <w:szCs w:val="28"/>
        </w:rPr>
        <w:t>СОВРЕМЕННОЕ СОСТОЯНИЕ</w:t>
      </w:r>
    </w:p>
    <w:p w:rsidR="00BF7126" w:rsidRPr="0091205C" w:rsidRDefault="00BF7126" w:rsidP="00BF7126">
      <w:pPr>
        <w:jc w:val="center"/>
        <w:rPr>
          <w:bCs/>
          <w:sz w:val="28"/>
          <w:szCs w:val="28"/>
        </w:rPr>
      </w:pPr>
      <w:r w:rsidRPr="0091205C">
        <w:rPr>
          <w:bCs/>
          <w:sz w:val="28"/>
          <w:szCs w:val="28"/>
        </w:rPr>
        <w:t>ПРОДОВОЛЬСТВЕННОЙ БЕЗОПАСНОСТИ РОССИИ</w:t>
      </w:r>
    </w:p>
    <w:p w:rsidR="00BF7126" w:rsidRPr="00166C80" w:rsidRDefault="00BF7126" w:rsidP="00BF7126">
      <w:pPr>
        <w:ind w:firstLine="709"/>
        <w:jc w:val="center"/>
        <w:rPr>
          <w:sz w:val="28"/>
          <w:szCs w:val="28"/>
        </w:rPr>
      </w:pPr>
    </w:p>
    <w:p w:rsidR="00BF7126" w:rsidRDefault="00BF7126" w:rsidP="00BF7126">
      <w:pPr>
        <w:ind w:firstLine="709"/>
        <w:jc w:val="center"/>
        <w:rPr>
          <w:b/>
          <w:bCs/>
          <w:sz w:val="28"/>
          <w:szCs w:val="28"/>
        </w:rPr>
      </w:pPr>
      <w:r w:rsidRPr="00166C80">
        <w:rPr>
          <w:b/>
          <w:bCs/>
          <w:sz w:val="28"/>
          <w:szCs w:val="28"/>
        </w:rPr>
        <w:t>Д.Ю. Шевякова</w:t>
      </w:r>
    </w:p>
    <w:p w:rsidR="00BF7126" w:rsidRPr="00166C80" w:rsidRDefault="00BF7126" w:rsidP="00BF7126">
      <w:pPr>
        <w:ind w:firstLine="709"/>
        <w:jc w:val="center"/>
        <w:rPr>
          <w:b/>
          <w:bCs/>
          <w:sz w:val="28"/>
          <w:szCs w:val="28"/>
        </w:rPr>
      </w:pPr>
      <w:r w:rsidRPr="00C36571">
        <w:rPr>
          <w:bCs/>
          <w:sz w:val="28"/>
          <w:szCs w:val="28"/>
        </w:rPr>
        <w:t>Научный руководитель</w:t>
      </w:r>
      <w:r>
        <w:rPr>
          <w:b/>
          <w:bCs/>
          <w:sz w:val="28"/>
          <w:szCs w:val="28"/>
        </w:rPr>
        <w:t xml:space="preserve"> </w:t>
      </w:r>
      <w:r w:rsidRPr="00166C80">
        <w:rPr>
          <w:b/>
          <w:bCs/>
          <w:sz w:val="28"/>
          <w:szCs w:val="28"/>
        </w:rPr>
        <w:t>З.Ч.</w:t>
      </w:r>
      <w:r>
        <w:rPr>
          <w:b/>
          <w:bCs/>
          <w:sz w:val="28"/>
          <w:szCs w:val="28"/>
        </w:rPr>
        <w:t xml:space="preserve"> </w:t>
      </w:r>
      <w:r w:rsidRPr="00166C80">
        <w:rPr>
          <w:b/>
          <w:bCs/>
          <w:sz w:val="28"/>
          <w:szCs w:val="28"/>
        </w:rPr>
        <w:t xml:space="preserve">Пак </w:t>
      </w:r>
    </w:p>
    <w:p w:rsidR="00BF7126" w:rsidRPr="00166C80" w:rsidRDefault="00BF7126" w:rsidP="00BF7126">
      <w:pPr>
        <w:ind w:firstLine="709"/>
        <w:jc w:val="center"/>
        <w:rPr>
          <w:sz w:val="28"/>
          <w:szCs w:val="28"/>
        </w:rPr>
      </w:pPr>
      <w:r w:rsidRPr="00166C80">
        <w:rPr>
          <w:sz w:val="28"/>
          <w:szCs w:val="28"/>
        </w:rPr>
        <w:t>БелГСХА, г. Белгород, Россия</w:t>
      </w:r>
    </w:p>
    <w:p w:rsidR="00BF7126" w:rsidRPr="00166C80" w:rsidRDefault="00BF7126" w:rsidP="00BF7126">
      <w:pPr>
        <w:ind w:firstLine="709"/>
        <w:jc w:val="center"/>
        <w:rPr>
          <w:sz w:val="28"/>
          <w:szCs w:val="28"/>
        </w:rPr>
      </w:pPr>
    </w:p>
    <w:p w:rsidR="00BF7126" w:rsidRPr="00166C80" w:rsidRDefault="00BF7126" w:rsidP="00BF7126">
      <w:pPr>
        <w:ind w:firstLine="709"/>
        <w:jc w:val="both"/>
        <w:rPr>
          <w:sz w:val="28"/>
          <w:szCs w:val="28"/>
        </w:rPr>
      </w:pPr>
      <w:r w:rsidRPr="00166C80">
        <w:rPr>
          <w:sz w:val="28"/>
          <w:szCs w:val="28"/>
        </w:rPr>
        <w:t xml:space="preserve">Обеспечение продовольственной безопасности является приоритетным направлением государственной политики любой страны. К концу </w:t>
      </w:r>
      <w:r w:rsidRPr="00166C80">
        <w:rPr>
          <w:sz w:val="28"/>
          <w:szCs w:val="28"/>
          <w:lang w:val="en-US"/>
        </w:rPr>
        <w:t>XX</w:t>
      </w:r>
      <w:r w:rsidRPr="00166C80">
        <w:rPr>
          <w:sz w:val="28"/>
          <w:szCs w:val="28"/>
        </w:rPr>
        <w:t xml:space="preserve"> века Ро</w:t>
      </w:r>
      <w:r w:rsidRPr="00166C80">
        <w:rPr>
          <w:sz w:val="28"/>
          <w:szCs w:val="28"/>
        </w:rPr>
        <w:t>с</w:t>
      </w:r>
      <w:r w:rsidRPr="00166C80">
        <w:rPr>
          <w:sz w:val="28"/>
          <w:szCs w:val="28"/>
        </w:rPr>
        <w:t>сия оказалась в числе тех государств, которые утратили свою продовольстве</w:t>
      </w:r>
      <w:r w:rsidRPr="00166C80">
        <w:rPr>
          <w:sz w:val="28"/>
          <w:szCs w:val="28"/>
        </w:rPr>
        <w:t>н</w:t>
      </w:r>
      <w:r w:rsidRPr="00166C80">
        <w:rPr>
          <w:sz w:val="28"/>
          <w:szCs w:val="28"/>
        </w:rPr>
        <w:t>ную независимость. По оценкам экспертов страна теряет свою продовольстве</w:t>
      </w:r>
      <w:r w:rsidRPr="00166C80">
        <w:rPr>
          <w:sz w:val="28"/>
          <w:szCs w:val="28"/>
        </w:rPr>
        <w:t>н</w:t>
      </w:r>
      <w:r w:rsidRPr="00166C80">
        <w:rPr>
          <w:sz w:val="28"/>
          <w:szCs w:val="28"/>
        </w:rPr>
        <w:t xml:space="preserve">ную независимость, если импорт продовольствия составляет более 20%. Россия утратила продовольственную безопасность, так как импортируется более 40% продовольствия. </w:t>
      </w:r>
    </w:p>
    <w:p w:rsidR="00BF7126" w:rsidRPr="00166C80" w:rsidRDefault="00BF7126" w:rsidP="00BF7126">
      <w:pPr>
        <w:ind w:firstLine="709"/>
        <w:jc w:val="both"/>
        <w:rPr>
          <w:b/>
          <w:bCs/>
          <w:sz w:val="28"/>
          <w:szCs w:val="28"/>
        </w:rPr>
      </w:pPr>
      <w:r w:rsidRPr="00166C80">
        <w:rPr>
          <w:sz w:val="28"/>
          <w:szCs w:val="28"/>
        </w:rPr>
        <w:t>Разрушение производственного потенциала АПК является одним из гла</w:t>
      </w:r>
      <w:r w:rsidRPr="00166C80">
        <w:rPr>
          <w:sz w:val="28"/>
          <w:szCs w:val="28"/>
        </w:rPr>
        <w:t>в</w:t>
      </w:r>
      <w:r w:rsidRPr="00166C80">
        <w:rPr>
          <w:sz w:val="28"/>
          <w:szCs w:val="28"/>
        </w:rPr>
        <w:t>ных факторов, влияющих на продовольственную безопасность нашей страны. В настоящее время годовое производство тракторов сокращено почти в 22 раза, зерноуборочных комбайнов</w:t>
      </w:r>
      <w:r>
        <w:rPr>
          <w:sz w:val="28"/>
          <w:szCs w:val="28"/>
        </w:rPr>
        <w:t xml:space="preserve"> -</w:t>
      </w:r>
      <w:r w:rsidRPr="00166C80">
        <w:rPr>
          <w:sz w:val="28"/>
          <w:szCs w:val="28"/>
        </w:rPr>
        <w:t xml:space="preserve"> в 66 раз. Потери урожая из-за плохих дорог с</w:t>
      </w:r>
      <w:r w:rsidRPr="00166C80">
        <w:rPr>
          <w:sz w:val="28"/>
          <w:szCs w:val="28"/>
        </w:rPr>
        <w:t>о</w:t>
      </w:r>
      <w:r w:rsidRPr="00166C80">
        <w:rPr>
          <w:sz w:val="28"/>
          <w:szCs w:val="28"/>
        </w:rPr>
        <w:t>ставляют до 40% собранного урожая. За годы рыночных преобразований п</w:t>
      </w:r>
      <w:r w:rsidRPr="00166C80">
        <w:rPr>
          <w:sz w:val="28"/>
          <w:szCs w:val="28"/>
        </w:rPr>
        <w:t>о</w:t>
      </w:r>
      <w:r w:rsidRPr="00166C80">
        <w:rPr>
          <w:sz w:val="28"/>
          <w:szCs w:val="28"/>
        </w:rPr>
        <w:t xml:space="preserve">севная площадь сельскохозяйственных культур уменьшилась на 35%. Утрачено плодородие почвы, не получающей достаточного количества удобрений. </w:t>
      </w:r>
    </w:p>
    <w:p w:rsidR="00BF7126" w:rsidRPr="00166C80" w:rsidRDefault="00BF7126" w:rsidP="00BF7126">
      <w:pPr>
        <w:ind w:firstLine="709"/>
        <w:jc w:val="both"/>
        <w:rPr>
          <w:sz w:val="28"/>
          <w:szCs w:val="28"/>
        </w:rPr>
      </w:pPr>
      <w:r w:rsidRPr="00166C80">
        <w:rPr>
          <w:sz w:val="28"/>
          <w:szCs w:val="28"/>
        </w:rPr>
        <w:t>В итоге валовое производство сельскохозяйственной продукции за годы реформ уменьшилось почти наполовину. Почти 40 процентов хозяйств АПК всех форм собственности являются убыточными. Одной из главных причин т</w:t>
      </w:r>
      <w:r w:rsidRPr="00166C80">
        <w:rPr>
          <w:sz w:val="28"/>
          <w:szCs w:val="28"/>
        </w:rPr>
        <w:t>а</w:t>
      </w:r>
      <w:r w:rsidRPr="00166C80">
        <w:rPr>
          <w:sz w:val="28"/>
          <w:szCs w:val="28"/>
        </w:rPr>
        <w:t>кого положения АПК является диспаритет цен между сельскохозяйственной продукцией и промышленными товарами. Цены на промышленные товары в годы реформ росли в 4—5 раз быстрее, чем на сельскохозяйственную проду</w:t>
      </w:r>
      <w:r w:rsidRPr="00166C80">
        <w:rPr>
          <w:sz w:val="28"/>
          <w:szCs w:val="28"/>
        </w:rPr>
        <w:t>к</w:t>
      </w:r>
      <w:r w:rsidRPr="00166C80">
        <w:rPr>
          <w:sz w:val="28"/>
          <w:szCs w:val="28"/>
        </w:rPr>
        <w:t>цию. Еще одна причина — существенное сокращение государственной по</w:t>
      </w:r>
      <w:r w:rsidRPr="00166C80">
        <w:rPr>
          <w:sz w:val="28"/>
          <w:szCs w:val="28"/>
        </w:rPr>
        <w:t>д</w:t>
      </w:r>
      <w:r w:rsidRPr="00166C80">
        <w:rPr>
          <w:sz w:val="28"/>
          <w:szCs w:val="28"/>
        </w:rPr>
        <w:t>держки сельского хозяйства. Достаточно сказать, что современный уровень поддержки сельского хозяйства в расчете на гектар пашни в США, Канаде, странах ЕС в 20-40 раз выше, чем в России.</w:t>
      </w:r>
    </w:p>
    <w:p w:rsidR="00BF7126" w:rsidRPr="00166C80" w:rsidRDefault="00BF7126" w:rsidP="00BF7126">
      <w:pPr>
        <w:ind w:firstLine="709"/>
        <w:jc w:val="both"/>
        <w:rPr>
          <w:sz w:val="28"/>
          <w:szCs w:val="28"/>
        </w:rPr>
      </w:pPr>
      <w:r w:rsidRPr="00166C80">
        <w:rPr>
          <w:sz w:val="28"/>
          <w:szCs w:val="28"/>
        </w:rPr>
        <w:t>Доктрина продовольственной безопасности РФ, принятая в феврале 2010 года, предусматривает сокращение доли импорта в продовольственной корзине страны и ставится задача выйти на устойчивую динамику роста импортозам</w:t>
      </w:r>
      <w:r w:rsidRPr="00166C80">
        <w:rPr>
          <w:sz w:val="28"/>
          <w:szCs w:val="28"/>
        </w:rPr>
        <w:t>е</w:t>
      </w:r>
      <w:r w:rsidRPr="00166C80">
        <w:rPr>
          <w:sz w:val="28"/>
          <w:szCs w:val="28"/>
        </w:rPr>
        <w:t>щения. В качестве основных направлений обеспечения продовольственной безопасности России можно выделить следующие меры: восстановление сел</w:t>
      </w:r>
      <w:r w:rsidRPr="00166C80">
        <w:rPr>
          <w:sz w:val="28"/>
          <w:szCs w:val="28"/>
        </w:rPr>
        <w:t>ь</w:t>
      </w:r>
      <w:r w:rsidRPr="00166C80">
        <w:rPr>
          <w:sz w:val="28"/>
          <w:szCs w:val="28"/>
        </w:rPr>
        <w:t>скохозяйственного машиностроения, увеличение государственной поддержки сельского хозяйства через систему субсидирования, систему государственной закупки сельхозпродукции, подготовки высококвалифицированных кадров для села, создания качественной производственной и социальной инфраструктуры сельских территорий.</w:t>
      </w:r>
    </w:p>
    <w:p w:rsidR="00BF7126" w:rsidRDefault="00BF7126" w:rsidP="00A07C51">
      <w:pPr>
        <w:jc w:val="both"/>
        <w:rPr>
          <w:sz w:val="28"/>
          <w:szCs w:val="28"/>
        </w:rPr>
        <w:sectPr w:rsidR="00BF7126" w:rsidSect="00D67536">
          <w:pgSz w:w="11906" w:h="16838"/>
          <w:pgMar w:top="1134" w:right="1134" w:bottom="1134" w:left="1134" w:header="709" w:footer="709" w:gutter="0"/>
          <w:cols w:space="708"/>
          <w:docGrid w:linePitch="360"/>
        </w:sectPr>
      </w:pPr>
    </w:p>
    <w:p w:rsidR="00223231" w:rsidRPr="00306A5E" w:rsidRDefault="00223231" w:rsidP="00223231">
      <w:pPr>
        <w:jc w:val="both"/>
        <w:rPr>
          <w:sz w:val="28"/>
          <w:szCs w:val="28"/>
        </w:rPr>
      </w:pPr>
      <w:r w:rsidRPr="00306A5E">
        <w:rPr>
          <w:sz w:val="28"/>
          <w:szCs w:val="28"/>
        </w:rPr>
        <w:t xml:space="preserve">УДК </w:t>
      </w:r>
      <w:r>
        <w:rPr>
          <w:sz w:val="28"/>
          <w:szCs w:val="28"/>
        </w:rPr>
        <w:t>631.15</w:t>
      </w:r>
    </w:p>
    <w:p w:rsidR="00223231" w:rsidRPr="00306A5E" w:rsidRDefault="00223231" w:rsidP="00223231">
      <w:pPr>
        <w:jc w:val="both"/>
        <w:rPr>
          <w:sz w:val="28"/>
          <w:szCs w:val="28"/>
        </w:rPr>
      </w:pPr>
    </w:p>
    <w:p w:rsidR="00223231" w:rsidRPr="00034F31" w:rsidRDefault="00223231" w:rsidP="00223231">
      <w:pPr>
        <w:jc w:val="center"/>
        <w:rPr>
          <w:sz w:val="28"/>
          <w:szCs w:val="28"/>
        </w:rPr>
      </w:pPr>
      <w:r w:rsidRPr="00034F31">
        <w:rPr>
          <w:sz w:val="28"/>
          <w:szCs w:val="28"/>
        </w:rPr>
        <w:t>НАРАЩИВАНИЕ ПРОИЗВОДСТВА ЗЕРНА – СТРАТЕГИЧЕСКИЙ ВОПРОС РАЗВИТИЯ АПК УКРАИНЫ</w:t>
      </w:r>
    </w:p>
    <w:p w:rsidR="00223231" w:rsidRPr="00306A5E" w:rsidRDefault="00223231" w:rsidP="00223231">
      <w:pPr>
        <w:jc w:val="center"/>
        <w:rPr>
          <w:b/>
          <w:sz w:val="28"/>
          <w:szCs w:val="28"/>
        </w:rPr>
      </w:pPr>
    </w:p>
    <w:p w:rsidR="00223231" w:rsidRPr="00306A5E" w:rsidRDefault="00223231" w:rsidP="00223231">
      <w:pPr>
        <w:jc w:val="center"/>
        <w:rPr>
          <w:b/>
          <w:sz w:val="28"/>
          <w:szCs w:val="28"/>
        </w:rPr>
      </w:pPr>
      <w:r>
        <w:rPr>
          <w:b/>
          <w:sz w:val="28"/>
          <w:szCs w:val="28"/>
        </w:rPr>
        <w:t xml:space="preserve">С.А. </w:t>
      </w:r>
      <w:r w:rsidRPr="00306A5E">
        <w:rPr>
          <w:b/>
          <w:sz w:val="28"/>
          <w:szCs w:val="28"/>
        </w:rPr>
        <w:t>Шеремет</w:t>
      </w:r>
    </w:p>
    <w:p w:rsidR="00223231" w:rsidRPr="00306A5E" w:rsidRDefault="00223231" w:rsidP="00223231">
      <w:pPr>
        <w:jc w:val="center"/>
        <w:rPr>
          <w:b/>
          <w:sz w:val="28"/>
          <w:szCs w:val="28"/>
        </w:rPr>
      </w:pPr>
      <w:r w:rsidRPr="00306A5E">
        <w:rPr>
          <w:sz w:val="28"/>
          <w:szCs w:val="28"/>
        </w:rPr>
        <w:t>Научный руководитель</w:t>
      </w:r>
      <w:r>
        <w:rPr>
          <w:b/>
          <w:sz w:val="28"/>
          <w:szCs w:val="28"/>
        </w:rPr>
        <w:t xml:space="preserve"> Заика </w:t>
      </w:r>
      <w:r w:rsidRPr="00306A5E">
        <w:rPr>
          <w:b/>
          <w:sz w:val="28"/>
          <w:szCs w:val="28"/>
        </w:rPr>
        <w:t xml:space="preserve">С.А. </w:t>
      </w:r>
    </w:p>
    <w:p w:rsidR="00223231" w:rsidRPr="00306A5E" w:rsidRDefault="00223231" w:rsidP="00223231">
      <w:pPr>
        <w:jc w:val="center"/>
        <w:rPr>
          <w:sz w:val="28"/>
          <w:szCs w:val="28"/>
        </w:rPr>
      </w:pPr>
      <w:r>
        <w:rPr>
          <w:sz w:val="28"/>
          <w:szCs w:val="28"/>
        </w:rPr>
        <w:t xml:space="preserve">ХНТУСХ им. Петра Василенко, г. </w:t>
      </w:r>
      <w:r w:rsidRPr="00306A5E">
        <w:rPr>
          <w:sz w:val="28"/>
          <w:szCs w:val="28"/>
        </w:rPr>
        <w:t>Харьков, Украина</w:t>
      </w:r>
    </w:p>
    <w:p w:rsidR="00223231" w:rsidRPr="00306A5E" w:rsidRDefault="00223231" w:rsidP="00223231">
      <w:pPr>
        <w:ind w:firstLine="709"/>
        <w:jc w:val="both"/>
        <w:rPr>
          <w:sz w:val="28"/>
          <w:szCs w:val="28"/>
        </w:rPr>
      </w:pPr>
    </w:p>
    <w:p w:rsidR="00223231" w:rsidRPr="00306A5E" w:rsidRDefault="00223231" w:rsidP="00223231">
      <w:pPr>
        <w:ind w:firstLine="709"/>
        <w:jc w:val="both"/>
        <w:rPr>
          <w:sz w:val="28"/>
          <w:szCs w:val="28"/>
        </w:rPr>
      </w:pPr>
      <w:r w:rsidRPr="00306A5E">
        <w:rPr>
          <w:sz w:val="28"/>
          <w:szCs w:val="28"/>
        </w:rPr>
        <w:t>Производство зерна в Украине принадлежит к стратегическим отраслям развития не только сельского хозяйства, но и всего народнохозяйственного комплекса страны. Рядом с сахаросвекольным и масложировим подкомплекс</w:t>
      </w:r>
      <w:r w:rsidRPr="00306A5E">
        <w:rPr>
          <w:sz w:val="28"/>
          <w:szCs w:val="28"/>
        </w:rPr>
        <w:t>а</w:t>
      </w:r>
      <w:r w:rsidRPr="00306A5E">
        <w:rPr>
          <w:sz w:val="28"/>
          <w:szCs w:val="28"/>
        </w:rPr>
        <w:t>ми зерновое хозяйство относится к основным приоритетам развития агропрод</w:t>
      </w:r>
      <w:r w:rsidRPr="00306A5E">
        <w:rPr>
          <w:sz w:val="28"/>
          <w:szCs w:val="28"/>
        </w:rPr>
        <w:t>о</w:t>
      </w:r>
      <w:r w:rsidRPr="00306A5E">
        <w:rPr>
          <w:sz w:val="28"/>
          <w:szCs w:val="28"/>
        </w:rPr>
        <w:t>вольственного сектора экономики государства, является важным источником прибыльности сельскохозяйственных предприятий. Это предопределяется н</w:t>
      </w:r>
      <w:r w:rsidRPr="00306A5E">
        <w:rPr>
          <w:sz w:val="28"/>
          <w:szCs w:val="28"/>
        </w:rPr>
        <w:t>а</w:t>
      </w:r>
      <w:r w:rsidRPr="00306A5E">
        <w:rPr>
          <w:sz w:val="28"/>
          <w:szCs w:val="28"/>
        </w:rPr>
        <w:t>личием благоприятных грунтово-климатических условий для выращивания зерновых и зернобобовых культур, исконным высоким хлебопашеским масте</w:t>
      </w:r>
      <w:r w:rsidRPr="00306A5E">
        <w:rPr>
          <w:sz w:val="28"/>
          <w:szCs w:val="28"/>
        </w:rPr>
        <w:t>р</w:t>
      </w:r>
      <w:r w:rsidRPr="00306A5E">
        <w:rPr>
          <w:sz w:val="28"/>
          <w:szCs w:val="28"/>
        </w:rPr>
        <w:t>ством украинского крестьянства, выгодным экономическим и геополитическим расположением Украины на Европейском континенте.</w:t>
      </w:r>
    </w:p>
    <w:p w:rsidR="00223231" w:rsidRPr="00306A5E" w:rsidRDefault="00223231" w:rsidP="00223231">
      <w:pPr>
        <w:ind w:firstLine="709"/>
        <w:jc w:val="both"/>
        <w:rPr>
          <w:sz w:val="28"/>
          <w:szCs w:val="28"/>
        </w:rPr>
      </w:pPr>
      <w:r w:rsidRPr="00306A5E">
        <w:rPr>
          <w:sz w:val="28"/>
          <w:szCs w:val="28"/>
        </w:rPr>
        <w:t>Поэтому всесторонняя интенсификация производства зерна принадлежит к стратегическим вопросам развития всего АПК Украины.</w:t>
      </w:r>
    </w:p>
    <w:p w:rsidR="00223231" w:rsidRPr="00306A5E" w:rsidRDefault="00223231" w:rsidP="00223231">
      <w:pPr>
        <w:ind w:firstLine="709"/>
        <w:jc w:val="both"/>
        <w:rPr>
          <w:sz w:val="28"/>
          <w:szCs w:val="28"/>
        </w:rPr>
      </w:pPr>
      <w:r w:rsidRPr="00306A5E">
        <w:rPr>
          <w:sz w:val="28"/>
          <w:szCs w:val="28"/>
        </w:rPr>
        <w:t>Ситуация, в которой находится экономика Украины, делает стартовые условия возрождения отрасли зернового хозяйства крайне непростыми, потому, что имеют место нестабильность урожайности и ограниченность материально-технических ресурсов.</w:t>
      </w:r>
    </w:p>
    <w:p w:rsidR="00223231" w:rsidRDefault="00223231" w:rsidP="00223231">
      <w:pPr>
        <w:ind w:firstLine="709"/>
        <w:jc w:val="both"/>
        <w:rPr>
          <w:sz w:val="28"/>
          <w:szCs w:val="28"/>
        </w:rPr>
      </w:pPr>
      <w:r w:rsidRPr="00306A5E">
        <w:rPr>
          <w:sz w:val="28"/>
          <w:szCs w:val="28"/>
        </w:rPr>
        <w:t>Основными направлениями наращивания производства зерна по нашему мнению могут быть</w:t>
      </w:r>
      <w:r>
        <w:rPr>
          <w:sz w:val="28"/>
          <w:szCs w:val="28"/>
        </w:rPr>
        <w:t>:</w:t>
      </w:r>
    </w:p>
    <w:p w:rsidR="00223231" w:rsidRDefault="00223231" w:rsidP="00223231">
      <w:pPr>
        <w:ind w:firstLine="709"/>
        <w:jc w:val="both"/>
        <w:rPr>
          <w:sz w:val="28"/>
          <w:szCs w:val="28"/>
        </w:rPr>
      </w:pPr>
      <w:r>
        <w:rPr>
          <w:sz w:val="28"/>
          <w:szCs w:val="28"/>
        </w:rPr>
        <w:t>- </w:t>
      </w:r>
      <w:r w:rsidRPr="00306A5E">
        <w:rPr>
          <w:sz w:val="28"/>
          <w:szCs w:val="28"/>
        </w:rPr>
        <w:t>оптимизация структуры посевных площадей хозяйства в целом и зерн</w:t>
      </w:r>
      <w:r w:rsidRPr="00306A5E">
        <w:rPr>
          <w:sz w:val="28"/>
          <w:szCs w:val="28"/>
        </w:rPr>
        <w:t>о</w:t>
      </w:r>
      <w:r w:rsidRPr="00306A5E">
        <w:rPr>
          <w:sz w:val="28"/>
          <w:szCs w:val="28"/>
        </w:rPr>
        <w:t>вого клина в частности, как по природно-климатическим зонам, так и на уровне любого хозяйств</w:t>
      </w:r>
      <w:r>
        <w:rPr>
          <w:sz w:val="28"/>
          <w:szCs w:val="28"/>
        </w:rPr>
        <w:t>а;</w:t>
      </w:r>
    </w:p>
    <w:p w:rsidR="00223231" w:rsidRDefault="00223231" w:rsidP="00223231">
      <w:pPr>
        <w:ind w:firstLine="709"/>
        <w:jc w:val="both"/>
        <w:rPr>
          <w:sz w:val="28"/>
          <w:szCs w:val="28"/>
        </w:rPr>
      </w:pPr>
      <w:r>
        <w:rPr>
          <w:sz w:val="28"/>
          <w:szCs w:val="28"/>
        </w:rPr>
        <w:t>- </w:t>
      </w:r>
      <w:r w:rsidRPr="00306A5E">
        <w:rPr>
          <w:sz w:val="28"/>
          <w:szCs w:val="28"/>
        </w:rPr>
        <w:t>внедрение в производство научно-обоснованных севооборотов; прим</w:t>
      </w:r>
      <w:r w:rsidRPr="00306A5E">
        <w:rPr>
          <w:sz w:val="28"/>
          <w:szCs w:val="28"/>
        </w:rPr>
        <w:t>е</w:t>
      </w:r>
      <w:r w:rsidRPr="00306A5E">
        <w:rPr>
          <w:sz w:val="28"/>
          <w:szCs w:val="28"/>
        </w:rPr>
        <w:t>нение новых более урожайных сортов и повышение требований к качеству с</w:t>
      </w:r>
      <w:r w:rsidRPr="00306A5E">
        <w:rPr>
          <w:sz w:val="28"/>
          <w:szCs w:val="28"/>
        </w:rPr>
        <w:t>е</w:t>
      </w:r>
      <w:r w:rsidRPr="00306A5E">
        <w:rPr>
          <w:sz w:val="28"/>
          <w:szCs w:val="28"/>
        </w:rPr>
        <w:t>мян</w:t>
      </w:r>
      <w:r>
        <w:rPr>
          <w:sz w:val="28"/>
          <w:szCs w:val="28"/>
        </w:rPr>
        <w:t>;</w:t>
      </w:r>
    </w:p>
    <w:p w:rsidR="00223231" w:rsidRDefault="00223231" w:rsidP="00223231">
      <w:pPr>
        <w:ind w:firstLine="709"/>
        <w:jc w:val="both"/>
        <w:rPr>
          <w:sz w:val="28"/>
          <w:szCs w:val="28"/>
        </w:rPr>
      </w:pPr>
      <w:r>
        <w:rPr>
          <w:sz w:val="28"/>
          <w:szCs w:val="28"/>
        </w:rPr>
        <w:t>- </w:t>
      </w:r>
      <w:r w:rsidRPr="00306A5E">
        <w:rPr>
          <w:sz w:val="28"/>
          <w:szCs w:val="28"/>
        </w:rPr>
        <w:t>возобновление гумуса в почвах за счет использования п</w:t>
      </w:r>
      <w:r>
        <w:rPr>
          <w:sz w:val="28"/>
          <w:szCs w:val="28"/>
        </w:rPr>
        <w:t>очвозащитных систем земледелия;</w:t>
      </w:r>
    </w:p>
    <w:p w:rsidR="00223231" w:rsidRPr="00306A5E" w:rsidRDefault="00223231" w:rsidP="00223231">
      <w:pPr>
        <w:ind w:firstLine="709"/>
        <w:jc w:val="both"/>
        <w:rPr>
          <w:sz w:val="28"/>
          <w:szCs w:val="28"/>
        </w:rPr>
      </w:pPr>
      <w:r>
        <w:rPr>
          <w:sz w:val="28"/>
          <w:szCs w:val="28"/>
        </w:rPr>
        <w:t xml:space="preserve">- интегрированная </w:t>
      </w:r>
      <w:r w:rsidRPr="00306A5E">
        <w:rPr>
          <w:sz w:val="28"/>
          <w:szCs w:val="28"/>
        </w:rPr>
        <w:t>система удобрени</w:t>
      </w:r>
      <w:r>
        <w:rPr>
          <w:sz w:val="28"/>
          <w:szCs w:val="28"/>
        </w:rPr>
        <w:t>й и защиты растений и применение</w:t>
      </w:r>
      <w:r w:rsidRPr="00306A5E">
        <w:rPr>
          <w:sz w:val="28"/>
          <w:szCs w:val="28"/>
        </w:rPr>
        <w:t xml:space="preserve"> прогрессивных технологий производства.</w:t>
      </w:r>
    </w:p>
    <w:p w:rsidR="00223231" w:rsidRPr="00034F31" w:rsidRDefault="00223231" w:rsidP="00223231">
      <w:pPr>
        <w:ind w:firstLine="709"/>
        <w:jc w:val="both"/>
        <w:rPr>
          <w:sz w:val="28"/>
          <w:szCs w:val="28"/>
        </w:rPr>
      </w:pPr>
      <w:r w:rsidRPr="00306A5E">
        <w:rPr>
          <w:sz w:val="28"/>
          <w:szCs w:val="28"/>
        </w:rPr>
        <w:t xml:space="preserve">Важным направлением развития зернового хозяйства Украины </w:t>
      </w:r>
      <w:r>
        <w:rPr>
          <w:sz w:val="28"/>
          <w:szCs w:val="28"/>
        </w:rPr>
        <w:t>является</w:t>
      </w:r>
      <w:r w:rsidRPr="00306A5E">
        <w:rPr>
          <w:sz w:val="28"/>
          <w:szCs w:val="28"/>
        </w:rPr>
        <w:t xml:space="preserve"> со</w:t>
      </w:r>
      <w:r>
        <w:rPr>
          <w:sz w:val="28"/>
          <w:szCs w:val="28"/>
        </w:rPr>
        <w:t>здание рынка зерна, вхождения его</w:t>
      </w:r>
      <w:r w:rsidRPr="00306A5E">
        <w:rPr>
          <w:sz w:val="28"/>
          <w:szCs w:val="28"/>
        </w:rPr>
        <w:t xml:space="preserve"> в состав стран-экспортеров зерновой пр</w:t>
      </w:r>
      <w:r w:rsidRPr="00306A5E">
        <w:rPr>
          <w:sz w:val="28"/>
          <w:szCs w:val="28"/>
        </w:rPr>
        <w:t>о</w:t>
      </w:r>
      <w:r w:rsidRPr="00306A5E">
        <w:rPr>
          <w:sz w:val="28"/>
          <w:szCs w:val="28"/>
        </w:rPr>
        <w:t xml:space="preserve">дукции. Для этого необходимо создать правовые, экономические </w:t>
      </w:r>
      <w:r>
        <w:rPr>
          <w:sz w:val="28"/>
          <w:szCs w:val="28"/>
        </w:rPr>
        <w:t xml:space="preserve">и </w:t>
      </w:r>
      <w:r w:rsidRPr="00306A5E">
        <w:rPr>
          <w:sz w:val="28"/>
          <w:szCs w:val="28"/>
        </w:rPr>
        <w:t>организац</w:t>
      </w:r>
      <w:r w:rsidRPr="00306A5E">
        <w:rPr>
          <w:sz w:val="28"/>
          <w:szCs w:val="28"/>
        </w:rPr>
        <w:t>и</w:t>
      </w:r>
      <w:r w:rsidRPr="00306A5E">
        <w:rPr>
          <w:sz w:val="28"/>
          <w:szCs w:val="28"/>
        </w:rPr>
        <w:t>онные условия конкурентоспособного производства зерна для обеспечения внутренних потребностей государства в продовольственном</w:t>
      </w:r>
      <w:r>
        <w:rPr>
          <w:sz w:val="28"/>
          <w:szCs w:val="28"/>
        </w:rPr>
        <w:t>, семенном и ф</w:t>
      </w:r>
      <w:r>
        <w:rPr>
          <w:sz w:val="28"/>
          <w:szCs w:val="28"/>
        </w:rPr>
        <w:t>у</w:t>
      </w:r>
      <w:r w:rsidRPr="00034F31">
        <w:rPr>
          <w:sz w:val="28"/>
          <w:szCs w:val="28"/>
        </w:rPr>
        <w:t>ражном зерне и на этой основе наращивать экспортный потенциал.</w:t>
      </w:r>
    </w:p>
    <w:p w:rsidR="00223231" w:rsidRDefault="00223231" w:rsidP="00A07C51">
      <w:pPr>
        <w:jc w:val="both"/>
        <w:rPr>
          <w:sz w:val="28"/>
          <w:szCs w:val="28"/>
        </w:rPr>
        <w:sectPr w:rsidR="00223231" w:rsidSect="00D67536">
          <w:pgSz w:w="11906" w:h="16838"/>
          <w:pgMar w:top="1134" w:right="1134" w:bottom="1134" w:left="1134" w:header="709" w:footer="709" w:gutter="0"/>
          <w:cols w:space="708"/>
          <w:docGrid w:linePitch="360"/>
        </w:sectPr>
      </w:pPr>
    </w:p>
    <w:p w:rsidR="00FB2AC8" w:rsidRPr="005B2708" w:rsidRDefault="00FB2AC8" w:rsidP="00FB2AC8">
      <w:pPr>
        <w:ind w:right="-82"/>
        <w:rPr>
          <w:sz w:val="28"/>
          <w:szCs w:val="28"/>
        </w:rPr>
      </w:pPr>
      <w:r w:rsidRPr="005B2708">
        <w:rPr>
          <w:sz w:val="28"/>
          <w:szCs w:val="28"/>
        </w:rPr>
        <w:t>УДК 338.439.001.25.001.86</w:t>
      </w:r>
    </w:p>
    <w:p w:rsidR="00FB2AC8" w:rsidRPr="005B2708" w:rsidRDefault="00FB2AC8" w:rsidP="00FB2AC8">
      <w:pPr>
        <w:ind w:right="-82" w:firstLine="720"/>
        <w:rPr>
          <w:sz w:val="28"/>
          <w:szCs w:val="28"/>
        </w:rPr>
      </w:pPr>
    </w:p>
    <w:p w:rsidR="00FB2AC8" w:rsidRDefault="00FB2AC8" w:rsidP="00FB2AC8">
      <w:pPr>
        <w:ind w:right="-82"/>
        <w:jc w:val="center"/>
        <w:rPr>
          <w:sz w:val="28"/>
          <w:szCs w:val="28"/>
        </w:rPr>
      </w:pPr>
      <w:r w:rsidRPr="005B2708">
        <w:rPr>
          <w:sz w:val="28"/>
          <w:szCs w:val="28"/>
        </w:rPr>
        <w:t xml:space="preserve">ВСТУПЛЕНИЕ В ВТО И ЕГО СОЦИАЛЬНО-ЭКОНОМИЧЕСКИЕ </w:t>
      </w:r>
    </w:p>
    <w:p w:rsidR="00FB2AC8" w:rsidRPr="005B2708" w:rsidRDefault="00FB2AC8" w:rsidP="00FB2AC8">
      <w:pPr>
        <w:ind w:right="-82"/>
        <w:jc w:val="center"/>
        <w:rPr>
          <w:sz w:val="28"/>
          <w:szCs w:val="28"/>
        </w:rPr>
      </w:pPr>
      <w:r w:rsidRPr="005B2708">
        <w:rPr>
          <w:sz w:val="28"/>
          <w:szCs w:val="28"/>
        </w:rPr>
        <w:t>ПОСЛЕДСТВИЯ ДЛЯ РОССИИ</w:t>
      </w:r>
    </w:p>
    <w:p w:rsidR="00FB2AC8" w:rsidRPr="00023146" w:rsidRDefault="00FB2AC8" w:rsidP="00FB2AC8">
      <w:pPr>
        <w:ind w:right="-82" w:firstLine="720"/>
        <w:jc w:val="center"/>
        <w:rPr>
          <w:b/>
          <w:sz w:val="28"/>
          <w:szCs w:val="28"/>
        </w:rPr>
      </w:pPr>
    </w:p>
    <w:p w:rsidR="00FB2AC8" w:rsidRPr="00023146" w:rsidRDefault="00FB2AC8" w:rsidP="00FB2AC8">
      <w:pPr>
        <w:ind w:right="-82"/>
        <w:jc w:val="center"/>
        <w:rPr>
          <w:b/>
          <w:sz w:val="28"/>
          <w:szCs w:val="28"/>
        </w:rPr>
      </w:pPr>
      <w:r w:rsidRPr="00023146">
        <w:rPr>
          <w:b/>
          <w:sz w:val="28"/>
          <w:szCs w:val="28"/>
        </w:rPr>
        <w:t>М.С. Щербинина</w:t>
      </w:r>
    </w:p>
    <w:p w:rsidR="00FB2AC8" w:rsidRDefault="00FB2AC8" w:rsidP="00FB2AC8">
      <w:pPr>
        <w:ind w:right="-82"/>
        <w:jc w:val="center"/>
        <w:rPr>
          <w:sz w:val="28"/>
          <w:szCs w:val="28"/>
        </w:rPr>
      </w:pPr>
      <w:r>
        <w:rPr>
          <w:sz w:val="28"/>
          <w:szCs w:val="28"/>
        </w:rPr>
        <w:t xml:space="preserve">научный руководитель </w:t>
      </w:r>
      <w:r w:rsidRPr="00023146">
        <w:rPr>
          <w:b/>
          <w:sz w:val="28"/>
          <w:szCs w:val="28"/>
        </w:rPr>
        <w:t>Бухвостов Ю.В.</w:t>
      </w:r>
    </w:p>
    <w:p w:rsidR="00FB2AC8" w:rsidRDefault="00FB2AC8" w:rsidP="00FB2AC8">
      <w:pPr>
        <w:ind w:right="-82"/>
        <w:jc w:val="center"/>
        <w:rPr>
          <w:sz w:val="28"/>
          <w:szCs w:val="28"/>
        </w:rPr>
      </w:pPr>
      <w:r>
        <w:rPr>
          <w:sz w:val="28"/>
          <w:szCs w:val="28"/>
        </w:rPr>
        <w:t>ОрелГАУ, г. Орел, Россия</w:t>
      </w:r>
    </w:p>
    <w:p w:rsidR="00FB2AC8" w:rsidRDefault="00FB2AC8" w:rsidP="00FB2AC8">
      <w:pPr>
        <w:ind w:right="-82" w:firstLine="720"/>
        <w:jc w:val="both"/>
        <w:rPr>
          <w:sz w:val="28"/>
          <w:szCs w:val="28"/>
        </w:rPr>
      </w:pPr>
    </w:p>
    <w:p w:rsidR="00FB2AC8" w:rsidRPr="004850C9" w:rsidRDefault="00FB2AC8" w:rsidP="00FB2AC8">
      <w:pPr>
        <w:ind w:right="-82" w:firstLine="720"/>
        <w:jc w:val="both"/>
        <w:rPr>
          <w:sz w:val="28"/>
          <w:szCs w:val="28"/>
        </w:rPr>
      </w:pPr>
      <w:r w:rsidRPr="004850C9">
        <w:rPr>
          <w:sz w:val="28"/>
          <w:szCs w:val="28"/>
        </w:rPr>
        <w:t>Сейчас присоединение России к ВТО уже воспринимается как практич</w:t>
      </w:r>
      <w:r w:rsidRPr="004850C9">
        <w:rPr>
          <w:sz w:val="28"/>
          <w:szCs w:val="28"/>
        </w:rPr>
        <w:t>е</w:t>
      </w:r>
      <w:r w:rsidRPr="004850C9">
        <w:rPr>
          <w:sz w:val="28"/>
          <w:szCs w:val="28"/>
        </w:rPr>
        <w:t>ски состоявшееся событие. После завершения ратификационных процедур на</w:t>
      </w:r>
      <w:r w:rsidRPr="004850C9">
        <w:rPr>
          <w:sz w:val="28"/>
          <w:szCs w:val="28"/>
        </w:rPr>
        <w:t>ч</w:t>
      </w:r>
      <w:r w:rsidRPr="004850C9">
        <w:rPr>
          <w:sz w:val="28"/>
          <w:szCs w:val="28"/>
        </w:rPr>
        <w:t>нется активное освоение российского рынка иностранными компаниями. На отечественный рынок в массовом порядке хлынут крупные международные корпорации и усилят конкуренцию во всех отраслях экономики. Это повлечет за собой снижение уровня цен и увеличение маркетинговых расходов на подде</w:t>
      </w:r>
      <w:r w:rsidRPr="004850C9">
        <w:rPr>
          <w:sz w:val="28"/>
          <w:szCs w:val="28"/>
        </w:rPr>
        <w:t>р</w:t>
      </w:r>
      <w:r w:rsidRPr="004850C9">
        <w:rPr>
          <w:sz w:val="28"/>
          <w:szCs w:val="28"/>
        </w:rPr>
        <w:t>жание рыночных позиций. В связи с этим ожидается значительное падение ре</w:t>
      </w:r>
      <w:r w:rsidRPr="004850C9">
        <w:rPr>
          <w:sz w:val="28"/>
          <w:szCs w:val="28"/>
        </w:rPr>
        <w:t>н</w:t>
      </w:r>
      <w:r w:rsidRPr="004850C9">
        <w:rPr>
          <w:sz w:val="28"/>
          <w:szCs w:val="28"/>
        </w:rPr>
        <w:t>табельности бизнесов отечественных предприятий и снижение их конкурент</w:t>
      </w:r>
      <w:r w:rsidRPr="004850C9">
        <w:rPr>
          <w:sz w:val="28"/>
          <w:szCs w:val="28"/>
        </w:rPr>
        <w:t>о</w:t>
      </w:r>
      <w:r w:rsidRPr="004850C9">
        <w:rPr>
          <w:sz w:val="28"/>
          <w:szCs w:val="28"/>
        </w:rPr>
        <w:t>способности.</w:t>
      </w:r>
    </w:p>
    <w:p w:rsidR="00FB2AC8" w:rsidRPr="004850C9" w:rsidRDefault="00FB2AC8" w:rsidP="00FB2AC8">
      <w:pPr>
        <w:ind w:right="-82" w:firstLine="720"/>
        <w:jc w:val="both"/>
        <w:rPr>
          <w:sz w:val="28"/>
          <w:szCs w:val="28"/>
        </w:rPr>
      </w:pPr>
      <w:r w:rsidRPr="004850C9">
        <w:rPr>
          <w:sz w:val="28"/>
          <w:szCs w:val="28"/>
        </w:rPr>
        <w:t>Острее всего будут затронуты такие отрасли, как аграрный сектор, авт</w:t>
      </w:r>
      <w:r w:rsidRPr="004850C9">
        <w:rPr>
          <w:sz w:val="28"/>
          <w:szCs w:val="28"/>
        </w:rPr>
        <w:t>о</w:t>
      </w:r>
      <w:r w:rsidRPr="004850C9">
        <w:rPr>
          <w:sz w:val="28"/>
          <w:szCs w:val="28"/>
        </w:rPr>
        <w:t>строение, металлургия и ряд других. Наша экономика как неконкурентоспосо</w:t>
      </w:r>
      <w:r w:rsidRPr="004850C9">
        <w:rPr>
          <w:sz w:val="28"/>
          <w:szCs w:val="28"/>
        </w:rPr>
        <w:t>б</w:t>
      </w:r>
      <w:r w:rsidRPr="004850C9">
        <w:rPr>
          <w:sz w:val="28"/>
          <w:szCs w:val="28"/>
        </w:rPr>
        <w:t>ная рискует потерпеть поражение в силу следующих причин: рост конкуренции, поглощение производства зарубежными компаниями, закрытие предприятий и рост безработицы, рост цен, отток капиталов из России, ухудшение наполняем</w:t>
      </w:r>
      <w:r w:rsidRPr="004850C9">
        <w:rPr>
          <w:sz w:val="28"/>
          <w:szCs w:val="28"/>
        </w:rPr>
        <w:t>о</w:t>
      </w:r>
      <w:r w:rsidRPr="004850C9">
        <w:rPr>
          <w:sz w:val="28"/>
          <w:szCs w:val="28"/>
        </w:rPr>
        <w:t>сти бюджета, угроза малому бизнесу и продовольственной безопасности, уху</w:t>
      </w:r>
      <w:r w:rsidRPr="004850C9">
        <w:rPr>
          <w:sz w:val="28"/>
          <w:szCs w:val="28"/>
        </w:rPr>
        <w:t>д</w:t>
      </w:r>
      <w:r w:rsidRPr="004850C9">
        <w:rPr>
          <w:sz w:val="28"/>
          <w:szCs w:val="28"/>
        </w:rPr>
        <w:t xml:space="preserve">шение торгового и платежного балансов. </w:t>
      </w:r>
    </w:p>
    <w:p w:rsidR="00FB2AC8" w:rsidRPr="004850C9" w:rsidRDefault="00FB2AC8" w:rsidP="00FB2AC8">
      <w:pPr>
        <w:ind w:right="-82" w:firstLine="720"/>
        <w:jc w:val="both"/>
        <w:rPr>
          <w:sz w:val="28"/>
          <w:szCs w:val="28"/>
        </w:rPr>
      </w:pPr>
      <w:r w:rsidRPr="004850C9">
        <w:rPr>
          <w:sz w:val="28"/>
          <w:szCs w:val="28"/>
        </w:rPr>
        <w:t xml:space="preserve">В скором времени на </w:t>
      </w:r>
      <w:r>
        <w:rPr>
          <w:sz w:val="28"/>
          <w:szCs w:val="28"/>
        </w:rPr>
        <w:t xml:space="preserve">импорт </w:t>
      </w:r>
      <w:r w:rsidRPr="004850C9">
        <w:rPr>
          <w:sz w:val="28"/>
          <w:szCs w:val="28"/>
        </w:rPr>
        <w:t>свинины и живых свиней уберут всякие п</w:t>
      </w:r>
      <w:r w:rsidRPr="004850C9">
        <w:rPr>
          <w:sz w:val="28"/>
          <w:szCs w:val="28"/>
        </w:rPr>
        <w:t>о</w:t>
      </w:r>
      <w:r w:rsidRPr="004850C9">
        <w:rPr>
          <w:sz w:val="28"/>
          <w:szCs w:val="28"/>
        </w:rPr>
        <w:t>шлины. Это подорвет потребление зерна в наших подсобных и личных хозяйс</w:t>
      </w:r>
      <w:r w:rsidRPr="004850C9">
        <w:rPr>
          <w:sz w:val="28"/>
          <w:szCs w:val="28"/>
        </w:rPr>
        <w:t>т</w:t>
      </w:r>
      <w:r w:rsidRPr="004850C9">
        <w:rPr>
          <w:sz w:val="28"/>
          <w:szCs w:val="28"/>
        </w:rPr>
        <w:t>вах (импорт сделает невыгодным откорм свиней русскими крестьянами). Пока наше село закупает минеральные удобрения по соглашению с АПУ по ценам на 15-20% ниже мировых. При вступлении в ВТО село будет вынуждено платить за те же удобрения мировую цену плюс НДС. Ибо при поставке удобрений из РФ за кордон производителям государство возвращает НДС. То есть, зарубежные крестьяне смогут покупать российские удобрения дешевле, чем отечественные. Удорожание в среднем составит 35-40%. Это значит, что миллиард долларов б</w:t>
      </w:r>
      <w:r w:rsidRPr="004850C9">
        <w:rPr>
          <w:sz w:val="28"/>
          <w:szCs w:val="28"/>
        </w:rPr>
        <w:t>у</w:t>
      </w:r>
      <w:r w:rsidRPr="004850C9">
        <w:rPr>
          <w:sz w:val="28"/>
          <w:szCs w:val="28"/>
        </w:rPr>
        <w:t>дет выдран из карманов растениеводов в РФ.</w:t>
      </w:r>
    </w:p>
    <w:p w:rsidR="00FB2AC8" w:rsidRPr="004850C9" w:rsidRDefault="00FB2AC8" w:rsidP="00FB2AC8">
      <w:pPr>
        <w:ind w:right="-82" w:firstLine="720"/>
        <w:jc w:val="both"/>
        <w:rPr>
          <w:sz w:val="28"/>
          <w:szCs w:val="28"/>
        </w:rPr>
      </w:pPr>
      <w:r w:rsidRPr="004850C9">
        <w:rPr>
          <w:sz w:val="28"/>
          <w:szCs w:val="28"/>
        </w:rPr>
        <w:t>Вступление в ВТО означает для нас закрепление депрессивного состояния реального сектора, фиксацию тенденций на деградацию страны и вытекающий отсюда демографический кризис.</w:t>
      </w:r>
    </w:p>
    <w:p w:rsidR="00FB2AC8" w:rsidRDefault="00FB2AC8" w:rsidP="00FB2AC8">
      <w:pPr>
        <w:ind w:right="-82"/>
        <w:jc w:val="both"/>
      </w:pPr>
      <w:r w:rsidRPr="004850C9">
        <w:rPr>
          <w:sz w:val="28"/>
          <w:szCs w:val="28"/>
        </w:rPr>
        <w:t>Сопоставляя возможные выгоды и ущерб, нетрудно заметить, что возможный ущерб более осязаем, в то время</w:t>
      </w:r>
      <w:proofErr w:type="gramStart"/>
      <w:r w:rsidRPr="004850C9">
        <w:rPr>
          <w:sz w:val="28"/>
          <w:szCs w:val="28"/>
        </w:rPr>
        <w:t>,</w:t>
      </w:r>
      <w:proofErr w:type="gramEnd"/>
      <w:r>
        <w:rPr>
          <w:sz w:val="28"/>
          <w:szCs w:val="28"/>
        </w:rPr>
        <w:t xml:space="preserve"> </w:t>
      </w:r>
      <w:r w:rsidRPr="004850C9">
        <w:rPr>
          <w:sz w:val="28"/>
          <w:szCs w:val="28"/>
        </w:rPr>
        <w:t>как выгоды и преимущества не всегда очеви</w:t>
      </w:r>
      <w:r w:rsidRPr="004850C9">
        <w:rPr>
          <w:sz w:val="28"/>
          <w:szCs w:val="28"/>
        </w:rPr>
        <w:t>д</w:t>
      </w:r>
      <w:r w:rsidRPr="004850C9">
        <w:rPr>
          <w:sz w:val="28"/>
          <w:szCs w:val="28"/>
        </w:rPr>
        <w:t>ны и их сложнее оценить количественно. В некотором смысле Россия вынужд</w:t>
      </w:r>
      <w:r w:rsidRPr="004850C9">
        <w:rPr>
          <w:sz w:val="28"/>
          <w:szCs w:val="28"/>
        </w:rPr>
        <w:t>е</w:t>
      </w:r>
      <w:r w:rsidRPr="004850C9">
        <w:rPr>
          <w:sz w:val="28"/>
          <w:szCs w:val="28"/>
        </w:rPr>
        <w:t>на поменять синицу в руках на журавля в небе. Зададим себе вопрос: можем ли мы считать себя экономически развитой страной и готовы ли мы работать по з</w:t>
      </w:r>
      <w:r w:rsidRPr="004850C9">
        <w:rPr>
          <w:sz w:val="28"/>
          <w:szCs w:val="28"/>
        </w:rPr>
        <w:t>а</w:t>
      </w:r>
      <w:r w:rsidRPr="004850C9">
        <w:rPr>
          <w:sz w:val="28"/>
          <w:szCs w:val="28"/>
        </w:rPr>
        <w:t>конам и стандартам ВТО?</w:t>
      </w:r>
    </w:p>
    <w:p w:rsidR="00FB2AC8" w:rsidRDefault="00FB2AC8" w:rsidP="00A07C51">
      <w:pPr>
        <w:jc w:val="both"/>
        <w:rPr>
          <w:sz w:val="28"/>
          <w:szCs w:val="28"/>
        </w:rPr>
        <w:sectPr w:rsidR="00FB2AC8" w:rsidSect="00D67536">
          <w:pgSz w:w="11906" w:h="16838"/>
          <w:pgMar w:top="1134" w:right="1134" w:bottom="1134" w:left="1134" w:header="709" w:footer="709" w:gutter="0"/>
          <w:cols w:space="708"/>
          <w:docGrid w:linePitch="360"/>
        </w:sectPr>
      </w:pPr>
    </w:p>
    <w:p w:rsidR="00FB2AC8" w:rsidRPr="00792559" w:rsidRDefault="00FB2AC8" w:rsidP="00FB2AC8">
      <w:pPr>
        <w:contextualSpacing/>
        <w:rPr>
          <w:sz w:val="28"/>
          <w:szCs w:val="28"/>
        </w:rPr>
      </w:pPr>
      <w:r w:rsidRPr="00792559">
        <w:rPr>
          <w:sz w:val="28"/>
          <w:szCs w:val="28"/>
        </w:rPr>
        <w:t>УДК</w:t>
      </w:r>
      <w:r>
        <w:rPr>
          <w:sz w:val="28"/>
          <w:szCs w:val="28"/>
        </w:rPr>
        <w:t xml:space="preserve"> 338.432</w:t>
      </w:r>
    </w:p>
    <w:p w:rsidR="00FB2AC8" w:rsidRPr="00792559" w:rsidRDefault="00FB2AC8" w:rsidP="00FB2AC8">
      <w:pPr>
        <w:jc w:val="center"/>
        <w:rPr>
          <w:sz w:val="28"/>
          <w:szCs w:val="28"/>
        </w:rPr>
      </w:pPr>
    </w:p>
    <w:p w:rsidR="00FB2AC8" w:rsidRPr="00151714" w:rsidRDefault="00FB2AC8" w:rsidP="00FB2AC8">
      <w:pPr>
        <w:jc w:val="center"/>
        <w:rPr>
          <w:sz w:val="28"/>
          <w:szCs w:val="28"/>
        </w:rPr>
      </w:pPr>
      <w:r w:rsidRPr="00151714">
        <w:rPr>
          <w:sz w:val="28"/>
          <w:szCs w:val="28"/>
        </w:rPr>
        <w:t xml:space="preserve">ВИДЫ МЕЖДУНАРОДНЫХ ПРОЕКТОВ </w:t>
      </w:r>
    </w:p>
    <w:p w:rsidR="00FB2AC8" w:rsidRPr="0040577F" w:rsidRDefault="00FB2AC8" w:rsidP="00FB2AC8">
      <w:pPr>
        <w:contextualSpacing/>
        <w:jc w:val="center"/>
        <w:rPr>
          <w:b/>
          <w:sz w:val="28"/>
          <w:szCs w:val="28"/>
        </w:rPr>
      </w:pPr>
      <w:r>
        <w:rPr>
          <w:b/>
          <w:sz w:val="28"/>
          <w:szCs w:val="28"/>
        </w:rPr>
        <w:t xml:space="preserve">А. </w:t>
      </w:r>
      <w:r w:rsidRPr="00151714">
        <w:rPr>
          <w:b/>
          <w:sz w:val="28"/>
          <w:szCs w:val="28"/>
        </w:rPr>
        <w:t xml:space="preserve">Эдилов </w:t>
      </w:r>
    </w:p>
    <w:p w:rsidR="00FB2AC8" w:rsidRPr="00792559" w:rsidRDefault="00FB2AC8" w:rsidP="00FB2AC8">
      <w:pPr>
        <w:contextualSpacing/>
        <w:jc w:val="center"/>
        <w:rPr>
          <w:b/>
          <w:sz w:val="28"/>
          <w:szCs w:val="28"/>
        </w:rPr>
      </w:pPr>
      <w:r w:rsidRPr="00792559">
        <w:rPr>
          <w:sz w:val="28"/>
          <w:szCs w:val="28"/>
        </w:rPr>
        <w:t>научный руководитель</w:t>
      </w:r>
      <w:r w:rsidRPr="00792559">
        <w:rPr>
          <w:b/>
          <w:sz w:val="28"/>
          <w:szCs w:val="28"/>
        </w:rPr>
        <w:t xml:space="preserve"> Заика С.О.</w:t>
      </w:r>
    </w:p>
    <w:p w:rsidR="00FB2AC8" w:rsidRPr="00792559" w:rsidRDefault="00FB2AC8" w:rsidP="00FB2AC8">
      <w:pPr>
        <w:contextualSpacing/>
        <w:jc w:val="center"/>
        <w:rPr>
          <w:sz w:val="28"/>
          <w:szCs w:val="28"/>
        </w:rPr>
      </w:pPr>
      <w:r w:rsidRPr="00792559">
        <w:rPr>
          <w:sz w:val="28"/>
          <w:szCs w:val="28"/>
        </w:rPr>
        <w:t>Х</w:t>
      </w:r>
      <w:r>
        <w:rPr>
          <w:sz w:val="28"/>
          <w:szCs w:val="28"/>
        </w:rPr>
        <w:t xml:space="preserve">НТУСХ имени Петра Василенко, г. </w:t>
      </w:r>
      <w:r w:rsidRPr="00792559">
        <w:rPr>
          <w:sz w:val="28"/>
          <w:szCs w:val="28"/>
        </w:rPr>
        <w:t>Харьков, Украина</w:t>
      </w:r>
    </w:p>
    <w:p w:rsidR="00FB2AC8" w:rsidRPr="00792559" w:rsidRDefault="00FB2AC8" w:rsidP="00FB2AC8">
      <w:pPr>
        <w:rPr>
          <w:sz w:val="28"/>
          <w:szCs w:val="28"/>
        </w:rPr>
      </w:pPr>
    </w:p>
    <w:p w:rsidR="00FB2AC8" w:rsidRPr="00792559" w:rsidRDefault="00FB2AC8" w:rsidP="00FB2AC8">
      <w:pPr>
        <w:ind w:firstLine="709"/>
        <w:jc w:val="both"/>
        <w:rPr>
          <w:sz w:val="28"/>
          <w:szCs w:val="28"/>
        </w:rPr>
      </w:pPr>
      <w:r w:rsidRPr="00792559">
        <w:rPr>
          <w:sz w:val="28"/>
          <w:szCs w:val="28"/>
        </w:rPr>
        <w:t>Современный мир находится в такой стадии развития, когда деятельность отдельных предприятий выходит за пределы стран или континентов, формир</w:t>
      </w:r>
      <w:r w:rsidRPr="00792559">
        <w:rPr>
          <w:sz w:val="28"/>
          <w:szCs w:val="28"/>
        </w:rPr>
        <w:t>у</w:t>
      </w:r>
      <w:r w:rsidRPr="00792559">
        <w:rPr>
          <w:sz w:val="28"/>
          <w:szCs w:val="28"/>
        </w:rPr>
        <w:t>ются международные компании, транснациональные ко</w:t>
      </w:r>
      <w:r>
        <w:rPr>
          <w:sz w:val="28"/>
          <w:szCs w:val="28"/>
        </w:rPr>
        <w:t>рпорации, картели, кл</w:t>
      </w:r>
      <w:r>
        <w:rPr>
          <w:sz w:val="28"/>
          <w:szCs w:val="28"/>
        </w:rPr>
        <w:t>а</w:t>
      </w:r>
      <w:r>
        <w:rPr>
          <w:sz w:val="28"/>
          <w:szCs w:val="28"/>
        </w:rPr>
        <w:t>стеры</w:t>
      </w:r>
      <w:r w:rsidRPr="00792559">
        <w:rPr>
          <w:sz w:val="28"/>
          <w:szCs w:val="28"/>
        </w:rPr>
        <w:t>. Процессы глобализации становятся все более ощутимыми и более быс</w:t>
      </w:r>
      <w:r w:rsidRPr="00792559">
        <w:rPr>
          <w:sz w:val="28"/>
          <w:szCs w:val="28"/>
        </w:rPr>
        <w:t>т</w:t>
      </w:r>
      <w:r w:rsidRPr="00792559">
        <w:rPr>
          <w:sz w:val="28"/>
          <w:szCs w:val="28"/>
        </w:rPr>
        <w:t>рыми, стираются национальные границы стран, цивилизационные отличия, и в то же время деятельность международных корпораций усиливает этот процесс. Это объясняется тем, что выход на национальный рынок международной ко</w:t>
      </w:r>
      <w:r w:rsidRPr="00792559">
        <w:rPr>
          <w:sz w:val="28"/>
          <w:szCs w:val="28"/>
        </w:rPr>
        <w:t>м</w:t>
      </w:r>
      <w:r w:rsidRPr="00792559">
        <w:rPr>
          <w:sz w:val="28"/>
          <w:szCs w:val="28"/>
        </w:rPr>
        <w:t>пании несет за собой экономическое развитие, изменение культуры, которая была присуща той или другой нации, и</w:t>
      </w:r>
      <w:r>
        <w:rPr>
          <w:sz w:val="28"/>
          <w:szCs w:val="28"/>
        </w:rPr>
        <w:t>нтересов и приоритетов, тем самым</w:t>
      </w:r>
      <w:r w:rsidRPr="00792559">
        <w:rPr>
          <w:sz w:val="28"/>
          <w:szCs w:val="28"/>
        </w:rPr>
        <w:t xml:space="preserve"> пр</w:t>
      </w:r>
      <w:r w:rsidRPr="00792559">
        <w:rPr>
          <w:sz w:val="28"/>
          <w:szCs w:val="28"/>
        </w:rPr>
        <w:t>о</w:t>
      </w:r>
      <w:r w:rsidRPr="00792559">
        <w:rPr>
          <w:sz w:val="28"/>
          <w:szCs w:val="28"/>
        </w:rPr>
        <w:t>пагандируя те принципы и нормы, которые являются характерными для бол</w:t>
      </w:r>
      <w:r w:rsidRPr="00792559">
        <w:rPr>
          <w:sz w:val="28"/>
          <w:szCs w:val="28"/>
        </w:rPr>
        <w:t>ь</w:t>
      </w:r>
      <w:r w:rsidRPr="00792559">
        <w:rPr>
          <w:sz w:val="28"/>
          <w:szCs w:val="28"/>
        </w:rPr>
        <w:t>шинства развитых стран мира.</w:t>
      </w:r>
    </w:p>
    <w:p w:rsidR="00FB2AC8" w:rsidRPr="00792559" w:rsidRDefault="00FB2AC8" w:rsidP="00FB2AC8">
      <w:pPr>
        <w:ind w:firstLine="709"/>
        <w:jc w:val="both"/>
        <w:rPr>
          <w:sz w:val="28"/>
          <w:szCs w:val="28"/>
        </w:rPr>
      </w:pPr>
      <w:r w:rsidRPr="00792559">
        <w:rPr>
          <w:sz w:val="28"/>
          <w:szCs w:val="28"/>
        </w:rPr>
        <w:t>Активизация процесса географической диверсификации обусловила п</w:t>
      </w:r>
      <w:r w:rsidRPr="00792559">
        <w:rPr>
          <w:sz w:val="28"/>
          <w:szCs w:val="28"/>
        </w:rPr>
        <w:t>о</w:t>
      </w:r>
      <w:r w:rsidRPr="00792559">
        <w:rPr>
          <w:sz w:val="28"/>
          <w:szCs w:val="28"/>
        </w:rPr>
        <w:t>требность в международных</w:t>
      </w:r>
      <w:r>
        <w:rPr>
          <w:sz w:val="28"/>
          <w:szCs w:val="28"/>
        </w:rPr>
        <w:t xml:space="preserve"> </w:t>
      </w:r>
      <w:r w:rsidRPr="00792559">
        <w:rPr>
          <w:sz w:val="28"/>
          <w:szCs w:val="28"/>
        </w:rPr>
        <w:t>(или глобальных) проектах. Данные проекты им</w:t>
      </w:r>
      <w:r w:rsidRPr="00792559">
        <w:rPr>
          <w:sz w:val="28"/>
          <w:szCs w:val="28"/>
        </w:rPr>
        <w:t>е</w:t>
      </w:r>
      <w:r w:rsidRPr="00792559">
        <w:rPr>
          <w:sz w:val="28"/>
          <w:szCs w:val="28"/>
        </w:rPr>
        <w:t>ют много общего с национальными проектами, однако характеризуются опр</w:t>
      </w:r>
      <w:r w:rsidRPr="00792559">
        <w:rPr>
          <w:sz w:val="28"/>
          <w:szCs w:val="28"/>
        </w:rPr>
        <w:t>е</w:t>
      </w:r>
      <w:r w:rsidRPr="00792559">
        <w:rPr>
          <w:sz w:val="28"/>
          <w:szCs w:val="28"/>
        </w:rPr>
        <w:t>деленными особенностями, учитывая их многовекторную направленность. Обобщая экономическую литературу по вопросам международных проектов, можно выделить следующие их виды и особенности реализации</w:t>
      </w:r>
      <w:proofErr w:type="gramStart"/>
      <w:r w:rsidRPr="00792559">
        <w:rPr>
          <w:sz w:val="28"/>
          <w:szCs w:val="28"/>
        </w:rPr>
        <w:t xml:space="preserve"> :</w:t>
      </w:r>
      <w:proofErr w:type="gramEnd"/>
    </w:p>
    <w:p w:rsidR="00FB2AC8" w:rsidRPr="00792559" w:rsidRDefault="00FB2AC8" w:rsidP="00FB2AC8">
      <w:pPr>
        <w:ind w:firstLine="709"/>
        <w:jc w:val="both"/>
        <w:rPr>
          <w:sz w:val="28"/>
          <w:szCs w:val="28"/>
        </w:rPr>
      </w:pPr>
      <w:r>
        <w:rPr>
          <w:sz w:val="28"/>
          <w:szCs w:val="28"/>
        </w:rPr>
        <w:t>- </w:t>
      </w:r>
      <w:r w:rsidRPr="00792559">
        <w:rPr>
          <w:sz w:val="28"/>
          <w:szCs w:val="28"/>
        </w:rPr>
        <w:t>проекты, которые выполняются в пределах страны для иностранных з</w:t>
      </w:r>
      <w:r>
        <w:rPr>
          <w:sz w:val="28"/>
          <w:szCs w:val="28"/>
        </w:rPr>
        <w:t>а</w:t>
      </w:r>
      <w:r>
        <w:rPr>
          <w:sz w:val="28"/>
          <w:szCs w:val="28"/>
        </w:rPr>
        <w:t>казчиков</w:t>
      </w:r>
      <w:r w:rsidRPr="00792559">
        <w:rPr>
          <w:sz w:val="28"/>
          <w:szCs w:val="28"/>
        </w:rPr>
        <w:t>;</w:t>
      </w:r>
    </w:p>
    <w:p w:rsidR="00FB2AC8" w:rsidRPr="00792559" w:rsidRDefault="00FB2AC8" w:rsidP="00FB2AC8">
      <w:pPr>
        <w:ind w:firstLine="709"/>
        <w:jc w:val="both"/>
        <w:rPr>
          <w:sz w:val="28"/>
          <w:szCs w:val="28"/>
        </w:rPr>
      </w:pPr>
      <w:r>
        <w:rPr>
          <w:sz w:val="28"/>
          <w:szCs w:val="28"/>
        </w:rPr>
        <w:t>- </w:t>
      </w:r>
      <w:r w:rsidRPr="00792559">
        <w:rPr>
          <w:sz w:val="28"/>
          <w:szCs w:val="28"/>
        </w:rPr>
        <w:t>проекты, которые выполняются в стране с привлечением иностранных подрядчиков;</w:t>
      </w:r>
    </w:p>
    <w:p w:rsidR="00FB2AC8" w:rsidRPr="00792559" w:rsidRDefault="00FB2AC8" w:rsidP="00FB2AC8">
      <w:pPr>
        <w:ind w:firstLine="709"/>
        <w:jc w:val="both"/>
        <w:rPr>
          <w:sz w:val="28"/>
          <w:szCs w:val="28"/>
        </w:rPr>
      </w:pPr>
      <w:r>
        <w:rPr>
          <w:sz w:val="28"/>
          <w:szCs w:val="28"/>
        </w:rPr>
        <w:t>- </w:t>
      </w:r>
      <w:r w:rsidRPr="00792559">
        <w:rPr>
          <w:sz w:val="28"/>
          <w:szCs w:val="28"/>
        </w:rPr>
        <w:t>проекты в зарубежных странах</w:t>
      </w:r>
      <w:r>
        <w:rPr>
          <w:sz w:val="28"/>
          <w:szCs w:val="28"/>
        </w:rPr>
        <w:t xml:space="preserve"> на заказ национальных структур</w:t>
      </w:r>
      <w:r w:rsidRPr="00792559">
        <w:rPr>
          <w:sz w:val="28"/>
          <w:szCs w:val="28"/>
        </w:rPr>
        <w:t>;</w:t>
      </w:r>
    </w:p>
    <w:p w:rsidR="00FB2AC8" w:rsidRPr="00792559" w:rsidRDefault="00FB2AC8" w:rsidP="00FB2AC8">
      <w:pPr>
        <w:ind w:firstLine="709"/>
        <w:jc w:val="both"/>
        <w:rPr>
          <w:sz w:val="28"/>
          <w:szCs w:val="28"/>
        </w:rPr>
      </w:pPr>
      <w:r>
        <w:rPr>
          <w:sz w:val="28"/>
          <w:szCs w:val="28"/>
        </w:rPr>
        <w:t>- </w:t>
      </w:r>
      <w:r w:rsidRPr="00792559">
        <w:rPr>
          <w:sz w:val="28"/>
          <w:szCs w:val="28"/>
        </w:rPr>
        <w:t>проекты, которые выполняются подрядчиками для ино</w:t>
      </w:r>
      <w:r>
        <w:rPr>
          <w:sz w:val="28"/>
          <w:szCs w:val="28"/>
        </w:rPr>
        <w:t>странных зака</w:t>
      </w:r>
      <w:r>
        <w:rPr>
          <w:sz w:val="28"/>
          <w:szCs w:val="28"/>
        </w:rPr>
        <w:t>з</w:t>
      </w:r>
      <w:r>
        <w:rPr>
          <w:sz w:val="28"/>
          <w:szCs w:val="28"/>
        </w:rPr>
        <w:t>чиков за рубежом;</w:t>
      </w:r>
    </w:p>
    <w:p w:rsidR="00FB2AC8" w:rsidRPr="00792559" w:rsidRDefault="00FB2AC8" w:rsidP="00FB2AC8">
      <w:pPr>
        <w:ind w:firstLine="709"/>
        <w:jc w:val="both"/>
        <w:rPr>
          <w:sz w:val="28"/>
          <w:szCs w:val="28"/>
        </w:rPr>
      </w:pPr>
      <w:r>
        <w:rPr>
          <w:sz w:val="28"/>
          <w:szCs w:val="28"/>
        </w:rPr>
        <w:t>- </w:t>
      </w:r>
      <w:r w:rsidRPr="00792559">
        <w:rPr>
          <w:sz w:val="28"/>
          <w:szCs w:val="28"/>
        </w:rPr>
        <w:t>проекты, которые реализуются для заказчиков из в</w:t>
      </w:r>
      <w:r>
        <w:rPr>
          <w:sz w:val="28"/>
          <w:szCs w:val="28"/>
        </w:rPr>
        <w:t>торой страны в третьих странах;</w:t>
      </w:r>
    </w:p>
    <w:p w:rsidR="00FB2AC8" w:rsidRDefault="00FB2AC8" w:rsidP="00FB2AC8">
      <w:pPr>
        <w:ind w:firstLine="709"/>
        <w:jc w:val="both"/>
        <w:rPr>
          <w:sz w:val="28"/>
          <w:szCs w:val="28"/>
        </w:rPr>
      </w:pPr>
      <w:r>
        <w:rPr>
          <w:sz w:val="28"/>
          <w:szCs w:val="28"/>
        </w:rPr>
        <w:t>- </w:t>
      </w:r>
      <w:r w:rsidRPr="00792559">
        <w:rPr>
          <w:sz w:val="28"/>
          <w:szCs w:val="28"/>
        </w:rPr>
        <w:t>проекты, которые требуют с</w:t>
      </w:r>
      <w:r>
        <w:rPr>
          <w:sz w:val="28"/>
          <w:szCs w:val="28"/>
        </w:rPr>
        <w:t>оздания совместных предприятий.</w:t>
      </w:r>
    </w:p>
    <w:p w:rsidR="00FB2AC8" w:rsidRPr="00792559" w:rsidRDefault="00FB2AC8" w:rsidP="00FB2AC8">
      <w:pPr>
        <w:ind w:firstLine="709"/>
        <w:jc w:val="both"/>
        <w:rPr>
          <w:sz w:val="28"/>
          <w:szCs w:val="28"/>
        </w:rPr>
      </w:pPr>
      <w:r w:rsidRPr="00792559">
        <w:rPr>
          <w:sz w:val="28"/>
          <w:szCs w:val="28"/>
        </w:rPr>
        <w:t>Ключевыми характеристиками этих проектов являются:</w:t>
      </w:r>
      <w:r>
        <w:rPr>
          <w:sz w:val="28"/>
          <w:szCs w:val="28"/>
        </w:rPr>
        <w:t xml:space="preserve"> </w:t>
      </w:r>
      <w:r w:rsidRPr="00792559">
        <w:rPr>
          <w:sz w:val="28"/>
          <w:szCs w:val="28"/>
        </w:rPr>
        <w:t>сложные мног</w:t>
      </w:r>
      <w:r w:rsidRPr="00792559">
        <w:rPr>
          <w:sz w:val="28"/>
          <w:szCs w:val="28"/>
        </w:rPr>
        <w:t>о</w:t>
      </w:r>
      <w:r w:rsidRPr="00792559">
        <w:rPr>
          <w:sz w:val="28"/>
          <w:szCs w:val="28"/>
        </w:rPr>
        <w:t>национальные договорные соглашения</w:t>
      </w:r>
      <w:r>
        <w:rPr>
          <w:sz w:val="28"/>
          <w:szCs w:val="28"/>
        </w:rPr>
        <w:t xml:space="preserve"> </w:t>
      </w:r>
      <w:r w:rsidRPr="00792559">
        <w:rPr>
          <w:sz w:val="28"/>
          <w:szCs w:val="28"/>
        </w:rPr>
        <w:t>многонациональные проектные кома</w:t>
      </w:r>
      <w:r w:rsidRPr="00792559">
        <w:rPr>
          <w:sz w:val="28"/>
          <w:szCs w:val="28"/>
        </w:rPr>
        <w:t>н</w:t>
      </w:r>
      <w:r w:rsidRPr="00792559">
        <w:rPr>
          <w:sz w:val="28"/>
          <w:szCs w:val="28"/>
        </w:rPr>
        <w:t>ды; необходимость согласования и соблюдения национальных интересов; ш</w:t>
      </w:r>
      <w:r w:rsidRPr="00792559">
        <w:rPr>
          <w:sz w:val="28"/>
          <w:szCs w:val="28"/>
        </w:rPr>
        <w:t>и</w:t>
      </w:r>
      <w:r w:rsidRPr="00792559">
        <w:rPr>
          <w:sz w:val="28"/>
          <w:szCs w:val="28"/>
        </w:rPr>
        <w:t>рокое географическое размещение проекта. Для таких проектов важной являе</w:t>
      </w:r>
      <w:r w:rsidRPr="00792559">
        <w:rPr>
          <w:sz w:val="28"/>
          <w:szCs w:val="28"/>
        </w:rPr>
        <w:t>т</w:t>
      </w:r>
      <w:r w:rsidRPr="00792559">
        <w:rPr>
          <w:sz w:val="28"/>
          <w:szCs w:val="28"/>
        </w:rPr>
        <w:t>ся четко</w:t>
      </w:r>
      <w:r>
        <w:rPr>
          <w:sz w:val="28"/>
          <w:szCs w:val="28"/>
        </w:rPr>
        <w:t xml:space="preserve"> и правильно определенная</w:t>
      </w:r>
      <w:r w:rsidRPr="00792559">
        <w:rPr>
          <w:sz w:val="28"/>
          <w:szCs w:val="28"/>
        </w:rPr>
        <w:t xml:space="preserve"> организационная структура, которая будет включать пределы полномочий и ответственности каждого подразделения. Э</w:t>
      </w:r>
      <w:r w:rsidRPr="00792559">
        <w:rPr>
          <w:sz w:val="28"/>
          <w:szCs w:val="28"/>
        </w:rPr>
        <w:t>ф</w:t>
      </w:r>
      <w:r w:rsidRPr="00792559">
        <w:rPr>
          <w:sz w:val="28"/>
          <w:szCs w:val="28"/>
        </w:rPr>
        <w:t>фективным является создание многонациональных команд.</w:t>
      </w:r>
    </w:p>
    <w:p w:rsidR="00FB2AC8" w:rsidRPr="00792559" w:rsidRDefault="00FB2AC8" w:rsidP="00FB2AC8">
      <w:pPr>
        <w:ind w:firstLine="709"/>
        <w:jc w:val="both"/>
        <w:rPr>
          <w:sz w:val="28"/>
          <w:szCs w:val="28"/>
        </w:rPr>
      </w:pPr>
      <w:r>
        <w:rPr>
          <w:sz w:val="28"/>
          <w:szCs w:val="28"/>
        </w:rPr>
        <w:t>Перечис</w:t>
      </w:r>
      <w:r w:rsidRPr="00792559">
        <w:rPr>
          <w:sz w:val="28"/>
          <w:szCs w:val="28"/>
        </w:rPr>
        <w:t>ленные проекты являются наиболее распространенными и обо</w:t>
      </w:r>
      <w:r w:rsidRPr="00792559">
        <w:rPr>
          <w:sz w:val="28"/>
          <w:szCs w:val="28"/>
        </w:rPr>
        <w:t>б</w:t>
      </w:r>
      <w:r w:rsidRPr="00792559">
        <w:rPr>
          <w:sz w:val="28"/>
          <w:szCs w:val="28"/>
        </w:rPr>
        <w:t>щенными, однако особенности конкретного задания требуют соответствующей их адаптации к определенным условиям.</w:t>
      </w:r>
    </w:p>
    <w:p w:rsidR="00FB2AC8" w:rsidRDefault="00FB2AC8" w:rsidP="00A07C51">
      <w:pPr>
        <w:jc w:val="both"/>
        <w:rPr>
          <w:sz w:val="28"/>
          <w:szCs w:val="28"/>
        </w:rPr>
        <w:sectPr w:rsidR="00FB2AC8" w:rsidSect="00D67536">
          <w:pgSz w:w="11906" w:h="16838"/>
          <w:pgMar w:top="1134" w:right="1134" w:bottom="1134" w:left="1134" w:header="709" w:footer="709" w:gutter="0"/>
          <w:cols w:space="708"/>
          <w:docGrid w:linePitch="360"/>
        </w:sectPr>
      </w:pPr>
    </w:p>
    <w:p w:rsidR="00FB2AC8" w:rsidRPr="00CE6C00" w:rsidRDefault="00FB2AC8" w:rsidP="00FB2AC8">
      <w:pPr>
        <w:jc w:val="both"/>
        <w:rPr>
          <w:sz w:val="28"/>
          <w:szCs w:val="28"/>
        </w:rPr>
      </w:pPr>
      <w:r w:rsidRPr="00CE6C00">
        <w:rPr>
          <w:sz w:val="28"/>
          <w:szCs w:val="28"/>
        </w:rPr>
        <w:t>УДК 35.711(476)</w:t>
      </w:r>
    </w:p>
    <w:p w:rsidR="00FB2AC8" w:rsidRPr="00CE6C00" w:rsidRDefault="00FB2AC8" w:rsidP="00FB2AC8">
      <w:pPr>
        <w:ind w:firstLine="709"/>
        <w:jc w:val="both"/>
        <w:rPr>
          <w:sz w:val="28"/>
          <w:szCs w:val="28"/>
        </w:rPr>
      </w:pPr>
    </w:p>
    <w:p w:rsidR="00FB2AC8" w:rsidRPr="00CE6C00" w:rsidRDefault="00FB2AC8" w:rsidP="00FB2AC8">
      <w:pPr>
        <w:jc w:val="center"/>
        <w:rPr>
          <w:sz w:val="28"/>
          <w:szCs w:val="28"/>
        </w:rPr>
      </w:pPr>
      <w:r w:rsidRPr="00CE6C00">
        <w:rPr>
          <w:sz w:val="28"/>
          <w:szCs w:val="28"/>
        </w:rPr>
        <w:t xml:space="preserve">ЭФФЕКТИВНОСТЬ УПРАВЛЕНИЯ </w:t>
      </w:r>
      <w:proofErr w:type="gramStart"/>
      <w:r w:rsidRPr="00CE6C00">
        <w:rPr>
          <w:sz w:val="28"/>
          <w:szCs w:val="28"/>
        </w:rPr>
        <w:t>ГОСУДАРСТВЕННЫМ</w:t>
      </w:r>
      <w:proofErr w:type="gramEnd"/>
    </w:p>
    <w:p w:rsidR="00FB2AC8" w:rsidRPr="00CE6C00" w:rsidRDefault="00FB2AC8" w:rsidP="00FB2AC8">
      <w:pPr>
        <w:jc w:val="center"/>
        <w:rPr>
          <w:sz w:val="28"/>
          <w:szCs w:val="28"/>
        </w:rPr>
      </w:pPr>
      <w:r w:rsidRPr="00CE6C00">
        <w:rPr>
          <w:sz w:val="28"/>
          <w:szCs w:val="28"/>
        </w:rPr>
        <w:t>ИМУЩЕСТВОМ В РЕСПУБЛИКИ БЕЛАРУСЬ</w:t>
      </w:r>
    </w:p>
    <w:p w:rsidR="00FB2AC8" w:rsidRPr="00CE6C00" w:rsidRDefault="00FB2AC8" w:rsidP="00FB2AC8">
      <w:pPr>
        <w:ind w:firstLine="709"/>
        <w:jc w:val="center"/>
        <w:rPr>
          <w:sz w:val="28"/>
          <w:szCs w:val="28"/>
        </w:rPr>
      </w:pPr>
    </w:p>
    <w:p w:rsidR="00FB2AC8" w:rsidRPr="00CE6C00" w:rsidRDefault="00FB2AC8" w:rsidP="00FB2AC8">
      <w:pPr>
        <w:jc w:val="center"/>
        <w:rPr>
          <w:b/>
          <w:sz w:val="28"/>
          <w:szCs w:val="28"/>
        </w:rPr>
      </w:pPr>
      <w:r w:rsidRPr="00CE6C00">
        <w:rPr>
          <w:b/>
          <w:sz w:val="28"/>
          <w:szCs w:val="28"/>
        </w:rPr>
        <w:t>Н.В. Ярмусик</w:t>
      </w:r>
    </w:p>
    <w:p w:rsidR="00FB2AC8" w:rsidRPr="00CE6C00" w:rsidRDefault="00FB2AC8" w:rsidP="00FB2AC8">
      <w:pPr>
        <w:jc w:val="center"/>
        <w:rPr>
          <w:sz w:val="28"/>
          <w:szCs w:val="28"/>
        </w:rPr>
      </w:pPr>
      <w:r w:rsidRPr="00CE6C00">
        <w:rPr>
          <w:sz w:val="28"/>
          <w:szCs w:val="28"/>
        </w:rPr>
        <w:t xml:space="preserve">научный руководитель </w:t>
      </w:r>
      <w:r w:rsidRPr="00CE6C00">
        <w:rPr>
          <w:b/>
          <w:sz w:val="28"/>
          <w:szCs w:val="28"/>
        </w:rPr>
        <w:t>Радченко С.В.</w:t>
      </w:r>
    </w:p>
    <w:p w:rsidR="00FB2AC8" w:rsidRPr="00CE6C00" w:rsidRDefault="00FB2AC8" w:rsidP="00FB2AC8">
      <w:pPr>
        <w:jc w:val="center"/>
        <w:rPr>
          <w:sz w:val="28"/>
          <w:szCs w:val="28"/>
        </w:rPr>
      </w:pPr>
      <w:r w:rsidRPr="00CE6C00">
        <w:rPr>
          <w:sz w:val="28"/>
          <w:szCs w:val="28"/>
        </w:rPr>
        <w:t>Б</w:t>
      </w:r>
      <w:r>
        <w:rPr>
          <w:sz w:val="28"/>
          <w:szCs w:val="28"/>
        </w:rPr>
        <w:t>ГСХА</w:t>
      </w:r>
      <w:r w:rsidRPr="00CE6C00">
        <w:rPr>
          <w:sz w:val="28"/>
          <w:szCs w:val="28"/>
        </w:rPr>
        <w:t>,</w:t>
      </w:r>
      <w:r>
        <w:rPr>
          <w:sz w:val="28"/>
          <w:szCs w:val="28"/>
        </w:rPr>
        <w:t xml:space="preserve"> </w:t>
      </w:r>
      <w:r w:rsidRPr="00CE6C00">
        <w:rPr>
          <w:sz w:val="28"/>
          <w:szCs w:val="28"/>
        </w:rPr>
        <w:t>г. Горки, Республика Беларусь</w:t>
      </w:r>
    </w:p>
    <w:p w:rsidR="00FB2AC8" w:rsidRPr="00CE6C00" w:rsidRDefault="00FB2AC8" w:rsidP="00FB2AC8">
      <w:pPr>
        <w:ind w:firstLine="709"/>
        <w:jc w:val="both"/>
        <w:rPr>
          <w:sz w:val="28"/>
          <w:szCs w:val="28"/>
        </w:rPr>
      </w:pPr>
    </w:p>
    <w:p w:rsidR="00FB2AC8" w:rsidRPr="00CE6C00" w:rsidRDefault="00FB2AC8" w:rsidP="00FB2AC8">
      <w:pPr>
        <w:ind w:firstLine="709"/>
        <w:jc w:val="both"/>
        <w:rPr>
          <w:sz w:val="28"/>
          <w:szCs w:val="28"/>
        </w:rPr>
      </w:pPr>
      <w:r w:rsidRPr="00CE6C00">
        <w:rPr>
          <w:sz w:val="28"/>
          <w:szCs w:val="28"/>
        </w:rPr>
        <w:t>В сфере улучшения эффективности управления государственным имущ</w:t>
      </w:r>
      <w:r w:rsidRPr="00CE6C00">
        <w:rPr>
          <w:sz w:val="28"/>
          <w:szCs w:val="28"/>
        </w:rPr>
        <w:t>е</w:t>
      </w:r>
      <w:r w:rsidRPr="00CE6C00">
        <w:rPr>
          <w:sz w:val="28"/>
          <w:szCs w:val="28"/>
        </w:rPr>
        <w:t xml:space="preserve">ством в Республики Беларусь в </w:t>
      </w:r>
      <w:proofErr w:type="gramStart"/>
      <w:r w:rsidRPr="00CE6C00">
        <w:rPr>
          <w:sz w:val="28"/>
          <w:szCs w:val="28"/>
        </w:rPr>
        <w:t>последние несколько лет был</w:t>
      </w:r>
      <w:proofErr w:type="gramEnd"/>
      <w:r w:rsidRPr="00CE6C00">
        <w:rPr>
          <w:sz w:val="28"/>
          <w:szCs w:val="28"/>
        </w:rPr>
        <w:t xml:space="preserve"> принят ряд зн</w:t>
      </w:r>
      <w:r w:rsidRPr="00CE6C00">
        <w:rPr>
          <w:sz w:val="28"/>
          <w:szCs w:val="28"/>
        </w:rPr>
        <w:t>а</w:t>
      </w:r>
      <w:r w:rsidRPr="00CE6C00">
        <w:rPr>
          <w:sz w:val="28"/>
          <w:szCs w:val="28"/>
        </w:rPr>
        <w:t>чимых нормативных правовых актов в сфере имущественных отношений, но</w:t>
      </w:r>
      <w:r w:rsidRPr="00CE6C00">
        <w:rPr>
          <w:sz w:val="28"/>
          <w:szCs w:val="28"/>
        </w:rPr>
        <w:t>р</w:t>
      </w:r>
      <w:r w:rsidRPr="00CE6C00">
        <w:rPr>
          <w:sz w:val="28"/>
          <w:szCs w:val="28"/>
        </w:rPr>
        <w:t>мы которых направлены на повышение эффективности управления и распор</w:t>
      </w:r>
      <w:r w:rsidRPr="00CE6C00">
        <w:rPr>
          <w:sz w:val="28"/>
          <w:szCs w:val="28"/>
        </w:rPr>
        <w:t>я</w:t>
      </w:r>
      <w:r w:rsidRPr="00CE6C00">
        <w:rPr>
          <w:sz w:val="28"/>
          <w:szCs w:val="28"/>
        </w:rPr>
        <w:t>жения государственным имуществом.</w:t>
      </w:r>
    </w:p>
    <w:p w:rsidR="00FB2AC8" w:rsidRPr="00CE6C00" w:rsidRDefault="00FB2AC8" w:rsidP="00FB2AC8">
      <w:pPr>
        <w:ind w:firstLine="709"/>
        <w:jc w:val="both"/>
        <w:rPr>
          <w:sz w:val="28"/>
          <w:szCs w:val="28"/>
        </w:rPr>
      </w:pPr>
      <w:r w:rsidRPr="00CE6C00">
        <w:rPr>
          <w:sz w:val="28"/>
          <w:szCs w:val="28"/>
        </w:rPr>
        <w:t>Свидетельством эффективности управления государственным имущес</w:t>
      </w:r>
      <w:r w:rsidRPr="00CE6C00">
        <w:rPr>
          <w:sz w:val="28"/>
          <w:szCs w:val="28"/>
        </w:rPr>
        <w:t>т</w:t>
      </w:r>
      <w:r w:rsidRPr="00CE6C00">
        <w:rPr>
          <w:sz w:val="28"/>
          <w:szCs w:val="28"/>
        </w:rPr>
        <w:t>вом служат конкретные цифры поступлений доходов в республиканский бю</w:t>
      </w:r>
      <w:r w:rsidRPr="00CE6C00">
        <w:rPr>
          <w:sz w:val="28"/>
          <w:szCs w:val="28"/>
        </w:rPr>
        <w:t>д</w:t>
      </w:r>
      <w:r w:rsidRPr="00CE6C00">
        <w:rPr>
          <w:sz w:val="28"/>
          <w:szCs w:val="28"/>
        </w:rPr>
        <w:t>жет, которые значительно превышают плановые.</w:t>
      </w:r>
    </w:p>
    <w:p w:rsidR="00FB2AC8" w:rsidRPr="00CE6C00" w:rsidRDefault="00FB2AC8" w:rsidP="00FB2AC8">
      <w:pPr>
        <w:ind w:firstLine="709"/>
        <w:jc w:val="both"/>
        <w:rPr>
          <w:sz w:val="28"/>
          <w:szCs w:val="28"/>
        </w:rPr>
      </w:pPr>
      <w:r w:rsidRPr="00CE6C00">
        <w:rPr>
          <w:sz w:val="28"/>
          <w:szCs w:val="28"/>
        </w:rPr>
        <w:t>Основными направлениями работы Государственного комитета по им</w:t>
      </w:r>
      <w:r w:rsidRPr="00CE6C00">
        <w:rPr>
          <w:sz w:val="28"/>
          <w:szCs w:val="28"/>
        </w:rPr>
        <w:t>у</w:t>
      </w:r>
      <w:r w:rsidRPr="00CE6C00">
        <w:rPr>
          <w:sz w:val="28"/>
          <w:szCs w:val="28"/>
        </w:rPr>
        <w:t>ществу Республики Беларусь в сфере имущественных отношений за истекший год являлись работа в области приватизации государственного имущества, со</w:t>
      </w:r>
      <w:r w:rsidRPr="00CE6C00">
        <w:rPr>
          <w:sz w:val="28"/>
          <w:szCs w:val="28"/>
        </w:rPr>
        <w:t>з</w:t>
      </w:r>
      <w:r w:rsidRPr="00CE6C00">
        <w:rPr>
          <w:sz w:val="28"/>
          <w:szCs w:val="28"/>
        </w:rPr>
        <w:t>дание благоприятных условий для привлечения инвестиций и ведения бизнеса, вовлечение в хозяйственный оборот неиспользуемого имущества.</w:t>
      </w:r>
    </w:p>
    <w:p w:rsidR="00FB2AC8" w:rsidRPr="00CE6C00" w:rsidRDefault="00FB2AC8" w:rsidP="00FB2AC8">
      <w:pPr>
        <w:ind w:firstLine="709"/>
        <w:jc w:val="both"/>
        <w:rPr>
          <w:sz w:val="28"/>
          <w:szCs w:val="28"/>
        </w:rPr>
      </w:pPr>
      <w:proofErr w:type="gramStart"/>
      <w:r w:rsidRPr="00CE6C00">
        <w:rPr>
          <w:sz w:val="28"/>
          <w:szCs w:val="28"/>
        </w:rPr>
        <w:t>Основными задачами повышения эффективности управления государс</w:t>
      </w:r>
      <w:r w:rsidRPr="00CE6C00">
        <w:rPr>
          <w:sz w:val="28"/>
          <w:szCs w:val="28"/>
        </w:rPr>
        <w:t>т</w:t>
      </w:r>
      <w:r w:rsidRPr="00CE6C00">
        <w:rPr>
          <w:sz w:val="28"/>
          <w:szCs w:val="28"/>
        </w:rPr>
        <w:t>венным имуществом являются следующие: совершенствование законодател</w:t>
      </w:r>
      <w:r w:rsidRPr="00CE6C00">
        <w:rPr>
          <w:sz w:val="28"/>
          <w:szCs w:val="28"/>
        </w:rPr>
        <w:t>ь</w:t>
      </w:r>
      <w:r w:rsidRPr="00CE6C00">
        <w:rPr>
          <w:sz w:val="28"/>
          <w:szCs w:val="28"/>
        </w:rPr>
        <w:t>ной базы, регулирующей вопросы управления и распоряжения государстве</w:t>
      </w:r>
      <w:r w:rsidRPr="00CE6C00">
        <w:rPr>
          <w:sz w:val="28"/>
          <w:szCs w:val="28"/>
        </w:rPr>
        <w:t>н</w:t>
      </w:r>
      <w:r w:rsidRPr="00CE6C00">
        <w:rPr>
          <w:sz w:val="28"/>
          <w:szCs w:val="28"/>
        </w:rPr>
        <w:t>ным имуществом, в том числе принятие законов; разработка плана приватиз</w:t>
      </w:r>
      <w:r w:rsidRPr="00CE6C00">
        <w:rPr>
          <w:sz w:val="28"/>
          <w:szCs w:val="28"/>
        </w:rPr>
        <w:t>а</w:t>
      </w:r>
      <w:r w:rsidRPr="00CE6C00">
        <w:rPr>
          <w:sz w:val="28"/>
          <w:szCs w:val="28"/>
        </w:rPr>
        <w:t>ции объектов, находящихся в республиканской собственности; своевременное и качественное выполнение плановых работ по реформированию республика</w:t>
      </w:r>
      <w:r w:rsidRPr="00CE6C00">
        <w:rPr>
          <w:sz w:val="28"/>
          <w:szCs w:val="28"/>
        </w:rPr>
        <w:t>н</w:t>
      </w:r>
      <w:r w:rsidRPr="00CE6C00">
        <w:rPr>
          <w:sz w:val="28"/>
          <w:szCs w:val="28"/>
        </w:rPr>
        <w:t>ских унитарных предприятий в открытые акционерные общества;</w:t>
      </w:r>
      <w:proofErr w:type="gramEnd"/>
      <w:r w:rsidRPr="00CE6C00">
        <w:rPr>
          <w:sz w:val="28"/>
          <w:szCs w:val="28"/>
        </w:rPr>
        <w:t xml:space="preserve"> </w:t>
      </w:r>
      <w:proofErr w:type="gramStart"/>
      <w:r w:rsidRPr="00CE6C00">
        <w:rPr>
          <w:sz w:val="28"/>
          <w:szCs w:val="28"/>
        </w:rPr>
        <w:t>завершение проведения инвентаризации государственного имущества, переданного в бе</w:t>
      </w:r>
      <w:r w:rsidRPr="00CE6C00">
        <w:rPr>
          <w:sz w:val="28"/>
          <w:szCs w:val="28"/>
        </w:rPr>
        <w:t>з</w:t>
      </w:r>
      <w:r w:rsidRPr="00CE6C00">
        <w:rPr>
          <w:sz w:val="28"/>
          <w:szCs w:val="28"/>
        </w:rPr>
        <w:t>возмездное пользование, созданным в процессе приватизации хозяйственным обществам; принятие необходимых мер и решений по вовлечению в хозяйс</w:t>
      </w:r>
      <w:r w:rsidRPr="00CE6C00">
        <w:rPr>
          <w:sz w:val="28"/>
          <w:szCs w:val="28"/>
        </w:rPr>
        <w:t>т</w:t>
      </w:r>
      <w:r w:rsidRPr="00CE6C00">
        <w:rPr>
          <w:sz w:val="28"/>
          <w:szCs w:val="28"/>
        </w:rPr>
        <w:t>венный оборот неиспользуемого государственного имущества; обеспечение з</w:t>
      </w:r>
      <w:r w:rsidRPr="00CE6C00">
        <w:rPr>
          <w:sz w:val="28"/>
          <w:szCs w:val="28"/>
        </w:rPr>
        <w:t>а</w:t>
      </w:r>
      <w:r w:rsidRPr="00CE6C00">
        <w:rPr>
          <w:sz w:val="28"/>
          <w:szCs w:val="28"/>
        </w:rPr>
        <w:t>планированных поступлений в республиканский бюджет средств от использ</w:t>
      </w:r>
      <w:r w:rsidRPr="00CE6C00">
        <w:rPr>
          <w:sz w:val="28"/>
          <w:szCs w:val="28"/>
        </w:rPr>
        <w:t>о</w:t>
      </w:r>
      <w:r w:rsidRPr="00CE6C00">
        <w:rPr>
          <w:sz w:val="28"/>
          <w:szCs w:val="28"/>
        </w:rPr>
        <w:t>вания и реализации государственного имущества; завершение создания Един</w:t>
      </w:r>
      <w:r w:rsidRPr="00CE6C00">
        <w:rPr>
          <w:sz w:val="28"/>
          <w:szCs w:val="28"/>
        </w:rPr>
        <w:t>о</w:t>
      </w:r>
      <w:r w:rsidRPr="00CE6C00">
        <w:rPr>
          <w:sz w:val="28"/>
          <w:szCs w:val="28"/>
        </w:rPr>
        <w:t>го реестра государственного имущества республиканской и коммунальной со</w:t>
      </w:r>
      <w:r w:rsidRPr="00CE6C00">
        <w:rPr>
          <w:sz w:val="28"/>
          <w:szCs w:val="28"/>
        </w:rPr>
        <w:t>б</w:t>
      </w:r>
      <w:r w:rsidRPr="00CE6C00">
        <w:rPr>
          <w:sz w:val="28"/>
          <w:szCs w:val="28"/>
        </w:rPr>
        <w:t>ственности на основе общереспубликанской системы учета государственного имущества;</w:t>
      </w:r>
      <w:proofErr w:type="gramEnd"/>
      <w:r w:rsidRPr="00CE6C00">
        <w:rPr>
          <w:sz w:val="28"/>
          <w:szCs w:val="28"/>
        </w:rPr>
        <w:t xml:space="preserve"> проведение широкого информирования и разъяснительной работы по привлечению потенциальных инвесторов к приватизации объектов госуда</w:t>
      </w:r>
      <w:r w:rsidRPr="00CE6C00">
        <w:rPr>
          <w:sz w:val="28"/>
          <w:szCs w:val="28"/>
        </w:rPr>
        <w:t>р</w:t>
      </w:r>
      <w:r w:rsidRPr="00CE6C00">
        <w:rPr>
          <w:sz w:val="28"/>
          <w:szCs w:val="28"/>
        </w:rPr>
        <w:t>ственной собственности; принятие необходимых мер по защите интересов Ре</w:t>
      </w:r>
      <w:r w:rsidRPr="00CE6C00">
        <w:rPr>
          <w:sz w:val="28"/>
          <w:szCs w:val="28"/>
        </w:rPr>
        <w:t>с</w:t>
      </w:r>
      <w:r w:rsidRPr="00CE6C00">
        <w:rPr>
          <w:sz w:val="28"/>
          <w:szCs w:val="28"/>
        </w:rPr>
        <w:t>публики Беларусь на имущество, находящееся за пределами Беларуси.</w:t>
      </w:r>
    </w:p>
    <w:p w:rsidR="00FB2AC8" w:rsidRPr="00CE6C00" w:rsidRDefault="00FB2AC8" w:rsidP="00FB2AC8">
      <w:pPr>
        <w:ind w:firstLine="709"/>
        <w:jc w:val="both"/>
        <w:rPr>
          <w:sz w:val="28"/>
          <w:szCs w:val="28"/>
        </w:rPr>
      </w:pPr>
    </w:p>
    <w:p w:rsidR="00FB2AC8" w:rsidRDefault="00FB2AC8" w:rsidP="00A07C51">
      <w:pPr>
        <w:jc w:val="both"/>
        <w:rPr>
          <w:sz w:val="28"/>
          <w:szCs w:val="28"/>
        </w:rPr>
        <w:sectPr w:rsidR="00FB2AC8" w:rsidSect="00D67536">
          <w:pgSz w:w="11906" w:h="16838"/>
          <w:pgMar w:top="1134" w:right="1134" w:bottom="1134" w:left="1134" w:header="709" w:footer="709" w:gutter="0"/>
          <w:cols w:space="708"/>
          <w:docGrid w:linePitch="360"/>
        </w:sectPr>
      </w:pPr>
    </w:p>
    <w:p w:rsidR="00E077F4" w:rsidRPr="00A07C51" w:rsidRDefault="00E077F4" w:rsidP="00E077F4">
      <w:pPr>
        <w:jc w:val="center"/>
        <w:rPr>
          <w:b/>
          <w:sz w:val="28"/>
          <w:szCs w:val="28"/>
        </w:rPr>
      </w:pPr>
      <w:r w:rsidRPr="00A07C51">
        <w:rPr>
          <w:b/>
          <w:sz w:val="28"/>
          <w:szCs w:val="28"/>
        </w:rPr>
        <w:t>ЭЛЕКТРООБОРУДОВАНИЕ И ЭЛЕКТРОТЕХНОЛОГИИ</w:t>
      </w:r>
    </w:p>
    <w:p w:rsidR="00E077F4" w:rsidRPr="00A07C51" w:rsidRDefault="00E077F4" w:rsidP="00E077F4">
      <w:pPr>
        <w:jc w:val="center"/>
        <w:rPr>
          <w:b/>
          <w:sz w:val="28"/>
          <w:szCs w:val="28"/>
        </w:rPr>
      </w:pPr>
      <w:r w:rsidRPr="00A07C51">
        <w:rPr>
          <w:b/>
          <w:sz w:val="28"/>
          <w:szCs w:val="28"/>
        </w:rPr>
        <w:t>В СЕЛЬСКОМ ХОЗЯЙСТВЕ</w:t>
      </w:r>
    </w:p>
    <w:p w:rsidR="00E077F4" w:rsidRPr="00E077F4" w:rsidRDefault="00E077F4" w:rsidP="00E077F4">
      <w:pPr>
        <w:rPr>
          <w:sz w:val="28"/>
          <w:szCs w:val="28"/>
        </w:rPr>
      </w:pPr>
    </w:p>
    <w:p w:rsidR="00E077F4" w:rsidRDefault="00E077F4" w:rsidP="00E077F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УДК 632.935.4</w:t>
      </w:r>
    </w:p>
    <w:p w:rsidR="00E077F4" w:rsidRPr="00C8375D" w:rsidRDefault="00E077F4" w:rsidP="00E077F4">
      <w:pPr>
        <w:widowControl w:val="0"/>
        <w:autoSpaceDE w:val="0"/>
        <w:autoSpaceDN w:val="0"/>
        <w:adjustRightInd w:val="0"/>
        <w:rPr>
          <w:sz w:val="28"/>
          <w:szCs w:val="28"/>
        </w:rPr>
      </w:pPr>
    </w:p>
    <w:p w:rsidR="00E077F4" w:rsidRDefault="00E077F4" w:rsidP="00E077F4">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ЭЛЕКТРОФИЗИЧЕСКАЯ ЗАЩИТА ПЛОДОВЫХ САДОВ</w:t>
      </w:r>
    </w:p>
    <w:p w:rsidR="00E077F4" w:rsidRDefault="00E077F4" w:rsidP="00E077F4">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ОТ НАСЕКОМЫХ-ВРЕДИТЕЛЕЙ</w:t>
      </w:r>
    </w:p>
    <w:p w:rsidR="00E077F4" w:rsidRPr="00C8375D" w:rsidRDefault="00E077F4" w:rsidP="00E077F4">
      <w:pPr>
        <w:widowControl w:val="0"/>
        <w:autoSpaceDE w:val="0"/>
        <w:autoSpaceDN w:val="0"/>
        <w:adjustRightInd w:val="0"/>
        <w:jc w:val="center"/>
        <w:rPr>
          <w:b/>
          <w:bCs/>
          <w:sz w:val="28"/>
          <w:szCs w:val="28"/>
        </w:rPr>
      </w:pPr>
    </w:p>
    <w:p w:rsidR="00E077F4" w:rsidRDefault="00E077F4" w:rsidP="00E077F4">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В.В. Антоненко</w:t>
      </w:r>
    </w:p>
    <w:p w:rsidR="00E077F4" w:rsidRDefault="00E077F4" w:rsidP="00E077F4">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sz w:val="28"/>
          <w:szCs w:val="28"/>
        </w:rPr>
        <w:t xml:space="preserve">научный руководитель </w:t>
      </w:r>
      <w:r>
        <w:rPr>
          <w:rFonts w:ascii="Times New Roman CYR" w:hAnsi="Times New Roman CYR" w:cs="Times New Roman CYR"/>
          <w:b/>
          <w:bCs/>
          <w:sz w:val="28"/>
          <w:szCs w:val="28"/>
        </w:rPr>
        <w:t>Косулина Н.Г.</w:t>
      </w:r>
    </w:p>
    <w:p w:rsidR="00E077F4" w:rsidRDefault="00E077F4" w:rsidP="00E077F4">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ХНТУСХ, г. Харьков, Украина</w:t>
      </w:r>
    </w:p>
    <w:p w:rsidR="00E077F4" w:rsidRPr="00E077F4" w:rsidRDefault="00E077F4" w:rsidP="00E077F4">
      <w:pPr>
        <w:widowControl w:val="0"/>
        <w:autoSpaceDE w:val="0"/>
        <w:autoSpaceDN w:val="0"/>
        <w:adjustRightInd w:val="0"/>
        <w:jc w:val="center"/>
        <w:rPr>
          <w:sz w:val="16"/>
          <w:szCs w:val="16"/>
        </w:rPr>
      </w:pPr>
    </w:p>
    <w:p w:rsidR="00E077F4" w:rsidRDefault="00E077F4" w:rsidP="00E077F4">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Яблонная плодожорка является одним из наиболее опасных вредителей плодовых культур. Поврежденность яблок от плодожорки в Украине составляет от 5% до 60…80% в разные годы. Ежегодно в садах области выбраковывалось от 25 до 75% яблок из-за повреждения этим вредителем.</w:t>
      </w:r>
    </w:p>
    <w:p w:rsidR="00E077F4" w:rsidRDefault="00E077F4" w:rsidP="00E077F4">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научных исследований последних лет показывают, что в н</w:t>
      </w:r>
      <w:r>
        <w:rPr>
          <w:rFonts w:ascii="Times New Roman CYR" w:hAnsi="Times New Roman CYR" w:cs="Times New Roman CYR"/>
          <w:sz w:val="28"/>
          <w:szCs w:val="28"/>
        </w:rPr>
        <w:t>а</w:t>
      </w:r>
      <w:r>
        <w:rPr>
          <w:rFonts w:ascii="Times New Roman CYR" w:hAnsi="Times New Roman CYR" w:cs="Times New Roman CYR"/>
          <w:sz w:val="28"/>
          <w:szCs w:val="28"/>
        </w:rPr>
        <w:t>стоящее время особое внимание уделяется электрофизическим методам и ус</w:t>
      </w:r>
      <w:r>
        <w:rPr>
          <w:rFonts w:ascii="Times New Roman CYR" w:hAnsi="Times New Roman CYR" w:cs="Times New Roman CYR"/>
          <w:sz w:val="28"/>
          <w:szCs w:val="28"/>
        </w:rPr>
        <w:t>т</w:t>
      </w:r>
      <w:r>
        <w:rPr>
          <w:rFonts w:ascii="Times New Roman CYR" w:hAnsi="Times New Roman CYR" w:cs="Times New Roman CYR"/>
          <w:sz w:val="28"/>
          <w:szCs w:val="28"/>
        </w:rPr>
        <w:t>ройствам по уничтожению вредных насекомых.</w:t>
      </w:r>
    </w:p>
    <w:p w:rsidR="00E077F4" w:rsidRDefault="00E077F4" w:rsidP="00E077F4">
      <w:pPr>
        <w:widowControl w:val="0"/>
        <w:autoSpaceDE w:val="0"/>
        <w:autoSpaceDN w:val="0"/>
        <w:adjustRightInd w:val="0"/>
        <w:ind w:firstLine="708"/>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Вышеизложенное</w:t>
      </w:r>
      <w:proofErr w:type="gramEnd"/>
      <w:r>
        <w:rPr>
          <w:rFonts w:ascii="Times New Roman CYR" w:hAnsi="Times New Roman CYR" w:cs="Times New Roman CYR"/>
          <w:sz w:val="28"/>
          <w:szCs w:val="28"/>
        </w:rPr>
        <w:t>, привело к необходимости экспериментального иссл</w:t>
      </w:r>
      <w:r>
        <w:rPr>
          <w:rFonts w:ascii="Times New Roman CYR" w:hAnsi="Times New Roman CYR" w:cs="Times New Roman CYR"/>
          <w:sz w:val="28"/>
          <w:szCs w:val="28"/>
        </w:rPr>
        <w:t>е</w:t>
      </w:r>
      <w:r>
        <w:rPr>
          <w:rFonts w:ascii="Times New Roman CYR" w:hAnsi="Times New Roman CYR" w:cs="Times New Roman CYR"/>
          <w:sz w:val="28"/>
          <w:szCs w:val="28"/>
        </w:rPr>
        <w:t>дования электрических параметров газоразрядных источников излучений в л</w:t>
      </w:r>
      <w:r>
        <w:rPr>
          <w:rFonts w:ascii="Times New Roman CYR" w:hAnsi="Times New Roman CYR" w:cs="Times New Roman CYR"/>
          <w:sz w:val="28"/>
          <w:szCs w:val="28"/>
        </w:rPr>
        <w:t>а</w:t>
      </w:r>
      <w:r>
        <w:rPr>
          <w:rFonts w:ascii="Times New Roman CYR" w:hAnsi="Times New Roman CYR" w:cs="Times New Roman CYR"/>
          <w:sz w:val="28"/>
          <w:szCs w:val="28"/>
        </w:rPr>
        <w:t>бораторных условиях.</w:t>
      </w:r>
    </w:p>
    <w:p w:rsidR="00E077F4" w:rsidRDefault="00E077F4" w:rsidP="00E077F4">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проведенными теоретическими и экспериментальными исследованиями была разработана комплексная электрофизическая установка с </w:t>
      </w:r>
      <w:proofErr w:type="gramStart"/>
      <w:r>
        <w:rPr>
          <w:rFonts w:ascii="Times New Roman CYR" w:hAnsi="Times New Roman CYR" w:cs="Times New Roman CYR"/>
          <w:sz w:val="28"/>
          <w:szCs w:val="28"/>
        </w:rPr>
        <w:t>электрофизическим</w:t>
      </w:r>
      <w:proofErr w:type="gramEnd"/>
      <w:r>
        <w:rPr>
          <w:rFonts w:ascii="Times New Roman CYR" w:hAnsi="Times New Roman CYR" w:cs="Times New Roman CYR"/>
          <w:sz w:val="28"/>
          <w:szCs w:val="28"/>
        </w:rPr>
        <w:t xml:space="preserve"> и аэродинамическими узлами для уничтожения ночных л</w:t>
      </w:r>
      <w:r>
        <w:rPr>
          <w:rFonts w:ascii="Times New Roman CYR" w:hAnsi="Times New Roman CYR" w:cs="Times New Roman CYR"/>
          <w:sz w:val="28"/>
          <w:szCs w:val="28"/>
        </w:rPr>
        <w:t>е</w:t>
      </w:r>
      <w:r>
        <w:rPr>
          <w:rFonts w:ascii="Times New Roman CYR" w:hAnsi="Times New Roman CYR" w:cs="Times New Roman CYR"/>
          <w:sz w:val="28"/>
          <w:szCs w:val="28"/>
        </w:rPr>
        <w:t>тающих вредителей-насекомых.</w:t>
      </w:r>
    </w:p>
    <w:p w:rsidR="00E077F4" w:rsidRDefault="00E077F4" w:rsidP="00E077F4">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В разработанной конструкции были учтены некоторые специфические особенности:</w:t>
      </w:r>
    </w:p>
    <w:p w:rsidR="00E077F4" w:rsidRDefault="00E077F4" w:rsidP="00E077F4">
      <w:pPr>
        <w:widowControl w:val="0"/>
        <w:numPr>
          <w:ilvl w:val="0"/>
          <w:numId w:val="19"/>
        </w:numPr>
        <w:autoSpaceDE w:val="0"/>
        <w:autoSpaceDN w:val="0"/>
        <w:adjustRightInd w:val="0"/>
        <w:ind w:left="1068" w:hanging="360"/>
        <w:jc w:val="both"/>
        <w:rPr>
          <w:rFonts w:ascii="Times New Roman CYR" w:hAnsi="Times New Roman CYR" w:cs="Times New Roman CYR"/>
          <w:sz w:val="28"/>
          <w:szCs w:val="28"/>
        </w:rPr>
      </w:pPr>
      <w:r>
        <w:rPr>
          <w:rFonts w:ascii="Times New Roman CYR" w:hAnsi="Times New Roman CYR" w:cs="Times New Roman CYR"/>
          <w:sz w:val="28"/>
          <w:szCs w:val="28"/>
        </w:rPr>
        <w:t>высота расположения источников-аттрактантов над уровнем почвы</w:t>
      </w:r>
    </w:p>
    <w:p w:rsidR="00E077F4" w:rsidRDefault="00E077F4" w:rsidP="00E077F4">
      <w:pPr>
        <w:widowControl w:val="0"/>
        <w:autoSpaceDE w:val="0"/>
        <w:autoSpaceDN w:val="0"/>
        <w:adjustRightInd w:val="0"/>
        <w:ind w:left="1068"/>
        <w:jc w:val="both"/>
        <w:rPr>
          <w:rFonts w:ascii="Times New Roman CYR" w:hAnsi="Times New Roman CYR" w:cs="Times New Roman CYR"/>
          <w:sz w:val="28"/>
          <w:szCs w:val="28"/>
        </w:rPr>
      </w:pPr>
      <w:r>
        <w:rPr>
          <w:rFonts w:ascii="Times New Roman CYR" w:hAnsi="Times New Roman CYR" w:cs="Times New Roman CYR"/>
          <w:sz w:val="28"/>
          <w:szCs w:val="28"/>
        </w:rPr>
        <w:t>должна быть 0,5…1,2 м, т. к. в этом диапазоне условия наиболее бл</w:t>
      </w:r>
      <w:r>
        <w:rPr>
          <w:rFonts w:ascii="Times New Roman CYR" w:hAnsi="Times New Roman CYR" w:cs="Times New Roman CYR"/>
          <w:sz w:val="28"/>
          <w:szCs w:val="28"/>
        </w:rPr>
        <w:t>а</w:t>
      </w:r>
      <w:r>
        <w:rPr>
          <w:rFonts w:ascii="Times New Roman CYR" w:hAnsi="Times New Roman CYR" w:cs="Times New Roman CYR"/>
          <w:sz w:val="28"/>
          <w:szCs w:val="28"/>
        </w:rPr>
        <w:t>гоприятны для ночных насекомых, и они осуществляют свой полет преимущественно на этой высоте;</w:t>
      </w:r>
    </w:p>
    <w:p w:rsidR="00E077F4" w:rsidRDefault="00E077F4" w:rsidP="00E077F4">
      <w:pPr>
        <w:widowControl w:val="0"/>
        <w:numPr>
          <w:ilvl w:val="0"/>
          <w:numId w:val="19"/>
        </w:numPr>
        <w:autoSpaceDE w:val="0"/>
        <w:autoSpaceDN w:val="0"/>
        <w:adjustRightInd w:val="0"/>
        <w:ind w:left="1068" w:hanging="360"/>
        <w:jc w:val="both"/>
        <w:rPr>
          <w:rFonts w:ascii="Times New Roman CYR" w:hAnsi="Times New Roman CYR" w:cs="Times New Roman CYR"/>
          <w:sz w:val="28"/>
          <w:szCs w:val="28"/>
        </w:rPr>
      </w:pPr>
      <w:r>
        <w:rPr>
          <w:rFonts w:ascii="Times New Roman CYR" w:hAnsi="Times New Roman CYR" w:cs="Times New Roman CYR"/>
          <w:sz w:val="28"/>
          <w:szCs w:val="28"/>
        </w:rPr>
        <w:t>с целью наиболее целесообразного использования установки, и увел</w:t>
      </w:r>
      <w:r>
        <w:rPr>
          <w:rFonts w:ascii="Times New Roman CYR" w:hAnsi="Times New Roman CYR" w:cs="Times New Roman CYR"/>
          <w:sz w:val="28"/>
          <w:szCs w:val="28"/>
        </w:rPr>
        <w:t>и</w:t>
      </w:r>
      <w:r>
        <w:rPr>
          <w:rFonts w:ascii="Times New Roman CYR" w:hAnsi="Times New Roman CYR" w:cs="Times New Roman CYR"/>
          <w:sz w:val="28"/>
          <w:szCs w:val="28"/>
        </w:rPr>
        <w:t>чения ее эффективного радиуса действия, продольную ось коллектора-отражателя следует направить горизонтально (параллельно поверхн</w:t>
      </w:r>
      <w:r>
        <w:rPr>
          <w:rFonts w:ascii="Times New Roman CYR" w:hAnsi="Times New Roman CYR" w:cs="Times New Roman CYR"/>
          <w:sz w:val="28"/>
          <w:szCs w:val="28"/>
        </w:rPr>
        <w:t>о</w:t>
      </w:r>
      <w:r>
        <w:rPr>
          <w:rFonts w:ascii="Times New Roman CYR" w:hAnsi="Times New Roman CYR" w:cs="Times New Roman CYR"/>
          <w:sz w:val="28"/>
          <w:szCs w:val="28"/>
        </w:rPr>
        <w:t>сти земли), а не вверх, как это решено в существующих конструкциях подобных установок;</w:t>
      </w:r>
    </w:p>
    <w:p w:rsidR="00E077F4" w:rsidRDefault="00E077F4" w:rsidP="00E077F4">
      <w:pPr>
        <w:widowControl w:val="0"/>
        <w:numPr>
          <w:ilvl w:val="0"/>
          <w:numId w:val="19"/>
        </w:numPr>
        <w:autoSpaceDE w:val="0"/>
        <w:autoSpaceDN w:val="0"/>
        <w:adjustRightInd w:val="0"/>
        <w:ind w:left="1068" w:hanging="360"/>
        <w:jc w:val="both"/>
        <w:rPr>
          <w:rFonts w:ascii="Times New Roman CYR" w:hAnsi="Times New Roman CYR" w:cs="Times New Roman CYR"/>
          <w:sz w:val="28"/>
          <w:szCs w:val="28"/>
        </w:rPr>
      </w:pPr>
      <w:r>
        <w:rPr>
          <w:rFonts w:ascii="Times New Roman CYR" w:hAnsi="Times New Roman CYR" w:cs="Times New Roman CYR"/>
          <w:sz w:val="28"/>
          <w:szCs w:val="28"/>
        </w:rPr>
        <w:t>установка КЭФУ-01 должна быть мобильной, с автономным электр</w:t>
      </w:r>
      <w:r>
        <w:rPr>
          <w:rFonts w:ascii="Times New Roman CYR" w:hAnsi="Times New Roman CYR" w:cs="Times New Roman CYR"/>
          <w:sz w:val="28"/>
          <w:szCs w:val="28"/>
        </w:rPr>
        <w:t>о</w:t>
      </w:r>
      <w:r>
        <w:rPr>
          <w:rFonts w:ascii="Times New Roman CYR" w:hAnsi="Times New Roman CYR" w:cs="Times New Roman CYR"/>
          <w:sz w:val="28"/>
          <w:szCs w:val="28"/>
        </w:rPr>
        <w:t>питанием.</w:t>
      </w:r>
    </w:p>
    <w:p w:rsidR="00E077F4" w:rsidRPr="00C8375D" w:rsidRDefault="00E077F4" w:rsidP="00E077F4">
      <w:pPr>
        <w:widowControl w:val="0"/>
        <w:autoSpaceDE w:val="0"/>
        <w:autoSpaceDN w:val="0"/>
        <w:adjustRightInd w:val="0"/>
        <w:ind w:firstLine="708"/>
        <w:jc w:val="both"/>
        <w:rPr>
          <w:sz w:val="28"/>
          <w:szCs w:val="28"/>
        </w:rPr>
      </w:pPr>
      <w:r>
        <w:rPr>
          <w:rFonts w:ascii="Times New Roman CYR" w:hAnsi="Times New Roman CYR" w:cs="Times New Roman CYR"/>
          <w:sz w:val="28"/>
          <w:szCs w:val="28"/>
        </w:rPr>
        <w:t>В результате теоретических и экспериментальных исследований был со</w:t>
      </w:r>
      <w:r>
        <w:rPr>
          <w:rFonts w:ascii="Times New Roman CYR" w:hAnsi="Times New Roman CYR" w:cs="Times New Roman CYR"/>
          <w:sz w:val="28"/>
          <w:szCs w:val="28"/>
        </w:rPr>
        <w:t>з</w:t>
      </w:r>
      <w:r>
        <w:rPr>
          <w:rFonts w:ascii="Times New Roman CYR" w:hAnsi="Times New Roman CYR" w:cs="Times New Roman CYR"/>
          <w:sz w:val="28"/>
          <w:szCs w:val="28"/>
        </w:rPr>
        <w:t>дан электрофизический узел для уничтожения насекомых-вредителей.</w:t>
      </w:r>
    </w:p>
    <w:p w:rsidR="00E077F4" w:rsidRDefault="00E077F4" w:rsidP="00E077F4">
      <w:pPr>
        <w:rPr>
          <w:sz w:val="28"/>
          <w:szCs w:val="28"/>
        </w:rPr>
        <w:sectPr w:rsidR="00E077F4" w:rsidSect="00D67536">
          <w:pgSz w:w="11906" w:h="16838"/>
          <w:pgMar w:top="1134" w:right="1134" w:bottom="1134" w:left="1134" w:header="709" w:footer="709" w:gutter="0"/>
          <w:cols w:space="708"/>
          <w:docGrid w:linePitch="360"/>
        </w:sectPr>
      </w:pPr>
    </w:p>
    <w:p w:rsidR="00C57A69" w:rsidRPr="00BA050C" w:rsidRDefault="00C57A69" w:rsidP="00C57A69">
      <w:pPr>
        <w:autoSpaceDE w:val="0"/>
        <w:autoSpaceDN w:val="0"/>
        <w:adjustRightInd w:val="0"/>
        <w:jc w:val="both"/>
        <w:rPr>
          <w:color w:val="000000" w:themeColor="text1" w:themeShade="80"/>
          <w:sz w:val="28"/>
          <w:szCs w:val="28"/>
          <w:lang w:val="uk-UA"/>
        </w:rPr>
      </w:pPr>
      <w:r>
        <w:rPr>
          <w:color w:val="000000" w:themeColor="text1" w:themeShade="80"/>
          <w:sz w:val="28"/>
          <w:szCs w:val="28"/>
        </w:rPr>
        <w:t xml:space="preserve">УДК </w:t>
      </w:r>
      <w:r>
        <w:rPr>
          <w:color w:val="000000" w:themeColor="text1" w:themeShade="80"/>
          <w:sz w:val="28"/>
          <w:szCs w:val="28"/>
          <w:lang w:val="uk-UA"/>
        </w:rPr>
        <w:t>621.312/313.001.5</w:t>
      </w:r>
    </w:p>
    <w:p w:rsidR="00C57A69" w:rsidRPr="00FE7620" w:rsidRDefault="00C57A69" w:rsidP="00C57A69">
      <w:pPr>
        <w:autoSpaceDE w:val="0"/>
        <w:autoSpaceDN w:val="0"/>
        <w:adjustRightInd w:val="0"/>
        <w:jc w:val="both"/>
        <w:rPr>
          <w:color w:val="000000" w:themeColor="text1" w:themeShade="80"/>
          <w:sz w:val="28"/>
          <w:szCs w:val="28"/>
          <w:lang w:val="uk-UA"/>
        </w:rPr>
      </w:pPr>
    </w:p>
    <w:p w:rsidR="00C57A69" w:rsidRPr="003A4927" w:rsidRDefault="00C57A69" w:rsidP="00C57A69">
      <w:pPr>
        <w:autoSpaceDE w:val="0"/>
        <w:autoSpaceDN w:val="0"/>
        <w:adjustRightInd w:val="0"/>
        <w:jc w:val="center"/>
        <w:rPr>
          <w:rFonts w:eastAsia="TimesNewRomanPSMT"/>
          <w:caps/>
          <w:sz w:val="28"/>
          <w:szCs w:val="28"/>
        </w:rPr>
      </w:pPr>
      <w:r w:rsidRPr="003A4927">
        <w:rPr>
          <w:caps/>
          <w:color w:val="000000" w:themeColor="text1" w:themeShade="80"/>
          <w:sz w:val="28"/>
          <w:szCs w:val="28"/>
        </w:rPr>
        <w:t xml:space="preserve">Анализ </w:t>
      </w:r>
      <w:r w:rsidRPr="003A4927">
        <w:rPr>
          <w:rFonts w:eastAsia="TimesNewRomanPSMT"/>
          <w:caps/>
          <w:sz w:val="28"/>
          <w:szCs w:val="28"/>
        </w:rPr>
        <w:t>средств проведения экспериментальных</w:t>
      </w:r>
    </w:p>
    <w:p w:rsidR="00C57A69" w:rsidRDefault="00C57A69" w:rsidP="00C57A69">
      <w:pPr>
        <w:autoSpaceDE w:val="0"/>
        <w:autoSpaceDN w:val="0"/>
        <w:adjustRightInd w:val="0"/>
        <w:jc w:val="center"/>
        <w:rPr>
          <w:rFonts w:eastAsia="TimesNewRomanPSMT"/>
          <w:caps/>
          <w:sz w:val="28"/>
          <w:szCs w:val="28"/>
          <w:lang w:val="uk-UA"/>
        </w:rPr>
      </w:pPr>
      <w:r w:rsidRPr="003A4927">
        <w:rPr>
          <w:rFonts w:eastAsia="TimesNewRomanPSMT"/>
          <w:caps/>
          <w:sz w:val="28"/>
          <w:szCs w:val="28"/>
        </w:rPr>
        <w:t>исследований в области электропривода</w:t>
      </w:r>
    </w:p>
    <w:p w:rsidR="00C57A69" w:rsidRDefault="00C57A69" w:rsidP="00C57A69">
      <w:pPr>
        <w:autoSpaceDE w:val="0"/>
        <w:autoSpaceDN w:val="0"/>
        <w:adjustRightInd w:val="0"/>
        <w:ind w:firstLine="709"/>
        <w:jc w:val="center"/>
        <w:rPr>
          <w:b/>
          <w:color w:val="000000" w:themeColor="text1" w:themeShade="80"/>
          <w:sz w:val="28"/>
          <w:szCs w:val="28"/>
        </w:rPr>
      </w:pPr>
      <w:r>
        <w:rPr>
          <w:b/>
          <w:color w:val="000000" w:themeColor="text1" w:themeShade="80"/>
          <w:sz w:val="28"/>
          <w:szCs w:val="28"/>
          <w:lang w:val="uk-UA"/>
        </w:rPr>
        <w:t xml:space="preserve">В.В. </w:t>
      </w:r>
      <w:r>
        <w:rPr>
          <w:b/>
          <w:color w:val="000000" w:themeColor="text1" w:themeShade="80"/>
          <w:sz w:val="28"/>
          <w:szCs w:val="28"/>
        </w:rPr>
        <w:t>Антоненко</w:t>
      </w:r>
    </w:p>
    <w:p w:rsidR="00C57A69" w:rsidRPr="00D95E93" w:rsidRDefault="00C57A69" w:rsidP="00C57A69">
      <w:pPr>
        <w:autoSpaceDE w:val="0"/>
        <w:autoSpaceDN w:val="0"/>
        <w:adjustRightInd w:val="0"/>
        <w:ind w:firstLine="709"/>
        <w:jc w:val="center"/>
        <w:rPr>
          <w:b/>
          <w:color w:val="000000" w:themeColor="text1" w:themeShade="80"/>
          <w:sz w:val="28"/>
          <w:szCs w:val="28"/>
        </w:rPr>
      </w:pPr>
      <w:r w:rsidRPr="00D95E93">
        <w:rPr>
          <w:color w:val="000000" w:themeColor="text1" w:themeShade="80"/>
          <w:sz w:val="28"/>
          <w:szCs w:val="28"/>
        </w:rPr>
        <w:t>научный руководитель</w:t>
      </w:r>
      <w:r w:rsidRPr="00D95E93">
        <w:rPr>
          <w:b/>
          <w:color w:val="000000" w:themeColor="text1" w:themeShade="80"/>
          <w:sz w:val="28"/>
          <w:szCs w:val="28"/>
        </w:rPr>
        <w:t xml:space="preserve"> Середин М.Ю.</w:t>
      </w:r>
    </w:p>
    <w:p w:rsidR="00C57A69" w:rsidRDefault="00C57A69" w:rsidP="00C57A69">
      <w:pPr>
        <w:autoSpaceDE w:val="0"/>
        <w:autoSpaceDN w:val="0"/>
        <w:adjustRightInd w:val="0"/>
        <w:ind w:firstLine="709"/>
        <w:jc w:val="center"/>
        <w:rPr>
          <w:color w:val="000000" w:themeColor="text1" w:themeShade="80"/>
          <w:sz w:val="28"/>
          <w:szCs w:val="28"/>
        </w:rPr>
      </w:pPr>
      <w:r w:rsidRPr="00D95E93">
        <w:rPr>
          <w:color w:val="000000" w:themeColor="text1" w:themeShade="80"/>
          <w:sz w:val="28"/>
          <w:szCs w:val="28"/>
        </w:rPr>
        <w:t>ХНТУСХ имени Петра Василенко, г. Харьков, Украина</w:t>
      </w:r>
    </w:p>
    <w:p w:rsidR="00C57A69" w:rsidRPr="00D95E93" w:rsidRDefault="00C57A69" w:rsidP="00C57A69">
      <w:pPr>
        <w:autoSpaceDE w:val="0"/>
        <w:autoSpaceDN w:val="0"/>
        <w:adjustRightInd w:val="0"/>
        <w:ind w:firstLine="709"/>
        <w:jc w:val="center"/>
        <w:rPr>
          <w:color w:val="000000" w:themeColor="text1" w:themeShade="80"/>
          <w:sz w:val="28"/>
          <w:szCs w:val="28"/>
        </w:rPr>
      </w:pPr>
    </w:p>
    <w:p w:rsidR="00C57A69" w:rsidRPr="00D95E93" w:rsidRDefault="00C57A69" w:rsidP="00C57A69">
      <w:pPr>
        <w:autoSpaceDE w:val="0"/>
        <w:autoSpaceDN w:val="0"/>
        <w:adjustRightInd w:val="0"/>
        <w:ind w:firstLine="709"/>
        <w:jc w:val="both"/>
        <w:rPr>
          <w:rFonts w:eastAsia="TimesNewRomanPSMT"/>
          <w:sz w:val="28"/>
          <w:szCs w:val="28"/>
        </w:rPr>
      </w:pPr>
      <w:r w:rsidRPr="00D95E93">
        <w:rPr>
          <w:rFonts w:eastAsia="TimesNewRomanPSMT"/>
          <w:sz w:val="28"/>
          <w:szCs w:val="28"/>
        </w:rPr>
        <w:t>При подготовке современных инженеров в области электропривода ос</w:t>
      </w:r>
      <w:r w:rsidRPr="00D95E93">
        <w:rPr>
          <w:rFonts w:eastAsia="TimesNewRomanPSMT"/>
          <w:sz w:val="28"/>
          <w:szCs w:val="28"/>
        </w:rPr>
        <w:t>о</w:t>
      </w:r>
      <w:r w:rsidRPr="00D95E93">
        <w:rPr>
          <w:rFonts w:eastAsia="TimesNewRomanPSMT"/>
          <w:sz w:val="28"/>
          <w:szCs w:val="28"/>
        </w:rPr>
        <w:t xml:space="preserve">бое значение приобретают навыки работы с </w:t>
      </w:r>
      <w:r>
        <w:rPr>
          <w:rFonts w:eastAsia="TimesNewRomanPSMT"/>
          <w:sz w:val="28"/>
          <w:szCs w:val="28"/>
        </w:rPr>
        <w:t>ПК</w:t>
      </w:r>
      <w:r w:rsidRPr="00D95E93">
        <w:rPr>
          <w:rFonts w:eastAsia="TimesNewRomanPSMT"/>
          <w:sz w:val="28"/>
          <w:szCs w:val="28"/>
        </w:rPr>
        <w:t xml:space="preserve"> и знание</w:t>
      </w:r>
      <w:r>
        <w:rPr>
          <w:rFonts w:eastAsia="TimesNewRomanPSMT"/>
          <w:sz w:val="28"/>
          <w:szCs w:val="28"/>
        </w:rPr>
        <w:t xml:space="preserve"> ими</w:t>
      </w:r>
      <w:r w:rsidRPr="00D95E93">
        <w:rPr>
          <w:rFonts w:eastAsia="TimesNewRomanPSMT"/>
          <w:sz w:val="28"/>
          <w:szCs w:val="28"/>
        </w:rPr>
        <w:t xml:space="preserve"> новейших средств экспериментальных исследований. До недавнего времени все лабораторные и</w:t>
      </w:r>
      <w:r w:rsidRPr="00D95E93">
        <w:rPr>
          <w:rFonts w:eastAsia="TimesNewRomanPSMT"/>
          <w:sz w:val="28"/>
          <w:szCs w:val="28"/>
        </w:rPr>
        <w:t>с</w:t>
      </w:r>
      <w:r w:rsidRPr="00D95E93">
        <w:rPr>
          <w:rFonts w:eastAsia="TimesNewRomanPSMT"/>
          <w:sz w:val="28"/>
          <w:szCs w:val="28"/>
        </w:rPr>
        <w:t xml:space="preserve">следования и работы могли быть выполнены только при экспериментальном исследовании реальных схем и устройств. </w:t>
      </w:r>
      <w:r>
        <w:rPr>
          <w:rFonts w:eastAsia="TimesNewRomanPSMT"/>
          <w:sz w:val="28"/>
          <w:szCs w:val="28"/>
        </w:rPr>
        <w:t>Этот</w:t>
      </w:r>
      <w:r w:rsidRPr="00D95E93">
        <w:rPr>
          <w:rFonts w:eastAsia="TimesNewRomanPSMT"/>
          <w:sz w:val="28"/>
          <w:szCs w:val="28"/>
        </w:rPr>
        <w:t xml:space="preserve"> способ имеет ряд существенных недостатков:</w:t>
      </w:r>
      <w:r>
        <w:rPr>
          <w:rFonts w:eastAsia="TimesNewRomanPSMT"/>
          <w:sz w:val="28"/>
          <w:szCs w:val="28"/>
        </w:rPr>
        <w:t xml:space="preserve"> </w:t>
      </w:r>
      <w:r w:rsidRPr="00D95E93">
        <w:rPr>
          <w:rFonts w:eastAsia="TimesNewRomanPSMT"/>
          <w:sz w:val="28"/>
          <w:szCs w:val="28"/>
        </w:rPr>
        <w:t>необходимо располагать соответствующим измерите</w:t>
      </w:r>
      <w:r>
        <w:rPr>
          <w:rFonts w:eastAsia="TimesNewRomanPSMT"/>
          <w:sz w:val="28"/>
          <w:szCs w:val="28"/>
        </w:rPr>
        <w:t>льным об</w:t>
      </w:r>
      <w:r>
        <w:rPr>
          <w:rFonts w:eastAsia="TimesNewRomanPSMT"/>
          <w:sz w:val="28"/>
          <w:szCs w:val="28"/>
        </w:rPr>
        <w:t>о</w:t>
      </w:r>
      <w:r>
        <w:rPr>
          <w:rFonts w:eastAsia="TimesNewRomanPSMT"/>
          <w:sz w:val="28"/>
          <w:szCs w:val="28"/>
        </w:rPr>
        <w:t>рудованием и натурными</w:t>
      </w:r>
      <w:r w:rsidRPr="00D95E93">
        <w:rPr>
          <w:rFonts w:eastAsia="TimesNewRomanPSMT"/>
          <w:sz w:val="28"/>
          <w:szCs w:val="28"/>
        </w:rPr>
        <w:t>;</w:t>
      </w:r>
      <w:r>
        <w:rPr>
          <w:rFonts w:eastAsia="TimesNewRomanPSMT"/>
          <w:sz w:val="28"/>
          <w:szCs w:val="28"/>
        </w:rPr>
        <w:t xml:space="preserve"> </w:t>
      </w:r>
      <w:r w:rsidRPr="00D95E93">
        <w:rPr>
          <w:rFonts w:eastAsia="TimesNewRomanPSMT"/>
          <w:sz w:val="28"/>
          <w:szCs w:val="28"/>
        </w:rPr>
        <w:t>погрешности измерительных приборов могут быть достаточно велики;</w:t>
      </w:r>
      <w:r>
        <w:rPr>
          <w:rFonts w:eastAsia="TimesNewRomanPSMT"/>
          <w:sz w:val="28"/>
          <w:szCs w:val="28"/>
        </w:rPr>
        <w:t xml:space="preserve"> </w:t>
      </w:r>
      <w:r w:rsidRPr="00D95E93">
        <w:rPr>
          <w:rFonts w:eastAsia="TimesNewRomanPSMT"/>
          <w:sz w:val="28"/>
          <w:szCs w:val="28"/>
        </w:rPr>
        <w:t xml:space="preserve">для исследования </w:t>
      </w:r>
      <w:r>
        <w:rPr>
          <w:rFonts w:eastAsia="TimesNewRomanPSMT"/>
          <w:sz w:val="28"/>
          <w:szCs w:val="28"/>
        </w:rPr>
        <w:t>нужны с</w:t>
      </w:r>
      <w:r w:rsidRPr="00D95E93">
        <w:rPr>
          <w:rFonts w:eastAsia="TimesNewRomanPSMT"/>
          <w:sz w:val="28"/>
          <w:szCs w:val="28"/>
        </w:rPr>
        <w:t>уществен</w:t>
      </w:r>
      <w:r>
        <w:rPr>
          <w:rFonts w:eastAsia="TimesNewRomanPSMT"/>
          <w:sz w:val="28"/>
          <w:szCs w:val="28"/>
        </w:rPr>
        <w:t>ные</w:t>
      </w:r>
      <w:r w:rsidRPr="00D95E93">
        <w:rPr>
          <w:rFonts w:eastAsia="TimesNewRomanPSMT"/>
          <w:sz w:val="28"/>
          <w:szCs w:val="28"/>
        </w:rPr>
        <w:t xml:space="preserve"> мате</w:t>
      </w:r>
      <w:r>
        <w:rPr>
          <w:rFonts w:eastAsia="TimesNewRomanPSMT"/>
          <w:sz w:val="28"/>
          <w:szCs w:val="28"/>
        </w:rPr>
        <w:t>риальные</w:t>
      </w:r>
      <w:r w:rsidRPr="00D95E93">
        <w:rPr>
          <w:rFonts w:eastAsia="TimesNewRomanPSMT"/>
          <w:sz w:val="28"/>
          <w:szCs w:val="28"/>
        </w:rPr>
        <w:t xml:space="preserve"> и </w:t>
      </w:r>
      <w:r>
        <w:rPr>
          <w:rFonts w:eastAsia="TimesNewRomanPSMT"/>
          <w:sz w:val="28"/>
          <w:szCs w:val="28"/>
        </w:rPr>
        <w:t>временные</w:t>
      </w:r>
      <w:r w:rsidRPr="00D95E93">
        <w:rPr>
          <w:rFonts w:eastAsia="TimesNewRomanPSMT"/>
          <w:sz w:val="28"/>
          <w:szCs w:val="28"/>
        </w:rPr>
        <w:t xml:space="preserve"> затрат</w:t>
      </w:r>
      <w:r>
        <w:rPr>
          <w:rFonts w:eastAsia="TimesNewRomanPSMT"/>
          <w:sz w:val="28"/>
          <w:szCs w:val="28"/>
        </w:rPr>
        <w:t>ы</w:t>
      </w:r>
      <w:r w:rsidRPr="00D95E93">
        <w:rPr>
          <w:rFonts w:eastAsia="TimesNewRomanPSMT"/>
          <w:sz w:val="28"/>
          <w:szCs w:val="28"/>
        </w:rPr>
        <w:t>.</w:t>
      </w:r>
      <w:r>
        <w:rPr>
          <w:rFonts w:eastAsia="TimesNewRomanPSMT"/>
          <w:sz w:val="28"/>
          <w:szCs w:val="28"/>
        </w:rPr>
        <w:t xml:space="preserve"> </w:t>
      </w:r>
      <w:r w:rsidRPr="00D95E93">
        <w:rPr>
          <w:rFonts w:eastAsia="TimesNewRomanPSMT"/>
          <w:sz w:val="28"/>
          <w:szCs w:val="28"/>
        </w:rPr>
        <w:t>Моделирование электрических схем на ПК лишено этих недостатков</w:t>
      </w:r>
      <w:r>
        <w:rPr>
          <w:rFonts w:eastAsia="TimesNewRomanPSMT"/>
          <w:sz w:val="28"/>
          <w:szCs w:val="28"/>
        </w:rPr>
        <w:t>.</w:t>
      </w:r>
      <w:r>
        <w:rPr>
          <w:rFonts w:eastAsia="TimesNewRomanPSMT"/>
          <w:sz w:val="28"/>
          <w:szCs w:val="28"/>
          <w:lang w:val="uk-UA"/>
        </w:rPr>
        <w:t xml:space="preserve"> В</w:t>
      </w:r>
      <w:r w:rsidRPr="00D95E93">
        <w:rPr>
          <w:rFonts w:eastAsia="TimesNewRomanPSMT"/>
          <w:sz w:val="28"/>
          <w:szCs w:val="28"/>
        </w:rPr>
        <w:t xml:space="preserve"> настоящее время существует достаточно много компьютерных программ для моделирования электрических схем. Для разного круга задач сл</w:t>
      </w:r>
      <w:r w:rsidRPr="00D95E93">
        <w:rPr>
          <w:rFonts w:eastAsia="TimesNewRomanPSMT"/>
          <w:sz w:val="28"/>
          <w:szCs w:val="28"/>
        </w:rPr>
        <w:t>е</w:t>
      </w:r>
      <w:r w:rsidRPr="00D95E93">
        <w:rPr>
          <w:rFonts w:eastAsia="TimesNewRomanPSMT"/>
          <w:sz w:val="28"/>
          <w:szCs w:val="28"/>
        </w:rPr>
        <w:t>дует использовать разные пакеты программ.</w:t>
      </w:r>
    </w:p>
    <w:p w:rsidR="00C57A69" w:rsidRDefault="00C57A69" w:rsidP="00C57A69">
      <w:pPr>
        <w:autoSpaceDE w:val="0"/>
        <w:autoSpaceDN w:val="0"/>
        <w:adjustRightInd w:val="0"/>
        <w:ind w:firstLine="709"/>
        <w:jc w:val="both"/>
        <w:rPr>
          <w:sz w:val="28"/>
          <w:szCs w:val="28"/>
        </w:rPr>
      </w:pPr>
      <w:r w:rsidRPr="00D95E93">
        <w:rPr>
          <w:sz w:val="28"/>
          <w:szCs w:val="28"/>
        </w:rPr>
        <w:t xml:space="preserve">Цель работы состоит в </w:t>
      </w:r>
      <w:r>
        <w:rPr>
          <w:sz w:val="28"/>
          <w:szCs w:val="28"/>
        </w:rPr>
        <w:t>анализе</w:t>
      </w:r>
      <w:r w:rsidRPr="00D95E93">
        <w:rPr>
          <w:sz w:val="28"/>
          <w:szCs w:val="28"/>
        </w:rPr>
        <w:t xml:space="preserve"> возможности изучения, проектирования и исследования элементов автоматизированного электропривода постоянного и переменного тока и электроприводов в целом с применением </w:t>
      </w:r>
      <w:r>
        <w:rPr>
          <w:sz w:val="28"/>
          <w:szCs w:val="28"/>
        </w:rPr>
        <w:t>различных пр</w:t>
      </w:r>
      <w:r>
        <w:rPr>
          <w:sz w:val="28"/>
          <w:szCs w:val="28"/>
        </w:rPr>
        <w:t>о</w:t>
      </w:r>
      <w:r>
        <w:rPr>
          <w:sz w:val="28"/>
          <w:szCs w:val="28"/>
        </w:rPr>
        <w:t>граммных пакетов</w:t>
      </w:r>
      <w:r w:rsidRPr="00D95E93">
        <w:rPr>
          <w:sz w:val="28"/>
          <w:szCs w:val="28"/>
        </w:rPr>
        <w:t xml:space="preserve">. </w:t>
      </w:r>
    </w:p>
    <w:p w:rsidR="00C57A69" w:rsidRPr="00D95E93" w:rsidRDefault="00C57A69" w:rsidP="00C57A69">
      <w:pPr>
        <w:autoSpaceDE w:val="0"/>
        <w:autoSpaceDN w:val="0"/>
        <w:adjustRightInd w:val="0"/>
        <w:ind w:firstLine="709"/>
        <w:jc w:val="both"/>
        <w:rPr>
          <w:rFonts w:eastAsia="TimesNewRomanPSMT"/>
          <w:sz w:val="28"/>
          <w:szCs w:val="28"/>
        </w:rPr>
      </w:pPr>
      <w:r w:rsidRPr="00D95E93">
        <w:rPr>
          <w:rFonts w:eastAsia="TimesNewRomanPSMT"/>
          <w:sz w:val="28"/>
          <w:szCs w:val="28"/>
        </w:rPr>
        <w:t xml:space="preserve">В данной </w:t>
      </w:r>
      <w:r>
        <w:rPr>
          <w:rFonts w:eastAsia="TimesNewRomanPSMT"/>
          <w:sz w:val="28"/>
          <w:szCs w:val="28"/>
        </w:rPr>
        <w:t>работе</w:t>
      </w:r>
      <w:r w:rsidRPr="00D95E93">
        <w:rPr>
          <w:rFonts w:eastAsia="TimesNewRomanPSMT"/>
          <w:sz w:val="28"/>
          <w:szCs w:val="28"/>
        </w:rPr>
        <w:t xml:space="preserve"> рассмотрены вопросы моделирования схем с электрич</w:t>
      </w:r>
      <w:r w:rsidRPr="00D95E93">
        <w:rPr>
          <w:rFonts w:eastAsia="TimesNewRomanPSMT"/>
          <w:sz w:val="28"/>
          <w:szCs w:val="28"/>
        </w:rPr>
        <w:t>е</w:t>
      </w:r>
      <w:r w:rsidRPr="00D95E93">
        <w:rPr>
          <w:rFonts w:eastAsia="TimesNewRomanPSMT"/>
          <w:sz w:val="28"/>
          <w:szCs w:val="28"/>
        </w:rPr>
        <w:t xml:space="preserve">скими машинами и некоторых схем электропривода, для которых наиболее применим пакет расширения </w:t>
      </w:r>
      <w:r>
        <w:rPr>
          <w:rFonts w:eastAsia="TimesNewRomanPSMT"/>
          <w:bCs/>
          <w:sz w:val="28"/>
          <w:szCs w:val="28"/>
        </w:rPr>
        <w:t xml:space="preserve">Simulink </w:t>
      </w:r>
      <w:r w:rsidRPr="00D95E93">
        <w:rPr>
          <w:rFonts w:eastAsia="TimesNewRomanPSMT"/>
          <w:bCs/>
          <w:sz w:val="28"/>
          <w:szCs w:val="28"/>
        </w:rPr>
        <w:t xml:space="preserve">, </w:t>
      </w:r>
      <w:r w:rsidRPr="00D95E93">
        <w:rPr>
          <w:rFonts w:eastAsia="TimesNewRomanPSMT"/>
          <w:sz w:val="28"/>
          <w:szCs w:val="28"/>
        </w:rPr>
        <w:t xml:space="preserve">который входит в систему </w:t>
      </w:r>
      <w:r>
        <w:rPr>
          <w:rFonts w:eastAsia="TimesNewRomanPSMT"/>
          <w:sz w:val="28"/>
          <w:szCs w:val="28"/>
        </w:rPr>
        <w:t>MATLAB,</w:t>
      </w:r>
      <w:r w:rsidRPr="00D95E93">
        <w:rPr>
          <w:rFonts w:eastAsia="TimesNewRomanPSMT"/>
          <w:sz w:val="28"/>
          <w:szCs w:val="28"/>
        </w:rPr>
        <w:t xml:space="preserve"> и служит для имитационного моделирования моделей, состоящих из графических блоков с заданными свойствами (параметрами). В состав моделей могут вкл</w:t>
      </w:r>
      <w:r w:rsidRPr="00D95E93">
        <w:rPr>
          <w:rFonts w:eastAsia="TimesNewRomanPSMT"/>
          <w:sz w:val="28"/>
          <w:szCs w:val="28"/>
        </w:rPr>
        <w:t>ю</w:t>
      </w:r>
      <w:r w:rsidRPr="00D95E93">
        <w:rPr>
          <w:rFonts w:eastAsia="TimesNewRomanPSMT"/>
          <w:sz w:val="28"/>
          <w:szCs w:val="28"/>
        </w:rPr>
        <w:t>чаться источники сигналов различного вида, виртуальные регистрирующие приборы, графические средства анимации. Запуск имитации обеспечивает м</w:t>
      </w:r>
      <w:r w:rsidRPr="00D95E93">
        <w:rPr>
          <w:rFonts w:eastAsia="TimesNewRomanPSMT"/>
          <w:sz w:val="28"/>
          <w:szCs w:val="28"/>
        </w:rPr>
        <w:t>а</w:t>
      </w:r>
      <w:r w:rsidRPr="00D95E93">
        <w:rPr>
          <w:rFonts w:eastAsia="TimesNewRomanPSMT"/>
          <w:sz w:val="28"/>
          <w:szCs w:val="28"/>
        </w:rPr>
        <w:t>тематическое моделирование построенной модели с наглядным визуальным представлением результатов. Пакет основан на построении блочных схем путем переноса блоков из библиотеки компонентов, в окно редактирования создава</w:t>
      </w:r>
      <w:r w:rsidRPr="00D95E93">
        <w:rPr>
          <w:rFonts w:eastAsia="TimesNewRomanPSMT"/>
          <w:sz w:val="28"/>
          <w:szCs w:val="28"/>
        </w:rPr>
        <w:t>е</w:t>
      </w:r>
      <w:r w:rsidRPr="00D95E93">
        <w:rPr>
          <w:rFonts w:eastAsia="TimesNewRomanPSMT"/>
          <w:sz w:val="28"/>
          <w:szCs w:val="28"/>
        </w:rPr>
        <w:t>мой пользователем модели. Затем модель запускается на выполнение. При этом возможны различные варианты моделирования: во временной области, в ча</w:t>
      </w:r>
      <w:r w:rsidRPr="00D95E93">
        <w:rPr>
          <w:rFonts w:eastAsia="TimesNewRomanPSMT"/>
          <w:sz w:val="28"/>
          <w:szCs w:val="28"/>
        </w:rPr>
        <w:t>с</w:t>
      </w:r>
      <w:r w:rsidRPr="00D95E93">
        <w:rPr>
          <w:rFonts w:eastAsia="TimesNewRomanPSMT"/>
          <w:sz w:val="28"/>
          <w:szCs w:val="28"/>
        </w:rPr>
        <w:t>тотной области, с событийным управлением, и т. д.</w:t>
      </w:r>
    </w:p>
    <w:p w:rsidR="00C57A69" w:rsidRPr="007A58CC" w:rsidRDefault="00C57A69" w:rsidP="00C57A69">
      <w:pPr>
        <w:autoSpaceDE w:val="0"/>
        <w:autoSpaceDN w:val="0"/>
        <w:adjustRightInd w:val="0"/>
        <w:ind w:firstLine="709"/>
        <w:jc w:val="both"/>
        <w:rPr>
          <w:rFonts w:eastAsia="TimesNewRomanPSMT"/>
          <w:sz w:val="28"/>
          <w:szCs w:val="28"/>
        </w:rPr>
      </w:pPr>
      <w:r w:rsidRPr="00D95E93">
        <w:rPr>
          <w:rFonts w:eastAsia="TimesNewRomanPSMT"/>
          <w:sz w:val="28"/>
          <w:szCs w:val="28"/>
        </w:rPr>
        <w:t xml:space="preserve">Таким образом, приложение </w:t>
      </w:r>
      <w:r w:rsidRPr="00D95E93">
        <w:rPr>
          <w:rFonts w:eastAsia="TimesNewRomanPSMT"/>
          <w:bCs/>
          <w:sz w:val="28"/>
          <w:szCs w:val="28"/>
        </w:rPr>
        <w:t xml:space="preserve">Simulink </w:t>
      </w:r>
      <w:r w:rsidRPr="00D95E93">
        <w:rPr>
          <w:rFonts w:eastAsia="TimesNewRomanPSMT"/>
          <w:sz w:val="28"/>
          <w:szCs w:val="28"/>
        </w:rPr>
        <w:t>является своего рода «виртуальной лабораторией» позволяющей собирать и исследовать работу многих видов электрических цепей и устройств.</w:t>
      </w:r>
      <w:r>
        <w:rPr>
          <w:rFonts w:eastAsia="TimesNewRomanPSMT"/>
          <w:sz w:val="28"/>
          <w:szCs w:val="28"/>
        </w:rPr>
        <w:t xml:space="preserve"> </w:t>
      </w:r>
      <w:r w:rsidRPr="00D95E93">
        <w:rPr>
          <w:rFonts w:eastAsia="TimesNewRomanPSMT"/>
          <w:sz w:val="28"/>
          <w:szCs w:val="28"/>
        </w:rPr>
        <w:t>Получившаяся в результате «виртуальная схема» позволит проводить</w:t>
      </w:r>
      <w:r>
        <w:rPr>
          <w:rFonts w:eastAsia="TimesNewRomanPSMT"/>
          <w:sz w:val="28"/>
          <w:szCs w:val="28"/>
        </w:rPr>
        <w:t xml:space="preserve"> </w:t>
      </w:r>
      <w:r w:rsidRPr="00D95E93">
        <w:rPr>
          <w:rFonts w:eastAsia="TimesNewRomanPSMT"/>
          <w:sz w:val="28"/>
          <w:szCs w:val="28"/>
        </w:rPr>
        <w:t>все этапы исследования присущие экспериментал</w:t>
      </w:r>
      <w:r w:rsidRPr="00D95E93">
        <w:rPr>
          <w:rFonts w:eastAsia="TimesNewRomanPSMT"/>
          <w:sz w:val="28"/>
          <w:szCs w:val="28"/>
        </w:rPr>
        <w:t>ь</w:t>
      </w:r>
      <w:r w:rsidRPr="00D95E93">
        <w:rPr>
          <w:rFonts w:eastAsia="TimesNewRomanPSMT"/>
          <w:sz w:val="28"/>
          <w:szCs w:val="28"/>
        </w:rPr>
        <w:t>ному или опытному образцу, а именно:</w:t>
      </w:r>
      <w:r>
        <w:rPr>
          <w:rFonts w:eastAsia="TimesNewRomanPSMT"/>
          <w:sz w:val="28"/>
          <w:szCs w:val="28"/>
        </w:rPr>
        <w:t xml:space="preserve"> </w:t>
      </w:r>
      <w:r w:rsidRPr="00D95E93">
        <w:rPr>
          <w:rFonts w:eastAsia="TimesNewRomanPSMT"/>
          <w:sz w:val="28"/>
          <w:szCs w:val="28"/>
        </w:rPr>
        <w:t>проводить планирование модельных экспериментов</w:t>
      </w:r>
      <w:r>
        <w:rPr>
          <w:rFonts w:eastAsia="TimesNewRomanPSMT"/>
          <w:sz w:val="28"/>
          <w:szCs w:val="28"/>
        </w:rPr>
        <w:t xml:space="preserve">, </w:t>
      </w:r>
      <w:r w:rsidRPr="00D95E93">
        <w:rPr>
          <w:rFonts w:eastAsia="TimesNewRomanPSMT"/>
          <w:sz w:val="28"/>
          <w:szCs w:val="28"/>
        </w:rPr>
        <w:t>реализовать план эксперимента</w:t>
      </w:r>
      <w:r>
        <w:rPr>
          <w:rFonts w:eastAsia="TimesNewRomanPSMT"/>
          <w:sz w:val="28"/>
          <w:szCs w:val="28"/>
        </w:rPr>
        <w:t xml:space="preserve">, </w:t>
      </w:r>
      <w:r w:rsidRPr="00D95E93">
        <w:rPr>
          <w:rFonts w:eastAsia="TimesNewRomanPSMT"/>
          <w:sz w:val="28"/>
          <w:szCs w:val="28"/>
        </w:rPr>
        <w:t>производить анализ и инте</w:t>
      </w:r>
      <w:r w:rsidRPr="00D95E93">
        <w:rPr>
          <w:rFonts w:eastAsia="TimesNewRomanPSMT"/>
          <w:sz w:val="28"/>
          <w:szCs w:val="28"/>
        </w:rPr>
        <w:t>р</w:t>
      </w:r>
      <w:r w:rsidRPr="00D95E93">
        <w:rPr>
          <w:rFonts w:eastAsia="TimesNewRomanPSMT"/>
          <w:sz w:val="28"/>
          <w:szCs w:val="28"/>
        </w:rPr>
        <w:t>претация результатов моделирования.</w:t>
      </w:r>
    </w:p>
    <w:p w:rsidR="00C57A69" w:rsidRDefault="00C57A69" w:rsidP="00E077F4">
      <w:pPr>
        <w:rPr>
          <w:sz w:val="28"/>
          <w:szCs w:val="28"/>
        </w:rPr>
        <w:sectPr w:rsidR="00C57A69" w:rsidSect="00D67536">
          <w:pgSz w:w="11906" w:h="16838"/>
          <w:pgMar w:top="1134" w:right="1134" w:bottom="1134" w:left="1134" w:header="709" w:footer="709" w:gutter="0"/>
          <w:cols w:space="708"/>
          <w:docGrid w:linePitch="360"/>
        </w:sectPr>
      </w:pPr>
    </w:p>
    <w:p w:rsidR="00C722A7" w:rsidRDefault="00C722A7" w:rsidP="00C722A7">
      <w:pPr>
        <w:jc w:val="both"/>
        <w:rPr>
          <w:sz w:val="28"/>
          <w:szCs w:val="28"/>
        </w:rPr>
      </w:pPr>
      <w:r>
        <w:rPr>
          <w:sz w:val="28"/>
          <w:szCs w:val="28"/>
        </w:rPr>
        <w:t>УДК. 628.9.041</w:t>
      </w:r>
    </w:p>
    <w:p w:rsidR="00C722A7" w:rsidRDefault="00C722A7" w:rsidP="00C722A7">
      <w:pPr>
        <w:pStyle w:val="ab"/>
        <w:spacing w:before="0" w:beforeAutospacing="0" w:after="0" w:afterAutospacing="0"/>
        <w:ind w:left="340" w:firstLine="284"/>
        <w:jc w:val="center"/>
        <w:rPr>
          <w:b/>
          <w:caps/>
          <w:sz w:val="28"/>
          <w:szCs w:val="28"/>
        </w:rPr>
      </w:pPr>
    </w:p>
    <w:p w:rsidR="00C722A7" w:rsidRPr="00D21017" w:rsidRDefault="00C722A7" w:rsidP="00C722A7">
      <w:pPr>
        <w:pStyle w:val="ab"/>
        <w:spacing w:before="0" w:beforeAutospacing="0" w:after="0" w:afterAutospacing="0"/>
        <w:ind w:left="340" w:firstLine="284"/>
        <w:jc w:val="center"/>
        <w:rPr>
          <w:caps/>
          <w:sz w:val="28"/>
          <w:szCs w:val="28"/>
        </w:rPr>
      </w:pPr>
      <w:r w:rsidRPr="00D21017">
        <w:rPr>
          <w:caps/>
          <w:sz w:val="28"/>
          <w:szCs w:val="28"/>
        </w:rPr>
        <w:t>Тенденции развития осветительных систем</w:t>
      </w:r>
    </w:p>
    <w:p w:rsidR="00C722A7" w:rsidRPr="00FD554C" w:rsidRDefault="00C722A7" w:rsidP="00C722A7">
      <w:pPr>
        <w:ind w:left="340" w:firstLine="284"/>
        <w:jc w:val="center"/>
        <w:rPr>
          <w:b/>
          <w:color w:val="000000"/>
          <w:sz w:val="28"/>
          <w:szCs w:val="28"/>
        </w:rPr>
      </w:pPr>
      <w:r w:rsidRPr="00FD554C">
        <w:rPr>
          <w:b/>
          <w:color w:val="000000"/>
          <w:sz w:val="28"/>
          <w:szCs w:val="28"/>
        </w:rPr>
        <w:t>Б.С. Блинков</w:t>
      </w:r>
    </w:p>
    <w:p w:rsidR="00C722A7" w:rsidRPr="0090785A" w:rsidRDefault="00C722A7" w:rsidP="00C722A7">
      <w:pPr>
        <w:ind w:left="340" w:firstLine="284"/>
        <w:jc w:val="center"/>
        <w:rPr>
          <w:b/>
          <w:color w:val="000000"/>
          <w:sz w:val="28"/>
          <w:szCs w:val="28"/>
        </w:rPr>
      </w:pPr>
      <w:r>
        <w:rPr>
          <w:color w:val="000000"/>
          <w:sz w:val="28"/>
          <w:szCs w:val="28"/>
        </w:rPr>
        <w:t xml:space="preserve">научный руководитель </w:t>
      </w:r>
      <w:r w:rsidRPr="00FD554C">
        <w:rPr>
          <w:b/>
          <w:color w:val="000000"/>
          <w:sz w:val="28"/>
          <w:szCs w:val="28"/>
        </w:rPr>
        <w:t>Коняев Н.В</w:t>
      </w:r>
      <w:r w:rsidRPr="0090785A">
        <w:rPr>
          <w:b/>
          <w:color w:val="000000"/>
          <w:sz w:val="28"/>
          <w:szCs w:val="28"/>
        </w:rPr>
        <w:t>.</w:t>
      </w:r>
    </w:p>
    <w:p w:rsidR="00C722A7" w:rsidRDefault="00C722A7" w:rsidP="00C722A7">
      <w:pPr>
        <w:ind w:left="340" w:firstLine="284"/>
        <w:jc w:val="center"/>
        <w:rPr>
          <w:color w:val="000000"/>
          <w:sz w:val="28"/>
          <w:szCs w:val="28"/>
        </w:rPr>
      </w:pPr>
      <w:r>
        <w:rPr>
          <w:color w:val="000000"/>
          <w:sz w:val="28"/>
          <w:szCs w:val="28"/>
        </w:rPr>
        <w:t xml:space="preserve">Курская ГСХА им. проф. И.И.Иванова, </w:t>
      </w:r>
      <w:proofErr w:type="gramStart"/>
      <w:r>
        <w:rPr>
          <w:color w:val="000000"/>
          <w:sz w:val="28"/>
          <w:szCs w:val="28"/>
        </w:rPr>
        <w:t>г</w:t>
      </w:r>
      <w:proofErr w:type="gramEnd"/>
      <w:r>
        <w:rPr>
          <w:color w:val="000000"/>
          <w:sz w:val="28"/>
          <w:szCs w:val="28"/>
        </w:rPr>
        <w:t>. Курск, Россия</w:t>
      </w:r>
    </w:p>
    <w:p w:rsidR="00C722A7" w:rsidRDefault="00C722A7" w:rsidP="00C722A7">
      <w:pPr>
        <w:ind w:firstLine="709"/>
        <w:jc w:val="both"/>
        <w:rPr>
          <w:color w:val="000000"/>
          <w:sz w:val="28"/>
          <w:szCs w:val="28"/>
        </w:rPr>
      </w:pPr>
    </w:p>
    <w:p w:rsidR="00C722A7" w:rsidRPr="00BD2E8F" w:rsidRDefault="00C722A7" w:rsidP="00C722A7">
      <w:pPr>
        <w:ind w:firstLine="709"/>
        <w:jc w:val="both"/>
        <w:rPr>
          <w:color w:val="000000"/>
          <w:sz w:val="28"/>
          <w:szCs w:val="28"/>
        </w:rPr>
      </w:pPr>
      <w:r w:rsidRPr="00BD2E8F">
        <w:rPr>
          <w:color w:val="000000"/>
          <w:sz w:val="28"/>
          <w:szCs w:val="28"/>
        </w:rPr>
        <w:t>Стремительное развитие рынка светотехники, внедрение в жизнь новых технологий не всегда дает возможность учесть все положительные и отриц</w:t>
      </w:r>
      <w:r w:rsidRPr="00BD2E8F">
        <w:rPr>
          <w:color w:val="000000"/>
          <w:sz w:val="28"/>
          <w:szCs w:val="28"/>
        </w:rPr>
        <w:t>а</w:t>
      </w:r>
      <w:r w:rsidRPr="00BD2E8F">
        <w:rPr>
          <w:color w:val="000000"/>
          <w:sz w:val="28"/>
          <w:szCs w:val="28"/>
        </w:rPr>
        <w:t>тельные моменты</w:t>
      </w:r>
      <w:r w:rsidRPr="00BD2E8F">
        <w:rPr>
          <w:sz w:val="28"/>
          <w:szCs w:val="28"/>
        </w:rPr>
        <w:t>.</w:t>
      </w:r>
      <w:r w:rsidRPr="00BD2E8F">
        <w:rPr>
          <w:color w:val="333333"/>
          <w:sz w:val="28"/>
          <w:szCs w:val="28"/>
        </w:rPr>
        <w:t xml:space="preserve"> </w:t>
      </w:r>
      <w:r w:rsidRPr="00BD2E8F">
        <w:rPr>
          <w:color w:val="000000"/>
          <w:sz w:val="28"/>
          <w:szCs w:val="28"/>
        </w:rPr>
        <w:t xml:space="preserve">Решено было отказаться от ламп накаливания и заменить их </w:t>
      </w:r>
      <w:r w:rsidRPr="00BD2E8F">
        <w:rPr>
          <w:sz w:val="28"/>
          <w:szCs w:val="28"/>
        </w:rPr>
        <w:t>энергосберегающими компактными люминесцентными</w:t>
      </w:r>
      <w:r w:rsidRPr="00BD2E8F">
        <w:rPr>
          <w:color w:val="000000"/>
          <w:sz w:val="28"/>
          <w:szCs w:val="28"/>
        </w:rPr>
        <w:t>, закрепив все Пост</w:t>
      </w:r>
      <w:r w:rsidRPr="00BD2E8F">
        <w:rPr>
          <w:color w:val="000000"/>
          <w:sz w:val="28"/>
          <w:szCs w:val="28"/>
        </w:rPr>
        <w:t>а</w:t>
      </w:r>
      <w:r w:rsidRPr="00BD2E8F">
        <w:rPr>
          <w:color w:val="000000"/>
          <w:sz w:val="28"/>
          <w:szCs w:val="28"/>
        </w:rPr>
        <w:t xml:space="preserve">новлением Правительства РФ </w:t>
      </w:r>
      <w:r>
        <w:rPr>
          <w:color w:val="000000"/>
          <w:sz w:val="28"/>
          <w:szCs w:val="28"/>
        </w:rPr>
        <w:t>«</w:t>
      </w:r>
      <w:r w:rsidRPr="00BD2E8F">
        <w:rPr>
          <w:color w:val="000000"/>
          <w:sz w:val="28"/>
          <w:szCs w:val="28"/>
        </w:rPr>
        <w:t>О запрете оборота ламп накаливания мощн</w:t>
      </w:r>
      <w:r w:rsidRPr="00BD2E8F">
        <w:rPr>
          <w:color w:val="000000"/>
          <w:sz w:val="28"/>
          <w:szCs w:val="28"/>
        </w:rPr>
        <w:t>о</w:t>
      </w:r>
      <w:r w:rsidRPr="00BD2E8F">
        <w:rPr>
          <w:color w:val="000000"/>
          <w:sz w:val="28"/>
          <w:szCs w:val="28"/>
        </w:rPr>
        <w:t>стью более 100Вт</w:t>
      </w:r>
      <w:r>
        <w:rPr>
          <w:color w:val="000000"/>
          <w:sz w:val="28"/>
          <w:szCs w:val="28"/>
        </w:rPr>
        <w:t>»</w:t>
      </w:r>
      <w:r w:rsidRPr="00BD2E8F">
        <w:rPr>
          <w:color w:val="000000"/>
          <w:sz w:val="28"/>
          <w:szCs w:val="28"/>
        </w:rPr>
        <w:t>.</w:t>
      </w:r>
    </w:p>
    <w:p w:rsidR="00C722A7" w:rsidRPr="00BD2E8F" w:rsidRDefault="00C722A7" w:rsidP="00C722A7">
      <w:pPr>
        <w:ind w:firstLine="709"/>
        <w:jc w:val="both"/>
        <w:rPr>
          <w:color w:val="333333"/>
          <w:sz w:val="28"/>
          <w:szCs w:val="28"/>
        </w:rPr>
      </w:pPr>
      <w:r w:rsidRPr="00BD2E8F">
        <w:rPr>
          <w:color w:val="000000"/>
          <w:sz w:val="28"/>
          <w:szCs w:val="28"/>
        </w:rPr>
        <w:t>Однако не учли все «за» и «против», люминесцентные лампы содержат ртуть, что вредно для здоровья. Вред можно ограничить, если эти лампы пр</w:t>
      </w:r>
      <w:r w:rsidRPr="00BD2E8F">
        <w:rPr>
          <w:color w:val="000000"/>
          <w:sz w:val="28"/>
          <w:szCs w:val="28"/>
        </w:rPr>
        <w:t>а</w:t>
      </w:r>
      <w:r w:rsidRPr="00BD2E8F">
        <w:rPr>
          <w:color w:val="000000"/>
          <w:sz w:val="28"/>
          <w:szCs w:val="28"/>
        </w:rPr>
        <w:t xml:space="preserve">вильно утилизировать, </w:t>
      </w:r>
      <w:r>
        <w:rPr>
          <w:color w:val="000000"/>
          <w:sz w:val="28"/>
          <w:szCs w:val="28"/>
        </w:rPr>
        <w:t>однако в</w:t>
      </w:r>
      <w:r w:rsidRPr="00BD2E8F">
        <w:rPr>
          <w:color w:val="000000"/>
          <w:sz w:val="28"/>
          <w:szCs w:val="28"/>
        </w:rPr>
        <w:t xml:space="preserve">о многих регионах </w:t>
      </w:r>
      <w:r>
        <w:rPr>
          <w:color w:val="000000"/>
          <w:sz w:val="28"/>
          <w:szCs w:val="28"/>
        </w:rPr>
        <w:t>нет пунктов утилизации</w:t>
      </w:r>
      <w:r w:rsidRPr="00BD2E8F">
        <w:rPr>
          <w:color w:val="000000"/>
          <w:sz w:val="28"/>
          <w:szCs w:val="28"/>
        </w:rPr>
        <w:t>.</w:t>
      </w:r>
    </w:p>
    <w:p w:rsidR="00C722A7" w:rsidRPr="00744974" w:rsidRDefault="00C722A7" w:rsidP="00C722A7">
      <w:pPr>
        <w:pStyle w:val="ab"/>
        <w:spacing w:before="0" w:beforeAutospacing="0" w:after="0" w:afterAutospacing="0"/>
        <w:ind w:firstLine="709"/>
        <w:jc w:val="both"/>
        <w:rPr>
          <w:color w:val="333333"/>
          <w:sz w:val="28"/>
          <w:szCs w:val="28"/>
        </w:rPr>
      </w:pPr>
      <w:r w:rsidRPr="00BD2E8F">
        <w:rPr>
          <w:color w:val="000000"/>
          <w:sz w:val="28"/>
          <w:szCs w:val="28"/>
        </w:rPr>
        <w:t>При старении лампы ультрафиолетовое излучение увеличивается и в большом количестве разрушает коллаген и эластин, содержащийся в коже, что в конечном итоге ведет к старению и огрубению кожи, а также вероятна во</w:t>
      </w:r>
      <w:r w:rsidRPr="00BD2E8F">
        <w:rPr>
          <w:color w:val="000000"/>
          <w:sz w:val="28"/>
          <w:szCs w:val="28"/>
        </w:rPr>
        <w:t>з</w:t>
      </w:r>
      <w:r w:rsidRPr="00BD2E8F">
        <w:rPr>
          <w:color w:val="000000"/>
          <w:sz w:val="28"/>
          <w:szCs w:val="28"/>
        </w:rPr>
        <w:t>можность роста раковых клеток.</w:t>
      </w:r>
      <w:r>
        <w:rPr>
          <w:color w:val="000000"/>
          <w:sz w:val="28"/>
          <w:szCs w:val="28"/>
        </w:rPr>
        <w:t xml:space="preserve"> </w:t>
      </w:r>
      <w:r w:rsidRPr="00BD2E8F">
        <w:rPr>
          <w:color w:val="000000"/>
          <w:sz w:val="28"/>
          <w:szCs w:val="28"/>
        </w:rPr>
        <w:t>Еще одна проблема люминесцентных ламп – это мерцание, невидимое невоо</w:t>
      </w:r>
      <w:r>
        <w:rPr>
          <w:color w:val="000000"/>
          <w:sz w:val="28"/>
          <w:szCs w:val="28"/>
        </w:rPr>
        <w:t>руженным глазом, которое</w:t>
      </w:r>
      <w:r w:rsidRPr="00BD2E8F">
        <w:rPr>
          <w:color w:val="000000"/>
          <w:sz w:val="28"/>
          <w:szCs w:val="28"/>
        </w:rPr>
        <w:t xml:space="preserve"> может стать прич</w:t>
      </w:r>
      <w:r w:rsidRPr="00BD2E8F">
        <w:rPr>
          <w:color w:val="000000"/>
          <w:sz w:val="28"/>
          <w:szCs w:val="28"/>
        </w:rPr>
        <w:t>и</w:t>
      </w:r>
      <w:r w:rsidRPr="00BD2E8F">
        <w:rPr>
          <w:color w:val="000000"/>
          <w:sz w:val="28"/>
          <w:szCs w:val="28"/>
        </w:rPr>
        <w:t>ной головных болей.  В исследованиях российских и зарубежных ученых док</w:t>
      </w:r>
      <w:r w:rsidRPr="00BD2E8F">
        <w:rPr>
          <w:color w:val="000000"/>
          <w:sz w:val="28"/>
          <w:szCs w:val="28"/>
        </w:rPr>
        <w:t>а</w:t>
      </w:r>
      <w:r w:rsidRPr="00BD2E8F">
        <w:rPr>
          <w:color w:val="000000"/>
          <w:sz w:val="28"/>
          <w:szCs w:val="28"/>
        </w:rPr>
        <w:t>зано, что мерцание плохо влияет на самочувствие человека</w:t>
      </w:r>
      <w:r>
        <w:rPr>
          <w:color w:val="000000"/>
          <w:sz w:val="28"/>
          <w:szCs w:val="28"/>
        </w:rPr>
        <w:t>.</w:t>
      </w:r>
    </w:p>
    <w:p w:rsidR="00C722A7" w:rsidRDefault="00C722A7" w:rsidP="00C722A7">
      <w:pPr>
        <w:pStyle w:val="ab"/>
        <w:spacing w:before="0" w:beforeAutospacing="0" w:after="0" w:afterAutospacing="0"/>
        <w:ind w:firstLine="709"/>
        <w:jc w:val="both"/>
        <w:rPr>
          <w:sz w:val="28"/>
          <w:szCs w:val="28"/>
        </w:rPr>
      </w:pPr>
      <w:r w:rsidRPr="00BD2E8F">
        <w:rPr>
          <w:sz w:val="28"/>
          <w:szCs w:val="28"/>
        </w:rPr>
        <w:t>Одним из новых альтернативных и перспективных источников являются светодиоды. Главными условиями новых источников являются небольшой ра</w:t>
      </w:r>
      <w:r w:rsidRPr="00BD2E8F">
        <w:rPr>
          <w:sz w:val="28"/>
          <w:szCs w:val="28"/>
        </w:rPr>
        <w:t>з</w:t>
      </w:r>
      <w:r w:rsidRPr="00BD2E8F">
        <w:rPr>
          <w:sz w:val="28"/>
          <w:szCs w:val="28"/>
        </w:rPr>
        <w:t>мер ламп, долговечность и низкое энергопотребление. Именно светодиоды, о</w:t>
      </w:r>
      <w:r w:rsidRPr="00BD2E8F">
        <w:rPr>
          <w:sz w:val="28"/>
          <w:szCs w:val="28"/>
        </w:rPr>
        <w:t>т</w:t>
      </w:r>
      <w:r w:rsidRPr="00BD2E8F">
        <w:rPr>
          <w:sz w:val="28"/>
          <w:szCs w:val="28"/>
        </w:rPr>
        <w:t>вечающие всем этим требованиям, считаются основным претендентом на зам</w:t>
      </w:r>
      <w:r w:rsidRPr="00BD2E8F">
        <w:rPr>
          <w:sz w:val="28"/>
          <w:szCs w:val="28"/>
        </w:rPr>
        <w:t>е</w:t>
      </w:r>
      <w:r w:rsidRPr="00BD2E8F">
        <w:rPr>
          <w:sz w:val="28"/>
          <w:szCs w:val="28"/>
        </w:rPr>
        <w:t xml:space="preserve">ну лампам накаливания и люминесцентным. </w:t>
      </w:r>
    </w:p>
    <w:p w:rsidR="00C722A7" w:rsidRPr="00BD2E8F" w:rsidRDefault="00C722A7" w:rsidP="00C722A7">
      <w:pPr>
        <w:pStyle w:val="ab"/>
        <w:spacing w:before="0" w:beforeAutospacing="0" w:after="0" w:afterAutospacing="0"/>
        <w:ind w:firstLine="709"/>
        <w:jc w:val="both"/>
        <w:rPr>
          <w:sz w:val="28"/>
          <w:szCs w:val="28"/>
        </w:rPr>
      </w:pPr>
      <w:r w:rsidRPr="00BD2E8F">
        <w:rPr>
          <w:sz w:val="28"/>
          <w:szCs w:val="28"/>
        </w:rPr>
        <w:t xml:space="preserve">Основными преимуществами светодиодов перед лампами накаливания является долгий срок службы до 60000 часов </w:t>
      </w:r>
      <w:r>
        <w:rPr>
          <w:sz w:val="28"/>
          <w:szCs w:val="28"/>
        </w:rPr>
        <w:t xml:space="preserve">и </w:t>
      </w:r>
      <w:r w:rsidRPr="00BD2E8F">
        <w:rPr>
          <w:sz w:val="28"/>
          <w:szCs w:val="28"/>
        </w:rPr>
        <w:t>высокий свето</w:t>
      </w:r>
      <w:r>
        <w:rPr>
          <w:sz w:val="28"/>
          <w:szCs w:val="28"/>
        </w:rPr>
        <w:t>вой выход</w:t>
      </w:r>
      <w:r w:rsidRPr="00BD2E8F">
        <w:rPr>
          <w:sz w:val="28"/>
          <w:szCs w:val="28"/>
        </w:rPr>
        <w:t xml:space="preserve">. Для светодиодных световых устройств характерна высокая </w:t>
      </w:r>
      <w:r>
        <w:rPr>
          <w:sz w:val="28"/>
          <w:szCs w:val="28"/>
        </w:rPr>
        <w:t xml:space="preserve">экологическая </w:t>
      </w:r>
      <w:r w:rsidRPr="00BD2E8F">
        <w:rPr>
          <w:sz w:val="28"/>
          <w:szCs w:val="28"/>
        </w:rPr>
        <w:t>безопа</w:t>
      </w:r>
      <w:r w:rsidRPr="00BD2E8F">
        <w:rPr>
          <w:sz w:val="28"/>
          <w:szCs w:val="28"/>
        </w:rPr>
        <w:t>с</w:t>
      </w:r>
      <w:r w:rsidRPr="00BD2E8F">
        <w:rPr>
          <w:sz w:val="28"/>
          <w:szCs w:val="28"/>
        </w:rPr>
        <w:t>ность</w:t>
      </w:r>
      <w:r>
        <w:rPr>
          <w:sz w:val="28"/>
          <w:szCs w:val="28"/>
        </w:rPr>
        <w:t xml:space="preserve">. </w:t>
      </w:r>
      <w:r w:rsidRPr="00BD2E8F">
        <w:rPr>
          <w:sz w:val="28"/>
          <w:szCs w:val="28"/>
        </w:rPr>
        <w:t>Для них характерен широкий диапазон рабочих температур. Срок слу</w:t>
      </w:r>
      <w:r w:rsidRPr="00BD2E8F">
        <w:rPr>
          <w:sz w:val="28"/>
          <w:szCs w:val="28"/>
        </w:rPr>
        <w:t>ж</w:t>
      </w:r>
      <w:r w:rsidRPr="00BD2E8F">
        <w:rPr>
          <w:sz w:val="28"/>
          <w:szCs w:val="28"/>
        </w:rPr>
        <w:t>бы светодиодных источников света не зависит от периодичности включения и выключения.</w:t>
      </w:r>
    </w:p>
    <w:p w:rsidR="00C722A7" w:rsidRPr="00BD2E8F" w:rsidRDefault="00C722A7" w:rsidP="00C722A7">
      <w:pPr>
        <w:pStyle w:val="ab"/>
        <w:spacing w:before="0" w:beforeAutospacing="0" w:after="0" w:afterAutospacing="0"/>
        <w:ind w:firstLine="709"/>
        <w:jc w:val="both"/>
        <w:rPr>
          <w:sz w:val="28"/>
          <w:szCs w:val="28"/>
        </w:rPr>
      </w:pPr>
      <w:r w:rsidRPr="00BD2E8F">
        <w:rPr>
          <w:sz w:val="28"/>
          <w:szCs w:val="28"/>
        </w:rPr>
        <w:t>В настоящее время появляются разработки светодиодных ламп и св</w:t>
      </w:r>
      <w:r w:rsidRPr="00BD2E8F">
        <w:rPr>
          <w:sz w:val="28"/>
          <w:szCs w:val="28"/>
        </w:rPr>
        <w:t>е</w:t>
      </w:r>
      <w:r w:rsidRPr="00BD2E8F">
        <w:rPr>
          <w:sz w:val="28"/>
          <w:szCs w:val="28"/>
        </w:rPr>
        <w:t>тильников для общественно-бытовых и производственных помещений. Конс</w:t>
      </w:r>
      <w:r w:rsidRPr="00BD2E8F">
        <w:rPr>
          <w:sz w:val="28"/>
          <w:szCs w:val="28"/>
        </w:rPr>
        <w:t>т</w:t>
      </w:r>
      <w:r w:rsidRPr="00BD2E8F">
        <w:rPr>
          <w:sz w:val="28"/>
          <w:szCs w:val="28"/>
        </w:rPr>
        <w:t>рукции светодиодных ламп позволяют использовать их в существующих ста</w:t>
      </w:r>
      <w:r w:rsidRPr="00BD2E8F">
        <w:rPr>
          <w:sz w:val="28"/>
          <w:szCs w:val="28"/>
        </w:rPr>
        <w:t>н</w:t>
      </w:r>
      <w:r w:rsidRPr="00BD2E8F">
        <w:rPr>
          <w:sz w:val="28"/>
          <w:szCs w:val="28"/>
        </w:rPr>
        <w:t xml:space="preserve">дартных светильниках. </w:t>
      </w:r>
      <w:r w:rsidRPr="00BD2E8F">
        <w:rPr>
          <w:color w:val="000000"/>
          <w:sz w:val="28"/>
          <w:szCs w:val="28"/>
        </w:rPr>
        <w:t>Модернизированный светильник ССП-02 (прототип НСП-02) предназначен для освещения производственных, бытовых, помещений сельскохозяйственного назначения. Светильник со светодиодной лампой мо</w:t>
      </w:r>
      <w:r w:rsidRPr="00BD2E8F">
        <w:rPr>
          <w:color w:val="000000"/>
          <w:sz w:val="28"/>
          <w:szCs w:val="28"/>
        </w:rPr>
        <w:t>щ</w:t>
      </w:r>
      <w:r w:rsidRPr="00BD2E8F">
        <w:rPr>
          <w:color w:val="000000"/>
          <w:sz w:val="28"/>
          <w:szCs w:val="28"/>
        </w:rPr>
        <w:t>ностью 20; 36 Вт по световому потоку заменяет светильник с лампой накалив</w:t>
      </w:r>
      <w:r w:rsidRPr="00BD2E8F">
        <w:rPr>
          <w:color w:val="000000"/>
          <w:sz w:val="28"/>
          <w:szCs w:val="28"/>
        </w:rPr>
        <w:t>а</w:t>
      </w:r>
      <w:r w:rsidRPr="00BD2E8F">
        <w:rPr>
          <w:color w:val="000000"/>
          <w:sz w:val="28"/>
          <w:szCs w:val="28"/>
        </w:rPr>
        <w:t xml:space="preserve">ния 100; 130 Вт. Его использование позволяет сократить расход электроэнергии на освещение в 5 раз. </w:t>
      </w:r>
      <w:r>
        <w:rPr>
          <w:color w:val="000000"/>
          <w:sz w:val="28"/>
          <w:szCs w:val="28"/>
        </w:rPr>
        <w:t xml:space="preserve">Светотехнические характеристики модернизированного светильника не отличаются </w:t>
      </w:r>
      <w:proofErr w:type="gramStart"/>
      <w:r>
        <w:rPr>
          <w:color w:val="000000"/>
          <w:sz w:val="28"/>
          <w:szCs w:val="28"/>
        </w:rPr>
        <w:t>от</w:t>
      </w:r>
      <w:proofErr w:type="gramEnd"/>
      <w:r>
        <w:rPr>
          <w:color w:val="000000"/>
          <w:sz w:val="28"/>
          <w:szCs w:val="28"/>
        </w:rPr>
        <w:t xml:space="preserve"> стандартного.</w:t>
      </w:r>
    </w:p>
    <w:p w:rsidR="00C722A7" w:rsidRDefault="00C722A7" w:rsidP="00E077F4">
      <w:pPr>
        <w:rPr>
          <w:sz w:val="28"/>
          <w:szCs w:val="28"/>
        </w:rPr>
        <w:sectPr w:rsidR="00C722A7" w:rsidSect="00D67536">
          <w:pgSz w:w="11906" w:h="16838"/>
          <w:pgMar w:top="1134" w:right="1134" w:bottom="1134" w:left="1134" w:header="709" w:footer="709" w:gutter="0"/>
          <w:cols w:space="708"/>
          <w:docGrid w:linePitch="360"/>
        </w:sectPr>
      </w:pPr>
    </w:p>
    <w:p w:rsidR="00C722A7" w:rsidRDefault="00C722A7" w:rsidP="00C722A7">
      <w:pPr>
        <w:rPr>
          <w:sz w:val="28"/>
          <w:szCs w:val="28"/>
        </w:rPr>
      </w:pPr>
      <w:r w:rsidRPr="00CB3E4C">
        <w:rPr>
          <w:sz w:val="28"/>
          <w:szCs w:val="28"/>
        </w:rPr>
        <w:t>УДК 681.5.017</w:t>
      </w:r>
    </w:p>
    <w:p w:rsidR="00C722A7" w:rsidRDefault="00C722A7" w:rsidP="00C722A7">
      <w:pPr>
        <w:rPr>
          <w:sz w:val="28"/>
          <w:szCs w:val="28"/>
        </w:rPr>
      </w:pPr>
    </w:p>
    <w:p w:rsidR="00C722A7" w:rsidRPr="00E575D0" w:rsidRDefault="00C722A7" w:rsidP="00C722A7">
      <w:pPr>
        <w:ind w:firstLine="709"/>
        <w:jc w:val="center"/>
        <w:rPr>
          <w:sz w:val="28"/>
          <w:szCs w:val="28"/>
          <w:lang w:val="uk-UA"/>
        </w:rPr>
      </w:pPr>
      <w:r w:rsidRPr="00E575D0">
        <w:rPr>
          <w:sz w:val="28"/>
          <w:szCs w:val="28"/>
        </w:rPr>
        <w:t>СИСТЕМА АВТОМАТИЧЕСКОГО УПРАВЛЕНИЯ МИКРОКЛИМ</w:t>
      </w:r>
      <w:r w:rsidRPr="00E575D0">
        <w:rPr>
          <w:sz w:val="28"/>
          <w:szCs w:val="28"/>
        </w:rPr>
        <w:t>А</w:t>
      </w:r>
      <w:r w:rsidRPr="00E575D0">
        <w:rPr>
          <w:sz w:val="28"/>
          <w:szCs w:val="28"/>
        </w:rPr>
        <w:t xml:space="preserve">ТОМ ТЕПЛИЦЫ С ИСПОЛЬЗОВАНИЕМ </w:t>
      </w:r>
      <w:r>
        <w:rPr>
          <w:sz w:val="28"/>
          <w:szCs w:val="28"/>
        </w:rPr>
        <w:t>РЕЛЕ Zelio Logik</w:t>
      </w:r>
    </w:p>
    <w:p w:rsidR="00C722A7" w:rsidRPr="00E575D0" w:rsidRDefault="00C722A7" w:rsidP="00C722A7">
      <w:pPr>
        <w:ind w:firstLine="709"/>
        <w:jc w:val="center"/>
        <w:rPr>
          <w:sz w:val="28"/>
          <w:szCs w:val="28"/>
          <w:lang w:val="uk-UA"/>
        </w:rPr>
      </w:pPr>
    </w:p>
    <w:p w:rsidR="00C722A7" w:rsidRPr="00E575D0" w:rsidRDefault="00C722A7" w:rsidP="00C722A7">
      <w:pPr>
        <w:ind w:firstLine="709"/>
        <w:jc w:val="center"/>
        <w:rPr>
          <w:b/>
          <w:color w:val="000000" w:themeColor="text1"/>
          <w:sz w:val="28"/>
          <w:szCs w:val="28"/>
        </w:rPr>
      </w:pPr>
      <w:r>
        <w:rPr>
          <w:b/>
          <w:color w:val="000000" w:themeColor="text1"/>
          <w:sz w:val="28"/>
          <w:szCs w:val="28"/>
        </w:rPr>
        <w:t>В.В. Бондар</w:t>
      </w:r>
    </w:p>
    <w:p w:rsidR="00C722A7" w:rsidRPr="00E575D0" w:rsidRDefault="00C722A7" w:rsidP="00C722A7">
      <w:pPr>
        <w:ind w:firstLine="709"/>
        <w:jc w:val="center"/>
        <w:rPr>
          <w:sz w:val="28"/>
          <w:szCs w:val="28"/>
          <w:lang w:val="uk-UA"/>
        </w:rPr>
      </w:pPr>
      <w:r w:rsidRPr="00E575D0">
        <w:rPr>
          <w:sz w:val="28"/>
          <w:szCs w:val="28"/>
        </w:rPr>
        <w:t xml:space="preserve">научный руководитель </w:t>
      </w:r>
      <w:r w:rsidRPr="00E575D0">
        <w:rPr>
          <w:b/>
          <w:sz w:val="28"/>
          <w:szCs w:val="28"/>
        </w:rPr>
        <w:t xml:space="preserve">Лисиченко </w:t>
      </w:r>
      <w:r>
        <w:rPr>
          <w:b/>
          <w:sz w:val="28"/>
          <w:szCs w:val="28"/>
        </w:rPr>
        <w:t>Н.</w:t>
      </w:r>
      <w:r w:rsidRPr="00E575D0">
        <w:rPr>
          <w:b/>
          <w:sz w:val="28"/>
          <w:szCs w:val="28"/>
        </w:rPr>
        <w:t>Л.</w:t>
      </w:r>
    </w:p>
    <w:p w:rsidR="00C722A7" w:rsidRPr="00E575D0" w:rsidRDefault="00C722A7" w:rsidP="00C722A7">
      <w:pPr>
        <w:ind w:firstLine="709"/>
        <w:jc w:val="center"/>
        <w:rPr>
          <w:sz w:val="28"/>
          <w:szCs w:val="28"/>
          <w:lang w:val="uk-UA"/>
        </w:rPr>
      </w:pPr>
      <w:r w:rsidRPr="00E575D0">
        <w:rPr>
          <w:sz w:val="28"/>
          <w:szCs w:val="28"/>
        </w:rPr>
        <w:t>ХНТУС</w:t>
      </w:r>
      <w:r>
        <w:rPr>
          <w:sz w:val="28"/>
          <w:szCs w:val="28"/>
        </w:rPr>
        <w:t>Х</w:t>
      </w:r>
      <w:r w:rsidRPr="00E575D0">
        <w:rPr>
          <w:sz w:val="28"/>
          <w:szCs w:val="28"/>
        </w:rPr>
        <w:t xml:space="preserve"> им</w:t>
      </w:r>
      <w:r>
        <w:rPr>
          <w:sz w:val="28"/>
          <w:szCs w:val="28"/>
        </w:rPr>
        <w:t>ени</w:t>
      </w:r>
      <w:r w:rsidRPr="00E575D0">
        <w:rPr>
          <w:sz w:val="28"/>
          <w:szCs w:val="28"/>
        </w:rPr>
        <w:t xml:space="preserve"> Петра </w:t>
      </w:r>
      <w:r>
        <w:rPr>
          <w:sz w:val="28"/>
          <w:szCs w:val="28"/>
        </w:rPr>
        <w:t>Василенко</w:t>
      </w:r>
      <w:r w:rsidRPr="00E575D0">
        <w:rPr>
          <w:sz w:val="28"/>
          <w:szCs w:val="28"/>
        </w:rPr>
        <w:t>, г. Харьков, Украина</w:t>
      </w:r>
    </w:p>
    <w:p w:rsidR="00C722A7" w:rsidRPr="00E575D0" w:rsidRDefault="00C722A7" w:rsidP="00C722A7">
      <w:pPr>
        <w:ind w:firstLine="709"/>
        <w:jc w:val="center"/>
        <w:rPr>
          <w:sz w:val="28"/>
          <w:szCs w:val="28"/>
          <w:lang w:val="uk-UA"/>
        </w:rPr>
      </w:pPr>
    </w:p>
    <w:p w:rsidR="00C722A7" w:rsidRPr="00E575D0" w:rsidRDefault="00C722A7" w:rsidP="00C722A7">
      <w:pPr>
        <w:ind w:firstLine="709"/>
        <w:jc w:val="both"/>
        <w:rPr>
          <w:sz w:val="28"/>
          <w:szCs w:val="28"/>
          <w:lang w:val="uk-UA"/>
        </w:rPr>
      </w:pPr>
      <w:r w:rsidRPr="002B153B">
        <w:rPr>
          <w:sz w:val="28"/>
          <w:szCs w:val="28"/>
        </w:rPr>
        <w:t>К настоящему времени системы автоматики этого типа безнадежно уст</w:t>
      </w:r>
      <w:r w:rsidRPr="002B153B">
        <w:rPr>
          <w:sz w:val="28"/>
          <w:szCs w:val="28"/>
        </w:rPr>
        <w:t>а</w:t>
      </w:r>
      <w:r w:rsidRPr="002B153B">
        <w:rPr>
          <w:sz w:val="28"/>
          <w:szCs w:val="28"/>
        </w:rPr>
        <w:t>рели, они не удовлетворяют даже простейшим требованиям агротехнологий. С каждым годом все больше предприятий переходит на современные системы управления, работающие на основе микропроцессорной техники. Ведется а</w:t>
      </w:r>
      <w:r w:rsidRPr="002B153B">
        <w:rPr>
          <w:sz w:val="28"/>
          <w:szCs w:val="28"/>
        </w:rPr>
        <w:t>к</w:t>
      </w:r>
      <w:r w:rsidRPr="002B153B">
        <w:rPr>
          <w:sz w:val="28"/>
          <w:szCs w:val="28"/>
        </w:rPr>
        <w:t>тивная модернизация теплиц: разделяют контуры обогрева, модернизируют форточное оборудование, устанавливают системы зашторивания и вентиляции, теплоснабжение теплиц переводится на схемы подмешивания теплоносителя.</w:t>
      </w:r>
      <w:r>
        <w:rPr>
          <w:sz w:val="28"/>
          <w:szCs w:val="28"/>
        </w:rPr>
        <w:t xml:space="preserve"> </w:t>
      </w:r>
      <w:r w:rsidRPr="00E575D0">
        <w:rPr>
          <w:sz w:val="28"/>
          <w:szCs w:val="28"/>
        </w:rPr>
        <w:t xml:space="preserve">Микроклимат в помещении теплицы является </w:t>
      </w:r>
      <w:r>
        <w:rPr>
          <w:sz w:val="28"/>
          <w:szCs w:val="28"/>
        </w:rPr>
        <w:t>важнейшим</w:t>
      </w:r>
      <w:r w:rsidRPr="00E575D0">
        <w:rPr>
          <w:sz w:val="28"/>
          <w:szCs w:val="28"/>
        </w:rPr>
        <w:t xml:space="preserve"> показателем для нормального выращивания растений. Для автоматического управления и упр</w:t>
      </w:r>
      <w:r w:rsidRPr="00E575D0">
        <w:rPr>
          <w:sz w:val="28"/>
          <w:szCs w:val="28"/>
        </w:rPr>
        <w:t>о</w:t>
      </w:r>
      <w:r w:rsidRPr="00E575D0">
        <w:rPr>
          <w:sz w:val="28"/>
          <w:szCs w:val="28"/>
        </w:rPr>
        <w:t>щения работы работающего персонала в настоящее время разрабатывают си</w:t>
      </w:r>
      <w:r w:rsidRPr="00E575D0">
        <w:rPr>
          <w:sz w:val="28"/>
          <w:szCs w:val="28"/>
        </w:rPr>
        <w:t>с</w:t>
      </w:r>
      <w:r w:rsidRPr="00E575D0">
        <w:rPr>
          <w:sz w:val="28"/>
          <w:szCs w:val="28"/>
        </w:rPr>
        <w:t>темы программного управления микроклиматом в теплице</w:t>
      </w:r>
      <w:proofErr w:type="gramStart"/>
      <w:r w:rsidRPr="00E575D0">
        <w:rPr>
          <w:sz w:val="28"/>
          <w:szCs w:val="28"/>
        </w:rPr>
        <w:t>.(</w:t>
      </w:r>
      <w:proofErr w:type="gramEnd"/>
      <w:r w:rsidRPr="00E575D0">
        <w:rPr>
          <w:sz w:val="28"/>
          <w:szCs w:val="28"/>
        </w:rPr>
        <w:t>Д.А. Лашин,  2010).</w:t>
      </w:r>
    </w:p>
    <w:p w:rsidR="00C722A7" w:rsidRPr="00E575D0" w:rsidRDefault="00C722A7" w:rsidP="00C722A7">
      <w:pPr>
        <w:ind w:firstLine="709"/>
        <w:jc w:val="both"/>
        <w:rPr>
          <w:sz w:val="28"/>
          <w:szCs w:val="28"/>
          <w:lang w:val="uk-UA"/>
        </w:rPr>
      </w:pPr>
      <w:r w:rsidRPr="00E575D0">
        <w:rPr>
          <w:sz w:val="28"/>
          <w:szCs w:val="28"/>
        </w:rPr>
        <w:t>Цель</w:t>
      </w:r>
      <w:r>
        <w:rPr>
          <w:sz w:val="28"/>
          <w:szCs w:val="28"/>
        </w:rPr>
        <w:t>ю</w:t>
      </w:r>
      <w:r w:rsidRPr="00E575D0">
        <w:rPr>
          <w:sz w:val="28"/>
          <w:szCs w:val="28"/>
        </w:rPr>
        <w:t xml:space="preserve"> исследований</w:t>
      </w:r>
      <w:r>
        <w:rPr>
          <w:sz w:val="28"/>
          <w:szCs w:val="28"/>
        </w:rPr>
        <w:t xml:space="preserve"> является</w:t>
      </w:r>
      <w:r w:rsidRPr="00E575D0">
        <w:rPr>
          <w:sz w:val="28"/>
          <w:szCs w:val="28"/>
        </w:rPr>
        <w:t xml:space="preserve"> </w:t>
      </w:r>
      <w:r>
        <w:rPr>
          <w:sz w:val="28"/>
          <w:szCs w:val="28"/>
        </w:rPr>
        <w:t>с</w:t>
      </w:r>
      <w:r w:rsidRPr="00E575D0">
        <w:rPr>
          <w:sz w:val="28"/>
          <w:szCs w:val="28"/>
        </w:rPr>
        <w:t>оздание системы  вентиляции, отопления и полива, поддержания их параметров в оптимальных пределах, разработка системы программного управления, которая обеспечивает автоматическое управление системой контроля микроклиматом.</w:t>
      </w:r>
    </w:p>
    <w:p w:rsidR="00C722A7" w:rsidRPr="00E575D0" w:rsidRDefault="00C722A7" w:rsidP="00C722A7">
      <w:pPr>
        <w:ind w:firstLine="709"/>
        <w:jc w:val="both"/>
        <w:rPr>
          <w:sz w:val="28"/>
          <w:szCs w:val="28"/>
          <w:lang w:val="uk-UA"/>
        </w:rPr>
      </w:pPr>
      <w:r w:rsidRPr="00965814">
        <w:rPr>
          <w:sz w:val="28"/>
        </w:rPr>
        <w:t xml:space="preserve">Основные показатели баланса </w:t>
      </w:r>
      <w:r>
        <w:rPr>
          <w:sz w:val="28"/>
        </w:rPr>
        <w:t>микроклимата это</w:t>
      </w:r>
      <w:r w:rsidRPr="00965814">
        <w:rPr>
          <w:sz w:val="28"/>
        </w:rPr>
        <w:t xml:space="preserve"> температу</w:t>
      </w:r>
      <w:r>
        <w:rPr>
          <w:sz w:val="28"/>
        </w:rPr>
        <w:t>ра и вла</w:t>
      </w:r>
      <w:r>
        <w:rPr>
          <w:sz w:val="28"/>
        </w:rPr>
        <w:t>ж</w:t>
      </w:r>
      <w:r>
        <w:rPr>
          <w:sz w:val="28"/>
        </w:rPr>
        <w:t>ность воздуха и почвы. П</w:t>
      </w:r>
      <w:r w:rsidRPr="00965814">
        <w:rPr>
          <w:sz w:val="28"/>
        </w:rPr>
        <w:t>оддерживая их в оптимальных пределах, создают у</w:t>
      </w:r>
      <w:r w:rsidRPr="00965814">
        <w:rPr>
          <w:sz w:val="28"/>
        </w:rPr>
        <w:t>с</w:t>
      </w:r>
      <w:r w:rsidRPr="00965814">
        <w:rPr>
          <w:sz w:val="28"/>
        </w:rPr>
        <w:t>ловия, необходимых для получения высоких и стойких урожаев культур в те</w:t>
      </w:r>
      <w:r w:rsidRPr="002B153B">
        <w:rPr>
          <w:sz w:val="28"/>
          <w:szCs w:val="28"/>
        </w:rPr>
        <w:t>п</w:t>
      </w:r>
      <w:r w:rsidRPr="002B153B">
        <w:rPr>
          <w:sz w:val="28"/>
          <w:szCs w:val="28"/>
        </w:rPr>
        <w:t>лицах</w:t>
      </w:r>
      <w:r>
        <w:rPr>
          <w:bCs/>
          <w:sz w:val="28"/>
          <w:szCs w:val="28"/>
        </w:rPr>
        <w:t xml:space="preserve">. </w:t>
      </w:r>
      <w:r w:rsidRPr="00E575D0">
        <w:rPr>
          <w:sz w:val="28"/>
          <w:szCs w:val="28"/>
        </w:rPr>
        <w:t>В исследовании использовались реле Zelio logic. В интеллектуальном реле использовался язык программирования L</w:t>
      </w:r>
      <w:r>
        <w:rPr>
          <w:sz w:val="28"/>
          <w:szCs w:val="28"/>
          <w:lang w:val="en-US"/>
        </w:rPr>
        <w:t>EDDER</w:t>
      </w:r>
      <w:r>
        <w:rPr>
          <w:sz w:val="28"/>
          <w:szCs w:val="28"/>
        </w:rPr>
        <w:t>, который</w:t>
      </w:r>
      <w:r w:rsidRPr="00E575D0">
        <w:rPr>
          <w:sz w:val="28"/>
          <w:szCs w:val="28"/>
        </w:rPr>
        <w:t xml:space="preserve"> является </w:t>
      </w:r>
      <w:r>
        <w:rPr>
          <w:sz w:val="28"/>
          <w:szCs w:val="28"/>
        </w:rPr>
        <w:t>ле</w:t>
      </w:r>
      <w:r>
        <w:rPr>
          <w:sz w:val="28"/>
          <w:szCs w:val="28"/>
        </w:rPr>
        <w:t>г</w:t>
      </w:r>
      <w:r>
        <w:rPr>
          <w:sz w:val="28"/>
          <w:szCs w:val="28"/>
        </w:rPr>
        <w:t xml:space="preserve">ким при настройке конфигураций. Данное реле </w:t>
      </w:r>
      <w:r w:rsidRPr="00E575D0">
        <w:rPr>
          <w:sz w:val="28"/>
          <w:szCs w:val="28"/>
        </w:rPr>
        <w:t xml:space="preserve">можно оснащать </w:t>
      </w:r>
      <w:r>
        <w:rPr>
          <w:sz w:val="28"/>
          <w:szCs w:val="28"/>
        </w:rPr>
        <w:t>коммуникац</w:t>
      </w:r>
      <w:r>
        <w:rPr>
          <w:sz w:val="28"/>
          <w:szCs w:val="28"/>
        </w:rPr>
        <w:t>и</w:t>
      </w:r>
      <w:r>
        <w:rPr>
          <w:sz w:val="28"/>
          <w:szCs w:val="28"/>
        </w:rPr>
        <w:t>онными</w:t>
      </w:r>
      <w:r w:rsidRPr="00E575D0">
        <w:rPr>
          <w:sz w:val="28"/>
          <w:szCs w:val="28"/>
        </w:rPr>
        <w:t xml:space="preserve"> модулями и модулями расширения входов и выходов. Максимальное количество входов и выходов при этом может достигать до </w:t>
      </w:r>
      <w:r w:rsidRPr="00E575D0">
        <w:rPr>
          <w:i/>
          <w:sz w:val="28"/>
          <w:szCs w:val="28"/>
        </w:rPr>
        <w:t>40</w:t>
      </w:r>
      <w:r w:rsidRPr="00E575D0">
        <w:rPr>
          <w:sz w:val="28"/>
          <w:szCs w:val="28"/>
        </w:rPr>
        <w:t xml:space="preserve">. </w:t>
      </w:r>
      <w:r>
        <w:rPr>
          <w:sz w:val="28"/>
          <w:szCs w:val="28"/>
        </w:rPr>
        <w:t>Интеллектуал</w:t>
      </w:r>
      <w:r>
        <w:rPr>
          <w:sz w:val="28"/>
          <w:szCs w:val="28"/>
        </w:rPr>
        <w:t>ь</w:t>
      </w:r>
      <w:r>
        <w:rPr>
          <w:sz w:val="28"/>
          <w:szCs w:val="28"/>
        </w:rPr>
        <w:t>ное</w:t>
      </w:r>
      <w:r w:rsidRPr="00E575D0">
        <w:rPr>
          <w:sz w:val="28"/>
          <w:szCs w:val="28"/>
        </w:rPr>
        <w:t xml:space="preserve"> реле имеет возможность работать как при постоянном ток</w:t>
      </w:r>
      <w:r>
        <w:rPr>
          <w:sz w:val="28"/>
          <w:szCs w:val="28"/>
        </w:rPr>
        <w:t>е</w:t>
      </w:r>
      <w:r w:rsidRPr="00E575D0">
        <w:rPr>
          <w:sz w:val="28"/>
          <w:szCs w:val="28"/>
        </w:rPr>
        <w:t xml:space="preserve"> </w:t>
      </w:r>
      <w:r w:rsidRPr="00E575D0">
        <w:rPr>
          <w:i/>
          <w:sz w:val="28"/>
          <w:szCs w:val="28"/>
        </w:rPr>
        <w:t>12-24</w:t>
      </w:r>
      <w:proofErr w:type="gramStart"/>
      <w:r w:rsidRPr="00E575D0">
        <w:rPr>
          <w:i/>
          <w:sz w:val="28"/>
          <w:szCs w:val="28"/>
        </w:rPr>
        <w:t xml:space="preserve"> В</w:t>
      </w:r>
      <w:proofErr w:type="gramEnd"/>
      <w:r>
        <w:rPr>
          <w:sz w:val="28"/>
          <w:szCs w:val="28"/>
        </w:rPr>
        <w:t>,</w:t>
      </w:r>
      <w:r w:rsidRPr="00E575D0">
        <w:rPr>
          <w:sz w:val="28"/>
          <w:szCs w:val="28"/>
        </w:rPr>
        <w:t xml:space="preserve"> так и при переменном в пределах от </w:t>
      </w:r>
      <w:r w:rsidRPr="00E575D0">
        <w:rPr>
          <w:i/>
          <w:sz w:val="28"/>
          <w:szCs w:val="28"/>
        </w:rPr>
        <w:t>100 В</w:t>
      </w:r>
      <w:r w:rsidRPr="00E575D0">
        <w:rPr>
          <w:sz w:val="28"/>
          <w:szCs w:val="28"/>
        </w:rPr>
        <w:t xml:space="preserve"> до </w:t>
      </w:r>
      <w:r w:rsidRPr="00E575D0">
        <w:rPr>
          <w:i/>
          <w:sz w:val="28"/>
          <w:szCs w:val="28"/>
        </w:rPr>
        <w:t>240 В.</w:t>
      </w:r>
      <w:r w:rsidRPr="00E575D0">
        <w:rPr>
          <w:sz w:val="28"/>
          <w:szCs w:val="28"/>
        </w:rPr>
        <w:t xml:space="preserve"> Система программного управл</w:t>
      </w:r>
      <w:r w:rsidRPr="00E575D0">
        <w:rPr>
          <w:sz w:val="28"/>
          <w:szCs w:val="28"/>
        </w:rPr>
        <w:t>е</w:t>
      </w:r>
      <w:r w:rsidRPr="00E575D0">
        <w:rPr>
          <w:sz w:val="28"/>
          <w:szCs w:val="28"/>
        </w:rPr>
        <w:t xml:space="preserve">ния обеспечивает управление вентиляторами, </w:t>
      </w:r>
      <w:r>
        <w:rPr>
          <w:sz w:val="28"/>
          <w:szCs w:val="28"/>
        </w:rPr>
        <w:t>э</w:t>
      </w:r>
      <w:r w:rsidRPr="00E575D0">
        <w:rPr>
          <w:sz w:val="28"/>
          <w:szCs w:val="28"/>
        </w:rPr>
        <w:t xml:space="preserve">лектрокалориферами, </w:t>
      </w:r>
      <w:r>
        <w:rPr>
          <w:sz w:val="28"/>
          <w:szCs w:val="28"/>
        </w:rPr>
        <w:t>капел</w:t>
      </w:r>
      <w:r>
        <w:rPr>
          <w:sz w:val="28"/>
          <w:szCs w:val="28"/>
        </w:rPr>
        <w:t>ь</w:t>
      </w:r>
      <w:r>
        <w:rPr>
          <w:sz w:val="28"/>
          <w:szCs w:val="28"/>
        </w:rPr>
        <w:t>ным</w:t>
      </w:r>
      <w:r w:rsidRPr="00E575D0">
        <w:rPr>
          <w:sz w:val="28"/>
          <w:szCs w:val="28"/>
        </w:rPr>
        <w:t xml:space="preserve"> поливом растений, для подачи дозированных объемов воды и растворов минеральных удобрений, управления </w:t>
      </w:r>
      <w:r>
        <w:rPr>
          <w:sz w:val="28"/>
          <w:szCs w:val="28"/>
        </w:rPr>
        <w:t>приводом форточек,</w:t>
      </w:r>
      <w:r w:rsidRPr="00E575D0">
        <w:rPr>
          <w:sz w:val="28"/>
          <w:szCs w:val="28"/>
        </w:rPr>
        <w:t xml:space="preserve"> температурой и влажностью воздуха в помещении согласно температурному графику, сигнал</w:t>
      </w:r>
      <w:r w:rsidRPr="00E575D0">
        <w:rPr>
          <w:sz w:val="28"/>
          <w:szCs w:val="28"/>
        </w:rPr>
        <w:t>и</w:t>
      </w:r>
      <w:r w:rsidRPr="00E575D0">
        <w:rPr>
          <w:sz w:val="28"/>
          <w:szCs w:val="28"/>
        </w:rPr>
        <w:t>зации аварийных режимов.</w:t>
      </w:r>
    </w:p>
    <w:p w:rsidR="00C722A7" w:rsidRPr="00E575D0" w:rsidRDefault="00C722A7" w:rsidP="00C722A7">
      <w:pPr>
        <w:ind w:firstLine="709"/>
        <w:jc w:val="both"/>
        <w:rPr>
          <w:sz w:val="28"/>
          <w:szCs w:val="28"/>
        </w:rPr>
      </w:pPr>
      <w:r w:rsidRPr="00E575D0">
        <w:rPr>
          <w:sz w:val="28"/>
          <w:szCs w:val="28"/>
        </w:rPr>
        <w:t>Таким образом</w:t>
      </w:r>
      <w:r>
        <w:rPr>
          <w:sz w:val="28"/>
          <w:szCs w:val="28"/>
        </w:rPr>
        <w:t>,</w:t>
      </w:r>
      <w:r w:rsidRPr="00E575D0">
        <w:rPr>
          <w:sz w:val="28"/>
          <w:szCs w:val="28"/>
        </w:rPr>
        <w:t xml:space="preserve"> применение программного интеллектуального реле Zelio logic обеспечивает автоматическое поддержание температуры и влажности в помещении теплицы в заданных параметрах, что позволит уменьшить энергоз</w:t>
      </w:r>
      <w:r w:rsidRPr="00E575D0">
        <w:rPr>
          <w:sz w:val="28"/>
          <w:szCs w:val="28"/>
        </w:rPr>
        <w:t>а</w:t>
      </w:r>
      <w:r w:rsidRPr="00E575D0">
        <w:rPr>
          <w:sz w:val="28"/>
          <w:szCs w:val="28"/>
        </w:rPr>
        <w:t xml:space="preserve">траты на </w:t>
      </w:r>
      <w:r w:rsidRPr="00E575D0">
        <w:rPr>
          <w:i/>
          <w:sz w:val="28"/>
          <w:szCs w:val="28"/>
        </w:rPr>
        <w:t>10-17%</w:t>
      </w:r>
      <w:r w:rsidRPr="00E575D0">
        <w:rPr>
          <w:sz w:val="28"/>
          <w:szCs w:val="28"/>
        </w:rPr>
        <w:t xml:space="preserve"> для обеспечения соответствующего температурного режима, а также уменьшения </w:t>
      </w:r>
      <w:r>
        <w:rPr>
          <w:sz w:val="28"/>
          <w:szCs w:val="28"/>
        </w:rPr>
        <w:t>количества</w:t>
      </w:r>
      <w:r w:rsidRPr="00E575D0">
        <w:rPr>
          <w:sz w:val="28"/>
          <w:szCs w:val="28"/>
        </w:rPr>
        <w:t xml:space="preserve"> обслуживающего персонала.</w:t>
      </w:r>
    </w:p>
    <w:p w:rsidR="00C722A7" w:rsidRDefault="00C722A7" w:rsidP="00E077F4">
      <w:pPr>
        <w:rPr>
          <w:sz w:val="28"/>
          <w:szCs w:val="28"/>
        </w:rPr>
        <w:sectPr w:rsidR="00C722A7" w:rsidSect="00D67536">
          <w:pgSz w:w="11906" w:h="16838"/>
          <w:pgMar w:top="1134" w:right="1134" w:bottom="1134" w:left="1134" w:header="709" w:footer="709" w:gutter="0"/>
          <w:cols w:space="708"/>
          <w:docGrid w:linePitch="360"/>
        </w:sectPr>
      </w:pPr>
    </w:p>
    <w:p w:rsidR="00C722A7" w:rsidRDefault="00C722A7" w:rsidP="00C722A7">
      <w:pPr>
        <w:spacing w:line="232" w:lineRule="auto"/>
        <w:rPr>
          <w:sz w:val="28"/>
          <w:szCs w:val="28"/>
          <w:lang w:val="uk-UA"/>
        </w:rPr>
      </w:pPr>
      <w:r>
        <w:rPr>
          <w:sz w:val="28"/>
          <w:szCs w:val="28"/>
          <w:lang w:val="uk-UA"/>
        </w:rPr>
        <w:t>УДК 631.362</w:t>
      </w:r>
    </w:p>
    <w:p w:rsidR="00C722A7" w:rsidRPr="00527112" w:rsidRDefault="00C722A7" w:rsidP="00C722A7"/>
    <w:p w:rsidR="00C722A7" w:rsidRPr="00527112" w:rsidRDefault="00C722A7" w:rsidP="00C722A7">
      <w:pPr>
        <w:jc w:val="center"/>
        <w:rPr>
          <w:sz w:val="28"/>
          <w:szCs w:val="28"/>
          <w:lang w:val="uk-UA"/>
        </w:rPr>
      </w:pPr>
      <w:r w:rsidRPr="00527112">
        <w:rPr>
          <w:sz w:val="28"/>
          <w:szCs w:val="28"/>
          <w:lang w:val="uk-UA"/>
        </w:rPr>
        <w:t>РАЗРАБОТКА ЭНЕРГО</w:t>
      </w:r>
      <w:r w:rsidRPr="00527112">
        <w:rPr>
          <w:sz w:val="28"/>
          <w:szCs w:val="28"/>
        </w:rPr>
        <w:t>СБЕРЕГАЮЩИХ</w:t>
      </w:r>
      <w:r w:rsidRPr="00527112">
        <w:rPr>
          <w:sz w:val="28"/>
          <w:szCs w:val="28"/>
          <w:lang w:val="uk-UA"/>
        </w:rPr>
        <w:t xml:space="preserve"> РЕЖИМОВ РАБОТЫ </w:t>
      </w:r>
    </w:p>
    <w:p w:rsidR="00C722A7" w:rsidRPr="00527112" w:rsidRDefault="00C722A7" w:rsidP="00C722A7">
      <w:pPr>
        <w:jc w:val="center"/>
        <w:rPr>
          <w:sz w:val="28"/>
          <w:szCs w:val="28"/>
          <w:lang w:val="uk-UA"/>
        </w:rPr>
      </w:pPr>
      <w:r w:rsidRPr="00527112">
        <w:rPr>
          <w:sz w:val="28"/>
          <w:szCs w:val="28"/>
          <w:lang w:val="uk-UA"/>
        </w:rPr>
        <w:t>ВЕНТИЛЯЦИОННЫХ СИСТЕМ</w:t>
      </w:r>
    </w:p>
    <w:p w:rsidR="00C722A7" w:rsidRDefault="00C722A7" w:rsidP="00C722A7">
      <w:pPr>
        <w:rPr>
          <w:sz w:val="28"/>
          <w:szCs w:val="28"/>
          <w:lang w:val="uk-UA"/>
        </w:rPr>
      </w:pPr>
    </w:p>
    <w:p w:rsidR="00C722A7" w:rsidRPr="00B568A7" w:rsidRDefault="00C722A7" w:rsidP="00C722A7">
      <w:pPr>
        <w:jc w:val="center"/>
        <w:rPr>
          <w:b/>
          <w:sz w:val="28"/>
          <w:szCs w:val="28"/>
          <w:lang w:val="uk-UA"/>
        </w:rPr>
      </w:pPr>
      <w:r w:rsidRPr="00B568A7">
        <w:rPr>
          <w:b/>
          <w:sz w:val="28"/>
          <w:szCs w:val="28"/>
          <w:lang w:val="uk-UA"/>
        </w:rPr>
        <w:t>О.Н</w:t>
      </w:r>
      <w:r w:rsidRPr="00B568A7">
        <w:rPr>
          <w:b/>
          <w:sz w:val="28"/>
          <w:szCs w:val="28"/>
        </w:rPr>
        <w:t xml:space="preserve">. </w:t>
      </w:r>
      <w:r w:rsidRPr="00B568A7">
        <w:rPr>
          <w:b/>
          <w:sz w:val="28"/>
          <w:szCs w:val="28"/>
          <w:lang w:val="uk-UA"/>
        </w:rPr>
        <w:t xml:space="preserve">Брижик </w:t>
      </w:r>
    </w:p>
    <w:p w:rsidR="00C722A7" w:rsidRDefault="00C722A7" w:rsidP="00C722A7">
      <w:pPr>
        <w:ind w:firstLine="709"/>
        <w:jc w:val="center"/>
        <w:rPr>
          <w:sz w:val="28"/>
          <w:szCs w:val="28"/>
        </w:rPr>
      </w:pPr>
      <w:r>
        <w:rPr>
          <w:sz w:val="28"/>
          <w:szCs w:val="28"/>
        </w:rPr>
        <w:t>Научные руководител</w:t>
      </w:r>
      <w:r>
        <w:rPr>
          <w:sz w:val="28"/>
          <w:szCs w:val="28"/>
          <w:lang w:val="uk-UA"/>
        </w:rPr>
        <w:t>и</w:t>
      </w:r>
      <w:r>
        <w:rPr>
          <w:sz w:val="28"/>
          <w:szCs w:val="28"/>
        </w:rPr>
        <w:t xml:space="preserve"> </w:t>
      </w:r>
      <w:r w:rsidRPr="00B568A7">
        <w:rPr>
          <w:b/>
          <w:sz w:val="28"/>
          <w:szCs w:val="28"/>
        </w:rPr>
        <w:t>Тищенко А.К., Гузенко В.В.</w:t>
      </w:r>
    </w:p>
    <w:p w:rsidR="00C722A7" w:rsidRDefault="00C722A7" w:rsidP="00C722A7">
      <w:pPr>
        <w:ind w:firstLine="709"/>
        <w:jc w:val="center"/>
        <w:rPr>
          <w:sz w:val="28"/>
          <w:szCs w:val="28"/>
        </w:rPr>
      </w:pPr>
      <w:r>
        <w:rPr>
          <w:sz w:val="28"/>
          <w:szCs w:val="28"/>
        </w:rPr>
        <w:t>ХНУТСХ им. П. Василенко, г. Харьков, Украина</w:t>
      </w:r>
    </w:p>
    <w:p w:rsidR="00C722A7" w:rsidRDefault="00C722A7" w:rsidP="00C722A7">
      <w:pPr>
        <w:jc w:val="center"/>
        <w:rPr>
          <w:sz w:val="28"/>
          <w:szCs w:val="28"/>
        </w:rPr>
      </w:pPr>
    </w:p>
    <w:p w:rsidR="00C722A7" w:rsidRDefault="00C722A7" w:rsidP="00C722A7">
      <w:pPr>
        <w:ind w:firstLine="709"/>
        <w:jc w:val="both"/>
        <w:rPr>
          <w:sz w:val="28"/>
          <w:szCs w:val="28"/>
        </w:rPr>
      </w:pPr>
      <w:r>
        <w:rPr>
          <w:sz w:val="28"/>
          <w:szCs w:val="28"/>
        </w:rPr>
        <w:t>Украина способна производить такое количество сельскохозяйственной продукции, которая способна не только полностью обеспечить внутреннее п</w:t>
      </w:r>
      <w:r>
        <w:rPr>
          <w:sz w:val="28"/>
          <w:szCs w:val="28"/>
        </w:rPr>
        <w:t>о</w:t>
      </w:r>
      <w:r>
        <w:rPr>
          <w:sz w:val="28"/>
          <w:szCs w:val="28"/>
        </w:rPr>
        <w:t>требление, но и значительную часть экспортировать в другие страны мира. Приоритет здесь принадлежит, в первую очередь, птицеводству. Развитие пр</w:t>
      </w:r>
      <w:r>
        <w:rPr>
          <w:sz w:val="28"/>
          <w:szCs w:val="28"/>
        </w:rPr>
        <w:t>о</w:t>
      </w:r>
      <w:r>
        <w:rPr>
          <w:sz w:val="28"/>
          <w:szCs w:val="28"/>
        </w:rPr>
        <w:t>мышленного птицеводства на основе внедрения интенсивных технологий в</w:t>
      </w:r>
      <w:r>
        <w:rPr>
          <w:sz w:val="28"/>
          <w:szCs w:val="28"/>
        </w:rPr>
        <w:t>ы</w:t>
      </w:r>
      <w:r>
        <w:rPr>
          <w:sz w:val="28"/>
          <w:szCs w:val="28"/>
        </w:rPr>
        <w:t>ращивания бройлеров выдвигает ряд первоочередных требований, к которым, в частности принадлежит обеспечение надлежащих условий содержания птицы, а именно – создание оптимальных параметров воздушной среды, который явл</w:t>
      </w:r>
      <w:r>
        <w:rPr>
          <w:sz w:val="28"/>
          <w:szCs w:val="28"/>
        </w:rPr>
        <w:t>я</w:t>
      </w:r>
      <w:r>
        <w:rPr>
          <w:sz w:val="28"/>
          <w:szCs w:val="28"/>
        </w:rPr>
        <w:t>ется одним из наиболее энергоёмких технологических процессов.</w:t>
      </w:r>
    </w:p>
    <w:p w:rsidR="00C722A7" w:rsidRDefault="00C722A7" w:rsidP="00C722A7">
      <w:pPr>
        <w:ind w:firstLine="709"/>
        <w:jc w:val="both"/>
        <w:rPr>
          <w:sz w:val="28"/>
          <w:szCs w:val="28"/>
        </w:rPr>
      </w:pPr>
      <w:r>
        <w:rPr>
          <w:sz w:val="28"/>
          <w:szCs w:val="28"/>
        </w:rPr>
        <w:t>Повышение эффективности работы энергосберегающих вентиляционных систем на основе созданных и исследованных энергетических моделей для о</w:t>
      </w:r>
      <w:r>
        <w:rPr>
          <w:sz w:val="28"/>
          <w:szCs w:val="28"/>
        </w:rPr>
        <w:t>п</w:t>
      </w:r>
      <w:r>
        <w:rPr>
          <w:sz w:val="28"/>
          <w:szCs w:val="28"/>
        </w:rPr>
        <w:t>ределения эффективных диапазонов регулирования и определения параметров регулируемого электропривода.</w:t>
      </w:r>
    </w:p>
    <w:p w:rsidR="00C722A7" w:rsidRDefault="00C722A7" w:rsidP="00C722A7">
      <w:pPr>
        <w:ind w:firstLine="709"/>
        <w:jc w:val="both"/>
        <w:rPr>
          <w:sz w:val="28"/>
          <w:szCs w:val="28"/>
        </w:rPr>
      </w:pPr>
      <w:r>
        <w:rPr>
          <w:sz w:val="28"/>
          <w:szCs w:val="28"/>
        </w:rPr>
        <w:t>Как показывает анализ современной литературы, что регулирование те</w:t>
      </w:r>
      <w:r>
        <w:rPr>
          <w:sz w:val="28"/>
          <w:szCs w:val="28"/>
        </w:rPr>
        <w:t>м</w:t>
      </w:r>
      <w:r>
        <w:rPr>
          <w:sz w:val="28"/>
          <w:szCs w:val="28"/>
        </w:rPr>
        <w:t>пературно-влажного режима в помещении может производиться за счет иску</w:t>
      </w:r>
      <w:r>
        <w:rPr>
          <w:sz w:val="28"/>
          <w:szCs w:val="28"/>
        </w:rPr>
        <w:t>с</w:t>
      </w:r>
      <w:r>
        <w:rPr>
          <w:sz w:val="28"/>
          <w:szCs w:val="28"/>
        </w:rPr>
        <w:t>ственного регулирования при постоянной частоте вращения вала вентилятора, а также за счет параметрического регулирования. На основе данных исследов</w:t>
      </w:r>
      <w:r>
        <w:rPr>
          <w:sz w:val="28"/>
          <w:szCs w:val="28"/>
        </w:rPr>
        <w:t>а</w:t>
      </w:r>
      <w:r>
        <w:rPr>
          <w:sz w:val="28"/>
          <w:szCs w:val="28"/>
        </w:rPr>
        <w:t>ний, которое проводилось на местной птицефабрике, получены результаты, п</w:t>
      </w:r>
      <w:r>
        <w:rPr>
          <w:sz w:val="28"/>
          <w:szCs w:val="28"/>
        </w:rPr>
        <w:t>о</w:t>
      </w:r>
      <w:r>
        <w:rPr>
          <w:sz w:val="28"/>
          <w:szCs w:val="28"/>
        </w:rPr>
        <w:t>казывающие, что перспективным является частотное регулирования частоты вращения электроприводов благодаря плавности изменения скорости и знач</w:t>
      </w:r>
      <w:r>
        <w:rPr>
          <w:sz w:val="28"/>
          <w:szCs w:val="28"/>
        </w:rPr>
        <w:t>и</w:t>
      </w:r>
      <w:r>
        <w:rPr>
          <w:sz w:val="28"/>
          <w:szCs w:val="28"/>
        </w:rPr>
        <w:t>тельного снижения энергопотребления до 60% на основе использования аси</w:t>
      </w:r>
      <w:r>
        <w:rPr>
          <w:sz w:val="28"/>
          <w:szCs w:val="28"/>
        </w:rPr>
        <w:t>н</w:t>
      </w:r>
      <w:r>
        <w:rPr>
          <w:sz w:val="28"/>
          <w:szCs w:val="28"/>
        </w:rPr>
        <w:t>хронно-вентильного каскада. При решении системы дифференциальных ура</w:t>
      </w:r>
      <w:r>
        <w:rPr>
          <w:sz w:val="28"/>
          <w:szCs w:val="28"/>
        </w:rPr>
        <w:t>в</w:t>
      </w:r>
      <w:r>
        <w:rPr>
          <w:sz w:val="28"/>
          <w:szCs w:val="28"/>
        </w:rPr>
        <w:t xml:space="preserve">нений, которые описывают работу системы АД-ПЧ, </w:t>
      </w:r>
      <w:proofErr w:type="gramStart"/>
      <w:r>
        <w:rPr>
          <w:sz w:val="28"/>
          <w:szCs w:val="28"/>
        </w:rPr>
        <w:t>использовали метод Рунге-Кутта в модификации Гира была</w:t>
      </w:r>
      <w:proofErr w:type="gramEnd"/>
      <w:r>
        <w:rPr>
          <w:sz w:val="28"/>
          <w:szCs w:val="28"/>
        </w:rPr>
        <w:t xml:space="preserve"> составная модель системы ПЧ-АД в пакете Matlab 6.5.</w:t>
      </w:r>
    </w:p>
    <w:p w:rsidR="00C722A7" w:rsidRPr="00527112" w:rsidRDefault="00C722A7" w:rsidP="00C722A7">
      <w:pPr>
        <w:ind w:firstLine="709"/>
        <w:jc w:val="both"/>
        <w:rPr>
          <w:sz w:val="28"/>
          <w:szCs w:val="28"/>
        </w:rPr>
      </w:pPr>
      <w:proofErr w:type="gramStart"/>
      <w:r>
        <w:rPr>
          <w:sz w:val="28"/>
          <w:szCs w:val="28"/>
        </w:rPr>
        <w:t>Разработана адаптивная микропроцессорная система контроля и управл</w:t>
      </w:r>
      <w:r>
        <w:rPr>
          <w:sz w:val="28"/>
          <w:szCs w:val="28"/>
        </w:rPr>
        <w:t>е</w:t>
      </w:r>
      <w:r>
        <w:rPr>
          <w:sz w:val="28"/>
          <w:szCs w:val="28"/>
        </w:rPr>
        <w:t>ния технологическими параметрами микроклимата за амиачно-температур-ними критериями воздушной среды с алгоритмами их идентификации на базе частотно регулируемого електропривода вытяжной и приточной ВС. Это сэк</w:t>
      </w:r>
      <w:r>
        <w:rPr>
          <w:sz w:val="28"/>
          <w:szCs w:val="28"/>
        </w:rPr>
        <w:t>о</w:t>
      </w:r>
      <w:r>
        <w:rPr>
          <w:sz w:val="28"/>
          <w:szCs w:val="28"/>
        </w:rPr>
        <w:t>номит электроэнергию от 20 % до 40 %, позволит плавно регулировать ск</w:t>
      </w:r>
      <w:r>
        <w:rPr>
          <w:sz w:val="28"/>
          <w:szCs w:val="28"/>
        </w:rPr>
        <w:t>о</w:t>
      </w:r>
      <w:r>
        <w:rPr>
          <w:sz w:val="28"/>
          <w:szCs w:val="28"/>
        </w:rPr>
        <w:t>рость вращения электродвигателя от нуля к номинальному значению при с</w:t>
      </w:r>
      <w:r>
        <w:rPr>
          <w:sz w:val="28"/>
          <w:szCs w:val="28"/>
        </w:rPr>
        <w:t>о</w:t>
      </w:r>
      <w:r>
        <w:rPr>
          <w:sz w:val="28"/>
          <w:szCs w:val="28"/>
        </w:rPr>
        <w:t>хранении максимального момента на валу, который даст возможность увел</w:t>
      </w:r>
      <w:r>
        <w:rPr>
          <w:sz w:val="28"/>
          <w:szCs w:val="28"/>
        </w:rPr>
        <w:t>и</w:t>
      </w:r>
      <w:r>
        <w:rPr>
          <w:sz w:val="28"/>
          <w:szCs w:val="28"/>
        </w:rPr>
        <w:t>чить как срок службы и</w:t>
      </w:r>
      <w:proofErr w:type="gramEnd"/>
      <w:r>
        <w:rPr>
          <w:sz w:val="28"/>
          <w:szCs w:val="28"/>
        </w:rPr>
        <w:t xml:space="preserve"> повысить надежность электроприводов, так и качество вентиляционных систем.</w:t>
      </w:r>
    </w:p>
    <w:p w:rsidR="00C722A7" w:rsidRDefault="00C722A7" w:rsidP="00E077F4">
      <w:pPr>
        <w:rPr>
          <w:sz w:val="28"/>
          <w:szCs w:val="28"/>
        </w:rPr>
        <w:sectPr w:rsidR="00C722A7" w:rsidSect="00D67536">
          <w:pgSz w:w="11906" w:h="16838"/>
          <w:pgMar w:top="1134" w:right="1134" w:bottom="1134" w:left="1134" w:header="709" w:footer="709" w:gutter="0"/>
          <w:cols w:space="708"/>
          <w:docGrid w:linePitch="360"/>
        </w:sectPr>
      </w:pPr>
    </w:p>
    <w:p w:rsidR="00C722A7" w:rsidRPr="006B26C4" w:rsidRDefault="00C722A7" w:rsidP="00C722A7">
      <w:pPr>
        <w:shd w:val="clear" w:color="auto" w:fill="FFFFFF"/>
        <w:rPr>
          <w:rFonts w:eastAsia="MS Mincho"/>
          <w:sz w:val="28"/>
        </w:rPr>
      </w:pPr>
      <w:r w:rsidRPr="006B26C4">
        <w:rPr>
          <w:bCs/>
          <w:color w:val="000000"/>
          <w:sz w:val="28"/>
          <w:szCs w:val="28"/>
        </w:rPr>
        <w:t xml:space="preserve">УДК </w:t>
      </w:r>
      <w:r w:rsidRPr="006B26C4">
        <w:rPr>
          <w:rFonts w:eastAsia="MS Mincho"/>
          <w:sz w:val="28"/>
        </w:rPr>
        <w:t>631.171</w:t>
      </w:r>
    </w:p>
    <w:p w:rsidR="00C722A7" w:rsidRPr="006B26C4" w:rsidRDefault="00C722A7" w:rsidP="00C722A7">
      <w:pPr>
        <w:shd w:val="clear" w:color="auto" w:fill="FFFFFF"/>
        <w:rPr>
          <w:rFonts w:eastAsia="MS Mincho"/>
          <w:sz w:val="28"/>
        </w:rPr>
      </w:pPr>
    </w:p>
    <w:p w:rsidR="00C722A7" w:rsidRDefault="00C722A7" w:rsidP="00C722A7">
      <w:pPr>
        <w:jc w:val="center"/>
        <w:rPr>
          <w:bCs/>
          <w:sz w:val="28"/>
          <w:szCs w:val="28"/>
        </w:rPr>
      </w:pPr>
      <w:r w:rsidRPr="006B26C4">
        <w:rPr>
          <w:bCs/>
          <w:sz w:val="28"/>
          <w:szCs w:val="28"/>
        </w:rPr>
        <w:t xml:space="preserve">ПРИМЕНЕНИЕ ОПТИЧЕСКОГО ИЗЛУЧЕНИЯ ДЛЯ ПРИВЛЕЧЕНИЯ </w:t>
      </w:r>
    </w:p>
    <w:p w:rsidR="00C722A7" w:rsidRDefault="00C722A7" w:rsidP="00C722A7">
      <w:pPr>
        <w:jc w:val="center"/>
        <w:rPr>
          <w:bCs/>
          <w:sz w:val="28"/>
          <w:szCs w:val="28"/>
        </w:rPr>
      </w:pPr>
      <w:r w:rsidRPr="006B26C4">
        <w:rPr>
          <w:bCs/>
          <w:sz w:val="28"/>
          <w:szCs w:val="28"/>
        </w:rPr>
        <w:t>КОМАРОВ ПРИ ПОДКОРМКЕ РЫБЫ</w:t>
      </w:r>
    </w:p>
    <w:p w:rsidR="00C722A7" w:rsidRPr="006B26C4" w:rsidRDefault="00C722A7" w:rsidP="00C722A7">
      <w:pPr>
        <w:jc w:val="center"/>
        <w:rPr>
          <w:bCs/>
          <w:sz w:val="28"/>
          <w:szCs w:val="28"/>
        </w:rPr>
      </w:pPr>
    </w:p>
    <w:p w:rsidR="00C722A7" w:rsidRPr="0036314D" w:rsidRDefault="00C722A7" w:rsidP="00C722A7">
      <w:pPr>
        <w:jc w:val="center"/>
        <w:rPr>
          <w:b/>
          <w:bCs/>
          <w:sz w:val="28"/>
          <w:szCs w:val="28"/>
        </w:rPr>
      </w:pPr>
      <w:r>
        <w:rPr>
          <w:b/>
          <w:bCs/>
          <w:sz w:val="28"/>
          <w:szCs w:val="28"/>
        </w:rPr>
        <w:t xml:space="preserve">К.И. </w:t>
      </w:r>
      <w:r w:rsidRPr="0036314D">
        <w:rPr>
          <w:b/>
          <w:bCs/>
          <w:sz w:val="28"/>
          <w:szCs w:val="28"/>
        </w:rPr>
        <w:t>Власенко</w:t>
      </w:r>
    </w:p>
    <w:p w:rsidR="00C722A7" w:rsidRPr="00B330FD" w:rsidRDefault="00C722A7" w:rsidP="00C722A7">
      <w:pPr>
        <w:shd w:val="clear" w:color="auto" w:fill="FFFFFF"/>
        <w:ind w:firstLine="709"/>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C722A7" w:rsidRDefault="00C722A7" w:rsidP="00C722A7">
      <w:pPr>
        <w:shd w:val="clear" w:color="auto" w:fill="FFFFFF"/>
        <w:ind w:firstLine="709"/>
        <w:jc w:val="center"/>
        <w:rPr>
          <w:color w:val="000000"/>
          <w:sz w:val="28"/>
          <w:szCs w:val="28"/>
        </w:rPr>
      </w:pPr>
      <w:r>
        <w:rPr>
          <w:color w:val="000000"/>
          <w:sz w:val="28"/>
          <w:szCs w:val="28"/>
        </w:rPr>
        <w:t>БелГСХА, г. Белгород, Россия</w:t>
      </w:r>
    </w:p>
    <w:p w:rsidR="00C722A7" w:rsidRPr="0036314D" w:rsidRDefault="00C722A7" w:rsidP="00C722A7">
      <w:pPr>
        <w:shd w:val="clear" w:color="auto" w:fill="FFFFFF"/>
        <w:spacing w:before="62"/>
        <w:ind w:right="58"/>
        <w:jc w:val="center"/>
        <w:rPr>
          <w:b/>
          <w:bCs/>
          <w:sz w:val="28"/>
          <w:szCs w:val="28"/>
        </w:rPr>
      </w:pPr>
    </w:p>
    <w:p w:rsidR="00C722A7" w:rsidRPr="0036314D" w:rsidRDefault="00C722A7" w:rsidP="00C722A7">
      <w:pPr>
        <w:shd w:val="clear" w:color="auto" w:fill="FFFFFF"/>
        <w:ind w:right="38" w:firstLine="595"/>
        <w:jc w:val="both"/>
        <w:rPr>
          <w:sz w:val="28"/>
          <w:szCs w:val="28"/>
        </w:rPr>
      </w:pPr>
      <w:r w:rsidRPr="0036314D">
        <w:rPr>
          <w:color w:val="000000"/>
          <w:sz w:val="28"/>
          <w:szCs w:val="28"/>
        </w:rPr>
        <w:t>Удовлетворение запросов населения в рыбных продуктах связано с э</w:t>
      </w:r>
      <w:r w:rsidRPr="0036314D">
        <w:rPr>
          <w:color w:val="000000"/>
          <w:sz w:val="28"/>
          <w:szCs w:val="28"/>
        </w:rPr>
        <w:t>ф</w:t>
      </w:r>
      <w:r w:rsidRPr="0036314D">
        <w:rPr>
          <w:color w:val="000000"/>
          <w:sz w:val="28"/>
          <w:szCs w:val="28"/>
        </w:rPr>
        <w:t>фективным использованием внутренних водоемов, рыбные ресурсы которых являются важнейшим источником питания населения, поставщиком кормовой и технической продукции, сырья для медицинских препаратов.</w:t>
      </w:r>
    </w:p>
    <w:p w:rsidR="00C722A7" w:rsidRPr="0036314D" w:rsidRDefault="00C722A7" w:rsidP="00C722A7">
      <w:pPr>
        <w:shd w:val="clear" w:color="auto" w:fill="FFFFFF"/>
        <w:ind w:right="38" w:firstLine="600"/>
        <w:jc w:val="both"/>
        <w:rPr>
          <w:sz w:val="28"/>
          <w:szCs w:val="28"/>
        </w:rPr>
      </w:pPr>
      <w:r w:rsidRPr="0036314D">
        <w:rPr>
          <w:color w:val="000000"/>
          <w:sz w:val="28"/>
          <w:szCs w:val="28"/>
        </w:rPr>
        <w:t>Важную роль при этом игра</w:t>
      </w:r>
      <w:r>
        <w:rPr>
          <w:color w:val="000000"/>
          <w:sz w:val="28"/>
          <w:szCs w:val="28"/>
        </w:rPr>
        <w:t>ю</w:t>
      </w:r>
      <w:r w:rsidRPr="0036314D">
        <w:rPr>
          <w:color w:val="000000"/>
          <w:sz w:val="28"/>
          <w:szCs w:val="28"/>
        </w:rPr>
        <w:t>т корма двух основных групп: живые и н</w:t>
      </w:r>
      <w:r w:rsidRPr="0036314D">
        <w:rPr>
          <w:color w:val="000000"/>
          <w:sz w:val="28"/>
          <w:szCs w:val="28"/>
        </w:rPr>
        <w:t>е</w:t>
      </w:r>
      <w:r w:rsidRPr="0036314D">
        <w:rPr>
          <w:color w:val="000000"/>
          <w:sz w:val="28"/>
          <w:szCs w:val="28"/>
        </w:rPr>
        <w:t>живые. Кормление рыбы при интенсивном ее разведении смесью неживых и живых кормов, полученных с помощью электрооптических преобразователей, наиболее рационально, так как повышение качества кормления происходит п</w:t>
      </w:r>
      <w:r w:rsidRPr="0036314D">
        <w:rPr>
          <w:color w:val="000000"/>
          <w:sz w:val="28"/>
          <w:szCs w:val="28"/>
        </w:rPr>
        <w:t>у</w:t>
      </w:r>
      <w:r w:rsidRPr="0036314D">
        <w:rPr>
          <w:color w:val="000000"/>
          <w:sz w:val="28"/>
          <w:szCs w:val="28"/>
        </w:rPr>
        <w:t>тем увеличения доли живых кормов. Это приводит к повышению иммунитета рыбы, ускорению прироста ее живой массы.</w:t>
      </w:r>
    </w:p>
    <w:p w:rsidR="00C722A7" w:rsidRPr="0036314D" w:rsidRDefault="00C722A7" w:rsidP="00C722A7">
      <w:pPr>
        <w:shd w:val="clear" w:color="auto" w:fill="FFFFFF"/>
        <w:ind w:right="34" w:firstLine="610"/>
        <w:jc w:val="both"/>
        <w:rPr>
          <w:sz w:val="28"/>
          <w:szCs w:val="28"/>
        </w:rPr>
      </w:pPr>
      <w:r w:rsidRPr="0036314D">
        <w:rPr>
          <w:color w:val="000000"/>
          <w:sz w:val="28"/>
          <w:szCs w:val="28"/>
        </w:rPr>
        <w:t>Наиболее прогрессивным способом увеличения доли живых кормов в п</w:t>
      </w:r>
      <w:r w:rsidRPr="0036314D">
        <w:rPr>
          <w:color w:val="000000"/>
          <w:sz w:val="28"/>
          <w:szCs w:val="28"/>
        </w:rPr>
        <w:t>и</w:t>
      </w:r>
      <w:r w:rsidRPr="0036314D">
        <w:rPr>
          <w:color w:val="000000"/>
          <w:sz w:val="28"/>
          <w:szCs w:val="28"/>
        </w:rPr>
        <w:t>щевом рационе рыбы служит использование электрооптических преобразов</w:t>
      </w:r>
      <w:r w:rsidRPr="0036314D">
        <w:rPr>
          <w:color w:val="000000"/>
          <w:sz w:val="28"/>
          <w:szCs w:val="28"/>
        </w:rPr>
        <w:t>а</w:t>
      </w:r>
      <w:r w:rsidRPr="0036314D">
        <w:rPr>
          <w:color w:val="000000"/>
          <w:sz w:val="28"/>
          <w:szCs w:val="28"/>
        </w:rPr>
        <w:t>телей для привлечения к прудам комаров семейств</w:t>
      </w:r>
      <w:r>
        <w:rPr>
          <w:color w:val="000000"/>
          <w:sz w:val="28"/>
          <w:szCs w:val="28"/>
        </w:rPr>
        <w:t>а хирономид, личинки кот</w:t>
      </w:r>
      <w:r>
        <w:rPr>
          <w:color w:val="000000"/>
          <w:sz w:val="28"/>
          <w:szCs w:val="28"/>
        </w:rPr>
        <w:t>о</w:t>
      </w:r>
      <w:r>
        <w:rPr>
          <w:color w:val="000000"/>
          <w:sz w:val="28"/>
          <w:szCs w:val="28"/>
        </w:rPr>
        <w:t>рых яв</w:t>
      </w:r>
      <w:r w:rsidRPr="0036314D">
        <w:rPr>
          <w:color w:val="000000"/>
          <w:sz w:val="28"/>
          <w:szCs w:val="28"/>
        </w:rPr>
        <w:t>ляются излюбленной пищей рыб. С помощью оптического излучения можно в 4... 10 раз увеличить численность и биомассу личинок хирономид в прудах.</w:t>
      </w:r>
    </w:p>
    <w:p w:rsidR="00C722A7" w:rsidRPr="0036314D" w:rsidRDefault="00C722A7" w:rsidP="00C722A7">
      <w:pPr>
        <w:shd w:val="clear" w:color="auto" w:fill="FFFFFF"/>
        <w:spacing w:before="5"/>
        <w:ind w:left="14" w:right="34" w:firstLine="590"/>
        <w:jc w:val="both"/>
        <w:rPr>
          <w:sz w:val="28"/>
          <w:szCs w:val="28"/>
        </w:rPr>
      </w:pPr>
      <w:r>
        <w:rPr>
          <w:color w:val="000000"/>
          <w:sz w:val="28"/>
          <w:szCs w:val="28"/>
        </w:rPr>
        <w:t>П</w:t>
      </w:r>
      <w:r w:rsidRPr="0036314D">
        <w:rPr>
          <w:color w:val="000000"/>
          <w:sz w:val="28"/>
          <w:szCs w:val="28"/>
        </w:rPr>
        <w:t>овы</w:t>
      </w:r>
      <w:r>
        <w:rPr>
          <w:color w:val="000000"/>
          <w:sz w:val="28"/>
          <w:szCs w:val="28"/>
        </w:rPr>
        <w:t>сить</w:t>
      </w:r>
      <w:r w:rsidRPr="0036314D">
        <w:rPr>
          <w:color w:val="000000"/>
          <w:sz w:val="28"/>
          <w:szCs w:val="28"/>
        </w:rPr>
        <w:t xml:space="preserve"> эффективност</w:t>
      </w:r>
      <w:r>
        <w:rPr>
          <w:color w:val="000000"/>
          <w:sz w:val="28"/>
          <w:szCs w:val="28"/>
        </w:rPr>
        <w:t>ь</w:t>
      </w:r>
      <w:r w:rsidRPr="0036314D">
        <w:rPr>
          <w:color w:val="000000"/>
          <w:sz w:val="28"/>
          <w:szCs w:val="28"/>
        </w:rPr>
        <w:t xml:space="preserve"> электрооптического преобразователя для по</w:t>
      </w:r>
      <w:r w:rsidRPr="0036314D">
        <w:rPr>
          <w:color w:val="000000"/>
          <w:sz w:val="28"/>
          <w:szCs w:val="28"/>
        </w:rPr>
        <w:t>д</w:t>
      </w:r>
      <w:r w:rsidRPr="0036314D">
        <w:rPr>
          <w:color w:val="000000"/>
          <w:sz w:val="28"/>
          <w:szCs w:val="28"/>
        </w:rPr>
        <w:t xml:space="preserve">кормки рыбы хирономидами </w:t>
      </w:r>
      <w:r>
        <w:rPr>
          <w:color w:val="000000"/>
          <w:sz w:val="28"/>
          <w:szCs w:val="28"/>
        </w:rPr>
        <w:t xml:space="preserve">можно </w:t>
      </w:r>
      <w:r w:rsidRPr="0036314D">
        <w:rPr>
          <w:color w:val="000000"/>
          <w:sz w:val="28"/>
          <w:szCs w:val="28"/>
        </w:rPr>
        <w:t>путем изменения цветности привлекающ</w:t>
      </w:r>
      <w:r w:rsidRPr="0036314D">
        <w:rPr>
          <w:color w:val="000000"/>
          <w:sz w:val="28"/>
          <w:szCs w:val="28"/>
        </w:rPr>
        <w:t>е</w:t>
      </w:r>
      <w:r w:rsidRPr="0036314D">
        <w:rPr>
          <w:color w:val="000000"/>
          <w:sz w:val="28"/>
          <w:szCs w:val="28"/>
        </w:rPr>
        <w:t>го комаров излучения в зависимости от температуры воздуха.</w:t>
      </w:r>
    </w:p>
    <w:p w:rsidR="00C722A7" w:rsidRPr="0036314D" w:rsidRDefault="00C722A7" w:rsidP="00C722A7">
      <w:pPr>
        <w:shd w:val="clear" w:color="auto" w:fill="FFFFFF"/>
        <w:ind w:left="38" w:firstLine="600"/>
        <w:jc w:val="both"/>
        <w:rPr>
          <w:sz w:val="28"/>
          <w:szCs w:val="28"/>
        </w:rPr>
      </w:pPr>
      <w:r w:rsidRPr="0036314D">
        <w:rPr>
          <w:color w:val="000000"/>
          <w:sz w:val="28"/>
          <w:szCs w:val="28"/>
        </w:rPr>
        <w:t>Поскольку активный лет комаров происходит в вечерние и утренние часы суток, то рационально включение и отключение излучателя электрооптическ</w:t>
      </w:r>
      <w:r w:rsidRPr="0036314D">
        <w:rPr>
          <w:color w:val="000000"/>
          <w:sz w:val="28"/>
          <w:szCs w:val="28"/>
        </w:rPr>
        <w:t>о</w:t>
      </w:r>
      <w:r w:rsidRPr="0036314D">
        <w:rPr>
          <w:color w:val="000000"/>
          <w:sz w:val="28"/>
          <w:szCs w:val="28"/>
        </w:rPr>
        <w:t>го</w:t>
      </w:r>
      <w:r>
        <w:rPr>
          <w:color w:val="000000"/>
          <w:sz w:val="28"/>
          <w:szCs w:val="28"/>
        </w:rPr>
        <w:t xml:space="preserve"> </w:t>
      </w:r>
      <w:r w:rsidRPr="0036314D">
        <w:rPr>
          <w:color w:val="000000"/>
          <w:sz w:val="28"/>
          <w:szCs w:val="28"/>
        </w:rPr>
        <w:t>преобразователя для подкормки рыбы хирономидами синхронизировать с уровнем естественной освещенности, в качестве датчика которой целесообра</w:t>
      </w:r>
      <w:r w:rsidRPr="0036314D">
        <w:rPr>
          <w:color w:val="000000"/>
          <w:sz w:val="28"/>
          <w:szCs w:val="28"/>
        </w:rPr>
        <w:t>з</w:t>
      </w:r>
      <w:r w:rsidRPr="0036314D">
        <w:rPr>
          <w:color w:val="000000"/>
          <w:sz w:val="28"/>
          <w:szCs w:val="28"/>
        </w:rPr>
        <w:t xml:space="preserve">но использовать солнечный модуль автономной системы электропитания. </w:t>
      </w:r>
    </w:p>
    <w:p w:rsidR="00C722A7" w:rsidRPr="0036314D" w:rsidRDefault="00C722A7" w:rsidP="00C722A7">
      <w:pPr>
        <w:shd w:val="clear" w:color="auto" w:fill="FFFFFF"/>
        <w:spacing w:before="5"/>
        <w:ind w:left="10" w:right="5" w:firstLine="605"/>
        <w:jc w:val="both"/>
        <w:rPr>
          <w:sz w:val="28"/>
          <w:szCs w:val="28"/>
        </w:rPr>
      </w:pPr>
      <w:r>
        <w:rPr>
          <w:color w:val="000000"/>
          <w:sz w:val="28"/>
          <w:szCs w:val="28"/>
        </w:rPr>
        <w:t>В качестве источника оптического излучения можно использовать свет</w:t>
      </w:r>
      <w:r>
        <w:rPr>
          <w:color w:val="000000"/>
          <w:sz w:val="28"/>
          <w:szCs w:val="28"/>
        </w:rPr>
        <w:t>о</w:t>
      </w:r>
      <w:r>
        <w:rPr>
          <w:color w:val="000000"/>
          <w:sz w:val="28"/>
          <w:szCs w:val="28"/>
        </w:rPr>
        <w:t>излучающие диоды. Р</w:t>
      </w:r>
      <w:r w:rsidRPr="0036314D">
        <w:rPr>
          <w:color w:val="000000"/>
          <w:sz w:val="28"/>
          <w:szCs w:val="28"/>
        </w:rPr>
        <w:t>егулировани</w:t>
      </w:r>
      <w:r>
        <w:rPr>
          <w:color w:val="000000"/>
          <w:sz w:val="28"/>
          <w:szCs w:val="28"/>
        </w:rPr>
        <w:t>е</w:t>
      </w:r>
      <w:r w:rsidRPr="0036314D">
        <w:rPr>
          <w:color w:val="000000"/>
          <w:sz w:val="28"/>
          <w:szCs w:val="28"/>
        </w:rPr>
        <w:t xml:space="preserve"> координат цветности излучения </w:t>
      </w:r>
      <w:r>
        <w:rPr>
          <w:color w:val="000000"/>
          <w:sz w:val="28"/>
          <w:szCs w:val="28"/>
        </w:rPr>
        <w:t xml:space="preserve">можно осуществлять </w:t>
      </w:r>
      <w:r w:rsidRPr="0036314D">
        <w:rPr>
          <w:color w:val="000000"/>
          <w:sz w:val="28"/>
          <w:szCs w:val="28"/>
        </w:rPr>
        <w:t>систем</w:t>
      </w:r>
      <w:r>
        <w:rPr>
          <w:color w:val="000000"/>
          <w:sz w:val="28"/>
          <w:szCs w:val="28"/>
        </w:rPr>
        <w:t>ой</w:t>
      </w:r>
      <w:r w:rsidRPr="0036314D">
        <w:rPr>
          <w:color w:val="000000"/>
          <w:sz w:val="28"/>
          <w:szCs w:val="28"/>
        </w:rPr>
        <w:t xml:space="preserve"> автоматического управления (САУ) цветностью изл</w:t>
      </w:r>
      <w:r w:rsidRPr="0036314D">
        <w:rPr>
          <w:color w:val="000000"/>
          <w:sz w:val="28"/>
          <w:szCs w:val="28"/>
        </w:rPr>
        <w:t>у</w:t>
      </w:r>
      <w:r w:rsidRPr="0036314D">
        <w:rPr>
          <w:color w:val="000000"/>
          <w:sz w:val="28"/>
          <w:szCs w:val="28"/>
        </w:rPr>
        <w:t xml:space="preserve">чения </w:t>
      </w:r>
      <w:r w:rsidRPr="0036314D">
        <w:rPr>
          <w:color w:val="000000"/>
          <w:sz w:val="28"/>
          <w:szCs w:val="28"/>
          <w:lang w:val="en-US"/>
        </w:rPr>
        <w:t>RGB</w:t>
      </w:r>
      <w:r w:rsidRPr="0036314D">
        <w:rPr>
          <w:color w:val="000000"/>
          <w:sz w:val="28"/>
          <w:szCs w:val="28"/>
        </w:rPr>
        <w:t>-светодиода. Объектом системы является комар, выходными вел</w:t>
      </w:r>
      <w:r w:rsidRPr="0036314D">
        <w:rPr>
          <w:color w:val="000000"/>
          <w:sz w:val="28"/>
          <w:szCs w:val="28"/>
        </w:rPr>
        <w:t>и</w:t>
      </w:r>
      <w:r w:rsidRPr="0036314D">
        <w:rPr>
          <w:color w:val="000000"/>
          <w:sz w:val="28"/>
          <w:szCs w:val="28"/>
        </w:rPr>
        <w:t xml:space="preserve">чинами - координаты цветности излучения, воспринимаемого его зрительным аппаратом. </w:t>
      </w:r>
      <w:proofErr w:type="gramStart"/>
      <w:r>
        <w:rPr>
          <w:color w:val="000000"/>
          <w:sz w:val="28"/>
          <w:szCs w:val="28"/>
        </w:rPr>
        <w:t>Такая</w:t>
      </w:r>
      <w:proofErr w:type="gramEnd"/>
      <w:r w:rsidRPr="0036314D">
        <w:rPr>
          <w:color w:val="000000"/>
          <w:sz w:val="28"/>
          <w:szCs w:val="28"/>
        </w:rPr>
        <w:t xml:space="preserve"> САУ обеспечит изменение цветности излучения </w:t>
      </w:r>
      <w:r w:rsidRPr="0036314D">
        <w:rPr>
          <w:color w:val="000000"/>
          <w:sz w:val="28"/>
          <w:szCs w:val="28"/>
          <w:lang w:val="en-US"/>
        </w:rPr>
        <w:t>RGB</w:t>
      </w:r>
      <w:r w:rsidRPr="0036314D">
        <w:rPr>
          <w:color w:val="000000"/>
          <w:sz w:val="28"/>
          <w:szCs w:val="28"/>
        </w:rPr>
        <w:t>-светодиода в зависимости от температуры воздуха. Возмущающим воздейств</w:t>
      </w:r>
      <w:r w:rsidRPr="0036314D">
        <w:rPr>
          <w:color w:val="000000"/>
          <w:sz w:val="28"/>
          <w:szCs w:val="28"/>
        </w:rPr>
        <w:t>и</w:t>
      </w:r>
      <w:r w:rsidRPr="0036314D">
        <w:rPr>
          <w:color w:val="000000"/>
          <w:sz w:val="28"/>
          <w:szCs w:val="28"/>
        </w:rPr>
        <w:t>ем является также температура воздуха, которая влияет на параметры излуч</w:t>
      </w:r>
      <w:r w:rsidRPr="0036314D">
        <w:rPr>
          <w:color w:val="000000"/>
          <w:sz w:val="28"/>
          <w:szCs w:val="28"/>
        </w:rPr>
        <w:t>е</w:t>
      </w:r>
      <w:r w:rsidRPr="0036314D">
        <w:rPr>
          <w:color w:val="000000"/>
          <w:sz w:val="28"/>
          <w:szCs w:val="28"/>
        </w:rPr>
        <w:t xml:space="preserve">ния </w:t>
      </w:r>
      <w:r w:rsidRPr="0036314D">
        <w:rPr>
          <w:color w:val="000000"/>
          <w:sz w:val="28"/>
          <w:szCs w:val="28"/>
          <w:lang w:val="en-US"/>
        </w:rPr>
        <w:t>RGB</w:t>
      </w:r>
      <w:r w:rsidRPr="0036314D">
        <w:rPr>
          <w:color w:val="000000"/>
          <w:sz w:val="28"/>
          <w:szCs w:val="28"/>
        </w:rPr>
        <w:t>-светодиода через температуры его кристаллов.</w:t>
      </w:r>
    </w:p>
    <w:p w:rsidR="00C722A7" w:rsidRDefault="00C722A7" w:rsidP="00E077F4">
      <w:pPr>
        <w:rPr>
          <w:sz w:val="28"/>
          <w:szCs w:val="28"/>
        </w:rPr>
        <w:sectPr w:rsidR="00C722A7" w:rsidSect="00D67536">
          <w:pgSz w:w="11906" w:h="16838"/>
          <w:pgMar w:top="1134" w:right="1134" w:bottom="1134" w:left="1134" w:header="709" w:footer="709" w:gutter="0"/>
          <w:cols w:space="708"/>
          <w:docGrid w:linePitch="360"/>
        </w:sectPr>
      </w:pPr>
    </w:p>
    <w:p w:rsidR="00C722A7" w:rsidRPr="000F4784" w:rsidRDefault="00C722A7" w:rsidP="00C722A7">
      <w:pPr>
        <w:rPr>
          <w:sz w:val="28"/>
          <w:szCs w:val="28"/>
        </w:rPr>
      </w:pPr>
      <w:r w:rsidRPr="000F4784">
        <w:rPr>
          <w:sz w:val="28"/>
          <w:szCs w:val="28"/>
        </w:rPr>
        <w:t>УДК 537.868.51</w:t>
      </w:r>
    </w:p>
    <w:p w:rsidR="00C722A7" w:rsidRPr="000F4784" w:rsidRDefault="00C722A7" w:rsidP="00C722A7">
      <w:pPr>
        <w:ind w:firstLine="357"/>
        <w:rPr>
          <w:sz w:val="28"/>
          <w:szCs w:val="28"/>
        </w:rPr>
      </w:pPr>
    </w:p>
    <w:p w:rsidR="00C722A7" w:rsidRPr="00764DAE" w:rsidRDefault="00C722A7" w:rsidP="00C722A7">
      <w:pPr>
        <w:jc w:val="center"/>
        <w:rPr>
          <w:sz w:val="28"/>
          <w:szCs w:val="28"/>
        </w:rPr>
      </w:pPr>
      <w:r w:rsidRPr="00764DAE">
        <w:rPr>
          <w:sz w:val="28"/>
          <w:szCs w:val="28"/>
        </w:rPr>
        <w:t>ЭЛЕКТРОМАГНИТНАЯ ТЕХНОЛОГИЯ ЛЕЧЕНИЯ ЖИВОТНЫХ</w:t>
      </w:r>
    </w:p>
    <w:p w:rsidR="00C722A7" w:rsidRPr="00764DAE" w:rsidRDefault="00C722A7" w:rsidP="00C722A7">
      <w:pPr>
        <w:jc w:val="center"/>
        <w:rPr>
          <w:b/>
          <w:sz w:val="28"/>
          <w:szCs w:val="28"/>
        </w:rPr>
      </w:pPr>
      <w:r w:rsidRPr="00764DAE">
        <w:rPr>
          <w:b/>
          <w:sz w:val="28"/>
          <w:szCs w:val="28"/>
        </w:rPr>
        <w:t>О.П. Власенко</w:t>
      </w:r>
    </w:p>
    <w:p w:rsidR="00C722A7" w:rsidRPr="000F4784" w:rsidRDefault="00C722A7" w:rsidP="00C722A7">
      <w:pPr>
        <w:jc w:val="center"/>
        <w:rPr>
          <w:sz w:val="28"/>
          <w:szCs w:val="28"/>
        </w:rPr>
      </w:pPr>
      <w:r w:rsidRPr="000F4784">
        <w:rPr>
          <w:sz w:val="28"/>
          <w:szCs w:val="28"/>
        </w:rPr>
        <w:t>н</w:t>
      </w:r>
      <w:r>
        <w:rPr>
          <w:sz w:val="28"/>
          <w:szCs w:val="28"/>
        </w:rPr>
        <w:t xml:space="preserve">аучный руководитель </w:t>
      </w:r>
      <w:r w:rsidRPr="00764DAE">
        <w:rPr>
          <w:b/>
          <w:sz w:val="28"/>
          <w:szCs w:val="28"/>
        </w:rPr>
        <w:t>Черенков А.Д.</w:t>
      </w:r>
    </w:p>
    <w:p w:rsidR="00C722A7" w:rsidRPr="000F4784" w:rsidRDefault="00C722A7" w:rsidP="00C722A7">
      <w:pPr>
        <w:jc w:val="center"/>
        <w:rPr>
          <w:sz w:val="28"/>
          <w:szCs w:val="28"/>
        </w:rPr>
      </w:pPr>
      <w:r w:rsidRPr="000F4784">
        <w:rPr>
          <w:sz w:val="28"/>
          <w:szCs w:val="28"/>
        </w:rPr>
        <w:t>ХНТУСХ им. П. Василенко, г. Харьков, Украина</w:t>
      </w:r>
    </w:p>
    <w:p w:rsidR="00C722A7" w:rsidRPr="000F4784" w:rsidRDefault="00C722A7" w:rsidP="00C722A7">
      <w:pPr>
        <w:ind w:firstLine="720"/>
        <w:jc w:val="center"/>
        <w:rPr>
          <w:sz w:val="28"/>
          <w:szCs w:val="28"/>
        </w:rPr>
      </w:pPr>
    </w:p>
    <w:p w:rsidR="00C722A7" w:rsidRPr="000F4784" w:rsidRDefault="00C722A7" w:rsidP="00C722A7">
      <w:pPr>
        <w:ind w:firstLine="720"/>
        <w:jc w:val="both"/>
        <w:rPr>
          <w:sz w:val="28"/>
          <w:szCs w:val="28"/>
        </w:rPr>
      </w:pPr>
      <w:r w:rsidRPr="000F4784">
        <w:rPr>
          <w:sz w:val="28"/>
          <w:szCs w:val="28"/>
        </w:rPr>
        <w:t>В современных условиях большой экономический убыток свиноводству наносит болезнь молочной железы у свиней. Основной болезнью молочной ж</w:t>
      </w:r>
      <w:r w:rsidRPr="000F4784">
        <w:rPr>
          <w:sz w:val="28"/>
          <w:szCs w:val="28"/>
        </w:rPr>
        <w:t>е</w:t>
      </w:r>
      <w:r w:rsidRPr="000F4784">
        <w:rPr>
          <w:sz w:val="28"/>
          <w:szCs w:val="28"/>
        </w:rPr>
        <w:t>лезы у свиней является метрит-мастит-агалактия, для лечения которой трад</w:t>
      </w:r>
      <w:r w:rsidRPr="000F4784">
        <w:rPr>
          <w:sz w:val="28"/>
          <w:szCs w:val="28"/>
        </w:rPr>
        <w:t>и</w:t>
      </w:r>
      <w:r w:rsidRPr="000F4784">
        <w:rPr>
          <w:sz w:val="28"/>
          <w:szCs w:val="28"/>
        </w:rPr>
        <w:t>ционно используются антибиотики.</w:t>
      </w:r>
    </w:p>
    <w:p w:rsidR="00C722A7" w:rsidRPr="000F4784" w:rsidRDefault="00C722A7" w:rsidP="00C722A7">
      <w:pPr>
        <w:ind w:firstLine="720"/>
        <w:jc w:val="both"/>
        <w:rPr>
          <w:sz w:val="28"/>
          <w:szCs w:val="28"/>
        </w:rPr>
      </w:pPr>
      <w:r w:rsidRPr="000F4784">
        <w:rPr>
          <w:sz w:val="28"/>
          <w:szCs w:val="28"/>
        </w:rPr>
        <w:t>Сохранение и увеличение поголовья свиней, а также повышение их пр</w:t>
      </w:r>
      <w:r w:rsidRPr="000F4784">
        <w:rPr>
          <w:sz w:val="28"/>
          <w:szCs w:val="28"/>
        </w:rPr>
        <w:t>о</w:t>
      </w:r>
      <w:r w:rsidRPr="000F4784">
        <w:rPr>
          <w:sz w:val="28"/>
          <w:szCs w:val="28"/>
        </w:rPr>
        <w:t>изводительности возможно при применении низкоэнергетических (информац</w:t>
      </w:r>
      <w:r w:rsidRPr="000F4784">
        <w:rPr>
          <w:sz w:val="28"/>
          <w:szCs w:val="28"/>
        </w:rPr>
        <w:t>и</w:t>
      </w:r>
      <w:r w:rsidRPr="000F4784">
        <w:rPr>
          <w:sz w:val="28"/>
          <w:szCs w:val="28"/>
        </w:rPr>
        <w:t>онных) электромагнитных излучений (ЭМИ) миллиметрового (</w:t>
      </w:r>
      <w:proofErr w:type="gramStart"/>
      <w:r w:rsidRPr="000F4784">
        <w:rPr>
          <w:sz w:val="28"/>
          <w:szCs w:val="28"/>
        </w:rPr>
        <w:t>ММ</w:t>
      </w:r>
      <w:proofErr w:type="gramEnd"/>
      <w:r w:rsidRPr="000F4784">
        <w:rPr>
          <w:sz w:val="28"/>
          <w:szCs w:val="28"/>
        </w:rPr>
        <w:t>) диапазона длины волн для немедикаментозного лечения болезней вымени свиноматок и облучение поросят.</w:t>
      </w:r>
    </w:p>
    <w:p w:rsidR="00C722A7" w:rsidRPr="000F4784" w:rsidRDefault="00C722A7" w:rsidP="00C722A7">
      <w:pPr>
        <w:ind w:firstLine="720"/>
        <w:jc w:val="both"/>
        <w:rPr>
          <w:sz w:val="28"/>
          <w:szCs w:val="28"/>
        </w:rPr>
      </w:pPr>
      <w:r w:rsidRPr="000F4784">
        <w:rPr>
          <w:sz w:val="28"/>
          <w:szCs w:val="28"/>
        </w:rPr>
        <w:t>Однако разработка терапевтической ЭМ технологии для лечения восп</w:t>
      </w:r>
      <w:r w:rsidRPr="000F4784">
        <w:rPr>
          <w:sz w:val="28"/>
          <w:szCs w:val="28"/>
        </w:rPr>
        <w:t>а</w:t>
      </w:r>
      <w:r w:rsidRPr="000F4784">
        <w:rPr>
          <w:sz w:val="28"/>
          <w:szCs w:val="28"/>
        </w:rPr>
        <w:t>ления вымени у свиней и повышения их производительности связана с теор</w:t>
      </w:r>
      <w:r w:rsidRPr="000F4784">
        <w:rPr>
          <w:sz w:val="28"/>
          <w:szCs w:val="28"/>
        </w:rPr>
        <w:t>е</w:t>
      </w:r>
      <w:r w:rsidRPr="000F4784">
        <w:rPr>
          <w:sz w:val="28"/>
          <w:szCs w:val="28"/>
        </w:rPr>
        <w:t>тическими и экспериментальными исследованиями для определения параме</w:t>
      </w:r>
      <w:r w:rsidRPr="000F4784">
        <w:rPr>
          <w:sz w:val="28"/>
          <w:szCs w:val="28"/>
        </w:rPr>
        <w:t>т</w:t>
      </w:r>
      <w:r w:rsidRPr="000F4784">
        <w:rPr>
          <w:sz w:val="28"/>
          <w:szCs w:val="28"/>
        </w:rPr>
        <w:t>ров электромагнитного поля (ЭМП) и создание высокостабильных за частотой источников ЭМИ крайне</w:t>
      </w:r>
      <w:r>
        <w:rPr>
          <w:sz w:val="28"/>
          <w:szCs w:val="28"/>
        </w:rPr>
        <w:t xml:space="preserve"> </w:t>
      </w:r>
      <w:r w:rsidRPr="000F4784">
        <w:rPr>
          <w:sz w:val="28"/>
          <w:szCs w:val="28"/>
        </w:rPr>
        <w:t>высокочастотного (КВЧ) диапазона.</w:t>
      </w:r>
    </w:p>
    <w:p w:rsidR="00C722A7" w:rsidRPr="000F4784" w:rsidRDefault="00C722A7" w:rsidP="00C722A7">
      <w:pPr>
        <w:ind w:firstLine="720"/>
        <w:jc w:val="both"/>
        <w:rPr>
          <w:sz w:val="28"/>
          <w:szCs w:val="28"/>
        </w:rPr>
      </w:pPr>
      <w:r w:rsidRPr="000F4784">
        <w:rPr>
          <w:sz w:val="28"/>
          <w:szCs w:val="28"/>
        </w:rPr>
        <w:t>Актуальность темы. Как показывает анализ, при воспалении вымени св</w:t>
      </w:r>
      <w:r w:rsidRPr="000F4784">
        <w:rPr>
          <w:sz w:val="28"/>
          <w:szCs w:val="28"/>
        </w:rPr>
        <w:t>и</w:t>
      </w:r>
      <w:r w:rsidRPr="000F4784">
        <w:rPr>
          <w:sz w:val="28"/>
          <w:szCs w:val="28"/>
        </w:rPr>
        <w:t>номаток поражается до 60%, а в отдельных случаях до 70.80% функциониру</w:t>
      </w:r>
      <w:r w:rsidRPr="000F4784">
        <w:rPr>
          <w:sz w:val="28"/>
          <w:szCs w:val="28"/>
        </w:rPr>
        <w:t>ю</w:t>
      </w:r>
      <w:r w:rsidRPr="000F4784">
        <w:rPr>
          <w:sz w:val="28"/>
          <w:szCs w:val="28"/>
        </w:rPr>
        <w:t>щих долей молочной железы. Болезнь вымени свиноматок приводит к гибели до 80% поросят в первые дни после опороса, поскольку поросята не получают необходимое  количество молока.</w:t>
      </w:r>
    </w:p>
    <w:p w:rsidR="00C722A7" w:rsidRPr="000F4784" w:rsidRDefault="00C722A7" w:rsidP="00C722A7">
      <w:pPr>
        <w:ind w:firstLine="720"/>
        <w:jc w:val="both"/>
        <w:rPr>
          <w:sz w:val="28"/>
          <w:szCs w:val="28"/>
        </w:rPr>
      </w:pPr>
      <w:r w:rsidRPr="000F4784">
        <w:rPr>
          <w:sz w:val="28"/>
          <w:szCs w:val="28"/>
        </w:rPr>
        <w:t>В современных условиях для лечения вымени свиноматок используют антибиотики, гормоны и другие химические препараты. Медикаменты, попадая в организм человека через мясо свиней, угнетают иммунитет, поражают пече</w:t>
      </w:r>
      <w:r w:rsidRPr="000F4784">
        <w:rPr>
          <w:sz w:val="28"/>
          <w:szCs w:val="28"/>
        </w:rPr>
        <w:t>н</w:t>
      </w:r>
      <w:r w:rsidRPr="000F4784">
        <w:rPr>
          <w:sz w:val="28"/>
          <w:szCs w:val="28"/>
        </w:rPr>
        <w:t>ку и другие органы, что приводит к разным заболеваниям и раннему старению. Поэтому немедикаментозное лечение мастита у свиноматок является актуал</w:t>
      </w:r>
      <w:r w:rsidRPr="000F4784">
        <w:rPr>
          <w:sz w:val="28"/>
          <w:szCs w:val="28"/>
        </w:rPr>
        <w:t>ь</w:t>
      </w:r>
      <w:r w:rsidRPr="000F4784">
        <w:rPr>
          <w:sz w:val="28"/>
          <w:szCs w:val="28"/>
        </w:rPr>
        <w:t xml:space="preserve">ным заданием. </w:t>
      </w:r>
    </w:p>
    <w:p w:rsidR="00C722A7" w:rsidRPr="000F4784" w:rsidRDefault="00C722A7" w:rsidP="00C722A7">
      <w:pPr>
        <w:ind w:firstLine="720"/>
        <w:jc w:val="both"/>
        <w:rPr>
          <w:sz w:val="28"/>
          <w:szCs w:val="28"/>
        </w:rPr>
      </w:pPr>
      <w:r w:rsidRPr="000F4784">
        <w:rPr>
          <w:sz w:val="28"/>
          <w:szCs w:val="28"/>
        </w:rPr>
        <w:t>Литературный анализ показывает, что лечение мастита у свиней возмо</w:t>
      </w:r>
      <w:r w:rsidRPr="000F4784">
        <w:rPr>
          <w:sz w:val="28"/>
          <w:szCs w:val="28"/>
        </w:rPr>
        <w:t>ж</w:t>
      </w:r>
      <w:r w:rsidRPr="000F4784">
        <w:rPr>
          <w:sz w:val="28"/>
          <w:szCs w:val="28"/>
        </w:rPr>
        <w:t>но на основе применения информационного ЭМВ ММ диапазона.</w:t>
      </w:r>
    </w:p>
    <w:p w:rsidR="00C722A7" w:rsidRPr="000F4784" w:rsidRDefault="00C722A7" w:rsidP="00C722A7">
      <w:pPr>
        <w:ind w:firstLine="720"/>
        <w:jc w:val="both"/>
        <w:rPr>
          <w:sz w:val="28"/>
          <w:szCs w:val="28"/>
        </w:rPr>
      </w:pPr>
      <w:r w:rsidRPr="000F4784">
        <w:rPr>
          <w:sz w:val="28"/>
          <w:szCs w:val="28"/>
        </w:rPr>
        <w:t>Действие ЭМВ на больное вымя свиней приводит к гибели патогенных микробов, повышает энергетическую активность клеточных мембран, повыш</w:t>
      </w:r>
      <w:r w:rsidRPr="000F4784">
        <w:rPr>
          <w:sz w:val="28"/>
          <w:szCs w:val="28"/>
        </w:rPr>
        <w:t>а</w:t>
      </w:r>
      <w:r w:rsidRPr="000F4784">
        <w:rPr>
          <w:sz w:val="28"/>
          <w:szCs w:val="28"/>
        </w:rPr>
        <w:t>ет скорость процессов окислительного фосфорит</w:t>
      </w:r>
      <w:r>
        <w:rPr>
          <w:sz w:val="28"/>
          <w:szCs w:val="28"/>
        </w:rPr>
        <w:t>о</w:t>
      </w:r>
      <w:r w:rsidRPr="000F4784">
        <w:rPr>
          <w:sz w:val="28"/>
          <w:szCs w:val="28"/>
        </w:rPr>
        <w:t>ван</w:t>
      </w:r>
      <w:r>
        <w:rPr>
          <w:sz w:val="28"/>
          <w:szCs w:val="28"/>
        </w:rPr>
        <w:t>и</w:t>
      </w:r>
      <w:r w:rsidRPr="000F4784">
        <w:rPr>
          <w:sz w:val="28"/>
          <w:szCs w:val="28"/>
        </w:rPr>
        <w:t>я и энергетику метаб</w:t>
      </w:r>
      <w:r w:rsidRPr="000F4784">
        <w:rPr>
          <w:sz w:val="28"/>
          <w:szCs w:val="28"/>
        </w:rPr>
        <w:t>о</w:t>
      </w:r>
      <w:r w:rsidRPr="000F4784">
        <w:rPr>
          <w:sz w:val="28"/>
          <w:szCs w:val="28"/>
        </w:rPr>
        <w:t>лических процессов, улучшает микроциркуляцию крови и лимфы, активизирует регенеративные процессы в тканях, что способствует выздоровлению животн</w:t>
      </w:r>
      <w:r w:rsidRPr="000F4784">
        <w:rPr>
          <w:sz w:val="28"/>
          <w:szCs w:val="28"/>
        </w:rPr>
        <w:t>о</w:t>
      </w:r>
      <w:r w:rsidRPr="000F4784">
        <w:rPr>
          <w:sz w:val="28"/>
          <w:szCs w:val="28"/>
        </w:rPr>
        <w:t>го и сохранение поросят.</w:t>
      </w:r>
    </w:p>
    <w:p w:rsidR="00C722A7" w:rsidRPr="00A63123" w:rsidRDefault="00C722A7" w:rsidP="00C722A7">
      <w:pPr>
        <w:ind w:firstLine="720"/>
        <w:jc w:val="both"/>
        <w:rPr>
          <w:sz w:val="28"/>
          <w:szCs w:val="28"/>
        </w:rPr>
      </w:pPr>
      <w:r w:rsidRPr="000F4784">
        <w:rPr>
          <w:sz w:val="28"/>
          <w:szCs w:val="28"/>
        </w:rPr>
        <w:t>Применение информационного ЭМП для лечения воспаления молочной железы у свиноматок и облучения поросят за эффективностью существенно превышает физиотерапевтические процедуры, которые применяются в совр</w:t>
      </w:r>
      <w:r w:rsidRPr="000F4784">
        <w:rPr>
          <w:sz w:val="28"/>
          <w:szCs w:val="28"/>
        </w:rPr>
        <w:t>е</w:t>
      </w:r>
      <w:r w:rsidRPr="000F4784">
        <w:rPr>
          <w:sz w:val="28"/>
          <w:szCs w:val="28"/>
        </w:rPr>
        <w:t>менном лечении.</w:t>
      </w:r>
    </w:p>
    <w:p w:rsidR="00C722A7" w:rsidRDefault="00C722A7" w:rsidP="00E077F4">
      <w:pPr>
        <w:rPr>
          <w:sz w:val="28"/>
          <w:szCs w:val="28"/>
        </w:rPr>
        <w:sectPr w:rsidR="00C722A7" w:rsidSect="00D67536">
          <w:pgSz w:w="11906" w:h="16838"/>
          <w:pgMar w:top="1134" w:right="1134" w:bottom="1134" w:left="1134" w:header="709" w:footer="709" w:gutter="0"/>
          <w:cols w:space="708"/>
          <w:docGrid w:linePitch="360"/>
        </w:sectPr>
      </w:pPr>
    </w:p>
    <w:p w:rsidR="00C722A7" w:rsidRPr="00D671AC" w:rsidRDefault="00C722A7" w:rsidP="00C722A7">
      <w:pPr>
        <w:pStyle w:val="a7"/>
        <w:ind w:right="283"/>
        <w:rPr>
          <w:caps/>
          <w:szCs w:val="28"/>
        </w:rPr>
      </w:pPr>
      <w:r w:rsidRPr="00D671AC">
        <w:rPr>
          <w:caps/>
          <w:szCs w:val="28"/>
        </w:rPr>
        <w:t>УДК 631.371</w:t>
      </w:r>
    </w:p>
    <w:p w:rsidR="00C722A7" w:rsidRDefault="00C722A7" w:rsidP="00C722A7">
      <w:pPr>
        <w:pStyle w:val="a7"/>
        <w:ind w:left="284" w:right="283" w:firstLine="283"/>
        <w:rPr>
          <w:b/>
          <w:caps/>
          <w:szCs w:val="28"/>
        </w:rPr>
      </w:pPr>
    </w:p>
    <w:p w:rsidR="00C722A7" w:rsidRDefault="00C722A7" w:rsidP="00C722A7">
      <w:pPr>
        <w:pStyle w:val="a7"/>
        <w:ind w:right="283"/>
        <w:jc w:val="center"/>
        <w:rPr>
          <w:caps/>
          <w:szCs w:val="28"/>
        </w:rPr>
      </w:pPr>
      <w:r w:rsidRPr="0020294B">
        <w:rPr>
          <w:caps/>
          <w:szCs w:val="28"/>
        </w:rPr>
        <w:t xml:space="preserve">Полупроводниковые преобразователи напряжения </w:t>
      </w:r>
    </w:p>
    <w:p w:rsidR="00C722A7" w:rsidRDefault="00C722A7" w:rsidP="00C722A7">
      <w:pPr>
        <w:pStyle w:val="a7"/>
        <w:ind w:right="283"/>
        <w:jc w:val="center"/>
        <w:rPr>
          <w:caps/>
          <w:szCs w:val="28"/>
        </w:rPr>
      </w:pPr>
      <w:r w:rsidRPr="0020294B">
        <w:rPr>
          <w:caps/>
          <w:szCs w:val="28"/>
        </w:rPr>
        <w:t xml:space="preserve">для специальных электротехнологических установок </w:t>
      </w:r>
    </w:p>
    <w:p w:rsidR="00C722A7" w:rsidRPr="0020294B" w:rsidRDefault="00C722A7" w:rsidP="00C722A7">
      <w:pPr>
        <w:pStyle w:val="a7"/>
        <w:ind w:right="283"/>
        <w:jc w:val="center"/>
        <w:rPr>
          <w:caps/>
          <w:szCs w:val="28"/>
        </w:rPr>
      </w:pPr>
      <w:r w:rsidRPr="0020294B">
        <w:rPr>
          <w:caps/>
          <w:szCs w:val="28"/>
        </w:rPr>
        <w:t>в сельском хозяйстве</w:t>
      </w:r>
    </w:p>
    <w:p w:rsidR="00C722A7" w:rsidRPr="000511B4" w:rsidRDefault="00C722A7" w:rsidP="00C722A7">
      <w:pPr>
        <w:pStyle w:val="a7"/>
        <w:ind w:left="284" w:right="283" w:firstLine="283"/>
        <w:jc w:val="center"/>
        <w:rPr>
          <w:b/>
          <w:caps/>
          <w:szCs w:val="28"/>
        </w:rPr>
      </w:pPr>
    </w:p>
    <w:p w:rsidR="00C722A7" w:rsidRPr="00AC2FC7" w:rsidRDefault="00C722A7" w:rsidP="00C722A7">
      <w:pPr>
        <w:pStyle w:val="a7"/>
        <w:ind w:right="283"/>
        <w:jc w:val="center"/>
        <w:rPr>
          <w:b/>
          <w:szCs w:val="28"/>
        </w:rPr>
      </w:pPr>
      <w:r w:rsidRPr="00AC2FC7">
        <w:rPr>
          <w:b/>
          <w:szCs w:val="28"/>
        </w:rPr>
        <w:t>В.В</w:t>
      </w:r>
      <w:r>
        <w:rPr>
          <w:b/>
          <w:szCs w:val="28"/>
        </w:rPr>
        <w:t xml:space="preserve">. </w:t>
      </w:r>
      <w:r w:rsidRPr="00AC2FC7">
        <w:rPr>
          <w:b/>
          <w:szCs w:val="28"/>
        </w:rPr>
        <w:t>Воропаев</w:t>
      </w:r>
    </w:p>
    <w:p w:rsidR="00C722A7" w:rsidRPr="00830812" w:rsidRDefault="00C722A7" w:rsidP="00C722A7">
      <w:pPr>
        <w:ind w:right="283"/>
        <w:contextualSpacing/>
        <w:jc w:val="center"/>
        <w:rPr>
          <w:sz w:val="28"/>
          <w:szCs w:val="28"/>
        </w:rPr>
      </w:pPr>
      <w:r>
        <w:rPr>
          <w:sz w:val="28"/>
          <w:szCs w:val="28"/>
        </w:rPr>
        <w:t>н</w:t>
      </w:r>
      <w:r w:rsidRPr="00830812">
        <w:rPr>
          <w:sz w:val="28"/>
          <w:szCs w:val="28"/>
        </w:rPr>
        <w:t xml:space="preserve">аучный руководитель </w:t>
      </w:r>
      <w:r>
        <w:rPr>
          <w:b/>
          <w:sz w:val="28"/>
          <w:szCs w:val="28"/>
        </w:rPr>
        <w:t>Шахбазян Р.В</w:t>
      </w:r>
      <w:r w:rsidRPr="00830812">
        <w:rPr>
          <w:b/>
          <w:sz w:val="28"/>
          <w:szCs w:val="28"/>
        </w:rPr>
        <w:t>.</w:t>
      </w:r>
    </w:p>
    <w:p w:rsidR="00C722A7" w:rsidRDefault="00C722A7" w:rsidP="00C722A7">
      <w:pPr>
        <w:pStyle w:val="a7"/>
        <w:ind w:right="283"/>
        <w:jc w:val="center"/>
        <w:rPr>
          <w:szCs w:val="28"/>
        </w:rPr>
      </w:pPr>
      <w:r w:rsidRPr="00830812">
        <w:rPr>
          <w:szCs w:val="28"/>
        </w:rPr>
        <w:t xml:space="preserve">БелГСХА им. В. Я. Горина, </w:t>
      </w:r>
      <w:proofErr w:type="gramStart"/>
      <w:r w:rsidRPr="00830812">
        <w:rPr>
          <w:szCs w:val="28"/>
        </w:rPr>
        <w:t>г</w:t>
      </w:r>
      <w:proofErr w:type="gramEnd"/>
      <w:r w:rsidRPr="00830812">
        <w:rPr>
          <w:szCs w:val="28"/>
        </w:rPr>
        <w:t>. Белгород, Россия</w:t>
      </w:r>
    </w:p>
    <w:p w:rsidR="00C722A7" w:rsidRPr="00AC2FC7" w:rsidRDefault="00C722A7" w:rsidP="00C722A7">
      <w:pPr>
        <w:pStyle w:val="a7"/>
        <w:ind w:left="284" w:right="283" w:firstLine="283"/>
        <w:jc w:val="center"/>
        <w:rPr>
          <w:b/>
          <w:szCs w:val="28"/>
        </w:rPr>
      </w:pPr>
    </w:p>
    <w:p w:rsidR="00C722A7" w:rsidRDefault="00C722A7" w:rsidP="00C722A7">
      <w:pPr>
        <w:pStyle w:val="a7"/>
        <w:ind w:firstLine="720"/>
        <w:rPr>
          <w:szCs w:val="28"/>
        </w:rPr>
      </w:pPr>
      <w:r w:rsidRPr="00AC2FC7">
        <w:rPr>
          <w:szCs w:val="28"/>
        </w:rPr>
        <w:t>В сельском хозяйстве широко используются специальные электротехн</w:t>
      </w:r>
      <w:r w:rsidRPr="00AC2FC7">
        <w:rPr>
          <w:szCs w:val="28"/>
        </w:rPr>
        <w:t>о</w:t>
      </w:r>
      <w:r w:rsidRPr="00AC2FC7">
        <w:rPr>
          <w:szCs w:val="28"/>
        </w:rPr>
        <w:t>логии, связанны</w:t>
      </w:r>
      <w:r>
        <w:rPr>
          <w:szCs w:val="28"/>
        </w:rPr>
        <w:t>е с модификацией поверхности ме</w:t>
      </w:r>
      <w:r w:rsidRPr="00AC2FC7">
        <w:rPr>
          <w:szCs w:val="28"/>
        </w:rPr>
        <w:t>талла. В частности, при р</w:t>
      </w:r>
      <w:r w:rsidRPr="00AC2FC7">
        <w:rPr>
          <w:szCs w:val="28"/>
        </w:rPr>
        <w:t>е</w:t>
      </w:r>
      <w:r w:rsidRPr="00AC2FC7">
        <w:rPr>
          <w:szCs w:val="28"/>
        </w:rPr>
        <w:t>монте сельскохо</w:t>
      </w:r>
      <w:r>
        <w:rPr>
          <w:szCs w:val="28"/>
        </w:rPr>
        <w:t>зяйственного оборудования приме</w:t>
      </w:r>
      <w:r w:rsidRPr="00AC2FC7">
        <w:rPr>
          <w:szCs w:val="28"/>
        </w:rPr>
        <w:t>няются электротехнологии гальванического</w:t>
      </w:r>
      <w:r>
        <w:rPr>
          <w:szCs w:val="28"/>
        </w:rPr>
        <w:t xml:space="preserve"> осаждения и микродугового окси</w:t>
      </w:r>
      <w:r w:rsidRPr="00AC2FC7">
        <w:rPr>
          <w:szCs w:val="28"/>
        </w:rPr>
        <w:t>дирования поверхности м</w:t>
      </w:r>
      <w:r w:rsidRPr="00AC2FC7">
        <w:rPr>
          <w:szCs w:val="28"/>
        </w:rPr>
        <w:t>е</w:t>
      </w:r>
      <w:r w:rsidRPr="00AC2FC7">
        <w:rPr>
          <w:szCs w:val="28"/>
        </w:rPr>
        <w:t>талла, которые позволяют восстановить поверхность деталей и (или) повысить их ресурс. При обслуживан</w:t>
      </w:r>
      <w:r>
        <w:rPr>
          <w:szCs w:val="28"/>
        </w:rPr>
        <w:t>ии электрохимических ак</w:t>
      </w:r>
      <w:r w:rsidRPr="00AC2FC7">
        <w:rPr>
          <w:szCs w:val="28"/>
        </w:rPr>
        <w:t>кумуляторов, широко пр</w:t>
      </w:r>
      <w:r w:rsidRPr="00AC2FC7">
        <w:rPr>
          <w:szCs w:val="28"/>
        </w:rPr>
        <w:t>и</w:t>
      </w:r>
      <w:r w:rsidRPr="00AC2FC7">
        <w:rPr>
          <w:szCs w:val="28"/>
        </w:rPr>
        <w:t>меняемых в сельскохозяйственной технике, используются электротехнологии их заряда и регене</w:t>
      </w:r>
      <w:r>
        <w:rPr>
          <w:szCs w:val="28"/>
        </w:rPr>
        <w:t xml:space="preserve">рации. </w:t>
      </w:r>
      <w:r w:rsidRPr="00AC2FC7">
        <w:rPr>
          <w:szCs w:val="28"/>
        </w:rPr>
        <w:t>В частности, одной из электротехнологий производс</w:t>
      </w:r>
      <w:r w:rsidRPr="00AC2FC7">
        <w:rPr>
          <w:szCs w:val="28"/>
        </w:rPr>
        <w:t>т</w:t>
      </w:r>
      <w:r w:rsidRPr="00AC2FC7">
        <w:rPr>
          <w:szCs w:val="28"/>
        </w:rPr>
        <w:t>ва металлических волокон для высокотемпературных каталити</w:t>
      </w:r>
      <w:r>
        <w:rPr>
          <w:szCs w:val="28"/>
        </w:rPr>
        <w:t>ческих фильтров является модифи</w:t>
      </w:r>
      <w:r w:rsidRPr="00AC2FC7">
        <w:rPr>
          <w:szCs w:val="28"/>
        </w:rPr>
        <w:t>кация поверхности металла методом экстракции висячей ка</w:t>
      </w:r>
      <w:r w:rsidRPr="00AC2FC7">
        <w:rPr>
          <w:szCs w:val="28"/>
        </w:rPr>
        <w:t>п</w:t>
      </w:r>
      <w:r w:rsidRPr="00AC2FC7">
        <w:rPr>
          <w:szCs w:val="28"/>
        </w:rPr>
        <w:t xml:space="preserve">ли расплава. </w:t>
      </w:r>
    </w:p>
    <w:p w:rsidR="00C722A7" w:rsidRPr="00AC2FC7" w:rsidRDefault="00C722A7" w:rsidP="00C722A7">
      <w:pPr>
        <w:pStyle w:val="a7"/>
        <w:ind w:firstLine="720"/>
        <w:rPr>
          <w:szCs w:val="28"/>
        </w:rPr>
      </w:pPr>
      <w:r w:rsidRPr="00AC2FC7">
        <w:rPr>
          <w:szCs w:val="28"/>
        </w:rPr>
        <w:t>Эффективность проведения электротехнологий зависит не только от средних значений плотности технологического</w:t>
      </w:r>
      <w:r>
        <w:rPr>
          <w:szCs w:val="28"/>
        </w:rPr>
        <w:t xml:space="preserve"> тока и напряжения, но и во мн</w:t>
      </w:r>
      <w:r>
        <w:rPr>
          <w:szCs w:val="28"/>
        </w:rPr>
        <w:t>о</w:t>
      </w:r>
      <w:r w:rsidRPr="00AC2FC7">
        <w:rPr>
          <w:szCs w:val="28"/>
        </w:rPr>
        <w:t>гом от формы их импульсов. Получение тр</w:t>
      </w:r>
      <w:r>
        <w:rPr>
          <w:szCs w:val="28"/>
        </w:rPr>
        <w:t>ебуемой формы импульсов технол</w:t>
      </w:r>
      <w:r>
        <w:rPr>
          <w:szCs w:val="28"/>
        </w:rPr>
        <w:t>о</w:t>
      </w:r>
      <w:r w:rsidRPr="00AC2FC7">
        <w:rPr>
          <w:szCs w:val="28"/>
        </w:rPr>
        <w:t xml:space="preserve">гического тока и напряжения позволяет повысить эффективность </w:t>
      </w:r>
      <w:proofErr w:type="gramStart"/>
      <w:r w:rsidRPr="00AC2FC7">
        <w:rPr>
          <w:szCs w:val="28"/>
        </w:rPr>
        <w:t>проведения процессов модификации поверхности мета</w:t>
      </w:r>
      <w:r>
        <w:rPr>
          <w:szCs w:val="28"/>
        </w:rPr>
        <w:t>лла</w:t>
      </w:r>
      <w:proofErr w:type="gramEnd"/>
      <w:r>
        <w:rPr>
          <w:szCs w:val="28"/>
        </w:rPr>
        <w:t>. При этом дальнейшим напра</w:t>
      </w:r>
      <w:r>
        <w:rPr>
          <w:szCs w:val="28"/>
        </w:rPr>
        <w:t>в</w:t>
      </w:r>
      <w:r w:rsidRPr="00AC2FC7">
        <w:rPr>
          <w:szCs w:val="28"/>
        </w:rPr>
        <w:t>лением повышения эффективности электротехнологий является автоматическая коррекция параметров технологического режима в процессе его протекания.</w:t>
      </w:r>
    </w:p>
    <w:p w:rsidR="00C722A7" w:rsidRDefault="00C722A7" w:rsidP="00C722A7">
      <w:pPr>
        <w:pStyle w:val="a7"/>
        <w:ind w:firstLine="720"/>
        <w:rPr>
          <w:szCs w:val="28"/>
        </w:rPr>
      </w:pPr>
      <w:r w:rsidRPr="00AC2FC7">
        <w:rPr>
          <w:szCs w:val="28"/>
        </w:rPr>
        <w:t>Реализация эффективных режимов про</w:t>
      </w:r>
      <w:r>
        <w:rPr>
          <w:szCs w:val="28"/>
        </w:rPr>
        <w:t>ведения электротехнологий дост</w:t>
      </w:r>
      <w:r>
        <w:rPr>
          <w:szCs w:val="28"/>
        </w:rPr>
        <w:t>и</w:t>
      </w:r>
      <w:r w:rsidRPr="00AC2FC7">
        <w:rPr>
          <w:szCs w:val="28"/>
        </w:rPr>
        <w:t>гается за счет применения соответствующих преобразователей электрической энергии - полупроводниковых преобразователе</w:t>
      </w:r>
      <w:r>
        <w:rPr>
          <w:szCs w:val="28"/>
        </w:rPr>
        <w:t xml:space="preserve">й напряжения (ППН). </w:t>
      </w:r>
    </w:p>
    <w:p w:rsidR="00C722A7" w:rsidRPr="00AC2FC7" w:rsidRDefault="00C722A7" w:rsidP="00C722A7">
      <w:pPr>
        <w:pStyle w:val="a7"/>
        <w:ind w:firstLine="720"/>
        <w:rPr>
          <w:szCs w:val="28"/>
        </w:rPr>
      </w:pPr>
      <w:r w:rsidRPr="00AC2FC7">
        <w:rPr>
          <w:szCs w:val="28"/>
        </w:rPr>
        <w:t>Структура ППН содержит энергетические и информационные цепи. В энергетических цепях осуществляются процессы преобразования электрич</w:t>
      </w:r>
      <w:r w:rsidRPr="00AC2FC7">
        <w:rPr>
          <w:szCs w:val="28"/>
        </w:rPr>
        <w:t>е</w:t>
      </w:r>
      <w:r w:rsidRPr="00AC2FC7">
        <w:rPr>
          <w:szCs w:val="28"/>
        </w:rPr>
        <w:t xml:space="preserve">ской энергии питающей электросети в вид </w:t>
      </w:r>
      <w:r>
        <w:rPr>
          <w:szCs w:val="28"/>
        </w:rPr>
        <w:t>электрической энергии, необход</w:t>
      </w:r>
      <w:r>
        <w:rPr>
          <w:szCs w:val="28"/>
        </w:rPr>
        <w:t>и</w:t>
      </w:r>
      <w:r w:rsidRPr="00AC2FC7">
        <w:rPr>
          <w:szCs w:val="28"/>
        </w:rPr>
        <w:t>мый для воздействия на нагрузку преобразователя. В ППН это преобразование выполняется за счет использования СПК (силовых преобразовательных кл</w:t>
      </w:r>
      <w:r w:rsidRPr="00AC2FC7">
        <w:rPr>
          <w:szCs w:val="28"/>
        </w:rPr>
        <w:t>ю</w:t>
      </w:r>
      <w:r w:rsidRPr="00AC2FC7">
        <w:rPr>
          <w:szCs w:val="28"/>
        </w:rPr>
        <w:t>чей)  - си</w:t>
      </w:r>
      <w:r>
        <w:rPr>
          <w:szCs w:val="28"/>
        </w:rPr>
        <w:t>ловых диодов, тиристоров и тран</w:t>
      </w:r>
      <w:r w:rsidRPr="00AC2FC7">
        <w:rPr>
          <w:szCs w:val="28"/>
        </w:rPr>
        <w:t>зисторов. Во многом возможности ППН о</w:t>
      </w:r>
      <w:r>
        <w:rPr>
          <w:szCs w:val="28"/>
        </w:rPr>
        <w:t>граничены особенностями функцио</w:t>
      </w:r>
      <w:r w:rsidRPr="00AC2FC7">
        <w:rPr>
          <w:szCs w:val="28"/>
        </w:rPr>
        <w:t>нирования его энергетических цепей. Информационные цепи предназначены для управления и защиты СПК, а также для решения задач автоматизации  и управления объектом в целом.</w:t>
      </w:r>
    </w:p>
    <w:p w:rsidR="002A0446" w:rsidRDefault="002A0446" w:rsidP="00E077F4">
      <w:pPr>
        <w:rPr>
          <w:sz w:val="28"/>
          <w:szCs w:val="28"/>
        </w:rPr>
        <w:sectPr w:rsidR="002A0446" w:rsidSect="00D67536">
          <w:pgSz w:w="11906" w:h="16838"/>
          <w:pgMar w:top="1134" w:right="1134" w:bottom="1134" w:left="1134" w:header="709" w:footer="709" w:gutter="0"/>
          <w:cols w:space="708"/>
          <w:docGrid w:linePitch="360"/>
        </w:sectPr>
      </w:pPr>
    </w:p>
    <w:p w:rsidR="00082089" w:rsidRPr="00D42CF1" w:rsidRDefault="00082089" w:rsidP="00082089">
      <w:pPr>
        <w:ind w:left="340" w:hanging="340"/>
        <w:rPr>
          <w:sz w:val="28"/>
          <w:szCs w:val="28"/>
        </w:rPr>
      </w:pPr>
      <w:r w:rsidRPr="00D42CF1">
        <w:rPr>
          <w:sz w:val="28"/>
          <w:szCs w:val="28"/>
        </w:rPr>
        <w:t>УДК 621. 384. 3</w:t>
      </w:r>
    </w:p>
    <w:p w:rsidR="00082089" w:rsidRPr="00D42CF1" w:rsidRDefault="00082089" w:rsidP="00082089">
      <w:pPr>
        <w:ind w:left="340" w:hanging="340"/>
        <w:rPr>
          <w:sz w:val="28"/>
          <w:szCs w:val="28"/>
        </w:rPr>
      </w:pPr>
    </w:p>
    <w:p w:rsidR="00082089" w:rsidRDefault="00082089" w:rsidP="00082089">
      <w:pPr>
        <w:jc w:val="center"/>
        <w:rPr>
          <w:sz w:val="28"/>
          <w:szCs w:val="28"/>
        </w:rPr>
      </w:pPr>
      <w:r w:rsidRPr="00D42CF1">
        <w:rPr>
          <w:sz w:val="28"/>
          <w:szCs w:val="28"/>
        </w:rPr>
        <w:t xml:space="preserve">ЛОКАЛЬНЫЕ УСТРОЙСТВА ДЛЯ СОДЕРЖАНИЯ МОЛОДНЯКА </w:t>
      </w:r>
    </w:p>
    <w:p w:rsidR="00082089" w:rsidRDefault="00082089" w:rsidP="00082089">
      <w:pPr>
        <w:jc w:val="center"/>
        <w:rPr>
          <w:sz w:val="28"/>
          <w:szCs w:val="28"/>
        </w:rPr>
      </w:pPr>
      <w:r w:rsidRPr="00D42CF1">
        <w:rPr>
          <w:sz w:val="28"/>
          <w:szCs w:val="28"/>
        </w:rPr>
        <w:t>СЕЛЬСКОХОЗЯЙСТВЕННЫХ ЖИВОТНЫХ</w:t>
      </w:r>
    </w:p>
    <w:p w:rsidR="00082089" w:rsidRPr="00D42CF1" w:rsidRDefault="00082089" w:rsidP="00082089">
      <w:pPr>
        <w:jc w:val="center"/>
        <w:rPr>
          <w:sz w:val="28"/>
          <w:szCs w:val="28"/>
        </w:rPr>
      </w:pPr>
    </w:p>
    <w:p w:rsidR="00082089" w:rsidRPr="006F1D4E" w:rsidRDefault="00082089" w:rsidP="00082089">
      <w:pPr>
        <w:jc w:val="center"/>
        <w:rPr>
          <w:b/>
          <w:sz w:val="28"/>
          <w:szCs w:val="28"/>
        </w:rPr>
      </w:pPr>
      <w:r w:rsidRPr="006F1D4E">
        <w:rPr>
          <w:b/>
          <w:sz w:val="28"/>
          <w:szCs w:val="28"/>
        </w:rPr>
        <w:t xml:space="preserve">П.П. Гаврилов </w:t>
      </w:r>
    </w:p>
    <w:p w:rsidR="00082089" w:rsidRPr="006F1D4E" w:rsidRDefault="00082089" w:rsidP="00082089">
      <w:pPr>
        <w:jc w:val="center"/>
        <w:rPr>
          <w:sz w:val="28"/>
          <w:szCs w:val="28"/>
        </w:rPr>
      </w:pPr>
      <w:r w:rsidRPr="00D42CF1">
        <w:rPr>
          <w:sz w:val="28"/>
          <w:szCs w:val="28"/>
        </w:rPr>
        <w:t xml:space="preserve">Научный руководитель </w:t>
      </w:r>
      <w:r w:rsidRPr="00D42CF1">
        <w:rPr>
          <w:b/>
          <w:sz w:val="28"/>
          <w:szCs w:val="28"/>
        </w:rPr>
        <w:t>Кунденко Н. П.</w:t>
      </w:r>
    </w:p>
    <w:p w:rsidR="00082089" w:rsidRPr="00D42CF1" w:rsidRDefault="00082089" w:rsidP="00082089">
      <w:pPr>
        <w:jc w:val="center"/>
        <w:rPr>
          <w:sz w:val="28"/>
          <w:szCs w:val="28"/>
        </w:rPr>
      </w:pPr>
      <w:r w:rsidRPr="00D42CF1">
        <w:rPr>
          <w:sz w:val="28"/>
          <w:szCs w:val="28"/>
        </w:rPr>
        <w:t>ХНТУСХ им. П. Василенко</w:t>
      </w:r>
      <w:r>
        <w:rPr>
          <w:sz w:val="28"/>
          <w:szCs w:val="28"/>
        </w:rPr>
        <w:t xml:space="preserve">, </w:t>
      </w:r>
      <w:r w:rsidRPr="00D42CF1">
        <w:rPr>
          <w:sz w:val="28"/>
          <w:szCs w:val="28"/>
        </w:rPr>
        <w:t>г. Харьков, Украина</w:t>
      </w:r>
    </w:p>
    <w:p w:rsidR="00082089" w:rsidRPr="00D42CF1" w:rsidRDefault="00082089" w:rsidP="00082089">
      <w:pPr>
        <w:jc w:val="center"/>
        <w:rPr>
          <w:sz w:val="28"/>
          <w:szCs w:val="28"/>
        </w:rPr>
      </w:pPr>
    </w:p>
    <w:p w:rsidR="00082089" w:rsidRPr="006F1D4E" w:rsidRDefault="00082089" w:rsidP="00082089">
      <w:pPr>
        <w:ind w:firstLine="627"/>
        <w:jc w:val="both"/>
        <w:rPr>
          <w:sz w:val="28"/>
          <w:szCs w:val="28"/>
        </w:rPr>
      </w:pPr>
      <w:r w:rsidRPr="006F1D4E">
        <w:rPr>
          <w:sz w:val="28"/>
          <w:szCs w:val="28"/>
        </w:rPr>
        <w:t>Анализ состояния разработок по созданию энергоэкономичных устройств в локальных зонах размещения животных и определения перспективности р</w:t>
      </w:r>
      <w:r w:rsidRPr="006F1D4E">
        <w:rPr>
          <w:sz w:val="28"/>
          <w:szCs w:val="28"/>
        </w:rPr>
        <w:t>а</w:t>
      </w:r>
      <w:r w:rsidRPr="006F1D4E">
        <w:rPr>
          <w:sz w:val="28"/>
          <w:szCs w:val="28"/>
        </w:rPr>
        <w:t>бот данного направления.</w:t>
      </w:r>
    </w:p>
    <w:p w:rsidR="00082089" w:rsidRPr="006F1D4E" w:rsidRDefault="00082089" w:rsidP="00082089">
      <w:pPr>
        <w:ind w:firstLine="627"/>
        <w:jc w:val="both"/>
        <w:rPr>
          <w:sz w:val="28"/>
          <w:szCs w:val="28"/>
        </w:rPr>
      </w:pPr>
      <w:r w:rsidRPr="006F1D4E">
        <w:rPr>
          <w:sz w:val="28"/>
          <w:szCs w:val="28"/>
        </w:rPr>
        <w:t>Постановка задачи: разработка методики оценки светотехнических пар</w:t>
      </w:r>
      <w:r w:rsidRPr="006F1D4E">
        <w:rPr>
          <w:sz w:val="28"/>
          <w:szCs w:val="28"/>
        </w:rPr>
        <w:t>а</w:t>
      </w:r>
      <w:r w:rsidRPr="006F1D4E">
        <w:rPr>
          <w:sz w:val="28"/>
          <w:szCs w:val="28"/>
        </w:rPr>
        <w:t>метров внутри локального устройства (ЛУ).</w:t>
      </w:r>
    </w:p>
    <w:p w:rsidR="00082089" w:rsidRPr="006F1D4E" w:rsidRDefault="00082089" w:rsidP="00082089">
      <w:pPr>
        <w:ind w:firstLine="570"/>
        <w:jc w:val="both"/>
        <w:rPr>
          <w:sz w:val="28"/>
          <w:szCs w:val="28"/>
        </w:rPr>
      </w:pPr>
      <w:r w:rsidRPr="006F1D4E">
        <w:rPr>
          <w:sz w:val="28"/>
          <w:szCs w:val="28"/>
        </w:rPr>
        <w:t>Цель исследований: разработка методов измерения количественных и к</w:t>
      </w:r>
      <w:r w:rsidRPr="006F1D4E">
        <w:rPr>
          <w:sz w:val="28"/>
          <w:szCs w:val="28"/>
        </w:rPr>
        <w:t>а</w:t>
      </w:r>
      <w:r w:rsidRPr="006F1D4E">
        <w:rPr>
          <w:sz w:val="28"/>
          <w:szCs w:val="28"/>
        </w:rPr>
        <w:t>чественных параметров световой среды в зоне расположения молодняка ж</w:t>
      </w:r>
      <w:r w:rsidRPr="006F1D4E">
        <w:rPr>
          <w:sz w:val="28"/>
          <w:szCs w:val="28"/>
        </w:rPr>
        <w:t>и</w:t>
      </w:r>
      <w:r w:rsidRPr="006F1D4E">
        <w:rPr>
          <w:sz w:val="28"/>
          <w:szCs w:val="28"/>
        </w:rPr>
        <w:t>вотных для всего диапазона оптического излучения.</w:t>
      </w:r>
    </w:p>
    <w:p w:rsidR="00082089" w:rsidRPr="006F1D4E" w:rsidRDefault="00082089" w:rsidP="00082089">
      <w:pPr>
        <w:ind w:firstLine="627"/>
        <w:jc w:val="both"/>
        <w:rPr>
          <w:sz w:val="28"/>
          <w:szCs w:val="28"/>
        </w:rPr>
      </w:pPr>
      <w:r w:rsidRPr="006F1D4E">
        <w:rPr>
          <w:sz w:val="28"/>
          <w:szCs w:val="28"/>
        </w:rPr>
        <w:t>Основные материалы исследований. Поставленная цель достигается ра</w:t>
      </w:r>
      <w:r w:rsidRPr="006F1D4E">
        <w:rPr>
          <w:sz w:val="28"/>
          <w:szCs w:val="28"/>
        </w:rPr>
        <w:t>з</w:t>
      </w:r>
      <w:r w:rsidRPr="006F1D4E">
        <w:rPr>
          <w:sz w:val="28"/>
          <w:szCs w:val="28"/>
        </w:rPr>
        <w:t>работанным стендом и локальным устройством в виде усеченной пирамиды с габаритами 0,7х</w:t>
      </w:r>
      <w:proofErr w:type="gramStart"/>
      <w:r w:rsidRPr="006F1D4E">
        <w:rPr>
          <w:sz w:val="28"/>
          <w:szCs w:val="28"/>
        </w:rPr>
        <w:t>1</w:t>
      </w:r>
      <w:proofErr w:type="gramEnd"/>
      <w:r w:rsidRPr="006F1D4E">
        <w:rPr>
          <w:sz w:val="28"/>
          <w:szCs w:val="28"/>
        </w:rPr>
        <w:t>,0х0,9 м.</w:t>
      </w:r>
    </w:p>
    <w:p w:rsidR="00082089" w:rsidRPr="006F1D4E" w:rsidRDefault="00082089" w:rsidP="00082089">
      <w:pPr>
        <w:ind w:firstLine="627"/>
        <w:jc w:val="both"/>
        <w:rPr>
          <w:sz w:val="28"/>
          <w:szCs w:val="28"/>
        </w:rPr>
      </w:pPr>
      <w:r w:rsidRPr="006F1D4E">
        <w:rPr>
          <w:sz w:val="28"/>
          <w:szCs w:val="28"/>
        </w:rPr>
        <w:t>Распределения температуры внутри устройства измерялись с помощью термопары, ртутного термометра и пиранометра. Получены эпюры инфракра</w:t>
      </w:r>
      <w:r w:rsidRPr="006F1D4E">
        <w:rPr>
          <w:sz w:val="28"/>
          <w:szCs w:val="28"/>
        </w:rPr>
        <w:t>с</w:t>
      </w:r>
      <w:r w:rsidRPr="006F1D4E">
        <w:rPr>
          <w:sz w:val="28"/>
          <w:szCs w:val="28"/>
        </w:rPr>
        <w:t>ной облученностей по площади основания устройства для различных высот размещения облучателя относительно горизонтальной плоскости пола и вер</w:t>
      </w:r>
      <w:r w:rsidRPr="006F1D4E">
        <w:rPr>
          <w:sz w:val="28"/>
          <w:szCs w:val="28"/>
        </w:rPr>
        <w:t>х</w:t>
      </w:r>
      <w:r w:rsidRPr="006F1D4E">
        <w:rPr>
          <w:sz w:val="28"/>
          <w:szCs w:val="28"/>
        </w:rPr>
        <w:t>ней поверхности спины животного. Облучатель включал трубчатый излучатель, разработанный на кафедре. Мощность излучателя изменялась в диапазоне от 30 до 100 Вт с помощью реостата и тиристорного регулятора. Полученные резул</w:t>
      </w:r>
      <w:r w:rsidRPr="006F1D4E">
        <w:rPr>
          <w:sz w:val="28"/>
          <w:szCs w:val="28"/>
        </w:rPr>
        <w:t>ь</w:t>
      </w:r>
      <w:r w:rsidRPr="006F1D4E">
        <w:rPr>
          <w:sz w:val="28"/>
          <w:szCs w:val="28"/>
        </w:rPr>
        <w:t>таты позволили определить коэффициент отражения боковых сторон ЛУ, уст</w:t>
      </w:r>
      <w:r w:rsidRPr="006F1D4E">
        <w:rPr>
          <w:sz w:val="28"/>
          <w:szCs w:val="28"/>
        </w:rPr>
        <w:t>а</w:t>
      </w:r>
      <w:r w:rsidRPr="006F1D4E">
        <w:rPr>
          <w:sz w:val="28"/>
          <w:szCs w:val="28"/>
        </w:rPr>
        <w:t>новить коэффициент неравномерности распределения температурного поля в основании и на высоте 0,15…0,3 м.</w:t>
      </w:r>
    </w:p>
    <w:p w:rsidR="00082089" w:rsidRPr="006F1D4E" w:rsidRDefault="00082089" w:rsidP="00082089">
      <w:pPr>
        <w:ind w:firstLine="684"/>
        <w:jc w:val="both"/>
        <w:rPr>
          <w:sz w:val="28"/>
          <w:szCs w:val="28"/>
        </w:rPr>
      </w:pPr>
      <w:r w:rsidRPr="006F1D4E">
        <w:rPr>
          <w:sz w:val="28"/>
          <w:szCs w:val="28"/>
        </w:rPr>
        <w:t>Для установления доли искусственной и естественной освещенностей в ЛУ определялся коэффициент пропускания стенок устройства, выполненных из прозрачного материала и располагаемых под различными углами к источнику излучения и животному. Экспериментальные данные сравнивались с известн</w:t>
      </w:r>
      <w:r w:rsidRPr="006F1D4E">
        <w:rPr>
          <w:sz w:val="28"/>
          <w:szCs w:val="28"/>
        </w:rPr>
        <w:t>ы</w:t>
      </w:r>
      <w:r w:rsidRPr="006F1D4E">
        <w:rPr>
          <w:sz w:val="28"/>
          <w:szCs w:val="28"/>
        </w:rPr>
        <w:t>ми параметрами коэффициентов отражения кожных покровов животных.</w:t>
      </w:r>
    </w:p>
    <w:p w:rsidR="00082089" w:rsidRPr="006F1D4E" w:rsidRDefault="00082089" w:rsidP="00082089">
      <w:pPr>
        <w:ind w:firstLine="627"/>
        <w:jc w:val="both"/>
        <w:rPr>
          <w:sz w:val="28"/>
          <w:szCs w:val="28"/>
        </w:rPr>
      </w:pPr>
      <w:r w:rsidRPr="006F1D4E">
        <w:rPr>
          <w:sz w:val="28"/>
          <w:szCs w:val="28"/>
        </w:rPr>
        <w:t>Уровни освещенности внутри ЛУ определялись с помощью люксметра с учетом доли естественного освещения, а излучение в ультрафиолетовой обла</w:t>
      </w:r>
      <w:r w:rsidRPr="006F1D4E">
        <w:rPr>
          <w:sz w:val="28"/>
          <w:szCs w:val="28"/>
        </w:rPr>
        <w:t>с</w:t>
      </w:r>
      <w:r w:rsidRPr="006F1D4E">
        <w:rPr>
          <w:sz w:val="28"/>
          <w:szCs w:val="28"/>
        </w:rPr>
        <w:t>ти измерялось с помощью радиометра и уфиметра.</w:t>
      </w:r>
    </w:p>
    <w:p w:rsidR="00082089" w:rsidRPr="006F1D4E" w:rsidRDefault="00082089" w:rsidP="00082089">
      <w:pPr>
        <w:ind w:firstLine="627"/>
        <w:jc w:val="both"/>
        <w:rPr>
          <w:sz w:val="28"/>
          <w:szCs w:val="28"/>
        </w:rPr>
      </w:pPr>
      <w:r w:rsidRPr="006F1D4E">
        <w:rPr>
          <w:sz w:val="28"/>
          <w:szCs w:val="28"/>
        </w:rPr>
        <w:t xml:space="preserve">Выводы. Получены экспериментальные данные распределения лучистой энергии в ЛУ в зависимости от мощности излучателя и высоты его размещения. </w:t>
      </w:r>
    </w:p>
    <w:p w:rsidR="00082089" w:rsidRPr="006F1D4E" w:rsidRDefault="00082089" w:rsidP="00082089">
      <w:pPr>
        <w:ind w:firstLine="627"/>
        <w:jc w:val="both"/>
        <w:rPr>
          <w:sz w:val="28"/>
          <w:szCs w:val="28"/>
        </w:rPr>
      </w:pPr>
      <w:r w:rsidRPr="006F1D4E">
        <w:rPr>
          <w:sz w:val="28"/>
          <w:szCs w:val="28"/>
        </w:rPr>
        <w:t>Определена рациональная высота установки излучателя относительно г</w:t>
      </w:r>
      <w:r w:rsidRPr="006F1D4E">
        <w:rPr>
          <w:sz w:val="28"/>
          <w:szCs w:val="28"/>
        </w:rPr>
        <w:t>о</w:t>
      </w:r>
      <w:r w:rsidRPr="006F1D4E">
        <w:rPr>
          <w:sz w:val="28"/>
          <w:szCs w:val="28"/>
        </w:rPr>
        <w:t>ризонтальной поверхности пола и верхней поверхности кожных покровов п</w:t>
      </w:r>
      <w:r w:rsidRPr="006F1D4E">
        <w:rPr>
          <w:sz w:val="28"/>
          <w:szCs w:val="28"/>
        </w:rPr>
        <w:t>о</w:t>
      </w:r>
      <w:r w:rsidRPr="006F1D4E">
        <w:rPr>
          <w:sz w:val="28"/>
          <w:szCs w:val="28"/>
        </w:rPr>
        <w:t>росят.</w:t>
      </w:r>
    </w:p>
    <w:p w:rsidR="00082089" w:rsidRDefault="00082089" w:rsidP="00E077F4">
      <w:pPr>
        <w:rPr>
          <w:sz w:val="28"/>
          <w:szCs w:val="28"/>
        </w:rPr>
        <w:sectPr w:rsidR="00082089" w:rsidSect="00D67536">
          <w:pgSz w:w="11906" w:h="16838"/>
          <w:pgMar w:top="1134" w:right="1134" w:bottom="1134" w:left="1134" w:header="709" w:footer="709" w:gutter="0"/>
          <w:cols w:space="708"/>
          <w:docGrid w:linePitch="360"/>
        </w:sectPr>
      </w:pPr>
    </w:p>
    <w:p w:rsidR="00082089" w:rsidRDefault="00082089" w:rsidP="00082089">
      <w:pPr>
        <w:jc w:val="both"/>
        <w:rPr>
          <w:rFonts w:eastAsia="MS Mincho"/>
          <w:sz w:val="28"/>
          <w:szCs w:val="28"/>
        </w:rPr>
      </w:pPr>
      <w:r w:rsidRPr="00C94606">
        <w:rPr>
          <w:sz w:val="28"/>
          <w:szCs w:val="28"/>
        </w:rPr>
        <w:t xml:space="preserve">УДК </w:t>
      </w:r>
      <w:r w:rsidRPr="00C94606">
        <w:rPr>
          <w:rFonts w:eastAsia="MS Mincho"/>
          <w:sz w:val="28"/>
          <w:szCs w:val="28"/>
        </w:rPr>
        <w:t>631.3</w:t>
      </w:r>
    </w:p>
    <w:p w:rsidR="00082089" w:rsidRPr="00C94606" w:rsidRDefault="00082089" w:rsidP="00082089">
      <w:pPr>
        <w:jc w:val="both"/>
        <w:rPr>
          <w:rFonts w:eastAsia="MS Mincho"/>
          <w:sz w:val="28"/>
          <w:szCs w:val="28"/>
        </w:rPr>
      </w:pPr>
    </w:p>
    <w:p w:rsidR="00082089" w:rsidRPr="00C94606" w:rsidRDefault="00082089" w:rsidP="00082089">
      <w:pPr>
        <w:jc w:val="center"/>
        <w:rPr>
          <w:sz w:val="28"/>
          <w:szCs w:val="28"/>
        </w:rPr>
      </w:pPr>
      <w:r w:rsidRPr="00C94606">
        <w:rPr>
          <w:sz w:val="28"/>
          <w:szCs w:val="28"/>
        </w:rPr>
        <w:t>ЛИНЕЙНЫЙ ЭЛЕКТРОПРИВОД</w:t>
      </w:r>
    </w:p>
    <w:p w:rsidR="00082089" w:rsidRDefault="00082089" w:rsidP="00082089">
      <w:pPr>
        <w:jc w:val="center"/>
        <w:rPr>
          <w:sz w:val="28"/>
          <w:szCs w:val="28"/>
        </w:rPr>
      </w:pPr>
      <w:r w:rsidRPr="00C94606">
        <w:rPr>
          <w:sz w:val="28"/>
          <w:szCs w:val="28"/>
        </w:rPr>
        <w:t>В СЕЛЬСКОХОЗЯЙСТВЕННОМ ПРОИЗВОДСТВЕ</w:t>
      </w:r>
    </w:p>
    <w:p w:rsidR="00082089" w:rsidRPr="00C94606" w:rsidRDefault="00082089" w:rsidP="00082089">
      <w:pPr>
        <w:jc w:val="center"/>
        <w:rPr>
          <w:sz w:val="28"/>
          <w:szCs w:val="28"/>
        </w:rPr>
      </w:pPr>
    </w:p>
    <w:p w:rsidR="00082089" w:rsidRPr="00C94606" w:rsidRDefault="00082089" w:rsidP="00082089">
      <w:pPr>
        <w:jc w:val="center"/>
        <w:rPr>
          <w:b/>
          <w:sz w:val="28"/>
          <w:szCs w:val="28"/>
        </w:rPr>
      </w:pPr>
      <w:r w:rsidRPr="00C94606">
        <w:rPr>
          <w:b/>
          <w:sz w:val="28"/>
          <w:szCs w:val="28"/>
        </w:rPr>
        <w:t xml:space="preserve">А.А. Галеев </w:t>
      </w:r>
    </w:p>
    <w:p w:rsidR="00082089" w:rsidRPr="00C94606" w:rsidRDefault="00082089" w:rsidP="00082089">
      <w:pPr>
        <w:jc w:val="center"/>
        <w:rPr>
          <w:sz w:val="28"/>
          <w:szCs w:val="28"/>
        </w:rPr>
      </w:pPr>
      <w:r w:rsidRPr="00C94606">
        <w:rPr>
          <w:sz w:val="28"/>
          <w:szCs w:val="28"/>
        </w:rPr>
        <w:t xml:space="preserve">Научный руководитель </w:t>
      </w:r>
      <w:r w:rsidRPr="00C94606">
        <w:rPr>
          <w:b/>
          <w:sz w:val="28"/>
          <w:szCs w:val="28"/>
        </w:rPr>
        <w:t>Вендин С.В.</w:t>
      </w:r>
    </w:p>
    <w:p w:rsidR="00082089" w:rsidRPr="00C94606" w:rsidRDefault="00082089" w:rsidP="00082089">
      <w:pPr>
        <w:jc w:val="center"/>
        <w:rPr>
          <w:sz w:val="28"/>
          <w:szCs w:val="28"/>
        </w:rPr>
      </w:pPr>
      <w:r w:rsidRPr="00C94606">
        <w:rPr>
          <w:sz w:val="28"/>
          <w:szCs w:val="28"/>
        </w:rPr>
        <w:t xml:space="preserve">БелГСХА им. В.Я. Горина, </w:t>
      </w:r>
      <w:proofErr w:type="gramStart"/>
      <w:r w:rsidRPr="00C94606">
        <w:rPr>
          <w:sz w:val="28"/>
          <w:szCs w:val="28"/>
        </w:rPr>
        <w:t>г</w:t>
      </w:r>
      <w:proofErr w:type="gramEnd"/>
      <w:r w:rsidRPr="00C94606">
        <w:rPr>
          <w:sz w:val="28"/>
          <w:szCs w:val="28"/>
        </w:rPr>
        <w:t>. Белгород, Россия</w:t>
      </w:r>
    </w:p>
    <w:p w:rsidR="00082089" w:rsidRPr="00C94606" w:rsidRDefault="00082089" w:rsidP="00082089">
      <w:pPr>
        <w:ind w:firstLine="709"/>
        <w:jc w:val="both"/>
        <w:rPr>
          <w:sz w:val="28"/>
          <w:szCs w:val="28"/>
        </w:rPr>
      </w:pPr>
    </w:p>
    <w:p w:rsidR="00082089" w:rsidRPr="00C94606" w:rsidRDefault="00082089" w:rsidP="00082089">
      <w:pPr>
        <w:ind w:firstLine="709"/>
        <w:jc w:val="both"/>
        <w:rPr>
          <w:sz w:val="28"/>
          <w:szCs w:val="28"/>
        </w:rPr>
      </w:pPr>
      <w:r w:rsidRPr="00C94606">
        <w:rPr>
          <w:sz w:val="28"/>
          <w:szCs w:val="28"/>
        </w:rPr>
        <w:t>Линейный двигатель является электрической машиной, принцип работы которой основан на использовании энергии бегущего магнитного поля. Осно</w:t>
      </w:r>
      <w:r w:rsidRPr="00C94606">
        <w:rPr>
          <w:sz w:val="28"/>
          <w:szCs w:val="28"/>
        </w:rPr>
        <w:t>в</w:t>
      </w:r>
      <w:r w:rsidRPr="00C94606">
        <w:rPr>
          <w:sz w:val="28"/>
          <w:szCs w:val="28"/>
        </w:rPr>
        <w:t>ное преимущество таких двигателей состоит в отсутствии кинематических ц</w:t>
      </w:r>
      <w:r w:rsidRPr="00C94606">
        <w:rPr>
          <w:sz w:val="28"/>
          <w:szCs w:val="28"/>
        </w:rPr>
        <w:t>е</w:t>
      </w:r>
      <w:r w:rsidRPr="00C94606">
        <w:rPr>
          <w:sz w:val="28"/>
          <w:szCs w:val="28"/>
        </w:rPr>
        <w:t xml:space="preserve">пей для преобразования вращательного движения в линейное, что существенно упрощает конструкцию приводимого в движение механизма и повышает его КПД. </w:t>
      </w:r>
    </w:p>
    <w:p w:rsidR="00082089" w:rsidRPr="00C94606" w:rsidRDefault="00082089" w:rsidP="00082089">
      <w:pPr>
        <w:ind w:firstLine="709"/>
        <w:jc w:val="both"/>
        <w:rPr>
          <w:sz w:val="28"/>
          <w:szCs w:val="28"/>
        </w:rPr>
      </w:pPr>
      <w:r w:rsidRPr="00C94606">
        <w:rPr>
          <w:sz w:val="28"/>
          <w:szCs w:val="28"/>
        </w:rPr>
        <w:t>Существует большое разнообразие линейных двигателей. В настоящее время больший интерес проявляется к асинхронным линейным двигателям как относительно простым по конструкции. Статор асинхронного двигателя являе</w:t>
      </w:r>
      <w:r w:rsidRPr="00C94606">
        <w:rPr>
          <w:sz w:val="28"/>
          <w:szCs w:val="28"/>
        </w:rPr>
        <w:t>т</w:t>
      </w:r>
      <w:r w:rsidRPr="00C94606">
        <w:rPr>
          <w:sz w:val="28"/>
          <w:szCs w:val="28"/>
        </w:rPr>
        <w:t xml:space="preserve">ся первичным элементом, а ротор вторичным элементом линейного двигателя. Стальной сердечник первичного элемента выполняется </w:t>
      </w:r>
      <w:proofErr w:type="gramStart"/>
      <w:r w:rsidRPr="00C94606">
        <w:rPr>
          <w:sz w:val="28"/>
          <w:szCs w:val="28"/>
        </w:rPr>
        <w:t>шихтованным</w:t>
      </w:r>
      <w:proofErr w:type="gramEnd"/>
      <w:r w:rsidRPr="00C94606">
        <w:rPr>
          <w:sz w:val="28"/>
          <w:szCs w:val="28"/>
        </w:rPr>
        <w:t>, а в его пазах укладывается многофазная (обычно трехфазная) обмотка. Вторичный элемент выполняется с короткозамкнутой обмоткой, уложенной в пазы стал</w:t>
      </w:r>
      <w:r w:rsidRPr="00C94606">
        <w:rPr>
          <w:sz w:val="28"/>
          <w:szCs w:val="28"/>
        </w:rPr>
        <w:t>ь</w:t>
      </w:r>
      <w:r w:rsidRPr="00C94606">
        <w:rPr>
          <w:sz w:val="28"/>
          <w:szCs w:val="28"/>
        </w:rPr>
        <w:t>ного сердечника, или представляет собой сплошную токопроводящую пласт</w:t>
      </w:r>
      <w:r w:rsidRPr="00C94606">
        <w:rPr>
          <w:sz w:val="28"/>
          <w:szCs w:val="28"/>
        </w:rPr>
        <w:t>и</w:t>
      </w:r>
      <w:r w:rsidRPr="00C94606">
        <w:rPr>
          <w:sz w:val="28"/>
          <w:szCs w:val="28"/>
        </w:rPr>
        <w:t>ну. Пластина изготовляется из меди, алюминия или ферромагнитной стали. При включении обмотки первичного элемента в многофазную сеть образуется ма</w:t>
      </w:r>
      <w:r w:rsidRPr="00C94606">
        <w:rPr>
          <w:sz w:val="28"/>
          <w:szCs w:val="28"/>
        </w:rPr>
        <w:t>г</w:t>
      </w:r>
      <w:r w:rsidRPr="00C94606">
        <w:rPr>
          <w:sz w:val="28"/>
          <w:szCs w:val="28"/>
        </w:rPr>
        <w:t>нитное поле, которое перемещается вдоль магнитопровода. При своем перем</w:t>
      </w:r>
      <w:r w:rsidRPr="00C94606">
        <w:rPr>
          <w:sz w:val="28"/>
          <w:szCs w:val="28"/>
        </w:rPr>
        <w:t>е</w:t>
      </w:r>
      <w:r w:rsidRPr="00C94606">
        <w:rPr>
          <w:sz w:val="28"/>
          <w:szCs w:val="28"/>
        </w:rPr>
        <w:t>щении магнитное поле индуктирует во вторичном элементе машины ЭДС. Эта ЭДС вызывает токи, от взаимодействия которых с магнитным полем образуется механическая сила (тяговое усилие), стремящаяся сдвинуть элементы относ</w:t>
      </w:r>
      <w:r w:rsidRPr="00C94606">
        <w:rPr>
          <w:sz w:val="28"/>
          <w:szCs w:val="28"/>
        </w:rPr>
        <w:t>и</w:t>
      </w:r>
      <w:r w:rsidRPr="00C94606">
        <w:rPr>
          <w:sz w:val="28"/>
          <w:szCs w:val="28"/>
        </w:rPr>
        <w:t xml:space="preserve">тельно друг друга. </w:t>
      </w:r>
    </w:p>
    <w:p w:rsidR="00082089" w:rsidRPr="00C94606" w:rsidRDefault="00082089" w:rsidP="00082089">
      <w:pPr>
        <w:ind w:firstLine="709"/>
        <w:jc w:val="both"/>
        <w:rPr>
          <w:sz w:val="28"/>
          <w:szCs w:val="28"/>
        </w:rPr>
      </w:pPr>
      <w:r w:rsidRPr="00C94606">
        <w:rPr>
          <w:sz w:val="28"/>
          <w:szCs w:val="28"/>
        </w:rPr>
        <w:t>Линейные двигатели могут быть успешно применены на ленточных и т</w:t>
      </w:r>
      <w:r w:rsidRPr="00C94606">
        <w:rPr>
          <w:sz w:val="28"/>
          <w:szCs w:val="28"/>
        </w:rPr>
        <w:t>е</w:t>
      </w:r>
      <w:r w:rsidRPr="00C94606">
        <w:rPr>
          <w:sz w:val="28"/>
          <w:szCs w:val="28"/>
        </w:rPr>
        <w:t>лежечных конвейерах, в приводах эскалаторов и движущихся тротуаров, в м</w:t>
      </w:r>
      <w:r w:rsidRPr="00C94606">
        <w:rPr>
          <w:sz w:val="28"/>
          <w:szCs w:val="28"/>
        </w:rPr>
        <w:t>е</w:t>
      </w:r>
      <w:r w:rsidRPr="00C94606">
        <w:rPr>
          <w:sz w:val="28"/>
          <w:szCs w:val="28"/>
        </w:rPr>
        <w:t xml:space="preserve">таллорежущих и ткацких станках, где рабочие органы совершают возвратно-поступательное движение. </w:t>
      </w:r>
    </w:p>
    <w:p w:rsidR="00082089" w:rsidRPr="00C94606" w:rsidRDefault="00082089" w:rsidP="00082089">
      <w:pPr>
        <w:ind w:firstLine="709"/>
        <w:jc w:val="both"/>
        <w:rPr>
          <w:sz w:val="28"/>
          <w:szCs w:val="28"/>
        </w:rPr>
      </w:pPr>
      <w:r w:rsidRPr="00C94606">
        <w:rPr>
          <w:sz w:val="28"/>
          <w:szCs w:val="28"/>
        </w:rPr>
        <w:t>В результате проведенного экономического анализа установлена высокая экономическая эффективность примене</w:t>
      </w:r>
      <w:r>
        <w:rPr>
          <w:sz w:val="28"/>
          <w:szCs w:val="28"/>
        </w:rPr>
        <w:t>ния</w:t>
      </w:r>
      <w:r w:rsidRPr="00C94606">
        <w:rPr>
          <w:sz w:val="28"/>
          <w:szCs w:val="28"/>
        </w:rPr>
        <w:t xml:space="preserve"> с/х машин с возвратно-поступательным движением линейного асинхронного двигателя с разночасто</w:t>
      </w:r>
      <w:r w:rsidRPr="00C94606">
        <w:rPr>
          <w:sz w:val="28"/>
          <w:szCs w:val="28"/>
        </w:rPr>
        <w:t>т</w:t>
      </w:r>
      <w:r w:rsidRPr="00C94606">
        <w:rPr>
          <w:sz w:val="28"/>
          <w:szCs w:val="28"/>
        </w:rPr>
        <w:t xml:space="preserve">ным питанием обмоток </w:t>
      </w:r>
      <w:r>
        <w:rPr>
          <w:sz w:val="28"/>
          <w:szCs w:val="28"/>
        </w:rPr>
        <w:t>при переработке 1000 т</w:t>
      </w:r>
      <w:r w:rsidRPr="00C94606">
        <w:rPr>
          <w:sz w:val="28"/>
          <w:szCs w:val="28"/>
        </w:rPr>
        <w:t xml:space="preserve"> зерна на вибропневмосепарат</w:t>
      </w:r>
      <w:r w:rsidRPr="00C94606">
        <w:rPr>
          <w:sz w:val="28"/>
          <w:szCs w:val="28"/>
        </w:rPr>
        <w:t>о</w:t>
      </w:r>
      <w:r w:rsidRPr="00C94606">
        <w:rPr>
          <w:sz w:val="28"/>
          <w:szCs w:val="28"/>
        </w:rPr>
        <w:t xml:space="preserve">ре  </w:t>
      </w:r>
      <w:r>
        <w:rPr>
          <w:sz w:val="28"/>
          <w:szCs w:val="28"/>
        </w:rPr>
        <w:t>дополнительная прибыль составит</w:t>
      </w:r>
      <w:r w:rsidRPr="00C94606">
        <w:rPr>
          <w:sz w:val="28"/>
          <w:szCs w:val="28"/>
        </w:rPr>
        <w:t xml:space="preserve"> 94000 рублей, по сравнению с электр</w:t>
      </w:r>
      <w:r w:rsidRPr="00C94606">
        <w:rPr>
          <w:sz w:val="28"/>
          <w:szCs w:val="28"/>
        </w:rPr>
        <w:t>о</w:t>
      </w:r>
      <w:r w:rsidRPr="00C94606">
        <w:rPr>
          <w:sz w:val="28"/>
          <w:szCs w:val="28"/>
        </w:rPr>
        <w:t>приводом на базе асинхронного двигателя с кривошипно-шатунным механи</w:t>
      </w:r>
      <w:r w:rsidRPr="00C94606">
        <w:rPr>
          <w:sz w:val="28"/>
          <w:szCs w:val="28"/>
        </w:rPr>
        <w:t>з</w:t>
      </w:r>
      <w:r w:rsidRPr="00C94606">
        <w:rPr>
          <w:sz w:val="28"/>
          <w:szCs w:val="28"/>
        </w:rPr>
        <w:t>мом.</w:t>
      </w:r>
    </w:p>
    <w:p w:rsidR="00082089" w:rsidRDefault="00082089" w:rsidP="00E077F4">
      <w:pPr>
        <w:rPr>
          <w:sz w:val="28"/>
          <w:szCs w:val="28"/>
        </w:rPr>
        <w:sectPr w:rsidR="00082089" w:rsidSect="00D67536">
          <w:pgSz w:w="11906" w:h="16838"/>
          <w:pgMar w:top="1134" w:right="1134" w:bottom="1134" w:left="1134" w:header="709" w:footer="709" w:gutter="0"/>
          <w:cols w:space="708"/>
          <w:docGrid w:linePitch="360"/>
        </w:sectPr>
      </w:pPr>
    </w:p>
    <w:p w:rsidR="00511223" w:rsidRPr="0098746F" w:rsidRDefault="00511223" w:rsidP="00511223">
      <w:pPr>
        <w:autoSpaceDE w:val="0"/>
        <w:autoSpaceDN w:val="0"/>
        <w:adjustRightInd w:val="0"/>
        <w:rPr>
          <w:color w:val="000000" w:themeColor="text1" w:themeShade="80"/>
          <w:sz w:val="28"/>
          <w:szCs w:val="28"/>
        </w:rPr>
      </w:pPr>
      <w:r w:rsidRPr="0098746F">
        <w:rPr>
          <w:color w:val="000000" w:themeColor="text1" w:themeShade="80"/>
          <w:sz w:val="28"/>
          <w:szCs w:val="28"/>
        </w:rPr>
        <w:t>УДК 621.316.925</w:t>
      </w:r>
    </w:p>
    <w:p w:rsidR="00511223" w:rsidRPr="0098746F" w:rsidRDefault="00511223" w:rsidP="00511223">
      <w:pPr>
        <w:autoSpaceDE w:val="0"/>
        <w:autoSpaceDN w:val="0"/>
        <w:adjustRightInd w:val="0"/>
        <w:rPr>
          <w:color w:val="000000" w:themeColor="text1" w:themeShade="80"/>
          <w:sz w:val="28"/>
          <w:szCs w:val="28"/>
        </w:rPr>
      </w:pPr>
    </w:p>
    <w:p w:rsidR="00511223" w:rsidRDefault="00511223" w:rsidP="00511223">
      <w:pPr>
        <w:autoSpaceDE w:val="0"/>
        <w:autoSpaceDN w:val="0"/>
        <w:adjustRightInd w:val="0"/>
        <w:jc w:val="center"/>
        <w:rPr>
          <w:color w:val="000000" w:themeColor="text1" w:themeShade="80"/>
          <w:sz w:val="28"/>
          <w:szCs w:val="28"/>
          <w:lang w:val="uk-UA"/>
        </w:rPr>
      </w:pPr>
      <w:r w:rsidRPr="0098746F">
        <w:rPr>
          <w:color w:val="000000" w:themeColor="text1" w:themeShade="80"/>
          <w:sz w:val="28"/>
          <w:szCs w:val="28"/>
        </w:rPr>
        <w:t>ПОВЫШЕНИЕ НАДЁЖНОСТИ ПРИВОДА ИЗМЕЛЬЧИТЕЛЯ ГРУБЫХ КОРМОВ НА БАЗЕ РЕЛЕ ЗАЩИТЫ ДВИГАТЕЛЯ РДЦ-03</w:t>
      </w:r>
    </w:p>
    <w:p w:rsidR="00511223" w:rsidRPr="00436C7D" w:rsidRDefault="00511223" w:rsidP="00511223">
      <w:pPr>
        <w:autoSpaceDE w:val="0"/>
        <w:autoSpaceDN w:val="0"/>
        <w:adjustRightInd w:val="0"/>
        <w:ind w:firstLine="709"/>
        <w:jc w:val="center"/>
        <w:rPr>
          <w:color w:val="000000" w:themeColor="text1" w:themeShade="80"/>
          <w:sz w:val="28"/>
          <w:szCs w:val="28"/>
          <w:lang w:val="uk-UA"/>
        </w:rPr>
      </w:pPr>
    </w:p>
    <w:p w:rsidR="00511223" w:rsidRPr="0098746F" w:rsidRDefault="00511223" w:rsidP="00511223">
      <w:pPr>
        <w:autoSpaceDE w:val="0"/>
        <w:autoSpaceDN w:val="0"/>
        <w:adjustRightInd w:val="0"/>
        <w:jc w:val="center"/>
        <w:rPr>
          <w:b/>
          <w:color w:val="000000" w:themeColor="text1" w:themeShade="80"/>
          <w:sz w:val="28"/>
          <w:szCs w:val="28"/>
        </w:rPr>
      </w:pPr>
      <w:r w:rsidRPr="0098746F">
        <w:rPr>
          <w:b/>
          <w:color w:val="000000" w:themeColor="text1" w:themeShade="80"/>
          <w:sz w:val="28"/>
          <w:szCs w:val="28"/>
        </w:rPr>
        <w:t xml:space="preserve">В.А. </w:t>
      </w:r>
      <w:proofErr w:type="gramStart"/>
      <w:r w:rsidRPr="0098746F">
        <w:rPr>
          <w:b/>
          <w:color w:val="000000" w:themeColor="text1" w:themeShade="80"/>
          <w:sz w:val="28"/>
          <w:szCs w:val="28"/>
        </w:rPr>
        <w:t>Голубев</w:t>
      </w:r>
      <w:proofErr w:type="gramEnd"/>
    </w:p>
    <w:p w:rsidR="00511223" w:rsidRPr="0098746F" w:rsidRDefault="00511223" w:rsidP="00511223">
      <w:pPr>
        <w:autoSpaceDE w:val="0"/>
        <w:autoSpaceDN w:val="0"/>
        <w:adjustRightInd w:val="0"/>
        <w:jc w:val="center"/>
        <w:rPr>
          <w:b/>
          <w:color w:val="000000" w:themeColor="text1" w:themeShade="80"/>
          <w:sz w:val="28"/>
          <w:szCs w:val="28"/>
        </w:rPr>
      </w:pPr>
      <w:r w:rsidRPr="0098746F">
        <w:rPr>
          <w:color w:val="000000" w:themeColor="text1" w:themeShade="80"/>
          <w:sz w:val="28"/>
          <w:szCs w:val="28"/>
        </w:rPr>
        <w:t>научный руководитель</w:t>
      </w:r>
      <w:r w:rsidRPr="0098746F">
        <w:rPr>
          <w:b/>
          <w:color w:val="000000" w:themeColor="text1" w:themeShade="80"/>
          <w:sz w:val="28"/>
          <w:szCs w:val="28"/>
        </w:rPr>
        <w:t xml:space="preserve"> Середин М.Ю.</w:t>
      </w:r>
    </w:p>
    <w:p w:rsidR="00511223" w:rsidRPr="0098746F" w:rsidRDefault="00511223" w:rsidP="00511223">
      <w:pPr>
        <w:autoSpaceDE w:val="0"/>
        <w:autoSpaceDN w:val="0"/>
        <w:adjustRightInd w:val="0"/>
        <w:jc w:val="center"/>
        <w:rPr>
          <w:color w:val="000000" w:themeColor="text1" w:themeShade="80"/>
          <w:sz w:val="28"/>
          <w:szCs w:val="28"/>
        </w:rPr>
      </w:pPr>
      <w:r w:rsidRPr="0098746F">
        <w:rPr>
          <w:color w:val="000000" w:themeColor="text1" w:themeShade="80"/>
          <w:sz w:val="28"/>
          <w:szCs w:val="28"/>
        </w:rPr>
        <w:t>ХНТУСХ имени Петра Василенко, г. Харьков, Украина</w:t>
      </w:r>
    </w:p>
    <w:p w:rsidR="00511223" w:rsidRPr="0098746F" w:rsidRDefault="00511223" w:rsidP="00511223">
      <w:pPr>
        <w:ind w:firstLine="709"/>
        <w:jc w:val="center"/>
        <w:rPr>
          <w:color w:val="000000" w:themeColor="text1" w:themeShade="80"/>
          <w:sz w:val="28"/>
          <w:szCs w:val="28"/>
        </w:rPr>
      </w:pPr>
    </w:p>
    <w:p w:rsidR="00511223" w:rsidRPr="0098746F" w:rsidRDefault="00511223" w:rsidP="00511223">
      <w:pPr>
        <w:ind w:firstLine="709"/>
        <w:jc w:val="both"/>
        <w:rPr>
          <w:color w:val="000000" w:themeColor="text1" w:themeShade="80"/>
          <w:sz w:val="28"/>
          <w:szCs w:val="28"/>
        </w:rPr>
      </w:pPr>
      <w:r w:rsidRPr="0098746F">
        <w:rPr>
          <w:color w:val="000000" w:themeColor="text1" w:themeShade="80"/>
          <w:sz w:val="28"/>
          <w:szCs w:val="28"/>
        </w:rPr>
        <w:t>Возрастающие технологические требования к качеству и непрерывности производственных процессов, необходимость внедрения высоких технологий обусловливают устойчивую тенденцию внедрения в различные отрасли пр</w:t>
      </w:r>
      <w:r w:rsidRPr="0098746F">
        <w:rPr>
          <w:color w:val="000000" w:themeColor="text1" w:themeShade="80"/>
          <w:sz w:val="28"/>
          <w:szCs w:val="28"/>
        </w:rPr>
        <w:t>о</w:t>
      </w:r>
      <w:r w:rsidRPr="0098746F">
        <w:rPr>
          <w:color w:val="000000" w:themeColor="text1" w:themeShade="80"/>
          <w:sz w:val="28"/>
          <w:szCs w:val="28"/>
        </w:rPr>
        <w:t>мышленного и сельскохозяйственного производства надежных микропроце</w:t>
      </w:r>
      <w:r w:rsidRPr="0098746F">
        <w:rPr>
          <w:color w:val="000000" w:themeColor="text1" w:themeShade="80"/>
          <w:sz w:val="28"/>
          <w:szCs w:val="28"/>
        </w:rPr>
        <w:t>с</w:t>
      </w:r>
      <w:r w:rsidRPr="0098746F">
        <w:rPr>
          <w:color w:val="000000" w:themeColor="text1" w:themeShade="80"/>
          <w:sz w:val="28"/>
          <w:szCs w:val="28"/>
        </w:rPr>
        <w:t>сорных программируемых защитных реле.</w:t>
      </w:r>
    </w:p>
    <w:p w:rsidR="00511223" w:rsidRPr="0098746F" w:rsidRDefault="00511223" w:rsidP="00511223">
      <w:pPr>
        <w:ind w:firstLine="709"/>
        <w:jc w:val="both"/>
        <w:rPr>
          <w:color w:val="000000" w:themeColor="text1" w:themeShade="80"/>
          <w:sz w:val="28"/>
          <w:szCs w:val="28"/>
        </w:rPr>
      </w:pPr>
      <w:r w:rsidRPr="0098746F">
        <w:rPr>
          <w:color w:val="000000" w:themeColor="text1" w:themeShade="80"/>
          <w:sz w:val="28"/>
          <w:szCs w:val="28"/>
        </w:rPr>
        <w:t>Развитие усовершенствованных силовых полупроводниковых элементов и приборов на их основе, использование современных средств управления, включая микропроцессорные, позволили создать качественные и надежные системы защиты электродвигателя.</w:t>
      </w:r>
    </w:p>
    <w:p w:rsidR="00511223" w:rsidRPr="0098746F" w:rsidRDefault="00511223" w:rsidP="00511223">
      <w:pPr>
        <w:ind w:firstLine="709"/>
        <w:jc w:val="both"/>
        <w:rPr>
          <w:color w:val="000000" w:themeColor="text1" w:themeShade="80"/>
          <w:sz w:val="28"/>
          <w:szCs w:val="28"/>
        </w:rPr>
      </w:pPr>
      <w:r w:rsidRPr="0098746F">
        <w:rPr>
          <w:color w:val="000000" w:themeColor="text1" w:themeShade="80"/>
          <w:sz w:val="28"/>
          <w:szCs w:val="28"/>
        </w:rPr>
        <w:t>Качеству и непрерывности процесса приготовления корма на животн</w:t>
      </w:r>
      <w:r w:rsidRPr="0098746F">
        <w:rPr>
          <w:color w:val="000000" w:themeColor="text1" w:themeShade="80"/>
          <w:sz w:val="28"/>
          <w:szCs w:val="28"/>
        </w:rPr>
        <w:t>о</w:t>
      </w:r>
      <w:r w:rsidRPr="0098746F">
        <w:rPr>
          <w:color w:val="000000" w:themeColor="text1" w:themeShade="80"/>
          <w:sz w:val="28"/>
          <w:szCs w:val="28"/>
        </w:rPr>
        <w:t>водческих объектах уделяют большое внимание. Причем, как со стороны обе</w:t>
      </w:r>
      <w:r w:rsidRPr="0098746F">
        <w:rPr>
          <w:color w:val="000000" w:themeColor="text1" w:themeShade="80"/>
          <w:sz w:val="28"/>
          <w:szCs w:val="28"/>
        </w:rPr>
        <w:t>с</w:t>
      </w:r>
      <w:r w:rsidRPr="0098746F">
        <w:rPr>
          <w:color w:val="000000" w:themeColor="text1" w:themeShade="80"/>
          <w:sz w:val="28"/>
          <w:szCs w:val="28"/>
        </w:rPr>
        <w:t>печения его основных технических и технологических характеристик, так и со стороны обеспечения безопасности от поражения человека электрическим т</w:t>
      </w:r>
      <w:r w:rsidRPr="0098746F">
        <w:rPr>
          <w:color w:val="000000" w:themeColor="text1" w:themeShade="80"/>
          <w:sz w:val="28"/>
          <w:szCs w:val="28"/>
        </w:rPr>
        <w:t>о</w:t>
      </w:r>
      <w:r w:rsidRPr="0098746F">
        <w:rPr>
          <w:color w:val="000000" w:themeColor="text1" w:themeShade="80"/>
          <w:sz w:val="28"/>
          <w:szCs w:val="28"/>
        </w:rPr>
        <w:t>ком.</w:t>
      </w:r>
    </w:p>
    <w:p w:rsidR="00511223" w:rsidRDefault="00511223" w:rsidP="00511223">
      <w:pPr>
        <w:ind w:firstLine="709"/>
        <w:jc w:val="both"/>
        <w:rPr>
          <w:color w:val="000000" w:themeColor="text1" w:themeShade="80"/>
          <w:sz w:val="28"/>
          <w:szCs w:val="28"/>
        </w:rPr>
      </w:pPr>
      <w:r w:rsidRPr="0098746F">
        <w:rPr>
          <w:color w:val="000000" w:themeColor="text1" w:themeShade="80"/>
          <w:sz w:val="28"/>
          <w:szCs w:val="28"/>
        </w:rPr>
        <w:t xml:space="preserve">Реле типа РДЦ </w:t>
      </w:r>
      <w:r>
        <w:rPr>
          <w:color w:val="000000" w:themeColor="text1" w:themeShade="80"/>
          <w:sz w:val="28"/>
          <w:szCs w:val="28"/>
        </w:rPr>
        <w:t xml:space="preserve">производства </w:t>
      </w:r>
      <w:r w:rsidRPr="00DD5110">
        <w:rPr>
          <w:color w:val="000000" w:themeColor="text1" w:themeShade="80"/>
          <w:sz w:val="28"/>
          <w:szCs w:val="28"/>
        </w:rPr>
        <w:t>ПАО "Электротехнический завод" РЕЛС</w:t>
      </w:r>
      <w:proofErr w:type="gramStart"/>
      <w:r w:rsidRPr="00DD5110">
        <w:rPr>
          <w:color w:val="000000" w:themeColor="text1" w:themeShade="80"/>
          <w:sz w:val="28"/>
          <w:szCs w:val="28"/>
        </w:rPr>
        <w:t>i</w:t>
      </w:r>
      <w:proofErr w:type="gramEnd"/>
      <w:r w:rsidRPr="00DD5110">
        <w:rPr>
          <w:color w:val="000000" w:themeColor="text1" w:themeShade="80"/>
          <w:sz w:val="28"/>
          <w:szCs w:val="28"/>
        </w:rPr>
        <w:t>С (г.</w:t>
      </w:r>
      <w:r>
        <w:rPr>
          <w:color w:val="000000" w:themeColor="text1" w:themeShade="80"/>
          <w:sz w:val="28"/>
          <w:szCs w:val="28"/>
        </w:rPr>
        <w:t xml:space="preserve"> </w:t>
      </w:r>
      <w:r w:rsidRPr="00DD5110">
        <w:rPr>
          <w:color w:val="000000" w:themeColor="text1" w:themeShade="80"/>
          <w:sz w:val="28"/>
          <w:szCs w:val="28"/>
        </w:rPr>
        <w:t xml:space="preserve">Киев) </w:t>
      </w:r>
      <w:r w:rsidRPr="0098746F">
        <w:rPr>
          <w:color w:val="000000" w:themeColor="text1" w:themeShade="80"/>
          <w:sz w:val="28"/>
          <w:szCs w:val="28"/>
        </w:rPr>
        <w:t>относится к статическим реле максимального тока без оперативного питания, с цифровой индикацией значений контролируемых параметров и пр</w:t>
      </w:r>
      <w:r w:rsidRPr="0098746F">
        <w:rPr>
          <w:color w:val="000000" w:themeColor="text1" w:themeShade="80"/>
          <w:sz w:val="28"/>
          <w:szCs w:val="28"/>
        </w:rPr>
        <w:t>о</w:t>
      </w:r>
      <w:r w:rsidRPr="0098746F">
        <w:rPr>
          <w:color w:val="000000" w:themeColor="text1" w:themeShade="80"/>
          <w:sz w:val="28"/>
          <w:szCs w:val="28"/>
        </w:rPr>
        <w:t>граммируемой дискретной установкой порогов отключения при превышении допустимых параметров</w:t>
      </w:r>
      <w:r>
        <w:rPr>
          <w:color w:val="000000" w:themeColor="text1" w:themeShade="80"/>
          <w:sz w:val="28"/>
          <w:szCs w:val="28"/>
        </w:rPr>
        <w:t xml:space="preserve"> входных воздействующих величин.</w:t>
      </w:r>
    </w:p>
    <w:p w:rsidR="00511223" w:rsidRPr="0098746F" w:rsidRDefault="00511223" w:rsidP="00511223">
      <w:pPr>
        <w:ind w:firstLine="709"/>
        <w:jc w:val="both"/>
        <w:rPr>
          <w:color w:val="000000" w:themeColor="text1" w:themeShade="80"/>
          <w:sz w:val="28"/>
          <w:szCs w:val="28"/>
        </w:rPr>
      </w:pPr>
      <w:r w:rsidRPr="0098746F">
        <w:rPr>
          <w:color w:val="000000" w:themeColor="text1" w:themeShade="80"/>
          <w:sz w:val="28"/>
          <w:szCs w:val="28"/>
        </w:rPr>
        <w:t>При исследовании измельчителя грубых кормов типа ПК-2, было испол</w:t>
      </w:r>
      <w:r w:rsidRPr="0098746F">
        <w:rPr>
          <w:color w:val="000000" w:themeColor="text1" w:themeShade="80"/>
          <w:sz w:val="28"/>
          <w:szCs w:val="28"/>
        </w:rPr>
        <w:t>ь</w:t>
      </w:r>
      <w:r w:rsidRPr="0098746F">
        <w:rPr>
          <w:color w:val="000000" w:themeColor="text1" w:themeShade="80"/>
          <w:sz w:val="28"/>
          <w:szCs w:val="28"/>
        </w:rPr>
        <w:t>зовано реле РДЦ-03 для защиты электродвигателя. Были выставлен в реле м</w:t>
      </w:r>
      <w:r w:rsidRPr="0098746F">
        <w:rPr>
          <w:color w:val="000000" w:themeColor="text1" w:themeShade="80"/>
          <w:sz w:val="28"/>
          <w:szCs w:val="28"/>
        </w:rPr>
        <w:t>и</w:t>
      </w:r>
      <w:r w:rsidRPr="0098746F">
        <w:rPr>
          <w:color w:val="000000" w:themeColor="text1" w:themeShade="80"/>
          <w:sz w:val="28"/>
          <w:szCs w:val="28"/>
        </w:rPr>
        <w:t>нимальный ток холостого хода 15А при котором в течен</w:t>
      </w:r>
      <w:r>
        <w:rPr>
          <w:color w:val="000000" w:themeColor="text1" w:themeShade="80"/>
          <w:sz w:val="28"/>
          <w:szCs w:val="28"/>
        </w:rPr>
        <w:t>и</w:t>
      </w:r>
      <w:proofErr w:type="gramStart"/>
      <w:r>
        <w:rPr>
          <w:color w:val="000000" w:themeColor="text1" w:themeShade="80"/>
          <w:sz w:val="28"/>
          <w:szCs w:val="28"/>
        </w:rPr>
        <w:t>и</w:t>
      </w:r>
      <w:proofErr w:type="gramEnd"/>
      <w:r>
        <w:rPr>
          <w:color w:val="000000" w:themeColor="text1" w:themeShade="80"/>
          <w:sz w:val="28"/>
          <w:szCs w:val="28"/>
        </w:rPr>
        <w:t xml:space="preserve"> 5 мин. не было п</w:t>
      </w:r>
      <w:r>
        <w:rPr>
          <w:color w:val="000000" w:themeColor="text1" w:themeShade="80"/>
          <w:sz w:val="28"/>
          <w:szCs w:val="28"/>
        </w:rPr>
        <w:t>о</w:t>
      </w:r>
      <w:r>
        <w:rPr>
          <w:color w:val="000000" w:themeColor="text1" w:themeShade="80"/>
          <w:sz w:val="28"/>
          <w:szCs w:val="28"/>
        </w:rPr>
        <w:t>дано в дроби</w:t>
      </w:r>
      <w:r w:rsidRPr="0098746F">
        <w:rPr>
          <w:color w:val="000000" w:themeColor="text1" w:themeShade="80"/>
          <w:sz w:val="28"/>
          <w:szCs w:val="28"/>
        </w:rPr>
        <w:t>льную камеру корм для измельчения то реле срабатывает и откл</w:t>
      </w:r>
      <w:r w:rsidRPr="0098746F">
        <w:rPr>
          <w:color w:val="000000" w:themeColor="text1" w:themeShade="80"/>
          <w:sz w:val="28"/>
          <w:szCs w:val="28"/>
        </w:rPr>
        <w:t>ю</w:t>
      </w:r>
      <w:r w:rsidRPr="0098746F">
        <w:rPr>
          <w:color w:val="000000" w:themeColor="text1" w:themeShade="80"/>
          <w:sz w:val="28"/>
          <w:szCs w:val="28"/>
        </w:rPr>
        <w:t>чает агрегат, а при не нормальной загрузке агрегата это 35А и выше, реле о</w:t>
      </w:r>
      <w:r w:rsidRPr="0098746F">
        <w:rPr>
          <w:color w:val="000000" w:themeColor="text1" w:themeShade="80"/>
          <w:sz w:val="28"/>
          <w:szCs w:val="28"/>
        </w:rPr>
        <w:t>т</w:t>
      </w:r>
      <w:r>
        <w:rPr>
          <w:color w:val="000000" w:themeColor="text1" w:themeShade="80"/>
          <w:sz w:val="28"/>
          <w:szCs w:val="28"/>
        </w:rPr>
        <w:t xml:space="preserve">ключает агрегат в течении </w:t>
      </w:r>
      <w:r w:rsidRPr="0098746F">
        <w:rPr>
          <w:color w:val="000000" w:themeColor="text1" w:themeShade="80"/>
          <w:sz w:val="28"/>
          <w:szCs w:val="28"/>
        </w:rPr>
        <w:t>3-х мин. не разгружается бункер агрегата; также б</w:t>
      </w:r>
      <w:r w:rsidRPr="0098746F">
        <w:rPr>
          <w:color w:val="000000" w:themeColor="text1" w:themeShade="80"/>
          <w:sz w:val="28"/>
          <w:szCs w:val="28"/>
        </w:rPr>
        <w:t>ы</w:t>
      </w:r>
      <w:r w:rsidRPr="0098746F">
        <w:rPr>
          <w:color w:val="000000" w:themeColor="text1" w:themeShade="80"/>
          <w:sz w:val="28"/>
          <w:szCs w:val="28"/>
        </w:rPr>
        <w:t>ло установлено порог отключения по температуре от 40-100</w:t>
      </w:r>
      <w:proofErr w:type="gramStart"/>
      <w:r w:rsidRPr="0098746F">
        <w:rPr>
          <w:color w:val="000000" w:themeColor="text1" w:themeShade="80"/>
          <w:sz w:val="28"/>
          <w:szCs w:val="28"/>
        </w:rPr>
        <w:t>ºС</w:t>
      </w:r>
      <w:proofErr w:type="gramEnd"/>
      <w:r w:rsidRPr="0098746F">
        <w:rPr>
          <w:color w:val="000000" w:themeColor="text1" w:themeShade="80"/>
          <w:sz w:val="28"/>
          <w:szCs w:val="28"/>
        </w:rPr>
        <w:t xml:space="preserve"> и по гистерезису 10ºС; по напряжению было установлено спад до 170В, превышение номинал</w:t>
      </w:r>
      <w:r w:rsidRPr="0098746F">
        <w:rPr>
          <w:color w:val="000000" w:themeColor="text1" w:themeShade="80"/>
          <w:sz w:val="28"/>
          <w:szCs w:val="28"/>
        </w:rPr>
        <w:t>ь</w:t>
      </w:r>
      <w:r w:rsidRPr="0098746F">
        <w:rPr>
          <w:color w:val="000000" w:themeColor="text1" w:themeShade="80"/>
          <w:sz w:val="28"/>
          <w:szCs w:val="28"/>
        </w:rPr>
        <w:t>ного значения 270В.</w:t>
      </w:r>
    </w:p>
    <w:p w:rsidR="00511223" w:rsidRDefault="00511223" w:rsidP="00511223">
      <w:pPr>
        <w:ind w:firstLine="709"/>
        <w:jc w:val="both"/>
        <w:rPr>
          <w:color w:val="000000" w:themeColor="text1" w:themeShade="80"/>
          <w:sz w:val="28"/>
          <w:szCs w:val="28"/>
          <w:lang w:val="uk-UA"/>
        </w:rPr>
      </w:pPr>
      <w:r w:rsidRPr="005143AE">
        <w:rPr>
          <w:color w:val="000000" w:themeColor="text1" w:themeShade="80"/>
          <w:sz w:val="28"/>
          <w:szCs w:val="28"/>
        </w:rPr>
        <w:t xml:space="preserve">Полученные результаты испытаний подтвердили, что реле </w:t>
      </w:r>
      <w:r w:rsidRPr="0098746F">
        <w:rPr>
          <w:color w:val="000000" w:themeColor="text1" w:themeShade="80"/>
          <w:sz w:val="28"/>
          <w:szCs w:val="28"/>
        </w:rPr>
        <w:t>РДЦ-03</w:t>
      </w:r>
      <w:r>
        <w:rPr>
          <w:color w:val="000000" w:themeColor="text1" w:themeShade="80"/>
          <w:sz w:val="28"/>
          <w:szCs w:val="28"/>
        </w:rPr>
        <w:t xml:space="preserve"> </w:t>
      </w:r>
      <w:r w:rsidRPr="005143AE">
        <w:rPr>
          <w:color w:val="000000" w:themeColor="text1" w:themeShade="80"/>
          <w:sz w:val="28"/>
          <w:szCs w:val="28"/>
        </w:rPr>
        <w:t>обе</w:t>
      </w:r>
      <w:r w:rsidRPr="005143AE">
        <w:rPr>
          <w:color w:val="000000" w:themeColor="text1" w:themeShade="80"/>
          <w:sz w:val="28"/>
          <w:szCs w:val="28"/>
        </w:rPr>
        <w:t>с</w:t>
      </w:r>
      <w:r w:rsidRPr="005143AE">
        <w:rPr>
          <w:color w:val="000000" w:themeColor="text1" w:themeShade="80"/>
          <w:sz w:val="28"/>
          <w:szCs w:val="28"/>
        </w:rPr>
        <w:t xml:space="preserve">печивает </w:t>
      </w:r>
      <w:r>
        <w:rPr>
          <w:color w:val="000000" w:themeColor="text1" w:themeShade="80"/>
          <w:sz w:val="28"/>
          <w:szCs w:val="28"/>
        </w:rPr>
        <w:t>надёжное</w:t>
      </w:r>
      <w:r w:rsidRPr="005143AE">
        <w:rPr>
          <w:color w:val="000000" w:themeColor="text1" w:themeShade="80"/>
          <w:sz w:val="28"/>
          <w:szCs w:val="28"/>
        </w:rPr>
        <w:t xml:space="preserve"> и стабильное выполнение функций контроля </w:t>
      </w:r>
      <w:r>
        <w:rPr>
          <w:color w:val="000000" w:themeColor="text1" w:themeShade="80"/>
          <w:sz w:val="28"/>
          <w:szCs w:val="28"/>
        </w:rPr>
        <w:t>и защиты. Данное реле</w:t>
      </w:r>
      <w:r w:rsidRPr="0098746F">
        <w:rPr>
          <w:color w:val="000000" w:themeColor="text1" w:themeShade="80"/>
          <w:sz w:val="28"/>
          <w:szCs w:val="28"/>
        </w:rPr>
        <w:t xml:space="preserve"> можно использовать </w:t>
      </w:r>
      <w:r>
        <w:rPr>
          <w:color w:val="000000" w:themeColor="text1" w:themeShade="80"/>
          <w:sz w:val="28"/>
          <w:szCs w:val="28"/>
        </w:rPr>
        <w:t xml:space="preserve">в качестве коммутирующего устройства во время работы привода измельчителя грубых кормов без нагрузки, </w:t>
      </w:r>
      <w:r w:rsidRPr="0098746F">
        <w:rPr>
          <w:color w:val="000000" w:themeColor="text1" w:themeShade="80"/>
          <w:sz w:val="28"/>
          <w:szCs w:val="28"/>
        </w:rPr>
        <w:t>а так</w:t>
      </w:r>
      <w:r>
        <w:rPr>
          <w:color w:val="000000" w:themeColor="text1" w:themeShade="80"/>
          <w:sz w:val="28"/>
          <w:szCs w:val="28"/>
        </w:rPr>
        <w:t>же РДЦ-03</w:t>
      </w:r>
      <w:r w:rsidRPr="0098746F">
        <w:rPr>
          <w:color w:val="000000" w:themeColor="text1" w:themeShade="80"/>
          <w:sz w:val="28"/>
          <w:szCs w:val="28"/>
        </w:rPr>
        <w:t xml:space="preserve"> дает возможно</w:t>
      </w:r>
      <w:r>
        <w:rPr>
          <w:color w:val="000000" w:themeColor="text1" w:themeShade="80"/>
          <w:sz w:val="28"/>
          <w:szCs w:val="28"/>
        </w:rPr>
        <w:t>сть</w:t>
      </w:r>
      <w:r w:rsidRPr="0098746F">
        <w:rPr>
          <w:color w:val="000000" w:themeColor="text1" w:themeShade="80"/>
          <w:sz w:val="28"/>
          <w:szCs w:val="28"/>
        </w:rPr>
        <w:t xml:space="preserve"> защищать электродвигатель от</w:t>
      </w:r>
      <w:r>
        <w:rPr>
          <w:color w:val="000000" w:themeColor="text1" w:themeShade="80"/>
          <w:sz w:val="28"/>
          <w:szCs w:val="28"/>
        </w:rPr>
        <w:t xml:space="preserve"> аварийных режимов, таких как</w:t>
      </w:r>
      <w:r w:rsidRPr="0098746F">
        <w:rPr>
          <w:color w:val="000000" w:themeColor="text1" w:themeShade="80"/>
          <w:sz w:val="28"/>
          <w:szCs w:val="28"/>
        </w:rPr>
        <w:t>: коротко</w:t>
      </w:r>
      <w:r>
        <w:rPr>
          <w:color w:val="000000" w:themeColor="text1" w:themeShade="80"/>
          <w:sz w:val="28"/>
          <w:szCs w:val="28"/>
        </w:rPr>
        <w:t>е замыкание, длительных перегрузо</w:t>
      </w:r>
      <w:r w:rsidRPr="0098746F">
        <w:rPr>
          <w:color w:val="000000" w:themeColor="text1" w:themeShade="80"/>
          <w:sz w:val="28"/>
          <w:szCs w:val="28"/>
        </w:rPr>
        <w:t>к и т.п. И предлагаем менять устаревшие реле  на реле более высокого уровня.</w:t>
      </w:r>
    </w:p>
    <w:p w:rsidR="00511223" w:rsidRDefault="00511223" w:rsidP="00E077F4">
      <w:pPr>
        <w:rPr>
          <w:sz w:val="28"/>
          <w:szCs w:val="28"/>
          <w:lang w:val="uk-UA"/>
        </w:rPr>
        <w:sectPr w:rsidR="00511223" w:rsidSect="00D67536">
          <w:pgSz w:w="11906" w:h="16838"/>
          <w:pgMar w:top="1134" w:right="1134" w:bottom="1134" w:left="1134" w:header="709" w:footer="709" w:gutter="0"/>
          <w:cols w:space="708"/>
          <w:docGrid w:linePitch="360"/>
        </w:sectPr>
      </w:pPr>
    </w:p>
    <w:p w:rsidR="00511223" w:rsidRDefault="00511223" w:rsidP="00511223">
      <w:pPr>
        <w:rPr>
          <w:sz w:val="28"/>
          <w:szCs w:val="28"/>
        </w:rPr>
      </w:pPr>
      <w:r w:rsidRPr="006E5853">
        <w:rPr>
          <w:sz w:val="28"/>
          <w:szCs w:val="28"/>
        </w:rPr>
        <w:t>УДК 621.314.2</w:t>
      </w:r>
    </w:p>
    <w:p w:rsidR="00511223" w:rsidRPr="006E5853" w:rsidRDefault="00511223" w:rsidP="00511223">
      <w:pPr>
        <w:rPr>
          <w:sz w:val="28"/>
          <w:szCs w:val="28"/>
        </w:rPr>
      </w:pPr>
    </w:p>
    <w:p w:rsidR="00511223" w:rsidRPr="006E5853" w:rsidRDefault="00511223" w:rsidP="00511223">
      <w:pPr>
        <w:jc w:val="center"/>
        <w:rPr>
          <w:sz w:val="28"/>
          <w:szCs w:val="28"/>
        </w:rPr>
      </w:pPr>
      <w:r w:rsidRPr="006E5853">
        <w:rPr>
          <w:sz w:val="28"/>
          <w:szCs w:val="28"/>
        </w:rPr>
        <w:t>БЕЗОПАСНОСТЬ ПРИ РАБОТЕ С СУХИМИ</w:t>
      </w:r>
    </w:p>
    <w:p w:rsidR="00511223" w:rsidRPr="006E5853" w:rsidRDefault="00511223" w:rsidP="00511223">
      <w:pPr>
        <w:jc w:val="center"/>
        <w:rPr>
          <w:sz w:val="28"/>
          <w:szCs w:val="28"/>
        </w:rPr>
      </w:pPr>
      <w:r w:rsidRPr="006E5853">
        <w:rPr>
          <w:sz w:val="28"/>
          <w:szCs w:val="28"/>
        </w:rPr>
        <w:t>ТРАНСФОРМАТОРАМИ</w:t>
      </w:r>
    </w:p>
    <w:p w:rsidR="00511223" w:rsidRPr="006E5853" w:rsidRDefault="00511223" w:rsidP="00511223">
      <w:pPr>
        <w:jc w:val="center"/>
        <w:rPr>
          <w:b/>
          <w:sz w:val="28"/>
          <w:szCs w:val="28"/>
        </w:rPr>
      </w:pPr>
      <w:r w:rsidRPr="006E5853">
        <w:rPr>
          <w:b/>
          <w:sz w:val="28"/>
          <w:szCs w:val="28"/>
        </w:rPr>
        <w:t xml:space="preserve">В.А. </w:t>
      </w:r>
      <w:proofErr w:type="gramStart"/>
      <w:r w:rsidRPr="006E5853">
        <w:rPr>
          <w:b/>
          <w:sz w:val="28"/>
          <w:szCs w:val="28"/>
        </w:rPr>
        <w:t>Голубев</w:t>
      </w:r>
      <w:proofErr w:type="gramEnd"/>
    </w:p>
    <w:p w:rsidR="00511223" w:rsidRPr="006E5853" w:rsidRDefault="00511223" w:rsidP="00511223">
      <w:pPr>
        <w:jc w:val="center"/>
        <w:rPr>
          <w:sz w:val="28"/>
          <w:szCs w:val="28"/>
        </w:rPr>
      </w:pPr>
      <w:r w:rsidRPr="006E5853">
        <w:rPr>
          <w:sz w:val="28"/>
          <w:szCs w:val="28"/>
        </w:rPr>
        <w:t xml:space="preserve">научный руководитель </w:t>
      </w:r>
      <w:r w:rsidRPr="006E5853">
        <w:rPr>
          <w:b/>
          <w:sz w:val="28"/>
          <w:szCs w:val="28"/>
        </w:rPr>
        <w:t>Гузенко В.В.</w:t>
      </w:r>
    </w:p>
    <w:p w:rsidR="00511223" w:rsidRPr="006E5853" w:rsidRDefault="00511223" w:rsidP="00511223">
      <w:pPr>
        <w:jc w:val="center"/>
        <w:rPr>
          <w:sz w:val="28"/>
          <w:szCs w:val="28"/>
        </w:rPr>
      </w:pPr>
      <w:r w:rsidRPr="006E5853">
        <w:rPr>
          <w:sz w:val="28"/>
          <w:szCs w:val="28"/>
        </w:rPr>
        <w:t>ХНТУСХ им.</w:t>
      </w:r>
      <w:r>
        <w:rPr>
          <w:sz w:val="28"/>
          <w:szCs w:val="28"/>
        </w:rPr>
        <w:t xml:space="preserve"> </w:t>
      </w:r>
      <w:r w:rsidRPr="006E5853">
        <w:rPr>
          <w:sz w:val="28"/>
          <w:szCs w:val="28"/>
        </w:rPr>
        <w:t xml:space="preserve">Петра Василенка, </w:t>
      </w:r>
      <w:proofErr w:type="gramStart"/>
      <w:r w:rsidRPr="006E5853">
        <w:rPr>
          <w:sz w:val="28"/>
          <w:szCs w:val="28"/>
        </w:rPr>
        <w:t>г</w:t>
      </w:r>
      <w:proofErr w:type="gramEnd"/>
      <w:r w:rsidRPr="006E5853">
        <w:rPr>
          <w:sz w:val="28"/>
          <w:szCs w:val="28"/>
        </w:rPr>
        <w:t>.</w:t>
      </w:r>
      <w:r>
        <w:rPr>
          <w:sz w:val="28"/>
          <w:szCs w:val="28"/>
        </w:rPr>
        <w:t xml:space="preserve"> </w:t>
      </w:r>
      <w:r w:rsidRPr="006E5853">
        <w:rPr>
          <w:sz w:val="28"/>
          <w:szCs w:val="28"/>
        </w:rPr>
        <w:t>Харьков, Украина</w:t>
      </w:r>
    </w:p>
    <w:p w:rsidR="00511223" w:rsidRPr="006E5853" w:rsidRDefault="00511223" w:rsidP="00511223">
      <w:pPr>
        <w:jc w:val="center"/>
        <w:rPr>
          <w:sz w:val="28"/>
          <w:szCs w:val="28"/>
        </w:rPr>
      </w:pPr>
    </w:p>
    <w:p w:rsidR="00511223" w:rsidRPr="006E5853" w:rsidRDefault="00511223" w:rsidP="00511223">
      <w:pPr>
        <w:ind w:firstLine="709"/>
        <w:jc w:val="both"/>
        <w:rPr>
          <w:sz w:val="28"/>
          <w:szCs w:val="28"/>
        </w:rPr>
      </w:pPr>
      <w:r w:rsidRPr="006E5853">
        <w:rPr>
          <w:sz w:val="28"/>
          <w:szCs w:val="28"/>
        </w:rPr>
        <w:t>В современной конкурентоспособной эффективной экономике приор</w:t>
      </w:r>
      <w:r w:rsidRPr="006E5853">
        <w:rPr>
          <w:sz w:val="28"/>
          <w:szCs w:val="28"/>
        </w:rPr>
        <w:t>и</w:t>
      </w:r>
      <w:r w:rsidRPr="006E5853">
        <w:rPr>
          <w:sz w:val="28"/>
          <w:szCs w:val="28"/>
        </w:rPr>
        <w:t>тетным направлением является развитие энергетического комплекса. Среди разнообразного электротехнического оборудования, используемого при пер</w:t>
      </w:r>
      <w:r w:rsidRPr="006E5853">
        <w:rPr>
          <w:sz w:val="28"/>
          <w:szCs w:val="28"/>
        </w:rPr>
        <w:t>е</w:t>
      </w:r>
      <w:r w:rsidRPr="006E5853">
        <w:rPr>
          <w:sz w:val="28"/>
          <w:szCs w:val="28"/>
        </w:rPr>
        <w:t>даче и распределении энергии, одну из ключевых ролей играют силовые тран</w:t>
      </w:r>
      <w:r w:rsidRPr="006E5853">
        <w:rPr>
          <w:sz w:val="28"/>
          <w:szCs w:val="28"/>
        </w:rPr>
        <w:t>с</w:t>
      </w:r>
      <w:r w:rsidRPr="006E5853">
        <w:rPr>
          <w:sz w:val="28"/>
          <w:szCs w:val="28"/>
        </w:rPr>
        <w:t>форматоры. Важным моментом в комплексе мероприятий направленных на с</w:t>
      </w:r>
      <w:r w:rsidRPr="006E5853">
        <w:rPr>
          <w:sz w:val="28"/>
          <w:szCs w:val="28"/>
        </w:rPr>
        <w:t>о</w:t>
      </w:r>
      <w:r w:rsidRPr="006E5853">
        <w:rPr>
          <w:sz w:val="28"/>
          <w:szCs w:val="28"/>
        </w:rPr>
        <w:t>вершенствование условий труда являются мероприятия по охране труда. Этим вопросам с каждым годом уделяется все большее внимание, т. к. забота о зд</w:t>
      </w:r>
      <w:r w:rsidRPr="006E5853">
        <w:rPr>
          <w:sz w:val="28"/>
          <w:szCs w:val="28"/>
        </w:rPr>
        <w:t>о</w:t>
      </w:r>
      <w:r w:rsidRPr="006E5853">
        <w:rPr>
          <w:sz w:val="28"/>
          <w:szCs w:val="28"/>
        </w:rPr>
        <w:t>ровье человека стала не только делом государственной важности, но и элеме</w:t>
      </w:r>
      <w:r w:rsidRPr="006E5853">
        <w:rPr>
          <w:sz w:val="28"/>
          <w:szCs w:val="28"/>
        </w:rPr>
        <w:t>н</w:t>
      </w:r>
      <w:r w:rsidRPr="006E5853">
        <w:rPr>
          <w:sz w:val="28"/>
          <w:szCs w:val="28"/>
        </w:rPr>
        <w:t>том конкуренции работодателей в вопросе привлечения кадров.</w:t>
      </w:r>
    </w:p>
    <w:p w:rsidR="00511223" w:rsidRPr="006E5853" w:rsidRDefault="00511223" w:rsidP="00511223">
      <w:pPr>
        <w:ind w:firstLine="709"/>
        <w:jc w:val="both"/>
        <w:rPr>
          <w:sz w:val="28"/>
          <w:szCs w:val="28"/>
        </w:rPr>
      </w:pPr>
      <w:proofErr w:type="gramStart"/>
      <w:r w:rsidRPr="006E5853">
        <w:rPr>
          <w:sz w:val="28"/>
          <w:szCs w:val="28"/>
        </w:rPr>
        <w:t>Современными</w:t>
      </w:r>
      <w:proofErr w:type="gramEnd"/>
      <w:r w:rsidRPr="006E5853">
        <w:rPr>
          <w:sz w:val="28"/>
          <w:szCs w:val="28"/>
        </w:rPr>
        <w:t xml:space="preserve"> требования ПУЭ к трансформатору, как к основному эл</w:t>
      </w:r>
      <w:r w:rsidRPr="006E5853">
        <w:rPr>
          <w:sz w:val="28"/>
          <w:szCs w:val="28"/>
        </w:rPr>
        <w:t>е</w:t>
      </w:r>
      <w:r w:rsidRPr="006E5853">
        <w:rPr>
          <w:sz w:val="28"/>
          <w:szCs w:val="28"/>
        </w:rPr>
        <w:t>менту подстанции, предъявляются жесткие требования. Благодаря высокому уровню безопасности, по сравнению с маслонаполненным оборудованием, с</w:t>
      </w:r>
      <w:r w:rsidRPr="006E5853">
        <w:rPr>
          <w:sz w:val="28"/>
          <w:szCs w:val="28"/>
        </w:rPr>
        <w:t>у</w:t>
      </w:r>
      <w:r w:rsidRPr="006E5853">
        <w:rPr>
          <w:sz w:val="28"/>
          <w:szCs w:val="28"/>
        </w:rPr>
        <w:t>хие трансформаторы приобретают все большую популярность в мире и в кач</w:t>
      </w:r>
      <w:r w:rsidRPr="006E5853">
        <w:rPr>
          <w:sz w:val="28"/>
          <w:szCs w:val="28"/>
        </w:rPr>
        <w:t>е</w:t>
      </w:r>
      <w:r w:rsidRPr="006E5853">
        <w:rPr>
          <w:sz w:val="28"/>
          <w:szCs w:val="28"/>
        </w:rPr>
        <w:t>стве систем распределения энергии всё большее находят применение. Этот ра</w:t>
      </w:r>
      <w:r w:rsidRPr="006E5853">
        <w:rPr>
          <w:sz w:val="28"/>
          <w:szCs w:val="28"/>
        </w:rPr>
        <w:t>с</w:t>
      </w:r>
      <w:r w:rsidRPr="006E5853">
        <w:rPr>
          <w:sz w:val="28"/>
          <w:szCs w:val="28"/>
        </w:rPr>
        <w:t>тущий спрос на безопасное, и  в том числе и экологически безопасное электр</w:t>
      </w:r>
      <w:r w:rsidRPr="006E5853">
        <w:rPr>
          <w:sz w:val="28"/>
          <w:szCs w:val="28"/>
        </w:rPr>
        <w:t>о</w:t>
      </w:r>
      <w:r w:rsidRPr="006E5853">
        <w:rPr>
          <w:sz w:val="28"/>
          <w:szCs w:val="28"/>
        </w:rPr>
        <w:t>оборудование, одновременно с высоким энергетическим КПД, могут обесп</w:t>
      </w:r>
      <w:r w:rsidRPr="006E5853">
        <w:rPr>
          <w:sz w:val="28"/>
          <w:szCs w:val="28"/>
        </w:rPr>
        <w:t>е</w:t>
      </w:r>
      <w:r w:rsidRPr="006E5853">
        <w:rPr>
          <w:sz w:val="28"/>
          <w:szCs w:val="28"/>
        </w:rPr>
        <w:t xml:space="preserve">чить только сухие трансформаторы. </w:t>
      </w:r>
    </w:p>
    <w:p w:rsidR="00511223" w:rsidRPr="006E5853" w:rsidRDefault="00511223" w:rsidP="00511223">
      <w:pPr>
        <w:ind w:firstLine="709"/>
        <w:jc w:val="both"/>
        <w:rPr>
          <w:sz w:val="28"/>
          <w:szCs w:val="28"/>
        </w:rPr>
      </w:pPr>
      <w:r w:rsidRPr="006E5853">
        <w:rPr>
          <w:sz w:val="28"/>
          <w:szCs w:val="28"/>
        </w:rPr>
        <w:t>Как известно, основные преимущества сухих трансформаторов с литой изоляцией: экологическая безопасность, безопасность при эксплуатации, н</w:t>
      </w:r>
      <w:r w:rsidRPr="006E5853">
        <w:rPr>
          <w:sz w:val="28"/>
          <w:szCs w:val="28"/>
        </w:rPr>
        <w:t>е</w:t>
      </w:r>
      <w:r w:rsidRPr="006E5853">
        <w:rPr>
          <w:sz w:val="28"/>
          <w:szCs w:val="28"/>
        </w:rPr>
        <w:t>большие габаритные размеры, устойчивость к воздействию сырости и влаги, возможность работать в сетях, подверженных грозовым и коммутационным п</w:t>
      </w:r>
      <w:r w:rsidRPr="006E5853">
        <w:rPr>
          <w:sz w:val="28"/>
          <w:szCs w:val="28"/>
        </w:rPr>
        <w:t>е</w:t>
      </w:r>
      <w:r w:rsidRPr="006E5853">
        <w:rPr>
          <w:sz w:val="28"/>
          <w:szCs w:val="28"/>
        </w:rPr>
        <w:t>ренапряжениям, имеют низкий уровень шума и имеют высокую устойчивость к токам короткого замыкания. Сухие трансформаторы могут быть установлены там, где имеются повышенные требования к экологии и охране окружающей среды. Таким образом, сухие трансформаторы позволяют значительно экон</w:t>
      </w:r>
      <w:r w:rsidRPr="006E5853">
        <w:rPr>
          <w:sz w:val="28"/>
          <w:szCs w:val="28"/>
        </w:rPr>
        <w:t>о</w:t>
      </w:r>
      <w:r w:rsidRPr="006E5853">
        <w:rPr>
          <w:sz w:val="28"/>
          <w:szCs w:val="28"/>
        </w:rPr>
        <w:t>мить финансовые средства.</w:t>
      </w:r>
    </w:p>
    <w:p w:rsidR="00511223" w:rsidRPr="006E5853" w:rsidRDefault="00511223" w:rsidP="00511223">
      <w:pPr>
        <w:ind w:firstLine="709"/>
        <w:jc w:val="both"/>
        <w:rPr>
          <w:sz w:val="28"/>
          <w:szCs w:val="28"/>
        </w:rPr>
      </w:pPr>
      <w:r w:rsidRPr="006E5853">
        <w:rPr>
          <w:sz w:val="28"/>
          <w:szCs w:val="28"/>
        </w:rPr>
        <w:t>С целью исключения  возможности прикосновения или опасного пр</w:t>
      </w:r>
      <w:r w:rsidRPr="006E5853">
        <w:rPr>
          <w:sz w:val="28"/>
          <w:szCs w:val="28"/>
        </w:rPr>
        <w:t>и</w:t>
      </w:r>
      <w:r w:rsidRPr="006E5853">
        <w:rPr>
          <w:sz w:val="28"/>
          <w:szCs w:val="28"/>
        </w:rPr>
        <w:t>ближения к токоведущим частям, должна быть обеспечена недоступность с п</w:t>
      </w:r>
      <w:r w:rsidRPr="006E5853">
        <w:rPr>
          <w:sz w:val="28"/>
          <w:szCs w:val="28"/>
        </w:rPr>
        <w:t>о</w:t>
      </w:r>
      <w:r w:rsidRPr="006E5853">
        <w:rPr>
          <w:sz w:val="28"/>
          <w:szCs w:val="28"/>
        </w:rPr>
        <w:t>мощью ограждения, блокировки или расположение токоведущих частей на н</w:t>
      </w:r>
      <w:r w:rsidRPr="006E5853">
        <w:rPr>
          <w:sz w:val="28"/>
          <w:szCs w:val="28"/>
        </w:rPr>
        <w:t>е</w:t>
      </w:r>
      <w:r w:rsidRPr="006E5853">
        <w:rPr>
          <w:sz w:val="28"/>
          <w:szCs w:val="28"/>
        </w:rPr>
        <w:t>доступной высоте или в недоступном месте.</w:t>
      </w:r>
    </w:p>
    <w:p w:rsidR="00511223" w:rsidRPr="006E5853" w:rsidRDefault="00511223" w:rsidP="00511223">
      <w:pPr>
        <w:ind w:firstLine="709"/>
        <w:jc w:val="both"/>
        <w:rPr>
          <w:sz w:val="28"/>
          <w:szCs w:val="28"/>
        </w:rPr>
      </w:pPr>
      <w:r w:rsidRPr="006E5853">
        <w:rPr>
          <w:sz w:val="28"/>
          <w:szCs w:val="28"/>
        </w:rPr>
        <w:t>Именно совокупность необходимых мер технического персонала, напра</w:t>
      </w:r>
      <w:r w:rsidRPr="006E5853">
        <w:rPr>
          <w:sz w:val="28"/>
          <w:szCs w:val="28"/>
        </w:rPr>
        <w:t>в</w:t>
      </w:r>
      <w:r w:rsidRPr="006E5853">
        <w:rPr>
          <w:sz w:val="28"/>
          <w:szCs w:val="28"/>
        </w:rPr>
        <w:t>ленных на обеспечение электробезопасности, пожаробезопасности, и защитн</w:t>
      </w:r>
      <w:r w:rsidRPr="006E5853">
        <w:rPr>
          <w:sz w:val="28"/>
          <w:szCs w:val="28"/>
        </w:rPr>
        <w:t>о</w:t>
      </w:r>
      <w:r w:rsidRPr="006E5853">
        <w:rPr>
          <w:sz w:val="28"/>
          <w:szCs w:val="28"/>
        </w:rPr>
        <w:t>го предотвращения аварийных режимов являются их неотъемлемой частью обязанностей. Принятие таких действий согласно ПУЭ обеспечит надёжность, а самое главное – безопасность персонала при работе с сухими трансформатор</w:t>
      </w:r>
      <w:r w:rsidRPr="006E5853">
        <w:rPr>
          <w:sz w:val="28"/>
          <w:szCs w:val="28"/>
        </w:rPr>
        <w:t>а</w:t>
      </w:r>
      <w:r w:rsidRPr="006E5853">
        <w:rPr>
          <w:sz w:val="28"/>
          <w:szCs w:val="28"/>
        </w:rPr>
        <w:t>ми.</w:t>
      </w:r>
    </w:p>
    <w:p w:rsidR="00511223" w:rsidRDefault="00511223" w:rsidP="00E077F4">
      <w:pPr>
        <w:rPr>
          <w:sz w:val="28"/>
          <w:szCs w:val="28"/>
        </w:rPr>
        <w:sectPr w:rsidR="00511223" w:rsidSect="00D67536">
          <w:pgSz w:w="11906" w:h="16838"/>
          <w:pgMar w:top="1134" w:right="1134" w:bottom="1134" w:left="1134" w:header="709" w:footer="709" w:gutter="0"/>
          <w:cols w:space="708"/>
          <w:docGrid w:linePitch="360"/>
        </w:sectPr>
      </w:pPr>
    </w:p>
    <w:p w:rsidR="003229E3" w:rsidRDefault="003229E3" w:rsidP="003229E3">
      <w:pPr>
        <w:rPr>
          <w:sz w:val="28"/>
          <w:szCs w:val="28"/>
        </w:rPr>
      </w:pPr>
      <w:r w:rsidRPr="000F4784">
        <w:rPr>
          <w:sz w:val="28"/>
          <w:szCs w:val="28"/>
        </w:rPr>
        <w:t>УДК 632.935.4</w:t>
      </w:r>
    </w:p>
    <w:p w:rsidR="003229E3" w:rsidRPr="000F4784" w:rsidRDefault="003229E3" w:rsidP="003229E3">
      <w:pPr>
        <w:rPr>
          <w:sz w:val="28"/>
          <w:szCs w:val="28"/>
        </w:rPr>
      </w:pPr>
    </w:p>
    <w:p w:rsidR="003229E3" w:rsidRDefault="003229E3" w:rsidP="003229E3">
      <w:pPr>
        <w:jc w:val="center"/>
        <w:rPr>
          <w:sz w:val="28"/>
          <w:szCs w:val="28"/>
        </w:rPr>
      </w:pPr>
      <w:r w:rsidRPr="00A45586">
        <w:rPr>
          <w:sz w:val="28"/>
          <w:szCs w:val="28"/>
        </w:rPr>
        <w:t>ЭЛЕКТРОМАГНИТНАЯ ТЕХНОЛОГИЯ ПО УНИЧТОЖЕНИЮ</w:t>
      </w:r>
    </w:p>
    <w:p w:rsidR="003229E3" w:rsidRDefault="003229E3" w:rsidP="003229E3">
      <w:pPr>
        <w:jc w:val="center"/>
        <w:rPr>
          <w:sz w:val="28"/>
          <w:szCs w:val="28"/>
        </w:rPr>
      </w:pPr>
      <w:r w:rsidRPr="00A45586">
        <w:rPr>
          <w:sz w:val="28"/>
          <w:szCs w:val="28"/>
        </w:rPr>
        <w:t>НАСЕКОМЫХ КОРНЕВОЙ СИСТЕМЫ РАСТЕНИЙ</w:t>
      </w:r>
    </w:p>
    <w:p w:rsidR="003229E3" w:rsidRPr="00A45586" w:rsidRDefault="003229E3" w:rsidP="003229E3">
      <w:pPr>
        <w:jc w:val="center"/>
        <w:rPr>
          <w:b/>
          <w:sz w:val="28"/>
          <w:szCs w:val="28"/>
        </w:rPr>
      </w:pPr>
      <w:r w:rsidRPr="00A45586">
        <w:rPr>
          <w:b/>
          <w:sz w:val="28"/>
          <w:szCs w:val="28"/>
        </w:rPr>
        <w:t>Е.В. Гончаренко</w:t>
      </w:r>
    </w:p>
    <w:p w:rsidR="003229E3" w:rsidRPr="000F4784" w:rsidRDefault="003229E3" w:rsidP="003229E3">
      <w:pPr>
        <w:jc w:val="center"/>
        <w:rPr>
          <w:sz w:val="28"/>
          <w:szCs w:val="28"/>
        </w:rPr>
      </w:pPr>
      <w:r w:rsidRPr="000F4784">
        <w:rPr>
          <w:sz w:val="28"/>
          <w:szCs w:val="28"/>
        </w:rPr>
        <w:t xml:space="preserve">научный руководитель </w:t>
      </w:r>
      <w:r w:rsidRPr="00A45586">
        <w:rPr>
          <w:b/>
          <w:sz w:val="28"/>
          <w:szCs w:val="28"/>
        </w:rPr>
        <w:t>Косулина Н. Г.</w:t>
      </w:r>
    </w:p>
    <w:p w:rsidR="003229E3" w:rsidRPr="000F4784" w:rsidRDefault="003229E3" w:rsidP="003229E3">
      <w:pPr>
        <w:jc w:val="center"/>
        <w:rPr>
          <w:sz w:val="28"/>
          <w:szCs w:val="28"/>
        </w:rPr>
      </w:pPr>
      <w:r w:rsidRPr="000F4784">
        <w:rPr>
          <w:sz w:val="28"/>
          <w:szCs w:val="28"/>
        </w:rPr>
        <w:t>ХНТУСХ им. П. Василенко, г. Харьков, Украина</w:t>
      </w:r>
    </w:p>
    <w:p w:rsidR="003229E3" w:rsidRPr="000F4784" w:rsidRDefault="003229E3" w:rsidP="003229E3">
      <w:pPr>
        <w:ind w:firstLine="720"/>
        <w:jc w:val="center"/>
        <w:rPr>
          <w:sz w:val="28"/>
          <w:szCs w:val="28"/>
        </w:rPr>
      </w:pPr>
    </w:p>
    <w:p w:rsidR="003229E3" w:rsidRPr="000F4784" w:rsidRDefault="003229E3" w:rsidP="003229E3">
      <w:pPr>
        <w:ind w:firstLine="720"/>
        <w:jc w:val="both"/>
        <w:rPr>
          <w:sz w:val="28"/>
          <w:szCs w:val="28"/>
        </w:rPr>
      </w:pPr>
      <w:r w:rsidRPr="000F4784">
        <w:rPr>
          <w:sz w:val="28"/>
          <w:szCs w:val="28"/>
        </w:rPr>
        <w:t>Среди сельскохозяйственных вредителей большую группу составляют грунтовые насекомые (личинки майских жуков, щелкунов, чернотелок и др.), которые повреждают корневую систему саженцев плодовых культур. Опа</w:t>
      </w:r>
      <w:r w:rsidRPr="000F4784">
        <w:rPr>
          <w:sz w:val="28"/>
          <w:szCs w:val="28"/>
        </w:rPr>
        <w:t>с</w:t>
      </w:r>
      <w:r w:rsidRPr="000F4784">
        <w:rPr>
          <w:sz w:val="28"/>
          <w:szCs w:val="28"/>
        </w:rPr>
        <w:t>нейшими для корневой системы являются майские жуки. Майские жуки объ</w:t>
      </w:r>
      <w:r w:rsidRPr="000F4784">
        <w:rPr>
          <w:sz w:val="28"/>
          <w:szCs w:val="28"/>
        </w:rPr>
        <w:t>е</w:t>
      </w:r>
      <w:r w:rsidRPr="000F4784">
        <w:rPr>
          <w:sz w:val="28"/>
          <w:szCs w:val="28"/>
        </w:rPr>
        <w:t>дают или совсем перегрызают корни, в результате чего растения погибают, а более взрослые замедляют рост и вянут. Несвоевременное проведение мер</w:t>
      </w:r>
      <w:r w:rsidRPr="000F4784">
        <w:rPr>
          <w:sz w:val="28"/>
          <w:szCs w:val="28"/>
        </w:rPr>
        <w:t>о</w:t>
      </w:r>
      <w:r w:rsidRPr="000F4784">
        <w:rPr>
          <w:sz w:val="28"/>
          <w:szCs w:val="28"/>
        </w:rPr>
        <w:t xml:space="preserve">приятий из защиты корневой системы саженцев плодовых культур приводит их к гибели до 50%. </w:t>
      </w:r>
    </w:p>
    <w:p w:rsidR="003229E3" w:rsidRPr="000F4784" w:rsidRDefault="003229E3" w:rsidP="003229E3">
      <w:pPr>
        <w:ind w:firstLine="720"/>
        <w:jc w:val="both"/>
        <w:rPr>
          <w:sz w:val="28"/>
          <w:szCs w:val="28"/>
        </w:rPr>
      </w:pPr>
      <w:r w:rsidRPr="000F4784">
        <w:rPr>
          <w:sz w:val="28"/>
          <w:szCs w:val="28"/>
        </w:rPr>
        <w:t>Применение химических препаратов для уничтожения насекомых выз</w:t>
      </w:r>
      <w:r w:rsidRPr="000F4784">
        <w:rPr>
          <w:sz w:val="28"/>
          <w:szCs w:val="28"/>
        </w:rPr>
        <w:t>ы</w:t>
      </w:r>
      <w:r w:rsidRPr="000F4784">
        <w:rPr>
          <w:sz w:val="28"/>
          <w:szCs w:val="28"/>
        </w:rPr>
        <w:t>вает обеднение биоценоза, загрязнения биосферы, появление стойких к пест</w:t>
      </w:r>
      <w:r w:rsidRPr="000F4784">
        <w:rPr>
          <w:sz w:val="28"/>
          <w:szCs w:val="28"/>
        </w:rPr>
        <w:t>и</w:t>
      </w:r>
      <w:r w:rsidRPr="000F4784">
        <w:rPr>
          <w:sz w:val="28"/>
          <w:szCs w:val="28"/>
        </w:rPr>
        <w:t>цидам вредителей, повышения плодовитости отдельных насекомых, майских жуков и др. Химические препараты, попадая в организм человека через фрукты и ягоды, снижают иммунитет, поражают печенку и другие органы, что прив</w:t>
      </w:r>
      <w:r w:rsidRPr="000F4784">
        <w:rPr>
          <w:sz w:val="28"/>
          <w:szCs w:val="28"/>
        </w:rPr>
        <w:t>о</w:t>
      </w:r>
      <w:r w:rsidRPr="000F4784">
        <w:rPr>
          <w:sz w:val="28"/>
          <w:szCs w:val="28"/>
        </w:rPr>
        <w:t xml:space="preserve">дит к разным заболеваниям, раннему старению. </w:t>
      </w:r>
    </w:p>
    <w:p w:rsidR="003229E3" w:rsidRPr="000F4784" w:rsidRDefault="003229E3" w:rsidP="003229E3">
      <w:pPr>
        <w:ind w:firstLine="720"/>
        <w:jc w:val="both"/>
        <w:rPr>
          <w:sz w:val="28"/>
          <w:szCs w:val="28"/>
        </w:rPr>
      </w:pPr>
      <w:r w:rsidRPr="000F4784">
        <w:rPr>
          <w:sz w:val="28"/>
          <w:szCs w:val="28"/>
        </w:rPr>
        <w:t>Научные и практические исследования последних лет показывают, что альтернативой химическому методу защиты растений может быть метод на о</w:t>
      </w:r>
      <w:r w:rsidRPr="000F4784">
        <w:rPr>
          <w:sz w:val="28"/>
          <w:szCs w:val="28"/>
        </w:rPr>
        <w:t>с</w:t>
      </w:r>
      <w:r w:rsidRPr="000F4784">
        <w:rPr>
          <w:sz w:val="28"/>
          <w:szCs w:val="28"/>
        </w:rPr>
        <w:t>нове экологически безопасной и эффективной импульсной электромагнитной технологии. Угнетение вредителей в почве импульсным электромагнитным и</w:t>
      </w:r>
      <w:r w:rsidRPr="000F4784">
        <w:rPr>
          <w:sz w:val="28"/>
          <w:szCs w:val="28"/>
        </w:rPr>
        <w:t>з</w:t>
      </w:r>
      <w:r w:rsidRPr="000F4784">
        <w:rPr>
          <w:sz w:val="28"/>
          <w:szCs w:val="28"/>
        </w:rPr>
        <w:t>лучениям связано не только с процессами высокой скорости нарастания темп</w:t>
      </w:r>
      <w:r w:rsidRPr="000F4784">
        <w:rPr>
          <w:sz w:val="28"/>
          <w:szCs w:val="28"/>
        </w:rPr>
        <w:t>е</w:t>
      </w:r>
      <w:r w:rsidRPr="000F4784">
        <w:rPr>
          <w:sz w:val="28"/>
          <w:szCs w:val="28"/>
        </w:rPr>
        <w:t>ратуры в объекте, но и с информационным действием электромагнитного поля (ЭМП) на мембраны клеток насекомых.</w:t>
      </w:r>
    </w:p>
    <w:p w:rsidR="003229E3" w:rsidRPr="000F4784" w:rsidRDefault="003229E3" w:rsidP="003229E3">
      <w:pPr>
        <w:ind w:firstLine="357"/>
        <w:jc w:val="both"/>
        <w:rPr>
          <w:sz w:val="28"/>
          <w:szCs w:val="28"/>
        </w:rPr>
      </w:pPr>
      <w:r w:rsidRPr="000F4784">
        <w:rPr>
          <w:sz w:val="28"/>
          <w:szCs w:val="28"/>
        </w:rPr>
        <w:t xml:space="preserve">Практические результаты показывают, что при определенных параметрах импульсного ЭМП (частота соблюдения импульсов, скважистость, мощность, частота заполнения импульсов, экспозиция) может происходить разрушение клеточных мембран и гибель личинок насекомых в почве. </w:t>
      </w:r>
      <w:proofErr w:type="gramStart"/>
      <w:r w:rsidRPr="000F4784">
        <w:rPr>
          <w:sz w:val="28"/>
          <w:szCs w:val="28"/>
        </w:rPr>
        <w:t>В то же время пров</w:t>
      </w:r>
      <w:r w:rsidRPr="000F4784">
        <w:rPr>
          <w:sz w:val="28"/>
          <w:szCs w:val="28"/>
        </w:rPr>
        <w:t>е</w:t>
      </w:r>
      <w:r w:rsidRPr="000F4784">
        <w:rPr>
          <w:sz w:val="28"/>
          <w:szCs w:val="28"/>
        </w:rPr>
        <w:t>денный анализ литературных источников показывает, что в них недостаточно изучен вопрос создания моделей, которые могут дать аналитическое описание процессов, происходящих в насекомых-вредителях корневой системы плод</w:t>
      </w:r>
      <w:r w:rsidRPr="000F4784">
        <w:rPr>
          <w:sz w:val="28"/>
          <w:szCs w:val="28"/>
        </w:rPr>
        <w:t>о</w:t>
      </w:r>
      <w:r w:rsidRPr="000F4784">
        <w:rPr>
          <w:sz w:val="28"/>
          <w:szCs w:val="28"/>
        </w:rPr>
        <w:t>вых культур, отсутствует методология определения численных значений би</w:t>
      </w:r>
      <w:r w:rsidRPr="000F4784">
        <w:rPr>
          <w:sz w:val="28"/>
          <w:szCs w:val="28"/>
        </w:rPr>
        <w:t>о</w:t>
      </w:r>
      <w:r w:rsidRPr="000F4784">
        <w:rPr>
          <w:sz w:val="28"/>
          <w:szCs w:val="28"/>
        </w:rPr>
        <w:t>тропних параметров импульсного ЭМП, недостаточно проведены исследования по создания импульсных источников ЕМП с низкой величиной напряжения и</w:t>
      </w:r>
      <w:r w:rsidRPr="000F4784">
        <w:rPr>
          <w:sz w:val="28"/>
          <w:szCs w:val="28"/>
        </w:rPr>
        <w:t>с</w:t>
      </w:r>
      <w:r w:rsidRPr="000F4784">
        <w:rPr>
          <w:sz w:val="28"/>
          <w:szCs w:val="28"/>
        </w:rPr>
        <w:t xml:space="preserve">точников питания. </w:t>
      </w:r>
      <w:proofErr w:type="gramEnd"/>
    </w:p>
    <w:p w:rsidR="003229E3" w:rsidRPr="000F4784" w:rsidRDefault="003229E3" w:rsidP="003229E3">
      <w:pPr>
        <w:ind w:firstLine="720"/>
        <w:jc w:val="both"/>
        <w:rPr>
          <w:szCs w:val="28"/>
        </w:rPr>
      </w:pPr>
      <w:r w:rsidRPr="000F4784">
        <w:rPr>
          <w:sz w:val="28"/>
          <w:szCs w:val="28"/>
        </w:rPr>
        <w:t>Таким образом, исследование и разработка метода импульсной ЭМ би</w:t>
      </w:r>
      <w:r w:rsidRPr="000F4784">
        <w:rPr>
          <w:sz w:val="28"/>
          <w:szCs w:val="28"/>
        </w:rPr>
        <w:t>о</w:t>
      </w:r>
      <w:r w:rsidRPr="000F4784">
        <w:rPr>
          <w:sz w:val="28"/>
          <w:szCs w:val="28"/>
        </w:rPr>
        <w:t>технологии и электронных систем для уничтожения личинок насекомых-вредителей корневой системы саженцев плодово-ягодных культур есть, н</w:t>
      </w:r>
      <w:r>
        <w:rPr>
          <w:sz w:val="28"/>
          <w:szCs w:val="28"/>
        </w:rPr>
        <w:t>ес</w:t>
      </w:r>
      <w:r>
        <w:rPr>
          <w:sz w:val="28"/>
          <w:szCs w:val="28"/>
        </w:rPr>
        <w:t>о</w:t>
      </w:r>
      <w:r>
        <w:rPr>
          <w:sz w:val="28"/>
          <w:szCs w:val="28"/>
        </w:rPr>
        <w:t>мненно, актуальным заданием.</w:t>
      </w:r>
    </w:p>
    <w:p w:rsidR="003229E3" w:rsidRDefault="003229E3" w:rsidP="00E077F4">
      <w:pPr>
        <w:rPr>
          <w:sz w:val="28"/>
          <w:szCs w:val="28"/>
        </w:rPr>
        <w:sectPr w:rsidR="003229E3" w:rsidSect="00D67536">
          <w:pgSz w:w="11906" w:h="16838"/>
          <w:pgMar w:top="1134" w:right="1134" w:bottom="1134" w:left="1134" w:header="709" w:footer="709" w:gutter="0"/>
          <w:cols w:space="708"/>
          <w:docGrid w:linePitch="360"/>
        </w:sectPr>
      </w:pPr>
    </w:p>
    <w:p w:rsidR="003229E3" w:rsidRDefault="003229E3" w:rsidP="003229E3">
      <w:pPr>
        <w:rPr>
          <w:sz w:val="28"/>
          <w:szCs w:val="28"/>
        </w:rPr>
      </w:pPr>
      <w:r w:rsidRPr="00D17DB5">
        <w:rPr>
          <w:sz w:val="28"/>
          <w:szCs w:val="28"/>
        </w:rPr>
        <w:t xml:space="preserve">УДК </w:t>
      </w:r>
      <w:r>
        <w:rPr>
          <w:sz w:val="28"/>
          <w:szCs w:val="28"/>
        </w:rPr>
        <w:t>631.171</w:t>
      </w:r>
    </w:p>
    <w:p w:rsidR="003229E3" w:rsidRPr="00D17DB5" w:rsidRDefault="003229E3" w:rsidP="003229E3">
      <w:pPr>
        <w:rPr>
          <w:sz w:val="28"/>
          <w:szCs w:val="28"/>
        </w:rPr>
      </w:pPr>
    </w:p>
    <w:p w:rsidR="003229E3" w:rsidRPr="008175C9" w:rsidRDefault="003229E3" w:rsidP="003229E3">
      <w:pPr>
        <w:jc w:val="center"/>
        <w:rPr>
          <w:sz w:val="28"/>
          <w:szCs w:val="28"/>
        </w:rPr>
      </w:pPr>
      <w:r w:rsidRPr="008175C9">
        <w:rPr>
          <w:sz w:val="28"/>
          <w:szCs w:val="28"/>
        </w:rPr>
        <w:t>АНАЛИЗ ЭЛЕКТРОМЕХАНИЧЕСКИХ СВОЙСТВ</w:t>
      </w:r>
    </w:p>
    <w:p w:rsidR="003229E3" w:rsidRPr="008175C9" w:rsidRDefault="003229E3" w:rsidP="003229E3">
      <w:pPr>
        <w:jc w:val="center"/>
        <w:rPr>
          <w:sz w:val="28"/>
          <w:szCs w:val="28"/>
        </w:rPr>
      </w:pPr>
      <w:r w:rsidRPr="008175C9">
        <w:rPr>
          <w:sz w:val="28"/>
          <w:szCs w:val="28"/>
        </w:rPr>
        <w:t>ДВИГАТЕЛЕЙ НА НАСОСНЫХ СТАНЦИЯХ</w:t>
      </w:r>
    </w:p>
    <w:p w:rsidR="003229E3" w:rsidRPr="00D17DB5" w:rsidRDefault="003229E3" w:rsidP="003229E3">
      <w:pPr>
        <w:jc w:val="center"/>
        <w:rPr>
          <w:b/>
          <w:sz w:val="28"/>
          <w:szCs w:val="28"/>
        </w:rPr>
      </w:pPr>
    </w:p>
    <w:p w:rsidR="003229E3" w:rsidRPr="008175C9" w:rsidRDefault="003229E3" w:rsidP="003229E3">
      <w:pPr>
        <w:jc w:val="center"/>
        <w:rPr>
          <w:b/>
          <w:sz w:val="28"/>
          <w:szCs w:val="28"/>
        </w:rPr>
      </w:pPr>
      <w:r w:rsidRPr="008175C9">
        <w:rPr>
          <w:b/>
          <w:sz w:val="28"/>
          <w:szCs w:val="28"/>
        </w:rPr>
        <w:t>Б.А. Горох, А.Р. Мамон</w:t>
      </w:r>
    </w:p>
    <w:p w:rsidR="003229E3" w:rsidRDefault="003229E3" w:rsidP="003229E3">
      <w:pPr>
        <w:jc w:val="center"/>
        <w:rPr>
          <w:sz w:val="28"/>
          <w:szCs w:val="28"/>
        </w:rPr>
      </w:pPr>
      <w:r>
        <w:rPr>
          <w:sz w:val="28"/>
          <w:szCs w:val="28"/>
        </w:rPr>
        <w:t>Научны</w:t>
      </w:r>
      <w:r>
        <w:rPr>
          <w:sz w:val="28"/>
          <w:szCs w:val="28"/>
          <w:lang w:val="uk-UA"/>
        </w:rPr>
        <w:t>й</w:t>
      </w:r>
      <w:r>
        <w:rPr>
          <w:sz w:val="28"/>
          <w:szCs w:val="28"/>
        </w:rPr>
        <w:t xml:space="preserve"> руководитель</w:t>
      </w:r>
      <w:r w:rsidRPr="000C63DA">
        <w:rPr>
          <w:sz w:val="28"/>
          <w:szCs w:val="28"/>
        </w:rPr>
        <w:t xml:space="preserve"> </w:t>
      </w:r>
      <w:r w:rsidRPr="008175C9">
        <w:rPr>
          <w:b/>
          <w:sz w:val="28"/>
          <w:szCs w:val="28"/>
        </w:rPr>
        <w:t>Гузенко В.В.</w:t>
      </w:r>
    </w:p>
    <w:p w:rsidR="003229E3" w:rsidRPr="000C63DA" w:rsidRDefault="003229E3" w:rsidP="003229E3">
      <w:pPr>
        <w:jc w:val="center"/>
        <w:rPr>
          <w:sz w:val="28"/>
          <w:szCs w:val="28"/>
        </w:rPr>
      </w:pPr>
      <w:r w:rsidRPr="000C63DA">
        <w:rPr>
          <w:sz w:val="28"/>
          <w:szCs w:val="28"/>
        </w:rPr>
        <w:t>ХНУТС</w:t>
      </w:r>
      <w:r>
        <w:rPr>
          <w:sz w:val="28"/>
          <w:szCs w:val="28"/>
        </w:rPr>
        <w:t xml:space="preserve">Х </w:t>
      </w:r>
      <w:r w:rsidRPr="000C63DA">
        <w:rPr>
          <w:sz w:val="28"/>
          <w:szCs w:val="28"/>
        </w:rPr>
        <w:t>им. П. Василенко, г. Харьков, Украина</w:t>
      </w:r>
    </w:p>
    <w:p w:rsidR="003229E3" w:rsidRPr="000C63DA" w:rsidRDefault="003229E3" w:rsidP="003229E3">
      <w:pPr>
        <w:ind w:firstLine="709"/>
        <w:jc w:val="both"/>
        <w:rPr>
          <w:sz w:val="28"/>
          <w:szCs w:val="28"/>
        </w:rPr>
      </w:pPr>
    </w:p>
    <w:p w:rsidR="003229E3" w:rsidRPr="000C63DA" w:rsidRDefault="003229E3" w:rsidP="003229E3">
      <w:pPr>
        <w:ind w:firstLine="709"/>
        <w:jc w:val="both"/>
        <w:rPr>
          <w:sz w:val="28"/>
          <w:szCs w:val="28"/>
        </w:rPr>
      </w:pPr>
      <w:r w:rsidRPr="000C63DA">
        <w:rPr>
          <w:sz w:val="28"/>
          <w:szCs w:val="28"/>
        </w:rPr>
        <w:t>Насосы насосных станций (НС) часто работают в режимах, отличающи</w:t>
      </w:r>
      <w:r w:rsidRPr="000C63DA">
        <w:rPr>
          <w:sz w:val="28"/>
          <w:szCs w:val="28"/>
        </w:rPr>
        <w:t>х</w:t>
      </w:r>
      <w:r w:rsidRPr="000C63DA">
        <w:rPr>
          <w:sz w:val="28"/>
          <w:szCs w:val="28"/>
        </w:rPr>
        <w:t>ся от расчетных вследствие суточных, недельных и сезонных колебаний расх</w:t>
      </w:r>
      <w:r w:rsidRPr="000C63DA">
        <w:rPr>
          <w:sz w:val="28"/>
          <w:szCs w:val="28"/>
        </w:rPr>
        <w:t>о</w:t>
      </w:r>
      <w:r w:rsidRPr="000C63DA">
        <w:rPr>
          <w:sz w:val="28"/>
          <w:szCs w:val="28"/>
        </w:rPr>
        <w:t>дов. Традиционные способы регулирования подачи НС др</w:t>
      </w:r>
      <w:r>
        <w:rPr>
          <w:sz w:val="28"/>
          <w:szCs w:val="28"/>
        </w:rPr>
        <w:t>осс</w:t>
      </w:r>
      <w:r w:rsidRPr="000C63DA">
        <w:rPr>
          <w:sz w:val="28"/>
          <w:szCs w:val="28"/>
        </w:rPr>
        <w:t>елированием и изменением числа работающих одновременно агрегатов экономически нев</w:t>
      </w:r>
      <w:r w:rsidRPr="000C63DA">
        <w:rPr>
          <w:sz w:val="28"/>
          <w:szCs w:val="28"/>
        </w:rPr>
        <w:t>ы</w:t>
      </w:r>
      <w:r w:rsidRPr="000C63DA">
        <w:rPr>
          <w:sz w:val="28"/>
          <w:szCs w:val="28"/>
        </w:rPr>
        <w:t>годными, в результате нерационального использования электроэнергии.</w:t>
      </w:r>
    </w:p>
    <w:p w:rsidR="003229E3" w:rsidRPr="000C63DA" w:rsidRDefault="003229E3" w:rsidP="003229E3">
      <w:pPr>
        <w:ind w:firstLine="709"/>
        <w:jc w:val="both"/>
        <w:rPr>
          <w:sz w:val="28"/>
          <w:szCs w:val="28"/>
        </w:rPr>
      </w:pPr>
      <w:r w:rsidRPr="000C63DA">
        <w:rPr>
          <w:sz w:val="28"/>
          <w:szCs w:val="28"/>
        </w:rPr>
        <w:t>Исследование электромеханических свойств АД при частотном регулир</w:t>
      </w:r>
      <w:r w:rsidRPr="000C63DA">
        <w:rPr>
          <w:sz w:val="28"/>
          <w:szCs w:val="28"/>
        </w:rPr>
        <w:t>о</w:t>
      </w:r>
      <w:r w:rsidRPr="000C63DA">
        <w:rPr>
          <w:sz w:val="28"/>
          <w:szCs w:val="28"/>
        </w:rPr>
        <w:t>вании угловой скорости, установление математических зависимостей, разр</w:t>
      </w:r>
      <w:r w:rsidRPr="000C63DA">
        <w:rPr>
          <w:sz w:val="28"/>
          <w:szCs w:val="28"/>
        </w:rPr>
        <w:t>а</w:t>
      </w:r>
      <w:r w:rsidRPr="000C63DA">
        <w:rPr>
          <w:sz w:val="28"/>
          <w:szCs w:val="28"/>
        </w:rPr>
        <w:t>ботка их на основе методик.</w:t>
      </w:r>
    </w:p>
    <w:p w:rsidR="003229E3" w:rsidRPr="000C63DA" w:rsidRDefault="003229E3" w:rsidP="003229E3">
      <w:pPr>
        <w:ind w:firstLine="709"/>
        <w:jc w:val="both"/>
        <w:rPr>
          <w:sz w:val="28"/>
          <w:szCs w:val="28"/>
        </w:rPr>
      </w:pPr>
      <w:r w:rsidRPr="000C63DA">
        <w:rPr>
          <w:sz w:val="28"/>
          <w:szCs w:val="28"/>
        </w:rPr>
        <w:t>Самым распространенным «регулированием производительности» нас</w:t>
      </w:r>
      <w:r w:rsidRPr="000C63DA">
        <w:rPr>
          <w:sz w:val="28"/>
          <w:szCs w:val="28"/>
        </w:rPr>
        <w:t>о</w:t>
      </w:r>
      <w:r w:rsidRPr="000C63DA">
        <w:rPr>
          <w:sz w:val="28"/>
          <w:szCs w:val="28"/>
        </w:rPr>
        <w:t>сов является уничтожение избыточной мощности при дросселировании расхода посредством клапанов и заслонок. Экономическая эффективность подобных решений совершенно неудовлетворительна. Использование ЧРП позволяет точно управлять скоростью и моментом электродвигателя по заданным пар</w:t>
      </w:r>
      <w:r w:rsidRPr="000C63DA">
        <w:rPr>
          <w:sz w:val="28"/>
          <w:szCs w:val="28"/>
        </w:rPr>
        <w:t>а</w:t>
      </w:r>
      <w:r w:rsidRPr="000C63DA">
        <w:rPr>
          <w:sz w:val="28"/>
          <w:szCs w:val="28"/>
        </w:rPr>
        <w:t>метрам в точном соответствии с характером нагрузки. Это, в свою очередь, п</w:t>
      </w:r>
      <w:r w:rsidRPr="000C63DA">
        <w:rPr>
          <w:sz w:val="28"/>
          <w:szCs w:val="28"/>
        </w:rPr>
        <w:t>о</w:t>
      </w:r>
      <w:r w:rsidRPr="000C63DA">
        <w:rPr>
          <w:sz w:val="28"/>
          <w:szCs w:val="28"/>
        </w:rPr>
        <w:t xml:space="preserve">зволяет точно регулировать любой процесс в наиболее экономичном режиме, без тяжелых переходных процессов в технологических </w:t>
      </w:r>
      <w:r>
        <w:rPr>
          <w:sz w:val="28"/>
          <w:szCs w:val="28"/>
        </w:rPr>
        <w:t>системах и электрич</w:t>
      </w:r>
      <w:r>
        <w:rPr>
          <w:sz w:val="28"/>
          <w:szCs w:val="28"/>
        </w:rPr>
        <w:t>е</w:t>
      </w:r>
      <w:r>
        <w:rPr>
          <w:sz w:val="28"/>
          <w:szCs w:val="28"/>
        </w:rPr>
        <w:t>ских сетях.</w:t>
      </w:r>
    </w:p>
    <w:p w:rsidR="003229E3" w:rsidRPr="000C63DA" w:rsidRDefault="003229E3" w:rsidP="003229E3">
      <w:pPr>
        <w:ind w:firstLine="709"/>
        <w:jc w:val="both"/>
        <w:rPr>
          <w:sz w:val="28"/>
          <w:szCs w:val="28"/>
        </w:rPr>
      </w:pPr>
      <w:r w:rsidRPr="000C63DA">
        <w:rPr>
          <w:sz w:val="28"/>
          <w:szCs w:val="28"/>
        </w:rPr>
        <w:t>В работе проведено моделирование системы автоматического регулир</w:t>
      </w:r>
      <w:r w:rsidRPr="000C63DA">
        <w:rPr>
          <w:sz w:val="28"/>
          <w:szCs w:val="28"/>
        </w:rPr>
        <w:t>о</w:t>
      </w:r>
      <w:r w:rsidRPr="000C63DA">
        <w:rPr>
          <w:sz w:val="28"/>
          <w:szCs w:val="28"/>
        </w:rPr>
        <w:t>вания скорости АД в программы MATLAB Simulink для электропривода насо</w:t>
      </w:r>
      <w:r w:rsidRPr="000C63DA">
        <w:rPr>
          <w:sz w:val="28"/>
          <w:szCs w:val="28"/>
        </w:rPr>
        <w:t>с</w:t>
      </w:r>
      <w:r w:rsidRPr="000C63DA">
        <w:rPr>
          <w:sz w:val="28"/>
          <w:szCs w:val="28"/>
        </w:rPr>
        <w:t>ной установки. Исследования базировались на теории дифференциальных уравнений, на компьютерных методах моделирования. Исследования провод</w:t>
      </w:r>
      <w:r w:rsidRPr="000C63DA">
        <w:rPr>
          <w:sz w:val="28"/>
          <w:szCs w:val="28"/>
        </w:rPr>
        <w:t>и</w:t>
      </w:r>
      <w:r w:rsidRPr="000C63DA">
        <w:rPr>
          <w:sz w:val="28"/>
          <w:szCs w:val="28"/>
        </w:rPr>
        <w:t>лись на насосных станциях с приводом мощностью 11,5 кВт и 22,5 кВт. Для р</w:t>
      </w:r>
      <w:r w:rsidRPr="000C63DA">
        <w:rPr>
          <w:sz w:val="28"/>
          <w:szCs w:val="28"/>
        </w:rPr>
        <w:t>е</w:t>
      </w:r>
      <w:r w:rsidRPr="000C63DA">
        <w:rPr>
          <w:sz w:val="28"/>
          <w:szCs w:val="28"/>
        </w:rPr>
        <w:t>гулирования частоты вращения электропривода насосных установок в завис</w:t>
      </w:r>
      <w:r w:rsidRPr="000C63DA">
        <w:rPr>
          <w:sz w:val="28"/>
          <w:szCs w:val="28"/>
        </w:rPr>
        <w:t>и</w:t>
      </w:r>
      <w:r w:rsidRPr="000C63DA">
        <w:rPr>
          <w:sz w:val="28"/>
          <w:szCs w:val="28"/>
        </w:rPr>
        <w:t xml:space="preserve">мости от давления воды в разборном трубопроводе применяли преобразователь частоты типа ПЧРТ-03-22. Исследование проводилось на реальной </w:t>
      </w:r>
      <w:proofErr w:type="gramStart"/>
      <w:r w:rsidRPr="000C63DA">
        <w:rPr>
          <w:sz w:val="28"/>
          <w:szCs w:val="28"/>
        </w:rPr>
        <w:t>установке</w:t>
      </w:r>
      <w:proofErr w:type="gramEnd"/>
      <w:r w:rsidRPr="000C63DA">
        <w:rPr>
          <w:sz w:val="28"/>
          <w:szCs w:val="28"/>
        </w:rPr>
        <w:t xml:space="preserve"> на базе водоподъема "Карловка" Полтавской области.</w:t>
      </w:r>
    </w:p>
    <w:p w:rsidR="003229E3" w:rsidRPr="00D17DB5" w:rsidRDefault="003229E3" w:rsidP="003229E3">
      <w:pPr>
        <w:ind w:firstLine="709"/>
        <w:jc w:val="both"/>
        <w:rPr>
          <w:sz w:val="28"/>
          <w:szCs w:val="28"/>
        </w:rPr>
      </w:pPr>
      <w:r w:rsidRPr="000C63DA">
        <w:rPr>
          <w:sz w:val="28"/>
          <w:szCs w:val="28"/>
        </w:rPr>
        <w:t>Применение частотно-регулируемых приводов для насосов в технолог</w:t>
      </w:r>
      <w:r w:rsidRPr="000C63DA">
        <w:rPr>
          <w:sz w:val="28"/>
          <w:szCs w:val="28"/>
        </w:rPr>
        <w:t>и</w:t>
      </w:r>
      <w:r w:rsidRPr="000C63DA">
        <w:rPr>
          <w:sz w:val="28"/>
          <w:szCs w:val="28"/>
        </w:rPr>
        <w:t>ческих процессах позволяет снизить энергопотребление технологическим об</w:t>
      </w:r>
      <w:r w:rsidRPr="000C63DA">
        <w:rPr>
          <w:sz w:val="28"/>
          <w:szCs w:val="28"/>
        </w:rPr>
        <w:t>о</w:t>
      </w:r>
      <w:r w:rsidRPr="000C63DA">
        <w:rPr>
          <w:sz w:val="28"/>
          <w:szCs w:val="28"/>
        </w:rPr>
        <w:t>рудованием. Целесообразно использование преобразователей частоты не в к</w:t>
      </w:r>
      <w:r w:rsidRPr="000C63DA">
        <w:rPr>
          <w:sz w:val="28"/>
          <w:szCs w:val="28"/>
        </w:rPr>
        <w:t>а</w:t>
      </w:r>
      <w:r w:rsidRPr="000C63DA">
        <w:rPr>
          <w:sz w:val="28"/>
          <w:szCs w:val="28"/>
        </w:rPr>
        <w:t>честве элементов системы управления конкретного агрегата, а как составля</w:t>
      </w:r>
      <w:r w:rsidRPr="000C63DA">
        <w:rPr>
          <w:sz w:val="28"/>
          <w:szCs w:val="28"/>
        </w:rPr>
        <w:t>ю</w:t>
      </w:r>
      <w:r w:rsidRPr="000C63DA">
        <w:rPr>
          <w:sz w:val="28"/>
          <w:szCs w:val="28"/>
        </w:rPr>
        <w:t>щих комплексных системных решений с подключением широкого набора средств автоматизации технологического процесса. Такие решения позволяют получить дополнительный эффект, который заведомо больше простой экон</w:t>
      </w:r>
      <w:r w:rsidRPr="000C63DA">
        <w:rPr>
          <w:sz w:val="28"/>
          <w:szCs w:val="28"/>
        </w:rPr>
        <w:t>о</w:t>
      </w:r>
      <w:r w:rsidRPr="000C63DA">
        <w:rPr>
          <w:sz w:val="28"/>
          <w:szCs w:val="28"/>
        </w:rPr>
        <w:t>мии электрической энергии.</w:t>
      </w:r>
    </w:p>
    <w:p w:rsidR="003229E3" w:rsidRDefault="003229E3" w:rsidP="00E077F4">
      <w:pPr>
        <w:rPr>
          <w:sz w:val="28"/>
          <w:szCs w:val="28"/>
        </w:rPr>
        <w:sectPr w:rsidR="003229E3" w:rsidSect="00D67536">
          <w:pgSz w:w="11906" w:h="16838"/>
          <w:pgMar w:top="1134" w:right="1134" w:bottom="1134" w:left="1134" w:header="709" w:footer="709" w:gutter="0"/>
          <w:cols w:space="708"/>
          <w:docGrid w:linePitch="360"/>
        </w:sectPr>
      </w:pPr>
    </w:p>
    <w:p w:rsidR="003229E3" w:rsidRPr="00B13FDE" w:rsidRDefault="003229E3" w:rsidP="003229E3">
      <w:pPr>
        <w:shd w:val="clear" w:color="auto" w:fill="FFFFFF"/>
        <w:rPr>
          <w:rFonts w:eastAsia="MS Mincho"/>
          <w:sz w:val="28"/>
        </w:rPr>
      </w:pPr>
      <w:r w:rsidRPr="00B13FDE">
        <w:rPr>
          <w:bCs/>
          <w:color w:val="000000"/>
          <w:sz w:val="28"/>
          <w:szCs w:val="28"/>
        </w:rPr>
        <w:t xml:space="preserve">УДК </w:t>
      </w:r>
      <w:r w:rsidRPr="00B13FDE">
        <w:rPr>
          <w:rFonts w:eastAsia="MS Mincho"/>
          <w:sz w:val="28"/>
        </w:rPr>
        <w:t>631.171</w:t>
      </w:r>
    </w:p>
    <w:p w:rsidR="003229E3" w:rsidRPr="00B13FDE" w:rsidRDefault="003229E3" w:rsidP="003229E3">
      <w:pPr>
        <w:shd w:val="clear" w:color="auto" w:fill="FFFFFF"/>
        <w:ind w:firstLine="709"/>
        <w:jc w:val="center"/>
        <w:rPr>
          <w:bCs/>
          <w:color w:val="000000"/>
          <w:sz w:val="28"/>
          <w:szCs w:val="28"/>
        </w:rPr>
      </w:pPr>
    </w:p>
    <w:p w:rsidR="003229E3" w:rsidRDefault="003229E3" w:rsidP="003229E3">
      <w:pPr>
        <w:jc w:val="center"/>
        <w:rPr>
          <w:sz w:val="28"/>
          <w:szCs w:val="28"/>
        </w:rPr>
      </w:pPr>
      <w:r w:rsidRPr="00B13FDE">
        <w:rPr>
          <w:sz w:val="28"/>
          <w:szCs w:val="28"/>
        </w:rPr>
        <w:t>ЭЛЕКТРОСЕПАРАЦИЯ СЕМЯН</w:t>
      </w:r>
    </w:p>
    <w:p w:rsidR="003229E3" w:rsidRPr="00B13FDE" w:rsidRDefault="003229E3" w:rsidP="003229E3">
      <w:pPr>
        <w:jc w:val="center"/>
        <w:rPr>
          <w:sz w:val="28"/>
          <w:szCs w:val="28"/>
        </w:rPr>
      </w:pPr>
    </w:p>
    <w:p w:rsidR="003229E3" w:rsidRDefault="003229E3" w:rsidP="003229E3">
      <w:pPr>
        <w:jc w:val="center"/>
        <w:rPr>
          <w:b/>
          <w:sz w:val="28"/>
          <w:szCs w:val="28"/>
        </w:rPr>
      </w:pPr>
      <w:r>
        <w:rPr>
          <w:b/>
          <w:sz w:val="28"/>
          <w:szCs w:val="28"/>
        </w:rPr>
        <w:t xml:space="preserve">П.А. </w:t>
      </w:r>
      <w:r w:rsidRPr="009424DF">
        <w:rPr>
          <w:b/>
          <w:sz w:val="28"/>
          <w:szCs w:val="28"/>
        </w:rPr>
        <w:t>Гришаев</w:t>
      </w:r>
    </w:p>
    <w:p w:rsidR="003229E3" w:rsidRPr="00B330FD" w:rsidRDefault="003229E3" w:rsidP="003229E3">
      <w:pPr>
        <w:shd w:val="clear" w:color="auto" w:fill="FFFFFF"/>
        <w:ind w:firstLine="709"/>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3229E3" w:rsidRDefault="003229E3" w:rsidP="003229E3">
      <w:pPr>
        <w:shd w:val="clear" w:color="auto" w:fill="FFFFFF"/>
        <w:ind w:firstLine="709"/>
        <w:jc w:val="center"/>
        <w:rPr>
          <w:color w:val="000000"/>
          <w:sz w:val="28"/>
          <w:szCs w:val="28"/>
        </w:rPr>
      </w:pPr>
      <w:r>
        <w:rPr>
          <w:color w:val="000000"/>
          <w:sz w:val="28"/>
          <w:szCs w:val="28"/>
        </w:rPr>
        <w:t>БелГСХА, г. Белгород, Россия</w:t>
      </w:r>
    </w:p>
    <w:p w:rsidR="003229E3" w:rsidRPr="009424DF" w:rsidRDefault="003229E3" w:rsidP="003229E3">
      <w:pPr>
        <w:jc w:val="center"/>
        <w:rPr>
          <w:b/>
          <w:sz w:val="28"/>
          <w:szCs w:val="28"/>
        </w:rPr>
      </w:pPr>
    </w:p>
    <w:p w:rsidR="003229E3" w:rsidRPr="003A3F12" w:rsidRDefault="003229E3" w:rsidP="003229E3">
      <w:pPr>
        <w:shd w:val="clear" w:color="auto" w:fill="FFFFFF"/>
        <w:ind w:firstLine="709"/>
        <w:jc w:val="both"/>
        <w:rPr>
          <w:sz w:val="28"/>
          <w:szCs w:val="28"/>
        </w:rPr>
      </w:pPr>
      <w:r w:rsidRPr="003A3F12">
        <w:rPr>
          <w:color w:val="000000"/>
          <w:spacing w:val="-2"/>
          <w:sz w:val="28"/>
          <w:szCs w:val="28"/>
        </w:rPr>
        <w:t xml:space="preserve">В решении </w:t>
      </w:r>
      <w:r w:rsidRPr="003A3F12">
        <w:rPr>
          <w:color w:val="000000"/>
          <w:sz w:val="28"/>
          <w:szCs w:val="28"/>
        </w:rPr>
        <w:t xml:space="preserve">продовольственной проблемы </w:t>
      </w:r>
      <w:r w:rsidRPr="003A3F12">
        <w:rPr>
          <w:color w:val="000000"/>
          <w:spacing w:val="-2"/>
          <w:sz w:val="28"/>
          <w:szCs w:val="28"/>
        </w:rPr>
        <w:t>большую роль играет урожа</w:t>
      </w:r>
      <w:r w:rsidRPr="003A3F12">
        <w:rPr>
          <w:color w:val="000000"/>
          <w:spacing w:val="-2"/>
          <w:sz w:val="28"/>
          <w:szCs w:val="28"/>
        </w:rPr>
        <w:t>й</w:t>
      </w:r>
      <w:r w:rsidRPr="003A3F12">
        <w:rPr>
          <w:color w:val="000000"/>
          <w:spacing w:val="-2"/>
          <w:sz w:val="28"/>
          <w:szCs w:val="28"/>
        </w:rPr>
        <w:t>ность сельскохозяйственных культур, во многом зависящая от качества посевн</w:t>
      </w:r>
      <w:r w:rsidRPr="003A3F12">
        <w:rPr>
          <w:color w:val="000000"/>
          <w:spacing w:val="-2"/>
          <w:sz w:val="28"/>
          <w:szCs w:val="28"/>
        </w:rPr>
        <w:t>о</w:t>
      </w:r>
      <w:r w:rsidRPr="003A3F12">
        <w:rPr>
          <w:color w:val="000000"/>
          <w:spacing w:val="-2"/>
          <w:sz w:val="28"/>
          <w:szCs w:val="28"/>
        </w:rPr>
        <w:t>го ма</w:t>
      </w:r>
      <w:r w:rsidRPr="003A3F12">
        <w:rPr>
          <w:color w:val="000000"/>
          <w:spacing w:val="-1"/>
          <w:sz w:val="28"/>
          <w:szCs w:val="28"/>
        </w:rPr>
        <w:t>териала и технологии возделывания. По литературным данным</w:t>
      </w:r>
      <w:r w:rsidRPr="003A3F12">
        <w:rPr>
          <w:color w:val="000000"/>
          <w:spacing w:val="2"/>
          <w:sz w:val="28"/>
          <w:szCs w:val="28"/>
        </w:rPr>
        <w:t xml:space="preserve"> до </w:t>
      </w:r>
      <w:r w:rsidRPr="003A3F12">
        <w:rPr>
          <w:color w:val="000000"/>
          <w:sz w:val="28"/>
          <w:szCs w:val="28"/>
        </w:rPr>
        <w:t>40% с</w:t>
      </w:r>
      <w:r w:rsidRPr="003A3F12">
        <w:rPr>
          <w:color w:val="000000"/>
          <w:sz w:val="28"/>
          <w:szCs w:val="28"/>
        </w:rPr>
        <w:t>е</w:t>
      </w:r>
      <w:r w:rsidRPr="003A3F12">
        <w:rPr>
          <w:color w:val="000000"/>
          <w:sz w:val="28"/>
          <w:szCs w:val="28"/>
        </w:rPr>
        <w:t>мян в полевых условиях дают редкие всходы и экологически неустойчивы. И</w:t>
      </w:r>
      <w:r w:rsidRPr="003A3F12">
        <w:rPr>
          <w:color w:val="000000"/>
          <w:sz w:val="28"/>
          <w:szCs w:val="28"/>
        </w:rPr>
        <w:t>с</w:t>
      </w:r>
      <w:r w:rsidRPr="003A3F12">
        <w:rPr>
          <w:color w:val="000000"/>
          <w:sz w:val="28"/>
          <w:szCs w:val="28"/>
        </w:rPr>
        <w:t>пользование такого посевного материала снижает урожайность и приво</w:t>
      </w:r>
      <w:r w:rsidRPr="003A3F12">
        <w:rPr>
          <w:color w:val="000000"/>
          <w:spacing w:val="1"/>
          <w:sz w:val="28"/>
          <w:szCs w:val="28"/>
        </w:rPr>
        <w:t>дит к перерасходу семян из-за вынужденного увеличения нормы высева в 1,5-</w:t>
      </w:r>
      <w:r w:rsidRPr="003A3F12">
        <w:rPr>
          <w:color w:val="000000"/>
          <w:sz w:val="28"/>
          <w:szCs w:val="28"/>
        </w:rPr>
        <w:t xml:space="preserve">2,0 раза и повышению трудозатрат при возделывании сельскохозяйственных </w:t>
      </w:r>
      <w:r w:rsidRPr="003A3F12">
        <w:rPr>
          <w:color w:val="000000"/>
          <w:spacing w:val="3"/>
          <w:sz w:val="28"/>
          <w:szCs w:val="28"/>
        </w:rPr>
        <w:t>кул</w:t>
      </w:r>
      <w:r w:rsidRPr="003A3F12">
        <w:rPr>
          <w:color w:val="000000"/>
          <w:spacing w:val="3"/>
          <w:sz w:val="28"/>
          <w:szCs w:val="28"/>
        </w:rPr>
        <w:t>ь</w:t>
      </w:r>
      <w:r w:rsidRPr="003A3F12">
        <w:rPr>
          <w:color w:val="000000"/>
          <w:spacing w:val="3"/>
          <w:sz w:val="28"/>
          <w:szCs w:val="28"/>
        </w:rPr>
        <w:t xml:space="preserve">тур. </w:t>
      </w:r>
    </w:p>
    <w:p w:rsidR="003229E3" w:rsidRPr="003A3F12" w:rsidRDefault="003229E3" w:rsidP="003229E3">
      <w:pPr>
        <w:shd w:val="clear" w:color="auto" w:fill="FFFFFF"/>
        <w:spacing w:before="5"/>
        <w:ind w:firstLine="709"/>
        <w:jc w:val="both"/>
        <w:rPr>
          <w:sz w:val="28"/>
          <w:szCs w:val="28"/>
        </w:rPr>
      </w:pPr>
      <w:r w:rsidRPr="003A3F12">
        <w:rPr>
          <w:color w:val="000000"/>
          <w:spacing w:val="-2"/>
          <w:sz w:val="28"/>
          <w:szCs w:val="28"/>
        </w:rPr>
        <w:t xml:space="preserve">Одним из путей повышения качества семян является </w:t>
      </w:r>
      <w:r w:rsidRPr="003A3F12">
        <w:rPr>
          <w:color w:val="000000"/>
          <w:spacing w:val="-1"/>
          <w:sz w:val="28"/>
          <w:szCs w:val="28"/>
        </w:rPr>
        <w:t xml:space="preserve">сепарация и </w:t>
      </w:r>
      <w:r w:rsidRPr="003A3F12">
        <w:rPr>
          <w:color w:val="000000"/>
          <w:spacing w:val="-2"/>
          <w:sz w:val="28"/>
          <w:szCs w:val="28"/>
        </w:rPr>
        <w:t>стимул</w:t>
      </w:r>
      <w:r w:rsidRPr="003A3F12">
        <w:rPr>
          <w:color w:val="000000"/>
          <w:spacing w:val="-2"/>
          <w:sz w:val="28"/>
          <w:szCs w:val="28"/>
        </w:rPr>
        <w:t>я</w:t>
      </w:r>
      <w:r w:rsidRPr="003A3F12">
        <w:rPr>
          <w:color w:val="000000"/>
          <w:spacing w:val="-2"/>
          <w:sz w:val="28"/>
          <w:szCs w:val="28"/>
        </w:rPr>
        <w:t>ция семян в электрическом поле</w:t>
      </w:r>
      <w:r>
        <w:rPr>
          <w:color w:val="000000"/>
          <w:spacing w:val="-2"/>
          <w:sz w:val="28"/>
          <w:szCs w:val="28"/>
        </w:rPr>
        <w:t>, при этом возможны следующие</w:t>
      </w:r>
      <w:r w:rsidRPr="003A3F12">
        <w:rPr>
          <w:bCs/>
          <w:color w:val="000000"/>
          <w:sz w:val="28"/>
          <w:szCs w:val="28"/>
        </w:rPr>
        <w:t xml:space="preserve"> способов ре</w:t>
      </w:r>
      <w:r w:rsidRPr="003A3F12">
        <w:rPr>
          <w:bCs/>
          <w:color w:val="000000"/>
          <w:sz w:val="28"/>
          <w:szCs w:val="28"/>
        </w:rPr>
        <w:t>а</w:t>
      </w:r>
      <w:r w:rsidRPr="003A3F12">
        <w:rPr>
          <w:bCs/>
          <w:color w:val="000000"/>
          <w:sz w:val="28"/>
          <w:szCs w:val="28"/>
        </w:rPr>
        <w:t>лизации электросепарации</w:t>
      </w:r>
      <w:r>
        <w:rPr>
          <w:bCs/>
          <w:color w:val="000000"/>
          <w:sz w:val="28"/>
          <w:szCs w:val="28"/>
        </w:rPr>
        <w:t>:</w:t>
      </w:r>
    </w:p>
    <w:p w:rsidR="003229E3" w:rsidRPr="003A3F12" w:rsidRDefault="003229E3" w:rsidP="003229E3">
      <w:pPr>
        <w:shd w:val="clear" w:color="auto" w:fill="FFFFFF"/>
        <w:ind w:firstLine="709"/>
        <w:jc w:val="both"/>
        <w:rPr>
          <w:color w:val="000000"/>
          <w:spacing w:val="-3"/>
          <w:sz w:val="28"/>
          <w:szCs w:val="28"/>
        </w:rPr>
      </w:pPr>
      <w:r w:rsidRPr="003A3F12">
        <w:rPr>
          <w:color w:val="000000"/>
          <w:spacing w:val="-1"/>
          <w:sz w:val="28"/>
          <w:szCs w:val="28"/>
        </w:rPr>
        <w:t>- сепарация семян на на</w:t>
      </w:r>
      <w:r w:rsidRPr="003A3F12">
        <w:rPr>
          <w:color w:val="000000"/>
          <w:spacing w:val="-2"/>
          <w:sz w:val="28"/>
          <w:szCs w:val="28"/>
        </w:rPr>
        <w:t>клонных решетах с круглыми отверстиями в нео</w:t>
      </w:r>
      <w:r w:rsidRPr="003A3F12">
        <w:rPr>
          <w:color w:val="000000"/>
          <w:spacing w:val="-2"/>
          <w:sz w:val="28"/>
          <w:szCs w:val="28"/>
        </w:rPr>
        <w:t>д</w:t>
      </w:r>
      <w:r w:rsidRPr="003A3F12">
        <w:rPr>
          <w:color w:val="000000"/>
          <w:spacing w:val="-2"/>
          <w:sz w:val="28"/>
          <w:szCs w:val="28"/>
        </w:rPr>
        <w:t xml:space="preserve">нородном электростатическом </w:t>
      </w:r>
      <w:r w:rsidRPr="003A3F12">
        <w:rPr>
          <w:color w:val="000000"/>
          <w:spacing w:val="-3"/>
          <w:sz w:val="28"/>
          <w:szCs w:val="28"/>
        </w:rPr>
        <w:t xml:space="preserve">поле; </w:t>
      </w:r>
    </w:p>
    <w:p w:rsidR="003229E3" w:rsidRPr="003A3F12" w:rsidRDefault="003229E3" w:rsidP="003229E3">
      <w:pPr>
        <w:shd w:val="clear" w:color="auto" w:fill="FFFFFF"/>
        <w:ind w:firstLine="709"/>
        <w:jc w:val="both"/>
        <w:rPr>
          <w:color w:val="000000"/>
          <w:spacing w:val="-2"/>
          <w:sz w:val="28"/>
          <w:szCs w:val="28"/>
        </w:rPr>
      </w:pPr>
      <w:r w:rsidRPr="003A3F12">
        <w:rPr>
          <w:color w:val="000000"/>
          <w:spacing w:val="-3"/>
          <w:sz w:val="28"/>
          <w:szCs w:val="28"/>
        </w:rPr>
        <w:t xml:space="preserve">-сепарации семян на горизонтальной траковой ленте-решете с круглыми </w:t>
      </w:r>
      <w:r w:rsidRPr="003A3F12">
        <w:rPr>
          <w:color w:val="000000"/>
          <w:spacing w:val="-2"/>
          <w:sz w:val="28"/>
          <w:szCs w:val="28"/>
        </w:rPr>
        <w:t>отверстиями и на вертикальной ленте с поло</w:t>
      </w:r>
      <w:r>
        <w:rPr>
          <w:color w:val="000000"/>
          <w:spacing w:val="-2"/>
          <w:sz w:val="28"/>
          <w:szCs w:val="28"/>
        </w:rPr>
        <w:t>чками в однородном электростат</w:t>
      </w:r>
      <w:r>
        <w:rPr>
          <w:color w:val="000000"/>
          <w:spacing w:val="-2"/>
          <w:sz w:val="28"/>
          <w:szCs w:val="28"/>
        </w:rPr>
        <w:t>и</w:t>
      </w:r>
      <w:r w:rsidRPr="003A3F12">
        <w:rPr>
          <w:color w:val="000000"/>
          <w:spacing w:val="-2"/>
          <w:sz w:val="28"/>
          <w:szCs w:val="28"/>
        </w:rPr>
        <w:t xml:space="preserve">ческом поле; </w:t>
      </w:r>
    </w:p>
    <w:p w:rsidR="003229E3" w:rsidRPr="003A3F12" w:rsidRDefault="003229E3" w:rsidP="003229E3">
      <w:pPr>
        <w:shd w:val="clear" w:color="auto" w:fill="FFFFFF"/>
        <w:ind w:firstLine="709"/>
        <w:jc w:val="both"/>
        <w:rPr>
          <w:sz w:val="28"/>
          <w:szCs w:val="28"/>
        </w:rPr>
      </w:pPr>
      <w:r w:rsidRPr="003A3F12">
        <w:rPr>
          <w:color w:val="000000"/>
          <w:spacing w:val="-2"/>
          <w:sz w:val="28"/>
          <w:szCs w:val="28"/>
        </w:rPr>
        <w:t>- сепарации семян на наклонной неподвижной плоскости в неодно</w:t>
      </w:r>
      <w:r w:rsidRPr="003A3F12">
        <w:rPr>
          <w:color w:val="000000"/>
          <w:spacing w:val="-1"/>
          <w:sz w:val="28"/>
          <w:szCs w:val="28"/>
        </w:rPr>
        <w:t>родном электростатическом поле; многослойной стимуляции семян в электри</w:t>
      </w:r>
      <w:r w:rsidRPr="003A3F12">
        <w:rPr>
          <w:color w:val="000000"/>
          <w:spacing w:val="-3"/>
          <w:sz w:val="28"/>
          <w:szCs w:val="28"/>
        </w:rPr>
        <w:t>ческом п</w:t>
      </w:r>
      <w:r w:rsidRPr="003A3F12">
        <w:rPr>
          <w:color w:val="000000"/>
          <w:spacing w:val="-3"/>
          <w:sz w:val="28"/>
          <w:szCs w:val="28"/>
        </w:rPr>
        <w:t>о</w:t>
      </w:r>
      <w:r w:rsidRPr="003A3F12">
        <w:rPr>
          <w:color w:val="000000"/>
          <w:spacing w:val="-3"/>
          <w:sz w:val="28"/>
          <w:szCs w:val="28"/>
        </w:rPr>
        <w:t>ле</w:t>
      </w:r>
      <w:r>
        <w:rPr>
          <w:color w:val="000000"/>
          <w:spacing w:val="-3"/>
          <w:sz w:val="28"/>
          <w:szCs w:val="28"/>
        </w:rPr>
        <w:t>.</w:t>
      </w:r>
    </w:p>
    <w:p w:rsidR="003229E3" w:rsidRDefault="003229E3" w:rsidP="003229E3">
      <w:pPr>
        <w:shd w:val="clear" w:color="auto" w:fill="FFFFFF"/>
        <w:ind w:firstLine="709"/>
        <w:jc w:val="both"/>
        <w:rPr>
          <w:bCs/>
          <w:color w:val="000000"/>
          <w:spacing w:val="-1"/>
          <w:sz w:val="28"/>
          <w:szCs w:val="28"/>
        </w:rPr>
      </w:pPr>
      <w:r>
        <w:rPr>
          <w:bCs/>
          <w:color w:val="000000"/>
          <w:spacing w:val="-1"/>
          <w:sz w:val="28"/>
          <w:szCs w:val="28"/>
        </w:rPr>
        <w:t xml:space="preserve">Форму семян с определенными допущениями можно представить в виде </w:t>
      </w:r>
      <w:r w:rsidRPr="00FA1C68">
        <w:rPr>
          <w:color w:val="000000"/>
          <w:spacing w:val="-5"/>
          <w:sz w:val="28"/>
          <w:szCs w:val="28"/>
        </w:rPr>
        <w:t>трехосного эл</w:t>
      </w:r>
      <w:r w:rsidRPr="00FA1C68">
        <w:rPr>
          <w:color w:val="000000"/>
          <w:spacing w:val="-3"/>
          <w:sz w:val="28"/>
          <w:szCs w:val="28"/>
        </w:rPr>
        <w:t>липсоида, эллипсоида вращения и приведенного эллипсоида вр</w:t>
      </w:r>
      <w:r w:rsidRPr="00FA1C68">
        <w:rPr>
          <w:color w:val="000000"/>
          <w:spacing w:val="-3"/>
          <w:sz w:val="28"/>
          <w:szCs w:val="28"/>
        </w:rPr>
        <w:t>а</w:t>
      </w:r>
      <w:r w:rsidRPr="00FA1C68">
        <w:rPr>
          <w:color w:val="000000"/>
          <w:spacing w:val="-3"/>
          <w:sz w:val="28"/>
          <w:szCs w:val="28"/>
        </w:rPr>
        <w:t xml:space="preserve">щения. При </w:t>
      </w:r>
      <w:r w:rsidRPr="00FA1C68">
        <w:rPr>
          <w:color w:val="000000"/>
          <w:spacing w:val="-5"/>
          <w:sz w:val="28"/>
          <w:szCs w:val="28"/>
        </w:rPr>
        <w:t>одних и тех же размерах частиц разница между площадью поверхн</w:t>
      </w:r>
      <w:r w:rsidRPr="00FA1C68">
        <w:rPr>
          <w:color w:val="000000"/>
          <w:spacing w:val="-5"/>
          <w:sz w:val="28"/>
          <w:szCs w:val="28"/>
        </w:rPr>
        <w:t>о</w:t>
      </w:r>
      <w:r w:rsidRPr="00FA1C68">
        <w:rPr>
          <w:color w:val="000000"/>
          <w:spacing w:val="-5"/>
          <w:sz w:val="28"/>
          <w:szCs w:val="28"/>
        </w:rPr>
        <w:t>сти, опре</w:t>
      </w:r>
      <w:r w:rsidRPr="00FA1C68">
        <w:rPr>
          <w:color w:val="000000"/>
          <w:spacing w:val="-4"/>
          <w:sz w:val="28"/>
          <w:szCs w:val="28"/>
        </w:rPr>
        <w:t xml:space="preserve">деленной для </w:t>
      </w:r>
      <w:r>
        <w:rPr>
          <w:color w:val="000000"/>
          <w:spacing w:val="-4"/>
          <w:sz w:val="28"/>
          <w:szCs w:val="28"/>
        </w:rPr>
        <w:t>трех</w:t>
      </w:r>
      <w:r w:rsidRPr="00FA1C68">
        <w:rPr>
          <w:color w:val="000000"/>
          <w:spacing w:val="-4"/>
          <w:sz w:val="28"/>
          <w:szCs w:val="28"/>
        </w:rPr>
        <w:t>осного эллипсоида и эллипсоида вращения, составляет 15%</w:t>
      </w:r>
      <w:r>
        <w:rPr>
          <w:color w:val="000000"/>
          <w:spacing w:val="-4"/>
          <w:sz w:val="28"/>
          <w:szCs w:val="28"/>
        </w:rPr>
        <w:t>, а р</w:t>
      </w:r>
      <w:r w:rsidRPr="00FA1C68">
        <w:rPr>
          <w:color w:val="000000"/>
          <w:spacing w:val="-4"/>
          <w:sz w:val="28"/>
          <w:szCs w:val="28"/>
        </w:rPr>
        <w:t>азница между площадью поверхности трехосного эллипсоида и прив</w:t>
      </w:r>
      <w:r w:rsidRPr="00FA1C68">
        <w:rPr>
          <w:color w:val="000000"/>
          <w:spacing w:val="-4"/>
          <w:sz w:val="28"/>
          <w:szCs w:val="28"/>
        </w:rPr>
        <w:t>е</w:t>
      </w:r>
      <w:r w:rsidRPr="00FA1C68">
        <w:rPr>
          <w:color w:val="000000"/>
          <w:spacing w:val="-4"/>
          <w:sz w:val="28"/>
          <w:szCs w:val="28"/>
        </w:rPr>
        <w:t>денного эллипсоида вращения, со</w:t>
      </w:r>
      <w:r w:rsidRPr="00FA1C68">
        <w:rPr>
          <w:color w:val="000000"/>
          <w:spacing w:val="-5"/>
          <w:sz w:val="28"/>
          <w:szCs w:val="28"/>
        </w:rPr>
        <w:t>ставляет 10%.</w:t>
      </w:r>
    </w:p>
    <w:p w:rsidR="003229E3" w:rsidRPr="003A3F12" w:rsidRDefault="003229E3" w:rsidP="003229E3">
      <w:pPr>
        <w:shd w:val="clear" w:color="auto" w:fill="FFFFFF"/>
        <w:ind w:firstLine="709"/>
        <w:jc w:val="both"/>
        <w:rPr>
          <w:sz w:val="28"/>
          <w:szCs w:val="28"/>
        </w:rPr>
      </w:pPr>
      <w:r>
        <w:rPr>
          <w:bCs/>
          <w:color w:val="000000"/>
          <w:spacing w:val="-1"/>
          <w:sz w:val="28"/>
          <w:szCs w:val="28"/>
        </w:rPr>
        <w:t>Поэтому процесс электросепарации можно рассматривать процесс «п</w:t>
      </w:r>
      <w:r w:rsidRPr="003A3F12">
        <w:rPr>
          <w:bCs/>
          <w:color w:val="000000"/>
          <w:spacing w:val="-1"/>
          <w:sz w:val="28"/>
          <w:szCs w:val="28"/>
        </w:rPr>
        <w:t>ов</w:t>
      </w:r>
      <w:r w:rsidRPr="003A3F12">
        <w:rPr>
          <w:bCs/>
          <w:color w:val="000000"/>
          <w:spacing w:val="-1"/>
          <w:sz w:val="28"/>
          <w:szCs w:val="28"/>
        </w:rPr>
        <w:t>е</w:t>
      </w:r>
      <w:r w:rsidRPr="003A3F12">
        <w:rPr>
          <w:bCs/>
          <w:color w:val="000000"/>
          <w:spacing w:val="-1"/>
          <w:sz w:val="28"/>
          <w:szCs w:val="28"/>
        </w:rPr>
        <w:t>дени</w:t>
      </w:r>
      <w:r>
        <w:rPr>
          <w:bCs/>
          <w:color w:val="000000"/>
          <w:spacing w:val="-1"/>
          <w:sz w:val="28"/>
          <w:szCs w:val="28"/>
        </w:rPr>
        <w:t>я</w:t>
      </w:r>
      <w:r w:rsidRPr="003A3F12">
        <w:rPr>
          <w:bCs/>
          <w:color w:val="000000"/>
          <w:spacing w:val="-1"/>
          <w:sz w:val="28"/>
          <w:szCs w:val="28"/>
        </w:rPr>
        <w:t xml:space="preserve"> заряженной разновытянутой эллипсои</w:t>
      </w:r>
      <w:r w:rsidRPr="003A3F12">
        <w:rPr>
          <w:bCs/>
          <w:color w:val="000000"/>
          <w:spacing w:val="2"/>
          <w:sz w:val="28"/>
          <w:szCs w:val="28"/>
        </w:rPr>
        <w:t>дальной частицы в электростат</w:t>
      </w:r>
      <w:r w:rsidRPr="003A3F12">
        <w:rPr>
          <w:bCs/>
          <w:color w:val="000000"/>
          <w:spacing w:val="2"/>
          <w:sz w:val="28"/>
          <w:szCs w:val="28"/>
        </w:rPr>
        <w:t>и</w:t>
      </w:r>
      <w:r w:rsidRPr="003A3F12">
        <w:rPr>
          <w:bCs/>
          <w:color w:val="000000"/>
          <w:spacing w:val="2"/>
          <w:sz w:val="28"/>
          <w:szCs w:val="28"/>
        </w:rPr>
        <w:t xml:space="preserve">ческом поле на металлическом </w:t>
      </w:r>
      <w:r w:rsidRPr="003A3F12">
        <w:rPr>
          <w:color w:val="000000"/>
          <w:spacing w:val="2"/>
          <w:sz w:val="28"/>
          <w:szCs w:val="28"/>
        </w:rPr>
        <w:t>электро</w:t>
      </w:r>
      <w:r w:rsidRPr="003A3F12">
        <w:rPr>
          <w:color w:val="000000"/>
          <w:spacing w:val="-2"/>
          <w:sz w:val="28"/>
          <w:szCs w:val="28"/>
        </w:rPr>
        <w:t>де</w:t>
      </w:r>
      <w:r>
        <w:rPr>
          <w:color w:val="000000"/>
          <w:spacing w:val="-2"/>
          <w:sz w:val="28"/>
          <w:szCs w:val="28"/>
        </w:rPr>
        <w:t>»</w:t>
      </w:r>
      <w:r w:rsidRPr="003A3F12">
        <w:rPr>
          <w:color w:val="000000"/>
          <w:spacing w:val="-2"/>
          <w:sz w:val="28"/>
          <w:szCs w:val="28"/>
        </w:rPr>
        <w:t>.</w:t>
      </w:r>
    </w:p>
    <w:p w:rsidR="003229E3" w:rsidRPr="003A3F12" w:rsidRDefault="003229E3" w:rsidP="003229E3">
      <w:pPr>
        <w:shd w:val="clear" w:color="auto" w:fill="FFFFFF"/>
        <w:ind w:firstLine="709"/>
        <w:jc w:val="both"/>
        <w:rPr>
          <w:sz w:val="28"/>
          <w:szCs w:val="28"/>
        </w:rPr>
      </w:pPr>
      <w:r w:rsidRPr="003A3F12">
        <w:rPr>
          <w:color w:val="000000"/>
          <w:spacing w:val="1"/>
          <w:sz w:val="28"/>
          <w:szCs w:val="28"/>
        </w:rPr>
        <w:t xml:space="preserve">Поведение </w:t>
      </w:r>
      <w:r w:rsidRPr="003A3F12">
        <w:rPr>
          <w:color w:val="000000"/>
          <w:spacing w:val="-1"/>
          <w:sz w:val="28"/>
          <w:szCs w:val="28"/>
        </w:rPr>
        <w:t>частиц в электрическом поле определяется главным образом величиной электрического заряда, приобретенного в этом поле. Чем больше з</w:t>
      </w:r>
      <w:r w:rsidRPr="003A3F12">
        <w:rPr>
          <w:color w:val="000000"/>
          <w:spacing w:val="-1"/>
          <w:sz w:val="28"/>
          <w:szCs w:val="28"/>
        </w:rPr>
        <w:t>а</w:t>
      </w:r>
      <w:r w:rsidRPr="003A3F12">
        <w:rPr>
          <w:color w:val="000000"/>
          <w:spacing w:val="-1"/>
          <w:sz w:val="28"/>
          <w:szCs w:val="28"/>
        </w:rPr>
        <w:t xml:space="preserve">ряд частицы, тем </w:t>
      </w:r>
      <w:r w:rsidRPr="003A3F12">
        <w:rPr>
          <w:color w:val="000000"/>
          <w:sz w:val="28"/>
          <w:szCs w:val="28"/>
        </w:rPr>
        <w:t>больше действующие на него силы электрического поля. З</w:t>
      </w:r>
      <w:r w:rsidRPr="003A3F12">
        <w:rPr>
          <w:color w:val="000000"/>
          <w:sz w:val="28"/>
          <w:szCs w:val="28"/>
        </w:rPr>
        <w:t>а</w:t>
      </w:r>
      <w:r w:rsidRPr="003A3F12">
        <w:rPr>
          <w:color w:val="000000"/>
          <w:sz w:val="28"/>
          <w:szCs w:val="28"/>
        </w:rPr>
        <w:t>рядка частицы про</w:t>
      </w:r>
      <w:r w:rsidRPr="003A3F12">
        <w:rPr>
          <w:color w:val="000000"/>
          <w:spacing w:val="-1"/>
          <w:sz w:val="28"/>
          <w:szCs w:val="28"/>
        </w:rPr>
        <w:t>исходит через поверхность при контакте с электродом в эле</w:t>
      </w:r>
      <w:r w:rsidRPr="003A3F12">
        <w:rPr>
          <w:color w:val="000000"/>
          <w:spacing w:val="-1"/>
          <w:sz w:val="28"/>
          <w:szCs w:val="28"/>
        </w:rPr>
        <w:t>к</w:t>
      </w:r>
      <w:r w:rsidRPr="003A3F12">
        <w:rPr>
          <w:color w:val="000000"/>
          <w:spacing w:val="-1"/>
          <w:sz w:val="28"/>
          <w:szCs w:val="28"/>
        </w:rPr>
        <w:t xml:space="preserve">трическом поле. </w:t>
      </w:r>
      <w:r>
        <w:rPr>
          <w:color w:val="000000"/>
          <w:spacing w:val="-1"/>
          <w:sz w:val="28"/>
          <w:szCs w:val="28"/>
        </w:rPr>
        <w:t>При этом необходимо учитывать что</w:t>
      </w:r>
      <w:r w:rsidRPr="003A3F12">
        <w:rPr>
          <w:color w:val="000000"/>
          <w:sz w:val="28"/>
          <w:szCs w:val="28"/>
        </w:rPr>
        <w:t>, заряд, контактно прио</w:t>
      </w:r>
      <w:r w:rsidRPr="003A3F12">
        <w:rPr>
          <w:color w:val="000000"/>
          <w:sz w:val="28"/>
          <w:szCs w:val="28"/>
        </w:rPr>
        <w:t>б</w:t>
      </w:r>
      <w:r w:rsidRPr="003A3F12">
        <w:rPr>
          <w:color w:val="000000"/>
          <w:sz w:val="28"/>
          <w:szCs w:val="28"/>
        </w:rPr>
        <w:t>ретенный эллипсоидальной зерновой частицей в электростатическом поле, не сосредоточивается в одной точке, а распространяется по всей поверхности э</w:t>
      </w:r>
      <w:r w:rsidRPr="003A3F12">
        <w:rPr>
          <w:color w:val="000000"/>
          <w:sz w:val="28"/>
          <w:szCs w:val="28"/>
        </w:rPr>
        <w:t>л</w:t>
      </w:r>
      <w:r w:rsidRPr="003A3F12">
        <w:rPr>
          <w:color w:val="000000"/>
          <w:sz w:val="28"/>
          <w:szCs w:val="28"/>
        </w:rPr>
        <w:t>липсоидальной частицы.</w:t>
      </w:r>
    </w:p>
    <w:p w:rsidR="003229E3" w:rsidRDefault="003229E3" w:rsidP="00E077F4">
      <w:pPr>
        <w:rPr>
          <w:sz w:val="28"/>
          <w:szCs w:val="28"/>
        </w:rPr>
        <w:sectPr w:rsidR="003229E3" w:rsidSect="00D67536">
          <w:pgSz w:w="11906" w:h="16838"/>
          <w:pgMar w:top="1134" w:right="1134" w:bottom="1134" w:left="1134" w:header="709" w:footer="709" w:gutter="0"/>
          <w:cols w:space="708"/>
          <w:docGrid w:linePitch="360"/>
        </w:sectPr>
      </w:pPr>
    </w:p>
    <w:p w:rsidR="0004643E" w:rsidRPr="006D387C" w:rsidRDefault="0004643E" w:rsidP="0004643E">
      <w:pPr>
        <w:rPr>
          <w:sz w:val="28"/>
          <w:szCs w:val="28"/>
        </w:rPr>
      </w:pPr>
      <w:r>
        <w:rPr>
          <w:sz w:val="28"/>
          <w:szCs w:val="28"/>
        </w:rPr>
        <w:t>УДК 631.371:621.311.4 (075.3)</w:t>
      </w:r>
    </w:p>
    <w:p w:rsidR="0004643E" w:rsidRPr="00870AAD" w:rsidRDefault="0004643E" w:rsidP="0004643E">
      <w:pPr>
        <w:rPr>
          <w:sz w:val="28"/>
          <w:szCs w:val="28"/>
        </w:rPr>
      </w:pPr>
    </w:p>
    <w:p w:rsidR="0004643E" w:rsidRPr="00862B87" w:rsidRDefault="0004643E" w:rsidP="0004643E">
      <w:pPr>
        <w:jc w:val="center"/>
        <w:rPr>
          <w:sz w:val="28"/>
          <w:szCs w:val="28"/>
        </w:rPr>
      </w:pPr>
      <w:r w:rsidRPr="00862B87">
        <w:rPr>
          <w:sz w:val="28"/>
          <w:szCs w:val="28"/>
        </w:rPr>
        <w:t>СОВРЕМЕННЫЕ ПРИБОРЫ УЧЕТА ЭЛЕКТРОЭНЕРГИИ</w:t>
      </w:r>
    </w:p>
    <w:p w:rsidR="0004643E" w:rsidRPr="00025619" w:rsidRDefault="0004643E" w:rsidP="0004643E">
      <w:pPr>
        <w:jc w:val="center"/>
        <w:rPr>
          <w:sz w:val="28"/>
          <w:szCs w:val="28"/>
        </w:rPr>
      </w:pPr>
    </w:p>
    <w:p w:rsidR="0004643E" w:rsidRPr="00025619" w:rsidRDefault="0004643E" w:rsidP="0004643E">
      <w:pPr>
        <w:jc w:val="center"/>
        <w:rPr>
          <w:b/>
          <w:sz w:val="28"/>
          <w:szCs w:val="28"/>
        </w:rPr>
      </w:pPr>
      <w:r w:rsidRPr="00025619">
        <w:rPr>
          <w:b/>
          <w:sz w:val="28"/>
          <w:szCs w:val="28"/>
        </w:rPr>
        <w:t>П.А.</w:t>
      </w:r>
      <w:r>
        <w:rPr>
          <w:b/>
          <w:sz w:val="28"/>
          <w:szCs w:val="28"/>
        </w:rPr>
        <w:t xml:space="preserve"> </w:t>
      </w:r>
      <w:r w:rsidRPr="00025619">
        <w:rPr>
          <w:b/>
          <w:sz w:val="28"/>
          <w:szCs w:val="28"/>
        </w:rPr>
        <w:t>Гришаев</w:t>
      </w:r>
    </w:p>
    <w:p w:rsidR="0004643E" w:rsidRPr="00025619" w:rsidRDefault="0004643E" w:rsidP="0004643E">
      <w:pPr>
        <w:jc w:val="center"/>
        <w:rPr>
          <w:sz w:val="28"/>
          <w:szCs w:val="28"/>
        </w:rPr>
      </w:pPr>
      <w:r w:rsidRPr="00025619">
        <w:rPr>
          <w:sz w:val="28"/>
          <w:szCs w:val="28"/>
        </w:rPr>
        <w:t xml:space="preserve">научный руководитель </w:t>
      </w:r>
      <w:r w:rsidRPr="00025619">
        <w:rPr>
          <w:b/>
          <w:sz w:val="28"/>
          <w:szCs w:val="28"/>
        </w:rPr>
        <w:t>Боцман В.В.</w:t>
      </w:r>
    </w:p>
    <w:p w:rsidR="0004643E" w:rsidRPr="00025619" w:rsidRDefault="0004643E" w:rsidP="0004643E">
      <w:pPr>
        <w:jc w:val="center"/>
        <w:rPr>
          <w:sz w:val="28"/>
          <w:szCs w:val="28"/>
        </w:rPr>
      </w:pPr>
      <w:r w:rsidRPr="00025619">
        <w:rPr>
          <w:sz w:val="28"/>
          <w:szCs w:val="28"/>
        </w:rPr>
        <w:t>БелГСХА</w:t>
      </w:r>
      <w:r>
        <w:rPr>
          <w:sz w:val="28"/>
          <w:szCs w:val="28"/>
        </w:rPr>
        <w:t xml:space="preserve"> им. В.Я.Горина</w:t>
      </w:r>
      <w:r w:rsidRPr="00025619">
        <w:rPr>
          <w:sz w:val="28"/>
          <w:szCs w:val="28"/>
        </w:rPr>
        <w:t xml:space="preserve">, </w:t>
      </w:r>
      <w:proofErr w:type="gramStart"/>
      <w:r w:rsidRPr="00025619">
        <w:rPr>
          <w:sz w:val="28"/>
          <w:szCs w:val="28"/>
        </w:rPr>
        <w:t>г</w:t>
      </w:r>
      <w:proofErr w:type="gramEnd"/>
      <w:r w:rsidRPr="00025619">
        <w:rPr>
          <w:sz w:val="28"/>
          <w:szCs w:val="28"/>
        </w:rPr>
        <w:t>.</w:t>
      </w:r>
      <w:r>
        <w:rPr>
          <w:sz w:val="28"/>
          <w:szCs w:val="28"/>
        </w:rPr>
        <w:t xml:space="preserve"> </w:t>
      </w:r>
      <w:r w:rsidRPr="00025619">
        <w:rPr>
          <w:sz w:val="28"/>
          <w:szCs w:val="28"/>
        </w:rPr>
        <w:t>Белгород, Россия</w:t>
      </w:r>
    </w:p>
    <w:p w:rsidR="0004643E" w:rsidRPr="00025619" w:rsidRDefault="0004643E" w:rsidP="0004643E">
      <w:pPr>
        <w:jc w:val="both"/>
        <w:rPr>
          <w:sz w:val="28"/>
          <w:szCs w:val="28"/>
        </w:rPr>
      </w:pPr>
    </w:p>
    <w:p w:rsidR="0004643E" w:rsidRPr="00025619" w:rsidRDefault="0004643E" w:rsidP="0004643E">
      <w:pPr>
        <w:ind w:firstLine="709"/>
        <w:jc w:val="both"/>
        <w:rPr>
          <w:sz w:val="28"/>
          <w:szCs w:val="28"/>
        </w:rPr>
      </w:pPr>
      <w:r w:rsidRPr="00025619">
        <w:rPr>
          <w:sz w:val="28"/>
          <w:szCs w:val="28"/>
        </w:rPr>
        <w:t xml:space="preserve">Счетчики </w:t>
      </w:r>
      <w:r w:rsidRPr="00025619">
        <w:rPr>
          <w:sz w:val="28"/>
          <w:szCs w:val="28"/>
          <w:lang w:val="en-US"/>
        </w:rPr>
        <w:t>Landis</w:t>
      </w:r>
      <w:r w:rsidRPr="00025619">
        <w:rPr>
          <w:sz w:val="28"/>
          <w:szCs w:val="28"/>
        </w:rPr>
        <w:t xml:space="preserve"> &amp; </w:t>
      </w:r>
      <w:r w:rsidRPr="00025619">
        <w:rPr>
          <w:sz w:val="28"/>
          <w:szCs w:val="28"/>
          <w:lang w:val="en-US"/>
        </w:rPr>
        <w:t>Gyr</w:t>
      </w:r>
      <w:r w:rsidRPr="00025619">
        <w:rPr>
          <w:sz w:val="28"/>
          <w:szCs w:val="28"/>
        </w:rPr>
        <w:t xml:space="preserve"> </w:t>
      </w:r>
      <w:r w:rsidRPr="00025619">
        <w:rPr>
          <w:sz w:val="28"/>
          <w:szCs w:val="28"/>
          <w:lang w:val="en-US"/>
        </w:rPr>
        <w:t>Dialog</w:t>
      </w:r>
      <w:r w:rsidRPr="00025619">
        <w:rPr>
          <w:sz w:val="28"/>
          <w:szCs w:val="28"/>
        </w:rPr>
        <w:t xml:space="preserve"> </w:t>
      </w:r>
      <w:r w:rsidRPr="00025619">
        <w:rPr>
          <w:sz w:val="28"/>
          <w:szCs w:val="28"/>
          <w:lang w:val="en-US"/>
        </w:rPr>
        <w:t>ZMD</w:t>
      </w:r>
      <w:r w:rsidRPr="00025619">
        <w:rPr>
          <w:sz w:val="28"/>
          <w:szCs w:val="28"/>
        </w:rPr>
        <w:t>/</w:t>
      </w:r>
      <w:r w:rsidRPr="00025619">
        <w:rPr>
          <w:sz w:val="28"/>
          <w:szCs w:val="28"/>
          <w:lang w:val="en-US"/>
        </w:rPr>
        <w:t>ZFD</w:t>
      </w:r>
      <w:r w:rsidRPr="00025619">
        <w:rPr>
          <w:sz w:val="28"/>
          <w:szCs w:val="28"/>
        </w:rPr>
        <w:t>…</w:t>
      </w:r>
      <w:r w:rsidRPr="00025619">
        <w:rPr>
          <w:sz w:val="28"/>
          <w:szCs w:val="28"/>
          <w:lang w:val="en-US"/>
        </w:rPr>
        <w:t>CT</w:t>
      </w:r>
      <w:r w:rsidRPr="00025619">
        <w:rPr>
          <w:sz w:val="28"/>
          <w:szCs w:val="28"/>
        </w:rPr>
        <w:t xml:space="preserve"> являются самым совреме</w:t>
      </w:r>
      <w:r w:rsidRPr="00025619">
        <w:rPr>
          <w:sz w:val="28"/>
          <w:szCs w:val="28"/>
        </w:rPr>
        <w:t>н</w:t>
      </w:r>
      <w:r w:rsidRPr="00025619">
        <w:rPr>
          <w:sz w:val="28"/>
          <w:szCs w:val="28"/>
        </w:rPr>
        <w:t xml:space="preserve">ным поколением полностью электронных приборов фирмы </w:t>
      </w:r>
      <w:r w:rsidRPr="00025619">
        <w:rPr>
          <w:sz w:val="28"/>
          <w:szCs w:val="28"/>
          <w:lang w:val="en-US"/>
        </w:rPr>
        <w:t>Siemens</w:t>
      </w:r>
      <w:r w:rsidRPr="00025619">
        <w:rPr>
          <w:sz w:val="28"/>
          <w:szCs w:val="28"/>
        </w:rPr>
        <w:t xml:space="preserve"> </w:t>
      </w:r>
      <w:r w:rsidRPr="00025619">
        <w:rPr>
          <w:sz w:val="28"/>
          <w:szCs w:val="28"/>
          <w:lang w:val="en-US"/>
        </w:rPr>
        <w:t>Metering</w:t>
      </w:r>
      <w:r w:rsidRPr="00025619">
        <w:rPr>
          <w:sz w:val="28"/>
          <w:szCs w:val="28"/>
        </w:rPr>
        <w:t>. Они могут использоваться в сетях высокого, среднего и низкого напряжений с подключением через измерительные трансформаторы тока/напряжения.</w:t>
      </w:r>
    </w:p>
    <w:p w:rsidR="0004643E" w:rsidRPr="00025619" w:rsidRDefault="0004643E" w:rsidP="0004643E">
      <w:pPr>
        <w:ind w:firstLine="709"/>
        <w:jc w:val="both"/>
        <w:rPr>
          <w:sz w:val="28"/>
          <w:szCs w:val="28"/>
        </w:rPr>
      </w:pPr>
      <w:r w:rsidRPr="00025619">
        <w:rPr>
          <w:sz w:val="28"/>
          <w:szCs w:val="28"/>
        </w:rPr>
        <w:t>Цифровой измерительный механизм регистрирует активную и реакти</w:t>
      </w:r>
      <w:r w:rsidRPr="00025619">
        <w:rPr>
          <w:sz w:val="28"/>
          <w:szCs w:val="28"/>
        </w:rPr>
        <w:t>в</w:t>
      </w:r>
      <w:r w:rsidRPr="00025619">
        <w:rPr>
          <w:sz w:val="28"/>
          <w:szCs w:val="28"/>
        </w:rPr>
        <w:t>ную энергию в двух направлениях во всех четырех квадрантах с классами то</w:t>
      </w:r>
      <w:r w:rsidRPr="00025619">
        <w:rPr>
          <w:sz w:val="28"/>
          <w:szCs w:val="28"/>
        </w:rPr>
        <w:t>ч</w:t>
      </w:r>
      <w:r w:rsidRPr="00025619">
        <w:rPr>
          <w:sz w:val="28"/>
          <w:szCs w:val="28"/>
        </w:rPr>
        <w:t>ности 1, 0,5</w:t>
      </w:r>
      <w:r w:rsidRPr="00025619">
        <w:rPr>
          <w:sz w:val="28"/>
          <w:szCs w:val="28"/>
          <w:lang w:val="en-US"/>
        </w:rPr>
        <w:t>S</w:t>
      </w:r>
      <w:r w:rsidRPr="00025619">
        <w:rPr>
          <w:sz w:val="28"/>
          <w:szCs w:val="28"/>
        </w:rPr>
        <w:t xml:space="preserve"> и 0,2</w:t>
      </w:r>
      <w:r w:rsidRPr="00025619">
        <w:rPr>
          <w:sz w:val="28"/>
          <w:szCs w:val="28"/>
          <w:lang w:val="en-US"/>
        </w:rPr>
        <w:t>S</w:t>
      </w:r>
      <w:r w:rsidRPr="00025619">
        <w:rPr>
          <w:sz w:val="28"/>
          <w:szCs w:val="28"/>
        </w:rPr>
        <w:t>.</w:t>
      </w:r>
    </w:p>
    <w:p w:rsidR="0004643E" w:rsidRPr="00025619" w:rsidRDefault="0004643E" w:rsidP="0004643E">
      <w:pPr>
        <w:ind w:firstLine="709"/>
        <w:jc w:val="both"/>
        <w:rPr>
          <w:sz w:val="28"/>
          <w:szCs w:val="28"/>
        </w:rPr>
      </w:pPr>
      <w:r w:rsidRPr="00025619">
        <w:rPr>
          <w:sz w:val="28"/>
          <w:szCs w:val="28"/>
        </w:rPr>
        <w:t>Измерительная система счетчика преобразует аналоговые входные вел</w:t>
      </w:r>
      <w:r w:rsidRPr="00025619">
        <w:rPr>
          <w:sz w:val="28"/>
          <w:szCs w:val="28"/>
        </w:rPr>
        <w:t>и</w:t>
      </w:r>
      <w:r w:rsidRPr="00025619">
        <w:rPr>
          <w:sz w:val="28"/>
          <w:szCs w:val="28"/>
        </w:rPr>
        <w:t>чины токов и напряжений в откалиброванные мгновенные цифровые значения напряжения и тока по каждой фазе.</w:t>
      </w:r>
    </w:p>
    <w:p w:rsidR="0004643E" w:rsidRPr="00025619" w:rsidRDefault="0004643E" w:rsidP="0004643E">
      <w:pPr>
        <w:ind w:firstLine="709"/>
        <w:jc w:val="both"/>
        <w:rPr>
          <w:sz w:val="28"/>
          <w:szCs w:val="28"/>
        </w:rPr>
      </w:pPr>
      <w:r w:rsidRPr="00025619">
        <w:rPr>
          <w:sz w:val="28"/>
          <w:szCs w:val="28"/>
        </w:rPr>
        <w:t>Сигнальный процессор счетчика, опираясь на мгновенные значения тока и напряжения по каждой фазе, вычисляет усредненные за секунду.</w:t>
      </w:r>
    </w:p>
    <w:p w:rsidR="0004643E" w:rsidRPr="00025619" w:rsidRDefault="0004643E" w:rsidP="0004643E">
      <w:pPr>
        <w:ind w:firstLine="709"/>
        <w:jc w:val="both"/>
        <w:rPr>
          <w:sz w:val="28"/>
          <w:szCs w:val="28"/>
        </w:rPr>
      </w:pPr>
      <w:r w:rsidRPr="00025619">
        <w:rPr>
          <w:sz w:val="28"/>
          <w:szCs w:val="28"/>
        </w:rPr>
        <w:t>Микропроцессор счетчика, опираясь на мгновенные измеренные знач</w:t>
      </w:r>
      <w:r w:rsidRPr="00025619">
        <w:rPr>
          <w:sz w:val="28"/>
          <w:szCs w:val="28"/>
        </w:rPr>
        <w:t>е</w:t>
      </w:r>
      <w:r w:rsidRPr="00025619">
        <w:rPr>
          <w:sz w:val="28"/>
          <w:szCs w:val="28"/>
        </w:rPr>
        <w:t>ния, вычисляет величину и направление передачи мощности.</w:t>
      </w:r>
    </w:p>
    <w:p w:rsidR="0004643E" w:rsidRPr="00025619" w:rsidRDefault="0004643E" w:rsidP="0004643E">
      <w:pPr>
        <w:ind w:firstLine="709"/>
        <w:jc w:val="both"/>
        <w:rPr>
          <w:sz w:val="28"/>
          <w:szCs w:val="28"/>
        </w:rPr>
      </w:pPr>
      <w:r w:rsidRPr="00025619">
        <w:rPr>
          <w:sz w:val="28"/>
          <w:szCs w:val="28"/>
        </w:rPr>
        <w:t>Счетчик имеет по одному измерительному элементу на каждую фазу, что позволяет проводить измерения по каждой фазе отдельно, и</w:t>
      </w:r>
      <w:proofErr w:type="gramStart"/>
      <w:r w:rsidRPr="00025619">
        <w:rPr>
          <w:sz w:val="28"/>
          <w:szCs w:val="28"/>
        </w:rPr>
        <w:t xml:space="preserve"> ,</w:t>
      </w:r>
      <w:proofErr w:type="gramEnd"/>
      <w:r w:rsidRPr="00025619">
        <w:rPr>
          <w:sz w:val="28"/>
          <w:szCs w:val="28"/>
        </w:rPr>
        <w:t xml:space="preserve"> кроме того, рег</w:t>
      </w:r>
      <w:r w:rsidRPr="00025619">
        <w:rPr>
          <w:sz w:val="28"/>
          <w:szCs w:val="28"/>
        </w:rPr>
        <w:t>и</w:t>
      </w:r>
      <w:r w:rsidRPr="00025619">
        <w:rPr>
          <w:sz w:val="28"/>
          <w:szCs w:val="28"/>
        </w:rPr>
        <w:t>стрировать суммарные значения.</w:t>
      </w:r>
    </w:p>
    <w:p w:rsidR="0004643E" w:rsidRPr="00025619" w:rsidRDefault="0004643E" w:rsidP="0004643E">
      <w:pPr>
        <w:ind w:firstLine="709"/>
        <w:jc w:val="both"/>
        <w:rPr>
          <w:sz w:val="28"/>
          <w:szCs w:val="28"/>
        </w:rPr>
      </w:pPr>
      <w:r w:rsidRPr="00025619">
        <w:rPr>
          <w:sz w:val="28"/>
          <w:szCs w:val="28"/>
        </w:rPr>
        <w:t>Этап калибровки, компенсирует ошибки делителей напряжения и прео</w:t>
      </w:r>
      <w:r w:rsidRPr="00025619">
        <w:rPr>
          <w:sz w:val="28"/>
          <w:szCs w:val="28"/>
        </w:rPr>
        <w:t>б</w:t>
      </w:r>
      <w:r w:rsidRPr="00025619">
        <w:rPr>
          <w:sz w:val="28"/>
          <w:szCs w:val="28"/>
        </w:rPr>
        <w:t>разователей тока, что позволяет в дальнейшем</w:t>
      </w:r>
      <w:proofErr w:type="gramStart"/>
      <w:r w:rsidRPr="00025619">
        <w:rPr>
          <w:sz w:val="28"/>
          <w:szCs w:val="28"/>
        </w:rPr>
        <w:t>.</w:t>
      </w:r>
      <w:proofErr w:type="gramEnd"/>
      <w:r w:rsidRPr="00025619">
        <w:rPr>
          <w:sz w:val="28"/>
          <w:szCs w:val="28"/>
        </w:rPr>
        <w:t xml:space="preserve"> </w:t>
      </w:r>
      <w:proofErr w:type="gramStart"/>
      <w:r w:rsidRPr="00025619">
        <w:rPr>
          <w:sz w:val="28"/>
          <w:szCs w:val="28"/>
        </w:rPr>
        <w:t>и</w:t>
      </w:r>
      <w:proofErr w:type="gramEnd"/>
      <w:r w:rsidRPr="00025619">
        <w:rPr>
          <w:sz w:val="28"/>
          <w:szCs w:val="28"/>
        </w:rPr>
        <w:t>сключить операцию настро</w:t>
      </w:r>
      <w:r w:rsidRPr="00025619">
        <w:rPr>
          <w:sz w:val="28"/>
          <w:szCs w:val="28"/>
        </w:rPr>
        <w:t>й</w:t>
      </w:r>
      <w:r w:rsidRPr="00025619">
        <w:rPr>
          <w:sz w:val="28"/>
          <w:szCs w:val="28"/>
        </w:rPr>
        <w:t>ки.</w:t>
      </w:r>
    </w:p>
    <w:p w:rsidR="0004643E" w:rsidRPr="00025619" w:rsidRDefault="0004643E" w:rsidP="0004643E">
      <w:pPr>
        <w:ind w:firstLine="709"/>
        <w:jc w:val="both"/>
        <w:rPr>
          <w:sz w:val="28"/>
          <w:szCs w:val="28"/>
        </w:rPr>
      </w:pPr>
      <w:r w:rsidRPr="00025619">
        <w:rPr>
          <w:sz w:val="28"/>
          <w:szCs w:val="28"/>
        </w:rPr>
        <w:t>Фазный угол между напряжением и током определяется с помощью вр</w:t>
      </w:r>
      <w:r w:rsidRPr="00025619">
        <w:rPr>
          <w:sz w:val="28"/>
          <w:szCs w:val="28"/>
        </w:rPr>
        <w:t>е</w:t>
      </w:r>
      <w:r w:rsidRPr="00025619">
        <w:rPr>
          <w:sz w:val="28"/>
          <w:szCs w:val="28"/>
        </w:rPr>
        <w:t>мени между прохождением нулевого значения фазного напряжения и нулевых значений фазных токов.</w:t>
      </w:r>
    </w:p>
    <w:p w:rsidR="0004643E" w:rsidRPr="00025619" w:rsidRDefault="0004643E" w:rsidP="0004643E">
      <w:pPr>
        <w:ind w:firstLine="709"/>
        <w:jc w:val="both"/>
        <w:rPr>
          <w:sz w:val="28"/>
          <w:szCs w:val="28"/>
        </w:rPr>
      </w:pPr>
      <w:r w:rsidRPr="00025619">
        <w:rPr>
          <w:sz w:val="28"/>
          <w:szCs w:val="28"/>
        </w:rPr>
        <w:t xml:space="preserve">Кванты энергии </w:t>
      </w:r>
      <w:proofErr w:type="gramStart"/>
      <w:r w:rsidRPr="00025619">
        <w:rPr>
          <w:sz w:val="28"/>
          <w:szCs w:val="28"/>
        </w:rPr>
        <w:t xml:space="preserve">( </w:t>
      </w:r>
      <w:proofErr w:type="gramEnd"/>
      <w:r w:rsidRPr="00025619">
        <w:rPr>
          <w:sz w:val="28"/>
          <w:szCs w:val="28"/>
        </w:rPr>
        <w:t>ВТ или Ар ) определяются с помощью обработки с</w:t>
      </w:r>
      <w:r w:rsidRPr="00025619">
        <w:rPr>
          <w:sz w:val="28"/>
          <w:szCs w:val="28"/>
        </w:rPr>
        <w:t>е</w:t>
      </w:r>
      <w:r w:rsidRPr="00025619">
        <w:rPr>
          <w:sz w:val="28"/>
          <w:szCs w:val="28"/>
        </w:rPr>
        <w:t>кундных значений активной и реактивной мощности. Они обрабатываются микропроцессором, в соответствии с постоянной счетчика, и поступают как и</w:t>
      </w:r>
      <w:r w:rsidRPr="00025619">
        <w:rPr>
          <w:sz w:val="28"/>
          <w:szCs w:val="28"/>
        </w:rPr>
        <w:t>з</w:t>
      </w:r>
      <w:r w:rsidRPr="00025619">
        <w:rPr>
          <w:sz w:val="28"/>
          <w:szCs w:val="28"/>
        </w:rPr>
        <w:t>меряемые величины в регистры фиксации энергии и максимальной мощности.</w:t>
      </w:r>
    </w:p>
    <w:p w:rsidR="0004643E" w:rsidRPr="00025619" w:rsidRDefault="0004643E" w:rsidP="0004643E">
      <w:pPr>
        <w:ind w:firstLine="709"/>
        <w:jc w:val="both"/>
        <w:rPr>
          <w:sz w:val="28"/>
          <w:szCs w:val="28"/>
        </w:rPr>
      </w:pPr>
      <w:r w:rsidRPr="00025619">
        <w:rPr>
          <w:sz w:val="28"/>
          <w:szCs w:val="28"/>
        </w:rPr>
        <w:t>Полную мощность можно рассчитывать двумя способами:</w:t>
      </w:r>
    </w:p>
    <w:p w:rsidR="0004643E" w:rsidRPr="00025619" w:rsidRDefault="0004643E" w:rsidP="0004643E">
      <w:pPr>
        <w:ind w:firstLine="709"/>
        <w:jc w:val="both"/>
        <w:rPr>
          <w:sz w:val="28"/>
          <w:szCs w:val="28"/>
        </w:rPr>
      </w:pPr>
      <w:r w:rsidRPr="00025619">
        <w:rPr>
          <w:sz w:val="28"/>
          <w:szCs w:val="28"/>
        </w:rPr>
        <w:t>- геометрическим сложением активной и реактивной мощностей отдел</w:t>
      </w:r>
      <w:r w:rsidRPr="00025619">
        <w:rPr>
          <w:sz w:val="28"/>
          <w:szCs w:val="28"/>
        </w:rPr>
        <w:t>ь</w:t>
      </w:r>
      <w:r w:rsidRPr="00025619">
        <w:rPr>
          <w:sz w:val="28"/>
          <w:szCs w:val="28"/>
        </w:rPr>
        <w:t>ных фаз;</w:t>
      </w:r>
    </w:p>
    <w:p w:rsidR="0004643E" w:rsidRPr="00025619" w:rsidRDefault="0004643E" w:rsidP="0004643E">
      <w:pPr>
        <w:ind w:firstLine="709"/>
        <w:jc w:val="both"/>
        <w:rPr>
          <w:sz w:val="28"/>
          <w:szCs w:val="28"/>
        </w:rPr>
      </w:pPr>
      <w:r w:rsidRPr="00025619">
        <w:rPr>
          <w:sz w:val="28"/>
          <w:szCs w:val="28"/>
        </w:rPr>
        <w:t>- перемножением действующих значений напряжения и тока отдельных фаз.</w:t>
      </w:r>
    </w:p>
    <w:p w:rsidR="0004643E" w:rsidRPr="00025619" w:rsidRDefault="0004643E" w:rsidP="0004643E">
      <w:pPr>
        <w:ind w:firstLine="709"/>
        <w:jc w:val="both"/>
        <w:rPr>
          <w:sz w:val="28"/>
          <w:szCs w:val="28"/>
        </w:rPr>
      </w:pPr>
      <w:r w:rsidRPr="00025619">
        <w:rPr>
          <w:sz w:val="28"/>
          <w:szCs w:val="28"/>
        </w:rPr>
        <w:t>Энергокомпания может сама выбирать метод вычисления.</w:t>
      </w:r>
    </w:p>
    <w:p w:rsidR="0004643E" w:rsidRDefault="0004643E" w:rsidP="00E077F4">
      <w:pPr>
        <w:rPr>
          <w:sz w:val="28"/>
          <w:szCs w:val="28"/>
        </w:rPr>
        <w:sectPr w:rsidR="0004643E" w:rsidSect="00D67536">
          <w:pgSz w:w="11906" w:h="16838"/>
          <w:pgMar w:top="1134" w:right="1134" w:bottom="1134" w:left="1134" w:header="709" w:footer="709" w:gutter="0"/>
          <w:cols w:space="708"/>
          <w:docGrid w:linePitch="360"/>
        </w:sectPr>
      </w:pPr>
    </w:p>
    <w:p w:rsidR="0004643E" w:rsidRPr="00195DB5" w:rsidRDefault="0004643E" w:rsidP="0004643E">
      <w:pPr>
        <w:pStyle w:val="ac"/>
        <w:rPr>
          <w:rFonts w:ascii="Times New Roman" w:hAnsi="Times New Roman"/>
          <w:caps/>
          <w:sz w:val="28"/>
          <w:szCs w:val="28"/>
        </w:rPr>
      </w:pPr>
      <w:r w:rsidRPr="00195DB5">
        <w:rPr>
          <w:rFonts w:ascii="Times New Roman" w:hAnsi="Times New Roman"/>
          <w:caps/>
          <w:sz w:val="28"/>
          <w:szCs w:val="28"/>
        </w:rPr>
        <w:t>УДК 631.371</w:t>
      </w:r>
    </w:p>
    <w:p w:rsidR="0004643E" w:rsidRPr="00195DB5" w:rsidRDefault="0004643E" w:rsidP="0004643E">
      <w:pPr>
        <w:pStyle w:val="ac"/>
        <w:rPr>
          <w:rFonts w:ascii="Times New Roman" w:hAnsi="Times New Roman"/>
          <w:b/>
          <w:caps/>
          <w:sz w:val="28"/>
          <w:szCs w:val="28"/>
        </w:rPr>
      </w:pPr>
    </w:p>
    <w:p w:rsidR="00195DB5" w:rsidRDefault="0004643E" w:rsidP="0004643E">
      <w:pPr>
        <w:pStyle w:val="ac"/>
        <w:jc w:val="center"/>
        <w:rPr>
          <w:rFonts w:ascii="Times New Roman" w:hAnsi="Times New Roman"/>
          <w:caps/>
          <w:sz w:val="28"/>
          <w:szCs w:val="28"/>
        </w:rPr>
      </w:pPr>
      <w:r w:rsidRPr="00195DB5">
        <w:rPr>
          <w:rFonts w:ascii="Times New Roman" w:hAnsi="Times New Roman"/>
          <w:caps/>
          <w:sz w:val="28"/>
          <w:szCs w:val="28"/>
        </w:rPr>
        <w:t xml:space="preserve">Разработка панели управления автоматического </w:t>
      </w:r>
    </w:p>
    <w:p w:rsidR="0004643E" w:rsidRPr="00195DB5" w:rsidRDefault="0004643E" w:rsidP="0004643E">
      <w:pPr>
        <w:pStyle w:val="ac"/>
        <w:jc w:val="center"/>
        <w:rPr>
          <w:rFonts w:ascii="Times New Roman" w:hAnsi="Times New Roman"/>
          <w:caps/>
          <w:sz w:val="28"/>
          <w:szCs w:val="28"/>
        </w:rPr>
      </w:pPr>
      <w:r w:rsidRPr="00195DB5">
        <w:rPr>
          <w:rFonts w:ascii="Times New Roman" w:hAnsi="Times New Roman"/>
          <w:caps/>
          <w:sz w:val="28"/>
          <w:szCs w:val="28"/>
        </w:rPr>
        <w:t xml:space="preserve">регулирования параметров микроклимата </w:t>
      </w:r>
    </w:p>
    <w:p w:rsidR="0004643E" w:rsidRPr="00195DB5" w:rsidRDefault="0004643E" w:rsidP="0004643E">
      <w:pPr>
        <w:pStyle w:val="ac"/>
        <w:jc w:val="center"/>
        <w:rPr>
          <w:rFonts w:ascii="Times New Roman" w:hAnsi="Times New Roman"/>
          <w:sz w:val="28"/>
          <w:szCs w:val="28"/>
        </w:rPr>
      </w:pPr>
      <w:r w:rsidRPr="00195DB5">
        <w:rPr>
          <w:rFonts w:ascii="Times New Roman" w:hAnsi="Times New Roman"/>
          <w:caps/>
          <w:sz w:val="28"/>
          <w:szCs w:val="28"/>
        </w:rPr>
        <w:t>грибоцеха</w:t>
      </w:r>
    </w:p>
    <w:p w:rsidR="0004643E" w:rsidRPr="00195DB5" w:rsidRDefault="0004643E" w:rsidP="0004643E">
      <w:pPr>
        <w:pStyle w:val="ac"/>
        <w:jc w:val="center"/>
        <w:rPr>
          <w:rFonts w:ascii="Times New Roman" w:hAnsi="Times New Roman"/>
          <w:b/>
          <w:sz w:val="28"/>
          <w:szCs w:val="28"/>
        </w:rPr>
      </w:pPr>
    </w:p>
    <w:p w:rsidR="0004643E" w:rsidRPr="00195DB5" w:rsidRDefault="0004643E" w:rsidP="0004643E">
      <w:pPr>
        <w:pStyle w:val="ac"/>
        <w:jc w:val="center"/>
        <w:rPr>
          <w:rFonts w:ascii="Times New Roman" w:hAnsi="Times New Roman"/>
          <w:b/>
          <w:sz w:val="28"/>
          <w:szCs w:val="28"/>
        </w:rPr>
      </w:pPr>
      <w:r w:rsidRPr="00195DB5">
        <w:rPr>
          <w:rFonts w:ascii="Times New Roman" w:hAnsi="Times New Roman"/>
          <w:b/>
          <w:sz w:val="28"/>
          <w:szCs w:val="28"/>
        </w:rPr>
        <w:t xml:space="preserve">Н.С. Данильченко </w:t>
      </w:r>
    </w:p>
    <w:p w:rsidR="0004643E" w:rsidRPr="00195DB5" w:rsidRDefault="0004643E" w:rsidP="0004643E">
      <w:pPr>
        <w:pStyle w:val="ac"/>
        <w:jc w:val="center"/>
        <w:rPr>
          <w:rFonts w:ascii="Times New Roman" w:hAnsi="Times New Roman"/>
          <w:b/>
          <w:sz w:val="28"/>
          <w:szCs w:val="28"/>
        </w:rPr>
      </w:pPr>
      <w:r w:rsidRPr="00195DB5">
        <w:rPr>
          <w:rFonts w:ascii="Times New Roman" w:hAnsi="Times New Roman"/>
          <w:sz w:val="28"/>
          <w:szCs w:val="28"/>
        </w:rPr>
        <w:t xml:space="preserve">Научный руководитель: </w:t>
      </w:r>
      <w:r w:rsidRPr="00195DB5">
        <w:rPr>
          <w:rFonts w:ascii="Times New Roman" w:hAnsi="Times New Roman"/>
          <w:b/>
          <w:sz w:val="28"/>
          <w:szCs w:val="28"/>
        </w:rPr>
        <w:t>Щербатюк М.В.</w:t>
      </w:r>
    </w:p>
    <w:p w:rsidR="0004643E" w:rsidRPr="00195DB5" w:rsidRDefault="0004643E" w:rsidP="0004643E">
      <w:pPr>
        <w:pStyle w:val="ac"/>
        <w:jc w:val="center"/>
        <w:rPr>
          <w:rFonts w:ascii="Times New Roman" w:hAnsi="Times New Roman"/>
          <w:sz w:val="28"/>
          <w:szCs w:val="28"/>
        </w:rPr>
      </w:pPr>
      <w:r w:rsidRPr="00195DB5">
        <w:rPr>
          <w:rFonts w:ascii="Times New Roman" w:hAnsi="Times New Roman"/>
          <w:sz w:val="28"/>
          <w:szCs w:val="28"/>
        </w:rPr>
        <w:t xml:space="preserve">БелГСХА им. В.Я. Горина, </w:t>
      </w:r>
      <w:proofErr w:type="gramStart"/>
      <w:r w:rsidRPr="00195DB5">
        <w:rPr>
          <w:rFonts w:ascii="Times New Roman" w:hAnsi="Times New Roman"/>
          <w:sz w:val="28"/>
          <w:szCs w:val="28"/>
        </w:rPr>
        <w:t>г</w:t>
      </w:r>
      <w:proofErr w:type="gramEnd"/>
      <w:r w:rsidRPr="00195DB5">
        <w:rPr>
          <w:rFonts w:ascii="Times New Roman" w:hAnsi="Times New Roman"/>
          <w:sz w:val="28"/>
          <w:szCs w:val="28"/>
        </w:rPr>
        <w:t>. Белгород, Россия</w:t>
      </w:r>
    </w:p>
    <w:p w:rsidR="0004643E" w:rsidRPr="006B4104" w:rsidRDefault="0004643E" w:rsidP="0004643E">
      <w:pPr>
        <w:pStyle w:val="ac"/>
        <w:jc w:val="center"/>
        <w:rPr>
          <w:rFonts w:ascii="Times New Roman" w:hAnsi="Times New Roman"/>
          <w:sz w:val="28"/>
          <w:szCs w:val="28"/>
        </w:rPr>
      </w:pPr>
    </w:p>
    <w:p w:rsidR="0004643E" w:rsidRPr="006B4104" w:rsidRDefault="0004643E" w:rsidP="0004643E">
      <w:pPr>
        <w:pStyle w:val="ac"/>
        <w:ind w:firstLine="720"/>
        <w:jc w:val="both"/>
        <w:rPr>
          <w:rFonts w:ascii="Times New Roman" w:hAnsi="Times New Roman"/>
          <w:sz w:val="28"/>
          <w:szCs w:val="28"/>
        </w:rPr>
      </w:pPr>
      <w:r w:rsidRPr="006B4104">
        <w:rPr>
          <w:rFonts w:ascii="Times New Roman" w:hAnsi="Times New Roman"/>
          <w:sz w:val="28"/>
          <w:szCs w:val="28"/>
        </w:rPr>
        <w:t>Суще</w:t>
      </w:r>
      <w:r>
        <w:rPr>
          <w:rFonts w:ascii="Times New Roman" w:hAnsi="Times New Roman"/>
          <w:sz w:val="28"/>
          <w:szCs w:val="28"/>
        </w:rPr>
        <w:t>ствует два метода выращивания ве</w:t>
      </w:r>
      <w:r w:rsidRPr="006B4104">
        <w:rPr>
          <w:rFonts w:ascii="Times New Roman" w:hAnsi="Times New Roman"/>
          <w:sz w:val="28"/>
          <w:szCs w:val="28"/>
        </w:rPr>
        <w:t>шенки: экстенсивный и инте</w:t>
      </w:r>
      <w:r w:rsidRPr="006B4104">
        <w:rPr>
          <w:rFonts w:ascii="Times New Roman" w:hAnsi="Times New Roman"/>
          <w:sz w:val="28"/>
          <w:szCs w:val="28"/>
        </w:rPr>
        <w:t>н</w:t>
      </w:r>
      <w:r w:rsidRPr="006B4104">
        <w:rPr>
          <w:rFonts w:ascii="Times New Roman" w:hAnsi="Times New Roman"/>
          <w:sz w:val="28"/>
          <w:szCs w:val="28"/>
        </w:rPr>
        <w:t>сивный.</w:t>
      </w:r>
    </w:p>
    <w:p w:rsidR="0004643E" w:rsidRPr="006B4104" w:rsidRDefault="0004643E" w:rsidP="0004643E">
      <w:pPr>
        <w:pStyle w:val="ac"/>
        <w:ind w:firstLine="720"/>
        <w:jc w:val="both"/>
        <w:rPr>
          <w:rFonts w:ascii="Times New Roman" w:hAnsi="Times New Roman"/>
          <w:sz w:val="28"/>
          <w:szCs w:val="28"/>
        </w:rPr>
      </w:pPr>
      <w:r w:rsidRPr="006B4104">
        <w:rPr>
          <w:rFonts w:ascii="Times New Roman" w:hAnsi="Times New Roman"/>
          <w:sz w:val="28"/>
          <w:szCs w:val="28"/>
        </w:rPr>
        <w:t>Э</w:t>
      </w:r>
      <w:r>
        <w:rPr>
          <w:rFonts w:ascii="Times New Roman" w:hAnsi="Times New Roman"/>
          <w:sz w:val="28"/>
          <w:szCs w:val="28"/>
        </w:rPr>
        <w:t>кстенсивный метод выращивания ве</w:t>
      </w:r>
      <w:r w:rsidRPr="006B4104">
        <w:rPr>
          <w:rFonts w:ascii="Times New Roman" w:hAnsi="Times New Roman"/>
          <w:sz w:val="28"/>
          <w:szCs w:val="28"/>
        </w:rPr>
        <w:t>шенки простой, дешевый, удобный для лесных хозяйств, которые имеют большое количество древесных отходов разных лиственных пород деревьев, а также для садовников, жителей села. Х</w:t>
      </w:r>
      <w:r w:rsidRPr="006B4104">
        <w:rPr>
          <w:rFonts w:ascii="Times New Roman" w:hAnsi="Times New Roman"/>
          <w:sz w:val="28"/>
          <w:szCs w:val="28"/>
        </w:rPr>
        <w:t>о</w:t>
      </w:r>
      <w:r w:rsidRPr="006B4104">
        <w:rPr>
          <w:rFonts w:ascii="Times New Roman" w:hAnsi="Times New Roman"/>
          <w:sz w:val="28"/>
          <w:szCs w:val="28"/>
        </w:rPr>
        <w:t>тя сбор урожая носит сезонный характер, данный метод имеет свои преимущ</w:t>
      </w:r>
      <w:r w:rsidRPr="006B4104">
        <w:rPr>
          <w:rFonts w:ascii="Times New Roman" w:hAnsi="Times New Roman"/>
          <w:sz w:val="28"/>
          <w:szCs w:val="28"/>
        </w:rPr>
        <w:t>е</w:t>
      </w:r>
      <w:r w:rsidRPr="006B4104">
        <w:rPr>
          <w:rFonts w:ascii="Times New Roman" w:hAnsi="Times New Roman"/>
          <w:sz w:val="28"/>
          <w:szCs w:val="28"/>
        </w:rPr>
        <w:t>ства: использование отходов древесины, которая обычно не используется в д</w:t>
      </w:r>
      <w:r w:rsidRPr="006B4104">
        <w:rPr>
          <w:rFonts w:ascii="Times New Roman" w:hAnsi="Times New Roman"/>
          <w:sz w:val="28"/>
          <w:szCs w:val="28"/>
        </w:rPr>
        <w:t>е</w:t>
      </w:r>
      <w:r w:rsidRPr="006B4104">
        <w:rPr>
          <w:rFonts w:ascii="Times New Roman" w:hAnsi="Times New Roman"/>
          <w:sz w:val="28"/>
          <w:szCs w:val="28"/>
        </w:rPr>
        <w:t>ревообрабатывающей промышленности.</w:t>
      </w:r>
    </w:p>
    <w:p w:rsidR="0004643E" w:rsidRPr="006B4104" w:rsidRDefault="0004643E" w:rsidP="0004643E">
      <w:pPr>
        <w:pStyle w:val="ac"/>
        <w:ind w:firstLine="720"/>
        <w:jc w:val="both"/>
        <w:rPr>
          <w:rFonts w:ascii="Times New Roman" w:hAnsi="Times New Roman"/>
          <w:sz w:val="28"/>
          <w:szCs w:val="28"/>
        </w:rPr>
      </w:pPr>
      <w:r w:rsidRPr="006B4104">
        <w:rPr>
          <w:rFonts w:ascii="Times New Roman" w:hAnsi="Times New Roman"/>
          <w:sz w:val="28"/>
          <w:szCs w:val="28"/>
        </w:rPr>
        <w:t>Интенсивный способ культивирования вешенки отличается составом су</w:t>
      </w:r>
      <w:r w:rsidRPr="006B4104">
        <w:rPr>
          <w:rFonts w:ascii="Times New Roman" w:hAnsi="Times New Roman"/>
          <w:sz w:val="28"/>
          <w:szCs w:val="28"/>
        </w:rPr>
        <w:t>б</w:t>
      </w:r>
      <w:r w:rsidRPr="006B4104">
        <w:rPr>
          <w:rFonts w:ascii="Times New Roman" w:hAnsi="Times New Roman"/>
          <w:sz w:val="28"/>
          <w:szCs w:val="28"/>
        </w:rPr>
        <w:t>страта и возможностью получения продукта в течение всего года при выращ</w:t>
      </w:r>
      <w:r w:rsidRPr="006B4104">
        <w:rPr>
          <w:rFonts w:ascii="Times New Roman" w:hAnsi="Times New Roman"/>
          <w:sz w:val="28"/>
          <w:szCs w:val="28"/>
        </w:rPr>
        <w:t>и</w:t>
      </w:r>
      <w:r w:rsidRPr="006B4104">
        <w:rPr>
          <w:rFonts w:ascii="Times New Roman" w:hAnsi="Times New Roman"/>
          <w:sz w:val="28"/>
          <w:szCs w:val="28"/>
        </w:rPr>
        <w:t>вании в защищенном помещении при заданных параметрах окружающей среды</w:t>
      </w:r>
    </w:p>
    <w:p w:rsidR="0004643E" w:rsidRPr="006B4104" w:rsidRDefault="0004643E" w:rsidP="0004643E">
      <w:pPr>
        <w:pStyle w:val="ac"/>
        <w:ind w:firstLine="720"/>
        <w:jc w:val="both"/>
        <w:rPr>
          <w:rFonts w:ascii="Times New Roman" w:hAnsi="Times New Roman"/>
          <w:sz w:val="28"/>
          <w:szCs w:val="28"/>
        </w:rPr>
      </w:pPr>
      <w:r w:rsidRPr="006B4104">
        <w:rPr>
          <w:rFonts w:ascii="Times New Roman" w:hAnsi="Times New Roman"/>
          <w:sz w:val="28"/>
          <w:szCs w:val="28"/>
        </w:rPr>
        <w:t>Поскольку камера инкубации и плодоношения принадлежит к категории помещений особенно влажных с химически активной средой, то именно поэт</w:t>
      </w:r>
      <w:r w:rsidRPr="006B4104">
        <w:rPr>
          <w:rFonts w:ascii="Times New Roman" w:hAnsi="Times New Roman"/>
          <w:sz w:val="28"/>
          <w:szCs w:val="28"/>
        </w:rPr>
        <w:t>о</w:t>
      </w:r>
      <w:r w:rsidRPr="006B4104">
        <w:rPr>
          <w:rFonts w:ascii="Times New Roman" w:hAnsi="Times New Roman"/>
          <w:sz w:val="28"/>
          <w:szCs w:val="28"/>
        </w:rPr>
        <w:t>му все технологическое оборудование должно иметь степень защиты ИП54.</w:t>
      </w:r>
    </w:p>
    <w:p w:rsidR="0004643E" w:rsidRPr="006B4104" w:rsidRDefault="0004643E" w:rsidP="0004643E">
      <w:pPr>
        <w:pStyle w:val="ac"/>
        <w:ind w:firstLine="720"/>
        <w:jc w:val="both"/>
        <w:rPr>
          <w:rFonts w:ascii="Times New Roman" w:hAnsi="Times New Roman"/>
          <w:sz w:val="28"/>
          <w:szCs w:val="28"/>
        </w:rPr>
      </w:pPr>
      <w:r w:rsidRPr="006B4104">
        <w:rPr>
          <w:rFonts w:ascii="Times New Roman" w:hAnsi="Times New Roman"/>
          <w:sz w:val="28"/>
          <w:szCs w:val="28"/>
        </w:rPr>
        <w:t>Выбор необходимого оборудования выполняется в соответствии с конс</w:t>
      </w:r>
      <w:r w:rsidRPr="006B4104">
        <w:rPr>
          <w:rFonts w:ascii="Times New Roman" w:hAnsi="Times New Roman"/>
          <w:sz w:val="28"/>
          <w:szCs w:val="28"/>
        </w:rPr>
        <w:t>т</w:t>
      </w:r>
      <w:r w:rsidRPr="006B4104">
        <w:rPr>
          <w:rFonts w:ascii="Times New Roman" w:hAnsi="Times New Roman"/>
          <w:sz w:val="28"/>
          <w:szCs w:val="28"/>
        </w:rPr>
        <w:t>руктивно габаритными параметрами культивационного помещения для выр</w:t>
      </w:r>
      <w:r w:rsidRPr="006B4104">
        <w:rPr>
          <w:rFonts w:ascii="Times New Roman" w:hAnsi="Times New Roman"/>
          <w:sz w:val="28"/>
          <w:szCs w:val="28"/>
        </w:rPr>
        <w:t>а</w:t>
      </w:r>
      <w:r w:rsidRPr="006B4104">
        <w:rPr>
          <w:rFonts w:ascii="Times New Roman" w:hAnsi="Times New Roman"/>
          <w:sz w:val="28"/>
          <w:szCs w:val="28"/>
        </w:rPr>
        <w:t>щивания грибов и массы загруженного субстрата, имеет принципиальные отл</w:t>
      </w:r>
      <w:r w:rsidRPr="006B4104">
        <w:rPr>
          <w:rFonts w:ascii="Times New Roman" w:hAnsi="Times New Roman"/>
          <w:sz w:val="28"/>
          <w:szCs w:val="28"/>
        </w:rPr>
        <w:t>и</w:t>
      </w:r>
      <w:r w:rsidRPr="006B4104">
        <w:rPr>
          <w:rFonts w:ascii="Times New Roman" w:hAnsi="Times New Roman"/>
          <w:sz w:val="28"/>
          <w:szCs w:val="28"/>
        </w:rPr>
        <w:t>чия в сравнении с выбором аналогичного оборудования для животноводческих помещений.</w:t>
      </w:r>
    </w:p>
    <w:p w:rsidR="0004643E" w:rsidRPr="006B4104" w:rsidRDefault="0004643E" w:rsidP="00195DB5">
      <w:pPr>
        <w:pStyle w:val="ac"/>
        <w:ind w:firstLine="720"/>
        <w:jc w:val="both"/>
        <w:rPr>
          <w:rFonts w:ascii="Times New Roman" w:hAnsi="Times New Roman"/>
        </w:rPr>
      </w:pPr>
      <w:r w:rsidRPr="006B4104">
        <w:rPr>
          <w:rFonts w:ascii="Times New Roman" w:hAnsi="Times New Roman"/>
          <w:sz w:val="28"/>
          <w:szCs w:val="28"/>
        </w:rPr>
        <w:t>Таким образом, характерной особенностью культивационных помещений для выращивания грибов является то, что правильный выбор отапливаемо-вентиляционного оборудование обеспечивает лишь принципиальную возмо</w:t>
      </w:r>
      <w:r w:rsidRPr="006B4104">
        <w:rPr>
          <w:rFonts w:ascii="Times New Roman" w:hAnsi="Times New Roman"/>
          <w:sz w:val="28"/>
          <w:szCs w:val="28"/>
        </w:rPr>
        <w:t>ж</w:t>
      </w:r>
      <w:r w:rsidRPr="006B4104">
        <w:rPr>
          <w:rFonts w:ascii="Times New Roman" w:hAnsi="Times New Roman"/>
          <w:sz w:val="28"/>
          <w:szCs w:val="28"/>
        </w:rPr>
        <w:t>ность сод</w:t>
      </w:r>
      <w:r>
        <w:rPr>
          <w:rFonts w:ascii="Times New Roman" w:hAnsi="Times New Roman"/>
          <w:sz w:val="28"/>
          <w:szCs w:val="28"/>
        </w:rPr>
        <w:t>ержания заданных значений темпе</w:t>
      </w:r>
      <w:r w:rsidRPr="006B4104">
        <w:rPr>
          <w:rFonts w:ascii="Times New Roman" w:hAnsi="Times New Roman"/>
          <w:sz w:val="28"/>
          <w:szCs w:val="28"/>
        </w:rPr>
        <w:t xml:space="preserve">ратуры субстрата и воздух. </w:t>
      </w:r>
      <w:proofErr w:type="gramStart"/>
      <w:r w:rsidRPr="006B4104">
        <w:rPr>
          <w:rFonts w:ascii="Times New Roman" w:hAnsi="Times New Roman"/>
          <w:sz w:val="28"/>
          <w:szCs w:val="28"/>
        </w:rPr>
        <w:t>Важное значение</w:t>
      </w:r>
      <w:proofErr w:type="gramEnd"/>
      <w:r w:rsidRPr="006B4104">
        <w:rPr>
          <w:rFonts w:ascii="Times New Roman" w:hAnsi="Times New Roman"/>
          <w:sz w:val="28"/>
          <w:szCs w:val="28"/>
        </w:rPr>
        <w:t xml:space="preserve"> имеет содержание заданного уровня разницы температур, которая обеспечивает нормативное испарение воды субстратом и грибами. Повлиять на величину температуры субстрата, при условии постоянного значения скорости воздуха над его поверхностью, можно только за счет изменения температуры внутреннего воздуха. В связи с этим необходимо учитывать динамику измен</w:t>
      </w:r>
      <w:r w:rsidRPr="006B4104">
        <w:rPr>
          <w:rFonts w:ascii="Times New Roman" w:hAnsi="Times New Roman"/>
          <w:sz w:val="28"/>
          <w:szCs w:val="28"/>
        </w:rPr>
        <w:t>е</w:t>
      </w:r>
      <w:r w:rsidRPr="006B4104">
        <w:rPr>
          <w:rFonts w:ascii="Times New Roman" w:hAnsi="Times New Roman"/>
          <w:sz w:val="28"/>
          <w:szCs w:val="28"/>
        </w:rPr>
        <w:t>ния температуры субстрата и воздуха в культивационном помещении.</w:t>
      </w:r>
    </w:p>
    <w:p w:rsidR="0004643E" w:rsidRDefault="0004643E" w:rsidP="00E077F4">
      <w:pPr>
        <w:rPr>
          <w:sz w:val="28"/>
          <w:szCs w:val="28"/>
        </w:rPr>
        <w:sectPr w:rsidR="0004643E" w:rsidSect="00D67536">
          <w:pgSz w:w="11906" w:h="16838"/>
          <w:pgMar w:top="1134" w:right="1134" w:bottom="1134" w:left="1134" w:header="709" w:footer="709" w:gutter="0"/>
          <w:cols w:space="708"/>
          <w:docGrid w:linePitch="360"/>
        </w:sectPr>
      </w:pPr>
    </w:p>
    <w:p w:rsidR="00A026A0" w:rsidRDefault="00A026A0" w:rsidP="00A026A0">
      <w:pPr>
        <w:rPr>
          <w:sz w:val="28"/>
          <w:szCs w:val="28"/>
        </w:rPr>
      </w:pPr>
      <w:r>
        <w:rPr>
          <w:sz w:val="28"/>
          <w:szCs w:val="28"/>
        </w:rPr>
        <w:t>УДК 628.971</w:t>
      </w:r>
    </w:p>
    <w:p w:rsidR="00A026A0" w:rsidRDefault="00A026A0" w:rsidP="00A026A0">
      <w:pPr>
        <w:rPr>
          <w:sz w:val="28"/>
          <w:szCs w:val="28"/>
        </w:rPr>
      </w:pPr>
    </w:p>
    <w:p w:rsidR="00A026A0" w:rsidRPr="007F00CD" w:rsidRDefault="00A026A0" w:rsidP="00A026A0">
      <w:pPr>
        <w:jc w:val="center"/>
        <w:rPr>
          <w:sz w:val="28"/>
          <w:szCs w:val="28"/>
        </w:rPr>
      </w:pPr>
      <w:r w:rsidRPr="007F00CD">
        <w:rPr>
          <w:sz w:val="28"/>
          <w:szCs w:val="28"/>
        </w:rPr>
        <w:t>ОСВЕЩЕНИЕ КЛЕТОЧНОЙ БАТАРЕИ ДЛЯ ВЫРАЩИВАНИЯ КУР</w:t>
      </w:r>
    </w:p>
    <w:p w:rsidR="00A026A0" w:rsidRDefault="00A026A0" w:rsidP="00A026A0">
      <w:pPr>
        <w:jc w:val="center"/>
        <w:rPr>
          <w:b/>
          <w:sz w:val="28"/>
          <w:szCs w:val="28"/>
        </w:rPr>
      </w:pPr>
    </w:p>
    <w:p w:rsidR="00A026A0" w:rsidRDefault="00A026A0" w:rsidP="00A026A0">
      <w:pPr>
        <w:jc w:val="center"/>
        <w:rPr>
          <w:b/>
          <w:sz w:val="28"/>
          <w:szCs w:val="28"/>
        </w:rPr>
      </w:pPr>
      <w:r>
        <w:rPr>
          <w:b/>
          <w:sz w:val="28"/>
          <w:szCs w:val="28"/>
        </w:rPr>
        <w:t>Д.В. Демин</w:t>
      </w:r>
    </w:p>
    <w:p w:rsidR="00A026A0" w:rsidRDefault="00A026A0" w:rsidP="00A026A0">
      <w:pPr>
        <w:jc w:val="center"/>
        <w:rPr>
          <w:b/>
          <w:sz w:val="28"/>
          <w:szCs w:val="28"/>
        </w:rPr>
      </w:pPr>
      <w:r>
        <w:rPr>
          <w:sz w:val="28"/>
          <w:szCs w:val="28"/>
        </w:rPr>
        <w:t xml:space="preserve">научный руководитель </w:t>
      </w:r>
      <w:r>
        <w:rPr>
          <w:b/>
          <w:sz w:val="28"/>
          <w:szCs w:val="28"/>
        </w:rPr>
        <w:t>Боцман В.В.</w:t>
      </w:r>
    </w:p>
    <w:p w:rsidR="00A026A0" w:rsidRDefault="00A026A0" w:rsidP="00A026A0">
      <w:pPr>
        <w:jc w:val="center"/>
        <w:rPr>
          <w:sz w:val="28"/>
          <w:szCs w:val="28"/>
        </w:rPr>
      </w:pPr>
      <w:r>
        <w:rPr>
          <w:sz w:val="28"/>
          <w:szCs w:val="28"/>
        </w:rPr>
        <w:t>БелГСХА, г. Белгород, Россия</w:t>
      </w:r>
    </w:p>
    <w:p w:rsidR="00A026A0" w:rsidRDefault="00A026A0" w:rsidP="00A026A0">
      <w:pPr>
        <w:jc w:val="center"/>
        <w:rPr>
          <w:sz w:val="28"/>
          <w:szCs w:val="28"/>
        </w:rPr>
      </w:pPr>
    </w:p>
    <w:p w:rsidR="00A026A0" w:rsidRPr="002B4689" w:rsidRDefault="00A026A0" w:rsidP="00A026A0">
      <w:pPr>
        <w:ind w:firstLine="709"/>
        <w:jc w:val="both"/>
        <w:rPr>
          <w:sz w:val="28"/>
          <w:szCs w:val="28"/>
        </w:rPr>
      </w:pPr>
      <w:r w:rsidRPr="00886534">
        <w:rPr>
          <w:sz w:val="28"/>
          <w:szCs w:val="28"/>
        </w:rPr>
        <w:t>Птицеводство всегда являлось одной из самых эффективных и рентабел</w:t>
      </w:r>
      <w:r w:rsidRPr="00886534">
        <w:rPr>
          <w:sz w:val="28"/>
          <w:szCs w:val="28"/>
        </w:rPr>
        <w:t>ь</w:t>
      </w:r>
      <w:r w:rsidRPr="00886534">
        <w:rPr>
          <w:sz w:val="28"/>
          <w:szCs w:val="28"/>
        </w:rPr>
        <w:t>ных отраслей сельского хозяйства.</w:t>
      </w:r>
      <w:r w:rsidRPr="002B4689">
        <w:rPr>
          <w:sz w:val="28"/>
          <w:szCs w:val="28"/>
        </w:rPr>
        <w:t xml:space="preserve"> </w:t>
      </w:r>
      <w:r w:rsidRPr="00886534">
        <w:rPr>
          <w:sz w:val="28"/>
          <w:szCs w:val="28"/>
        </w:rPr>
        <w:t>В России</w:t>
      </w:r>
      <w:r>
        <w:rPr>
          <w:sz w:val="28"/>
          <w:szCs w:val="28"/>
        </w:rPr>
        <w:t>,</w:t>
      </w:r>
      <w:r w:rsidRPr="00886534">
        <w:rPr>
          <w:sz w:val="28"/>
          <w:szCs w:val="28"/>
        </w:rPr>
        <w:t xml:space="preserve"> на данный момент</w:t>
      </w:r>
      <w:r>
        <w:rPr>
          <w:sz w:val="28"/>
          <w:szCs w:val="28"/>
        </w:rPr>
        <w:t>,</w:t>
      </w:r>
      <w:r w:rsidRPr="00886534">
        <w:rPr>
          <w:sz w:val="28"/>
          <w:szCs w:val="28"/>
        </w:rPr>
        <w:t xml:space="preserve"> производ</w:t>
      </w:r>
      <w:r>
        <w:rPr>
          <w:sz w:val="28"/>
          <w:szCs w:val="28"/>
        </w:rPr>
        <w:t>с</w:t>
      </w:r>
      <w:r w:rsidRPr="00886534">
        <w:rPr>
          <w:sz w:val="28"/>
          <w:szCs w:val="28"/>
        </w:rPr>
        <w:t>т</w:t>
      </w:r>
      <w:r>
        <w:rPr>
          <w:sz w:val="28"/>
          <w:szCs w:val="28"/>
        </w:rPr>
        <w:t>венные</w:t>
      </w:r>
      <w:r w:rsidRPr="00886534">
        <w:rPr>
          <w:sz w:val="28"/>
          <w:szCs w:val="28"/>
        </w:rPr>
        <w:t xml:space="preserve"> компании в сфере сельского хозяйства уделяют много внимания разв</w:t>
      </w:r>
      <w:r w:rsidRPr="00886534">
        <w:rPr>
          <w:sz w:val="28"/>
          <w:szCs w:val="28"/>
        </w:rPr>
        <w:t>и</w:t>
      </w:r>
      <w:r w:rsidRPr="00886534">
        <w:rPr>
          <w:sz w:val="28"/>
          <w:szCs w:val="28"/>
        </w:rPr>
        <w:t>тию птицеводческого оборудования.</w:t>
      </w:r>
    </w:p>
    <w:p w:rsidR="00A026A0" w:rsidRPr="002B4689" w:rsidRDefault="00A026A0" w:rsidP="00A026A0">
      <w:pPr>
        <w:ind w:firstLine="709"/>
        <w:jc w:val="both"/>
        <w:rPr>
          <w:sz w:val="28"/>
          <w:szCs w:val="28"/>
        </w:rPr>
      </w:pPr>
      <w:r w:rsidRPr="00886534">
        <w:rPr>
          <w:sz w:val="28"/>
          <w:szCs w:val="28"/>
        </w:rPr>
        <w:t>Освещение в птичнике играет важную роль при выращивании кур всех направлений и позволяет управлять процессами физиологического развития птицы, обеспечить более комфортные условия ее содержания и добиться сущ</w:t>
      </w:r>
      <w:r w:rsidRPr="00886534">
        <w:rPr>
          <w:sz w:val="28"/>
          <w:szCs w:val="28"/>
        </w:rPr>
        <w:t>е</w:t>
      </w:r>
      <w:r w:rsidRPr="00886534">
        <w:rPr>
          <w:sz w:val="28"/>
          <w:szCs w:val="28"/>
        </w:rPr>
        <w:t>ственного роста практически всех показателей продуктивности стада.</w:t>
      </w:r>
    </w:p>
    <w:p w:rsidR="00A026A0" w:rsidRPr="002B4689" w:rsidRDefault="00A026A0" w:rsidP="00A026A0">
      <w:pPr>
        <w:ind w:firstLine="709"/>
        <w:jc w:val="both"/>
        <w:rPr>
          <w:sz w:val="28"/>
          <w:szCs w:val="28"/>
        </w:rPr>
      </w:pPr>
      <w:r>
        <w:rPr>
          <w:sz w:val="28"/>
          <w:szCs w:val="28"/>
        </w:rPr>
        <w:t>С точки зрения светотехники, наибольший интерес вызывает проектир</w:t>
      </w:r>
      <w:r>
        <w:rPr>
          <w:sz w:val="28"/>
          <w:szCs w:val="28"/>
        </w:rPr>
        <w:t>о</w:t>
      </w:r>
      <w:r>
        <w:rPr>
          <w:sz w:val="28"/>
          <w:szCs w:val="28"/>
        </w:rPr>
        <w:t>вание осветительных установок для освещения клеточных батарей. Вместе с тем, это одна из самых сложных задач. Основная проблема состоит в том, что при клеточном содержании птицы светильники можно расположить либо над проходом между батареями, либо в клетках батареи.</w:t>
      </w:r>
    </w:p>
    <w:p w:rsidR="00A026A0" w:rsidRDefault="00A026A0" w:rsidP="00A026A0">
      <w:pPr>
        <w:ind w:firstLine="709"/>
        <w:jc w:val="both"/>
        <w:rPr>
          <w:sz w:val="28"/>
          <w:szCs w:val="28"/>
        </w:rPr>
      </w:pPr>
      <w:r>
        <w:rPr>
          <w:sz w:val="28"/>
          <w:szCs w:val="28"/>
        </w:rPr>
        <w:t>В первом случае, даже при трехъярусных батареях, обеспечить одинак</w:t>
      </w:r>
      <w:r>
        <w:rPr>
          <w:sz w:val="28"/>
          <w:szCs w:val="28"/>
        </w:rPr>
        <w:t>о</w:t>
      </w:r>
      <w:r>
        <w:rPr>
          <w:sz w:val="28"/>
          <w:szCs w:val="28"/>
        </w:rPr>
        <w:t>вую освещенность верхних и нижних ярусов, практически не удается. Разного рода затеняющие конструкции приводят к нерациональному расходованию электроэнергии. Во втором случае возникают проблемы с выбором светильн</w:t>
      </w:r>
      <w:r>
        <w:rPr>
          <w:sz w:val="28"/>
          <w:szCs w:val="28"/>
        </w:rPr>
        <w:t>и</w:t>
      </w:r>
      <w:r>
        <w:rPr>
          <w:sz w:val="28"/>
          <w:szCs w:val="28"/>
        </w:rPr>
        <w:t>ка, способного работать внутри клетки и отвечающего всем требованиям без</w:t>
      </w:r>
      <w:r>
        <w:rPr>
          <w:sz w:val="28"/>
          <w:szCs w:val="28"/>
        </w:rPr>
        <w:t>о</w:t>
      </w:r>
      <w:r>
        <w:rPr>
          <w:sz w:val="28"/>
          <w:szCs w:val="28"/>
        </w:rPr>
        <w:t>пасности.</w:t>
      </w:r>
    </w:p>
    <w:p w:rsidR="00A026A0" w:rsidRDefault="00A026A0" w:rsidP="00A026A0">
      <w:pPr>
        <w:ind w:firstLine="709"/>
        <w:jc w:val="both"/>
        <w:rPr>
          <w:sz w:val="28"/>
          <w:szCs w:val="28"/>
        </w:rPr>
      </w:pPr>
      <w:r>
        <w:rPr>
          <w:sz w:val="28"/>
          <w:szCs w:val="28"/>
        </w:rPr>
        <w:t>В своей работе мы попытались определить тип светильника, способного обеспечить освещенность на уровне пола клетки порядка 60 лк. Вопросы свет</w:t>
      </w:r>
      <w:r>
        <w:rPr>
          <w:sz w:val="28"/>
          <w:szCs w:val="28"/>
        </w:rPr>
        <w:t>о</w:t>
      </w:r>
      <w:r>
        <w:rPr>
          <w:sz w:val="28"/>
          <w:szCs w:val="28"/>
        </w:rPr>
        <w:t>регулирования не рассматривались, поскольку существует уже достаточно большое количество электронных пускорегулирующих аппаратов, способных решить эту задачу.</w:t>
      </w:r>
    </w:p>
    <w:p w:rsidR="00A026A0" w:rsidRDefault="00A026A0" w:rsidP="00A026A0">
      <w:pPr>
        <w:ind w:firstLine="709"/>
        <w:jc w:val="both"/>
        <w:rPr>
          <w:sz w:val="28"/>
          <w:szCs w:val="28"/>
        </w:rPr>
      </w:pPr>
      <w:r>
        <w:rPr>
          <w:sz w:val="28"/>
          <w:szCs w:val="28"/>
        </w:rPr>
        <w:t xml:space="preserve">Для создания на полу клетки освещенности 60 лк достаточно хорошо подходит светильник типа ЛПП-20 или ЛПП-12 с лампой </w:t>
      </w:r>
      <w:r>
        <w:rPr>
          <w:sz w:val="28"/>
          <w:szCs w:val="28"/>
          <w:lang w:val="en-US"/>
        </w:rPr>
        <w:t>L </w:t>
      </w:r>
      <w:r w:rsidRPr="006D1D3E">
        <w:rPr>
          <w:sz w:val="28"/>
          <w:szCs w:val="28"/>
        </w:rPr>
        <w:t>8</w:t>
      </w:r>
      <w:r>
        <w:rPr>
          <w:sz w:val="28"/>
          <w:szCs w:val="28"/>
          <w:lang w:val="en-US"/>
        </w:rPr>
        <w:t> W</w:t>
      </w:r>
      <w:r w:rsidRPr="006D1D3E">
        <w:rPr>
          <w:sz w:val="28"/>
          <w:szCs w:val="28"/>
        </w:rPr>
        <w:t>/840</w:t>
      </w:r>
      <w:r>
        <w:rPr>
          <w:sz w:val="28"/>
          <w:szCs w:val="28"/>
        </w:rPr>
        <w:t>.</w:t>
      </w:r>
    </w:p>
    <w:p w:rsidR="00A026A0" w:rsidRDefault="00A026A0" w:rsidP="00A026A0">
      <w:pPr>
        <w:ind w:firstLine="709"/>
        <w:jc w:val="both"/>
        <w:rPr>
          <w:sz w:val="28"/>
          <w:szCs w:val="28"/>
        </w:rPr>
      </w:pPr>
      <w:r>
        <w:rPr>
          <w:sz w:val="28"/>
          <w:szCs w:val="28"/>
        </w:rPr>
        <w:t>Если светильник располагается внутри клетки, то наиболее равномерному распределению освещенности, соответствует поворот</w:t>
      </w:r>
      <w:r w:rsidRPr="006D1D3E">
        <w:rPr>
          <w:sz w:val="28"/>
          <w:szCs w:val="28"/>
        </w:rPr>
        <w:t xml:space="preserve"> </w:t>
      </w:r>
      <w:r>
        <w:rPr>
          <w:sz w:val="28"/>
          <w:szCs w:val="28"/>
        </w:rPr>
        <w:t>светильника вокруг пр</w:t>
      </w:r>
      <w:r>
        <w:rPr>
          <w:sz w:val="28"/>
          <w:szCs w:val="28"/>
        </w:rPr>
        <w:t>о</w:t>
      </w:r>
      <w:r>
        <w:rPr>
          <w:sz w:val="28"/>
          <w:szCs w:val="28"/>
        </w:rPr>
        <w:t>дольной оси на угол порядка 30</w:t>
      </w:r>
      <w:r w:rsidRPr="002B4689">
        <w:rPr>
          <w:sz w:val="28"/>
          <w:szCs w:val="28"/>
          <w:vertAlign w:val="superscript"/>
        </w:rPr>
        <w:t>О</w:t>
      </w:r>
      <w:r>
        <w:rPr>
          <w:sz w:val="28"/>
          <w:szCs w:val="28"/>
        </w:rPr>
        <w:t>.</w:t>
      </w:r>
    </w:p>
    <w:p w:rsidR="00A026A0" w:rsidRPr="002E4FD8" w:rsidRDefault="00A026A0" w:rsidP="00A026A0">
      <w:pPr>
        <w:ind w:firstLine="709"/>
        <w:jc w:val="both"/>
        <w:rPr>
          <w:sz w:val="28"/>
          <w:szCs w:val="28"/>
        </w:rPr>
      </w:pPr>
      <w:r>
        <w:rPr>
          <w:sz w:val="28"/>
          <w:szCs w:val="28"/>
        </w:rPr>
        <w:t>При меньших углах поворота существенная часть светового потока поп</w:t>
      </w:r>
      <w:r>
        <w:rPr>
          <w:sz w:val="28"/>
          <w:szCs w:val="28"/>
        </w:rPr>
        <w:t>а</w:t>
      </w:r>
      <w:r>
        <w:rPr>
          <w:sz w:val="28"/>
          <w:szCs w:val="28"/>
        </w:rPr>
        <w:t>дает в проход между батареями и воздействия на птицу не оказывает.</w:t>
      </w:r>
    </w:p>
    <w:p w:rsidR="00A026A0" w:rsidRDefault="00A026A0" w:rsidP="00E077F4">
      <w:pPr>
        <w:rPr>
          <w:sz w:val="28"/>
          <w:szCs w:val="28"/>
        </w:rPr>
        <w:sectPr w:rsidR="00A026A0" w:rsidSect="00D67536">
          <w:pgSz w:w="11906" w:h="16838"/>
          <w:pgMar w:top="1134" w:right="1134" w:bottom="1134" w:left="1134" w:header="709" w:footer="709" w:gutter="0"/>
          <w:cols w:space="708"/>
          <w:docGrid w:linePitch="360"/>
        </w:sectPr>
      </w:pPr>
    </w:p>
    <w:p w:rsidR="00A026A0" w:rsidRPr="00A026A0" w:rsidRDefault="00A026A0" w:rsidP="00A026A0">
      <w:pPr>
        <w:ind w:right="98"/>
        <w:contextualSpacing/>
        <w:rPr>
          <w:sz w:val="28"/>
          <w:szCs w:val="28"/>
        </w:rPr>
      </w:pPr>
      <w:r w:rsidRPr="00A026A0">
        <w:rPr>
          <w:sz w:val="28"/>
          <w:szCs w:val="28"/>
        </w:rPr>
        <w:t>УДК 631.53.027</w:t>
      </w:r>
    </w:p>
    <w:p w:rsidR="00A026A0" w:rsidRPr="00A026A0" w:rsidRDefault="00A026A0" w:rsidP="00A026A0">
      <w:pPr>
        <w:ind w:right="98" w:firstLine="720"/>
        <w:contextualSpacing/>
        <w:jc w:val="center"/>
        <w:rPr>
          <w:b/>
          <w:sz w:val="28"/>
          <w:szCs w:val="28"/>
        </w:rPr>
      </w:pPr>
    </w:p>
    <w:p w:rsidR="00A026A0" w:rsidRPr="00A026A0" w:rsidRDefault="00A026A0" w:rsidP="00A026A0">
      <w:pPr>
        <w:ind w:right="98"/>
        <w:contextualSpacing/>
        <w:jc w:val="center"/>
        <w:rPr>
          <w:sz w:val="28"/>
          <w:szCs w:val="28"/>
        </w:rPr>
      </w:pPr>
      <w:r w:rsidRPr="00A026A0">
        <w:rPr>
          <w:sz w:val="28"/>
          <w:szCs w:val="28"/>
        </w:rPr>
        <w:t xml:space="preserve">ГЕЛИОЭЛЕКТРИЧЕСКАЯ УСТАНОВКА ДЛЯ НАГРЕВА ВОЗДУХА </w:t>
      </w:r>
    </w:p>
    <w:p w:rsidR="00A026A0" w:rsidRPr="00A026A0" w:rsidRDefault="00A026A0" w:rsidP="00A026A0">
      <w:pPr>
        <w:ind w:right="98"/>
        <w:contextualSpacing/>
        <w:jc w:val="center"/>
        <w:rPr>
          <w:sz w:val="28"/>
          <w:szCs w:val="28"/>
        </w:rPr>
      </w:pPr>
      <w:r w:rsidRPr="00A026A0">
        <w:rPr>
          <w:sz w:val="28"/>
          <w:szCs w:val="28"/>
        </w:rPr>
        <w:t>ПРИ СОЗДАНИИ МИКРОКЛИМАТА</w:t>
      </w:r>
    </w:p>
    <w:p w:rsidR="00A026A0" w:rsidRPr="00A026A0" w:rsidRDefault="00A026A0" w:rsidP="00A026A0">
      <w:pPr>
        <w:ind w:right="98" w:firstLine="720"/>
        <w:contextualSpacing/>
        <w:jc w:val="center"/>
        <w:rPr>
          <w:b/>
          <w:sz w:val="28"/>
          <w:szCs w:val="28"/>
        </w:rPr>
      </w:pPr>
    </w:p>
    <w:p w:rsidR="00A026A0" w:rsidRPr="00A026A0" w:rsidRDefault="00A026A0" w:rsidP="00A026A0">
      <w:pPr>
        <w:ind w:right="98"/>
        <w:contextualSpacing/>
        <w:jc w:val="center"/>
        <w:rPr>
          <w:b/>
          <w:sz w:val="28"/>
          <w:szCs w:val="28"/>
        </w:rPr>
      </w:pPr>
      <w:r w:rsidRPr="00A026A0">
        <w:rPr>
          <w:b/>
          <w:sz w:val="28"/>
          <w:szCs w:val="28"/>
        </w:rPr>
        <w:t>В.П. Доценко</w:t>
      </w:r>
    </w:p>
    <w:p w:rsidR="00A026A0" w:rsidRPr="00A026A0" w:rsidRDefault="00A026A0" w:rsidP="00A026A0">
      <w:pPr>
        <w:ind w:right="98"/>
        <w:contextualSpacing/>
        <w:jc w:val="center"/>
        <w:rPr>
          <w:sz w:val="28"/>
          <w:szCs w:val="28"/>
        </w:rPr>
      </w:pPr>
      <w:r w:rsidRPr="00A026A0">
        <w:rPr>
          <w:sz w:val="28"/>
          <w:szCs w:val="28"/>
        </w:rPr>
        <w:t xml:space="preserve">Научный руководитель </w:t>
      </w:r>
      <w:r w:rsidRPr="00A026A0">
        <w:rPr>
          <w:b/>
          <w:sz w:val="28"/>
          <w:szCs w:val="28"/>
        </w:rPr>
        <w:t>Бурлаков В. С.</w:t>
      </w:r>
    </w:p>
    <w:p w:rsidR="00A026A0" w:rsidRPr="00A026A0" w:rsidRDefault="00A026A0" w:rsidP="00A026A0">
      <w:pPr>
        <w:ind w:right="98"/>
        <w:contextualSpacing/>
        <w:jc w:val="center"/>
        <w:rPr>
          <w:sz w:val="28"/>
          <w:szCs w:val="28"/>
        </w:rPr>
      </w:pPr>
      <w:r w:rsidRPr="00A026A0">
        <w:rPr>
          <w:sz w:val="28"/>
          <w:szCs w:val="28"/>
        </w:rPr>
        <w:t xml:space="preserve">БелГСХА им. В. Я. Горина, </w:t>
      </w:r>
      <w:proofErr w:type="gramStart"/>
      <w:r w:rsidRPr="00A026A0">
        <w:rPr>
          <w:sz w:val="28"/>
          <w:szCs w:val="28"/>
        </w:rPr>
        <w:t>г</w:t>
      </w:r>
      <w:proofErr w:type="gramEnd"/>
      <w:r w:rsidRPr="00A026A0">
        <w:rPr>
          <w:sz w:val="28"/>
          <w:szCs w:val="28"/>
        </w:rPr>
        <w:t>. Белгород, Россия</w:t>
      </w:r>
    </w:p>
    <w:p w:rsidR="00A026A0" w:rsidRPr="00A026A0" w:rsidRDefault="00A026A0" w:rsidP="00A026A0">
      <w:pPr>
        <w:ind w:right="98" w:firstLine="720"/>
        <w:contextualSpacing/>
        <w:jc w:val="center"/>
        <w:rPr>
          <w:sz w:val="28"/>
          <w:szCs w:val="28"/>
        </w:rPr>
      </w:pPr>
    </w:p>
    <w:p w:rsidR="00A026A0" w:rsidRPr="00A026A0" w:rsidRDefault="00A026A0" w:rsidP="00A026A0">
      <w:pPr>
        <w:ind w:right="98" w:firstLine="720"/>
        <w:contextualSpacing/>
        <w:jc w:val="both"/>
        <w:rPr>
          <w:sz w:val="28"/>
          <w:szCs w:val="28"/>
        </w:rPr>
      </w:pPr>
      <w:r w:rsidRPr="00A026A0">
        <w:rPr>
          <w:sz w:val="28"/>
          <w:szCs w:val="28"/>
        </w:rPr>
        <w:t>Одной из основных причин сниж</w:t>
      </w:r>
      <w:r>
        <w:rPr>
          <w:sz w:val="28"/>
          <w:szCs w:val="28"/>
        </w:rPr>
        <w:t>ения рентабельности сельского хо</w:t>
      </w:r>
      <w:r w:rsidRPr="00A026A0">
        <w:rPr>
          <w:sz w:val="28"/>
          <w:szCs w:val="28"/>
        </w:rPr>
        <w:t>зя</w:t>
      </w:r>
      <w:r w:rsidRPr="00A026A0">
        <w:rPr>
          <w:sz w:val="28"/>
          <w:szCs w:val="28"/>
        </w:rPr>
        <w:t>й</w:t>
      </w:r>
      <w:r w:rsidRPr="00A026A0">
        <w:rPr>
          <w:sz w:val="28"/>
          <w:szCs w:val="28"/>
        </w:rPr>
        <w:t>ств</w:t>
      </w:r>
      <w:r>
        <w:rPr>
          <w:sz w:val="28"/>
          <w:szCs w:val="28"/>
        </w:rPr>
        <w:t xml:space="preserve">а </w:t>
      </w:r>
      <w:r w:rsidRPr="00A026A0">
        <w:rPr>
          <w:sz w:val="28"/>
          <w:szCs w:val="28"/>
        </w:rPr>
        <w:t>за последние 10-12 лет является повышение цен на традиционные энерг</w:t>
      </w:r>
      <w:r w:rsidRPr="00A026A0">
        <w:rPr>
          <w:sz w:val="28"/>
          <w:szCs w:val="28"/>
        </w:rPr>
        <w:t>о</w:t>
      </w:r>
      <w:r w:rsidRPr="00A026A0">
        <w:rPr>
          <w:sz w:val="28"/>
          <w:szCs w:val="28"/>
        </w:rPr>
        <w:t>носители, нефтепродукты, газ, уголь, электричество. Работы, направленные на снижение затрат на энергоресурсы, на разработку и использование нетрадиц</w:t>
      </w:r>
      <w:r w:rsidRPr="00A026A0">
        <w:rPr>
          <w:sz w:val="28"/>
          <w:szCs w:val="28"/>
        </w:rPr>
        <w:t>и</w:t>
      </w:r>
      <w:r w:rsidRPr="00A026A0">
        <w:rPr>
          <w:sz w:val="28"/>
          <w:szCs w:val="28"/>
        </w:rPr>
        <w:t>онных источников тепла, становятся в настоящее время весьма актуальн</w:t>
      </w:r>
      <w:r w:rsidR="00DA37A3">
        <w:rPr>
          <w:sz w:val="28"/>
          <w:szCs w:val="28"/>
        </w:rPr>
        <w:t>ы</w:t>
      </w:r>
      <w:r w:rsidRPr="00A026A0">
        <w:rPr>
          <w:sz w:val="28"/>
          <w:szCs w:val="28"/>
        </w:rPr>
        <w:t>ми.</w:t>
      </w:r>
    </w:p>
    <w:p w:rsidR="00A026A0" w:rsidRPr="00A026A0" w:rsidRDefault="00A026A0" w:rsidP="00A026A0">
      <w:pPr>
        <w:ind w:right="98" w:firstLine="720"/>
        <w:contextualSpacing/>
        <w:jc w:val="both"/>
        <w:rPr>
          <w:sz w:val="28"/>
          <w:szCs w:val="28"/>
        </w:rPr>
      </w:pPr>
      <w:r w:rsidRPr="00A026A0">
        <w:rPr>
          <w:sz w:val="28"/>
          <w:szCs w:val="28"/>
        </w:rPr>
        <w:t>Согласно СниП н</w:t>
      </w:r>
      <w:r>
        <w:rPr>
          <w:sz w:val="28"/>
          <w:szCs w:val="28"/>
        </w:rPr>
        <w:t>а период май - сентябрь средние</w:t>
      </w:r>
      <w:r w:rsidRPr="00A026A0">
        <w:rPr>
          <w:sz w:val="28"/>
          <w:szCs w:val="28"/>
        </w:rPr>
        <w:t xml:space="preserve"> (для Белгородской о</w:t>
      </w:r>
      <w:r w:rsidRPr="00A026A0">
        <w:rPr>
          <w:sz w:val="28"/>
          <w:szCs w:val="28"/>
        </w:rPr>
        <w:t>б</w:t>
      </w:r>
      <w:r w:rsidRPr="00A026A0">
        <w:rPr>
          <w:sz w:val="28"/>
          <w:szCs w:val="28"/>
        </w:rPr>
        <w:t>ласти) количество поступающей на приемник солнечной энергии равно 500-540 ккал/ м</w:t>
      </w:r>
      <w:proofErr w:type="gramStart"/>
      <w:r w:rsidRPr="00A026A0">
        <w:rPr>
          <w:sz w:val="28"/>
          <w:szCs w:val="28"/>
          <w:vertAlign w:val="superscript"/>
        </w:rPr>
        <w:t>2</w:t>
      </w:r>
      <w:proofErr w:type="gramEnd"/>
      <w:r w:rsidRPr="00A026A0">
        <w:rPr>
          <w:sz w:val="28"/>
          <w:szCs w:val="28"/>
        </w:rPr>
        <w:t>.ч. Для этих же месяцев в жарких странах 650- 700 ккал/ м</w:t>
      </w:r>
      <w:r w:rsidRPr="00A026A0">
        <w:rPr>
          <w:sz w:val="28"/>
          <w:szCs w:val="28"/>
          <w:vertAlign w:val="superscript"/>
        </w:rPr>
        <w:t>2</w:t>
      </w:r>
      <w:r w:rsidRPr="00A026A0">
        <w:rPr>
          <w:sz w:val="28"/>
          <w:szCs w:val="28"/>
        </w:rPr>
        <w:t xml:space="preserve"> ч.</w:t>
      </w:r>
    </w:p>
    <w:p w:rsidR="00A026A0" w:rsidRPr="00A026A0" w:rsidRDefault="00A026A0" w:rsidP="00A026A0">
      <w:pPr>
        <w:ind w:right="98" w:firstLine="720"/>
        <w:contextualSpacing/>
        <w:jc w:val="both"/>
        <w:rPr>
          <w:sz w:val="28"/>
          <w:szCs w:val="28"/>
        </w:rPr>
      </w:pPr>
      <w:r w:rsidRPr="00A026A0">
        <w:rPr>
          <w:sz w:val="28"/>
          <w:szCs w:val="28"/>
        </w:rPr>
        <w:t>Представляем разработку  конструкции гелиоэлектрической установки для создания микроклимата в помещениях, сушки фруктов. Гелиоустановки для нагревания воды и воздуха (генераторы солнечной энергии) – это емкости с теплоизоляцией, обращенные на юг с целью захвата максимума энергии солнца. Нагревательные элементы (котлы) состоят из расположенных на п</w:t>
      </w:r>
      <w:r w:rsidRPr="00A026A0">
        <w:rPr>
          <w:sz w:val="28"/>
          <w:szCs w:val="28"/>
        </w:rPr>
        <w:t>е</w:t>
      </w:r>
      <w:r w:rsidRPr="00A026A0">
        <w:rPr>
          <w:sz w:val="28"/>
          <w:szCs w:val="28"/>
        </w:rPr>
        <w:t>редней стенке емкости, верхней части - рам с двухслойными стеклами. Для н</w:t>
      </w:r>
      <w:r w:rsidRPr="00A026A0">
        <w:rPr>
          <w:sz w:val="28"/>
          <w:szCs w:val="28"/>
        </w:rPr>
        <w:t>а</w:t>
      </w:r>
      <w:r w:rsidRPr="00A026A0">
        <w:rPr>
          <w:sz w:val="28"/>
          <w:szCs w:val="28"/>
        </w:rPr>
        <w:t xml:space="preserve">гревания воздуха нижняя стенка состоит из зачерненного гофрированного </w:t>
      </w:r>
      <w:r w:rsidR="00DA37A3" w:rsidRPr="00A026A0">
        <w:rPr>
          <w:sz w:val="28"/>
          <w:szCs w:val="28"/>
        </w:rPr>
        <w:t>алюминия</w:t>
      </w:r>
      <w:r w:rsidRPr="00A026A0">
        <w:rPr>
          <w:sz w:val="28"/>
          <w:szCs w:val="28"/>
        </w:rPr>
        <w:t xml:space="preserve"> или стали, с целью увеличения площади и интенсивности  поглощ</w:t>
      </w:r>
      <w:r w:rsidRPr="00A026A0">
        <w:rPr>
          <w:sz w:val="28"/>
          <w:szCs w:val="28"/>
        </w:rPr>
        <w:t>е</w:t>
      </w:r>
      <w:r w:rsidRPr="00A026A0">
        <w:rPr>
          <w:sz w:val="28"/>
          <w:szCs w:val="28"/>
        </w:rPr>
        <w:t>ния тепла. Зачерненная поверхность пронизана отверстиями для сообщения с внутренней камерой емкости. Принудительная циркуляция воздуха обеспеч</w:t>
      </w:r>
      <w:r w:rsidRPr="00A026A0">
        <w:rPr>
          <w:sz w:val="28"/>
          <w:szCs w:val="28"/>
        </w:rPr>
        <w:t>и</w:t>
      </w:r>
      <w:r w:rsidRPr="00A026A0">
        <w:rPr>
          <w:sz w:val="28"/>
          <w:szCs w:val="28"/>
        </w:rPr>
        <w:t>вается электрическим вентилятором. Воздушный зазор между стеклами с</w:t>
      </w:r>
      <w:r w:rsidRPr="00A026A0">
        <w:rPr>
          <w:sz w:val="28"/>
          <w:szCs w:val="28"/>
        </w:rPr>
        <w:t>о</w:t>
      </w:r>
      <w:r w:rsidRPr="00A026A0">
        <w:rPr>
          <w:sz w:val="28"/>
          <w:szCs w:val="28"/>
        </w:rPr>
        <w:t>ставляет 10-</w:t>
      </w:r>
      <w:smartTag w:uri="urn:schemas-microsoft-com:office:smarttags" w:element="metricconverter">
        <w:smartTagPr>
          <w:attr w:name="ProductID" w:val="15 см"/>
        </w:smartTagPr>
        <w:r w:rsidRPr="00A026A0">
          <w:rPr>
            <w:sz w:val="28"/>
            <w:szCs w:val="28"/>
          </w:rPr>
          <w:t>15 см</w:t>
        </w:r>
      </w:smartTag>
      <w:r w:rsidRPr="00A026A0">
        <w:rPr>
          <w:sz w:val="28"/>
          <w:szCs w:val="28"/>
        </w:rPr>
        <w:t>. С помощью датчиков обеспечивается автоматический ко</w:t>
      </w:r>
      <w:r w:rsidRPr="00A026A0">
        <w:rPr>
          <w:sz w:val="28"/>
          <w:szCs w:val="28"/>
        </w:rPr>
        <w:t>н</w:t>
      </w:r>
      <w:r w:rsidR="00DA37A3">
        <w:rPr>
          <w:sz w:val="28"/>
          <w:szCs w:val="28"/>
        </w:rPr>
        <w:t>троль над</w:t>
      </w:r>
      <w:r w:rsidRPr="00A026A0">
        <w:rPr>
          <w:sz w:val="28"/>
          <w:szCs w:val="28"/>
        </w:rPr>
        <w:t xml:space="preserve"> тепловым режимом. Отличительной особенностью конструкции я</w:t>
      </w:r>
      <w:r w:rsidRPr="00A026A0">
        <w:rPr>
          <w:sz w:val="28"/>
          <w:szCs w:val="28"/>
        </w:rPr>
        <w:t>в</w:t>
      </w:r>
      <w:r w:rsidRPr="00A026A0">
        <w:rPr>
          <w:sz w:val="28"/>
          <w:szCs w:val="28"/>
        </w:rPr>
        <w:t>ляется наличие вмонтированного в коллектор внутри установки электрокал</w:t>
      </w:r>
      <w:r w:rsidRPr="00A026A0">
        <w:rPr>
          <w:sz w:val="28"/>
          <w:szCs w:val="28"/>
        </w:rPr>
        <w:t>о</w:t>
      </w:r>
      <w:r w:rsidRPr="00A026A0">
        <w:rPr>
          <w:sz w:val="28"/>
          <w:szCs w:val="28"/>
        </w:rPr>
        <w:t>рифера, служащего для дополнительного подогрева в период недостаточного количества солнечной радиации и для прогрева установки при ее пуске.</w:t>
      </w:r>
    </w:p>
    <w:p w:rsidR="00A026A0" w:rsidRPr="00A026A0" w:rsidRDefault="00A026A0" w:rsidP="00A026A0">
      <w:pPr>
        <w:ind w:right="98" w:firstLine="720"/>
        <w:contextualSpacing/>
        <w:jc w:val="both"/>
        <w:rPr>
          <w:sz w:val="28"/>
          <w:szCs w:val="28"/>
        </w:rPr>
      </w:pPr>
      <w:r w:rsidRPr="00A026A0">
        <w:rPr>
          <w:sz w:val="28"/>
          <w:szCs w:val="28"/>
        </w:rPr>
        <w:t>Теоретические и экспериментальные исследования теплового баланса опытной гелиоэлектрической установки подтвердили эффективность испол</w:t>
      </w:r>
      <w:r w:rsidRPr="00A026A0">
        <w:rPr>
          <w:sz w:val="28"/>
          <w:szCs w:val="28"/>
        </w:rPr>
        <w:t>ь</w:t>
      </w:r>
      <w:r w:rsidRPr="00A026A0">
        <w:rPr>
          <w:sz w:val="28"/>
          <w:szCs w:val="28"/>
        </w:rPr>
        <w:t>зования солнечной энергии на нек</w:t>
      </w:r>
      <w:r w:rsidR="00DA37A3">
        <w:rPr>
          <w:sz w:val="28"/>
          <w:szCs w:val="28"/>
        </w:rPr>
        <w:t>оторых энергоемких процессах сельского хозяйства</w:t>
      </w:r>
      <w:r w:rsidRPr="00A026A0">
        <w:rPr>
          <w:sz w:val="28"/>
          <w:szCs w:val="28"/>
        </w:rPr>
        <w:t>.</w:t>
      </w:r>
    </w:p>
    <w:p w:rsidR="00A026A0" w:rsidRPr="00A026A0" w:rsidRDefault="00A026A0" w:rsidP="00A026A0">
      <w:pPr>
        <w:ind w:right="98" w:firstLine="720"/>
        <w:contextualSpacing/>
        <w:jc w:val="both"/>
        <w:rPr>
          <w:sz w:val="28"/>
          <w:szCs w:val="28"/>
        </w:rPr>
      </w:pPr>
      <w:r w:rsidRPr="00A026A0">
        <w:rPr>
          <w:sz w:val="28"/>
          <w:szCs w:val="28"/>
        </w:rPr>
        <w:t>В период с (июнь-сентябрь) даже в нашей зоне России использование солнечной энергии достаточно эффективно, по расчетам экономический э</w:t>
      </w:r>
      <w:r w:rsidRPr="00A026A0">
        <w:rPr>
          <w:sz w:val="28"/>
          <w:szCs w:val="28"/>
        </w:rPr>
        <w:t>ф</w:t>
      </w:r>
      <w:r w:rsidRPr="00A026A0">
        <w:rPr>
          <w:sz w:val="28"/>
          <w:szCs w:val="28"/>
        </w:rPr>
        <w:t>фект достигает более 20% от затрат традиционных источников тепла.</w:t>
      </w:r>
    </w:p>
    <w:p w:rsidR="00A026A0" w:rsidRPr="00A026A0" w:rsidRDefault="00A026A0" w:rsidP="00E077F4">
      <w:pPr>
        <w:rPr>
          <w:sz w:val="28"/>
          <w:szCs w:val="28"/>
        </w:rPr>
        <w:sectPr w:rsidR="00A026A0" w:rsidRPr="00A026A0" w:rsidSect="00D67536">
          <w:pgSz w:w="11906" w:h="16838"/>
          <w:pgMar w:top="1134" w:right="1134" w:bottom="1134" w:left="1134" w:header="709" w:footer="709" w:gutter="0"/>
          <w:cols w:space="708"/>
          <w:docGrid w:linePitch="360"/>
        </w:sectPr>
      </w:pPr>
    </w:p>
    <w:p w:rsidR="001B356A" w:rsidRPr="00792A16" w:rsidRDefault="001B356A" w:rsidP="001B356A">
      <w:pPr>
        <w:shd w:val="clear" w:color="auto" w:fill="FFFFFF"/>
        <w:jc w:val="both"/>
        <w:rPr>
          <w:rFonts w:eastAsia="MS Mincho"/>
          <w:sz w:val="28"/>
        </w:rPr>
      </w:pPr>
      <w:r w:rsidRPr="00792A16">
        <w:rPr>
          <w:bCs/>
          <w:color w:val="000000"/>
          <w:sz w:val="28"/>
          <w:szCs w:val="28"/>
        </w:rPr>
        <w:t xml:space="preserve">УДК </w:t>
      </w:r>
      <w:r w:rsidRPr="00792A16">
        <w:rPr>
          <w:rFonts w:eastAsia="MS Mincho"/>
          <w:sz w:val="28"/>
        </w:rPr>
        <w:t>631.171</w:t>
      </w:r>
    </w:p>
    <w:p w:rsidR="001B356A" w:rsidRPr="00792A16" w:rsidRDefault="001B356A" w:rsidP="001B356A">
      <w:pPr>
        <w:shd w:val="clear" w:color="auto" w:fill="FFFFFF"/>
        <w:ind w:firstLine="709"/>
        <w:jc w:val="center"/>
        <w:rPr>
          <w:bCs/>
          <w:color w:val="000000"/>
          <w:sz w:val="28"/>
          <w:szCs w:val="28"/>
        </w:rPr>
      </w:pPr>
    </w:p>
    <w:p w:rsidR="001B356A" w:rsidRDefault="001B356A" w:rsidP="001B356A">
      <w:pPr>
        <w:jc w:val="center"/>
        <w:rPr>
          <w:bCs/>
          <w:sz w:val="28"/>
          <w:szCs w:val="28"/>
        </w:rPr>
      </w:pPr>
      <w:r w:rsidRPr="00792A16">
        <w:rPr>
          <w:bCs/>
          <w:sz w:val="28"/>
          <w:szCs w:val="28"/>
        </w:rPr>
        <w:t xml:space="preserve">ПРИМЕНЕНИЕ ЭНЕРГОЕМКИХ КОНДЕНСАТОРОВ </w:t>
      </w:r>
    </w:p>
    <w:p w:rsidR="001B356A" w:rsidRDefault="001B356A" w:rsidP="001B356A">
      <w:pPr>
        <w:jc w:val="center"/>
        <w:rPr>
          <w:bCs/>
          <w:sz w:val="28"/>
          <w:szCs w:val="28"/>
        </w:rPr>
      </w:pPr>
      <w:r w:rsidRPr="00792A16">
        <w:rPr>
          <w:bCs/>
          <w:sz w:val="28"/>
          <w:szCs w:val="28"/>
        </w:rPr>
        <w:t>ДЛЯ СОЛНЕЧНЫХ БАТАРЕЙ</w:t>
      </w:r>
    </w:p>
    <w:p w:rsidR="001B356A" w:rsidRPr="00792A16" w:rsidRDefault="001B356A" w:rsidP="001B356A">
      <w:pPr>
        <w:ind w:firstLine="709"/>
        <w:jc w:val="center"/>
        <w:rPr>
          <w:bCs/>
          <w:sz w:val="28"/>
          <w:szCs w:val="28"/>
        </w:rPr>
      </w:pPr>
    </w:p>
    <w:p w:rsidR="001B356A" w:rsidRDefault="001B356A" w:rsidP="001B356A">
      <w:pPr>
        <w:shd w:val="clear" w:color="auto" w:fill="FFFFFF"/>
        <w:jc w:val="center"/>
        <w:rPr>
          <w:b/>
          <w:bCs/>
          <w:sz w:val="28"/>
          <w:szCs w:val="28"/>
        </w:rPr>
      </w:pPr>
      <w:r>
        <w:rPr>
          <w:b/>
          <w:bCs/>
          <w:sz w:val="28"/>
          <w:szCs w:val="28"/>
        </w:rPr>
        <w:t xml:space="preserve">В.П. </w:t>
      </w:r>
      <w:r w:rsidRPr="00521F33">
        <w:rPr>
          <w:b/>
          <w:bCs/>
          <w:sz w:val="28"/>
          <w:szCs w:val="28"/>
        </w:rPr>
        <w:t>Доценко</w:t>
      </w:r>
    </w:p>
    <w:p w:rsidR="001B356A" w:rsidRPr="00B330FD" w:rsidRDefault="001B356A" w:rsidP="001B356A">
      <w:pPr>
        <w:shd w:val="clear" w:color="auto" w:fill="FFFFFF"/>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1B356A" w:rsidRDefault="001B356A" w:rsidP="001B356A">
      <w:pPr>
        <w:shd w:val="clear" w:color="auto" w:fill="FFFFFF"/>
        <w:jc w:val="center"/>
        <w:rPr>
          <w:color w:val="000000"/>
          <w:sz w:val="28"/>
          <w:szCs w:val="28"/>
        </w:rPr>
      </w:pPr>
      <w:r>
        <w:rPr>
          <w:color w:val="000000"/>
          <w:sz w:val="28"/>
          <w:szCs w:val="28"/>
        </w:rPr>
        <w:t>БелГСХА, г. Белгород, Россия</w:t>
      </w:r>
    </w:p>
    <w:p w:rsidR="001B356A" w:rsidRPr="0075584C" w:rsidRDefault="001B356A" w:rsidP="001B356A">
      <w:pPr>
        <w:shd w:val="clear" w:color="auto" w:fill="FFFFFF"/>
        <w:ind w:left="5" w:firstLine="709"/>
        <w:jc w:val="both"/>
        <w:rPr>
          <w:b/>
          <w:bCs/>
          <w:color w:val="000000"/>
          <w:spacing w:val="4"/>
          <w:sz w:val="28"/>
          <w:szCs w:val="28"/>
        </w:rPr>
      </w:pPr>
    </w:p>
    <w:p w:rsidR="001B356A" w:rsidRPr="0092528A" w:rsidRDefault="001B356A" w:rsidP="001B356A">
      <w:pPr>
        <w:shd w:val="clear" w:color="auto" w:fill="FFFFFF"/>
        <w:ind w:right="24" w:firstLine="709"/>
        <w:jc w:val="both"/>
        <w:rPr>
          <w:sz w:val="28"/>
          <w:szCs w:val="28"/>
        </w:rPr>
      </w:pPr>
      <w:r w:rsidRPr="0092528A">
        <w:rPr>
          <w:color w:val="000000"/>
          <w:spacing w:val="-1"/>
          <w:sz w:val="28"/>
          <w:szCs w:val="28"/>
        </w:rPr>
        <w:t xml:space="preserve">Животноводческие и птицеводческие комплексы, фермы, населенные пункты в сельской местности и другие потребители электрической энергии в сельскохозяйственном производстве в основном используют электроэнергию от </w:t>
      </w:r>
      <w:proofErr w:type="gramStart"/>
      <w:r w:rsidRPr="0092528A">
        <w:rPr>
          <w:color w:val="000000"/>
          <w:spacing w:val="-1"/>
          <w:sz w:val="28"/>
          <w:szCs w:val="28"/>
        </w:rPr>
        <w:t>централизованных</w:t>
      </w:r>
      <w:proofErr w:type="gramEnd"/>
      <w:r w:rsidRPr="0092528A">
        <w:rPr>
          <w:color w:val="000000"/>
          <w:spacing w:val="-1"/>
          <w:sz w:val="28"/>
          <w:szCs w:val="28"/>
        </w:rPr>
        <w:t xml:space="preserve"> энергоисточников.</w:t>
      </w:r>
    </w:p>
    <w:p w:rsidR="001B356A" w:rsidRPr="0092528A" w:rsidRDefault="001B356A" w:rsidP="001B356A">
      <w:pPr>
        <w:shd w:val="clear" w:color="auto" w:fill="FFFFFF"/>
        <w:ind w:firstLine="398"/>
        <w:jc w:val="both"/>
        <w:rPr>
          <w:sz w:val="28"/>
          <w:szCs w:val="28"/>
        </w:rPr>
      </w:pPr>
      <w:r w:rsidRPr="0092528A">
        <w:rPr>
          <w:color w:val="000000"/>
          <w:spacing w:val="-1"/>
          <w:sz w:val="28"/>
          <w:szCs w:val="28"/>
        </w:rPr>
        <w:t>В то же время в сельском хозяйстве существует значительное число авт</w:t>
      </w:r>
      <w:r w:rsidRPr="0092528A">
        <w:rPr>
          <w:color w:val="000000"/>
          <w:spacing w:val="-1"/>
          <w:sz w:val="28"/>
          <w:szCs w:val="28"/>
        </w:rPr>
        <w:t>о</w:t>
      </w:r>
      <w:r w:rsidRPr="0092528A">
        <w:rPr>
          <w:color w:val="000000"/>
          <w:spacing w:val="1"/>
          <w:sz w:val="28"/>
          <w:szCs w:val="28"/>
        </w:rPr>
        <w:t>номных маломощных объектов-потребителей электроэнергии, электрифици</w:t>
      </w:r>
      <w:r w:rsidRPr="0092528A">
        <w:rPr>
          <w:color w:val="000000"/>
          <w:spacing w:val="-1"/>
          <w:sz w:val="28"/>
          <w:szCs w:val="28"/>
        </w:rPr>
        <w:t>р</w:t>
      </w:r>
      <w:r w:rsidRPr="0092528A">
        <w:rPr>
          <w:color w:val="000000"/>
          <w:spacing w:val="-1"/>
          <w:sz w:val="28"/>
          <w:szCs w:val="28"/>
        </w:rPr>
        <w:t>о</w:t>
      </w:r>
      <w:r w:rsidRPr="0092528A">
        <w:rPr>
          <w:color w:val="000000"/>
          <w:spacing w:val="-1"/>
          <w:sz w:val="28"/>
          <w:szCs w:val="28"/>
        </w:rPr>
        <w:t xml:space="preserve">вать которые (от крупных энергосистем) экономически нецелесообразно </w:t>
      </w:r>
      <w:r w:rsidRPr="0092528A">
        <w:rPr>
          <w:color w:val="000000"/>
          <w:spacing w:val="1"/>
          <w:sz w:val="28"/>
          <w:szCs w:val="28"/>
        </w:rPr>
        <w:t>из-за их удаленности от централизованных источников электроэнергии и не</w:t>
      </w:r>
      <w:r w:rsidRPr="0092528A">
        <w:rPr>
          <w:color w:val="000000"/>
          <w:spacing w:val="-1"/>
          <w:sz w:val="28"/>
          <w:szCs w:val="28"/>
        </w:rPr>
        <w:t>знач</w:t>
      </w:r>
      <w:r w:rsidRPr="0092528A">
        <w:rPr>
          <w:color w:val="000000"/>
          <w:spacing w:val="-1"/>
          <w:sz w:val="28"/>
          <w:szCs w:val="28"/>
        </w:rPr>
        <w:t>и</w:t>
      </w:r>
      <w:r w:rsidRPr="0092528A">
        <w:rPr>
          <w:color w:val="000000"/>
          <w:spacing w:val="-1"/>
          <w:sz w:val="28"/>
          <w:szCs w:val="28"/>
        </w:rPr>
        <w:t>тельного энергопотребления.</w:t>
      </w:r>
    </w:p>
    <w:p w:rsidR="001B356A" w:rsidRPr="0092528A" w:rsidRDefault="001B356A" w:rsidP="001B356A">
      <w:pPr>
        <w:shd w:val="clear" w:color="auto" w:fill="FFFFFF"/>
        <w:ind w:left="5" w:right="14" w:firstLine="403"/>
        <w:jc w:val="both"/>
        <w:rPr>
          <w:sz w:val="28"/>
          <w:szCs w:val="28"/>
        </w:rPr>
      </w:pPr>
      <w:r w:rsidRPr="0092528A">
        <w:rPr>
          <w:color w:val="000000"/>
          <w:spacing w:val="-2"/>
          <w:sz w:val="28"/>
          <w:szCs w:val="28"/>
        </w:rPr>
        <w:t xml:space="preserve">Средняя мощность потребления электрической энергии таких объектов не </w:t>
      </w:r>
      <w:r w:rsidRPr="0092528A">
        <w:rPr>
          <w:color w:val="000000"/>
          <w:spacing w:val="-1"/>
          <w:sz w:val="28"/>
          <w:szCs w:val="28"/>
        </w:rPr>
        <w:t>превышает единиц киловатт, а рассредоточенность на значительных сельскох</w:t>
      </w:r>
      <w:r w:rsidRPr="0092528A">
        <w:rPr>
          <w:color w:val="000000"/>
          <w:spacing w:val="-1"/>
          <w:sz w:val="28"/>
          <w:szCs w:val="28"/>
        </w:rPr>
        <w:t>о</w:t>
      </w:r>
      <w:r w:rsidRPr="0092528A">
        <w:rPr>
          <w:color w:val="000000"/>
          <w:spacing w:val="-1"/>
          <w:sz w:val="28"/>
          <w:szCs w:val="28"/>
        </w:rPr>
        <w:t xml:space="preserve">зяйственных территориях РФ составляет десятки и сотни км. Используемые в настоящее время для </w:t>
      </w:r>
      <w:proofErr w:type="gramStart"/>
      <w:r w:rsidRPr="0092528A">
        <w:rPr>
          <w:color w:val="000000"/>
          <w:spacing w:val="-1"/>
          <w:sz w:val="28"/>
          <w:szCs w:val="28"/>
        </w:rPr>
        <w:t>таких</w:t>
      </w:r>
      <w:proofErr w:type="gramEnd"/>
      <w:r w:rsidRPr="0092528A">
        <w:rPr>
          <w:color w:val="000000"/>
          <w:spacing w:val="-1"/>
          <w:sz w:val="28"/>
          <w:szCs w:val="28"/>
        </w:rPr>
        <w:t xml:space="preserve"> маломощных энергопотребителей генераторные </w:t>
      </w:r>
      <w:r w:rsidRPr="0092528A">
        <w:rPr>
          <w:color w:val="000000"/>
          <w:sz w:val="28"/>
          <w:szCs w:val="28"/>
        </w:rPr>
        <w:t>у</w:t>
      </w:r>
      <w:r w:rsidRPr="0092528A">
        <w:rPr>
          <w:color w:val="000000"/>
          <w:sz w:val="28"/>
          <w:szCs w:val="28"/>
        </w:rPr>
        <w:t>с</w:t>
      </w:r>
      <w:r w:rsidRPr="0092528A">
        <w:rPr>
          <w:color w:val="000000"/>
          <w:sz w:val="28"/>
          <w:szCs w:val="28"/>
        </w:rPr>
        <w:t>тановки с приводом от двигателя внутреннего сгорания дороги, не</w:t>
      </w:r>
      <w:r>
        <w:rPr>
          <w:color w:val="000000"/>
          <w:sz w:val="28"/>
          <w:szCs w:val="28"/>
        </w:rPr>
        <w:t>эколо</w:t>
      </w:r>
      <w:r w:rsidRPr="0092528A">
        <w:rPr>
          <w:color w:val="000000"/>
          <w:spacing w:val="-1"/>
          <w:sz w:val="28"/>
          <w:szCs w:val="28"/>
        </w:rPr>
        <w:t>гичны и ненадежны в работе.</w:t>
      </w:r>
    </w:p>
    <w:p w:rsidR="001B356A" w:rsidRPr="0092528A" w:rsidRDefault="001B356A" w:rsidP="001B356A">
      <w:pPr>
        <w:shd w:val="clear" w:color="auto" w:fill="FFFFFF"/>
        <w:ind w:right="19" w:firstLine="408"/>
        <w:jc w:val="both"/>
        <w:rPr>
          <w:sz w:val="28"/>
          <w:szCs w:val="28"/>
        </w:rPr>
      </w:pPr>
      <w:r>
        <w:rPr>
          <w:color w:val="000000"/>
          <w:spacing w:val="2"/>
          <w:sz w:val="28"/>
          <w:szCs w:val="28"/>
        </w:rPr>
        <w:t>Одним из</w:t>
      </w:r>
      <w:r w:rsidRPr="0092528A">
        <w:rPr>
          <w:color w:val="000000"/>
          <w:spacing w:val="2"/>
          <w:sz w:val="28"/>
          <w:szCs w:val="28"/>
        </w:rPr>
        <w:t xml:space="preserve"> видов возобновляемых источников электроэнергии </w:t>
      </w:r>
      <w:r w:rsidRPr="0092528A">
        <w:rPr>
          <w:color w:val="000000"/>
          <w:spacing w:val="-2"/>
          <w:sz w:val="28"/>
          <w:szCs w:val="28"/>
        </w:rPr>
        <w:t>(ВИ</w:t>
      </w:r>
      <w:r>
        <w:rPr>
          <w:color w:val="000000"/>
          <w:spacing w:val="-2"/>
          <w:sz w:val="28"/>
          <w:szCs w:val="28"/>
        </w:rPr>
        <w:t>Э</w:t>
      </w:r>
      <w:r w:rsidRPr="0092528A">
        <w:rPr>
          <w:color w:val="000000"/>
          <w:spacing w:val="-2"/>
          <w:sz w:val="28"/>
          <w:szCs w:val="28"/>
        </w:rPr>
        <w:t>) явл</w:t>
      </w:r>
      <w:r w:rsidRPr="0092528A">
        <w:rPr>
          <w:color w:val="000000"/>
          <w:spacing w:val="-2"/>
          <w:sz w:val="28"/>
          <w:szCs w:val="28"/>
        </w:rPr>
        <w:t>я</w:t>
      </w:r>
      <w:r w:rsidRPr="0092528A">
        <w:rPr>
          <w:color w:val="000000"/>
          <w:spacing w:val="-2"/>
          <w:sz w:val="28"/>
          <w:szCs w:val="28"/>
        </w:rPr>
        <w:t>ется солнечная энергия. Известные солнеч</w:t>
      </w:r>
      <w:r w:rsidRPr="0092528A">
        <w:rPr>
          <w:color w:val="000000"/>
          <w:spacing w:val="1"/>
          <w:sz w:val="28"/>
          <w:szCs w:val="28"/>
        </w:rPr>
        <w:t xml:space="preserve">ные фотоэлектрические модули такой энергии обладают низким КПД (до 15 </w:t>
      </w:r>
      <w:r w:rsidRPr="0092528A">
        <w:rPr>
          <w:color w:val="000000"/>
          <w:spacing w:val="-2"/>
          <w:sz w:val="28"/>
          <w:szCs w:val="28"/>
        </w:rPr>
        <w:t>%) и высокой стоимостью (до 7 р./(</w:t>
      </w:r>
      <w:proofErr w:type="gramStart"/>
      <w:r w:rsidRPr="0092528A">
        <w:rPr>
          <w:color w:val="000000"/>
          <w:spacing w:val="-2"/>
          <w:sz w:val="28"/>
          <w:szCs w:val="28"/>
        </w:rPr>
        <w:t>кВт-ч</w:t>
      </w:r>
      <w:proofErr w:type="gramEnd"/>
      <w:r w:rsidRPr="0092528A">
        <w:rPr>
          <w:color w:val="000000"/>
          <w:spacing w:val="-2"/>
          <w:sz w:val="28"/>
          <w:szCs w:val="28"/>
        </w:rPr>
        <w:t>)) электроэнергии. Поэтому, совершенствовани</w:t>
      </w:r>
      <w:r>
        <w:rPr>
          <w:color w:val="000000"/>
          <w:spacing w:val="-2"/>
          <w:sz w:val="28"/>
          <w:szCs w:val="28"/>
        </w:rPr>
        <w:t>е</w:t>
      </w:r>
      <w:r w:rsidRPr="0092528A">
        <w:rPr>
          <w:color w:val="000000"/>
          <w:spacing w:val="-2"/>
          <w:sz w:val="28"/>
          <w:szCs w:val="28"/>
        </w:rPr>
        <w:t xml:space="preserve"> и повышени</w:t>
      </w:r>
      <w:r>
        <w:rPr>
          <w:color w:val="000000"/>
          <w:spacing w:val="-2"/>
          <w:sz w:val="28"/>
          <w:szCs w:val="28"/>
        </w:rPr>
        <w:t>е</w:t>
      </w:r>
      <w:r w:rsidRPr="0092528A">
        <w:rPr>
          <w:color w:val="000000"/>
          <w:spacing w:val="-2"/>
          <w:sz w:val="28"/>
          <w:szCs w:val="28"/>
        </w:rPr>
        <w:t xml:space="preserve"> эффек</w:t>
      </w:r>
      <w:r w:rsidRPr="0092528A">
        <w:rPr>
          <w:color w:val="000000"/>
          <w:spacing w:val="-1"/>
          <w:sz w:val="28"/>
          <w:szCs w:val="28"/>
        </w:rPr>
        <w:t>тивности эксплуатации солнечных фотоэлектрических модулей (для автоном</w:t>
      </w:r>
      <w:r w:rsidRPr="0092528A">
        <w:rPr>
          <w:color w:val="000000"/>
          <w:sz w:val="28"/>
          <w:szCs w:val="28"/>
        </w:rPr>
        <w:t>ного энерг</w:t>
      </w:r>
      <w:r w:rsidRPr="0092528A">
        <w:rPr>
          <w:color w:val="000000"/>
          <w:sz w:val="28"/>
          <w:szCs w:val="28"/>
        </w:rPr>
        <w:t>о</w:t>
      </w:r>
      <w:r w:rsidRPr="0092528A">
        <w:rPr>
          <w:color w:val="000000"/>
          <w:sz w:val="28"/>
          <w:szCs w:val="28"/>
        </w:rPr>
        <w:t>обеспечения сельскохозяйственных объектов), является актуаль</w:t>
      </w:r>
      <w:r w:rsidRPr="0092528A">
        <w:rPr>
          <w:color w:val="000000"/>
          <w:spacing w:val="-1"/>
          <w:sz w:val="28"/>
          <w:szCs w:val="28"/>
        </w:rPr>
        <w:t>ной и практич</w:t>
      </w:r>
      <w:r w:rsidRPr="0092528A">
        <w:rPr>
          <w:color w:val="000000"/>
          <w:spacing w:val="-1"/>
          <w:sz w:val="28"/>
          <w:szCs w:val="28"/>
        </w:rPr>
        <w:t>е</w:t>
      </w:r>
      <w:r w:rsidRPr="0092528A">
        <w:rPr>
          <w:color w:val="000000"/>
          <w:spacing w:val="-1"/>
          <w:sz w:val="28"/>
          <w:szCs w:val="28"/>
        </w:rPr>
        <w:t>ски значимой</w:t>
      </w:r>
      <w:r>
        <w:rPr>
          <w:color w:val="000000"/>
          <w:spacing w:val="-1"/>
          <w:sz w:val="28"/>
          <w:szCs w:val="28"/>
        </w:rPr>
        <w:t xml:space="preserve"> задачей</w:t>
      </w:r>
      <w:r w:rsidRPr="0092528A">
        <w:rPr>
          <w:color w:val="000000"/>
          <w:spacing w:val="-1"/>
          <w:sz w:val="28"/>
          <w:szCs w:val="28"/>
        </w:rPr>
        <w:t>.</w:t>
      </w:r>
    </w:p>
    <w:p w:rsidR="001B356A" w:rsidRPr="0092528A" w:rsidRDefault="001B356A" w:rsidP="001B356A">
      <w:pPr>
        <w:shd w:val="clear" w:color="auto" w:fill="FFFFFF"/>
        <w:ind w:right="19" w:firstLine="408"/>
        <w:jc w:val="both"/>
        <w:rPr>
          <w:sz w:val="28"/>
          <w:szCs w:val="28"/>
        </w:rPr>
      </w:pPr>
      <w:r>
        <w:rPr>
          <w:color w:val="000000"/>
          <w:spacing w:val="-1"/>
          <w:sz w:val="28"/>
          <w:szCs w:val="28"/>
        </w:rPr>
        <w:t>Р</w:t>
      </w:r>
      <w:r w:rsidRPr="0092528A">
        <w:rPr>
          <w:color w:val="000000"/>
          <w:spacing w:val="-1"/>
          <w:sz w:val="28"/>
          <w:szCs w:val="28"/>
        </w:rPr>
        <w:t>азработка электроэнергетической системы на основе солнечных модулей с энергоемкими конденсаторами, обеспечи</w:t>
      </w:r>
      <w:r>
        <w:rPr>
          <w:color w:val="000000"/>
          <w:spacing w:val="-1"/>
          <w:sz w:val="28"/>
          <w:szCs w:val="28"/>
        </w:rPr>
        <w:t>т</w:t>
      </w:r>
      <w:r w:rsidRPr="0092528A">
        <w:rPr>
          <w:color w:val="000000"/>
          <w:spacing w:val="-1"/>
          <w:sz w:val="28"/>
          <w:szCs w:val="28"/>
        </w:rPr>
        <w:t xml:space="preserve"> повы</w:t>
      </w:r>
      <w:r w:rsidRPr="0092528A">
        <w:rPr>
          <w:color w:val="000000"/>
          <w:spacing w:val="-2"/>
          <w:sz w:val="28"/>
          <w:szCs w:val="28"/>
        </w:rPr>
        <w:t xml:space="preserve">шение эффективности </w:t>
      </w:r>
      <w:r>
        <w:rPr>
          <w:color w:val="000000"/>
          <w:spacing w:val="-2"/>
          <w:sz w:val="28"/>
          <w:szCs w:val="28"/>
        </w:rPr>
        <w:t xml:space="preserve">и </w:t>
      </w:r>
      <w:r w:rsidRPr="0092528A">
        <w:rPr>
          <w:color w:val="000000"/>
          <w:spacing w:val="-2"/>
          <w:sz w:val="28"/>
          <w:szCs w:val="28"/>
        </w:rPr>
        <w:t>усто</w:t>
      </w:r>
      <w:r w:rsidRPr="0092528A">
        <w:rPr>
          <w:color w:val="000000"/>
          <w:spacing w:val="-2"/>
          <w:sz w:val="28"/>
          <w:szCs w:val="28"/>
        </w:rPr>
        <w:t>й</w:t>
      </w:r>
      <w:r w:rsidRPr="0092528A">
        <w:rPr>
          <w:color w:val="000000"/>
          <w:spacing w:val="-2"/>
          <w:sz w:val="28"/>
          <w:szCs w:val="28"/>
        </w:rPr>
        <w:t>чивого электроснабжения автономных сельскохо</w:t>
      </w:r>
      <w:r w:rsidRPr="0092528A">
        <w:rPr>
          <w:color w:val="000000"/>
          <w:spacing w:val="-1"/>
          <w:sz w:val="28"/>
          <w:szCs w:val="28"/>
        </w:rPr>
        <w:t>зяйственных объектов (потр</w:t>
      </w:r>
      <w:r w:rsidRPr="0092528A">
        <w:rPr>
          <w:color w:val="000000"/>
          <w:spacing w:val="-1"/>
          <w:sz w:val="28"/>
          <w:szCs w:val="28"/>
        </w:rPr>
        <w:t>е</w:t>
      </w:r>
      <w:r w:rsidRPr="0092528A">
        <w:rPr>
          <w:color w:val="000000"/>
          <w:spacing w:val="-1"/>
          <w:sz w:val="28"/>
          <w:szCs w:val="28"/>
        </w:rPr>
        <w:t>бителей).</w:t>
      </w:r>
    </w:p>
    <w:p w:rsidR="001B356A" w:rsidRDefault="001B356A" w:rsidP="001B356A">
      <w:pPr>
        <w:shd w:val="clear" w:color="auto" w:fill="FFFFFF"/>
        <w:ind w:firstLine="408"/>
        <w:jc w:val="both"/>
        <w:rPr>
          <w:color w:val="000000"/>
          <w:spacing w:val="-1"/>
          <w:sz w:val="28"/>
          <w:szCs w:val="28"/>
        </w:rPr>
      </w:pPr>
      <w:r>
        <w:rPr>
          <w:color w:val="000000"/>
          <w:spacing w:val="-1"/>
          <w:sz w:val="28"/>
          <w:szCs w:val="28"/>
        </w:rPr>
        <w:t>Предлагаемая э</w:t>
      </w:r>
      <w:r w:rsidRPr="001D52E7">
        <w:rPr>
          <w:color w:val="000000"/>
          <w:spacing w:val="-1"/>
          <w:sz w:val="28"/>
          <w:szCs w:val="28"/>
        </w:rPr>
        <w:t>лектроэнергетическая система включа</w:t>
      </w:r>
      <w:r>
        <w:rPr>
          <w:color w:val="000000"/>
          <w:spacing w:val="-1"/>
          <w:sz w:val="28"/>
          <w:szCs w:val="28"/>
        </w:rPr>
        <w:t>ет</w:t>
      </w:r>
      <w:r w:rsidRPr="001D52E7">
        <w:rPr>
          <w:color w:val="000000"/>
          <w:spacing w:val="-1"/>
          <w:sz w:val="28"/>
          <w:szCs w:val="28"/>
        </w:rPr>
        <w:t xml:space="preserve"> в себя солнечный фотоэлектрический модуль и энергоемкий конденсатор с импульсным питанием нагрузки сельскохозяйственного потребителя электрической энергии.</w:t>
      </w:r>
    </w:p>
    <w:p w:rsidR="001B356A" w:rsidRPr="001D52E7" w:rsidRDefault="001B356A" w:rsidP="001B356A">
      <w:pPr>
        <w:shd w:val="clear" w:color="auto" w:fill="FFFFFF"/>
        <w:ind w:left="19" w:firstLine="398"/>
        <w:jc w:val="both"/>
        <w:rPr>
          <w:sz w:val="28"/>
          <w:szCs w:val="28"/>
        </w:rPr>
      </w:pPr>
      <w:r>
        <w:rPr>
          <w:color w:val="000000"/>
          <w:spacing w:val="-1"/>
          <w:sz w:val="28"/>
          <w:szCs w:val="28"/>
        </w:rPr>
        <w:t xml:space="preserve">Наличие </w:t>
      </w:r>
      <w:r w:rsidRPr="001D52E7">
        <w:rPr>
          <w:color w:val="000000"/>
          <w:spacing w:val="-1"/>
          <w:sz w:val="28"/>
          <w:szCs w:val="28"/>
        </w:rPr>
        <w:t>в электроэнер</w:t>
      </w:r>
      <w:r w:rsidRPr="001D52E7">
        <w:rPr>
          <w:color w:val="000000"/>
          <w:sz w:val="28"/>
          <w:szCs w:val="28"/>
        </w:rPr>
        <w:t>гетическ</w:t>
      </w:r>
      <w:r>
        <w:rPr>
          <w:color w:val="000000"/>
          <w:sz w:val="28"/>
          <w:szCs w:val="28"/>
        </w:rPr>
        <w:t>ой</w:t>
      </w:r>
      <w:r w:rsidRPr="001D52E7">
        <w:rPr>
          <w:color w:val="000000"/>
          <w:sz w:val="28"/>
          <w:szCs w:val="28"/>
        </w:rPr>
        <w:t xml:space="preserve"> систем</w:t>
      </w:r>
      <w:r>
        <w:rPr>
          <w:color w:val="000000"/>
          <w:sz w:val="28"/>
          <w:szCs w:val="28"/>
        </w:rPr>
        <w:t>е</w:t>
      </w:r>
      <w:r w:rsidRPr="001D52E7">
        <w:rPr>
          <w:color w:val="000000"/>
          <w:sz w:val="28"/>
          <w:szCs w:val="28"/>
        </w:rPr>
        <w:t xml:space="preserve"> конденсаторов большой энерг</w:t>
      </w:r>
      <w:r w:rsidRPr="001D52E7">
        <w:rPr>
          <w:color w:val="000000"/>
          <w:sz w:val="28"/>
          <w:szCs w:val="28"/>
        </w:rPr>
        <w:t>о</w:t>
      </w:r>
      <w:r w:rsidRPr="001D52E7">
        <w:rPr>
          <w:color w:val="000000"/>
          <w:sz w:val="28"/>
          <w:szCs w:val="28"/>
        </w:rPr>
        <w:t xml:space="preserve">емкости существенно </w:t>
      </w:r>
      <w:r w:rsidRPr="001D52E7">
        <w:rPr>
          <w:color w:val="000000"/>
          <w:spacing w:val="-2"/>
          <w:sz w:val="28"/>
          <w:szCs w:val="28"/>
        </w:rPr>
        <w:t>улучшает ха</w:t>
      </w:r>
      <w:r>
        <w:rPr>
          <w:color w:val="000000"/>
          <w:spacing w:val="-2"/>
          <w:sz w:val="28"/>
          <w:szCs w:val="28"/>
        </w:rPr>
        <w:t>рактеристики солнечных батарей.</w:t>
      </w:r>
    </w:p>
    <w:p w:rsidR="001B356A" w:rsidRDefault="001B356A" w:rsidP="00E077F4">
      <w:pPr>
        <w:rPr>
          <w:sz w:val="28"/>
          <w:szCs w:val="28"/>
        </w:rPr>
        <w:sectPr w:rsidR="001B356A" w:rsidSect="00D67536">
          <w:pgSz w:w="11906" w:h="16838"/>
          <w:pgMar w:top="1134" w:right="1134" w:bottom="1134" w:left="1134" w:header="709" w:footer="709" w:gutter="0"/>
          <w:cols w:space="708"/>
          <w:docGrid w:linePitch="360"/>
        </w:sectPr>
      </w:pPr>
    </w:p>
    <w:p w:rsidR="00783975" w:rsidRPr="005D1774" w:rsidRDefault="00783975" w:rsidP="00783975">
      <w:pPr>
        <w:shd w:val="clear" w:color="auto" w:fill="FFFFFF"/>
        <w:rPr>
          <w:rFonts w:eastAsia="MS Mincho"/>
          <w:sz w:val="28"/>
        </w:rPr>
      </w:pPr>
      <w:r w:rsidRPr="005D1774">
        <w:rPr>
          <w:bCs/>
          <w:color w:val="000000"/>
          <w:sz w:val="28"/>
          <w:szCs w:val="28"/>
        </w:rPr>
        <w:t xml:space="preserve">УДК </w:t>
      </w:r>
      <w:r w:rsidRPr="005D1774">
        <w:rPr>
          <w:rFonts w:eastAsia="MS Mincho"/>
          <w:sz w:val="28"/>
        </w:rPr>
        <w:t>631.171</w:t>
      </w:r>
    </w:p>
    <w:p w:rsidR="00783975" w:rsidRPr="005D1774" w:rsidRDefault="00783975" w:rsidP="00783975">
      <w:pPr>
        <w:shd w:val="clear" w:color="auto" w:fill="FFFFFF"/>
        <w:ind w:firstLine="709"/>
        <w:jc w:val="center"/>
        <w:rPr>
          <w:bCs/>
          <w:color w:val="000000"/>
          <w:sz w:val="28"/>
          <w:szCs w:val="28"/>
        </w:rPr>
      </w:pPr>
    </w:p>
    <w:p w:rsidR="00783975" w:rsidRDefault="00783975" w:rsidP="00783975">
      <w:pPr>
        <w:jc w:val="center"/>
        <w:rPr>
          <w:bCs/>
          <w:sz w:val="28"/>
          <w:szCs w:val="28"/>
        </w:rPr>
      </w:pPr>
      <w:r w:rsidRPr="005D1774">
        <w:rPr>
          <w:bCs/>
          <w:sz w:val="28"/>
          <w:szCs w:val="28"/>
        </w:rPr>
        <w:t>УЛЬТРАФИОЛЕТОВАЯ ОБРАБОТКА ИНКУБАЦИОННЫХ ЯИЦ</w:t>
      </w:r>
    </w:p>
    <w:p w:rsidR="00783975" w:rsidRPr="005D1774" w:rsidRDefault="00783975" w:rsidP="00783975">
      <w:pPr>
        <w:jc w:val="center"/>
        <w:rPr>
          <w:bCs/>
          <w:sz w:val="28"/>
          <w:szCs w:val="28"/>
        </w:rPr>
      </w:pPr>
    </w:p>
    <w:p w:rsidR="00783975" w:rsidRPr="00A8653F" w:rsidRDefault="00783975" w:rsidP="00783975">
      <w:pPr>
        <w:shd w:val="clear" w:color="auto" w:fill="FFFFFF"/>
        <w:jc w:val="center"/>
        <w:rPr>
          <w:b/>
          <w:bCs/>
          <w:sz w:val="28"/>
          <w:szCs w:val="28"/>
        </w:rPr>
      </w:pPr>
      <w:r>
        <w:rPr>
          <w:b/>
          <w:bCs/>
          <w:sz w:val="28"/>
          <w:szCs w:val="28"/>
        </w:rPr>
        <w:t xml:space="preserve">В.Н. </w:t>
      </w:r>
      <w:r w:rsidRPr="00A8653F">
        <w:rPr>
          <w:b/>
          <w:bCs/>
          <w:sz w:val="28"/>
          <w:szCs w:val="28"/>
        </w:rPr>
        <w:t>Дуюн</w:t>
      </w:r>
    </w:p>
    <w:p w:rsidR="00783975" w:rsidRPr="00B330FD" w:rsidRDefault="00783975" w:rsidP="00783975">
      <w:pPr>
        <w:shd w:val="clear" w:color="auto" w:fill="FFFFFF"/>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783975" w:rsidRDefault="00783975" w:rsidP="00783975">
      <w:pPr>
        <w:shd w:val="clear" w:color="auto" w:fill="FFFFFF"/>
        <w:jc w:val="center"/>
        <w:rPr>
          <w:color w:val="000000"/>
          <w:sz w:val="28"/>
          <w:szCs w:val="28"/>
        </w:rPr>
      </w:pPr>
      <w:r>
        <w:rPr>
          <w:color w:val="000000"/>
          <w:sz w:val="28"/>
          <w:szCs w:val="28"/>
        </w:rPr>
        <w:t>БелГСХА, г. Белгород, Россия</w:t>
      </w:r>
    </w:p>
    <w:p w:rsidR="00783975" w:rsidRPr="00A8653F" w:rsidRDefault="00783975" w:rsidP="00783975">
      <w:pPr>
        <w:shd w:val="clear" w:color="auto" w:fill="FFFFFF"/>
        <w:ind w:left="1392" w:firstLine="709"/>
        <w:rPr>
          <w:sz w:val="28"/>
          <w:szCs w:val="28"/>
        </w:rPr>
      </w:pPr>
    </w:p>
    <w:p w:rsidR="00783975" w:rsidRPr="00A8653F" w:rsidRDefault="00783975" w:rsidP="00783975">
      <w:pPr>
        <w:shd w:val="clear" w:color="auto" w:fill="FFFFFF"/>
        <w:ind w:right="19" w:firstLine="709"/>
        <w:jc w:val="both"/>
        <w:rPr>
          <w:sz w:val="28"/>
          <w:szCs w:val="28"/>
        </w:rPr>
      </w:pPr>
      <w:r w:rsidRPr="00A8653F">
        <w:rPr>
          <w:color w:val="000000"/>
          <w:sz w:val="28"/>
          <w:szCs w:val="28"/>
        </w:rPr>
        <w:t>Одним из перспективных методов оптимизации технологических проце</w:t>
      </w:r>
      <w:r w:rsidRPr="00A8653F">
        <w:rPr>
          <w:color w:val="000000"/>
          <w:sz w:val="28"/>
          <w:szCs w:val="28"/>
        </w:rPr>
        <w:t>с</w:t>
      </w:r>
      <w:r w:rsidRPr="00A8653F">
        <w:rPr>
          <w:color w:val="000000"/>
          <w:sz w:val="28"/>
          <w:szCs w:val="28"/>
        </w:rPr>
        <w:t>сов в птицеводстве, при сохранении ветеринарно-санитарного благополучия, является применение энергии электромагнитных излучений. Целенаправленное комплексное воздействие физических факторов на биологический объект, си</w:t>
      </w:r>
      <w:r w:rsidRPr="00A8653F">
        <w:rPr>
          <w:color w:val="000000"/>
          <w:sz w:val="28"/>
          <w:szCs w:val="28"/>
        </w:rPr>
        <w:t>н</w:t>
      </w:r>
      <w:r w:rsidRPr="00A8653F">
        <w:rPr>
          <w:color w:val="000000"/>
          <w:sz w:val="28"/>
          <w:szCs w:val="28"/>
        </w:rPr>
        <w:t>хронизированное с биологически активной частотой, с учетом особенностей структуры объекта позволяет эффективно решить ряд задач. Широкие возмо</w:t>
      </w:r>
      <w:r w:rsidRPr="00A8653F">
        <w:rPr>
          <w:color w:val="000000"/>
          <w:sz w:val="28"/>
          <w:szCs w:val="28"/>
        </w:rPr>
        <w:t>ж</w:t>
      </w:r>
      <w:r w:rsidRPr="00A8653F">
        <w:rPr>
          <w:color w:val="000000"/>
          <w:sz w:val="28"/>
          <w:szCs w:val="28"/>
        </w:rPr>
        <w:t>ности применения энергии электромагнитных излучений (ЭМИ) в технолог</w:t>
      </w:r>
      <w:r w:rsidRPr="00A8653F">
        <w:rPr>
          <w:color w:val="000000"/>
          <w:sz w:val="28"/>
          <w:szCs w:val="28"/>
        </w:rPr>
        <w:t>и</w:t>
      </w:r>
      <w:r w:rsidRPr="00A8653F">
        <w:rPr>
          <w:color w:val="000000"/>
          <w:sz w:val="28"/>
          <w:szCs w:val="28"/>
        </w:rPr>
        <w:t>ческих процессах птицеводства обусловлены рядом причин: высоким качес</w:t>
      </w:r>
      <w:r w:rsidRPr="00A8653F">
        <w:rPr>
          <w:color w:val="000000"/>
          <w:sz w:val="28"/>
          <w:szCs w:val="28"/>
        </w:rPr>
        <w:t>т</w:t>
      </w:r>
      <w:r w:rsidRPr="00A8653F">
        <w:rPr>
          <w:color w:val="000000"/>
          <w:sz w:val="28"/>
          <w:szCs w:val="28"/>
        </w:rPr>
        <w:t>вом воздействия, гибкостью и высокой точностью управления процессом и специфическими свойствами.</w:t>
      </w:r>
    </w:p>
    <w:p w:rsidR="00783975" w:rsidRPr="00A8653F" w:rsidRDefault="00783975" w:rsidP="00783975">
      <w:pPr>
        <w:shd w:val="clear" w:color="auto" w:fill="FFFFFF"/>
        <w:ind w:right="19" w:firstLine="709"/>
        <w:jc w:val="both"/>
        <w:rPr>
          <w:color w:val="000000"/>
          <w:sz w:val="28"/>
          <w:szCs w:val="28"/>
        </w:rPr>
      </w:pPr>
      <w:r w:rsidRPr="00A8653F">
        <w:rPr>
          <w:color w:val="000000"/>
          <w:sz w:val="28"/>
          <w:szCs w:val="28"/>
        </w:rPr>
        <w:t>Одним из путей решения поставленной проблемы является использов</w:t>
      </w:r>
      <w:r w:rsidRPr="00A8653F">
        <w:rPr>
          <w:color w:val="000000"/>
          <w:sz w:val="28"/>
          <w:szCs w:val="28"/>
        </w:rPr>
        <w:t>а</w:t>
      </w:r>
      <w:r w:rsidRPr="00A8653F">
        <w:rPr>
          <w:color w:val="000000"/>
          <w:sz w:val="28"/>
          <w:szCs w:val="28"/>
        </w:rPr>
        <w:t>ние радиоволновых источников,</w:t>
      </w:r>
      <w:r>
        <w:rPr>
          <w:color w:val="000000"/>
          <w:sz w:val="28"/>
          <w:szCs w:val="28"/>
        </w:rPr>
        <w:t xml:space="preserve"> </w:t>
      </w:r>
      <w:r w:rsidRPr="00A8653F">
        <w:rPr>
          <w:color w:val="000000"/>
          <w:sz w:val="28"/>
          <w:szCs w:val="28"/>
        </w:rPr>
        <w:t xml:space="preserve">к которым подключены электрогазоразрядные лампы </w:t>
      </w:r>
      <w:r>
        <w:rPr>
          <w:color w:val="000000"/>
          <w:sz w:val="28"/>
          <w:szCs w:val="28"/>
        </w:rPr>
        <w:t>ультрафиолетового (</w:t>
      </w:r>
      <w:r w:rsidRPr="00A8653F">
        <w:rPr>
          <w:color w:val="000000"/>
          <w:sz w:val="28"/>
          <w:szCs w:val="28"/>
        </w:rPr>
        <w:t>УФ</w:t>
      </w:r>
      <w:r>
        <w:rPr>
          <w:color w:val="000000"/>
          <w:sz w:val="28"/>
          <w:szCs w:val="28"/>
        </w:rPr>
        <w:t>)</w:t>
      </w:r>
      <w:r w:rsidRPr="00A8653F">
        <w:rPr>
          <w:color w:val="000000"/>
          <w:sz w:val="28"/>
          <w:szCs w:val="28"/>
        </w:rPr>
        <w:t xml:space="preserve"> излучения высокого или низкого давления.</w:t>
      </w:r>
    </w:p>
    <w:p w:rsidR="00783975" w:rsidRPr="00A8653F" w:rsidRDefault="00783975" w:rsidP="00783975">
      <w:pPr>
        <w:shd w:val="clear" w:color="auto" w:fill="FFFFFF"/>
        <w:tabs>
          <w:tab w:val="left" w:pos="658"/>
        </w:tabs>
        <w:ind w:firstLine="709"/>
        <w:jc w:val="both"/>
        <w:rPr>
          <w:color w:val="000000"/>
          <w:sz w:val="28"/>
          <w:szCs w:val="28"/>
        </w:rPr>
      </w:pPr>
      <w:r w:rsidRPr="00A8653F">
        <w:rPr>
          <w:color w:val="000000"/>
          <w:sz w:val="28"/>
          <w:szCs w:val="28"/>
        </w:rPr>
        <w:t>Электромагнитное излучение данного диапазона применимо при инкуб</w:t>
      </w:r>
      <w:r w:rsidRPr="00A8653F">
        <w:rPr>
          <w:color w:val="000000"/>
          <w:sz w:val="28"/>
          <w:szCs w:val="28"/>
        </w:rPr>
        <w:t>а</w:t>
      </w:r>
      <w:r w:rsidRPr="00A8653F">
        <w:rPr>
          <w:color w:val="000000"/>
          <w:sz w:val="28"/>
          <w:szCs w:val="28"/>
        </w:rPr>
        <w:t>ции яиц для повышения выводимости и сохранности цыплят за счет эритемного потока УФ излучения в перинатальный период развития молодняка птицы.</w:t>
      </w:r>
    </w:p>
    <w:p w:rsidR="00783975" w:rsidRDefault="00783975" w:rsidP="00783975">
      <w:pPr>
        <w:shd w:val="clear" w:color="auto" w:fill="FFFFFF"/>
        <w:tabs>
          <w:tab w:val="left" w:pos="658"/>
        </w:tabs>
        <w:ind w:firstLine="709"/>
        <w:jc w:val="both"/>
        <w:rPr>
          <w:iCs/>
          <w:color w:val="000000"/>
          <w:sz w:val="28"/>
          <w:szCs w:val="28"/>
        </w:rPr>
      </w:pPr>
      <w:r w:rsidRPr="00A8653F">
        <w:rPr>
          <w:bCs/>
          <w:color w:val="000000"/>
          <w:sz w:val="28"/>
          <w:szCs w:val="28"/>
        </w:rPr>
        <w:t xml:space="preserve">Для отработки технологий необходимо учитывать </w:t>
      </w:r>
      <w:r>
        <w:rPr>
          <w:bCs/>
          <w:color w:val="000000"/>
          <w:sz w:val="28"/>
          <w:szCs w:val="28"/>
        </w:rPr>
        <w:t xml:space="preserve">такие </w:t>
      </w:r>
      <w:r w:rsidRPr="00A8653F">
        <w:rPr>
          <w:bCs/>
          <w:color w:val="000000"/>
          <w:sz w:val="28"/>
          <w:szCs w:val="28"/>
        </w:rPr>
        <w:t>факторы</w:t>
      </w:r>
      <w:r>
        <w:rPr>
          <w:bCs/>
          <w:color w:val="000000"/>
          <w:sz w:val="28"/>
          <w:szCs w:val="28"/>
        </w:rPr>
        <w:t>, как ч</w:t>
      </w:r>
      <w:r w:rsidRPr="00A8653F">
        <w:rPr>
          <w:iCs/>
          <w:color w:val="000000"/>
          <w:sz w:val="28"/>
          <w:szCs w:val="28"/>
        </w:rPr>
        <w:t>астот</w:t>
      </w:r>
      <w:r>
        <w:rPr>
          <w:iCs/>
          <w:color w:val="000000"/>
          <w:sz w:val="28"/>
          <w:szCs w:val="28"/>
        </w:rPr>
        <w:t>а</w:t>
      </w:r>
      <w:r w:rsidRPr="00A8653F">
        <w:rPr>
          <w:iCs/>
          <w:color w:val="000000"/>
          <w:sz w:val="28"/>
          <w:szCs w:val="28"/>
        </w:rPr>
        <w:t xml:space="preserve"> электрического поля</w:t>
      </w:r>
      <w:r>
        <w:rPr>
          <w:iCs/>
          <w:color w:val="000000"/>
          <w:sz w:val="28"/>
          <w:szCs w:val="28"/>
        </w:rPr>
        <w:t>, н</w:t>
      </w:r>
      <w:r w:rsidRPr="00A8653F">
        <w:rPr>
          <w:iCs/>
          <w:color w:val="000000"/>
          <w:sz w:val="28"/>
          <w:szCs w:val="28"/>
        </w:rPr>
        <w:t>апряженность электрического поля</w:t>
      </w:r>
      <w:r>
        <w:rPr>
          <w:iCs/>
          <w:color w:val="000000"/>
          <w:sz w:val="28"/>
          <w:szCs w:val="28"/>
        </w:rPr>
        <w:t xml:space="preserve"> и эф</w:t>
      </w:r>
      <w:r w:rsidRPr="00A8653F">
        <w:rPr>
          <w:iCs/>
          <w:color w:val="000000"/>
          <w:sz w:val="28"/>
          <w:szCs w:val="28"/>
        </w:rPr>
        <w:t>фект воздействия УФ излучения на фоне радиоволн и коронного разряда</w:t>
      </w:r>
      <w:r>
        <w:rPr>
          <w:iCs/>
          <w:color w:val="000000"/>
          <w:sz w:val="28"/>
          <w:szCs w:val="28"/>
        </w:rPr>
        <w:t>.</w:t>
      </w:r>
    </w:p>
    <w:p w:rsidR="00783975" w:rsidRPr="00A8653F" w:rsidRDefault="00783975" w:rsidP="00783975">
      <w:pPr>
        <w:shd w:val="clear" w:color="auto" w:fill="FFFFFF"/>
        <w:ind w:right="14" w:firstLine="709"/>
        <w:jc w:val="both"/>
        <w:rPr>
          <w:sz w:val="28"/>
          <w:szCs w:val="28"/>
        </w:rPr>
      </w:pPr>
      <w:r w:rsidRPr="00A8653F">
        <w:rPr>
          <w:color w:val="000000"/>
          <w:sz w:val="28"/>
          <w:szCs w:val="28"/>
        </w:rPr>
        <w:t>Как показывают исследования, возможность получения стабильного к</w:t>
      </w:r>
      <w:r w:rsidRPr="00A8653F">
        <w:rPr>
          <w:color w:val="000000"/>
          <w:sz w:val="28"/>
          <w:szCs w:val="28"/>
        </w:rPr>
        <w:t>о</w:t>
      </w:r>
      <w:r w:rsidRPr="00A8653F">
        <w:rPr>
          <w:color w:val="000000"/>
          <w:sz w:val="28"/>
          <w:szCs w:val="28"/>
        </w:rPr>
        <w:t>ронного разряда в большом объеме имеет важное практическое значение. В случае достаточно медленного изменения внешнего напряжения, приложенного к разрядному промежутку, необходимо питание коронного разряда осущес</w:t>
      </w:r>
      <w:r w:rsidRPr="00A8653F">
        <w:rPr>
          <w:color w:val="000000"/>
          <w:sz w:val="28"/>
          <w:szCs w:val="28"/>
        </w:rPr>
        <w:t>т</w:t>
      </w:r>
      <w:r w:rsidRPr="00A8653F">
        <w:rPr>
          <w:color w:val="000000"/>
          <w:sz w:val="28"/>
          <w:szCs w:val="28"/>
        </w:rPr>
        <w:t>вить от источника переменного тока надтональной частоты (НТЧ).</w:t>
      </w:r>
    </w:p>
    <w:p w:rsidR="00783975" w:rsidRDefault="00783975" w:rsidP="00783975">
      <w:pPr>
        <w:shd w:val="clear" w:color="auto" w:fill="FFFFFF"/>
        <w:ind w:right="14" w:firstLine="709"/>
        <w:jc w:val="both"/>
        <w:rPr>
          <w:color w:val="000000"/>
          <w:sz w:val="28"/>
          <w:szCs w:val="28"/>
        </w:rPr>
      </w:pPr>
      <w:r w:rsidRPr="00A8653F">
        <w:rPr>
          <w:color w:val="000000"/>
          <w:sz w:val="28"/>
          <w:szCs w:val="28"/>
        </w:rPr>
        <w:t>Использование тока надтональной частоты приводит к высокой стабил</w:t>
      </w:r>
      <w:r w:rsidRPr="00A8653F">
        <w:rPr>
          <w:color w:val="000000"/>
          <w:sz w:val="28"/>
          <w:szCs w:val="28"/>
        </w:rPr>
        <w:t>ь</w:t>
      </w:r>
      <w:r w:rsidRPr="00A8653F">
        <w:rPr>
          <w:color w:val="000000"/>
          <w:sz w:val="28"/>
          <w:szCs w:val="28"/>
        </w:rPr>
        <w:t>ности коронирующего разряда без перехода его в дуговой разряд, что позволяет без опасения использовать электроды с большой поверхностью.</w:t>
      </w:r>
    </w:p>
    <w:p w:rsidR="00783975" w:rsidRDefault="00783975" w:rsidP="00783975">
      <w:pPr>
        <w:shd w:val="clear" w:color="auto" w:fill="FFFFFF"/>
        <w:ind w:left="10" w:right="43" w:firstLine="542"/>
        <w:jc w:val="both"/>
        <w:rPr>
          <w:color w:val="000000"/>
          <w:sz w:val="28"/>
          <w:szCs w:val="28"/>
        </w:rPr>
      </w:pPr>
      <w:r w:rsidRPr="00A8653F">
        <w:rPr>
          <w:color w:val="000000"/>
          <w:sz w:val="28"/>
          <w:szCs w:val="28"/>
        </w:rPr>
        <w:t>Оптимизация режимно-конструктивных параметров радиоволновых и</w:t>
      </w:r>
      <w:r w:rsidRPr="00A8653F">
        <w:rPr>
          <w:color w:val="000000"/>
          <w:sz w:val="28"/>
          <w:szCs w:val="28"/>
        </w:rPr>
        <w:t>с</w:t>
      </w:r>
      <w:r w:rsidRPr="00A8653F">
        <w:rPr>
          <w:color w:val="000000"/>
          <w:sz w:val="28"/>
          <w:szCs w:val="28"/>
        </w:rPr>
        <w:t xml:space="preserve">точников УФ излучения сводится к согласованию методик расчета основной воздействующей энергии и </w:t>
      </w:r>
      <w:r>
        <w:rPr>
          <w:color w:val="000000"/>
          <w:sz w:val="28"/>
          <w:szCs w:val="28"/>
        </w:rPr>
        <w:t xml:space="preserve">таких </w:t>
      </w:r>
      <w:r w:rsidRPr="00A8653F">
        <w:rPr>
          <w:color w:val="000000"/>
          <w:sz w:val="28"/>
          <w:szCs w:val="28"/>
        </w:rPr>
        <w:t>факторов как коронный разряд и ра</w:t>
      </w:r>
      <w:r>
        <w:rPr>
          <w:color w:val="000000"/>
          <w:sz w:val="28"/>
          <w:szCs w:val="28"/>
        </w:rPr>
        <w:t>диоволны.</w:t>
      </w:r>
    </w:p>
    <w:p w:rsidR="00783975" w:rsidRPr="00A8653F" w:rsidRDefault="00783975" w:rsidP="00783975">
      <w:pPr>
        <w:shd w:val="clear" w:color="auto" w:fill="FFFFFF"/>
        <w:ind w:left="10" w:right="43" w:firstLine="542"/>
        <w:jc w:val="both"/>
        <w:rPr>
          <w:sz w:val="28"/>
          <w:szCs w:val="28"/>
        </w:rPr>
      </w:pPr>
      <w:r w:rsidRPr="00A8653F">
        <w:rPr>
          <w:color w:val="000000"/>
          <w:sz w:val="28"/>
          <w:szCs w:val="28"/>
        </w:rPr>
        <w:t>При проектировании длинноволновых устройств необходимо выдержать рекомендуемую дозу эритемного или бактерицидного потоков УФ излучения, которые зависят от приложенного напряжения к электроду, межэлектродного расстояния, мощности электрогазоразрядной лампы и экспозиции. От этих же параметров зависит напряженность электрического поля в биообъекте.</w:t>
      </w:r>
    </w:p>
    <w:p w:rsidR="00783975" w:rsidRDefault="00783975" w:rsidP="00E077F4">
      <w:pPr>
        <w:rPr>
          <w:sz w:val="28"/>
          <w:szCs w:val="28"/>
        </w:rPr>
        <w:sectPr w:rsidR="00783975" w:rsidSect="00D67536">
          <w:pgSz w:w="11906" w:h="16838"/>
          <w:pgMar w:top="1134" w:right="1134" w:bottom="1134" w:left="1134" w:header="709" w:footer="709" w:gutter="0"/>
          <w:cols w:space="708"/>
          <w:docGrid w:linePitch="360"/>
        </w:sectPr>
      </w:pPr>
    </w:p>
    <w:p w:rsidR="00783975" w:rsidRPr="0081064E" w:rsidRDefault="00783975" w:rsidP="00783975">
      <w:pPr>
        <w:rPr>
          <w:sz w:val="28"/>
          <w:szCs w:val="28"/>
        </w:rPr>
      </w:pPr>
      <w:r w:rsidRPr="0081064E">
        <w:rPr>
          <w:sz w:val="28"/>
          <w:szCs w:val="28"/>
        </w:rPr>
        <w:t>УДК 631.371</w:t>
      </w:r>
    </w:p>
    <w:p w:rsidR="00783975" w:rsidRDefault="00783975" w:rsidP="00783975">
      <w:pPr>
        <w:ind w:firstLine="709"/>
        <w:jc w:val="center"/>
        <w:rPr>
          <w:b/>
          <w:sz w:val="28"/>
          <w:szCs w:val="28"/>
        </w:rPr>
      </w:pPr>
    </w:p>
    <w:p w:rsidR="00783975" w:rsidRDefault="00783975" w:rsidP="00783975">
      <w:pPr>
        <w:jc w:val="center"/>
        <w:rPr>
          <w:sz w:val="28"/>
          <w:szCs w:val="28"/>
        </w:rPr>
      </w:pPr>
      <w:r w:rsidRPr="005F4F83">
        <w:rPr>
          <w:sz w:val="28"/>
          <w:szCs w:val="28"/>
        </w:rPr>
        <w:t xml:space="preserve">РАЗРАБОТКА МАШИНЫ ДЛЯ ВЗРЕЗАНИЯ КОКОНОВ </w:t>
      </w:r>
    </w:p>
    <w:p w:rsidR="00783975" w:rsidRPr="005F4F83" w:rsidRDefault="00783975" w:rsidP="00783975">
      <w:pPr>
        <w:jc w:val="center"/>
        <w:rPr>
          <w:sz w:val="28"/>
          <w:szCs w:val="28"/>
        </w:rPr>
      </w:pPr>
      <w:r w:rsidRPr="005F4F83">
        <w:rPr>
          <w:sz w:val="28"/>
          <w:szCs w:val="28"/>
        </w:rPr>
        <w:t>ПРИ ОПРЕДЕЛЕНИИ ИХ КАЧЕСТВА</w:t>
      </w:r>
    </w:p>
    <w:p w:rsidR="00783975" w:rsidRPr="00942F53" w:rsidRDefault="00783975" w:rsidP="00783975">
      <w:pPr>
        <w:ind w:firstLine="709"/>
        <w:jc w:val="center"/>
        <w:rPr>
          <w:b/>
          <w:sz w:val="28"/>
          <w:szCs w:val="28"/>
        </w:rPr>
      </w:pPr>
    </w:p>
    <w:p w:rsidR="00783975" w:rsidRPr="00942F53" w:rsidRDefault="00783975" w:rsidP="00783975">
      <w:pPr>
        <w:jc w:val="center"/>
        <w:rPr>
          <w:b/>
          <w:sz w:val="28"/>
          <w:szCs w:val="28"/>
        </w:rPr>
      </w:pPr>
      <w:r w:rsidRPr="00942F53">
        <w:rPr>
          <w:b/>
          <w:sz w:val="28"/>
          <w:szCs w:val="28"/>
        </w:rPr>
        <w:t>В.Н. Дуюн</w:t>
      </w:r>
    </w:p>
    <w:p w:rsidR="00783975" w:rsidRPr="00942F53" w:rsidRDefault="00783975" w:rsidP="00783975">
      <w:pPr>
        <w:jc w:val="center"/>
        <w:rPr>
          <w:b/>
          <w:sz w:val="28"/>
          <w:szCs w:val="28"/>
        </w:rPr>
      </w:pPr>
      <w:r w:rsidRPr="00942F53">
        <w:rPr>
          <w:sz w:val="28"/>
          <w:szCs w:val="28"/>
        </w:rPr>
        <w:t xml:space="preserve">Научный руководитель </w:t>
      </w:r>
      <w:r w:rsidRPr="00942F53">
        <w:rPr>
          <w:b/>
          <w:sz w:val="28"/>
          <w:szCs w:val="28"/>
        </w:rPr>
        <w:t>Бурлаков В.С.</w:t>
      </w:r>
    </w:p>
    <w:p w:rsidR="00783975" w:rsidRPr="00942F53" w:rsidRDefault="00783975" w:rsidP="00783975">
      <w:pPr>
        <w:jc w:val="center"/>
        <w:rPr>
          <w:sz w:val="28"/>
          <w:szCs w:val="28"/>
        </w:rPr>
      </w:pPr>
      <w:r w:rsidRPr="00942F53">
        <w:rPr>
          <w:sz w:val="28"/>
          <w:szCs w:val="28"/>
        </w:rPr>
        <w:t xml:space="preserve">БелГСХА им. В.Я. Горина, </w:t>
      </w:r>
      <w:proofErr w:type="gramStart"/>
      <w:r w:rsidRPr="00942F53">
        <w:rPr>
          <w:sz w:val="28"/>
          <w:szCs w:val="28"/>
        </w:rPr>
        <w:t>г</w:t>
      </w:r>
      <w:proofErr w:type="gramEnd"/>
      <w:r w:rsidRPr="00942F53">
        <w:rPr>
          <w:sz w:val="28"/>
          <w:szCs w:val="28"/>
        </w:rPr>
        <w:t>.</w:t>
      </w:r>
      <w:r>
        <w:rPr>
          <w:sz w:val="28"/>
          <w:szCs w:val="28"/>
        </w:rPr>
        <w:t xml:space="preserve"> </w:t>
      </w:r>
      <w:r w:rsidRPr="00942F53">
        <w:rPr>
          <w:sz w:val="28"/>
          <w:szCs w:val="28"/>
        </w:rPr>
        <w:t>Белгород, Россия</w:t>
      </w:r>
    </w:p>
    <w:p w:rsidR="00783975" w:rsidRPr="00942F53" w:rsidRDefault="00783975" w:rsidP="00783975">
      <w:pPr>
        <w:spacing w:line="360" w:lineRule="auto"/>
        <w:ind w:firstLine="709"/>
        <w:jc w:val="center"/>
        <w:rPr>
          <w:b/>
          <w:sz w:val="28"/>
          <w:szCs w:val="28"/>
        </w:rPr>
      </w:pPr>
    </w:p>
    <w:p w:rsidR="00783975" w:rsidRPr="00942F53" w:rsidRDefault="00783975" w:rsidP="00783975">
      <w:pPr>
        <w:ind w:firstLine="709"/>
        <w:jc w:val="both"/>
        <w:rPr>
          <w:sz w:val="28"/>
          <w:szCs w:val="28"/>
        </w:rPr>
      </w:pPr>
      <w:r w:rsidRPr="00942F53">
        <w:rPr>
          <w:sz w:val="28"/>
          <w:szCs w:val="28"/>
        </w:rPr>
        <w:t>До настоящего времени, в производстве образцы коконов взрезаются для контрольного определения пола тутового шелкопряда, возможной зараженн</w:t>
      </w:r>
      <w:r w:rsidRPr="00942F53">
        <w:rPr>
          <w:sz w:val="28"/>
          <w:szCs w:val="28"/>
        </w:rPr>
        <w:t>о</w:t>
      </w:r>
      <w:r w:rsidRPr="00942F53">
        <w:rPr>
          <w:sz w:val="28"/>
          <w:szCs w:val="28"/>
        </w:rPr>
        <w:t>сти его, а также шелконосности. Работа проводится вручную, с помощью ос</w:t>
      </w:r>
      <w:r w:rsidRPr="00942F53">
        <w:rPr>
          <w:sz w:val="28"/>
          <w:szCs w:val="28"/>
        </w:rPr>
        <w:t>т</w:t>
      </w:r>
      <w:r w:rsidRPr="00942F53">
        <w:rPr>
          <w:sz w:val="28"/>
          <w:szCs w:val="28"/>
        </w:rPr>
        <w:t>рого лезвия. Кокон взрезают с одного конца так, чтобы не отделить совсем г</w:t>
      </w:r>
      <w:r w:rsidRPr="00942F53">
        <w:rPr>
          <w:sz w:val="28"/>
          <w:szCs w:val="28"/>
        </w:rPr>
        <w:t>о</w:t>
      </w:r>
      <w:r w:rsidRPr="00942F53">
        <w:rPr>
          <w:sz w:val="28"/>
          <w:szCs w:val="28"/>
        </w:rPr>
        <w:t>ловку от оболочки и не повредить куколку. Необходимым условием при взр</w:t>
      </w:r>
      <w:r w:rsidRPr="00942F53">
        <w:rPr>
          <w:sz w:val="28"/>
          <w:szCs w:val="28"/>
        </w:rPr>
        <w:t>е</w:t>
      </w:r>
      <w:r w:rsidRPr="00942F53">
        <w:rPr>
          <w:sz w:val="28"/>
          <w:szCs w:val="28"/>
        </w:rPr>
        <w:t>зании является также возможность выемки куколки из кокона.</w:t>
      </w:r>
    </w:p>
    <w:p w:rsidR="00783975" w:rsidRPr="00942F53" w:rsidRDefault="00783975" w:rsidP="00783975">
      <w:pPr>
        <w:ind w:firstLine="709"/>
        <w:jc w:val="both"/>
        <w:rPr>
          <w:sz w:val="28"/>
          <w:szCs w:val="28"/>
        </w:rPr>
      </w:pPr>
      <w:r w:rsidRPr="00942F53">
        <w:rPr>
          <w:sz w:val="28"/>
          <w:szCs w:val="28"/>
        </w:rPr>
        <w:t>Производительность процесса взрезания коконов вручную очень низка. Кроме того, не обеспечиваются условия безопасности  труда (имеют место травмы рабочих).</w:t>
      </w:r>
    </w:p>
    <w:p w:rsidR="00783975" w:rsidRPr="00942F53" w:rsidRDefault="00783975" w:rsidP="00783975">
      <w:pPr>
        <w:ind w:firstLine="709"/>
        <w:jc w:val="both"/>
        <w:rPr>
          <w:sz w:val="28"/>
          <w:szCs w:val="28"/>
        </w:rPr>
      </w:pPr>
      <w:r w:rsidRPr="00942F53">
        <w:rPr>
          <w:sz w:val="28"/>
          <w:szCs w:val="28"/>
        </w:rPr>
        <w:t>Разработанное нами устройство для взрезания коконов входит в комплект технических средств усовершенствованной технологии определения шелконо</w:t>
      </w:r>
      <w:r w:rsidRPr="00942F53">
        <w:rPr>
          <w:sz w:val="28"/>
          <w:szCs w:val="28"/>
        </w:rPr>
        <w:t>с</w:t>
      </w:r>
      <w:r w:rsidRPr="00942F53">
        <w:rPr>
          <w:sz w:val="28"/>
          <w:szCs w:val="28"/>
        </w:rPr>
        <w:t>ности.</w:t>
      </w:r>
    </w:p>
    <w:p w:rsidR="00783975" w:rsidRPr="00942F53" w:rsidRDefault="00783975" w:rsidP="00783975">
      <w:pPr>
        <w:ind w:firstLine="708"/>
        <w:jc w:val="both"/>
        <w:rPr>
          <w:sz w:val="28"/>
          <w:szCs w:val="28"/>
        </w:rPr>
      </w:pPr>
      <w:r w:rsidRPr="00942F53">
        <w:rPr>
          <w:sz w:val="28"/>
          <w:szCs w:val="28"/>
        </w:rPr>
        <w:t>Устройство содержит многопозиционную карусельную установку с пр</w:t>
      </w:r>
      <w:r w:rsidRPr="00942F53">
        <w:rPr>
          <w:sz w:val="28"/>
          <w:szCs w:val="28"/>
        </w:rPr>
        <w:t>и</w:t>
      </w:r>
      <w:r w:rsidRPr="00942F53">
        <w:rPr>
          <w:sz w:val="28"/>
          <w:szCs w:val="28"/>
        </w:rPr>
        <w:t>водом, несущую гнезда для коконов, имеющих прорезь для ножа, установле</w:t>
      </w:r>
      <w:r w:rsidRPr="00942F53">
        <w:rPr>
          <w:sz w:val="28"/>
          <w:szCs w:val="28"/>
        </w:rPr>
        <w:t>н</w:t>
      </w:r>
      <w:r w:rsidRPr="00942F53">
        <w:rPr>
          <w:sz w:val="28"/>
          <w:szCs w:val="28"/>
        </w:rPr>
        <w:t>ного за ним по ходу вращения карусели выталкивающего диска. Гнезда для к</w:t>
      </w:r>
      <w:r w:rsidRPr="00942F53">
        <w:rPr>
          <w:sz w:val="28"/>
          <w:szCs w:val="28"/>
        </w:rPr>
        <w:t>о</w:t>
      </w:r>
      <w:r w:rsidRPr="00942F53">
        <w:rPr>
          <w:sz w:val="28"/>
          <w:szCs w:val="28"/>
        </w:rPr>
        <w:t>конов оснащены подпружиненными прижимными полками. Напротив ножа у</w:t>
      </w:r>
      <w:r w:rsidRPr="00942F53">
        <w:rPr>
          <w:sz w:val="28"/>
          <w:szCs w:val="28"/>
        </w:rPr>
        <w:t>с</w:t>
      </w:r>
      <w:r w:rsidRPr="00942F53">
        <w:rPr>
          <w:sz w:val="28"/>
          <w:szCs w:val="28"/>
        </w:rPr>
        <w:t>тановлен ролик, удерживающий коконы при взрезании. Гнезда установлены с определенным наклоном так, чтобы дисковый нож при взрезании кокона не п</w:t>
      </w:r>
      <w:r w:rsidRPr="00942F53">
        <w:rPr>
          <w:sz w:val="28"/>
          <w:szCs w:val="28"/>
        </w:rPr>
        <w:t>о</w:t>
      </w:r>
      <w:r w:rsidRPr="00942F53">
        <w:rPr>
          <w:sz w:val="28"/>
          <w:szCs w:val="28"/>
        </w:rPr>
        <w:t>вреждал куколку.</w:t>
      </w:r>
    </w:p>
    <w:p w:rsidR="00783975" w:rsidRPr="00942F53" w:rsidRDefault="00783975" w:rsidP="00783975">
      <w:pPr>
        <w:ind w:firstLine="708"/>
        <w:jc w:val="both"/>
        <w:rPr>
          <w:sz w:val="28"/>
          <w:szCs w:val="28"/>
        </w:rPr>
      </w:pPr>
      <w:r w:rsidRPr="00942F53">
        <w:rPr>
          <w:sz w:val="28"/>
          <w:szCs w:val="28"/>
        </w:rPr>
        <w:t>По результатам испытания разработанное устройство для взрезания кок</w:t>
      </w:r>
      <w:r w:rsidRPr="00942F53">
        <w:rPr>
          <w:sz w:val="28"/>
          <w:szCs w:val="28"/>
        </w:rPr>
        <w:t>о</w:t>
      </w:r>
      <w:r w:rsidRPr="00942F53">
        <w:rPr>
          <w:sz w:val="28"/>
          <w:szCs w:val="28"/>
        </w:rPr>
        <w:t>нов повышает производительность труда в 2-3 раза, по сравнению с ручным трудом, сокращает количество занятых на операции людей, предохраняет к</w:t>
      </w:r>
      <w:r w:rsidRPr="00942F53">
        <w:rPr>
          <w:sz w:val="28"/>
          <w:szCs w:val="28"/>
        </w:rPr>
        <w:t>у</w:t>
      </w:r>
      <w:r w:rsidRPr="00942F53">
        <w:rPr>
          <w:sz w:val="28"/>
          <w:szCs w:val="28"/>
        </w:rPr>
        <w:t>колки коконов от повреждений при взрезании, улучшает технику безопасности и повышает культуру производства</w:t>
      </w:r>
    </w:p>
    <w:p w:rsidR="00783975" w:rsidRDefault="00783975" w:rsidP="00E077F4">
      <w:pPr>
        <w:rPr>
          <w:sz w:val="28"/>
          <w:szCs w:val="28"/>
        </w:rPr>
        <w:sectPr w:rsidR="00783975" w:rsidSect="00D67536">
          <w:pgSz w:w="11906" w:h="16838"/>
          <w:pgMar w:top="1134" w:right="1134" w:bottom="1134" w:left="1134" w:header="709" w:footer="709" w:gutter="0"/>
          <w:cols w:space="708"/>
          <w:docGrid w:linePitch="360"/>
        </w:sectPr>
      </w:pPr>
    </w:p>
    <w:p w:rsidR="00B8507F" w:rsidRPr="000F4784" w:rsidRDefault="00B8507F" w:rsidP="00B8507F">
      <w:pPr>
        <w:jc w:val="both"/>
        <w:rPr>
          <w:sz w:val="28"/>
          <w:szCs w:val="28"/>
        </w:rPr>
      </w:pPr>
      <w:r w:rsidRPr="000F4784">
        <w:rPr>
          <w:sz w:val="28"/>
          <w:szCs w:val="28"/>
        </w:rPr>
        <w:t>УДК 621.317</w:t>
      </w:r>
    </w:p>
    <w:p w:rsidR="00B8507F" w:rsidRPr="000F4784" w:rsidRDefault="00B8507F" w:rsidP="00B8507F">
      <w:pPr>
        <w:jc w:val="both"/>
        <w:rPr>
          <w:sz w:val="28"/>
          <w:szCs w:val="28"/>
        </w:rPr>
      </w:pPr>
    </w:p>
    <w:p w:rsidR="00B8507F" w:rsidRDefault="00B8507F" w:rsidP="00B8507F">
      <w:pPr>
        <w:jc w:val="center"/>
        <w:rPr>
          <w:sz w:val="28"/>
          <w:szCs w:val="28"/>
        </w:rPr>
      </w:pPr>
      <w:r w:rsidRPr="00B352F2">
        <w:rPr>
          <w:sz w:val="28"/>
          <w:szCs w:val="28"/>
        </w:rPr>
        <w:t xml:space="preserve">ДИСТАНЦИОННАЯ ДИЭЛЕКТРИЧЕСКАЯ СПЕКТРОСКОПИЯ </w:t>
      </w:r>
    </w:p>
    <w:p w:rsidR="00B8507F" w:rsidRPr="00B352F2" w:rsidRDefault="00B8507F" w:rsidP="00B8507F">
      <w:pPr>
        <w:jc w:val="center"/>
        <w:rPr>
          <w:sz w:val="28"/>
          <w:szCs w:val="28"/>
        </w:rPr>
      </w:pPr>
      <w:r w:rsidRPr="00B352F2">
        <w:rPr>
          <w:sz w:val="28"/>
          <w:szCs w:val="28"/>
        </w:rPr>
        <w:t>БИОЛОГИЧЕСКИХ ОБЪЕКТОВ</w:t>
      </w:r>
    </w:p>
    <w:p w:rsidR="00B8507F" w:rsidRPr="000F4784" w:rsidRDefault="00B8507F" w:rsidP="00B8507F">
      <w:pPr>
        <w:jc w:val="center"/>
        <w:rPr>
          <w:sz w:val="28"/>
          <w:szCs w:val="28"/>
        </w:rPr>
      </w:pPr>
    </w:p>
    <w:p w:rsidR="00B8507F" w:rsidRPr="00B352F2" w:rsidRDefault="00B8507F" w:rsidP="00B8507F">
      <w:pPr>
        <w:jc w:val="center"/>
        <w:rPr>
          <w:b/>
          <w:sz w:val="28"/>
          <w:szCs w:val="28"/>
        </w:rPr>
      </w:pPr>
      <w:r w:rsidRPr="00B352F2">
        <w:rPr>
          <w:b/>
          <w:sz w:val="28"/>
          <w:szCs w:val="28"/>
        </w:rPr>
        <w:t>Д.А. Есипов</w:t>
      </w:r>
    </w:p>
    <w:p w:rsidR="00B8507F" w:rsidRPr="000F4784" w:rsidRDefault="00B8507F" w:rsidP="00B8507F">
      <w:pPr>
        <w:jc w:val="center"/>
        <w:rPr>
          <w:sz w:val="28"/>
          <w:szCs w:val="28"/>
        </w:rPr>
      </w:pPr>
      <w:r w:rsidRPr="000F4784">
        <w:rPr>
          <w:sz w:val="28"/>
          <w:szCs w:val="28"/>
        </w:rPr>
        <w:t>н</w:t>
      </w:r>
      <w:r>
        <w:rPr>
          <w:sz w:val="28"/>
          <w:szCs w:val="28"/>
        </w:rPr>
        <w:t xml:space="preserve">аучный руководитель </w:t>
      </w:r>
      <w:r w:rsidRPr="00B352F2">
        <w:rPr>
          <w:b/>
          <w:sz w:val="28"/>
          <w:szCs w:val="28"/>
        </w:rPr>
        <w:t>Черенков А.Д.</w:t>
      </w:r>
    </w:p>
    <w:p w:rsidR="00B8507F" w:rsidRPr="000F4784" w:rsidRDefault="00B8507F" w:rsidP="00B8507F">
      <w:pPr>
        <w:jc w:val="center"/>
        <w:rPr>
          <w:sz w:val="28"/>
          <w:szCs w:val="28"/>
        </w:rPr>
      </w:pPr>
      <w:r w:rsidRPr="000F4784">
        <w:rPr>
          <w:sz w:val="28"/>
          <w:szCs w:val="28"/>
        </w:rPr>
        <w:t>ХНТУСХ им. П. Василенко, г. Харьков, Украина</w:t>
      </w:r>
    </w:p>
    <w:p w:rsidR="00B8507F" w:rsidRPr="000F4784" w:rsidRDefault="00B8507F" w:rsidP="00B8507F">
      <w:pPr>
        <w:ind w:firstLine="720"/>
        <w:jc w:val="center"/>
        <w:rPr>
          <w:sz w:val="28"/>
          <w:szCs w:val="28"/>
        </w:rPr>
      </w:pPr>
    </w:p>
    <w:p w:rsidR="00B8507F" w:rsidRPr="000F4784" w:rsidRDefault="00B8507F" w:rsidP="00B8507F">
      <w:pPr>
        <w:ind w:right="-42" w:firstLine="720"/>
        <w:jc w:val="both"/>
        <w:rPr>
          <w:sz w:val="28"/>
          <w:szCs w:val="28"/>
        </w:rPr>
      </w:pPr>
      <w:r w:rsidRPr="000F4784">
        <w:rPr>
          <w:sz w:val="28"/>
          <w:szCs w:val="28"/>
        </w:rPr>
        <w:t>Диэлектрическая спектроскопия (ДП) биологических веществ и матери</w:t>
      </w:r>
      <w:r w:rsidRPr="000F4784">
        <w:rPr>
          <w:sz w:val="28"/>
          <w:szCs w:val="28"/>
        </w:rPr>
        <w:t>а</w:t>
      </w:r>
      <w:r w:rsidRPr="000F4784">
        <w:rPr>
          <w:sz w:val="28"/>
          <w:szCs w:val="28"/>
        </w:rPr>
        <w:t>лов необходима для решения разных практических задач: физики, биологии, биофизики, медицины и сельского хозяйства. В большинстве случаев для диа</w:t>
      </w:r>
      <w:r w:rsidRPr="000F4784">
        <w:rPr>
          <w:sz w:val="28"/>
          <w:szCs w:val="28"/>
        </w:rPr>
        <w:t>г</w:t>
      </w:r>
      <w:r w:rsidRPr="000F4784">
        <w:rPr>
          <w:sz w:val="28"/>
          <w:szCs w:val="28"/>
        </w:rPr>
        <w:t>ностики и лечения человека и животных с помощью электромагнитных излуч</w:t>
      </w:r>
      <w:r w:rsidRPr="000F4784">
        <w:rPr>
          <w:sz w:val="28"/>
          <w:szCs w:val="28"/>
        </w:rPr>
        <w:t>е</w:t>
      </w:r>
      <w:r w:rsidRPr="000F4784">
        <w:rPr>
          <w:sz w:val="28"/>
          <w:szCs w:val="28"/>
        </w:rPr>
        <w:t>ний, контроля технологических процессов в сельском хозяйстве и фармакол</w:t>
      </w:r>
      <w:r w:rsidRPr="000F4784">
        <w:rPr>
          <w:sz w:val="28"/>
          <w:szCs w:val="28"/>
        </w:rPr>
        <w:t>о</w:t>
      </w:r>
      <w:r w:rsidRPr="000F4784">
        <w:rPr>
          <w:sz w:val="28"/>
          <w:szCs w:val="28"/>
        </w:rPr>
        <w:t>гии, исследования биологических тканей в режиме in-vivo, необходимо изм</w:t>
      </w:r>
      <w:r w:rsidRPr="000F4784">
        <w:rPr>
          <w:sz w:val="28"/>
          <w:szCs w:val="28"/>
        </w:rPr>
        <w:t>е</w:t>
      </w:r>
      <w:r w:rsidRPr="000F4784">
        <w:rPr>
          <w:sz w:val="28"/>
          <w:szCs w:val="28"/>
        </w:rPr>
        <w:t xml:space="preserve">рять ДП биологических систем в условиях, которые не допускают специальной подготовки и размещения образцов в волноводный тракт и замкнутые полости. </w:t>
      </w:r>
    </w:p>
    <w:p w:rsidR="00B8507F" w:rsidRPr="000F4784" w:rsidRDefault="00B8507F" w:rsidP="00B8507F">
      <w:pPr>
        <w:ind w:firstLine="720"/>
        <w:jc w:val="both"/>
        <w:rPr>
          <w:sz w:val="28"/>
          <w:szCs w:val="28"/>
        </w:rPr>
      </w:pPr>
      <w:r w:rsidRPr="000F4784">
        <w:rPr>
          <w:sz w:val="28"/>
          <w:szCs w:val="28"/>
          <w:lang w:eastAsia="uk-UA"/>
        </w:rPr>
        <w:t>В настоящее время для измерения ДП веществ и материалов существуют многочисленные методы и устройства, которые предусматривают располож</w:t>
      </w:r>
      <w:r w:rsidRPr="000F4784">
        <w:rPr>
          <w:sz w:val="28"/>
          <w:szCs w:val="28"/>
          <w:lang w:eastAsia="uk-UA"/>
        </w:rPr>
        <w:t>е</w:t>
      </w:r>
      <w:r w:rsidRPr="000F4784">
        <w:rPr>
          <w:sz w:val="28"/>
          <w:szCs w:val="28"/>
          <w:lang w:eastAsia="uk-UA"/>
        </w:rPr>
        <w:t xml:space="preserve">ние измеряемых образцов в резонаторах, волноводные и коаксиальные тракты и требуют специальной подготовки образцов. </w:t>
      </w:r>
      <w:proofErr w:type="gramStart"/>
      <w:r w:rsidRPr="000F4784">
        <w:rPr>
          <w:sz w:val="28"/>
          <w:szCs w:val="28"/>
          <w:lang w:eastAsia="uk-UA"/>
        </w:rPr>
        <w:t>Анализ существующих методов и средств измерения ДП веществ и материалов показывает, что им свойственные существенные недостатки: сложность аппаратурной реализации; большая п</w:t>
      </w:r>
      <w:r w:rsidRPr="000F4784">
        <w:rPr>
          <w:sz w:val="28"/>
          <w:szCs w:val="28"/>
          <w:lang w:eastAsia="uk-UA"/>
        </w:rPr>
        <w:t>о</w:t>
      </w:r>
      <w:r w:rsidRPr="000F4784">
        <w:rPr>
          <w:sz w:val="28"/>
          <w:szCs w:val="28"/>
          <w:lang w:eastAsia="uk-UA"/>
        </w:rPr>
        <w:t>грешность измерений (3±5%); сложность измерений: отсутствие универсальн</w:t>
      </w:r>
      <w:r w:rsidRPr="000F4784">
        <w:rPr>
          <w:sz w:val="28"/>
          <w:szCs w:val="28"/>
          <w:lang w:eastAsia="uk-UA"/>
        </w:rPr>
        <w:t>о</w:t>
      </w:r>
      <w:r w:rsidRPr="000F4784">
        <w:rPr>
          <w:sz w:val="28"/>
          <w:szCs w:val="28"/>
          <w:lang w:eastAsia="uk-UA"/>
        </w:rPr>
        <w:t>сти; высокая стоимость используемого оборудования (десятки тыс. дол.</w:t>
      </w:r>
      <w:proofErr w:type="gramEnd"/>
      <w:r w:rsidRPr="000F4784">
        <w:rPr>
          <w:sz w:val="28"/>
          <w:szCs w:val="28"/>
          <w:lang w:eastAsia="uk-UA"/>
        </w:rPr>
        <w:t xml:space="preserve"> </w:t>
      </w:r>
      <w:proofErr w:type="gramStart"/>
      <w:r w:rsidRPr="000F4784">
        <w:rPr>
          <w:sz w:val="28"/>
          <w:szCs w:val="28"/>
          <w:lang w:eastAsia="uk-UA"/>
        </w:rPr>
        <w:t>США) и т.д.</w:t>
      </w:r>
      <w:proofErr w:type="gramEnd"/>
    </w:p>
    <w:p w:rsidR="00B8507F" w:rsidRPr="000F4784" w:rsidRDefault="00B8507F" w:rsidP="00B8507F">
      <w:pPr>
        <w:ind w:firstLine="720"/>
        <w:jc w:val="both"/>
        <w:rPr>
          <w:sz w:val="28"/>
          <w:szCs w:val="28"/>
        </w:rPr>
      </w:pPr>
      <w:r w:rsidRPr="000F4784">
        <w:rPr>
          <w:sz w:val="28"/>
          <w:szCs w:val="28"/>
        </w:rPr>
        <w:t>Устранить указанные недостатки позволяет рефлектометричний метод открытого конца коаксиальной линии с применением в качестве возбудителя цифрового синтезатора частоты, что позволяет осуществить необходимую п</w:t>
      </w:r>
      <w:r w:rsidRPr="000F4784">
        <w:rPr>
          <w:sz w:val="28"/>
          <w:szCs w:val="28"/>
        </w:rPr>
        <w:t>е</w:t>
      </w:r>
      <w:r w:rsidRPr="000F4784">
        <w:rPr>
          <w:sz w:val="28"/>
          <w:szCs w:val="28"/>
        </w:rPr>
        <w:t>рестройку в широком частотном диапазоне, высокую стабильность частоты и спектральную чистоту исходного сигнала. Однако синтезу частот для примен</w:t>
      </w:r>
      <w:r w:rsidRPr="000F4784">
        <w:rPr>
          <w:sz w:val="28"/>
          <w:szCs w:val="28"/>
        </w:rPr>
        <w:t>е</w:t>
      </w:r>
      <w:r w:rsidRPr="000F4784">
        <w:rPr>
          <w:sz w:val="28"/>
          <w:szCs w:val="28"/>
        </w:rPr>
        <w:t>ния в областях медицины, сельского хозяйства биофизике в опубликованной литературе уделяется еще мало внимания, в связи, с чем задания исследования и разработки таких устройств не являются тривиальными. Анализ показывает, что удовлетворение требований по частоте спектра и стабильности частоты синтезатора может быть выполнено на основе фазовой автоподстройки частоты (ФАПЧ). Поэтому создание цифровых СЧ для рефлектометричних систем ди</w:t>
      </w:r>
      <w:r w:rsidRPr="000F4784">
        <w:rPr>
          <w:sz w:val="28"/>
          <w:szCs w:val="28"/>
        </w:rPr>
        <w:t>с</w:t>
      </w:r>
      <w:r w:rsidRPr="000F4784">
        <w:rPr>
          <w:sz w:val="28"/>
          <w:szCs w:val="28"/>
        </w:rPr>
        <w:t>танционной спектроскопии биологических объектов не возможно без теорет</w:t>
      </w:r>
      <w:r w:rsidRPr="000F4784">
        <w:rPr>
          <w:sz w:val="28"/>
          <w:szCs w:val="28"/>
        </w:rPr>
        <w:t>и</w:t>
      </w:r>
      <w:r w:rsidRPr="000F4784">
        <w:rPr>
          <w:sz w:val="28"/>
          <w:szCs w:val="28"/>
        </w:rPr>
        <w:t>ческого точного анализа нелинейных процессов в СЧ на основе ФАПЧ и разр</w:t>
      </w:r>
      <w:r w:rsidRPr="000F4784">
        <w:rPr>
          <w:sz w:val="28"/>
          <w:szCs w:val="28"/>
        </w:rPr>
        <w:t>а</w:t>
      </w:r>
      <w:r w:rsidRPr="000F4784">
        <w:rPr>
          <w:sz w:val="28"/>
          <w:szCs w:val="28"/>
        </w:rPr>
        <w:t>ботки конкретных и эффективных рекомендаций по снижению их влияния на чистоту спектра исходных колебаний СЧ.</w:t>
      </w:r>
    </w:p>
    <w:p w:rsidR="00B8507F" w:rsidRPr="000F4784" w:rsidRDefault="00B8507F" w:rsidP="00B8507F">
      <w:pPr>
        <w:ind w:firstLine="720"/>
        <w:jc w:val="both"/>
        <w:rPr>
          <w:sz w:val="28"/>
          <w:szCs w:val="28"/>
        </w:rPr>
      </w:pPr>
      <w:r w:rsidRPr="000F4784">
        <w:rPr>
          <w:sz w:val="28"/>
          <w:szCs w:val="28"/>
        </w:rPr>
        <w:t>Полученные результаты позволят создать новые вещества и технологии в сельском хозяйстве, медицине, биологии.</w:t>
      </w:r>
    </w:p>
    <w:p w:rsidR="00B8507F" w:rsidRDefault="00B8507F" w:rsidP="00E077F4">
      <w:pPr>
        <w:rPr>
          <w:sz w:val="28"/>
          <w:szCs w:val="28"/>
        </w:rPr>
        <w:sectPr w:rsidR="00B8507F" w:rsidSect="00D67536">
          <w:pgSz w:w="11906" w:h="16838"/>
          <w:pgMar w:top="1134" w:right="1134" w:bottom="1134" w:left="1134" w:header="709" w:footer="709" w:gutter="0"/>
          <w:cols w:space="708"/>
          <w:docGrid w:linePitch="360"/>
        </w:sectPr>
      </w:pPr>
    </w:p>
    <w:p w:rsidR="00B8507F" w:rsidRPr="00343910" w:rsidRDefault="00B8507F" w:rsidP="00B8507F">
      <w:pPr>
        <w:shd w:val="clear" w:color="auto" w:fill="FFFFFF"/>
        <w:rPr>
          <w:rFonts w:eastAsia="MS Mincho"/>
          <w:sz w:val="28"/>
          <w:szCs w:val="28"/>
        </w:rPr>
      </w:pPr>
      <w:r w:rsidRPr="00343910">
        <w:rPr>
          <w:bCs/>
          <w:color w:val="000000"/>
          <w:sz w:val="28"/>
          <w:szCs w:val="28"/>
        </w:rPr>
        <w:t xml:space="preserve">УДК </w:t>
      </w:r>
      <w:r w:rsidRPr="00343910">
        <w:rPr>
          <w:rFonts w:eastAsia="MS Mincho"/>
          <w:sz w:val="28"/>
          <w:szCs w:val="28"/>
        </w:rPr>
        <w:t>631.171</w:t>
      </w:r>
    </w:p>
    <w:p w:rsidR="00B8507F" w:rsidRPr="00763D61" w:rsidRDefault="00B8507F" w:rsidP="00B8507F">
      <w:pPr>
        <w:shd w:val="clear" w:color="auto" w:fill="FFFFFF"/>
        <w:ind w:firstLine="709"/>
        <w:jc w:val="center"/>
        <w:rPr>
          <w:b/>
          <w:bCs/>
          <w:color w:val="000000"/>
          <w:sz w:val="28"/>
          <w:szCs w:val="28"/>
        </w:rPr>
      </w:pPr>
    </w:p>
    <w:p w:rsidR="00B8507F" w:rsidRPr="00B72C0B" w:rsidRDefault="00B8507F" w:rsidP="00B8507F">
      <w:pPr>
        <w:shd w:val="clear" w:color="auto" w:fill="FFFFFF"/>
        <w:jc w:val="center"/>
        <w:rPr>
          <w:bCs/>
          <w:color w:val="000000"/>
          <w:sz w:val="28"/>
          <w:szCs w:val="28"/>
        </w:rPr>
      </w:pPr>
      <w:r w:rsidRPr="00B72C0B">
        <w:rPr>
          <w:bCs/>
          <w:color w:val="000000"/>
          <w:sz w:val="28"/>
          <w:szCs w:val="28"/>
        </w:rPr>
        <w:t>ИМПУЛЬСНАЯ ИНФРАКРАСНАЯ СУШКА СЕМЕННОГО ЗЕРНА</w:t>
      </w:r>
    </w:p>
    <w:p w:rsidR="00B8507F" w:rsidRDefault="00B8507F" w:rsidP="00B8507F">
      <w:pPr>
        <w:shd w:val="clear" w:color="auto" w:fill="FFFFFF"/>
        <w:ind w:firstLine="709"/>
        <w:jc w:val="center"/>
        <w:rPr>
          <w:b/>
          <w:sz w:val="28"/>
          <w:szCs w:val="28"/>
        </w:rPr>
      </w:pPr>
    </w:p>
    <w:p w:rsidR="00B8507F" w:rsidRPr="00763D61" w:rsidRDefault="00B8507F" w:rsidP="00B8507F">
      <w:pPr>
        <w:shd w:val="clear" w:color="auto" w:fill="FFFFFF"/>
        <w:jc w:val="center"/>
        <w:rPr>
          <w:b/>
          <w:sz w:val="28"/>
          <w:szCs w:val="28"/>
        </w:rPr>
      </w:pPr>
      <w:r w:rsidRPr="00763D61">
        <w:rPr>
          <w:b/>
          <w:sz w:val="28"/>
          <w:szCs w:val="28"/>
        </w:rPr>
        <w:t>Р.А. Задерин</w:t>
      </w:r>
    </w:p>
    <w:p w:rsidR="00B8507F" w:rsidRPr="00763D61" w:rsidRDefault="00B8507F" w:rsidP="00B8507F">
      <w:pPr>
        <w:shd w:val="clear" w:color="auto" w:fill="FFFFFF"/>
        <w:jc w:val="center"/>
        <w:rPr>
          <w:sz w:val="28"/>
          <w:szCs w:val="28"/>
        </w:rPr>
      </w:pPr>
      <w:r w:rsidRPr="00763D61">
        <w:rPr>
          <w:bCs/>
          <w:color w:val="000000"/>
          <w:sz w:val="28"/>
          <w:szCs w:val="28"/>
        </w:rPr>
        <w:t>Научный руководитель</w:t>
      </w:r>
      <w:r w:rsidRPr="00763D61">
        <w:rPr>
          <w:b/>
          <w:bCs/>
          <w:color w:val="000000"/>
          <w:sz w:val="28"/>
          <w:szCs w:val="28"/>
        </w:rPr>
        <w:t xml:space="preserve"> Вендин С.В.</w:t>
      </w:r>
    </w:p>
    <w:p w:rsidR="00B8507F" w:rsidRPr="00763D61" w:rsidRDefault="00B8507F" w:rsidP="00B8507F">
      <w:pPr>
        <w:shd w:val="clear" w:color="auto" w:fill="FFFFFF"/>
        <w:jc w:val="center"/>
        <w:rPr>
          <w:color w:val="000000"/>
          <w:sz w:val="28"/>
          <w:szCs w:val="28"/>
        </w:rPr>
      </w:pPr>
      <w:r w:rsidRPr="00763D61">
        <w:rPr>
          <w:color w:val="000000"/>
          <w:sz w:val="28"/>
          <w:szCs w:val="28"/>
        </w:rPr>
        <w:t>БелГСХА</w:t>
      </w:r>
      <w:r>
        <w:rPr>
          <w:color w:val="000000"/>
          <w:sz w:val="28"/>
          <w:szCs w:val="28"/>
        </w:rPr>
        <w:t xml:space="preserve"> им. В.Я.Горина</w:t>
      </w:r>
      <w:r w:rsidRPr="00763D61">
        <w:rPr>
          <w:color w:val="000000"/>
          <w:sz w:val="28"/>
          <w:szCs w:val="28"/>
        </w:rPr>
        <w:t xml:space="preserve">, </w:t>
      </w:r>
      <w:proofErr w:type="gramStart"/>
      <w:r w:rsidRPr="00763D61">
        <w:rPr>
          <w:color w:val="000000"/>
          <w:sz w:val="28"/>
          <w:szCs w:val="28"/>
        </w:rPr>
        <w:t>г</w:t>
      </w:r>
      <w:proofErr w:type="gramEnd"/>
      <w:r w:rsidRPr="00763D61">
        <w:rPr>
          <w:color w:val="000000"/>
          <w:sz w:val="28"/>
          <w:szCs w:val="28"/>
        </w:rPr>
        <w:t>. Белгород, Россия</w:t>
      </w:r>
    </w:p>
    <w:p w:rsidR="00B8507F" w:rsidRPr="00763D61" w:rsidRDefault="00B8507F" w:rsidP="00B8507F">
      <w:pPr>
        <w:shd w:val="clear" w:color="auto" w:fill="FFFFFF"/>
        <w:ind w:firstLine="709"/>
        <w:jc w:val="both"/>
        <w:rPr>
          <w:color w:val="000000"/>
          <w:sz w:val="28"/>
          <w:szCs w:val="28"/>
        </w:rPr>
      </w:pPr>
    </w:p>
    <w:p w:rsidR="00B8507F" w:rsidRDefault="00B8507F" w:rsidP="00B8507F">
      <w:pPr>
        <w:shd w:val="clear" w:color="auto" w:fill="FFFFFF"/>
        <w:ind w:firstLine="709"/>
        <w:jc w:val="both"/>
        <w:rPr>
          <w:color w:val="000000"/>
          <w:sz w:val="28"/>
          <w:szCs w:val="28"/>
        </w:rPr>
      </w:pPr>
      <w:r w:rsidRPr="00763D61">
        <w:rPr>
          <w:color w:val="000000"/>
          <w:sz w:val="28"/>
          <w:szCs w:val="28"/>
        </w:rPr>
        <w:t>Качество послеуборочной обработки семенного зерна во многом опред</w:t>
      </w:r>
      <w:r w:rsidRPr="00763D61">
        <w:rPr>
          <w:color w:val="000000"/>
          <w:sz w:val="28"/>
          <w:szCs w:val="28"/>
        </w:rPr>
        <w:t>е</w:t>
      </w:r>
      <w:r w:rsidRPr="00763D61">
        <w:rPr>
          <w:color w:val="000000"/>
          <w:sz w:val="28"/>
          <w:szCs w:val="28"/>
        </w:rPr>
        <w:t>ляет всхожесть и соответственно урожайность культур. Одним из показателей, определяемых при заготовке</w:t>
      </w:r>
      <w:r>
        <w:rPr>
          <w:color w:val="000000"/>
          <w:sz w:val="28"/>
          <w:szCs w:val="28"/>
        </w:rPr>
        <w:t>,</w:t>
      </w:r>
      <w:r w:rsidRPr="00763D61">
        <w:rPr>
          <w:color w:val="000000"/>
          <w:sz w:val="28"/>
          <w:szCs w:val="28"/>
        </w:rPr>
        <w:t xml:space="preserve"> является кондиционная влажность</w:t>
      </w:r>
      <w:r>
        <w:rPr>
          <w:color w:val="000000"/>
          <w:sz w:val="28"/>
          <w:szCs w:val="28"/>
        </w:rPr>
        <w:t xml:space="preserve"> зерна и семян. </w:t>
      </w:r>
      <w:proofErr w:type="gramStart"/>
      <w:r>
        <w:rPr>
          <w:color w:val="000000"/>
          <w:sz w:val="28"/>
          <w:szCs w:val="28"/>
        </w:rPr>
        <w:t>Зерно</w:t>
      </w:r>
      <w:proofErr w:type="gramEnd"/>
      <w:r>
        <w:rPr>
          <w:color w:val="000000"/>
          <w:sz w:val="28"/>
          <w:szCs w:val="28"/>
        </w:rPr>
        <w:t xml:space="preserve"> поступающее с поля имеет влажность 25-30%, поэтому его нужно по</w:t>
      </w:r>
      <w:r>
        <w:rPr>
          <w:color w:val="000000"/>
          <w:sz w:val="28"/>
          <w:szCs w:val="28"/>
        </w:rPr>
        <w:t>д</w:t>
      </w:r>
      <w:r>
        <w:rPr>
          <w:color w:val="000000"/>
          <w:sz w:val="28"/>
          <w:szCs w:val="28"/>
        </w:rPr>
        <w:t xml:space="preserve">сушить до стандартной влажности 13-15%. </w:t>
      </w:r>
    </w:p>
    <w:p w:rsidR="00B8507F" w:rsidRPr="00763D61" w:rsidRDefault="00B8507F" w:rsidP="00B8507F">
      <w:pPr>
        <w:shd w:val="clear" w:color="auto" w:fill="FFFFFF"/>
        <w:ind w:firstLine="709"/>
        <w:jc w:val="both"/>
        <w:rPr>
          <w:sz w:val="28"/>
          <w:szCs w:val="28"/>
        </w:rPr>
      </w:pPr>
      <w:r>
        <w:rPr>
          <w:color w:val="000000"/>
          <w:sz w:val="28"/>
          <w:szCs w:val="28"/>
        </w:rPr>
        <w:t>При сушке необходимо строго соблюдать режимы скорости и температ</w:t>
      </w:r>
      <w:r>
        <w:rPr>
          <w:color w:val="000000"/>
          <w:sz w:val="28"/>
          <w:szCs w:val="28"/>
        </w:rPr>
        <w:t>у</w:t>
      </w:r>
      <w:r>
        <w:rPr>
          <w:color w:val="000000"/>
          <w:sz w:val="28"/>
          <w:szCs w:val="28"/>
        </w:rPr>
        <w:t xml:space="preserve">ры нагрева, во избежание денатурации белков и потери семенных качеств. </w:t>
      </w:r>
      <w:r w:rsidRPr="00763D61">
        <w:rPr>
          <w:color w:val="000000"/>
          <w:sz w:val="28"/>
          <w:szCs w:val="28"/>
        </w:rPr>
        <w:t>В настоящее время сушка пшеницы осуществляется преимущественно зернос</w:t>
      </w:r>
      <w:r w:rsidRPr="00763D61">
        <w:rPr>
          <w:color w:val="000000"/>
          <w:sz w:val="28"/>
          <w:szCs w:val="28"/>
        </w:rPr>
        <w:t>у</w:t>
      </w:r>
      <w:r w:rsidRPr="00763D61">
        <w:rPr>
          <w:color w:val="000000"/>
          <w:sz w:val="28"/>
          <w:szCs w:val="28"/>
        </w:rPr>
        <w:t xml:space="preserve">шилками с </w:t>
      </w:r>
      <w:proofErr w:type="gramStart"/>
      <w:r w:rsidRPr="00763D61">
        <w:rPr>
          <w:color w:val="000000"/>
          <w:sz w:val="28"/>
          <w:szCs w:val="28"/>
        </w:rPr>
        <w:t>конвективным</w:t>
      </w:r>
      <w:proofErr w:type="gramEnd"/>
      <w:r w:rsidRPr="00763D61">
        <w:rPr>
          <w:color w:val="000000"/>
          <w:sz w:val="28"/>
          <w:szCs w:val="28"/>
        </w:rPr>
        <w:t xml:space="preserve"> теплоподводом. </w:t>
      </w:r>
      <w:r>
        <w:rPr>
          <w:color w:val="000000"/>
          <w:sz w:val="28"/>
          <w:szCs w:val="28"/>
        </w:rPr>
        <w:t>П</w:t>
      </w:r>
      <w:r w:rsidRPr="00763D61">
        <w:rPr>
          <w:color w:val="000000"/>
          <w:sz w:val="28"/>
          <w:szCs w:val="28"/>
        </w:rPr>
        <w:t>ерспективно применени</w:t>
      </w:r>
      <w:r>
        <w:rPr>
          <w:color w:val="000000"/>
          <w:sz w:val="28"/>
          <w:szCs w:val="28"/>
        </w:rPr>
        <w:t>е</w:t>
      </w:r>
      <w:r w:rsidRPr="00763D61">
        <w:rPr>
          <w:color w:val="000000"/>
          <w:sz w:val="28"/>
          <w:szCs w:val="28"/>
        </w:rPr>
        <w:t xml:space="preserve"> инфр</w:t>
      </w:r>
      <w:r w:rsidRPr="00763D61">
        <w:rPr>
          <w:color w:val="000000"/>
          <w:sz w:val="28"/>
          <w:szCs w:val="28"/>
        </w:rPr>
        <w:t>а</w:t>
      </w:r>
      <w:r w:rsidRPr="00763D61">
        <w:rPr>
          <w:color w:val="000000"/>
          <w:sz w:val="28"/>
          <w:szCs w:val="28"/>
        </w:rPr>
        <w:t>красной сушки (</w:t>
      </w:r>
      <w:proofErr w:type="gramStart"/>
      <w:r w:rsidRPr="00763D61">
        <w:rPr>
          <w:color w:val="000000"/>
          <w:sz w:val="28"/>
          <w:szCs w:val="28"/>
        </w:rPr>
        <w:t>ИК-сушки</w:t>
      </w:r>
      <w:proofErr w:type="gramEnd"/>
      <w:r w:rsidRPr="00763D61">
        <w:rPr>
          <w:color w:val="000000"/>
          <w:sz w:val="28"/>
          <w:szCs w:val="28"/>
        </w:rPr>
        <w:t>)</w:t>
      </w:r>
      <w:r>
        <w:rPr>
          <w:color w:val="000000"/>
          <w:sz w:val="28"/>
          <w:szCs w:val="28"/>
        </w:rPr>
        <w:t>, широко применяемой</w:t>
      </w:r>
      <w:r w:rsidRPr="00763D61">
        <w:rPr>
          <w:color w:val="000000"/>
          <w:sz w:val="28"/>
          <w:szCs w:val="28"/>
        </w:rPr>
        <w:t xml:space="preserve"> при переработке сельскох</w:t>
      </w:r>
      <w:r w:rsidRPr="00763D61">
        <w:rPr>
          <w:color w:val="000000"/>
          <w:sz w:val="28"/>
          <w:szCs w:val="28"/>
        </w:rPr>
        <w:t>о</w:t>
      </w:r>
      <w:r w:rsidRPr="00763D61">
        <w:rPr>
          <w:color w:val="000000"/>
          <w:sz w:val="28"/>
          <w:szCs w:val="28"/>
        </w:rPr>
        <w:t>зяйственной продукции, в пищевой промышленности - хлебопекарной, конд</w:t>
      </w:r>
      <w:r w:rsidRPr="00763D61">
        <w:rPr>
          <w:color w:val="000000"/>
          <w:sz w:val="28"/>
          <w:szCs w:val="28"/>
        </w:rPr>
        <w:t>и</w:t>
      </w:r>
      <w:r w:rsidRPr="00763D61">
        <w:rPr>
          <w:color w:val="000000"/>
          <w:sz w:val="28"/>
          <w:szCs w:val="28"/>
        </w:rPr>
        <w:t>терской, мукомольной, комбикормовой и др.</w:t>
      </w:r>
    </w:p>
    <w:p w:rsidR="00B8507F" w:rsidRPr="00763D61" w:rsidRDefault="00B8507F" w:rsidP="00B8507F">
      <w:pPr>
        <w:shd w:val="clear" w:color="auto" w:fill="FFFFFF"/>
        <w:ind w:firstLine="709"/>
        <w:jc w:val="both"/>
        <w:rPr>
          <w:color w:val="000000"/>
          <w:sz w:val="28"/>
          <w:szCs w:val="28"/>
        </w:rPr>
      </w:pPr>
      <w:r w:rsidRPr="00763D61">
        <w:rPr>
          <w:color w:val="000000"/>
          <w:sz w:val="28"/>
          <w:szCs w:val="28"/>
        </w:rPr>
        <w:t xml:space="preserve">Быстрое повышение температуры материала после критической точки </w:t>
      </w:r>
      <w:proofErr w:type="gramStart"/>
      <w:r w:rsidRPr="00763D61">
        <w:rPr>
          <w:color w:val="000000"/>
          <w:sz w:val="28"/>
          <w:szCs w:val="28"/>
        </w:rPr>
        <w:t>при</w:t>
      </w:r>
      <w:proofErr w:type="gramEnd"/>
      <w:r w:rsidRPr="00763D61">
        <w:rPr>
          <w:color w:val="000000"/>
          <w:sz w:val="28"/>
          <w:szCs w:val="28"/>
        </w:rPr>
        <w:t xml:space="preserve"> непрерывной ИК-сушке вызывает ухудшение свойств термолабильных м</w:t>
      </w:r>
      <w:r w:rsidRPr="00763D61">
        <w:rPr>
          <w:color w:val="000000"/>
          <w:sz w:val="28"/>
          <w:szCs w:val="28"/>
        </w:rPr>
        <w:t>а</w:t>
      </w:r>
      <w:r w:rsidRPr="00763D61">
        <w:rPr>
          <w:color w:val="000000"/>
          <w:sz w:val="28"/>
          <w:szCs w:val="28"/>
        </w:rPr>
        <w:t>териалов</w:t>
      </w:r>
      <w:r>
        <w:rPr>
          <w:color w:val="000000"/>
          <w:sz w:val="28"/>
          <w:szCs w:val="28"/>
        </w:rPr>
        <w:t xml:space="preserve">. </w:t>
      </w:r>
      <w:r w:rsidRPr="00763D61">
        <w:rPr>
          <w:color w:val="000000"/>
          <w:sz w:val="28"/>
          <w:szCs w:val="28"/>
        </w:rPr>
        <w:t>Это обусловливает необходимость использовать прерывистое обл</w:t>
      </w:r>
      <w:r w:rsidRPr="00763D61">
        <w:rPr>
          <w:color w:val="000000"/>
          <w:sz w:val="28"/>
          <w:szCs w:val="28"/>
        </w:rPr>
        <w:t>у</w:t>
      </w:r>
      <w:r w:rsidRPr="00763D61">
        <w:rPr>
          <w:color w:val="000000"/>
          <w:sz w:val="28"/>
          <w:szCs w:val="28"/>
        </w:rPr>
        <w:t>чение (осциллирующий или импульсный режим), сочетающее чередование ст</w:t>
      </w:r>
      <w:r w:rsidRPr="00763D61">
        <w:rPr>
          <w:color w:val="000000"/>
          <w:sz w:val="28"/>
          <w:szCs w:val="28"/>
        </w:rPr>
        <w:t>а</w:t>
      </w:r>
      <w:r w:rsidRPr="00763D61">
        <w:rPr>
          <w:color w:val="000000"/>
          <w:sz w:val="28"/>
          <w:szCs w:val="28"/>
        </w:rPr>
        <w:t xml:space="preserve">дий </w:t>
      </w:r>
      <w:proofErr w:type="gramStart"/>
      <w:r w:rsidRPr="00763D61">
        <w:rPr>
          <w:color w:val="000000"/>
          <w:sz w:val="28"/>
          <w:szCs w:val="28"/>
        </w:rPr>
        <w:t>ИК-нагрева</w:t>
      </w:r>
      <w:proofErr w:type="gramEnd"/>
      <w:r w:rsidRPr="00763D61">
        <w:rPr>
          <w:color w:val="000000"/>
          <w:sz w:val="28"/>
          <w:szCs w:val="28"/>
        </w:rPr>
        <w:t xml:space="preserve"> и отлежки материала. </w:t>
      </w:r>
    </w:p>
    <w:p w:rsidR="00B8507F" w:rsidRPr="00763D61" w:rsidRDefault="00B8507F" w:rsidP="00B8507F">
      <w:pPr>
        <w:shd w:val="clear" w:color="auto" w:fill="FFFFFF"/>
        <w:ind w:firstLine="709"/>
        <w:jc w:val="both"/>
        <w:rPr>
          <w:sz w:val="28"/>
          <w:szCs w:val="28"/>
        </w:rPr>
      </w:pPr>
      <w:r w:rsidRPr="00763D61">
        <w:rPr>
          <w:color w:val="000000"/>
          <w:sz w:val="28"/>
          <w:szCs w:val="28"/>
        </w:rPr>
        <w:t>Основными параметрами при сушке зерна являются: тип лампы; вла</w:t>
      </w:r>
      <w:r w:rsidRPr="00763D61">
        <w:rPr>
          <w:color w:val="000000"/>
          <w:sz w:val="28"/>
          <w:szCs w:val="28"/>
        </w:rPr>
        <w:t>ж</w:t>
      </w:r>
      <w:r w:rsidRPr="00763D61">
        <w:rPr>
          <w:color w:val="000000"/>
          <w:sz w:val="28"/>
          <w:szCs w:val="28"/>
        </w:rPr>
        <w:t>ность высушиваемого зерна; предельная температура нагрева зерна; предельная температура его охлаждения; высота размещения лампы относительно слоя в</w:t>
      </w:r>
      <w:r w:rsidRPr="00763D61">
        <w:rPr>
          <w:color w:val="000000"/>
          <w:sz w:val="28"/>
          <w:szCs w:val="28"/>
        </w:rPr>
        <w:t>ы</w:t>
      </w:r>
      <w:r w:rsidRPr="00763D61">
        <w:rPr>
          <w:color w:val="000000"/>
          <w:sz w:val="28"/>
          <w:szCs w:val="28"/>
        </w:rPr>
        <w:t>сушиваемого материала.</w:t>
      </w:r>
    </w:p>
    <w:p w:rsidR="00B8507F" w:rsidRPr="00763D61" w:rsidRDefault="00B8507F" w:rsidP="00B8507F">
      <w:pPr>
        <w:shd w:val="clear" w:color="auto" w:fill="FFFFFF"/>
        <w:ind w:firstLine="709"/>
        <w:jc w:val="both"/>
        <w:rPr>
          <w:sz w:val="28"/>
          <w:szCs w:val="28"/>
        </w:rPr>
      </w:pPr>
      <w:r w:rsidRPr="00763D61">
        <w:rPr>
          <w:color w:val="000000"/>
          <w:sz w:val="28"/>
          <w:szCs w:val="28"/>
        </w:rPr>
        <w:t xml:space="preserve">В качестве излучателей используют лампы </w:t>
      </w:r>
      <w:r w:rsidRPr="00763D61">
        <w:rPr>
          <w:color w:val="000000"/>
          <w:sz w:val="28"/>
          <w:szCs w:val="28"/>
          <w:lang w:val="en-US"/>
        </w:rPr>
        <w:t>OSRAM</w:t>
      </w:r>
      <w:r w:rsidRPr="00763D61">
        <w:rPr>
          <w:color w:val="000000"/>
          <w:sz w:val="28"/>
          <w:szCs w:val="28"/>
        </w:rPr>
        <w:t xml:space="preserve"> и ИКЗК, максимум излучения которых приходится на длину волны λ</w:t>
      </w:r>
      <w:r w:rsidRPr="00763D61">
        <w:rPr>
          <w:i/>
          <w:iCs/>
          <w:color w:val="000000"/>
          <w:sz w:val="28"/>
          <w:szCs w:val="28"/>
        </w:rPr>
        <w:t xml:space="preserve"> </w:t>
      </w:r>
      <w:r w:rsidRPr="00763D61">
        <w:rPr>
          <w:color w:val="000000"/>
          <w:sz w:val="28"/>
          <w:szCs w:val="28"/>
        </w:rPr>
        <w:t>= 1,2 мкм, что хорошо соо</w:t>
      </w:r>
      <w:r w:rsidRPr="00763D61">
        <w:rPr>
          <w:color w:val="000000"/>
          <w:sz w:val="28"/>
          <w:szCs w:val="28"/>
        </w:rPr>
        <w:t>т</w:t>
      </w:r>
      <w:r w:rsidRPr="00763D61">
        <w:rPr>
          <w:color w:val="000000"/>
          <w:sz w:val="28"/>
          <w:szCs w:val="28"/>
        </w:rPr>
        <w:t>ветствует поглощательной способности пшеницы.</w:t>
      </w:r>
    </w:p>
    <w:p w:rsidR="00B8507F" w:rsidRPr="00763D61" w:rsidRDefault="00B8507F" w:rsidP="00B8507F">
      <w:pPr>
        <w:shd w:val="clear" w:color="auto" w:fill="FFFFFF"/>
        <w:ind w:firstLine="709"/>
        <w:jc w:val="both"/>
        <w:rPr>
          <w:color w:val="000000"/>
          <w:sz w:val="28"/>
          <w:szCs w:val="28"/>
        </w:rPr>
      </w:pPr>
      <w:proofErr w:type="gramStart"/>
      <w:r w:rsidRPr="00763D61">
        <w:rPr>
          <w:color w:val="000000"/>
          <w:sz w:val="28"/>
          <w:szCs w:val="28"/>
        </w:rPr>
        <w:t>Импульсная</w:t>
      </w:r>
      <w:proofErr w:type="gramEnd"/>
      <w:r w:rsidRPr="00763D61">
        <w:rPr>
          <w:color w:val="000000"/>
          <w:sz w:val="28"/>
          <w:szCs w:val="28"/>
        </w:rPr>
        <w:t xml:space="preserve"> ИК-сушка зерна характеризуется двумя стадиями (циклами). Первая стадия включает в себя время прогрева зерна от начальной температуры зерна до максимальной температуры с последующей отлежкой его до мин</w:t>
      </w:r>
      <w:r w:rsidRPr="00763D61">
        <w:rPr>
          <w:color w:val="000000"/>
          <w:sz w:val="28"/>
          <w:szCs w:val="28"/>
        </w:rPr>
        <w:t>и</w:t>
      </w:r>
      <w:r w:rsidRPr="00763D61">
        <w:rPr>
          <w:color w:val="000000"/>
          <w:sz w:val="28"/>
          <w:szCs w:val="28"/>
        </w:rPr>
        <w:t xml:space="preserve">мальной температуры при </w:t>
      </w:r>
      <w:proofErr w:type="gramStart"/>
      <w:r w:rsidRPr="00763D61">
        <w:rPr>
          <w:color w:val="000000"/>
          <w:sz w:val="28"/>
          <w:szCs w:val="28"/>
        </w:rPr>
        <w:t>выключенном</w:t>
      </w:r>
      <w:proofErr w:type="gramEnd"/>
      <w:r w:rsidRPr="00763D61">
        <w:rPr>
          <w:color w:val="000000"/>
          <w:sz w:val="28"/>
          <w:szCs w:val="28"/>
        </w:rPr>
        <w:t xml:space="preserve"> ИК-излучателе. После чего осущест</w:t>
      </w:r>
      <w:r w:rsidRPr="00763D61">
        <w:rPr>
          <w:color w:val="000000"/>
          <w:sz w:val="28"/>
          <w:szCs w:val="28"/>
        </w:rPr>
        <w:t>в</w:t>
      </w:r>
      <w:r w:rsidRPr="00763D61">
        <w:rPr>
          <w:color w:val="000000"/>
          <w:sz w:val="28"/>
          <w:szCs w:val="28"/>
        </w:rPr>
        <w:t>ляется вторая стадия - стадия осциллирующей (импульсной) сушки</w:t>
      </w:r>
      <w:r>
        <w:rPr>
          <w:color w:val="000000"/>
          <w:sz w:val="28"/>
          <w:szCs w:val="28"/>
        </w:rPr>
        <w:t xml:space="preserve"> включа</w:t>
      </w:r>
      <w:r>
        <w:rPr>
          <w:color w:val="000000"/>
          <w:sz w:val="28"/>
          <w:szCs w:val="28"/>
        </w:rPr>
        <w:t>ю</w:t>
      </w:r>
      <w:r>
        <w:rPr>
          <w:color w:val="000000"/>
          <w:sz w:val="28"/>
          <w:szCs w:val="28"/>
        </w:rPr>
        <w:t>щей нагрев и отлежку семян</w:t>
      </w:r>
      <w:r w:rsidRPr="00763D61">
        <w:rPr>
          <w:color w:val="000000"/>
          <w:sz w:val="28"/>
          <w:szCs w:val="28"/>
        </w:rPr>
        <w:t xml:space="preserve">. </w:t>
      </w:r>
    </w:p>
    <w:p w:rsidR="00B8507F" w:rsidRPr="00763D61" w:rsidRDefault="00B8507F" w:rsidP="00B8507F">
      <w:pPr>
        <w:shd w:val="clear" w:color="auto" w:fill="FFFFFF"/>
        <w:ind w:firstLine="709"/>
        <w:jc w:val="both"/>
        <w:rPr>
          <w:iCs/>
          <w:color w:val="000000"/>
          <w:sz w:val="28"/>
          <w:szCs w:val="28"/>
        </w:rPr>
      </w:pPr>
      <w:r w:rsidRPr="00763D61">
        <w:rPr>
          <w:color w:val="000000"/>
          <w:sz w:val="28"/>
          <w:szCs w:val="28"/>
        </w:rPr>
        <w:t>Равномерное нагрева в камере сушильной установки получ</w:t>
      </w:r>
      <w:r>
        <w:rPr>
          <w:color w:val="000000"/>
          <w:sz w:val="28"/>
          <w:szCs w:val="28"/>
        </w:rPr>
        <w:t>ают</w:t>
      </w:r>
      <w:r w:rsidRPr="00763D61">
        <w:rPr>
          <w:color w:val="000000"/>
          <w:sz w:val="28"/>
          <w:szCs w:val="28"/>
        </w:rPr>
        <w:t>, варьируя высот</w:t>
      </w:r>
      <w:r>
        <w:rPr>
          <w:color w:val="000000"/>
          <w:sz w:val="28"/>
          <w:szCs w:val="28"/>
        </w:rPr>
        <w:t>у</w:t>
      </w:r>
      <w:r w:rsidRPr="00763D61">
        <w:rPr>
          <w:color w:val="000000"/>
          <w:sz w:val="28"/>
          <w:szCs w:val="28"/>
        </w:rPr>
        <w:t xml:space="preserve"> расположения излучателей над высушиваемым материалом и </w:t>
      </w:r>
      <w:r>
        <w:rPr>
          <w:color w:val="000000"/>
          <w:sz w:val="28"/>
          <w:szCs w:val="28"/>
        </w:rPr>
        <w:t>рассто</w:t>
      </w:r>
      <w:r>
        <w:rPr>
          <w:color w:val="000000"/>
          <w:sz w:val="28"/>
          <w:szCs w:val="28"/>
        </w:rPr>
        <w:t>я</w:t>
      </w:r>
      <w:r>
        <w:rPr>
          <w:color w:val="000000"/>
          <w:sz w:val="28"/>
          <w:szCs w:val="28"/>
        </w:rPr>
        <w:t>ние</w:t>
      </w:r>
      <w:r w:rsidRPr="00763D61">
        <w:rPr>
          <w:color w:val="000000"/>
          <w:sz w:val="28"/>
          <w:szCs w:val="28"/>
        </w:rPr>
        <w:t xml:space="preserve"> между излучателями</w:t>
      </w:r>
      <w:r w:rsidRPr="00763D61">
        <w:rPr>
          <w:iCs/>
          <w:color w:val="000000"/>
          <w:sz w:val="28"/>
          <w:szCs w:val="28"/>
        </w:rPr>
        <w:t xml:space="preserve">. </w:t>
      </w:r>
    </w:p>
    <w:p w:rsidR="00B8507F" w:rsidRPr="00763D61" w:rsidRDefault="00B8507F" w:rsidP="00B8507F">
      <w:pPr>
        <w:shd w:val="clear" w:color="auto" w:fill="FFFFFF"/>
        <w:ind w:firstLine="709"/>
        <w:jc w:val="both"/>
        <w:rPr>
          <w:szCs w:val="28"/>
        </w:rPr>
      </w:pPr>
      <w:r w:rsidRPr="00763D61">
        <w:rPr>
          <w:color w:val="000000"/>
          <w:sz w:val="28"/>
          <w:szCs w:val="28"/>
        </w:rPr>
        <w:t>Рациональным расположением излучателей, согласно проведенному ан</w:t>
      </w:r>
      <w:r w:rsidRPr="00763D61">
        <w:rPr>
          <w:color w:val="000000"/>
          <w:sz w:val="28"/>
          <w:szCs w:val="28"/>
        </w:rPr>
        <w:t>а</w:t>
      </w:r>
      <w:r w:rsidRPr="00763D61">
        <w:rPr>
          <w:color w:val="000000"/>
          <w:sz w:val="28"/>
          <w:szCs w:val="28"/>
        </w:rPr>
        <w:t xml:space="preserve">лизу, является </w:t>
      </w:r>
      <w:proofErr w:type="gramStart"/>
      <w:r w:rsidRPr="00763D61">
        <w:rPr>
          <w:color w:val="000000"/>
          <w:sz w:val="28"/>
          <w:szCs w:val="28"/>
        </w:rPr>
        <w:t>шахматное</w:t>
      </w:r>
      <w:proofErr w:type="gramEnd"/>
      <w:r w:rsidRPr="00763D61">
        <w:rPr>
          <w:color w:val="000000"/>
          <w:sz w:val="28"/>
          <w:szCs w:val="28"/>
        </w:rPr>
        <w:t xml:space="preserve">, с расстоянием между лампами </w:t>
      </w:r>
      <w:r>
        <w:rPr>
          <w:color w:val="000000"/>
          <w:sz w:val="28"/>
          <w:szCs w:val="28"/>
        </w:rPr>
        <w:t xml:space="preserve">от 0,15 до </w:t>
      </w:r>
      <w:smartTag w:uri="urn:schemas-microsoft-com:office:smarttags" w:element="metricconverter">
        <w:smartTagPr>
          <w:attr w:name="ProductID" w:val="0,20 м"/>
        </w:smartTagPr>
        <w:r>
          <w:rPr>
            <w:color w:val="000000"/>
            <w:sz w:val="28"/>
            <w:szCs w:val="28"/>
          </w:rPr>
          <w:t xml:space="preserve">0,20 </w:t>
        </w:r>
        <w:r w:rsidRPr="00763D61">
          <w:rPr>
            <w:color w:val="000000"/>
            <w:sz w:val="28"/>
            <w:szCs w:val="28"/>
          </w:rPr>
          <w:t>м</w:t>
        </w:r>
      </w:smartTag>
      <w:r w:rsidRPr="00763D61">
        <w:rPr>
          <w:color w:val="000000"/>
          <w:sz w:val="28"/>
          <w:szCs w:val="28"/>
        </w:rPr>
        <w:t xml:space="preserve">. </w:t>
      </w:r>
      <w:r>
        <w:rPr>
          <w:color w:val="000000"/>
          <w:sz w:val="28"/>
          <w:szCs w:val="28"/>
        </w:rPr>
        <w:t>Л</w:t>
      </w:r>
      <w:r w:rsidRPr="00763D61">
        <w:rPr>
          <w:color w:val="000000"/>
          <w:sz w:val="28"/>
          <w:szCs w:val="28"/>
        </w:rPr>
        <w:t>амп</w:t>
      </w:r>
      <w:r>
        <w:rPr>
          <w:color w:val="000000"/>
          <w:sz w:val="28"/>
          <w:szCs w:val="28"/>
        </w:rPr>
        <w:t>ы</w:t>
      </w:r>
      <w:r w:rsidRPr="00763D61">
        <w:rPr>
          <w:color w:val="000000"/>
          <w:sz w:val="28"/>
          <w:szCs w:val="28"/>
        </w:rPr>
        <w:t xml:space="preserve"> </w:t>
      </w:r>
      <w:r>
        <w:rPr>
          <w:color w:val="000000"/>
          <w:sz w:val="28"/>
          <w:szCs w:val="28"/>
        </w:rPr>
        <w:t xml:space="preserve">располагают </w:t>
      </w:r>
      <w:r w:rsidRPr="00763D61">
        <w:rPr>
          <w:color w:val="000000"/>
          <w:sz w:val="28"/>
          <w:szCs w:val="28"/>
        </w:rPr>
        <w:t>по вершинам равностороннего треугольника.</w:t>
      </w:r>
    </w:p>
    <w:p w:rsidR="00B8507F" w:rsidRDefault="00B8507F" w:rsidP="00E077F4">
      <w:pPr>
        <w:rPr>
          <w:sz w:val="28"/>
          <w:szCs w:val="28"/>
        </w:rPr>
        <w:sectPr w:rsidR="00B8507F" w:rsidSect="00D67536">
          <w:pgSz w:w="11906" w:h="16838"/>
          <w:pgMar w:top="1134" w:right="1134" w:bottom="1134" w:left="1134" w:header="709" w:footer="709" w:gutter="0"/>
          <w:cols w:space="708"/>
          <w:docGrid w:linePitch="360"/>
        </w:sectPr>
      </w:pPr>
    </w:p>
    <w:p w:rsidR="00B8507F" w:rsidRDefault="00B8507F" w:rsidP="00B8507F">
      <w:pPr>
        <w:rPr>
          <w:sz w:val="28"/>
          <w:szCs w:val="28"/>
        </w:rPr>
      </w:pPr>
      <w:r>
        <w:rPr>
          <w:sz w:val="28"/>
          <w:szCs w:val="28"/>
        </w:rPr>
        <w:t>УДК 621.316.95</w:t>
      </w:r>
    </w:p>
    <w:p w:rsidR="00B8507F" w:rsidRDefault="00B8507F" w:rsidP="00B8507F">
      <w:pPr>
        <w:rPr>
          <w:sz w:val="28"/>
          <w:szCs w:val="28"/>
        </w:rPr>
      </w:pPr>
    </w:p>
    <w:p w:rsidR="00B8507F" w:rsidRPr="00A739EC" w:rsidRDefault="00B8507F" w:rsidP="00B8507F">
      <w:pPr>
        <w:jc w:val="center"/>
        <w:rPr>
          <w:sz w:val="28"/>
          <w:szCs w:val="28"/>
        </w:rPr>
      </w:pPr>
      <w:r w:rsidRPr="00A739EC">
        <w:rPr>
          <w:sz w:val="28"/>
          <w:szCs w:val="28"/>
        </w:rPr>
        <w:t>ЭЛЕКТРОПРИВОД ШНЕКОВОГО ПРЕССА</w:t>
      </w:r>
    </w:p>
    <w:p w:rsidR="00B8507F" w:rsidRPr="00A739EC" w:rsidRDefault="00B8507F" w:rsidP="00B8507F">
      <w:pPr>
        <w:jc w:val="center"/>
        <w:rPr>
          <w:sz w:val="28"/>
          <w:szCs w:val="28"/>
        </w:rPr>
      </w:pPr>
      <w:r w:rsidRPr="00A739EC">
        <w:rPr>
          <w:sz w:val="28"/>
          <w:szCs w:val="28"/>
        </w:rPr>
        <w:t>С ЧАСТОТНЫМ РЕГУЛИРОВАНИЕМ</w:t>
      </w:r>
    </w:p>
    <w:p w:rsidR="00B8507F" w:rsidRDefault="00B8507F" w:rsidP="00B8507F">
      <w:pPr>
        <w:jc w:val="center"/>
        <w:rPr>
          <w:b/>
          <w:sz w:val="28"/>
          <w:szCs w:val="28"/>
        </w:rPr>
      </w:pPr>
    </w:p>
    <w:p w:rsidR="00B8507F" w:rsidRDefault="00B8507F" w:rsidP="00B8507F">
      <w:pPr>
        <w:jc w:val="center"/>
        <w:rPr>
          <w:b/>
          <w:sz w:val="28"/>
          <w:szCs w:val="28"/>
        </w:rPr>
      </w:pPr>
      <w:r>
        <w:rPr>
          <w:b/>
          <w:sz w:val="28"/>
          <w:szCs w:val="28"/>
        </w:rPr>
        <w:t>А.А. Захаров</w:t>
      </w:r>
    </w:p>
    <w:p w:rsidR="00B8507F" w:rsidRDefault="00B8507F" w:rsidP="00B8507F">
      <w:pPr>
        <w:jc w:val="center"/>
        <w:rPr>
          <w:b/>
          <w:sz w:val="28"/>
          <w:szCs w:val="28"/>
        </w:rPr>
      </w:pPr>
      <w:r>
        <w:rPr>
          <w:sz w:val="28"/>
          <w:szCs w:val="28"/>
        </w:rPr>
        <w:t xml:space="preserve">научный руководитель </w:t>
      </w:r>
      <w:r>
        <w:rPr>
          <w:b/>
          <w:sz w:val="28"/>
          <w:szCs w:val="28"/>
        </w:rPr>
        <w:t>Боцман В.В.</w:t>
      </w:r>
    </w:p>
    <w:p w:rsidR="00B8507F" w:rsidRDefault="00B8507F" w:rsidP="00B8507F">
      <w:pPr>
        <w:jc w:val="center"/>
        <w:rPr>
          <w:sz w:val="28"/>
          <w:szCs w:val="28"/>
        </w:rPr>
      </w:pPr>
      <w:r>
        <w:rPr>
          <w:sz w:val="28"/>
          <w:szCs w:val="28"/>
        </w:rPr>
        <w:t>БелГСХА, г. Белгород, Россия</w:t>
      </w:r>
    </w:p>
    <w:p w:rsidR="00B8507F" w:rsidRDefault="00B8507F" w:rsidP="00B8507F">
      <w:pPr>
        <w:jc w:val="center"/>
        <w:rPr>
          <w:sz w:val="28"/>
          <w:szCs w:val="28"/>
        </w:rPr>
      </w:pPr>
    </w:p>
    <w:p w:rsidR="00B8507F" w:rsidRPr="00F65122" w:rsidRDefault="00B8507F" w:rsidP="00B8507F">
      <w:pPr>
        <w:ind w:firstLine="709"/>
        <w:jc w:val="both"/>
        <w:rPr>
          <w:sz w:val="28"/>
          <w:szCs w:val="28"/>
        </w:rPr>
      </w:pPr>
      <w:r>
        <w:rPr>
          <w:bCs/>
          <w:sz w:val="28"/>
          <w:szCs w:val="28"/>
        </w:rPr>
        <w:t>Производство растительного масла – одна из важнейших и ведущих о</w:t>
      </w:r>
      <w:r>
        <w:rPr>
          <w:bCs/>
          <w:sz w:val="28"/>
          <w:szCs w:val="28"/>
        </w:rPr>
        <w:t>т</w:t>
      </w:r>
      <w:r>
        <w:rPr>
          <w:bCs/>
          <w:sz w:val="28"/>
          <w:szCs w:val="28"/>
        </w:rPr>
        <w:t>раслей пищевой промышленности. Основной ее продукцией является раст</w:t>
      </w:r>
      <w:r>
        <w:rPr>
          <w:bCs/>
          <w:sz w:val="28"/>
          <w:szCs w:val="28"/>
        </w:rPr>
        <w:t>и</w:t>
      </w:r>
      <w:r>
        <w:rPr>
          <w:bCs/>
          <w:sz w:val="28"/>
          <w:szCs w:val="28"/>
        </w:rPr>
        <w:t>тельное масло, используемое в пищу как в чистом виде, так и в виде продуктов переработки – шроты, жмых, используются в животноводстве и птицеводстве как белковый компонент в смеси кормов или комбикормов</w:t>
      </w:r>
      <w:r w:rsidRPr="00F65122">
        <w:rPr>
          <w:bCs/>
          <w:sz w:val="28"/>
          <w:szCs w:val="28"/>
        </w:rPr>
        <w:t>.</w:t>
      </w:r>
    </w:p>
    <w:p w:rsidR="00B8507F" w:rsidRDefault="00B8507F" w:rsidP="00B8507F">
      <w:pPr>
        <w:ind w:firstLine="709"/>
        <w:jc w:val="both"/>
        <w:rPr>
          <w:sz w:val="28"/>
          <w:szCs w:val="28"/>
        </w:rPr>
      </w:pPr>
      <w:r>
        <w:rPr>
          <w:sz w:val="28"/>
          <w:szCs w:val="28"/>
        </w:rPr>
        <w:t>Чаще всего масло получают при помощи шнекового пресса. Прессуемый материал поступает через питатель внутрь ступенчатого цилиндра. Он сначала уплотняется, а затем начинает сжиматься тем сильнее, чем дальше продвигае</w:t>
      </w:r>
      <w:r>
        <w:rPr>
          <w:sz w:val="28"/>
          <w:szCs w:val="28"/>
        </w:rPr>
        <w:t>т</w:t>
      </w:r>
      <w:r>
        <w:rPr>
          <w:sz w:val="28"/>
          <w:szCs w:val="28"/>
        </w:rPr>
        <w:t>ся вдоль вала. Чтобы повысить давление на прессуемый материал, на выходе из пресса устанавливают регулирующие устройство (конус, диафрагму, кольца) позволяющие изменять ширину выходного отверстия и соответственно толщ</w:t>
      </w:r>
      <w:r>
        <w:rPr>
          <w:sz w:val="28"/>
          <w:szCs w:val="28"/>
        </w:rPr>
        <w:t>и</w:t>
      </w:r>
      <w:r>
        <w:rPr>
          <w:sz w:val="28"/>
          <w:szCs w:val="28"/>
        </w:rPr>
        <w:t>ну выходящего жмыха.</w:t>
      </w:r>
    </w:p>
    <w:p w:rsidR="00B8507F" w:rsidRDefault="00B8507F" w:rsidP="00B8507F">
      <w:pPr>
        <w:ind w:firstLine="709"/>
        <w:jc w:val="both"/>
        <w:rPr>
          <w:sz w:val="28"/>
          <w:szCs w:val="28"/>
        </w:rPr>
      </w:pPr>
      <w:r>
        <w:rPr>
          <w:sz w:val="28"/>
          <w:szCs w:val="28"/>
        </w:rPr>
        <w:t>Выход масла зависит, в первую очередь, от скорости вращения шнека пресса. Чаще всего, скорость подбирается экспериментальным путем, в завис</w:t>
      </w:r>
      <w:r>
        <w:rPr>
          <w:sz w:val="28"/>
          <w:szCs w:val="28"/>
        </w:rPr>
        <w:t>и</w:t>
      </w:r>
      <w:r>
        <w:rPr>
          <w:sz w:val="28"/>
          <w:szCs w:val="28"/>
        </w:rPr>
        <w:t>мости от качества исходного сырья. Кроме того, процесс получения масла до</w:t>
      </w:r>
      <w:r>
        <w:rPr>
          <w:sz w:val="28"/>
          <w:szCs w:val="28"/>
        </w:rPr>
        <w:t>л</w:t>
      </w:r>
      <w:r>
        <w:rPr>
          <w:sz w:val="28"/>
          <w:szCs w:val="28"/>
        </w:rPr>
        <w:t>жен быть непрерывным, поскольку процессу отжима предшествует тепло-влажностная обработка сырья.</w:t>
      </w:r>
    </w:p>
    <w:p w:rsidR="00B8507F" w:rsidRDefault="00B8507F" w:rsidP="00B8507F">
      <w:pPr>
        <w:ind w:firstLine="709"/>
        <w:jc w:val="both"/>
        <w:rPr>
          <w:sz w:val="28"/>
          <w:szCs w:val="28"/>
        </w:rPr>
      </w:pPr>
      <w:r>
        <w:rPr>
          <w:sz w:val="28"/>
          <w:szCs w:val="28"/>
        </w:rPr>
        <w:t>Одним из дестабилизирующих факторов являются колебания напряжения питающей сети, поскольку для привода пресса используется асинхронный дв</w:t>
      </w:r>
      <w:r>
        <w:rPr>
          <w:sz w:val="28"/>
          <w:szCs w:val="28"/>
        </w:rPr>
        <w:t>и</w:t>
      </w:r>
      <w:r>
        <w:rPr>
          <w:sz w:val="28"/>
          <w:szCs w:val="28"/>
        </w:rPr>
        <w:t>гатель с короткозамкнутым ротором.</w:t>
      </w:r>
    </w:p>
    <w:p w:rsidR="00B8507F" w:rsidRPr="00F65122" w:rsidRDefault="00B8507F" w:rsidP="00B8507F">
      <w:pPr>
        <w:ind w:firstLine="709"/>
        <w:jc w:val="both"/>
        <w:rPr>
          <w:sz w:val="28"/>
          <w:szCs w:val="28"/>
        </w:rPr>
      </w:pPr>
      <w:r>
        <w:rPr>
          <w:sz w:val="28"/>
          <w:szCs w:val="28"/>
        </w:rPr>
        <w:t>Применение преобразователя частоты питающей сети типа SMVector п</w:t>
      </w:r>
      <w:r>
        <w:rPr>
          <w:sz w:val="28"/>
          <w:szCs w:val="28"/>
        </w:rPr>
        <w:t>о</w:t>
      </w:r>
      <w:r>
        <w:rPr>
          <w:sz w:val="28"/>
          <w:szCs w:val="28"/>
        </w:rPr>
        <w:t>зволило не только стабилизировать скорость вращения шнека, но и существе</w:t>
      </w:r>
      <w:r>
        <w:rPr>
          <w:sz w:val="28"/>
          <w:szCs w:val="28"/>
        </w:rPr>
        <w:t>н</w:t>
      </w:r>
      <w:r>
        <w:rPr>
          <w:sz w:val="28"/>
          <w:szCs w:val="28"/>
        </w:rPr>
        <w:t>но упростило процедуру настройки, благодаря микропроцессорному блоку управления.</w:t>
      </w:r>
    </w:p>
    <w:p w:rsidR="00B8507F" w:rsidRDefault="00B8507F" w:rsidP="00B8507F">
      <w:pPr>
        <w:ind w:firstLine="709"/>
        <w:jc w:val="both"/>
        <w:rPr>
          <w:sz w:val="28"/>
          <w:szCs w:val="28"/>
        </w:rPr>
      </w:pPr>
      <w:r>
        <w:rPr>
          <w:sz w:val="28"/>
          <w:szCs w:val="28"/>
        </w:rPr>
        <w:t>Экспериментальным путем было установлено, что при работе пресса с приводом от частотного преобразователя 223 N04ТХВ мощностью 22 кВт, в</w:t>
      </w:r>
      <w:r>
        <w:rPr>
          <w:sz w:val="28"/>
          <w:szCs w:val="28"/>
        </w:rPr>
        <w:t>ы</w:t>
      </w:r>
      <w:r>
        <w:rPr>
          <w:sz w:val="28"/>
          <w:szCs w:val="28"/>
        </w:rPr>
        <w:t xml:space="preserve">ход масла возрастает на 2,6 </w:t>
      </w:r>
      <w:r>
        <w:rPr>
          <w:sz w:val="28"/>
          <w:szCs w:val="28"/>
        </w:rPr>
        <w:noBreakHyphen/>
        <w:t xml:space="preserve"> 3,4 %.</w:t>
      </w:r>
    </w:p>
    <w:p w:rsidR="00B8507F" w:rsidRDefault="00B8507F" w:rsidP="00B8507F">
      <w:pPr>
        <w:ind w:firstLine="709"/>
        <w:jc w:val="both"/>
        <w:rPr>
          <w:sz w:val="28"/>
          <w:szCs w:val="28"/>
        </w:rPr>
        <w:sectPr w:rsidR="00B8507F" w:rsidSect="00D67536">
          <w:pgSz w:w="11906" w:h="16838"/>
          <w:pgMar w:top="1134" w:right="1134" w:bottom="1134" w:left="1134" w:header="709" w:footer="709" w:gutter="0"/>
          <w:cols w:space="708"/>
          <w:docGrid w:linePitch="360"/>
        </w:sectPr>
      </w:pPr>
    </w:p>
    <w:p w:rsidR="002F6BFE" w:rsidRPr="00BB0058" w:rsidRDefault="002F6BFE" w:rsidP="002F6BFE">
      <w:pPr>
        <w:ind w:right="-1"/>
        <w:rPr>
          <w:caps/>
          <w:sz w:val="28"/>
          <w:szCs w:val="28"/>
        </w:rPr>
      </w:pPr>
      <w:r w:rsidRPr="00BB0058">
        <w:rPr>
          <w:caps/>
          <w:sz w:val="28"/>
          <w:szCs w:val="28"/>
        </w:rPr>
        <w:t>УДК 631.371</w:t>
      </w:r>
    </w:p>
    <w:p w:rsidR="002F6BFE" w:rsidRPr="00BB0058" w:rsidRDefault="002F6BFE" w:rsidP="002F6BFE">
      <w:pPr>
        <w:ind w:right="-1" w:firstLine="425"/>
        <w:jc w:val="center"/>
        <w:rPr>
          <w:b/>
          <w:caps/>
          <w:sz w:val="16"/>
          <w:szCs w:val="16"/>
        </w:rPr>
      </w:pPr>
    </w:p>
    <w:p w:rsidR="002F6BFE" w:rsidRPr="000A1785" w:rsidRDefault="002F6BFE" w:rsidP="002F6BFE">
      <w:pPr>
        <w:ind w:right="-1"/>
        <w:jc w:val="center"/>
        <w:rPr>
          <w:caps/>
          <w:sz w:val="28"/>
          <w:szCs w:val="28"/>
        </w:rPr>
      </w:pPr>
      <w:r w:rsidRPr="000A1785">
        <w:rPr>
          <w:caps/>
          <w:sz w:val="28"/>
          <w:szCs w:val="28"/>
        </w:rPr>
        <w:t>Энергосберегающие системы управления</w:t>
      </w:r>
    </w:p>
    <w:p w:rsidR="002F6BFE" w:rsidRPr="000A1785" w:rsidRDefault="002F6BFE" w:rsidP="002F6BFE">
      <w:pPr>
        <w:ind w:right="-1"/>
        <w:jc w:val="center"/>
        <w:rPr>
          <w:caps/>
          <w:sz w:val="28"/>
          <w:szCs w:val="28"/>
        </w:rPr>
      </w:pPr>
      <w:r w:rsidRPr="000A1785">
        <w:rPr>
          <w:caps/>
          <w:sz w:val="28"/>
          <w:szCs w:val="28"/>
        </w:rPr>
        <w:t>микроклимата животноводческих помещений</w:t>
      </w:r>
    </w:p>
    <w:p w:rsidR="002F6BFE" w:rsidRPr="003F42BB" w:rsidRDefault="002F6BFE" w:rsidP="002F6BFE">
      <w:pPr>
        <w:ind w:right="-1" w:firstLine="425"/>
        <w:jc w:val="center"/>
        <w:rPr>
          <w:b/>
          <w:sz w:val="16"/>
          <w:szCs w:val="16"/>
        </w:rPr>
      </w:pPr>
    </w:p>
    <w:p w:rsidR="002F6BFE" w:rsidRPr="009122F9" w:rsidRDefault="002F6BFE" w:rsidP="002F6BFE">
      <w:pPr>
        <w:ind w:right="-1"/>
        <w:jc w:val="center"/>
        <w:rPr>
          <w:b/>
          <w:sz w:val="28"/>
          <w:szCs w:val="28"/>
        </w:rPr>
      </w:pPr>
      <w:r w:rsidRPr="009122F9">
        <w:rPr>
          <w:b/>
          <w:sz w:val="28"/>
          <w:szCs w:val="28"/>
        </w:rPr>
        <w:t>А.З.</w:t>
      </w:r>
      <w:r>
        <w:rPr>
          <w:b/>
          <w:sz w:val="28"/>
          <w:szCs w:val="28"/>
        </w:rPr>
        <w:t xml:space="preserve"> </w:t>
      </w:r>
      <w:r w:rsidRPr="009122F9">
        <w:rPr>
          <w:b/>
          <w:sz w:val="28"/>
          <w:szCs w:val="28"/>
        </w:rPr>
        <w:t>Каинбегов</w:t>
      </w:r>
    </w:p>
    <w:p w:rsidR="002F6BFE" w:rsidRPr="009122F9" w:rsidRDefault="002F6BFE" w:rsidP="002F6BFE">
      <w:pPr>
        <w:ind w:right="283"/>
        <w:contextualSpacing/>
        <w:jc w:val="center"/>
        <w:rPr>
          <w:sz w:val="28"/>
          <w:szCs w:val="28"/>
        </w:rPr>
      </w:pPr>
      <w:r w:rsidRPr="009122F9">
        <w:rPr>
          <w:sz w:val="28"/>
          <w:szCs w:val="28"/>
        </w:rPr>
        <w:t xml:space="preserve">научный руководитель </w:t>
      </w:r>
      <w:r w:rsidRPr="009122F9">
        <w:rPr>
          <w:b/>
          <w:sz w:val="28"/>
          <w:szCs w:val="28"/>
        </w:rPr>
        <w:t>Ульянцев Ю.Н.</w:t>
      </w:r>
    </w:p>
    <w:p w:rsidR="002F6BFE" w:rsidRPr="009122F9" w:rsidRDefault="002F6BFE" w:rsidP="002F6BFE">
      <w:pPr>
        <w:ind w:right="-1"/>
        <w:jc w:val="center"/>
        <w:rPr>
          <w:sz w:val="28"/>
          <w:szCs w:val="28"/>
        </w:rPr>
      </w:pPr>
      <w:r w:rsidRPr="009122F9">
        <w:rPr>
          <w:sz w:val="28"/>
          <w:szCs w:val="28"/>
        </w:rPr>
        <w:t xml:space="preserve">БелГСХА им. В. Я. Горина, </w:t>
      </w:r>
      <w:proofErr w:type="gramStart"/>
      <w:r w:rsidRPr="009122F9">
        <w:rPr>
          <w:sz w:val="28"/>
          <w:szCs w:val="28"/>
        </w:rPr>
        <w:t>г</w:t>
      </w:r>
      <w:proofErr w:type="gramEnd"/>
      <w:r w:rsidRPr="009122F9">
        <w:rPr>
          <w:sz w:val="28"/>
          <w:szCs w:val="28"/>
        </w:rPr>
        <w:t>. Белгород, Россия</w:t>
      </w:r>
    </w:p>
    <w:p w:rsidR="002F6BFE" w:rsidRPr="00BB0058" w:rsidRDefault="002F6BFE" w:rsidP="002F6BFE">
      <w:pPr>
        <w:ind w:right="-1" w:firstLine="425"/>
        <w:jc w:val="center"/>
        <w:rPr>
          <w:b/>
          <w:sz w:val="16"/>
          <w:szCs w:val="16"/>
        </w:rPr>
      </w:pPr>
    </w:p>
    <w:p w:rsidR="002F6BFE" w:rsidRPr="000A1785" w:rsidRDefault="002F6BFE" w:rsidP="002F6BFE">
      <w:pPr>
        <w:ind w:firstLine="720"/>
        <w:jc w:val="both"/>
        <w:rPr>
          <w:sz w:val="28"/>
          <w:szCs w:val="28"/>
        </w:rPr>
      </w:pPr>
      <w:r w:rsidRPr="000A1785">
        <w:rPr>
          <w:sz w:val="28"/>
          <w:szCs w:val="28"/>
        </w:rPr>
        <w:t>В решении продовольственной проблемы страны главным стратегич</w:t>
      </w:r>
      <w:r w:rsidRPr="000A1785">
        <w:rPr>
          <w:sz w:val="28"/>
          <w:szCs w:val="28"/>
        </w:rPr>
        <w:t>е</w:t>
      </w:r>
      <w:r w:rsidRPr="000A1785">
        <w:rPr>
          <w:sz w:val="28"/>
          <w:szCs w:val="28"/>
        </w:rPr>
        <w:t>ским направлением является интенсификация процессов сельскохозяйственн</w:t>
      </w:r>
      <w:r w:rsidRPr="000A1785">
        <w:rPr>
          <w:sz w:val="28"/>
          <w:szCs w:val="28"/>
        </w:rPr>
        <w:t>о</w:t>
      </w:r>
      <w:r w:rsidRPr="000A1785">
        <w:rPr>
          <w:sz w:val="28"/>
          <w:szCs w:val="28"/>
        </w:rPr>
        <w:t>го производства, сопровождающаяся неуклонным ростом эффективности ж</w:t>
      </w:r>
      <w:r w:rsidRPr="000A1785">
        <w:rPr>
          <w:sz w:val="28"/>
          <w:szCs w:val="28"/>
        </w:rPr>
        <w:t>и</w:t>
      </w:r>
      <w:r w:rsidRPr="000A1785">
        <w:rPr>
          <w:sz w:val="28"/>
          <w:szCs w:val="28"/>
        </w:rPr>
        <w:t>вотноводства. Современные животноводческие технологии предъявляют выс</w:t>
      </w:r>
      <w:r w:rsidRPr="000A1785">
        <w:rPr>
          <w:sz w:val="28"/>
          <w:szCs w:val="28"/>
        </w:rPr>
        <w:t>о</w:t>
      </w:r>
      <w:r w:rsidRPr="000A1785">
        <w:rPr>
          <w:sz w:val="28"/>
          <w:szCs w:val="28"/>
        </w:rPr>
        <w:t>кие требования к параметрам среды (микроклимату), в которой содержатся ж</w:t>
      </w:r>
      <w:r w:rsidRPr="000A1785">
        <w:rPr>
          <w:sz w:val="28"/>
          <w:szCs w:val="28"/>
        </w:rPr>
        <w:t>и</w:t>
      </w:r>
      <w:r w:rsidRPr="000A1785">
        <w:rPr>
          <w:sz w:val="28"/>
          <w:szCs w:val="28"/>
        </w:rPr>
        <w:t>вотные.</w:t>
      </w:r>
    </w:p>
    <w:p w:rsidR="002F6BFE" w:rsidRPr="000A1785" w:rsidRDefault="002F6BFE" w:rsidP="002F6BFE">
      <w:pPr>
        <w:ind w:firstLine="720"/>
        <w:jc w:val="both"/>
        <w:rPr>
          <w:sz w:val="28"/>
          <w:szCs w:val="28"/>
        </w:rPr>
      </w:pPr>
      <w:r w:rsidRPr="000A1785">
        <w:rPr>
          <w:sz w:val="28"/>
          <w:szCs w:val="28"/>
        </w:rPr>
        <w:t>Разработанный энергосберегающий комплекс микроклимата позволяет:</w:t>
      </w:r>
    </w:p>
    <w:p w:rsidR="002F6BFE" w:rsidRPr="000A1785" w:rsidRDefault="002F6BFE" w:rsidP="002F6BFE">
      <w:pPr>
        <w:ind w:firstLine="720"/>
        <w:jc w:val="both"/>
        <w:rPr>
          <w:sz w:val="28"/>
          <w:szCs w:val="28"/>
        </w:rPr>
      </w:pPr>
      <w:r>
        <w:rPr>
          <w:sz w:val="28"/>
          <w:szCs w:val="28"/>
        </w:rPr>
        <w:t xml:space="preserve">- </w:t>
      </w:r>
      <w:r w:rsidRPr="000A1785">
        <w:rPr>
          <w:sz w:val="28"/>
          <w:szCs w:val="28"/>
        </w:rPr>
        <w:t>регулировать основные параметры микроклимата температуру, вла</w:t>
      </w:r>
      <w:r w:rsidRPr="000A1785">
        <w:rPr>
          <w:sz w:val="28"/>
          <w:szCs w:val="28"/>
        </w:rPr>
        <w:t>ж</w:t>
      </w:r>
      <w:r w:rsidRPr="000A1785">
        <w:rPr>
          <w:sz w:val="28"/>
          <w:szCs w:val="28"/>
        </w:rPr>
        <w:t>ность, газовый состав воздуха (по кислороду О</w:t>
      </w:r>
      <w:proofErr w:type="gramStart"/>
      <w:r w:rsidRPr="000A1785">
        <w:rPr>
          <w:sz w:val="28"/>
          <w:szCs w:val="28"/>
        </w:rPr>
        <w:t>2</w:t>
      </w:r>
      <w:proofErr w:type="gramEnd"/>
      <w:r w:rsidRPr="000A1785">
        <w:rPr>
          <w:sz w:val="28"/>
          <w:szCs w:val="28"/>
        </w:rPr>
        <w:t>, аммиаку NH3, углекислому газу СО2, сероводороду H2S);</w:t>
      </w:r>
    </w:p>
    <w:p w:rsidR="002F6BFE" w:rsidRPr="000A1785" w:rsidRDefault="002F6BFE" w:rsidP="002F6BFE">
      <w:pPr>
        <w:ind w:firstLine="720"/>
        <w:jc w:val="both"/>
        <w:rPr>
          <w:sz w:val="28"/>
          <w:szCs w:val="28"/>
        </w:rPr>
      </w:pPr>
      <w:r>
        <w:rPr>
          <w:sz w:val="28"/>
          <w:szCs w:val="28"/>
        </w:rPr>
        <w:t xml:space="preserve">- </w:t>
      </w:r>
      <w:r w:rsidRPr="000A1785">
        <w:rPr>
          <w:sz w:val="28"/>
          <w:szCs w:val="28"/>
        </w:rPr>
        <w:t>отапливать и вентилировать животноводческие помещения в отоп</w:t>
      </w:r>
      <w:r w:rsidRPr="000A1785">
        <w:rPr>
          <w:sz w:val="28"/>
          <w:szCs w:val="28"/>
        </w:rPr>
        <w:t>и</w:t>
      </w:r>
      <w:r w:rsidRPr="000A1785">
        <w:rPr>
          <w:sz w:val="28"/>
          <w:szCs w:val="28"/>
        </w:rPr>
        <w:t>тельный период года только за счет тепловыделений животных, поддерживая в помещении животных нормативные технологические параметры микроклим</w:t>
      </w:r>
      <w:r w:rsidRPr="000A1785">
        <w:rPr>
          <w:sz w:val="28"/>
          <w:szCs w:val="28"/>
        </w:rPr>
        <w:t>а</w:t>
      </w:r>
      <w:r w:rsidRPr="000A1785">
        <w:rPr>
          <w:sz w:val="28"/>
          <w:szCs w:val="28"/>
        </w:rPr>
        <w:t>та. Система работает в режиме глубокой рециркуляции воздуха с минимально возможным энергопотреблением;</w:t>
      </w:r>
    </w:p>
    <w:p w:rsidR="002F6BFE" w:rsidRPr="000A1785" w:rsidRDefault="002F6BFE" w:rsidP="002F6BFE">
      <w:pPr>
        <w:ind w:firstLine="720"/>
        <w:jc w:val="both"/>
        <w:rPr>
          <w:sz w:val="28"/>
          <w:szCs w:val="28"/>
        </w:rPr>
      </w:pPr>
      <w:r w:rsidRPr="000A1785">
        <w:rPr>
          <w:sz w:val="28"/>
          <w:szCs w:val="28"/>
        </w:rPr>
        <w:t>В соответствии с моделью разработаны технические средства и требов</w:t>
      </w:r>
      <w:r w:rsidRPr="000A1785">
        <w:rPr>
          <w:sz w:val="28"/>
          <w:szCs w:val="28"/>
        </w:rPr>
        <w:t>а</w:t>
      </w:r>
      <w:r w:rsidRPr="000A1785">
        <w:rPr>
          <w:sz w:val="28"/>
          <w:szCs w:val="28"/>
        </w:rPr>
        <w:t xml:space="preserve">ния к ним, сформулированы принципы </w:t>
      </w:r>
      <w:proofErr w:type="gramStart"/>
      <w:r w:rsidRPr="000A1785">
        <w:rPr>
          <w:sz w:val="28"/>
          <w:szCs w:val="28"/>
        </w:rPr>
        <w:t>построения современных моделей эне</w:t>
      </w:r>
      <w:r w:rsidRPr="000A1785">
        <w:rPr>
          <w:sz w:val="28"/>
          <w:szCs w:val="28"/>
        </w:rPr>
        <w:t>р</w:t>
      </w:r>
      <w:r w:rsidRPr="000A1785">
        <w:rPr>
          <w:sz w:val="28"/>
          <w:szCs w:val="28"/>
        </w:rPr>
        <w:t>госберегающих систем кондиционирования воздуха</w:t>
      </w:r>
      <w:proofErr w:type="gramEnd"/>
      <w:r w:rsidRPr="000A1785">
        <w:rPr>
          <w:sz w:val="28"/>
          <w:szCs w:val="28"/>
        </w:rPr>
        <w:t xml:space="preserve"> в животноводстве. Энерг</w:t>
      </w:r>
      <w:r w:rsidRPr="000A1785">
        <w:rPr>
          <w:sz w:val="28"/>
          <w:szCs w:val="28"/>
        </w:rPr>
        <w:t>о</w:t>
      </w:r>
      <w:r w:rsidRPr="000A1785">
        <w:rPr>
          <w:sz w:val="28"/>
          <w:szCs w:val="28"/>
        </w:rPr>
        <w:t>сберегающий комплекс АСКВ включает: оросительную камеру, электрокал</w:t>
      </w:r>
      <w:r w:rsidRPr="000A1785">
        <w:rPr>
          <w:sz w:val="28"/>
          <w:szCs w:val="28"/>
        </w:rPr>
        <w:t>о</w:t>
      </w:r>
      <w:r w:rsidRPr="000A1785">
        <w:rPr>
          <w:sz w:val="28"/>
          <w:szCs w:val="28"/>
        </w:rPr>
        <w:t>риферный воздухонагреватель и конденсатор воздухоосушитель. В водное пр</w:t>
      </w:r>
      <w:r w:rsidRPr="000A1785">
        <w:rPr>
          <w:sz w:val="28"/>
          <w:szCs w:val="28"/>
        </w:rPr>
        <w:t>о</w:t>
      </w:r>
      <w:r w:rsidRPr="000A1785">
        <w:rPr>
          <w:sz w:val="28"/>
          <w:szCs w:val="28"/>
        </w:rPr>
        <w:t xml:space="preserve">странство оросительной камеры необходимо загружать адсорбенты: AI2(S04)3 - очищает рециркуляционный воздух от аммиака; негашеную известь (СаО) - очищает рециркуляционный воздух от углекислого газа и сероводорода; 50 - </w:t>
      </w:r>
      <w:smartTag w:uri="urn:schemas-microsoft-com:office:smarttags" w:element="metricconverter">
        <w:smartTagPr>
          <w:attr w:name="ProductID" w:val="100 г"/>
        </w:smartTagPr>
        <w:r w:rsidRPr="000A1785">
          <w:rPr>
            <w:sz w:val="28"/>
            <w:szCs w:val="28"/>
          </w:rPr>
          <w:t>100 г</w:t>
        </w:r>
      </w:smartTag>
      <w:r w:rsidRPr="000A1785">
        <w:rPr>
          <w:sz w:val="28"/>
          <w:szCs w:val="28"/>
        </w:rPr>
        <w:t xml:space="preserve"> хлорамина для санитарной очистки воздуха от вредных микроорганизмов.</w:t>
      </w:r>
    </w:p>
    <w:p w:rsidR="002F6BFE" w:rsidRPr="000A1785" w:rsidRDefault="002F6BFE" w:rsidP="002F6BFE">
      <w:pPr>
        <w:ind w:firstLine="720"/>
        <w:jc w:val="both"/>
        <w:rPr>
          <w:sz w:val="28"/>
          <w:szCs w:val="28"/>
        </w:rPr>
      </w:pPr>
      <w:proofErr w:type="gramStart"/>
      <w:r w:rsidRPr="000A1785">
        <w:rPr>
          <w:sz w:val="28"/>
          <w:szCs w:val="28"/>
        </w:rPr>
        <w:t>Загрязненный аммиаком, углекислым газом и сероводородом воздух п</w:t>
      </w:r>
      <w:r w:rsidRPr="000A1785">
        <w:rPr>
          <w:sz w:val="28"/>
          <w:szCs w:val="28"/>
        </w:rPr>
        <w:t>о</w:t>
      </w:r>
      <w:r w:rsidRPr="000A1785">
        <w:rPr>
          <w:sz w:val="28"/>
          <w:szCs w:val="28"/>
        </w:rPr>
        <w:t>ступает в ороситель</w:t>
      </w:r>
      <w:r>
        <w:rPr>
          <w:sz w:val="28"/>
          <w:szCs w:val="28"/>
        </w:rPr>
        <w:t>ное пространство камеры,</w:t>
      </w:r>
      <w:r w:rsidRPr="000A1785">
        <w:rPr>
          <w:sz w:val="28"/>
          <w:szCs w:val="28"/>
        </w:rPr>
        <w:t xml:space="preserve"> где поглощаются углекислый газ, аммиак и сероводород в мелкодисперсной водной фазе, а очищенный от этих газов воздух освобождается от капель влаги на сепараторах  и поступает в эле</w:t>
      </w:r>
      <w:r w:rsidRPr="000A1785">
        <w:rPr>
          <w:sz w:val="28"/>
          <w:szCs w:val="28"/>
        </w:rPr>
        <w:t>к</w:t>
      </w:r>
      <w:r w:rsidRPr="000A1785">
        <w:rPr>
          <w:sz w:val="28"/>
          <w:szCs w:val="28"/>
        </w:rPr>
        <w:t>трокалорифер, где нагревается до необходимой температуры, регулирует отн</w:t>
      </w:r>
      <w:r w:rsidRPr="000A1785">
        <w:rPr>
          <w:sz w:val="28"/>
          <w:szCs w:val="28"/>
        </w:rPr>
        <w:t>о</w:t>
      </w:r>
      <w:r w:rsidRPr="000A1785">
        <w:rPr>
          <w:sz w:val="28"/>
          <w:szCs w:val="28"/>
        </w:rPr>
        <w:t>сительную влажность и вентилятором подается в животноводческое помещ</w:t>
      </w:r>
      <w:r w:rsidRPr="000A1785">
        <w:rPr>
          <w:sz w:val="28"/>
          <w:szCs w:val="28"/>
        </w:rPr>
        <w:t>е</w:t>
      </w:r>
      <w:r w:rsidRPr="000A1785">
        <w:rPr>
          <w:sz w:val="28"/>
          <w:szCs w:val="28"/>
        </w:rPr>
        <w:t>ние.</w:t>
      </w:r>
      <w:proofErr w:type="gramEnd"/>
      <w:r w:rsidRPr="000A1785">
        <w:rPr>
          <w:sz w:val="28"/>
          <w:szCs w:val="28"/>
        </w:rPr>
        <w:t xml:space="preserve"> Вода с помощью насоса непрерывно циркулирует в оросительной камере, выполняющая роль абсорбера. При этом экономится значительная часть эне</w:t>
      </w:r>
      <w:r w:rsidRPr="000A1785">
        <w:rPr>
          <w:sz w:val="28"/>
          <w:szCs w:val="28"/>
        </w:rPr>
        <w:t>р</w:t>
      </w:r>
      <w:r w:rsidRPr="000A1785">
        <w:rPr>
          <w:sz w:val="28"/>
          <w:szCs w:val="28"/>
        </w:rPr>
        <w:t>гии, необходимой для нагрева наружного воздуха. Внутренний воздух не в</w:t>
      </w:r>
      <w:r w:rsidRPr="000A1785">
        <w:rPr>
          <w:sz w:val="28"/>
          <w:szCs w:val="28"/>
        </w:rPr>
        <w:t>ы</w:t>
      </w:r>
      <w:r w:rsidRPr="000A1785">
        <w:rPr>
          <w:sz w:val="28"/>
          <w:szCs w:val="28"/>
        </w:rPr>
        <w:t>брасывается наружу через шахты, а запасенная в нем теплота - 28 ... 32 % от общего количества теплоты, затрачиваемой на нагрев воздуха, повышает КПД использования энергии на отопление и вентиляцию объекта.</w:t>
      </w:r>
    </w:p>
    <w:p w:rsidR="002F6BFE" w:rsidRDefault="002F6BFE" w:rsidP="002F6BFE">
      <w:pPr>
        <w:jc w:val="both"/>
        <w:rPr>
          <w:sz w:val="28"/>
          <w:szCs w:val="28"/>
        </w:rPr>
        <w:sectPr w:rsidR="002F6BFE" w:rsidSect="00D67536">
          <w:pgSz w:w="11906" w:h="16838"/>
          <w:pgMar w:top="1134" w:right="1134" w:bottom="1134" w:left="1134" w:header="709" w:footer="709" w:gutter="0"/>
          <w:cols w:space="708"/>
          <w:docGrid w:linePitch="360"/>
        </w:sectPr>
      </w:pPr>
    </w:p>
    <w:p w:rsidR="002F6BFE" w:rsidRPr="007D62C3" w:rsidRDefault="002F6BFE" w:rsidP="002F6BFE">
      <w:pPr>
        <w:shd w:val="clear" w:color="auto" w:fill="FFFFFF"/>
        <w:rPr>
          <w:rFonts w:cs="Arial"/>
          <w:bCs/>
          <w:iCs/>
          <w:sz w:val="28"/>
          <w:szCs w:val="28"/>
        </w:rPr>
      </w:pPr>
      <w:r w:rsidRPr="007D62C3">
        <w:rPr>
          <w:rFonts w:cs="Arial"/>
          <w:bCs/>
          <w:iCs/>
          <w:sz w:val="28"/>
          <w:szCs w:val="28"/>
        </w:rPr>
        <w:t>УДК 631.563</w:t>
      </w:r>
    </w:p>
    <w:p w:rsidR="002F6BFE" w:rsidRDefault="002F6BFE" w:rsidP="002F6BFE">
      <w:pPr>
        <w:shd w:val="clear" w:color="auto" w:fill="FFFFFF"/>
        <w:ind w:firstLine="720"/>
        <w:jc w:val="center"/>
        <w:rPr>
          <w:rFonts w:cs="Arial"/>
          <w:b/>
          <w:bCs/>
          <w:iCs/>
          <w:sz w:val="28"/>
          <w:szCs w:val="28"/>
        </w:rPr>
      </w:pPr>
    </w:p>
    <w:p w:rsidR="002F6BFE" w:rsidRDefault="002F6BFE" w:rsidP="002F6BFE">
      <w:pPr>
        <w:shd w:val="clear" w:color="auto" w:fill="FFFFFF"/>
        <w:jc w:val="center"/>
        <w:rPr>
          <w:rFonts w:cs="Arial"/>
          <w:bCs/>
          <w:iCs/>
          <w:sz w:val="28"/>
          <w:szCs w:val="28"/>
        </w:rPr>
      </w:pPr>
      <w:r w:rsidRPr="00C014CC">
        <w:rPr>
          <w:rFonts w:cs="Arial"/>
          <w:bCs/>
          <w:iCs/>
          <w:sz w:val="28"/>
          <w:szCs w:val="28"/>
        </w:rPr>
        <w:t xml:space="preserve">АВТОМАТИЧЕСКОЕ УПРАВЛЕНИЕ РЕЖИМАМИ ХРАНЕНИЯ </w:t>
      </w:r>
    </w:p>
    <w:p w:rsidR="002F6BFE" w:rsidRPr="00C014CC" w:rsidRDefault="002F6BFE" w:rsidP="002F6BFE">
      <w:pPr>
        <w:shd w:val="clear" w:color="auto" w:fill="FFFFFF"/>
        <w:jc w:val="center"/>
        <w:rPr>
          <w:rFonts w:cs="Arial"/>
          <w:bCs/>
          <w:iCs/>
          <w:sz w:val="28"/>
          <w:szCs w:val="28"/>
        </w:rPr>
      </w:pPr>
      <w:r w:rsidRPr="00C014CC">
        <w:rPr>
          <w:rFonts w:cs="Arial"/>
          <w:bCs/>
          <w:iCs/>
          <w:sz w:val="28"/>
          <w:szCs w:val="28"/>
        </w:rPr>
        <w:t>МОЛОЧНОЙ ПРОДУКЦИИ</w:t>
      </w:r>
    </w:p>
    <w:p w:rsidR="002F6BFE" w:rsidRPr="00871868" w:rsidRDefault="002F6BFE" w:rsidP="002F6BFE">
      <w:pPr>
        <w:shd w:val="clear" w:color="auto" w:fill="FFFFFF"/>
        <w:ind w:firstLine="720"/>
        <w:jc w:val="center"/>
        <w:rPr>
          <w:rFonts w:cs="Arial"/>
          <w:b/>
          <w:bCs/>
          <w:iCs/>
          <w:sz w:val="28"/>
          <w:szCs w:val="28"/>
        </w:rPr>
      </w:pPr>
    </w:p>
    <w:p w:rsidR="002F6BFE" w:rsidRPr="00871868" w:rsidRDefault="002F6BFE" w:rsidP="002F6BFE">
      <w:pPr>
        <w:shd w:val="clear" w:color="auto" w:fill="FFFFFF"/>
        <w:ind w:firstLine="720"/>
        <w:jc w:val="center"/>
        <w:rPr>
          <w:rFonts w:cs="Arial"/>
          <w:b/>
          <w:bCs/>
          <w:iCs/>
          <w:sz w:val="28"/>
          <w:szCs w:val="28"/>
        </w:rPr>
      </w:pPr>
      <w:r w:rsidRPr="00871868">
        <w:rPr>
          <w:rFonts w:cs="Arial"/>
          <w:b/>
          <w:bCs/>
          <w:iCs/>
          <w:sz w:val="28"/>
          <w:szCs w:val="28"/>
        </w:rPr>
        <w:t>И.В.</w:t>
      </w:r>
      <w:r>
        <w:rPr>
          <w:rFonts w:cs="Arial"/>
          <w:b/>
          <w:bCs/>
          <w:iCs/>
          <w:sz w:val="28"/>
          <w:szCs w:val="28"/>
        </w:rPr>
        <w:t xml:space="preserve"> </w:t>
      </w:r>
      <w:r w:rsidRPr="00871868">
        <w:rPr>
          <w:rFonts w:cs="Arial"/>
          <w:b/>
          <w:bCs/>
          <w:iCs/>
          <w:sz w:val="28"/>
          <w:szCs w:val="28"/>
        </w:rPr>
        <w:t xml:space="preserve">Капинус </w:t>
      </w:r>
    </w:p>
    <w:p w:rsidR="002F6BFE" w:rsidRPr="00871868" w:rsidRDefault="002F6BFE" w:rsidP="002F6BFE">
      <w:pPr>
        <w:shd w:val="clear" w:color="auto" w:fill="FFFFFF"/>
        <w:ind w:firstLine="720"/>
        <w:jc w:val="center"/>
        <w:rPr>
          <w:rFonts w:cs="Arial"/>
          <w:b/>
          <w:bCs/>
          <w:iCs/>
          <w:sz w:val="28"/>
          <w:szCs w:val="28"/>
        </w:rPr>
      </w:pPr>
      <w:r w:rsidRPr="00871868">
        <w:rPr>
          <w:rFonts w:cs="Arial"/>
          <w:bCs/>
          <w:iCs/>
          <w:sz w:val="28"/>
          <w:szCs w:val="28"/>
        </w:rPr>
        <w:t>научный руководитель</w:t>
      </w:r>
      <w:r w:rsidRPr="00871868">
        <w:rPr>
          <w:rFonts w:cs="Arial"/>
          <w:b/>
          <w:bCs/>
          <w:iCs/>
          <w:sz w:val="28"/>
          <w:szCs w:val="28"/>
        </w:rPr>
        <w:t xml:space="preserve"> Щербатюк М.В.</w:t>
      </w:r>
    </w:p>
    <w:p w:rsidR="002F6BFE" w:rsidRPr="00871868" w:rsidRDefault="002F6BFE" w:rsidP="002F6BFE">
      <w:pPr>
        <w:shd w:val="clear" w:color="auto" w:fill="FFFFFF"/>
        <w:ind w:firstLine="720"/>
        <w:jc w:val="center"/>
        <w:rPr>
          <w:rFonts w:cs="Arial"/>
          <w:iCs/>
          <w:sz w:val="28"/>
          <w:szCs w:val="28"/>
        </w:rPr>
      </w:pPr>
      <w:r w:rsidRPr="00871868">
        <w:rPr>
          <w:rFonts w:cs="Arial"/>
          <w:iCs/>
          <w:sz w:val="28"/>
          <w:szCs w:val="28"/>
        </w:rPr>
        <w:t xml:space="preserve">БелГСХА им. В.Я. Горина, </w:t>
      </w:r>
      <w:proofErr w:type="gramStart"/>
      <w:r w:rsidRPr="00871868">
        <w:rPr>
          <w:rFonts w:cs="Arial"/>
          <w:iCs/>
          <w:sz w:val="28"/>
          <w:szCs w:val="28"/>
        </w:rPr>
        <w:t>г</w:t>
      </w:r>
      <w:proofErr w:type="gramEnd"/>
      <w:r w:rsidRPr="00871868">
        <w:rPr>
          <w:rFonts w:cs="Arial"/>
          <w:iCs/>
          <w:sz w:val="28"/>
          <w:szCs w:val="28"/>
        </w:rPr>
        <w:t>. Белгород, Россия</w:t>
      </w:r>
    </w:p>
    <w:p w:rsidR="002F6BFE" w:rsidRPr="00A15796" w:rsidRDefault="002F6BFE" w:rsidP="002F6BFE">
      <w:pPr>
        <w:shd w:val="clear" w:color="auto" w:fill="FFFFFF"/>
        <w:spacing w:line="360" w:lineRule="auto"/>
        <w:ind w:firstLine="720"/>
        <w:jc w:val="both"/>
        <w:rPr>
          <w:rFonts w:cs="Arial"/>
          <w:iCs/>
          <w:sz w:val="20"/>
          <w:szCs w:val="20"/>
        </w:rPr>
      </w:pPr>
    </w:p>
    <w:p w:rsidR="002F6BFE" w:rsidRPr="00A15796" w:rsidRDefault="002F6BFE" w:rsidP="002F6BFE">
      <w:pPr>
        <w:shd w:val="clear" w:color="auto" w:fill="FFFFFF"/>
        <w:ind w:firstLine="709"/>
        <w:jc w:val="both"/>
        <w:rPr>
          <w:sz w:val="28"/>
          <w:szCs w:val="28"/>
        </w:rPr>
      </w:pPr>
      <w:r w:rsidRPr="00A15796">
        <w:rPr>
          <w:rFonts w:cs="Arial"/>
          <w:iCs/>
          <w:sz w:val="28"/>
          <w:szCs w:val="28"/>
        </w:rPr>
        <w:t>С увеличением численности крупного рогатого скота и удоя</w:t>
      </w:r>
      <w:r>
        <w:rPr>
          <w:rFonts w:cs="Arial"/>
          <w:iCs/>
          <w:sz w:val="28"/>
          <w:szCs w:val="28"/>
        </w:rPr>
        <w:t xml:space="preserve"> </w:t>
      </w:r>
      <w:r w:rsidRPr="00A15796">
        <w:rPr>
          <w:rFonts w:cs="Arial"/>
          <w:iCs/>
          <w:sz w:val="28"/>
          <w:szCs w:val="28"/>
        </w:rPr>
        <w:t>во многих цехах по переработке не хватает места для хранения готовой молочной проду</w:t>
      </w:r>
      <w:r w:rsidRPr="00A15796">
        <w:rPr>
          <w:rFonts w:cs="Arial"/>
          <w:iCs/>
          <w:sz w:val="28"/>
          <w:szCs w:val="28"/>
        </w:rPr>
        <w:t>к</w:t>
      </w:r>
      <w:r w:rsidRPr="00A15796">
        <w:rPr>
          <w:rFonts w:cs="Arial"/>
          <w:iCs/>
          <w:sz w:val="28"/>
          <w:szCs w:val="28"/>
        </w:rPr>
        <w:t>ции.</w:t>
      </w:r>
      <w:r>
        <w:rPr>
          <w:rFonts w:cs="Arial"/>
          <w:iCs/>
          <w:sz w:val="28"/>
          <w:szCs w:val="28"/>
        </w:rPr>
        <w:t xml:space="preserve"> </w:t>
      </w:r>
      <w:r w:rsidRPr="00A15796">
        <w:rPr>
          <w:rFonts w:cs="Arial"/>
          <w:iCs/>
          <w:sz w:val="28"/>
          <w:szCs w:val="28"/>
        </w:rPr>
        <w:t>Наиболее подходящим помещением для переоборудования в хранилище готовой молочной продукции по расположению, полезной площади и испол</w:t>
      </w:r>
      <w:r w:rsidRPr="00A15796">
        <w:rPr>
          <w:rFonts w:cs="Arial"/>
          <w:iCs/>
          <w:sz w:val="28"/>
          <w:szCs w:val="28"/>
        </w:rPr>
        <w:t>ь</w:t>
      </w:r>
      <w:r w:rsidRPr="00A15796">
        <w:rPr>
          <w:rFonts w:cs="Arial"/>
          <w:iCs/>
          <w:sz w:val="28"/>
          <w:szCs w:val="28"/>
        </w:rPr>
        <w:t>зованию его в настоящее время является помещение</w:t>
      </w:r>
      <w:r>
        <w:rPr>
          <w:rFonts w:cs="Arial"/>
          <w:iCs/>
          <w:sz w:val="28"/>
          <w:szCs w:val="28"/>
        </w:rPr>
        <w:t xml:space="preserve"> </w:t>
      </w:r>
      <w:r w:rsidRPr="00A15796">
        <w:rPr>
          <w:rFonts w:cs="Arial"/>
          <w:iCs/>
          <w:sz w:val="28"/>
          <w:szCs w:val="28"/>
        </w:rPr>
        <w:t xml:space="preserve">– склад тары. </w:t>
      </w:r>
      <w:r w:rsidRPr="00A15796">
        <w:rPr>
          <w:sz w:val="28"/>
          <w:szCs w:val="28"/>
        </w:rPr>
        <w:t>Переобор</w:t>
      </w:r>
      <w:r w:rsidRPr="00A15796">
        <w:rPr>
          <w:sz w:val="28"/>
          <w:szCs w:val="28"/>
        </w:rPr>
        <w:t>у</w:t>
      </w:r>
      <w:r w:rsidRPr="00A15796">
        <w:rPr>
          <w:sz w:val="28"/>
          <w:szCs w:val="28"/>
        </w:rPr>
        <w:t>дование помещения для хранения готовой молочной продукции необходимо для обеспечения требуемого режима хранения (микроклимата). При</w:t>
      </w:r>
      <w:r>
        <w:rPr>
          <w:sz w:val="28"/>
          <w:szCs w:val="28"/>
        </w:rPr>
        <w:t>нцип раб</w:t>
      </w:r>
      <w:r>
        <w:rPr>
          <w:sz w:val="28"/>
          <w:szCs w:val="28"/>
        </w:rPr>
        <w:t>о</w:t>
      </w:r>
      <w:r>
        <w:rPr>
          <w:sz w:val="28"/>
          <w:szCs w:val="28"/>
        </w:rPr>
        <w:t>ты состоит в следующем: э</w:t>
      </w:r>
      <w:r w:rsidRPr="00A15796">
        <w:rPr>
          <w:sz w:val="28"/>
          <w:szCs w:val="28"/>
        </w:rPr>
        <w:t>лектрический сигнал от термопары</w:t>
      </w:r>
      <w:r w:rsidRPr="00A15796">
        <w:rPr>
          <w:i/>
          <w:iCs/>
          <w:sz w:val="28"/>
          <w:szCs w:val="28"/>
        </w:rPr>
        <w:t xml:space="preserve"> </w:t>
      </w:r>
      <w:r w:rsidRPr="00A15796">
        <w:rPr>
          <w:sz w:val="28"/>
          <w:szCs w:val="28"/>
        </w:rPr>
        <w:t>через коробку холодных спаев</w:t>
      </w:r>
      <w:r w:rsidRPr="00A15796">
        <w:rPr>
          <w:i/>
          <w:iCs/>
          <w:sz w:val="28"/>
          <w:szCs w:val="28"/>
        </w:rPr>
        <w:t xml:space="preserve"> </w:t>
      </w:r>
      <w:r w:rsidRPr="00A15796">
        <w:rPr>
          <w:sz w:val="28"/>
          <w:szCs w:val="28"/>
        </w:rPr>
        <w:t>поступает в измерительное устройство</w:t>
      </w:r>
      <w:r w:rsidRPr="00A15796">
        <w:rPr>
          <w:i/>
          <w:iCs/>
          <w:sz w:val="28"/>
          <w:szCs w:val="28"/>
        </w:rPr>
        <w:t xml:space="preserve">, </w:t>
      </w:r>
      <w:r w:rsidRPr="00A15796">
        <w:rPr>
          <w:sz w:val="28"/>
          <w:szCs w:val="28"/>
        </w:rPr>
        <w:t xml:space="preserve">где действительное значение регулируемого параметра (температуры) сравнивается </w:t>
      </w:r>
      <w:proofErr w:type="gramStart"/>
      <w:r w:rsidRPr="00A15796">
        <w:rPr>
          <w:sz w:val="28"/>
          <w:szCs w:val="28"/>
        </w:rPr>
        <w:t>с</w:t>
      </w:r>
      <w:proofErr w:type="gramEnd"/>
      <w:r w:rsidRPr="00A15796">
        <w:rPr>
          <w:sz w:val="28"/>
          <w:szCs w:val="28"/>
        </w:rPr>
        <w:t xml:space="preserve"> заданным, установленным за датчиком</w:t>
      </w:r>
      <w:r>
        <w:rPr>
          <w:sz w:val="28"/>
          <w:szCs w:val="28"/>
        </w:rPr>
        <w:t xml:space="preserve">. </w:t>
      </w:r>
      <w:r w:rsidRPr="00A15796">
        <w:rPr>
          <w:sz w:val="28"/>
          <w:szCs w:val="28"/>
        </w:rPr>
        <w:t>Если значение регулируемого параметра равно з</w:t>
      </w:r>
      <w:r w:rsidRPr="00A15796">
        <w:rPr>
          <w:sz w:val="28"/>
          <w:szCs w:val="28"/>
        </w:rPr>
        <w:t>а</w:t>
      </w:r>
      <w:r w:rsidRPr="00A15796">
        <w:rPr>
          <w:sz w:val="28"/>
          <w:szCs w:val="28"/>
        </w:rPr>
        <w:t>данному, то напряжение на выходе измерительного устройства равно нулю. Отклонение регулируемого параметра от заданного вызывает появление н</w:t>
      </w:r>
      <w:r w:rsidRPr="00A15796">
        <w:rPr>
          <w:sz w:val="28"/>
          <w:szCs w:val="28"/>
        </w:rPr>
        <w:t>а</w:t>
      </w:r>
      <w:r w:rsidRPr="00A15796">
        <w:rPr>
          <w:sz w:val="28"/>
          <w:szCs w:val="28"/>
        </w:rPr>
        <w:t>пряжения на выходе измерительного устройства, пропорционального отклон</w:t>
      </w:r>
      <w:r w:rsidRPr="00A15796">
        <w:rPr>
          <w:sz w:val="28"/>
          <w:szCs w:val="28"/>
        </w:rPr>
        <w:t>е</w:t>
      </w:r>
      <w:r w:rsidRPr="00A15796">
        <w:rPr>
          <w:sz w:val="28"/>
          <w:szCs w:val="28"/>
        </w:rPr>
        <w:t>нию. В электронном блоке</w:t>
      </w:r>
      <w:r w:rsidRPr="00A15796">
        <w:rPr>
          <w:i/>
          <w:iCs/>
          <w:sz w:val="28"/>
          <w:szCs w:val="28"/>
        </w:rPr>
        <w:t xml:space="preserve"> </w:t>
      </w:r>
      <w:r w:rsidRPr="00A15796">
        <w:rPr>
          <w:sz w:val="28"/>
          <w:szCs w:val="28"/>
        </w:rPr>
        <w:t>регулятора сигнал от измерительного устройства усиливается и преобразуется в выходные импульсы. Они поступают от зажимов на переключатель режимов для управления реверсивным пускателем с кату</w:t>
      </w:r>
      <w:r w:rsidRPr="00A15796">
        <w:rPr>
          <w:sz w:val="28"/>
          <w:szCs w:val="28"/>
        </w:rPr>
        <w:t>ш</w:t>
      </w:r>
      <w:r w:rsidRPr="00A15796">
        <w:rPr>
          <w:sz w:val="28"/>
          <w:szCs w:val="28"/>
        </w:rPr>
        <w:t>ками привода исполнительного механизма.</w:t>
      </w:r>
      <w:r w:rsidRPr="00A15796">
        <w:rPr>
          <w:i/>
          <w:iCs/>
          <w:sz w:val="28"/>
          <w:szCs w:val="28"/>
        </w:rPr>
        <w:t xml:space="preserve"> </w:t>
      </w:r>
      <w:r w:rsidRPr="00A15796">
        <w:rPr>
          <w:sz w:val="28"/>
          <w:szCs w:val="28"/>
        </w:rPr>
        <w:t>Последний начинает перемещать регулирующий орган в направлении восстановления заданного значения рег</w:t>
      </w:r>
      <w:r w:rsidRPr="00A15796">
        <w:rPr>
          <w:sz w:val="28"/>
          <w:szCs w:val="28"/>
        </w:rPr>
        <w:t>у</w:t>
      </w:r>
      <w:r w:rsidRPr="00A15796">
        <w:rPr>
          <w:sz w:val="28"/>
          <w:szCs w:val="28"/>
        </w:rPr>
        <w:t xml:space="preserve">лируемого параметра. Схемой предусмотрено также ручное управление </w:t>
      </w:r>
      <w:r w:rsidRPr="00685E07">
        <w:rPr>
          <w:sz w:val="28"/>
          <w:szCs w:val="28"/>
        </w:rPr>
        <w:t>кл</w:t>
      </w:r>
      <w:r w:rsidRPr="00685E07">
        <w:rPr>
          <w:sz w:val="28"/>
          <w:szCs w:val="28"/>
        </w:rPr>
        <w:t>ю</w:t>
      </w:r>
      <w:r w:rsidRPr="00685E07">
        <w:rPr>
          <w:sz w:val="28"/>
          <w:szCs w:val="28"/>
        </w:rPr>
        <w:t>чом</w:t>
      </w:r>
      <w:r>
        <w:rPr>
          <w:sz w:val="28"/>
          <w:szCs w:val="28"/>
        </w:rPr>
        <w:t xml:space="preserve">, </w:t>
      </w:r>
      <w:r w:rsidRPr="00685E07">
        <w:rPr>
          <w:sz w:val="28"/>
          <w:szCs w:val="28"/>
        </w:rPr>
        <w:t>вид у</w:t>
      </w:r>
      <w:r w:rsidRPr="00A15796">
        <w:rPr>
          <w:sz w:val="28"/>
          <w:szCs w:val="28"/>
        </w:rPr>
        <w:t>правления предварительно выбирают переключателем режима</w:t>
      </w:r>
      <w:r w:rsidRPr="00A15796">
        <w:rPr>
          <w:i/>
          <w:iCs/>
          <w:sz w:val="28"/>
          <w:szCs w:val="28"/>
        </w:rPr>
        <w:t xml:space="preserve">. </w:t>
      </w:r>
      <w:r w:rsidRPr="00A15796">
        <w:rPr>
          <w:sz w:val="28"/>
          <w:szCs w:val="28"/>
        </w:rPr>
        <w:t>При ручном управлении ключ поворачивают в одно из двух положений: меньше или больше</w:t>
      </w:r>
      <w:r w:rsidRPr="00A15796">
        <w:rPr>
          <w:i/>
          <w:iCs/>
          <w:sz w:val="28"/>
          <w:szCs w:val="28"/>
        </w:rPr>
        <w:t xml:space="preserve">, </w:t>
      </w:r>
      <w:r w:rsidRPr="00A15796">
        <w:rPr>
          <w:sz w:val="28"/>
          <w:szCs w:val="28"/>
        </w:rPr>
        <w:t>среднее положение — отключено.</w:t>
      </w:r>
      <w:r>
        <w:rPr>
          <w:sz w:val="28"/>
          <w:szCs w:val="28"/>
        </w:rPr>
        <w:t xml:space="preserve"> </w:t>
      </w:r>
      <w:r w:rsidRPr="00A15796">
        <w:rPr>
          <w:sz w:val="28"/>
          <w:szCs w:val="28"/>
        </w:rPr>
        <w:t>В данной схеме в качестве прибора для измерения температуры используется термоэлектрический измерительный преобразователь (термопара)</w:t>
      </w:r>
      <w:r>
        <w:rPr>
          <w:sz w:val="28"/>
          <w:szCs w:val="28"/>
        </w:rPr>
        <w:t>.</w:t>
      </w:r>
      <w:r w:rsidRPr="00A15796">
        <w:rPr>
          <w:sz w:val="28"/>
          <w:szCs w:val="28"/>
        </w:rPr>
        <w:t xml:space="preserve"> Данная система является составляющей в системе управления режимами готовой молочной продукции, как система охлаждения воздуха в помещении хранения, и работает совместно с системой циркуляции воздуха. Она может применяться как самостоятельная, так и для увеличения холодопроизводительности уже используемых в помещениях хранения хол</w:t>
      </w:r>
      <w:r w:rsidRPr="00A15796">
        <w:rPr>
          <w:sz w:val="28"/>
          <w:szCs w:val="28"/>
        </w:rPr>
        <w:t>о</w:t>
      </w:r>
      <w:r w:rsidRPr="00A15796">
        <w:rPr>
          <w:sz w:val="28"/>
          <w:szCs w:val="28"/>
        </w:rPr>
        <w:t>дильных агрегатов</w:t>
      </w:r>
      <w:r>
        <w:rPr>
          <w:sz w:val="28"/>
          <w:szCs w:val="28"/>
        </w:rPr>
        <w:t xml:space="preserve"> </w:t>
      </w:r>
      <w:r w:rsidRPr="00A15796">
        <w:rPr>
          <w:sz w:val="28"/>
          <w:szCs w:val="28"/>
        </w:rPr>
        <w:t>(термоэлектрическими машинами).</w:t>
      </w:r>
    </w:p>
    <w:p w:rsidR="002F6BFE" w:rsidRPr="00A15796" w:rsidRDefault="002F6BFE" w:rsidP="002F6BFE">
      <w:pPr>
        <w:shd w:val="clear" w:color="auto" w:fill="FFFFFF"/>
        <w:ind w:firstLine="720"/>
        <w:jc w:val="both"/>
        <w:rPr>
          <w:sz w:val="28"/>
          <w:szCs w:val="28"/>
        </w:rPr>
      </w:pPr>
    </w:p>
    <w:p w:rsidR="002F6BFE" w:rsidRDefault="002F6BFE" w:rsidP="002F6BFE">
      <w:pPr>
        <w:jc w:val="both"/>
        <w:rPr>
          <w:sz w:val="28"/>
          <w:szCs w:val="28"/>
        </w:rPr>
        <w:sectPr w:rsidR="002F6BFE" w:rsidSect="00D67536">
          <w:pgSz w:w="11906" w:h="16838"/>
          <w:pgMar w:top="1134" w:right="1134" w:bottom="1134" w:left="1134" w:header="709" w:footer="709" w:gutter="0"/>
          <w:cols w:space="708"/>
          <w:docGrid w:linePitch="360"/>
        </w:sectPr>
      </w:pPr>
    </w:p>
    <w:p w:rsidR="002F6BFE" w:rsidRPr="009320D6" w:rsidRDefault="002F6BFE" w:rsidP="002F6BFE">
      <w:pPr>
        <w:pStyle w:val="ac"/>
        <w:rPr>
          <w:rFonts w:ascii="Times New Roman" w:hAnsi="Times New Roman"/>
          <w:sz w:val="28"/>
          <w:szCs w:val="28"/>
        </w:rPr>
      </w:pPr>
      <w:r w:rsidRPr="009320D6">
        <w:rPr>
          <w:rFonts w:ascii="Times New Roman" w:hAnsi="Times New Roman"/>
          <w:sz w:val="28"/>
          <w:szCs w:val="28"/>
        </w:rPr>
        <w:t>УДК 628.311</w:t>
      </w:r>
    </w:p>
    <w:p w:rsidR="002F6BFE" w:rsidRPr="009320D6" w:rsidRDefault="002F6BFE" w:rsidP="002F6BFE">
      <w:pPr>
        <w:pStyle w:val="ac"/>
        <w:rPr>
          <w:rFonts w:ascii="Times New Roman" w:hAnsi="Times New Roman"/>
          <w:sz w:val="28"/>
          <w:szCs w:val="28"/>
        </w:rPr>
      </w:pPr>
    </w:p>
    <w:p w:rsidR="002F6BFE" w:rsidRDefault="002F6BFE" w:rsidP="002F6BFE">
      <w:pPr>
        <w:pStyle w:val="ac"/>
        <w:jc w:val="center"/>
        <w:rPr>
          <w:rFonts w:ascii="Times New Roman" w:hAnsi="Times New Roman"/>
          <w:sz w:val="28"/>
          <w:szCs w:val="28"/>
        </w:rPr>
      </w:pPr>
      <w:r w:rsidRPr="009320D6">
        <w:rPr>
          <w:rFonts w:ascii="Times New Roman" w:hAnsi="Times New Roman"/>
          <w:sz w:val="28"/>
          <w:szCs w:val="28"/>
        </w:rPr>
        <w:t xml:space="preserve">ДИАГНОСТИКА ТЕХНИЧЕСКОГО СОСТОЯНИЯ ИЗОЛЯЦИИ </w:t>
      </w:r>
    </w:p>
    <w:p w:rsidR="002F6BFE" w:rsidRPr="009320D6" w:rsidRDefault="002F6BFE" w:rsidP="002F6BFE">
      <w:pPr>
        <w:pStyle w:val="ac"/>
        <w:jc w:val="center"/>
        <w:rPr>
          <w:rFonts w:ascii="Times New Roman" w:hAnsi="Times New Roman"/>
          <w:sz w:val="28"/>
          <w:szCs w:val="28"/>
        </w:rPr>
      </w:pPr>
      <w:r w:rsidRPr="009320D6">
        <w:rPr>
          <w:rFonts w:ascii="Times New Roman" w:hAnsi="Times New Roman"/>
          <w:sz w:val="28"/>
          <w:szCs w:val="28"/>
        </w:rPr>
        <w:t xml:space="preserve">СИЛОВОГО КАБЕЛЯ </w:t>
      </w:r>
    </w:p>
    <w:p w:rsidR="002F6BFE" w:rsidRPr="009320D6" w:rsidRDefault="002F6BFE" w:rsidP="002F6BFE">
      <w:pPr>
        <w:pStyle w:val="ac"/>
        <w:jc w:val="center"/>
        <w:rPr>
          <w:rFonts w:ascii="Times New Roman" w:hAnsi="Times New Roman"/>
          <w:sz w:val="28"/>
          <w:szCs w:val="28"/>
        </w:rPr>
      </w:pPr>
    </w:p>
    <w:p w:rsidR="002F6BFE" w:rsidRPr="009320D6" w:rsidRDefault="002F6BFE" w:rsidP="002F6BFE">
      <w:pPr>
        <w:pStyle w:val="ac"/>
        <w:jc w:val="center"/>
        <w:rPr>
          <w:rFonts w:ascii="Times New Roman" w:hAnsi="Times New Roman"/>
          <w:b/>
          <w:sz w:val="28"/>
          <w:szCs w:val="28"/>
        </w:rPr>
      </w:pPr>
      <w:r w:rsidRPr="009320D6">
        <w:rPr>
          <w:rFonts w:ascii="Times New Roman" w:hAnsi="Times New Roman"/>
          <w:b/>
          <w:sz w:val="28"/>
          <w:szCs w:val="28"/>
        </w:rPr>
        <w:t>А.А.</w:t>
      </w:r>
      <w:r>
        <w:rPr>
          <w:rFonts w:ascii="Times New Roman" w:hAnsi="Times New Roman"/>
          <w:b/>
          <w:sz w:val="28"/>
          <w:szCs w:val="28"/>
        </w:rPr>
        <w:t xml:space="preserve"> </w:t>
      </w:r>
      <w:r w:rsidRPr="009320D6">
        <w:rPr>
          <w:rFonts w:ascii="Times New Roman" w:hAnsi="Times New Roman"/>
          <w:b/>
          <w:sz w:val="28"/>
          <w:szCs w:val="28"/>
        </w:rPr>
        <w:t>Кемарская</w:t>
      </w:r>
    </w:p>
    <w:p w:rsidR="002F6BFE" w:rsidRPr="009320D6" w:rsidRDefault="002F6BFE" w:rsidP="002F6BFE">
      <w:pPr>
        <w:pStyle w:val="ac"/>
        <w:jc w:val="center"/>
        <w:rPr>
          <w:rFonts w:ascii="Times New Roman" w:hAnsi="Times New Roman"/>
          <w:sz w:val="28"/>
          <w:szCs w:val="28"/>
        </w:rPr>
      </w:pPr>
      <w:r w:rsidRPr="009320D6">
        <w:rPr>
          <w:rFonts w:ascii="Times New Roman" w:hAnsi="Times New Roman"/>
          <w:sz w:val="28"/>
          <w:szCs w:val="28"/>
        </w:rPr>
        <w:t>ХНАГХ,</w:t>
      </w:r>
      <w:r>
        <w:rPr>
          <w:rFonts w:ascii="Times New Roman" w:hAnsi="Times New Roman"/>
          <w:sz w:val="28"/>
          <w:szCs w:val="28"/>
        </w:rPr>
        <w:t xml:space="preserve"> </w:t>
      </w:r>
      <w:r w:rsidRPr="009320D6">
        <w:rPr>
          <w:rFonts w:ascii="Times New Roman" w:hAnsi="Times New Roman"/>
          <w:sz w:val="28"/>
          <w:szCs w:val="28"/>
        </w:rPr>
        <w:t>г.</w:t>
      </w:r>
      <w:r>
        <w:rPr>
          <w:rFonts w:ascii="Times New Roman" w:hAnsi="Times New Roman"/>
          <w:sz w:val="28"/>
          <w:szCs w:val="28"/>
        </w:rPr>
        <w:t xml:space="preserve"> </w:t>
      </w:r>
      <w:r w:rsidRPr="009320D6">
        <w:rPr>
          <w:rFonts w:ascii="Times New Roman" w:hAnsi="Times New Roman"/>
          <w:sz w:val="28"/>
          <w:szCs w:val="28"/>
        </w:rPr>
        <w:t>Харьков,</w:t>
      </w:r>
      <w:r>
        <w:rPr>
          <w:rFonts w:ascii="Times New Roman" w:hAnsi="Times New Roman"/>
          <w:sz w:val="28"/>
          <w:szCs w:val="28"/>
        </w:rPr>
        <w:t xml:space="preserve"> </w:t>
      </w:r>
      <w:r w:rsidRPr="009320D6">
        <w:rPr>
          <w:rFonts w:ascii="Times New Roman" w:hAnsi="Times New Roman"/>
          <w:sz w:val="28"/>
          <w:szCs w:val="28"/>
        </w:rPr>
        <w:t>Украина</w:t>
      </w:r>
    </w:p>
    <w:p w:rsidR="002F6BFE" w:rsidRPr="009320D6" w:rsidRDefault="002F6BFE" w:rsidP="002F6BFE">
      <w:pPr>
        <w:pStyle w:val="ac"/>
        <w:jc w:val="center"/>
        <w:rPr>
          <w:rFonts w:ascii="Times New Roman" w:hAnsi="Times New Roman"/>
          <w:sz w:val="28"/>
          <w:szCs w:val="28"/>
        </w:rPr>
      </w:pPr>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Целью диагностики технического состояния является оценка способности кабеля выполнять свои функции в заданных условиях эксплуатации. Поскольку в Украине в эксплуатации находится большинство кабелей с бумажно-масляной изоляцией, проработавших 25 лет и более, рассматриваются методы диагностики применительно к силовым кабелям на напряжение 6-10 кВ, пр</w:t>
      </w:r>
      <w:r w:rsidRPr="009320D6">
        <w:rPr>
          <w:rFonts w:ascii="Times New Roman" w:hAnsi="Times New Roman"/>
          <w:sz w:val="28"/>
          <w:szCs w:val="28"/>
        </w:rPr>
        <w:t>е</w:t>
      </w:r>
      <w:r w:rsidRPr="009320D6">
        <w:rPr>
          <w:rFonts w:ascii="Times New Roman" w:hAnsi="Times New Roman"/>
          <w:sz w:val="28"/>
          <w:szCs w:val="28"/>
        </w:rPr>
        <w:t>имущественно с бумажно-масляной изоляцией. Для оценки состояния кабелей в эксплуатации применяются методы разрушающей диагностики с подачей п</w:t>
      </w:r>
      <w:r w:rsidRPr="009320D6">
        <w:rPr>
          <w:rFonts w:ascii="Times New Roman" w:hAnsi="Times New Roman"/>
          <w:sz w:val="28"/>
          <w:szCs w:val="28"/>
        </w:rPr>
        <w:t>о</w:t>
      </w:r>
      <w:r w:rsidRPr="009320D6">
        <w:rPr>
          <w:rFonts w:ascii="Times New Roman" w:hAnsi="Times New Roman"/>
          <w:sz w:val="28"/>
          <w:szCs w:val="28"/>
        </w:rPr>
        <w:t>вышенного испытательного напряжения, а так же ведутся разработки неразр</w:t>
      </w:r>
      <w:r w:rsidRPr="009320D6">
        <w:rPr>
          <w:rFonts w:ascii="Times New Roman" w:hAnsi="Times New Roman"/>
          <w:sz w:val="28"/>
          <w:szCs w:val="28"/>
        </w:rPr>
        <w:t>у</w:t>
      </w:r>
      <w:r w:rsidRPr="009320D6">
        <w:rPr>
          <w:rFonts w:ascii="Times New Roman" w:hAnsi="Times New Roman"/>
          <w:sz w:val="28"/>
          <w:szCs w:val="28"/>
        </w:rPr>
        <w:t>шающих методов, по результатам которых возможно оценить состояние изол</w:t>
      </w:r>
      <w:r w:rsidRPr="009320D6">
        <w:rPr>
          <w:rFonts w:ascii="Times New Roman" w:hAnsi="Times New Roman"/>
          <w:sz w:val="28"/>
          <w:szCs w:val="28"/>
        </w:rPr>
        <w:t>я</w:t>
      </w:r>
      <w:r w:rsidRPr="009320D6">
        <w:rPr>
          <w:rFonts w:ascii="Times New Roman" w:hAnsi="Times New Roman"/>
          <w:sz w:val="28"/>
          <w:szCs w:val="28"/>
        </w:rPr>
        <w:t>ции.</w:t>
      </w:r>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Поэтому своевременное выявление и устранение этих дефектов позволит предотвратить значительную часть повреждений. Однако для оценки степени деградации изоляции необходимо выполнение на работающем оборудовании непрерывного автоматического контроля, обеспечивающего выявление дефе</w:t>
      </w:r>
      <w:r w:rsidRPr="009320D6">
        <w:rPr>
          <w:rFonts w:ascii="Times New Roman" w:hAnsi="Times New Roman"/>
          <w:sz w:val="28"/>
          <w:szCs w:val="28"/>
        </w:rPr>
        <w:t>к</w:t>
      </w:r>
      <w:r w:rsidRPr="009320D6">
        <w:rPr>
          <w:rFonts w:ascii="Times New Roman" w:hAnsi="Times New Roman"/>
          <w:sz w:val="28"/>
          <w:szCs w:val="28"/>
        </w:rPr>
        <w:t>тов на ранней стадии развития. Только в этом случае может быть получен ож</w:t>
      </w:r>
      <w:r w:rsidRPr="009320D6">
        <w:rPr>
          <w:rFonts w:ascii="Times New Roman" w:hAnsi="Times New Roman"/>
          <w:sz w:val="28"/>
          <w:szCs w:val="28"/>
        </w:rPr>
        <w:t>и</w:t>
      </w:r>
      <w:r w:rsidRPr="009320D6">
        <w:rPr>
          <w:rFonts w:ascii="Times New Roman" w:hAnsi="Times New Roman"/>
          <w:sz w:val="28"/>
          <w:szCs w:val="28"/>
        </w:rPr>
        <w:t>даемый эффект и повышение надежности работы электроустановок</w:t>
      </w:r>
      <w:proofErr w:type="gramStart"/>
      <w:r w:rsidRPr="009320D6">
        <w:rPr>
          <w:rFonts w:ascii="Times New Roman" w:hAnsi="Times New Roman"/>
          <w:sz w:val="28"/>
          <w:szCs w:val="28"/>
        </w:rPr>
        <w:t xml:space="preserve"> .</w:t>
      </w:r>
      <w:proofErr w:type="gramEnd"/>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Комплекс эксплуатационных воздействий на изоляцию (нагрев, загрязн</w:t>
      </w:r>
      <w:r w:rsidRPr="009320D6">
        <w:rPr>
          <w:rFonts w:ascii="Times New Roman" w:hAnsi="Times New Roman"/>
          <w:sz w:val="28"/>
          <w:szCs w:val="28"/>
        </w:rPr>
        <w:t>е</w:t>
      </w:r>
      <w:r w:rsidRPr="009320D6">
        <w:rPr>
          <w:rFonts w:ascii="Times New Roman" w:hAnsi="Times New Roman"/>
          <w:sz w:val="28"/>
          <w:szCs w:val="28"/>
        </w:rPr>
        <w:t>ние, увлажнение, вибрация и т.д.) приводит к ухудшению ее состояния и в пе</w:t>
      </w:r>
      <w:r w:rsidRPr="009320D6">
        <w:rPr>
          <w:rFonts w:ascii="Times New Roman" w:hAnsi="Times New Roman"/>
          <w:sz w:val="28"/>
          <w:szCs w:val="28"/>
        </w:rPr>
        <w:t>р</w:t>
      </w:r>
      <w:r w:rsidRPr="009320D6">
        <w:rPr>
          <w:rFonts w:ascii="Times New Roman" w:hAnsi="Times New Roman"/>
          <w:sz w:val="28"/>
          <w:szCs w:val="28"/>
        </w:rPr>
        <w:t>вую очередь к ухудшению ее диэлектрических характеристик. В схемах зам</w:t>
      </w:r>
      <w:r w:rsidRPr="009320D6">
        <w:rPr>
          <w:rFonts w:ascii="Times New Roman" w:hAnsi="Times New Roman"/>
          <w:sz w:val="28"/>
          <w:szCs w:val="28"/>
        </w:rPr>
        <w:t>е</w:t>
      </w:r>
      <w:r w:rsidRPr="009320D6">
        <w:rPr>
          <w:rFonts w:ascii="Times New Roman" w:hAnsi="Times New Roman"/>
          <w:sz w:val="28"/>
          <w:szCs w:val="28"/>
        </w:rPr>
        <w:t>щения изоляция обычно представляется в виде различных комбинаций посл</w:t>
      </w:r>
      <w:r w:rsidRPr="009320D6">
        <w:rPr>
          <w:rFonts w:ascii="Times New Roman" w:hAnsi="Times New Roman"/>
          <w:sz w:val="28"/>
          <w:szCs w:val="28"/>
        </w:rPr>
        <w:t>е</w:t>
      </w:r>
      <w:r w:rsidRPr="009320D6">
        <w:rPr>
          <w:rFonts w:ascii="Times New Roman" w:hAnsi="Times New Roman"/>
          <w:sz w:val="28"/>
          <w:szCs w:val="28"/>
        </w:rPr>
        <w:t>довательных и параллельных соединений емкостей и активных сопротивлений. Поэтому изменения характеристик изоляции моделируются путем снижения величины емкости фазы по отношения к земле или другим элементам или п</w:t>
      </w:r>
      <w:r w:rsidRPr="009320D6">
        <w:rPr>
          <w:rFonts w:ascii="Times New Roman" w:hAnsi="Times New Roman"/>
          <w:sz w:val="28"/>
          <w:szCs w:val="28"/>
        </w:rPr>
        <w:t>у</w:t>
      </w:r>
      <w:r w:rsidRPr="009320D6">
        <w:rPr>
          <w:rFonts w:ascii="Times New Roman" w:hAnsi="Times New Roman"/>
          <w:sz w:val="28"/>
          <w:szCs w:val="28"/>
        </w:rPr>
        <w:t>тем увеличения активной проводимости изоляции.</w:t>
      </w:r>
    </w:p>
    <w:p w:rsidR="002F6BFE" w:rsidRPr="009320D6" w:rsidRDefault="002F6BFE" w:rsidP="002F6BFE">
      <w:pPr>
        <w:pStyle w:val="ac"/>
        <w:ind w:firstLine="709"/>
        <w:jc w:val="both"/>
        <w:rPr>
          <w:rFonts w:ascii="Times New Roman" w:hAnsi="Times New Roman"/>
          <w:sz w:val="28"/>
          <w:szCs w:val="28"/>
        </w:rPr>
      </w:pPr>
      <w:proofErr w:type="gramStart"/>
      <w:r w:rsidRPr="009320D6">
        <w:rPr>
          <w:rFonts w:ascii="Times New Roman" w:hAnsi="Times New Roman"/>
          <w:sz w:val="28"/>
          <w:szCs w:val="28"/>
        </w:rPr>
        <w:t xml:space="preserve">Повреждение кабельных линий носят различный характер и могут быть разделены на следующие виды: </w:t>
      </w:r>
      <w:proofErr w:type="gramEnd"/>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 повреждение изоляции, вызывающие замыкание одной жилы на землю;</w:t>
      </w:r>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 повреждение изоляции, вызывающие замыкание двух или трех жил на землю, двух или трех жиль между собой в одном или разных местах; обрыв о</w:t>
      </w:r>
      <w:r w:rsidRPr="009320D6">
        <w:rPr>
          <w:rFonts w:ascii="Times New Roman" w:hAnsi="Times New Roman"/>
          <w:sz w:val="28"/>
          <w:szCs w:val="28"/>
        </w:rPr>
        <w:t>д</w:t>
      </w:r>
      <w:r w:rsidRPr="009320D6">
        <w:rPr>
          <w:rFonts w:ascii="Times New Roman" w:hAnsi="Times New Roman"/>
          <w:sz w:val="28"/>
          <w:szCs w:val="28"/>
        </w:rPr>
        <w:t>ной или трех жил без заземления или с заземлением, как оборванных, так и н</w:t>
      </w:r>
      <w:r w:rsidRPr="009320D6">
        <w:rPr>
          <w:rFonts w:ascii="Times New Roman" w:hAnsi="Times New Roman"/>
          <w:sz w:val="28"/>
          <w:szCs w:val="28"/>
        </w:rPr>
        <w:t>е</w:t>
      </w:r>
      <w:r w:rsidRPr="009320D6">
        <w:rPr>
          <w:rFonts w:ascii="Times New Roman" w:hAnsi="Times New Roman"/>
          <w:sz w:val="28"/>
          <w:szCs w:val="28"/>
        </w:rPr>
        <w:t>оборванных.</w:t>
      </w:r>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Наиболее распространенным видом повреждения в этих сетях являются однофазные замыкания на землю, которые заканчиваются пробоем изоляции в ее ослабленных местах. </w:t>
      </w:r>
    </w:p>
    <w:p w:rsidR="002F6BFE" w:rsidRPr="009320D6" w:rsidRDefault="002F6BFE" w:rsidP="002F6BFE">
      <w:pPr>
        <w:pStyle w:val="ac"/>
        <w:ind w:firstLine="709"/>
        <w:jc w:val="both"/>
        <w:rPr>
          <w:rFonts w:ascii="Times New Roman" w:hAnsi="Times New Roman"/>
          <w:sz w:val="28"/>
          <w:szCs w:val="28"/>
        </w:rPr>
      </w:pPr>
      <w:r w:rsidRPr="009320D6">
        <w:rPr>
          <w:rFonts w:ascii="Times New Roman" w:hAnsi="Times New Roman"/>
          <w:sz w:val="28"/>
          <w:szCs w:val="28"/>
        </w:rPr>
        <w:t>Для реализации непрерывного контроля требуется разработка специал</w:t>
      </w:r>
      <w:r w:rsidRPr="009320D6">
        <w:rPr>
          <w:rFonts w:ascii="Times New Roman" w:hAnsi="Times New Roman"/>
          <w:sz w:val="28"/>
          <w:szCs w:val="28"/>
        </w:rPr>
        <w:t>ь</w:t>
      </w:r>
      <w:r w:rsidRPr="009320D6">
        <w:rPr>
          <w:rFonts w:ascii="Times New Roman" w:hAnsi="Times New Roman"/>
          <w:sz w:val="28"/>
          <w:szCs w:val="28"/>
        </w:rPr>
        <w:t>ных методов и средств контроля.</w:t>
      </w:r>
    </w:p>
    <w:p w:rsidR="002F6BFE" w:rsidRDefault="002F6BFE" w:rsidP="002F6BFE">
      <w:pPr>
        <w:jc w:val="both"/>
        <w:rPr>
          <w:sz w:val="28"/>
          <w:szCs w:val="28"/>
        </w:rPr>
        <w:sectPr w:rsidR="002F6BFE" w:rsidSect="00D67536">
          <w:pgSz w:w="11906" w:h="16838"/>
          <w:pgMar w:top="1134" w:right="1134" w:bottom="1134" w:left="1134" w:header="709" w:footer="709" w:gutter="0"/>
          <w:cols w:space="708"/>
          <w:docGrid w:linePitch="360"/>
        </w:sectPr>
      </w:pPr>
    </w:p>
    <w:p w:rsidR="0000730F" w:rsidRPr="000407DE" w:rsidRDefault="0000730F" w:rsidP="0000730F">
      <w:pPr>
        <w:rPr>
          <w:sz w:val="28"/>
          <w:szCs w:val="28"/>
        </w:rPr>
      </w:pPr>
      <w:r>
        <w:rPr>
          <w:sz w:val="28"/>
          <w:szCs w:val="28"/>
        </w:rPr>
        <w:t>УДК</w:t>
      </w:r>
      <w:r w:rsidRPr="00C56BEB">
        <w:rPr>
          <w:sz w:val="28"/>
          <w:szCs w:val="28"/>
        </w:rPr>
        <w:t xml:space="preserve"> 631</w:t>
      </w:r>
      <w:r>
        <w:rPr>
          <w:sz w:val="28"/>
          <w:szCs w:val="28"/>
        </w:rPr>
        <w:t>.171</w:t>
      </w:r>
    </w:p>
    <w:p w:rsidR="0000730F" w:rsidRDefault="0000730F" w:rsidP="0000730F">
      <w:pPr>
        <w:rPr>
          <w:sz w:val="28"/>
          <w:szCs w:val="28"/>
        </w:rPr>
      </w:pPr>
    </w:p>
    <w:p w:rsidR="0000730F" w:rsidRPr="00C56BEB" w:rsidRDefault="0000730F" w:rsidP="0000730F">
      <w:pPr>
        <w:jc w:val="center"/>
        <w:rPr>
          <w:sz w:val="28"/>
          <w:szCs w:val="28"/>
        </w:rPr>
      </w:pPr>
      <w:r w:rsidRPr="00C56BEB">
        <w:rPr>
          <w:sz w:val="28"/>
          <w:szCs w:val="28"/>
        </w:rPr>
        <w:t>ДИАГНОСТИКА РАБОТЫ СИСТЕМЫ ВЕНТИЛЯЦИИ ПТИЧНИКА</w:t>
      </w:r>
    </w:p>
    <w:p w:rsidR="0000730F" w:rsidRDefault="0000730F" w:rsidP="0000730F">
      <w:pPr>
        <w:jc w:val="center"/>
        <w:rPr>
          <w:b/>
          <w:sz w:val="28"/>
          <w:szCs w:val="28"/>
        </w:rPr>
      </w:pPr>
    </w:p>
    <w:p w:rsidR="0000730F" w:rsidRDefault="0000730F" w:rsidP="0000730F">
      <w:pPr>
        <w:jc w:val="center"/>
        <w:rPr>
          <w:b/>
          <w:sz w:val="28"/>
          <w:szCs w:val="28"/>
        </w:rPr>
      </w:pPr>
      <w:r>
        <w:rPr>
          <w:b/>
          <w:sz w:val="28"/>
          <w:szCs w:val="28"/>
        </w:rPr>
        <w:t>С.В. Колесников</w:t>
      </w:r>
    </w:p>
    <w:p w:rsidR="0000730F" w:rsidRDefault="0000730F" w:rsidP="0000730F">
      <w:pPr>
        <w:jc w:val="center"/>
        <w:rPr>
          <w:b/>
          <w:sz w:val="28"/>
          <w:szCs w:val="28"/>
        </w:rPr>
      </w:pPr>
      <w:r>
        <w:rPr>
          <w:sz w:val="28"/>
          <w:szCs w:val="28"/>
        </w:rPr>
        <w:t xml:space="preserve">научный руководитель </w:t>
      </w:r>
      <w:r>
        <w:rPr>
          <w:b/>
          <w:sz w:val="28"/>
          <w:szCs w:val="28"/>
        </w:rPr>
        <w:t>Боцман В.В.</w:t>
      </w:r>
    </w:p>
    <w:p w:rsidR="0000730F" w:rsidRDefault="0000730F" w:rsidP="0000730F">
      <w:pPr>
        <w:jc w:val="center"/>
        <w:rPr>
          <w:sz w:val="28"/>
          <w:szCs w:val="28"/>
        </w:rPr>
      </w:pPr>
      <w:r>
        <w:rPr>
          <w:sz w:val="28"/>
          <w:szCs w:val="28"/>
        </w:rPr>
        <w:t>БелГСХА, г. Белгород, Россия</w:t>
      </w:r>
    </w:p>
    <w:p w:rsidR="0000730F" w:rsidRDefault="0000730F" w:rsidP="0000730F">
      <w:pPr>
        <w:jc w:val="center"/>
        <w:rPr>
          <w:sz w:val="28"/>
          <w:szCs w:val="28"/>
        </w:rPr>
      </w:pPr>
    </w:p>
    <w:p w:rsidR="0000730F" w:rsidRDefault="0000730F" w:rsidP="0000730F">
      <w:pPr>
        <w:ind w:firstLine="709"/>
        <w:jc w:val="both"/>
        <w:rPr>
          <w:sz w:val="28"/>
          <w:szCs w:val="28"/>
        </w:rPr>
      </w:pPr>
      <w:r>
        <w:rPr>
          <w:sz w:val="28"/>
          <w:szCs w:val="28"/>
        </w:rPr>
        <w:t>Создание и поддержание рациональных параметров микроклимата в птичнике является одной из самых важных задач.</w:t>
      </w:r>
    </w:p>
    <w:p w:rsidR="0000730F" w:rsidRDefault="0000730F" w:rsidP="0000730F">
      <w:pPr>
        <w:ind w:firstLine="709"/>
        <w:jc w:val="both"/>
        <w:rPr>
          <w:sz w:val="28"/>
          <w:szCs w:val="28"/>
        </w:rPr>
      </w:pPr>
      <w:r>
        <w:rPr>
          <w:sz w:val="28"/>
          <w:szCs w:val="28"/>
        </w:rPr>
        <w:t>Наиболее высокие требования предъявляются к системам управления, обеспечивающим микроклимат в помещениях для содержания молодняка. Эти системы должны не только обеспечивать высокую стабильность параметров, но и их изменение в широком диапазоне. Так, температура воздуха должна изм</w:t>
      </w:r>
      <w:r>
        <w:rPr>
          <w:sz w:val="28"/>
          <w:szCs w:val="28"/>
        </w:rPr>
        <w:t>е</w:t>
      </w:r>
      <w:r>
        <w:rPr>
          <w:sz w:val="28"/>
          <w:szCs w:val="28"/>
        </w:rPr>
        <w:t xml:space="preserve">няться от 33 – 35 </w:t>
      </w:r>
      <w:r w:rsidRPr="002E4FD8">
        <w:rPr>
          <w:sz w:val="28"/>
          <w:szCs w:val="28"/>
          <w:vertAlign w:val="superscript"/>
        </w:rPr>
        <w:t>О</w:t>
      </w:r>
      <w:r>
        <w:rPr>
          <w:sz w:val="28"/>
          <w:szCs w:val="28"/>
        </w:rPr>
        <w:t xml:space="preserve">С, </w:t>
      </w:r>
      <w:proofErr w:type="gramStart"/>
      <w:r>
        <w:rPr>
          <w:sz w:val="28"/>
          <w:szCs w:val="28"/>
        </w:rPr>
        <w:t>в первые</w:t>
      </w:r>
      <w:proofErr w:type="gramEnd"/>
      <w:r>
        <w:rPr>
          <w:sz w:val="28"/>
          <w:szCs w:val="28"/>
        </w:rPr>
        <w:t xml:space="preserve"> дни, до 16 </w:t>
      </w:r>
      <w:r w:rsidRPr="002E4FD8">
        <w:rPr>
          <w:sz w:val="28"/>
          <w:szCs w:val="28"/>
          <w:vertAlign w:val="superscript"/>
        </w:rPr>
        <w:t>О</w:t>
      </w:r>
      <w:r>
        <w:rPr>
          <w:sz w:val="28"/>
          <w:szCs w:val="28"/>
        </w:rPr>
        <w:t>С – к концу четвертого месяца.</w:t>
      </w:r>
    </w:p>
    <w:p w:rsidR="0000730F" w:rsidRDefault="0000730F" w:rsidP="0000730F">
      <w:pPr>
        <w:ind w:firstLine="709"/>
        <w:jc w:val="both"/>
        <w:rPr>
          <w:sz w:val="28"/>
          <w:szCs w:val="28"/>
        </w:rPr>
      </w:pPr>
      <w:r>
        <w:rPr>
          <w:sz w:val="28"/>
          <w:szCs w:val="28"/>
        </w:rPr>
        <w:t>А</w:t>
      </w:r>
      <w:r w:rsidRPr="00886534">
        <w:rPr>
          <w:sz w:val="28"/>
          <w:szCs w:val="28"/>
        </w:rPr>
        <w:t>бсолютное большинство ферм оборудован</w:t>
      </w:r>
      <w:r>
        <w:rPr>
          <w:sz w:val="28"/>
          <w:szCs w:val="28"/>
        </w:rPr>
        <w:t>о</w:t>
      </w:r>
      <w:r w:rsidRPr="00886534">
        <w:rPr>
          <w:sz w:val="28"/>
          <w:szCs w:val="28"/>
        </w:rPr>
        <w:t xml:space="preserve"> </w:t>
      </w:r>
      <w:r w:rsidRPr="002E4FD8">
        <w:rPr>
          <w:bCs/>
          <w:sz w:val="28"/>
          <w:szCs w:val="28"/>
        </w:rPr>
        <w:t>системами вентиляции, р</w:t>
      </w:r>
      <w:r w:rsidRPr="002E4FD8">
        <w:rPr>
          <w:bCs/>
          <w:sz w:val="28"/>
          <w:szCs w:val="28"/>
        </w:rPr>
        <w:t>а</w:t>
      </w:r>
      <w:r w:rsidRPr="002E4FD8">
        <w:rPr>
          <w:bCs/>
          <w:sz w:val="28"/>
          <w:szCs w:val="28"/>
        </w:rPr>
        <w:t>ботающими по принципу создания разряжения внутри птичника</w:t>
      </w:r>
      <w:r w:rsidRPr="00886534">
        <w:rPr>
          <w:sz w:val="28"/>
          <w:szCs w:val="28"/>
        </w:rPr>
        <w:t xml:space="preserve"> при помощи вытяжных устройств и естественного притока свежего воздуха через приточные стеновые (иногда потолочные) устройства. </w:t>
      </w:r>
      <w:r>
        <w:rPr>
          <w:sz w:val="28"/>
          <w:szCs w:val="28"/>
        </w:rPr>
        <w:t>Т</w:t>
      </w:r>
      <w:r w:rsidRPr="00886534">
        <w:rPr>
          <w:sz w:val="28"/>
          <w:szCs w:val="28"/>
        </w:rPr>
        <w:t xml:space="preserve">акая система </w:t>
      </w:r>
      <w:r>
        <w:rPr>
          <w:sz w:val="28"/>
          <w:szCs w:val="28"/>
        </w:rPr>
        <w:t>позволяет</w:t>
      </w:r>
      <w:r w:rsidRPr="00886534">
        <w:rPr>
          <w:sz w:val="28"/>
          <w:szCs w:val="28"/>
        </w:rPr>
        <w:t xml:space="preserve"> измерять и контролировать объем воздуха, </w:t>
      </w:r>
      <w:r>
        <w:rPr>
          <w:sz w:val="28"/>
          <w:szCs w:val="28"/>
        </w:rPr>
        <w:t>удаляемого</w:t>
      </w:r>
      <w:r w:rsidRPr="00886534">
        <w:rPr>
          <w:sz w:val="28"/>
          <w:szCs w:val="28"/>
        </w:rPr>
        <w:t xml:space="preserve"> из помещения, и соответственно</w:t>
      </w:r>
      <w:r>
        <w:rPr>
          <w:sz w:val="28"/>
          <w:szCs w:val="28"/>
        </w:rPr>
        <w:t>,</w:t>
      </w:r>
      <w:r w:rsidRPr="00886534">
        <w:rPr>
          <w:sz w:val="28"/>
          <w:szCs w:val="28"/>
        </w:rPr>
        <w:t xml:space="preserve"> дозировать воздух, поступающий в помещение.</w:t>
      </w:r>
    </w:p>
    <w:p w:rsidR="0000730F" w:rsidRPr="002E4FD8" w:rsidRDefault="0000730F" w:rsidP="0000730F">
      <w:pPr>
        <w:ind w:firstLine="709"/>
        <w:jc w:val="both"/>
        <w:rPr>
          <w:sz w:val="28"/>
          <w:szCs w:val="28"/>
        </w:rPr>
      </w:pPr>
      <w:r>
        <w:rPr>
          <w:sz w:val="28"/>
          <w:szCs w:val="28"/>
        </w:rPr>
        <w:t>Для управления микроклиматом, чаще всего, используется компьютер типа МС 36 </w:t>
      </w:r>
      <w:proofErr w:type="gramStart"/>
      <w:r>
        <w:rPr>
          <w:sz w:val="28"/>
          <w:szCs w:val="28"/>
        </w:rPr>
        <w:t>СТ</w:t>
      </w:r>
      <w:proofErr w:type="gramEnd"/>
      <w:r>
        <w:rPr>
          <w:sz w:val="28"/>
          <w:szCs w:val="28"/>
        </w:rPr>
        <w:t> А фирмы «BIG DUTCHMAN», разработанный для контроля и регулирования микроклимата, в помещениях всех типов, предназначенных для выращивания и содержания сельскохозяйственных животных. Однако функция контроля работоспособности вентиляционного оборудования в его програм</w:t>
      </w:r>
      <w:r>
        <w:rPr>
          <w:sz w:val="28"/>
          <w:szCs w:val="28"/>
        </w:rPr>
        <w:t>м</w:t>
      </w:r>
      <w:r>
        <w:rPr>
          <w:sz w:val="28"/>
          <w:szCs w:val="28"/>
        </w:rPr>
        <w:t>ном обеспечении отсутствует.</w:t>
      </w:r>
    </w:p>
    <w:p w:rsidR="0000730F" w:rsidRDefault="0000730F" w:rsidP="0000730F">
      <w:pPr>
        <w:ind w:firstLine="709"/>
        <w:jc w:val="both"/>
        <w:rPr>
          <w:sz w:val="28"/>
          <w:szCs w:val="28"/>
        </w:rPr>
      </w:pPr>
      <w:r>
        <w:rPr>
          <w:sz w:val="28"/>
          <w:szCs w:val="28"/>
        </w:rPr>
        <w:t>Система диагностики работоспособности вентиляторов выполнена на б</w:t>
      </w:r>
      <w:r>
        <w:rPr>
          <w:sz w:val="28"/>
          <w:szCs w:val="28"/>
        </w:rPr>
        <w:t>а</w:t>
      </w:r>
      <w:r>
        <w:rPr>
          <w:sz w:val="28"/>
          <w:szCs w:val="28"/>
        </w:rPr>
        <w:t>зе к</w:t>
      </w:r>
      <w:r w:rsidRPr="005F507C">
        <w:rPr>
          <w:snapToGrid w:val="0"/>
          <w:color w:val="000000"/>
          <w:sz w:val="28"/>
          <w:szCs w:val="28"/>
          <w:lang w:eastAsia="en-US"/>
        </w:rPr>
        <w:t>онтроллер</w:t>
      </w:r>
      <w:r>
        <w:rPr>
          <w:snapToGrid w:val="0"/>
          <w:color w:val="000000"/>
          <w:sz w:val="28"/>
          <w:szCs w:val="28"/>
          <w:lang w:eastAsia="en-US"/>
        </w:rPr>
        <w:t>а</w:t>
      </w:r>
      <w:r w:rsidRPr="005F507C">
        <w:rPr>
          <w:snapToGrid w:val="0"/>
          <w:color w:val="000000"/>
          <w:sz w:val="28"/>
          <w:szCs w:val="28"/>
          <w:lang w:eastAsia="en-US"/>
        </w:rPr>
        <w:t xml:space="preserve"> XL100C WITH INTERFACE F.</w:t>
      </w:r>
      <w:r>
        <w:rPr>
          <w:sz w:val="28"/>
          <w:szCs w:val="28"/>
        </w:rPr>
        <w:t xml:space="preserve"> фирмы «</w:t>
      </w:r>
      <w:r w:rsidRPr="006E47EA">
        <w:rPr>
          <w:snapToGrid w:val="0"/>
          <w:color w:val="000000"/>
          <w:sz w:val="28"/>
          <w:szCs w:val="28"/>
          <w:lang w:eastAsia="en-US"/>
        </w:rPr>
        <w:t>HONEYWELL</w:t>
      </w:r>
      <w:r>
        <w:rPr>
          <w:sz w:val="28"/>
          <w:szCs w:val="28"/>
        </w:rPr>
        <w:t>».</w:t>
      </w:r>
    </w:p>
    <w:p w:rsidR="0000730F" w:rsidRDefault="0000730F" w:rsidP="0000730F">
      <w:pPr>
        <w:ind w:firstLine="709"/>
        <w:jc w:val="both"/>
        <w:rPr>
          <w:sz w:val="28"/>
          <w:szCs w:val="28"/>
        </w:rPr>
      </w:pPr>
      <w:r>
        <w:rPr>
          <w:sz w:val="28"/>
          <w:szCs w:val="28"/>
        </w:rPr>
        <w:t>Для контроля работы вентилятора используется р</w:t>
      </w:r>
      <w:r w:rsidRPr="00490F18">
        <w:rPr>
          <w:snapToGrid w:val="0"/>
          <w:color w:val="000000"/>
          <w:sz w:val="28"/>
          <w:szCs w:val="28"/>
          <w:lang w:eastAsia="en-US"/>
        </w:rPr>
        <w:t>еле перепада давления</w:t>
      </w:r>
      <w:r>
        <w:rPr>
          <w:snapToGrid w:val="0"/>
          <w:color w:val="000000"/>
          <w:sz w:val="28"/>
          <w:szCs w:val="28"/>
          <w:lang w:eastAsia="en-US"/>
        </w:rPr>
        <w:t xml:space="preserve"> на вентиляторе </w:t>
      </w:r>
      <w:r w:rsidRPr="00490F18">
        <w:rPr>
          <w:snapToGrid w:val="0"/>
          <w:color w:val="000000"/>
          <w:sz w:val="28"/>
          <w:szCs w:val="28"/>
          <w:lang w:eastAsia="en-US"/>
        </w:rPr>
        <w:t>DPS</w:t>
      </w:r>
      <w:r>
        <w:rPr>
          <w:snapToGrid w:val="0"/>
          <w:color w:val="000000"/>
          <w:sz w:val="28"/>
          <w:szCs w:val="28"/>
          <w:lang w:eastAsia="en-US"/>
        </w:rPr>
        <w:t> </w:t>
      </w:r>
      <w:r w:rsidRPr="00490F18">
        <w:rPr>
          <w:snapToGrid w:val="0"/>
          <w:color w:val="000000"/>
          <w:sz w:val="28"/>
          <w:szCs w:val="28"/>
          <w:lang w:eastAsia="en-US"/>
        </w:rPr>
        <w:t>SWITCH, 40-400PA</w:t>
      </w:r>
      <w:r>
        <w:rPr>
          <w:sz w:val="28"/>
          <w:szCs w:val="28"/>
        </w:rPr>
        <w:t>. Датчик такого типа будет фиксир</w:t>
      </w:r>
      <w:r>
        <w:rPr>
          <w:sz w:val="28"/>
          <w:szCs w:val="28"/>
        </w:rPr>
        <w:t>о</w:t>
      </w:r>
      <w:r>
        <w:rPr>
          <w:sz w:val="28"/>
          <w:szCs w:val="28"/>
        </w:rPr>
        <w:t>вать как момент остановки вентилятора, так и нарушение работы жалюзи, н</w:t>
      </w:r>
      <w:r>
        <w:rPr>
          <w:sz w:val="28"/>
          <w:szCs w:val="28"/>
        </w:rPr>
        <w:t>а</w:t>
      </w:r>
      <w:r>
        <w:rPr>
          <w:sz w:val="28"/>
          <w:szCs w:val="28"/>
        </w:rPr>
        <w:t>пример, при обмерзании.</w:t>
      </w:r>
    </w:p>
    <w:p w:rsidR="0000730F" w:rsidRPr="002E4FD8" w:rsidRDefault="0000730F" w:rsidP="0000730F">
      <w:pPr>
        <w:ind w:firstLine="709"/>
        <w:jc w:val="both"/>
        <w:rPr>
          <w:sz w:val="28"/>
          <w:szCs w:val="28"/>
        </w:rPr>
      </w:pPr>
      <w:r>
        <w:rPr>
          <w:sz w:val="28"/>
          <w:szCs w:val="28"/>
        </w:rPr>
        <w:t>На каждом вентиляторе устанавливается по одному датчику, а датчики с помощью м</w:t>
      </w:r>
      <w:r>
        <w:rPr>
          <w:snapToGrid w:val="0"/>
          <w:color w:val="000000"/>
          <w:sz w:val="28"/>
          <w:szCs w:val="28"/>
          <w:lang w:eastAsia="en-US"/>
        </w:rPr>
        <w:t>одулей дискретных входов типа EXCEL 50</w:t>
      </w:r>
      <w:r w:rsidRPr="00FF7E94">
        <w:rPr>
          <w:snapToGrid w:val="0"/>
          <w:color w:val="000000"/>
          <w:sz w:val="28"/>
          <w:szCs w:val="28"/>
          <w:lang w:eastAsia="en-US"/>
        </w:rPr>
        <w:t>0-</w:t>
      </w:r>
      <w:r>
        <w:rPr>
          <w:snapToGrid w:val="0"/>
          <w:color w:val="000000"/>
          <w:sz w:val="28"/>
          <w:szCs w:val="28"/>
          <w:lang w:val="en-US" w:eastAsia="en-US"/>
        </w:rPr>
        <w:t>XF</w:t>
      </w:r>
      <w:r w:rsidRPr="00FF7E94">
        <w:rPr>
          <w:snapToGrid w:val="0"/>
          <w:color w:val="000000"/>
          <w:sz w:val="28"/>
          <w:szCs w:val="28"/>
          <w:lang w:eastAsia="en-US"/>
        </w:rPr>
        <w:t>523</w:t>
      </w:r>
      <w:r>
        <w:rPr>
          <w:snapToGrid w:val="0"/>
          <w:color w:val="000000"/>
          <w:sz w:val="28"/>
          <w:szCs w:val="28"/>
          <w:lang w:val="en-US" w:eastAsia="en-US"/>
        </w:rPr>
        <w:t>A</w:t>
      </w:r>
      <w:r>
        <w:rPr>
          <w:snapToGrid w:val="0"/>
          <w:color w:val="000000"/>
          <w:sz w:val="28"/>
          <w:szCs w:val="28"/>
          <w:lang w:eastAsia="en-US"/>
        </w:rPr>
        <w:t xml:space="preserve"> объединяются в группы по 12 штук. Для связи с</w:t>
      </w:r>
      <w:r w:rsidRPr="00FF7E94">
        <w:rPr>
          <w:sz w:val="28"/>
          <w:szCs w:val="28"/>
        </w:rPr>
        <w:t xml:space="preserve"> </w:t>
      </w:r>
      <w:r>
        <w:rPr>
          <w:sz w:val="28"/>
          <w:szCs w:val="28"/>
        </w:rPr>
        <w:t>МС 36 </w:t>
      </w:r>
      <w:proofErr w:type="gramStart"/>
      <w:r>
        <w:rPr>
          <w:sz w:val="28"/>
          <w:szCs w:val="28"/>
        </w:rPr>
        <w:t>СТ</w:t>
      </w:r>
      <w:proofErr w:type="gramEnd"/>
      <w:r>
        <w:rPr>
          <w:sz w:val="28"/>
          <w:szCs w:val="28"/>
        </w:rPr>
        <w:t> А используется</w:t>
      </w:r>
      <w:r>
        <w:rPr>
          <w:snapToGrid w:val="0"/>
          <w:color w:val="000000"/>
          <w:sz w:val="28"/>
          <w:szCs w:val="28"/>
          <w:lang w:eastAsia="en-US"/>
        </w:rPr>
        <w:t xml:space="preserve"> к</w:t>
      </w:r>
      <w:r w:rsidRPr="005F507C">
        <w:rPr>
          <w:snapToGrid w:val="0"/>
          <w:color w:val="000000"/>
          <w:sz w:val="28"/>
          <w:szCs w:val="28"/>
          <w:lang w:eastAsia="en-US"/>
        </w:rPr>
        <w:t>онтроллер</w:t>
      </w:r>
      <w:r>
        <w:rPr>
          <w:snapToGrid w:val="0"/>
          <w:color w:val="000000"/>
          <w:sz w:val="28"/>
          <w:szCs w:val="28"/>
          <w:lang w:eastAsia="en-US"/>
        </w:rPr>
        <w:t xml:space="preserve"> </w:t>
      </w:r>
      <w:r w:rsidRPr="00A3548F">
        <w:rPr>
          <w:snapToGrid w:val="0"/>
          <w:color w:val="000000"/>
          <w:sz w:val="28"/>
          <w:szCs w:val="28"/>
          <w:lang w:eastAsia="en-US"/>
        </w:rPr>
        <w:t>BNA</w:t>
      </w:r>
      <w:r w:rsidRPr="000407DE">
        <w:rPr>
          <w:snapToGrid w:val="0"/>
          <w:color w:val="000000"/>
          <w:sz w:val="28"/>
          <w:szCs w:val="28"/>
          <w:lang w:eastAsia="en-US"/>
        </w:rPr>
        <w:noBreakHyphen/>
      </w:r>
      <w:r w:rsidRPr="00A3548F">
        <w:rPr>
          <w:snapToGrid w:val="0"/>
          <w:color w:val="000000"/>
          <w:sz w:val="28"/>
          <w:szCs w:val="28"/>
          <w:lang w:eastAsia="en-US"/>
        </w:rPr>
        <w:t>1C Терминал-сервер</w:t>
      </w:r>
      <w:r>
        <w:rPr>
          <w:snapToGrid w:val="0"/>
          <w:color w:val="000000"/>
          <w:sz w:val="28"/>
          <w:szCs w:val="28"/>
          <w:lang w:eastAsia="en-US"/>
        </w:rPr>
        <w:t>.</w:t>
      </w:r>
    </w:p>
    <w:p w:rsidR="0000730F" w:rsidRDefault="0000730F" w:rsidP="002F6BFE">
      <w:pPr>
        <w:jc w:val="both"/>
        <w:rPr>
          <w:sz w:val="28"/>
          <w:szCs w:val="28"/>
        </w:rPr>
        <w:sectPr w:rsidR="0000730F" w:rsidSect="00D67536">
          <w:pgSz w:w="11906" w:h="16838"/>
          <w:pgMar w:top="1134" w:right="1134" w:bottom="1134" w:left="1134" w:header="709" w:footer="709" w:gutter="0"/>
          <w:cols w:space="708"/>
          <w:docGrid w:linePitch="360"/>
        </w:sectPr>
      </w:pPr>
    </w:p>
    <w:p w:rsidR="0000730F" w:rsidRDefault="0000730F" w:rsidP="0000730F">
      <w:pPr>
        <w:shd w:val="clear" w:color="auto" w:fill="FFFFFF"/>
        <w:rPr>
          <w:rFonts w:eastAsia="MS Mincho"/>
          <w:sz w:val="28"/>
        </w:rPr>
      </w:pPr>
      <w:r>
        <w:rPr>
          <w:color w:val="000000"/>
          <w:sz w:val="28"/>
          <w:szCs w:val="28"/>
        </w:rPr>
        <w:t xml:space="preserve">УДК </w:t>
      </w:r>
      <w:r>
        <w:rPr>
          <w:rFonts w:eastAsia="MS Mincho"/>
          <w:sz w:val="28"/>
        </w:rPr>
        <w:t>631.171</w:t>
      </w:r>
    </w:p>
    <w:p w:rsidR="0000730F" w:rsidRDefault="0000730F" w:rsidP="0000730F">
      <w:pPr>
        <w:shd w:val="clear" w:color="auto" w:fill="FFFFFF"/>
        <w:ind w:firstLine="709"/>
        <w:jc w:val="center"/>
        <w:rPr>
          <w:color w:val="000000"/>
          <w:sz w:val="28"/>
          <w:szCs w:val="28"/>
        </w:rPr>
      </w:pPr>
    </w:p>
    <w:p w:rsidR="0000730F" w:rsidRDefault="0000730F" w:rsidP="0000730F">
      <w:pPr>
        <w:jc w:val="center"/>
        <w:rPr>
          <w:sz w:val="28"/>
          <w:szCs w:val="28"/>
        </w:rPr>
      </w:pPr>
      <w:r>
        <w:rPr>
          <w:sz w:val="28"/>
          <w:szCs w:val="28"/>
        </w:rPr>
        <w:t xml:space="preserve">ПРОБЛЕМЫ ИСПОЛЬЗОВАНИЯ АЛЬТЕРНАТИВНЫХ ВИДОВ </w:t>
      </w:r>
    </w:p>
    <w:p w:rsidR="0000730F" w:rsidRDefault="0000730F" w:rsidP="0000730F">
      <w:pPr>
        <w:jc w:val="center"/>
        <w:rPr>
          <w:sz w:val="28"/>
          <w:szCs w:val="28"/>
        </w:rPr>
      </w:pPr>
      <w:r>
        <w:rPr>
          <w:sz w:val="28"/>
          <w:szCs w:val="28"/>
        </w:rPr>
        <w:t>ИСТОЧНИКОВ ЭНЕРГИИ</w:t>
      </w:r>
    </w:p>
    <w:p w:rsidR="0000730F" w:rsidRDefault="0000730F" w:rsidP="0000730F">
      <w:pPr>
        <w:ind w:firstLine="709"/>
        <w:jc w:val="center"/>
      </w:pPr>
    </w:p>
    <w:p w:rsidR="0000730F" w:rsidRDefault="0000730F" w:rsidP="0000730F">
      <w:pPr>
        <w:shd w:val="clear" w:color="auto" w:fill="FFFFFF"/>
        <w:jc w:val="center"/>
        <w:rPr>
          <w:b/>
          <w:bCs/>
          <w:sz w:val="28"/>
          <w:szCs w:val="28"/>
        </w:rPr>
      </w:pPr>
      <w:r>
        <w:rPr>
          <w:b/>
          <w:bCs/>
          <w:sz w:val="28"/>
          <w:szCs w:val="28"/>
        </w:rPr>
        <w:t>Д.А. Кошелевский</w:t>
      </w:r>
    </w:p>
    <w:p w:rsidR="0000730F" w:rsidRDefault="0000730F" w:rsidP="0000730F">
      <w:pPr>
        <w:shd w:val="clear" w:color="auto" w:fill="FFFFFF"/>
        <w:jc w:val="center"/>
        <w:rPr>
          <w:b/>
          <w:bCs/>
          <w:color w:val="000000"/>
          <w:sz w:val="28"/>
          <w:szCs w:val="28"/>
        </w:rPr>
      </w:pPr>
      <w:r>
        <w:rPr>
          <w:bCs/>
          <w:color w:val="000000"/>
          <w:sz w:val="28"/>
          <w:szCs w:val="28"/>
        </w:rPr>
        <w:t>Научный руководитель</w:t>
      </w:r>
      <w:r>
        <w:rPr>
          <w:b/>
          <w:bCs/>
          <w:color w:val="000000"/>
          <w:sz w:val="28"/>
          <w:szCs w:val="28"/>
        </w:rPr>
        <w:t xml:space="preserve"> Вендин С.В.</w:t>
      </w:r>
    </w:p>
    <w:p w:rsidR="0000730F" w:rsidRDefault="0000730F" w:rsidP="0000730F">
      <w:pPr>
        <w:shd w:val="clear" w:color="auto" w:fill="FFFFFF"/>
        <w:jc w:val="center"/>
        <w:rPr>
          <w:color w:val="000000"/>
          <w:sz w:val="28"/>
          <w:szCs w:val="28"/>
        </w:rPr>
      </w:pPr>
      <w:r>
        <w:rPr>
          <w:color w:val="000000"/>
          <w:sz w:val="28"/>
          <w:szCs w:val="28"/>
        </w:rPr>
        <w:t>БелГСХА, г. Белгород, Россия</w:t>
      </w:r>
    </w:p>
    <w:p w:rsidR="0000730F" w:rsidRDefault="0000730F" w:rsidP="0000730F">
      <w:pPr>
        <w:shd w:val="clear" w:color="auto" w:fill="FFFFFF"/>
        <w:ind w:firstLine="709"/>
        <w:jc w:val="center"/>
        <w:rPr>
          <w:b/>
          <w:bCs/>
          <w:sz w:val="28"/>
          <w:szCs w:val="28"/>
        </w:rPr>
      </w:pPr>
    </w:p>
    <w:p w:rsidR="0000730F" w:rsidRDefault="0000730F" w:rsidP="0000730F">
      <w:pPr>
        <w:shd w:val="clear" w:color="auto" w:fill="FFFFFF"/>
        <w:ind w:firstLine="709"/>
        <w:jc w:val="both"/>
        <w:rPr>
          <w:sz w:val="28"/>
          <w:szCs w:val="28"/>
        </w:rPr>
      </w:pPr>
      <w:r>
        <w:rPr>
          <w:sz w:val="28"/>
          <w:szCs w:val="28"/>
        </w:rPr>
        <w:t>Использование любого вида энергии и производство электроэнергии с</w:t>
      </w:r>
      <w:r>
        <w:rPr>
          <w:sz w:val="28"/>
          <w:szCs w:val="28"/>
        </w:rPr>
        <w:t>о</w:t>
      </w:r>
      <w:r>
        <w:rPr>
          <w:sz w:val="28"/>
          <w:szCs w:val="28"/>
        </w:rPr>
        <w:t>провождается образованием многих, как положительных, так и вредных факт</w:t>
      </w:r>
      <w:r>
        <w:rPr>
          <w:sz w:val="28"/>
          <w:szCs w:val="28"/>
        </w:rPr>
        <w:t>о</w:t>
      </w:r>
      <w:r>
        <w:rPr>
          <w:sz w:val="28"/>
          <w:szCs w:val="28"/>
        </w:rPr>
        <w:t>ров влияющих на воду, воздух и землю. Вполне естественно возникает вопрос, всегда ли использование энергии и производство электроэнергии должно с</w:t>
      </w:r>
      <w:r>
        <w:rPr>
          <w:sz w:val="28"/>
          <w:szCs w:val="28"/>
        </w:rPr>
        <w:t>о</w:t>
      </w:r>
      <w:r>
        <w:rPr>
          <w:sz w:val="28"/>
          <w:szCs w:val="28"/>
        </w:rPr>
        <w:t>провождаться  разрушением или сохранением окружающей среды. И если правда, что любой вид человеческой деятельности неизбежно оказывает вре</w:t>
      </w:r>
      <w:r>
        <w:rPr>
          <w:sz w:val="28"/>
          <w:szCs w:val="28"/>
        </w:rPr>
        <w:t>д</w:t>
      </w:r>
      <w:r>
        <w:rPr>
          <w:sz w:val="28"/>
          <w:szCs w:val="28"/>
        </w:rPr>
        <w:t>ное воздействие на природу, то степень этого  вреда различна.</w:t>
      </w:r>
    </w:p>
    <w:p w:rsidR="0000730F" w:rsidRDefault="0000730F" w:rsidP="0000730F">
      <w:pPr>
        <w:shd w:val="clear" w:color="auto" w:fill="FFFFFF"/>
        <w:ind w:firstLine="709"/>
        <w:jc w:val="both"/>
        <w:rPr>
          <w:sz w:val="28"/>
          <w:szCs w:val="28"/>
        </w:rPr>
      </w:pPr>
      <w:r>
        <w:rPr>
          <w:sz w:val="28"/>
          <w:szCs w:val="28"/>
        </w:rPr>
        <w:t>Электроэнергию можно получить за счёт природных  возобновляемых источников, таких, как падающая вода, ветер и энергия Солнца. Эти способы получения электроэнергии представляются более мягкими в смысле воздейс</w:t>
      </w:r>
      <w:r>
        <w:rPr>
          <w:sz w:val="28"/>
          <w:szCs w:val="28"/>
        </w:rPr>
        <w:t>т</w:t>
      </w:r>
      <w:r>
        <w:rPr>
          <w:sz w:val="28"/>
          <w:szCs w:val="28"/>
        </w:rPr>
        <w:t>вия на окружающую среду, но также вызывает ряд отрицательных эффектов:</w:t>
      </w:r>
    </w:p>
    <w:p w:rsidR="0000730F" w:rsidRDefault="0000730F" w:rsidP="0000730F">
      <w:pPr>
        <w:widowControl w:val="0"/>
        <w:numPr>
          <w:ilvl w:val="0"/>
          <w:numId w:val="20"/>
        </w:numPr>
        <w:shd w:val="clear" w:color="auto" w:fill="FFFFFF"/>
        <w:tabs>
          <w:tab w:val="left" w:pos="0"/>
        </w:tabs>
        <w:suppressAutoHyphens/>
        <w:autoSpaceDE w:val="0"/>
        <w:ind w:left="0" w:firstLine="360"/>
        <w:jc w:val="both"/>
        <w:rPr>
          <w:color w:val="000000"/>
          <w:spacing w:val="-1"/>
          <w:sz w:val="28"/>
          <w:szCs w:val="28"/>
        </w:rPr>
      </w:pPr>
      <w:r>
        <w:rPr>
          <w:color w:val="000000"/>
          <w:spacing w:val="-1"/>
          <w:sz w:val="28"/>
          <w:szCs w:val="28"/>
        </w:rPr>
        <w:t>Солнечная энергия – хотя использование солнечных батарей очень экологически чистое производство, но сожалению имеет низкий КПД и не окупает весь срок своей службы. Требуется принципиально новые технологии преобразования света.</w:t>
      </w:r>
    </w:p>
    <w:p w:rsidR="0000730F" w:rsidRDefault="0000730F" w:rsidP="0000730F">
      <w:pPr>
        <w:widowControl w:val="0"/>
        <w:numPr>
          <w:ilvl w:val="0"/>
          <w:numId w:val="20"/>
        </w:numPr>
        <w:shd w:val="clear" w:color="auto" w:fill="FFFFFF"/>
        <w:tabs>
          <w:tab w:val="left" w:pos="0"/>
        </w:tabs>
        <w:suppressAutoHyphens/>
        <w:autoSpaceDE w:val="0"/>
        <w:ind w:left="0" w:firstLine="360"/>
        <w:jc w:val="both"/>
        <w:rPr>
          <w:color w:val="000000"/>
          <w:spacing w:val="-1"/>
          <w:sz w:val="28"/>
          <w:szCs w:val="28"/>
        </w:rPr>
      </w:pPr>
      <w:r>
        <w:rPr>
          <w:color w:val="000000"/>
          <w:spacing w:val="-1"/>
          <w:sz w:val="28"/>
          <w:szCs w:val="28"/>
        </w:rPr>
        <w:t>Ветровая энергия – при кажущейся 100% выгоде имеет ряд серьёзных  недостатков: для получения энергии требуется постоянное наличие ветра, а также большого числа ветрогенераторов, при большой длине лопастей они вызывают радиопомехи и даже инфразвук, пагубно влияющий на все живые организмы в радиусе действия.</w:t>
      </w:r>
    </w:p>
    <w:p w:rsidR="0000730F" w:rsidRDefault="0000730F" w:rsidP="0000730F">
      <w:pPr>
        <w:widowControl w:val="0"/>
        <w:numPr>
          <w:ilvl w:val="0"/>
          <w:numId w:val="20"/>
        </w:numPr>
        <w:shd w:val="clear" w:color="auto" w:fill="FFFFFF"/>
        <w:tabs>
          <w:tab w:val="left" w:pos="0"/>
        </w:tabs>
        <w:suppressAutoHyphens/>
        <w:autoSpaceDE w:val="0"/>
        <w:ind w:left="0" w:firstLine="360"/>
        <w:jc w:val="both"/>
        <w:rPr>
          <w:color w:val="000000"/>
          <w:spacing w:val="-1"/>
          <w:sz w:val="28"/>
          <w:szCs w:val="28"/>
        </w:rPr>
      </w:pPr>
      <w:r>
        <w:rPr>
          <w:color w:val="000000"/>
          <w:spacing w:val="-1"/>
          <w:sz w:val="28"/>
          <w:szCs w:val="28"/>
        </w:rPr>
        <w:t>Использование внутренних вод – использование ГЭС может привести к изменению экосистемы и вымиранию некоторых видов растений и животных.</w:t>
      </w:r>
    </w:p>
    <w:p w:rsidR="0000730F" w:rsidRDefault="0000730F" w:rsidP="0000730F">
      <w:pPr>
        <w:widowControl w:val="0"/>
        <w:numPr>
          <w:ilvl w:val="0"/>
          <w:numId w:val="20"/>
        </w:numPr>
        <w:shd w:val="clear" w:color="auto" w:fill="FFFFFF"/>
        <w:suppressAutoHyphens/>
        <w:autoSpaceDE w:val="0"/>
        <w:ind w:left="0" w:firstLine="360"/>
        <w:jc w:val="both"/>
        <w:rPr>
          <w:color w:val="000000"/>
          <w:spacing w:val="-1"/>
          <w:sz w:val="28"/>
          <w:szCs w:val="28"/>
        </w:rPr>
      </w:pPr>
      <w:r>
        <w:rPr>
          <w:color w:val="000000"/>
          <w:spacing w:val="-1"/>
          <w:sz w:val="28"/>
          <w:szCs w:val="28"/>
        </w:rPr>
        <w:t xml:space="preserve">Биотопливо – отработанное масло кукурузы хотя и имеет </w:t>
      </w:r>
      <w:proofErr w:type="gramStart"/>
      <w:r>
        <w:rPr>
          <w:color w:val="000000"/>
          <w:spacing w:val="-1"/>
          <w:sz w:val="28"/>
          <w:szCs w:val="28"/>
        </w:rPr>
        <w:t>более меньший</w:t>
      </w:r>
      <w:proofErr w:type="gramEnd"/>
      <w:r>
        <w:rPr>
          <w:color w:val="000000"/>
          <w:spacing w:val="-1"/>
          <w:sz w:val="28"/>
          <w:szCs w:val="28"/>
        </w:rPr>
        <w:t xml:space="preserve"> коэффициент загрязнения по сравнению бензином, но под выращивание этой культуры отводится очень большая территория, в результате человек намеренно меняет экосистему и чаще в худшую сторону, с уничтожением экологического баланса.</w:t>
      </w:r>
    </w:p>
    <w:p w:rsidR="0000730F" w:rsidRDefault="0000730F" w:rsidP="0000730F">
      <w:pPr>
        <w:shd w:val="clear" w:color="auto" w:fill="FFFFFF"/>
        <w:tabs>
          <w:tab w:val="left" w:pos="0"/>
        </w:tabs>
        <w:ind w:firstLine="720"/>
        <w:jc w:val="both"/>
        <w:rPr>
          <w:color w:val="000000"/>
          <w:spacing w:val="-1"/>
          <w:sz w:val="28"/>
          <w:szCs w:val="28"/>
        </w:rPr>
      </w:pPr>
      <w:r>
        <w:rPr>
          <w:color w:val="000000"/>
          <w:spacing w:val="-1"/>
          <w:sz w:val="28"/>
          <w:szCs w:val="28"/>
        </w:rPr>
        <w:t xml:space="preserve">В заключение следует сказать, в погоне за экономичностью и мнимым экологически чистым производством необходимо учитывать многие факторы, которые позволят снизить потребление или увеличить коэффициент полезного действия в существующих стационарных источниках электроэнергии. Энергии всегда не достаточно, подчас так называемая «чистая энергия» может оказать даже больший </w:t>
      </w:r>
      <w:proofErr w:type="gramStart"/>
      <w:r>
        <w:rPr>
          <w:color w:val="000000"/>
          <w:spacing w:val="-1"/>
          <w:sz w:val="28"/>
          <w:szCs w:val="28"/>
        </w:rPr>
        <w:t>вред</w:t>
      </w:r>
      <w:proofErr w:type="gramEnd"/>
      <w:r>
        <w:rPr>
          <w:color w:val="000000"/>
          <w:spacing w:val="-1"/>
          <w:sz w:val="28"/>
          <w:szCs w:val="28"/>
        </w:rPr>
        <w:t xml:space="preserve"> чем устаревшие технологии. Задача состоит в </w:t>
      </w:r>
      <w:proofErr w:type="gramStart"/>
      <w:r>
        <w:rPr>
          <w:color w:val="000000"/>
          <w:spacing w:val="-1"/>
          <w:sz w:val="28"/>
          <w:szCs w:val="28"/>
        </w:rPr>
        <w:t>том</w:t>
      </w:r>
      <w:proofErr w:type="gramEnd"/>
      <w:r>
        <w:rPr>
          <w:color w:val="000000"/>
          <w:spacing w:val="-1"/>
          <w:sz w:val="28"/>
          <w:szCs w:val="28"/>
        </w:rPr>
        <w:t xml:space="preserve"> чтобы в</w:t>
      </w:r>
      <w:r>
        <w:rPr>
          <w:color w:val="000000"/>
          <w:spacing w:val="-1"/>
          <w:sz w:val="28"/>
          <w:szCs w:val="28"/>
        </w:rPr>
        <w:t>о</w:t>
      </w:r>
      <w:r>
        <w:rPr>
          <w:color w:val="000000"/>
          <w:spacing w:val="-1"/>
          <w:sz w:val="28"/>
          <w:szCs w:val="28"/>
        </w:rPr>
        <w:t>зобновить ранее утраченные нетрадиционные, возобновляемые  технологии п</w:t>
      </w:r>
      <w:r>
        <w:rPr>
          <w:color w:val="000000"/>
          <w:spacing w:val="-1"/>
          <w:sz w:val="28"/>
          <w:szCs w:val="28"/>
        </w:rPr>
        <w:t>о</w:t>
      </w:r>
      <w:r>
        <w:rPr>
          <w:color w:val="000000"/>
          <w:spacing w:val="-1"/>
          <w:sz w:val="28"/>
          <w:szCs w:val="28"/>
        </w:rPr>
        <w:t>лучения энергии от солнца и использовать их эффективно.</w:t>
      </w:r>
    </w:p>
    <w:p w:rsidR="0000730F" w:rsidRDefault="0000730F" w:rsidP="002F6BFE">
      <w:pPr>
        <w:jc w:val="both"/>
        <w:rPr>
          <w:sz w:val="28"/>
          <w:szCs w:val="28"/>
        </w:rPr>
        <w:sectPr w:rsidR="0000730F" w:rsidSect="00D67536">
          <w:pgSz w:w="11906" w:h="16838"/>
          <w:pgMar w:top="1134" w:right="1134" w:bottom="1134" w:left="1134" w:header="709" w:footer="709" w:gutter="0"/>
          <w:cols w:space="708"/>
          <w:docGrid w:linePitch="360"/>
        </w:sectPr>
      </w:pPr>
    </w:p>
    <w:p w:rsidR="0000730F" w:rsidRPr="00CE6DF7" w:rsidRDefault="0000730F" w:rsidP="0000730F">
      <w:pPr>
        <w:rPr>
          <w:sz w:val="28"/>
          <w:szCs w:val="28"/>
        </w:rPr>
      </w:pPr>
      <w:r w:rsidRPr="00CE6DF7">
        <w:rPr>
          <w:sz w:val="28"/>
          <w:szCs w:val="28"/>
        </w:rPr>
        <w:t>УДК 631.15:621.3.011</w:t>
      </w:r>
    </w:p>
    <w:p w:rsidR="0000730F" w:rsidRPr="00CE6DF7" w:rsidRDefault="0000730F" w:rsidP="0000730F">
      <w:pPr>
        <w:rPr>
          <w:sz w:val="28"/>
          <w:szCs w:val="28"/>
        </w:rPr>
      </w:pPr>
    </w:p>
    <w:p w:rsidR="0000730F" w:rsidRPr="00CE6DF7" w:rsidRDefault="0000730F" w:rsidP="0000730F">
      <w:pPr>
        <w:jc w:val="center"/>
        <w:rPr>
          <w:sz w:val="28"/>
          <w:szCs w:val="28"/>
        </w:rPr>
      </w:pPr>
      <w:r w:rsidRPr="00CE6DF7">
        <w:rPr>
          <w:sz w:val="28"/>
          <w:szCs w:val="28"/>
        </w:rPr>
        <w:t>ЭЛЕКТРОФИЗИЧЕСКИЙ ЭКСПРЕСС-МЕТОД ОПРЕДЕЛЕНИЯ КАЧЕСТВА МЯСНЫХ ПРОДУКТОВ</w:t>
      </w:r>
    </w:p>
    <w:p w:rsidR="0000730F" w:rsidRPr="00CE6DF7" w:rsidRDefault="0000730F" w:rsidP="0000730F">
      <w:pPr>
        <w:jc w:val="center"/>
        <w:rPr>
          <w:b/>
          <w:color w:val="000000"/>
          <w:sz w:val="28"/>
          <w:szCs w:val="28"/>
          <w:lang w:val="uk-UA"/>
        </w:rPr>
      </w:pPr>
      <w:r>
        <w:rPr>
          <w:b/>
          <w:color w:val="000000"/>
          <w:sz w:val="28"/>
          <w:szCs w:val="28"/>
          <w:lang w:val="uk-UA"/>
        </w:rPr>
        <w:t>А.</w:t>
      </w:r>
      <w:r w:rsidRPr="00CE6DF7">
        <w:rPr>
          <w:b/>
          <w:color w:val="000000"/>
          <w:sz w:val="28"/>
          <w:szCs w:val="28"/>
          <w:lang w:val="uk-UA"/>
        </w:rPr>
        <w:t>Н.</w:t>
      </w:r>
      <w:r>
        <w:rPr>
          <w:b/>
          <w:color w:val="000000"/>
          <w:sz w:val="28"/>
          <w:szCs w:val="28"/>
          <w:lang w:val="uk-UA"/>
        </w:rPr>
        <w:t xml:space="preserve"> </w:t>
      </w:r>
      <w:r w:rsidRPr="00CE6DF7">
        <w:rPr>
          <w:b/>
          <w:color w:val="000000"/>
          <w:sz w:val="28"/>
          <w:szCs w:val="28"/>
          <w:lang w:val="uk-UA"/>
        </w:rPr>
        <w:t xml:space="preserve">Кунденко </w:t>
      </w:r>
    </w:p>
    <w:p w:rsidR="0000730F" w:rsidRPr="00CE6DF7" w:rsidRDefault="0000730F" w:rsidP="0000730F">
      <w:pPr>
        <w:jc w:val="center"/>
        <w:rPr>
          <w:color w:val="000000"/>
          <w:sz w:val="28"/>
          <w:szCs w:val="28"/>
        </w:rPr>
      </w:pPr>
      <w:r w:rsidRPr="00CE6DF7">
        <w:rPr>
          <w:sz w:val="28"/>
          <w:szCs w:val="28"/>
        </w:rPr>
        <w:t xml:space="preserve">Научный руководитель </w:t>
      </w:r>
      <w:r>
        <w:rPr>
          <w:b/>
          <w:color w:val="000000"/>
          <w:sz w:val="28"/>
          <w:szCs w:val="28"/>
        </w:rPr>
        <w:t>Журенко Е</w:t>
      </w:r>
      <w:r w:rsidRPr="00FF5C8D">
        <w:rPr>
          <w:b/>
          <w:color w:val="000000"/>
          <w:sz w:val="28"/>
          <w:szCs w:val="28"/>
        </w:rPr>
        <w:t>.В.</w:t>
      </w:r>
    </w:p>
    <w:p w:rsidR="0000730F" w:rsidRPr="00CE6DF7" w:rsidRDefault="0000730F" w:rsidP="0000730F">
      <w:pPr>
        <w:jc w:val="center"/>
        <w:rPr>
          <w:sz w:val="28"/>
          <w:szCs w:val="28"/>
        </w:rPr>
      </w:pPr>
      <w:r w:rsidRPr="00CE6DF7">
        <w:rPr>
          <w:color w:val="000000"/>
          <w:sz w:val="28"/>
          <w:szCs w:val="28"/>
        </w:rPr>
        <w:t>ХНТУСГ им.</w:t>
      </w:r>
      <w:r w:rsidRPr="00CE6DF7">
        <w:rPr>
          <w:sz w:val="28"/>
          <w:szCs w:val="28"/>
        </w:rPr>
        <w:t xml:space="preserve"> П. Василенко, г. Харьков, Украина</w:t>
      </w:r>
    </w:p>
    <w:p w:rsidR="0000730F" w:rsidRPr="00CE6DF7" w:rsidRDefault="0000730F" w:rsidP="0000730F">
      <w:pPr>
        <w:ind w:firstLine="357"/>
        <w:jc w:val="both"/>
        <w:rPr>
          <w:b/>
          <w:sz w:val="28"/>
          <w:szCs w:val="28"/>
        </w:rPr>
      </w:pPr>
    </w:p>
    <w:p w:rsidR="0000730F" w:rsidRPr="00FF5C8D" w:rsidRDefault="0000730F" w:rsidP="0000730F">
      <w:pPr>
        <w:ind w:firstLine="357"/>
        <w:jc w:val="both"/>
        <w:rPr>
          <w:sz w:val="28"/>
          <w:szCs w:val="28"/>
        </w:rPr>
      </w:pPr>
      <w:r w:rsidRPr="00FF5C8D">
        <w:rPr>
          <w:sz w:val="28"/>
          <w:szCs w:val="28"/>
        </w:rPr>
        <w:t xml:space="preserve">Постановка задачи, анализ последних исследований и публикаций. </w:t>
      </w:r>
      <w:r w:rsidRPr="00FF5C8D">
        <w:rPr>
          <w:color w:val="000000"/>
          <w:sz w:val="28"/>
          <w:szCs w:val="28"/>
        </w:rPr>
        <w:t>Опред</w:t>
      </w:r>
      <w:r w:rsidRPr="00FF5C8D">
        <w:rPr>
          <w:color w:val="000000"/>
          <w:sz w:val="28"/>
          <w:szCs w:val="28"/>
        </w:rPr>
        <w:t>е</w:t>
      </w:r>
      <w:r w:rsidRPr="00FF5C8D">
        <w:rPr>
          <w:color w:val="000000"/>
          <w:sz w:val="28"/>
          <w:szCs w:val="28"/>
        </w:rPr>
        <w:t xml:space="preserve">ление </w:t>
      </w:r>
      <w:r w:rsidRPr="00FF5C8D">
        <w:rPr>
          <w:sz w:val="28"/>
          <w:szCs w:val="28"/>
        </w:rPr>
        <w:t>качества мясных продуктов является актуальной проблемой настоящего.</w:t>
      </w:r>
      <w:r w:rsidRPr="00FF5C8D">
        <w:rPr>
          <w:color w:val="000000"/>
          <w:sz w:val="28"/>
          <w:szCs w:val="28"/>
        </w:rPr>
        <w:t xml:space="preserve"> Биохимические</w:t>
      </w:r>
      <w:r w:rsidRPr="00FF5C8D">
        <w:rPr>
          <w:sz w:val="28"/>
          <w:szCs w:val="28"/>
        </w:rPr>
        <w:t xml:space="preserve"> методы </w:t>
      </w:r>
      <w:r w:rsidRPr="00FF5C8D">
        <w:rPr>
          <w:color w:val="000000"/>
          <w:sz w:val="28"/>
          <w:szCs w:val="28"/>
        </w:rPr>
        <w:t xml:space="preserve">являются </w:t>
      </w:r>
      <w:r w:rsidRPr="00FF5C8D">
        <w:rPr>
          <w:sz w:val="28"/>
          <w:szCs w:val="28"/>
        </w:rPr>
        <w:t xml:space="preserve">слишком трудоемкими и дорогостоящими. Кроме того их нельзя </w:t>
      </w:r>
      <w:r w:rsidRPr="00FF5C8D">
        <w:rPr>
          <w:color w:val="000000"/>
          <w:sz w:val="28"/>
          <w:szCs w:val="28"/>
        </w:rPr>
        <w:t>считать</w:t>
      </w:r>
      <w:r w:rsidRPr="00FF5C8D">
        <w:rPr>
          <w:sz w:val="28"/>
          <w:szCs w:val="28"/>
        </w:rPr>
        <w:t xml:space="preserve"> экспрессными.</w:t>
      </w:r>
    </w:p>
    <w:p w:rsidR="0000730F" w:rsidRPr="00FF5C8D" w:rsidRDefault="0000730F" w:rsidP="0000730F">
      <w:pPr>
        <w:ind w:firstLine="357"/>
        <w:jc w:val="both"/>
        <w:rPr>
          <w:sz w:val="28"/>
          <w:szCs w:val="28"/>
        </w:rPr>
      </w:pPr>
      <w:r w:rsidRPr="00FF5C8D">
        <w:rPr>
          <w:sz w:val="28"/>
          <w:szCs w:val="28"/>
        </w:rPr>
        <w:t>Цель исследований. Показать возможность и технико-экономическую цел</w:t>
      </w:r>
      <w:r w:rsidRPr="00FF5C8D">
        <w:rPr>
          <w:sz w:val="28"/>
          <w:szCs w:val="28"/>
        </w:rPr>
        <w:t>е</w:t>
      </w:r>
      <w:r w:rsidRPr="00FF5C8D">
        <w:rPr>
          <w:sz w:val="28"/>
          <w:szCs w:val="28"/>
        </w:rPr>
        <w:t>сообразность экспресс-метода определения качества мясных продуктов с и</w:t>
      </w:r>
      <w:r w:rsidRPr="00FF5C8D">
        <w:rPr>
          <w:sz w:val="28"/>
          <w:szCs w:val="28"/>
        </w:rPr>
        <w:t>с</w:t>
      </w:r>
      <w:r w:rsidRPr="00FF5C8D">
        <w:rPr>
          <w:sz w:val="28"/>
          <w:szCs w:val="28"/>
        </w:rPr>
        <w:t>пользованием комплексного показателя отражения электромагнитной волны, как некоторого интегрального показателя.</w:t>
      </w:r>
    </w:p>
    <w:p w:rsidR="0000730F" w:rsidRPr="00FF5C8D" w:rsidRDefault="0000730F" w:rsidP="0000730F">
      <w:pPr>
        <w:ind w:firstLine="357"/>
        <w:jc w:val="both"/>
        <w:rPr>
          <w:sz w:val="28"/>
          <w:szCs w:val="28"/>
        </w:rPr>
      </w:pPr>
      <w:r w:rsidRPr="00FF5C8D">
        <w:rPr>
          <w:sz w:val="28"/>
          <w:szCs w:val="28"/>
        </w:rPr>
        <w:t xml:space="preserve">Основные материалы исследований. </w:t>
      </w:r>
      <w:r w:rsidRPr="00FF5C8D">
        <w:rPr>
          <w:color w:val="000000"/>
          <w:sz w:val="28"/>
          <w:szCs w:val="28"/>
        </w:rPr>
        <w:t xml:space="preserve">Определение </w:t>
      </w:r>
      <w:r w:rsidRPr="00FF5C8D">
        <w:rPr>
          <w:sz w:val="28"/>
          <w:szCs w:val="28"/>
        </w:rPr>
        <w:t>интегрального показателя качества осуществлялось по параметрам первичного облучающего</w:t>
      </w:r>
      <w:r w:rsidRPr="00FF5C8D">
        <w:rPr>
          <w:color w:val="FF0000"/>
          <w:sz w:val="28"/>
          <w:szCs w:val="28"/>
        </w:rPr>
        <w:t xml:space="preserve"> </w:t>
      </w:r>
      <w:r w:rsidRPr="00FF5C8D">
        <w:rPr>
          <w:sz w:val="28"/>
          <w:szCs w:val="28"/>
        </w:rPr>
        <w:t>и индуцир</w:t>
      </w:r>
      <w:r w:rsidRPr="00FF5C8D">
        <w:rPr>
          <w:sz w:val="28"/>
          <w:szCs w:val="28"/>
        </w:rPr>
        <w:t>о</w:t>
      </w:r>
      <w:r w:rsidRPr="00FF5C8D">
        <w:rPr>
          <w:sz w:val="28"/>
          <w:szCs w:val="28"/>
        </w:rPr>
        <w:t xml:space="preserve">ванного электромагнитных полей. </w:t>
      </w:r>
      <w:r w:rsidRPr="00FF5C8D">
        <w:rPr>
          <w:sz w:val="28"/>
          <w:szCs w:val="28"/>
        </w:rPr>
        <w:tab/>
      </w:r>
      <w:r w:rsidRPr="00FF5C8D">
        <w:rPr>
          <w:color w:val="000000"/>
          <w:sz w:val="28"/>
          <w:szCs w:val="28"/>
        </w:rPr>
        <w:t>Исследования</w:t>
      </w:r>
      <w:r w:rsidRPr="00FF5C8D">
        <w:rPr>
          <w:sz w:val="28"/>
          <w:szCs w:val="28"/>
        </w:rPr>
        <w:t xml:space="preserve"> проводились на частотах электромагнитного </w:t>
      </w:r>
      <w:r w:rsidRPr="00FF5C8D">
        <w:rPr>
          <w:color w:val="000000"/>
          <w:sz w:val="28"/>
          <w:szCs w:val="28"/>
        </w:rPr>
        <w:t xml:space="preserve">облучения </w:t>
      </w:r>
      <w:r w:rsidRPr="00FF5C8D">
        <w:rPr>
          <w:sz w:val="28"/>
          <w:szCs w:val="28"/>
        </w:rPr>
        <w:t xml:space="preserve">50-70 и 100-150 </w:t>
      </w:r>
      <w:r w:rsidRPr="00FF5C8D">
        <w:rPr>
          <w:color w:val="000000"/>
          <w:sz w:val="28"/>
          <w:szCs w:val="28"/>
        </w:rPr>
        <w:t>ГГЦ</w:t>
      </w:r>
      <w:r w:rsidRPr="00FF5C8D">
        <w:rPr>
          <w:sz w:val="28"/>
          <w:szCs w:val="28"/>
        </w:rPr>
        <w:t>, при плотности потока мощности на поверхности объекта 1 мВт/см</w:t>
      </w:r>
      <w:proofErr w:type="gramStart"/>
      <w:r w:rsidRPr="00FF5C8D">
        <w:rPr>
          <w:sz w:val="28"/>
          <w:szCs w:val="28"/>
          <w:vertAlign w:val="superscript"/>
        </w:rPr>
        <w:t>2</w:t>
      </w:r>
      <w:proofErr w:type="gramEnd"/>
      <w:r w:rsidRPr="00FF5C8D">
        <w:rPr>
          <w:sz w:val="28"/>
          <w:szCs w:val="28"/>
        </w:rPr>
        <w:t xml:space="preserve">. Облучающее устройство </w:t>
      </w:r>
      <w:r w:rsidRPr="00FF5C8D">
        <w:rPr>
          <w:color w:val="000000"/>
          <w:sz w:val="28"/>
          <w:szCs w:val="28"/>
        </w:rPr>
        <w:t>выпо</w:t>
      </w:r>
      <w:r w:rsidRPr="00FF5C8D">
        <w:rPr>
          <w:color w:val="000000"/>
          <w:sz w:val="28"/>
          <w:szCs w:val="28"/>
        </w:rPr>
        <w:t>л</w:t>
      </w:r>
      <w:r w:rsidRPr="00FF5C8D">
        <w:rPr>
          <w:color w:val="000000"/>
          <w:sz w:val="28"/>
          <w:szCs w:val="28"/>
        </w:rPr>
        <w:t>нялось</w:t>
      </w:r>
      <w:r w:rsidRPr="00FF5C8D">
        <w:rPr>
          <w:sz w:val="28"/>
          <w:szCs w:val="28"/>
        </w:rPr>
        <w:t xml:space="preserve"> на </w:t>
      </w:r>
      <w:r w:rsidRPr="00FF5C8D">
        <w:rPr>
          <w:color w:val="000000"/>
          <w:sz w:val="28"/>
          <w:szCs w:val="28"/>
        </w:rPr>
        <w:t>основе</w:t>
      </w:r>
      <w:r w:rsidRPr="00FF5C8D">
        <w:rPr>
          <w:sz w:val="28"/>
          <w:szCs w:val="28"/>
        </w:rPr>
        <w:t xml:space="preserve"> генератора на </w:t>
      </w:r>
      <w:r w:rsidRPr="00FF5C8D">
        <w:rPr>
          <w:color w:val="000000"/>
          <w:sz w:val="28"/>
          <w:szCs w:val="28"/>
        </w:rPr>
        <w:t>лавиннопролетном</w:t>
      </w:r>
      <w:r w:rsidRPr="00FF5C8D">
        <w:rPr>
          <w:sz w:val="28"/>
          <w:szCs w:val="28"/>
        </w:rPr>
        <w:t xml:space="preserve"> диоде при нормальном п</w:t>
      </w:r>
      <w:r w:rsidRPr="00FF5C8D">
        <w:rPr>
          <w:sz w:val="28"/>
          <w:szCs w:val="28"/>
        </w:rPr>
        <w:t>а</w:t>
      </w:r>
      <w:r w:rsidRPr="00FF5C8D">
        <w:rPr>
          <w:sz w:val="28"/>
          <w:szCs w:val="28"/>
        </w:rPr>
        <w:t>дении электромагнитной волны на исследуемый объект.</w:t>
      </w:r>
    </w:p>
    <w:p w:rsidR="0000730F" w:rsidRPr="00FF5C8D" w:rsidRDefault="0000730F" w:rsidP="0000730F">
      <w:pPr>
        <w:ind w:firstLine="357"/>
        <w:jc w:val="both"/>
        <w:rPr>
          <w:sz w:val="28"/>
          <w:szCs w:val="28"/>
        </w:rPr>
      </w:pPr>
      <w:r w:rsidRPr="00FF5C8D">
        <w:rPr>
          <w:sz w:val="28"/>
          <w:szCs w:val="28"/>
        </w:rPr>
        <w:tab/>
        <w:t xml:space="preserve"> Методы определения качества мясных продуктов по </w:t>
      </w:r>
      <w:r w:rsidRPr="00FF5C8D">
        <w:rPr>
          <w:color w:val="000000"/>
          <w:sz w:val="28"/>
          <w:szCs w:val="28"/>
        </w:rPr>
        <w:t xml:space="preserve">коэффициенту </w:t>
      </w:r>
      <w:r w:rsidRPr="00FF5C8D">
        <w:rPr>
          <w:sz w:val="28"/>
          <w:szCs w:val="28"/>
        </w:rPr>
        <w:t>о</w:t>
      </w:r>
      <w:r w:rsidRPr="00FF5C8D">
        <w:rPr>
          <w:sz w:val="28"/>
          <w:szCs w:val="28"/>
        </w:rPr>
        <w:t>т</w:t>
      </w:r>
      <w:r w:rsidRPr="00FF5C8D">
        <w:rPr>
          <w:sz w:val="28"/>
          <w:szCs w:val="28"/>
        </w:rPr>
        <w:t xml:space="preserve">ражения и комплексной диэлектрической проницаемости имели </w:t>
      </w:r>
      <w:r w:rsidRPr="00FF5C8D">
        <w:rPr>
          <w:color w:val="000000"/>
          <w:sz w:val="28"/>
          <w:szCs w:val="28"/>
        </w:rPr>
        <w:t>практически</w:t>
      </w:r>
      <w:r w:rsidRPr="00FF5C8D">
        <w:rPr>
          <w:sz w:val="28"/>
          <w:szCs w:val="28"/>
        </w:rPr>
        <w:t xml:space="preserve"> одинаковую информативность, однако первый </w:t>
      </w:r>
      <w:r w:rsidRPr="00FF5C8D">
        <w:rPr>
          <w:color w:val="000000"/>
          <w:sz w:val="28"/>
          <w:szCs w:val="28"/>
        </w:rPr>
        <w:t>из</w:t>
      </w:r>
      <w:r w:rsidRPr="00FF5C8D">
        <w:rPr>
          <w:sz w:val="28"/>
          <w:szCs w:val="28"/>
        </w:rPr>
        <w:t xml:space="preserve"> них </w:t>
      </w:r>
      <w:r w:rsidRPr="00FF5C8D">
        <w:rPr>
          <w:color w:val="000000"/>
          <w:sz w:val="28"/>
          <w:szCs w:val="28"/>
        </w:rPr>
        <w:t xml:space="preserve">более прост </w:t>
      </w:r>
      <w:r w:rsidRPr="00FF5C8D">
        <w:rPr>
          <w:sz w:val="28"/>
          <w:szCs w:val="28"/>
        </w:rPr>
        <w:t>как в техн</w:t>
      </w:r>
      <w:r w:rsidRPr="00FF5C8D">
        <w:rPr>
          <w:sz w:val="28"/>
          <w:szCs w:val="28"/>
        </w:rPr>
        <w:t>и</w:t>
      </w:r>
      <w:r w:rsidRPr="00FF5C8D">
        <w:rPr>
          <w:sz w:val="28"/>
          <w:szCs w:val="28"/>
        </w:rPr>
        <w:t xml:space="preserve">ческой реализации, так и в </w:t>
      </w:r>
      <w:r w:rsidRPr="00FF5C8D">
        <w:rPr>
          <w:color w:val="000000"/>
          <w:sz w:val="28"/>
          <w:szCs w:val="28"/>
        </w:rPr>
        <w:t>применении</w:t>
      </w:r>
      <w:r w:rsidRPr="00FF5C8D">
        <w:rPr>
          <w:sz w:val="28"/>
          <w:szCs w:val="28"/>
        </w:rPr>
        <w:t>.</w:t>
      </w:r>
    </w:p>
    <w:p w:rsidR="0000730F" w:rsidRPr="00FF5C8D" w:rsidRDefault="0000730F" w:rsidP="0000730F">
      <w:pPr>
        <w:ind w:firstLine="357"/>
        <w:jc w:val="both"/>
        <w:rPr>
          <w:sz w:val="28"/>
          <w:szCs w:val="28"/>
        </w:rPr>
      </w:pPr>
      <w:r w:rsidRPr="00FF5C8D">
        <w:rPr>
          <w:sz w:val="28"/>
          <w:szCs w:val="28"/>
        </w:rPr>
        <w:t>Эффект, который наблюдается связанный, вероятно, с чрезмерным накопл</w:t>
      </w:r>
      <w:r w:rsidRPr="00FF5C8D">
        <w:rPr>
          <w:sz w:val="28"/>
          <w:szCs w:val="28"/>
        </w:rPr>
        <w:t>е</w:t>
      </w:r>
      <w:r w:rsidRPr="00FF5C8D">
        <w:rPr>
          <w:sz w:val="28"/>
          <w:szCs w:val="28"/>
        </w:rPr>
        <w:t xml:space="preserve">нием в образцах углекислых </w:t>
      </w:r>
      <w:r>
        <w:rPr>
          <w:sz w:val="28"/>
          <w:szCs w:val="28"/>
        </w:rPr>
        <w:t>соединений, а также оксида и ди</w:t>
      </w:r>
      <w:r w:rsidRPr="00FF5C8D">
        <w:rPr>
          <w:sz w:val="28"/>
          <w:szCs w:val="28"/>
        </w:rPr>
        <w:t>оксиду азота, л</w:t>
      </w:r>
      <w:r w:rsidRPr="00FF5C8D">
        <w:rPr>
          <w:sz w:val="28"/>
          <w:szCs w:val="28"/>
        </w:rPr>
        <w:t>и</w:t>
      </w:r>
      <w:r w:rsidRPr="00FF5C8D">
        <w:rPr>
          <w:sz w:val="28"/>
          <w:szCs w:val="28"/>
        </w:rPr>
        <w:t xml:space="preserve">нии поглощения, которых в спектрах располагаются в определенном диапазоне и практически не связанный с влажностью продуктов. Нужно, однако, заметить, что использование электромагнитного излучения в диапазоне 50-70 Ггц не </w:t>
      </w:r>
      <w:proofErr w:type="gramStart"/>
      <w:r w:rsidRPr="00FF5C8D">
        <w:rPr>
          <w:sz w:val="28"/>
          <w:szCs w:val="28"/>
        </w:rPr>
        <w:t>ок</w:t>
      </w:r>
      <w:r w:rsidRPr="00FF5C8D">
        <w:rPr>
          <w:sz w:val="28"/>
          <w:szCs w:val="28"/>
        </w:rPr>
        <w:t>а</w:t>
      </w:r>
      <w:r w:rsidRPr="00FF5C8D">
        <w:rPr>
          <w:sz w:val="28"/>
          <w:szCs w:val="28"/>
        </w:rPr>
        <w:t>зало</w:t>
      </w:r>
      <w:proofErr w:type="gramEnd"/>
      <w:r w:rsidRPr="00FF5C8D">
        <w:rPr>
          <w:sz w:val="28"/>
          <w:szCs w:val="28"/>
        </w:rPr>
        <w:t xml:space="preserve"> как ожидалось достаточной информативности исследуемых тестов, кот</w:t>
      </w:r>
      <w:r w:rsidRPr="00FF5C8D">
        <w:rPr>
          <w:sz w:val="28"/>
          <w:szCs w:val="28"/>
        </w:rPr>
        <w:t>о</w:t>
      </w:r>
      <w:r w:rsidRPr="00FF5C8D">
        <w:rPr>
          <w:sz w:val="28"/>
          <w:szCs w:val="28"/>
        </w:rPr>
        <w:t>рые связано</w:t>
      </w:r>
      <w:r w:rsidR="001200FB">
        <w:rPr>
          <w:sz w:val="28"/>
          <w:szCs w:val="28"/>
        </w:rPr>
        <w:t>,</w:t>
      </w:r>
      <w:r w:rsidRPr="00FF5C8D">
        <w:rPr>
          <w:sz w:val="28"/>
          <w:szCs w:val="28"/>
        </w:rPr>
        <w:t xml:space="preserve"> вероятно</w:t>
      </w:r>
      <w:r w:rsidR="001200FB">
        <w:rPr>
          <w:sz w:val="28"/>
          <w:szCs w:val="28"/>
        </w:rPr>
        <w:t>,</w:t>
      </w:r>
      <w:r w:rsidRPr="00FF5C8D">
        <w:rPr>
          <w:sz w:val="28"/>
          <w:szCs w:val="28"/>
        </w:rPr>
        <w:t xml:space="preserve"> с недостаточным проявлением дисперсии электрома</w:t>
      </w:r>
      <w:r w:rsidRPr="00FF5C8D">
        <w:rPr>
          <w:sz w:val="28"/>
          <w:szCs w:val="28"/>
        </w:rPr>
        <w:t>г</w:t>
      </w:r>
      <w:r w:rsidRPr="00FF5C8D">
        <w:rPr>
          <w:sz w:val="28"/>
          <w:szCs w:val="28"/>
        </w:rPr>
        <w:t>нитных волн этого диапазона в верхнем пласте образца.</w:t>
      </w:r>
    </w:p>
    <w:p w:rsidR="0000730F" w:rsidRPr="00FF5C8D" w:rsidRDefault="0000730F" w:rsidP="0000730F">
      <w:pPr>
        <w:ind w:firstLine="357"/>
        <w:jc w:val="both"/>
        <w:rPr>
          <w:sz w:val="28"/>
          <w:szCs w:val="28"/>
        </w:rPr>
      </w:pPr>
      <w:r w:rsidRPr="00FF5C8D">
        <w:rPr>
          <w:sz w:val="28"/>
          <w:szCs w:val="28"/>
        </w:rPr>
        <w:t>Выводы.</w:t>
      </w:r>
    </w:p>
    <w:p w:rsidR="0000730F" w:rsidRPr="00FF5C8D" w:rsidRDefault="0000730F" w:rsidP="0000730F">
      <w:pPr>
        <w:numPr>
          <w:ilvl w:val="0"/>
          <w:numId w:val="21"/>
        </w:numPr>
        <w:tabs>
          <w:tab w:val="clear" w:pos="720"/>
          <w:tab w:val="num" w:pos="0"/>
        </w:tabs>
        <w:ind w:left="142" w:firstLine="218"/>
        <w:jc w:val="both"/>
        <w:rPr>
          <w:sz w:val="28"/>
          <w:szCs w:val="28"/>
        </w:rPr>
      </w:pPr>
      <w:r w:rsidRPr="00FF5C8D">
        <w:rPr>
          <w:sz w:val="28"/>
          <w:szCs w:val="28"/>
        </w:rPr>
        <w:t xml:space="preserve">Актуальность разработки </w:t>
      </w:r>
      <w:proofErr w:type="gramStart"/>
      <w:r w:rsidRPr="00FF5C8D">
        <w:rPr>
          <w:sz w:val="28"/>
          <w:szCs w:val="28"/>
        </w:rPr>
        <w:t>экспресс-методов</w:t>
      </w:r>
      <w:proofErr w:type="gramEnd"/>
      <w:r w:rsidRPr="00FF5C8D">
        <w:rPr>
          <w:sz w:val="28"/>
          <w:szCs w:val="28"/>
        </w:rPr>
        <w:t xml:space="preserve"> определения качественных показателей пищевых продуктов, а также техники для их реализации не выз</w:t>
      </w:r>
      <w:r w:rsidRPr="00FF5C8D">
        <w:rPr>
          <w:sz w:val="28"/>
          <w:szCs w:val="28"/>
        </w:rPr>
        <w:t>ы</w:t>
      </w:r>
      <w:r w:rsidRPr="00FF5C8D">
        <w:rPr>
          <w:sz w:val="28"/>
          <w:szCs w:val="28"/>
        </w:rPr>
        <w:t>вает сомнений.</w:t>
      </w:r>
    </w:p>
    <w:p w:rsidR="0000730F" w:rsidRPr="00FF5C8D" w:rsidRDefault="0000730F" w:rsidP="0000730F">
      <w:pPr>
        <w:ind w:firstLine="357"/>
        <w:jc w:val="both"/>
        <w:rPr>
          <w:sz w:val="28"/>
          <w:szCs w:val="28"/>
        </w:rPr>
      </w:pPr>
      <w:r w:rsidRPr="00FF5C8D">
        <w:rPr>
          <w:sz w:val="28"/>
          <w:szCs w:val="28"/>
        </w:rPr>
        <w:t>2. .Бесконтактный метод тестирования является информативным и удобным.</w:t>
      </w:r>
    </w:p>
    <w:p w:rsidR="0000730F" w:rsidRPr="00FF5C8D" w:rsidRDefault="0000730F" w:rsidP="0000730F">
      <w:pPr>
        <w:ind w:firstLine="357"/>
        <w:jc w:val="both"/>
        <w:rPr>
          <w:sz w:val="28"/>
          <w:szCs w:val="28"/>
        </w:rPr>
      </w:pPr>
      <w:r w:rsidRPr="00FF5C8D">
        <w:rPr>
          <w:sz w:val="28"/>
          <w:szCs w:val="28"/>
        </w:rPr>
        <w:t xml:space="preserve">3. .Дальнейшие исследования целесообразно направить на </w:t>
      </w:r>
      <w:r w:rsidRPr="00FF5C8D">
        <w:rPr>
          <w:color w:val="000000"/>
          <w:sz w:val="28"/>
          <w:szCs w:val="28"/>
        </w:rPr>
        <w:t>определение</w:t>
      </w:r>
      <w:r w:rsidRPr="00FF5C8D">
        <w:rPr>
          <w:sz w:val="28"/>
          <w:szCs w:val="28"/>
        </w:rPr>
        <w:t xml:space="preserve"> о</w:t>
      </w:r>
      <w:r w:rsidRPr="00FF5C8D">
        <w:rPr>
          <w:sz w:val="28"/>
          <w:szCs w:val="28"/>
        </w:rPr>
        <w:t>п</w:t>
      </w:r>
      <w:r w:rsidRPr="00FF5C8D">
        <w:rPr>
          <w:sz w:val="28"/>
          <w:szCs w:val="28"/>
        </w:rPr>
        <w:t xml:space="preserve">тимальных параметров как электромагнитного облучения в диапазоне частот 180-220 </w:t>
      </w:r>
      <w:r w:rsidRPr="00FF5C8D">
        <w:rPr>
          <w:color w:val="000000"/>
          <w:sz w:val="28"/>
          <w:szCs w:val="28"/>
        </w:rPr>
        <w:t>Ггц</w:t>
      </w:r>
      <w:r w:rsidRPr="00FF5C8D">
        <w:rPr>
          <w:sz w:val="28"/>
          <w:szCs w:val="28"/>
        </w:rPr>
        <w:t>, так и метрологического обеспечения при интерпретации получе</w:t>
      </w:r>
      <w:r w:rsidRPr="00FF5C8D">
        <w:rPr>
          <w:sz w:val="28"/>
          <w:szCs w:val="28"/>
        </w:rPr>
        <w:t>н</w:t>
      </w:r>
      <w:r w:rsidRPr="00FF5C8D">
        <w:rPr>
          <w:sz w:val="28"/>
          <w:szCs w:val="28"/>
        </w:rPr>
        <w:t xml:space="preserve">ных результатов. </w:t>
      </w:r>
    </w:p>
    <w:p w:rsidR="0000730F" w:rsidRDefault="0000730F" w:rsidP="002F6BFE">
      <w:pPr>
        <w:jc w:val="both"/>
        <w:rPr>
          <w:sz w:val="28"/>
          <w:szCs w:val="28"/>
        </w:rPr>
        <w:sectPr w:rsidR="0000730F" w:rsidSect="00D67536">
          <w:pgSz w:w="11906" w:h="16838"/>
          <w:pgMar w:top="1134" w:right="1134" w:bottom="1134" w:left="1134" w:header="709" w:footer="709" w:gutter="0"/>
          <w:cols w:space="708"/>
          <w:docGrid w:linePitch="360"/>
        </w:sectPr>
      </w:pPr>
    </w:p>
    <w:p w:rsidR="001200FB" w:rsidRPr="00D42CF1" w:rsidRDefault="001200FB" w:rsidP="001200FB">
      <w:pPr>
        <w:ind w:left="340" w:hanging="340"/>
        <w:rPr>
          <w:sz w:val="28"/>
          <w:szCs w:val="28"/>
        </w:rPr>
      </w:pPr>
      <w:r w:rsidRPr="00D42CF1">
        <w:rPr>
          <w:sz w:val="28"/>
          <w:szCs w:val="28"/>
        </w:rPr>
        <w:t>УДК 621. 384. 3</w:t>
      </w:r>
    </w:p>
    <w:p w:rsidR="001200FB" w:rsidRPr="00D42CF1" w:rsidRDefault="001200FB" w:rsidP="001200FB">
      <w:pPr>
        <w:ind w:left="340" w:hanging="340"/>
        <w:rPr>
          <w:sz w:val="28"/>
          <w:szCs w:val="28"/>
        </w:rPr>
      </w:pPr>
    </w:p>
    <w:p w:rsidR="001200FB" w:rsidRDefault="001200FB" w:rsidP="001200FB">
      <w:pPr>
        <w:jc w:val="center"/>
        <w:rPr>
          <w:sz w:val="28"/>
          <w:szCs w:val="28"/>
        </w:rPr>
      </w:pPr>
      <w:r>
        <w:rPr>
          <w:sz w:val="28"/>
          <w:szCs w:val="28"/>
        </w:rPr>
        <w:t xml:space="preserve">ОСОБЕННОСТИ ПРИМЕНЕНИЯ СВЧ ИЗЛУЧЕНИЯ МАЛОЙ </w:t>
      </w:r>
    </w:p>
    <w:p w:rsidR="001200FB" w:rsidRDefault="001200FB" w:rsidP="001200FB">
      <w:pPr>
        <w:jc w:val="center"/>
        <w:rPr>
          <w:sz w:val="28"/>
          <w:szCs w:val="28"/>
        </w:rPr>
      </w:pPr>
      <w:r>
        <w:rPr>
          <w:sz w:val="28"/>
          <w:szCs w:val="28"/>
        </w:rPr>
        <w:t xml:space="preserve">ИНТЕНСИВНОСТИ НА БИОЛОГИЧЕСКИЕ ОБЪЕКТЫ </w:t>
      </w:r>
    </w:p>
    <w:p w:rsidR="001200FB" w:rsidRPr="00186ED5" w:rsidRDefault="001200FB" w:rsidP="001200FB">
      <w:pPr>
        <w:jc w:val="center"/>
        <w:rPr>
          <w:b/>
          <w:sz w:val="28"/>
          <w:szCs w:val="28"/>
        </w:rPr>
      </w:pPr>
    </w:p>
    <w:p w:rsidR="001200FB" w:rsidRPr="00186ED5" w:rsidRDefault="001200FB" w:rsidP="001200FB">
      <w:pPr>
        <w:jc w:val="center"/>
        <w:rPr>
          <w:b/>
          <w:sz w:val="28"/>
          <w:szCs w:val="28"/>
        </w:rPr>
      </w:pPr>
      <w:r w:rsidRPr="00186ED5">
        <w:rPr>
          <w:b/>
          <w:sz w:val="28"/>
          <w:szCs w:val="28"/>
        </w:rPr>
        <w:t xml:space="preserve">К.А. Кучугура </w:t>
      </w:r>
    </w:p>
    <w:p w:rsidR="001200FB" w:rsidRPr="00E25CB2" w:rsidRDefault="001200FB" w:rsidP="001200FB">
      <w:pPr>
        <w:jc w:val="center"/>
        <w:rPr>
          <w:sz w:val="28"/>
          <w:szCs w:val="28"/>
        </w:rPr>
      </w:pPr>
      <w:r w:rsidRPr="00D42CF1">
        <w:rPr>
          <w:sz w:val="28"/>
          <w:szCs w:val="28"/>
        </w:rPr>
        <w:t xml:space="preserve">Научный руководитель </w:t>
      </w:r>
      <w:r>
        <w:rPr>
          <w:b/>
          <w:sz w:val="28"/>
          <w:szCs w:val="28"/>
        </w:rPr>
        <w:t>Кунденко Н.</w:t>
      </w:r>
      <w:r w:rsidRPr="00D42CF1">
        <w:rPr>
          <w:b/>
          <w:sz w:val="28"/>
          <w:szCs w:val="28"/>
        </w:rPr>
        <w:t>П.</w:t>
      </w:r>
    </w:p>
    <w:p w:rsidR="001200FB" w:rsidRPr="00D42CF1" w:rsidRDefault="001200FB" w:rsidP="001200FB">
      <w:pPr>
        <w:jc w:val="center"/>
        <w:rPr>
          <w:sz w:val="28"/>
          <w:szCs w:val="28"/>
        </w:rPr>
      </w:pPr>
      <w:r w:rsidRPr="00D42CF1">
        <w:rPr>
          <w:sz w:val="28"/>
          <w:szCs w:val="28"/>
        </w:rPr>
        <w:t>ХНТУСХ им. П. Василенко</w:t>
      </w:r>
      <w:r>
        <w:rPr>
          <w:sz w:val="28"/>
          <w:szCs w:val="28"/>
        </w:rPr>
        <w:t xml:space="preserve">, </w:t>
      </w:r>
      <w:r w:rsidRPr="00D42CF1">
        <w:rPr>
          <w:sz w:val="28"/>
          <w:szCs w:val="28"/>
        </w:rPr>
        <w:t>г. Харьков, Украина</w:t>
      </w:r>
    </w:p>
    <w:p w:rsidR="001200FB" w:rsidRPr="00D42CF1" w:rsidRDefault="001200FB" w:rsidP="001200FB">
      <w:pPr>
        <w:jc w:val="center"/>
        <w:rPr>
          <w:sz w:val="28"/>
          <w:szCs w:val="28"/>
        </w:rPr>
      </w:pPr>
    </w:p>
    <w:p w:rsidR="001200FB" w:rsidRPr="00186ED5" w:rsidRDefault="001200FB" w:rsidP="001200FB">
      <w:pPr>
        <w:ind w:firstLine="709"/>
        <w:jc w:val="both"/>
        <w:rPr>
          <w:sz w:val="28"/>
          <w:szCs w:val="28"/>
        </w:rPr>
      </w:pPr>
      <w:r w:rsidRPr="00186ED5">
        <w:rPr>
          <w:sz w:val="28"/>
          <w:szCs w:val="28"/>
        </w:rPr>
        <w:t>Постановка задачи, анализ последних исследований и публикаций. Пр</w:t>
      </w:r>
      <w:r w:rsidRPr="00186ED5">
        <w:rPr>
          <w:sz w:val="28"/>
          <w:szCs w:val="28"/>
        </w:rPr>
        <w:t>о</w:t>
      </w:r>
      <w:r w:rsidRPr="00186ED5">
        <w:rPr>
          <w:sz w:val="28"/>
          <w:szCs w:val="28"/>
        </w:rPr>
        <w:t>блема применения оптичес</w:t>
      </w:r>
      <w:r>
        <w:rPr>
          <w:sz w:val="28"/>
          <w:szCs w:val="28"/>
        </w:rPr>
        <w:t xml:space="preserve">ких и радиочастотных излучений </w:t>
      </w:r>
      <w:r w:rsidRPr="00186ED5">
        <w:rPr>
          <w:sz w:val="28"/>
          <w:szCs w:val="28"/>
        </w:rPr>
        <w:t>малой интенсивн</w:t>
      </w:r>
      <w:r w:rsidRPr="00186ED5">
        <w:rPr>
          <w:sz w:val="28"/>
          <w:szCs w:val="28"/>
        </w:rPr>
        <w:t>о</w:t>
      </w:r>
      <w:r w:rsidRPr="00186ED5">
        <w:rPr>
          <w:sz w:val="28"/>
          <w:szCs w:val="28"/>
        </w:rPr>
        <w:t>сти в сельскохозяйственном производстве  для достижения положительного биологического эффекта изучена недостаточно, и на современном этапе треб</w:t>
      </w:r>
      <w:r w:rsidRPr="00186ED5">
        <w:rPr>
          <w:sz w:val="28"/>
          <w:szCs w:val="28"/>
        </w:rPr>
        <w:t>у</w:t>
      </w:r>
      <w:r w:rsidRPr="00186ED5">
        <w:rPr>
          <w:sz w:val="28"/>
          <w:szCs w:val="28"/>
        </w:rPr>
        <w:t>ются новые подход</w:t>
      </w:r>
      <w:r>
        <w:rPr>
          <w:sz w:val="28"/>
          <w:szCs w:val="28"/>
        </w:rPr>
        <w:t xml:space="preserve">ы для разработки </w:t>
      </w:r>
      <w:r w:rsidRPr="00186ED5">
        <w:rPr>
          <w:sz w:val="28"/>
          <w:szCs w:val="28"/>
        </w:rPr>
        <w:t>комплексных приемов обеспечения пр</w:t>
      </w:r>
      <w:r w:rsidRPr="00186ED5">
        <w:rPr>
          <w:sz w:val="28"/>
          <w:szCs w:val="28"/>
        </w:rPr>
        <w:t>о</w:t>
      </w:r>
      <w:r>
        <w:rPr>
          <w:sz w:val="28"/>
          <w:szCs w:val="28"/>
        </w:rPr>
        <w:t xml:space="preserve">дуктивности </w:t>
      </w:r>
      <w:r w:rsidRPr="00186ED5">
        <w:rPr>
          <w:sz w:val="28"/>
          <w:szCs w:val="28"/>
        </w:rPr>
        <w:t>и здоровья сельскохозяйственных животных. Одним из важных аспектов данной проблемы является рациональное использование энергетич</w:t>
      </w:r>
      <w:r w:rsidRPr="00186ED5">
        <w:rPr>
          <w:sz w:val="28"/>
          <w:szCs w:val="28"/>
        </w:rPr>
        <w:t>е</w:t>
      </w:r>
      <w:r w:rsidRPr="00186ED5">
        <w:rPr>
          <w:sz w:val="28"/>
          <w:szCs w:val="28"/>
        </w:rPr>
        <w:t>ских ресурсов в животноводстве, разработка и применение энергоэкономичных технологий освещения и облучения с учетом биологических особенностей  ж</w:t>
      </w:r>
      <w:r w:rsidRPr="00186ED5">
        <w:rPr>
          <w:sz w:val="28"/>
          <w:szCs w:val="28"/>
        </w:rPr>
        <w:t>и</w:t>
      </w:r>
      <w:r w:rsidRPr="00186ED5">
        <w:rPr>
          <w:sz w:val="28"/>
          <w:szCs w:val="28"/>
        </w:rPr>
        <w:t>вотных и условий их содержания.</w:t>
      </w:r>
    </w:p>
    <w:p w:rsidR="001200FB" w:rsidRPr="00186ED5" w:rsidRDefault="001200FB" w:rsidP="001200FB">
      <w:pPr>
        <w:ind w:firstLine="709"/>
        <w:jc w:val="both"/>
        <w:rPr>
          <w:sz w:val="28"/>
          <w:szCs w:val="28"/>
        </w:rPr>
      </w:pPr>
      <w:r w:rsidRPr="00186ED5">
        <w:rPr>
          <w:sz w:val="28"/>
          <w:szCs w:val="28"/>
        </w:rPr>
        <w:t>Цель исследований: проведение исследования влияния ЭМ-излучений о</w:t>
      </w:r>
      <w:r w:rsidRPr="00186ED5">
        <w:rPr>
          <w:sz w:val="28"/>
          <w:szCs w:val="28"/>
        </w:rPr>
        <w:t>п</w:t>
      </w:r>
      <w:r w:rsidRPr="00186ED5">
        <w:rPr>
          <w:sz w:val="28"/>
          <w:szCs w:val="28"/>
        </w:rPr>
        <w:t xml:space="preserve">тического и СВЧ-диапазона нетепловой интенсивности на состояние крупного рогатого скота. </w:t>
      </w:r>
    </w:p>
    <w:p w:rsidR="001200FB" w:rsidRPr="00186ED5" w:rsidRDefault="001200FB" w:rsidP="001200FB">
      <w:pPr>
        <w:ind w:firstLine="709"/>
        <w:jc w:val="both"/>
        <w:rPr>
          <w:sz w:val="28"/>
          <w:szCs w:val="28"/>
        </w:rPr>
      </w:pPr>
      <w:r w:rsidRPr="00186ED5">
        <w:rPr>
          <w:sz w:val="28"/>
          <w:szCs w:val="28"/>
        </w:rPr>
        <w:t>Основные материалы исследований Многочисленными исследованиями показано, что ЭМ-излучения оптического и радиодиапазона нетепловой инте</w:t>
      </w:r>
      <w:r w:rsidRPr="00186ED5">
        <w:rPr>
          <w:sz w:val="28"/>
          <w:szCs w:val="28"/>
        </w:rPr>
        <w:t>н</w:t>
      </w:r>
      <w:r w:rsidRPr="00186ED5">
        <w:rPr>
          <w:sz w:val="28"/>
          <w:szCs w:val="28"/>
        </w:rPr>
        <w:t>сивности обладают значительными биотропными свойствами, а также инфо</w:t>
      </w:r>
      <w:r w:rsidRPr="00186ED5">
        <w:rPr>
          <w:sz w:val="28"/>
          <w:szCs w:val="28"/>
        </w:rPr>
        <w:t>р</w:t>
      </w:r>
      <w:r w:rsidRPr="00186ED5">
        <w:rPr>
          <w:sz w:val="28"/>
          <w:szCs w:val="28"/>
        </w:rPr>
        <w:t xml:space="preserve">мативностью, проницаемостью, дальнодействием и оказывают </w:t>
      </w:r>
      <w:r>
        <w:rPr>
          <w:sz w:val="28"/>
          <w:szCs w:val="28"/>
        </w:rPr>
        <w:t xml:space="preserve">разнообразное влияние на живой </w:t>
      </w:r>
      <w:r w:rsidRPr="00186ED5">
        <w:rPr>
          <w:sz w:val="28"/>
          <w:szCs w:val="28"/>
        </w:rPr>
        <w:t xml:space="preserve">организм. </w:t>
      </w:r>
    </w:p>
    <w:p w:rsidR="001200FB" w:rsidRPr="00186ED5" w:rsidRDefault="001200FB" w:rsidP="001200FB">
      <w:pPr>
        <w:ind w:firstLine="709"/>
        <w:jc w:val="both"/>
        <w:rPr>
          <w:sz w:val="28"/>
          <w:szCs w:val="28"/>
        </w:rPr>
      </w:pPr>
      <w:r>
        <w:rPr>
          <w:sz w:val="28"/>
          <w:szCs w:val="28"/>
        </w:rPr>
        <w:t xml:space="preserve">Значительный вклад в изучении </w:t>
      </w:r>
      <w:r w:rsidRPr="00186ED5">
        <w:rPr>
          <w:sz w:val="28"/>
          <w:szCs w:val="28"/>
        </w:rPr>
        <w:t>биологической роли  ЭМ-излучений н</w:t>
      </w:r>
      <w:r w:rsidRPr="00186ED5">
        <w:rPr>
          <w:sz w:val="28"/>
          <w:szCs w:val="28"/>
        </w:rPr>
        <w:t>е</w:t>
      </w:r>
      <w:r w:rsidRPr="00186ED5">
        <w:rPr>
          <w:sz w:val="28"/>
          <w:szCs w:val="28"/>
        </w:rPr>
        <w:t>тепловой интенсив</w:t>
      </w:r>
      <w:r>
        <w:rPr>
          <w:sz w:val="28"/>
          <w:szCs w:val="28"/>
        </w:rPr>
        <w:t xml:space="preserve">ности принадлежат </w:t>
      </w:r>
      <w:r w:rsidRPr="00186ED5">
        <w:rPr>
          <w:sz w:val="28"/>
          <w:szCs w:val="28"/>
        </w:rPr>
        <w:t>отечественным и зарубежным ученым.</w:t>
      </w:r>
      <w:r>
        <w:rPr>
          <w:sz w:val="28"/>
          <w:szCs w:val="28"/>
        </w:rPr>
        <w:t xml:space="preserve"> </w:t>
      </w:r>
      <w:r w:rsidRPr="00186ED5">
        <w:rPr>
          <w:sz w:val="28"/>
          <w:szCs w:val="28"/>
        </w:rPr>
        <w:t>Анализ опубликованных экспериментальных и кли</w:t>
      </w:r>
      <w:r w:rsidRPr="00186ED5">
        <w:rPr>
          <w:sz w:val="28"/>
          <w:szCs w:val="28"/>
        </w:rPr>
        <w:softHyphen/>
        <w:t>нических данных позволяет констатировать, что под влиянием низкоинтенсивного ЭМ-излучения оптич</w:t>
      </w:r>
      <w:r w:rsidRPr="00186ED5">
        <w:rPr>
          <w:sz w:val="28"/>
          <w:szCs w:val="28"/>
        </w:rPr>
        <w:t>е</w:t>
      </w:r>
      <w:r w:rsidRPr="00186ED5">
        <w:rPr>
          <w:sz w:val="28"/>
          <w:szCs w:val="28"/>
        </w:rPr>
        <w:t>ского и радиочастотного диапазона в организме возникают выраженные изм</w:t>
      </w:r>
      <w:r w:rsidRPr="00186ED5">
        <w:rPr>
          <w:sz w:val="28"/>
          <w:szCs w:val="28"/>
        </w:rPr>
        <w:t>е</w:t>
      </w:r>
      <w:r w:rsidRPr="00186ED5">
        <w:rPr>
          <w:sz w:val="28"/>
          <w:szCs w:val="28"/>
        </w:rPr>
        <w:t>нения в сфере углеводного, энергетического, белкового, азоти</w:t>
      </w:r>
      <w:r w:rsidRPr="00186ED5">
        <w:rPr>
          <w:sz w:val="28"/>
          <w:szCs w:val="28"/>
        </w:rPr>
        <w:softHyphen/>
        <w:t>стого, нуклеин</w:t>
      </w:r>
      <w:r w:rsidRPr="00186ED5">
        <w:rPr>
          <w:sz w:val="28"/>
          <w:szCs w:val="28"/>
        </w:rPr>
        <w:t>о</w:t>
      </w:r>
      <w:r w:rsidRPr="00186ED5">
        <w:rPr>
          <w:sz w:val="28"/>
          <w:szCs w:val="28"/>
        </w:rPr>
        <w:t>вого и электролитного обменов, обнаруживаются сдвиги в системах регуляции метаболических процессов – нервной и гуморальной. При этом показано, что можно активно воздействовать на физиологические показатели, функционал</w:t>
      </w:r>
      <w:r w:rsidRPr="00186ED5">
        <w:rPr>
          <w:sz w:val="28"/>
          <w:szCs w:val="28"/>
        </w:rPr>
        <w:t>ь</w:t>
      </w:r>
      <w:r w:rsidRPr="00186ED5">
        <w:rPr>
          <w:sz w:val="28"/>
          <w:szCs w:val="28"/>
        </w:rPr>
        <w:t xml:space="preserve">ное состояние  организма сельскохозяйственных животных  для  достижения высокой продуктивности, повышения качества продукции </w:t>
      </w:r>
    </w:p>
    <w:p w:rsidR="001200FB" w:rsidRPr="00186ED5" w:rsidRDefault="001200FB" w:rsidP="001200FB">
      <w:pPr>
        <w:ind w:firstLine="709"/>
        <w:jc w:val="both"/>
      </w:pPr>
      <w:r w:rsidRPr="00186ED5">
        <w:rPr>
          <w:sz w:val="28"/>
          <w:szCs w:val="28"/>
        </w:rPr>
        <w:t>Выводы. В животноводческих помещениях для содержания крупного р</w:t>
      </w:r>
      <w:r w:rsidRPr="00186ED5">
        <w:rPr>
          <w:sz w:val="28"/>
          <w:szCs w:val="28"/>
        </w:rPr>
        <w:t>о</w:t>
      </w:r>
      <w:r w:rsidRPr="00186ED5">
        <w:rPr>
          <w:sz w:val="28"/>
          <w:szCs w:val="28"/>
        </w:rPr>
        <w:t>гатого скота в условиях сезонной недостаточности естественного освещения с целью повышения мясной и мо</w:t>
      </w:r>
      <w:r>
        <w:rPr>
          <w:sz w:val="28"/>
          <w:szCs w:val="28"/>
        </w:rPr>
        <w:t xml:space="preserve">лочной продуктивности, </w:t>
      </w:r>
      <w:r w:rsidRPr="00186ED5">
        <w:rPr>
          <w:sz w:val="28"/>
          <w:szCs w:val="28"/>
        </w:rPr>
        <w:t>обеспечения роста и развития молодняка, сохранности поголовья рекомендуется применять допо</w:t>
      </w:r>
      <w:r w:rsidRPr="00186ED5">
        <w:rPr>
          <w:sz w:val="28"/>
          <w:szCs w:val="28"/>
        </w:rPr>
        <w:t>л</w:t>
      </w:r>
      <w:r w:rsidRPr="00186ED5">
        <w:rPr>
          <w:sz w:val="28"/>
          <w:szCs w:val="28"/>
        </w:rPr>
        <w:t>нительное оптическое и  СВЧ-облучение нетепловой интенсивности.</w:t>
      </w:r>
    </w:p>
    <w:p w:rsidR="001200FB" w:rsidRDefault="001200FB" w:rsidP="002F6BFE">
      <w:pPr>
        <w:jc w:val="both"/>
        <w:rPr>
          <w:sz w:val="28"/>
          <w:szCs w:val="28"/>
        </w:rPr>
        <w:sectPr w:rsidR="001200FB" w:rsidSect="00D67536">
          <w:pgSz w:w="11906" w:h="16838"/>
          <w:pgMar w:top="1134" w:right="1134" w:bottom="1134" w:left="1134" w:header="709" w:footer="709" w:gutter="0"/>
          <w:cols w:space="708"/>
          <w:docGrid w:linePitch="360"/>
        </w:sectPr>
      </w:pPr>
    </w:p>
    <w:p w:rsidR="00983005" w:rsidRPr="005910FC" w:rsidRDefault="00983005" w:rsidP="00983005">
      <w:pPr>
        <w:rPr>
          <w:sz w:val="28"/>
          <w:szCs w:val="28"/>
        </w:rPr>
      </w:pPr>
      <w:r w:rsidRPr="005910FC">
        <w:rPr>
          <w:sz w:val="28"/>
          <w:szCs w:val="28"/>
        </w:rPr>
        <w:t>УДК 631.171</w:t>
      </w:r>
    </w:p>
    <w:p w:rsidR="00983005" w:rsidRPr="005910FC" w:rsidRDefault="00983005" w:rsidP="00983005">
      <w:pPr>
        <w:rPr>
          <w:sz w:val="28"/>
          <w:szCs w:val="28"/>
        </w:rPr>
      </w:pPr>
    </w:p>
    <w:p w:rsidR="00983005" w:rsidRPr="005910FC" w:rsidRDefault="00983005" w:rsidP="00983005">
      <w:pPr>
        <w:jc w:val="center"/>
        <w:rPr>
          <w:sz w:val="28"/>
          <w:szCs w:val="28"/>
        </w:rPr>
      </w:pPr>
      <w:r w:rsidRPr="005910FC">
        <w:rPr>
          <w:sz w:val="28"/>
          <w:szCs w:val="28"/>
        </w:rPr>
        <w:t>АВТОМАТИЗАЦИЯ НАСОСНОЙ СТАНЦИИ</w:t>
      </w:r>
    </w:p>
    <w:p w:rsidR="00983005" w:rsidRPr="005910FC" w:rsidRDefault="00983005" w:rsidP="00983005">
      <w:pPr>
        <w:jc w:val="center"/>
        <w:rPr>
          <w:sz w:val="28"/>
          <w:szCs w:val="28"/>
        </w:rPr>
      </w:pPr>
    </w:p>
    <w:p w:rsidR="00983005" w:rsidRPr="005910FC" w:rsidRDefault="00983005" w:rsidP="00983005">
      <w:pPr>
        <w:jc w:val="center"/>
        <w:rPr>
          <w:b/>
          <w:sz w:val="28"/>
          <w:szCs w:val="28"/>
        </w:rPr>
      </w:pPr>
      <w:r w:rsidRPr="005910FC">
        <w:rPr>
          <w:b/>
          <w:sz w:val="28"/>
          <w:szCs w:val="28"/>
        </w:rPr>
        <w:t>С.Н. Лисицкий</w:t>
      </w:r>
    </w:p>
    <w:p w:rsidR="00983005" w:rsidRPr="005910FC" w:rsidRDefault="00983005" w:rsidP="00983005">
      <w:pPr>
        <w:jc w:val="center"/>
        <w:rPr>
          <w:sz w:val="28"/>
          <w:szCs w:val="28"/>
        </w:rPr>
      </w:pPr>
      <w:r w:rsidRPr="005910FC">
        <w:rPr>
          <w:sz w:val="28"/>
          <w:szCs w:val="28"/>
        </w:rPr>
        <w:t xml:space="preserve">научный руководитель </w:t>
      </w:r>
      <w:r w:rsidRPr="005910FC">
        <w:rPr>
          <w:b/>
          <w:sz w:val="28"/>
          <w:szCs w:val="28"/>
        </w:rPr>
        <w:t>Боцман В.В.</w:t>
      </w:r>
    </w:p>
    <w:p w:rsidR="00983005" w:rsidRPr="005910FC" w:rsidRDefault="00983005" w:rsidP="00983005">
      <w:pPr>
        <w:jc w:val="center"/>
        <w:rPr>
          <w:sz w:val="28"/>
          <w:szCs w:val="28"/>
        </w:rPr>
      </w:pPr>
      <w:r w:rsidRPr="005910FC">
        <w:rPr>
          <w:sz w:val="28"/>
          <w:szCs w:val="28"/>
        </w:rPr>
        <w:t>БелГСХА, г. Белгород, Россия</w:t>
      </w:r>
    </w:p>
    <w:p w:rsidR="00983005" w:rsidRPr="005910FC" w:rsidRDefault="00983005" w:rsidP="00983005">
      <w:pPr>
        <w:rPr>
          <w:sz w:val="28"/>
          <w:szCs w:val="28"/>
        </w:rPr>
      </w:pPr>
    </w:p>
    <w:p w:rsidR="00983005" w:rsidRPr="005910FC" w:rsidRDefault="00983005" w:rsidP="00983005">
      <w:pPr>
        <w:ind w:firstLine="709"/>
        <w:jc w:val="both"/>
        <w:rPr>
          <w:sz w:val="28"/>
          <w:szCs w:val="28"/>
        </w:rPr>
      </w:pPr>
      <w:r w:rsidRPr="005910FC">
        <w:rPr>
          <w:sz w:val="28"/>
          <w:szCs w:val="28"/>
        </w:rPr>
        <w:t>Системы водоснабжения животноводческих ферм и комплексов должны обеспечивать подачу воды в необходимом количестве и соответствующего к</w:t>
      </w:r>
      <w:r w:rsidRPr="005910FC">
        <w:rPr>
          <w:sz w:val="28"/>
          <w:szCs w:val="28"/>
        </w:rPr>
        <w:t>а</w:t>
      </w:r>
      <w:r w:rsidRPr="005910FC">
        <w:rPr>
          <w:sz w:val="28"/>
          <w:szCs w:val="28"/>
        </w:rPr>
        <w:t>чества всем потребителям, а также на противопожарные нужды.</w:t>
      </w:r>
    </w:p>
    <w:p w:rsidR="00983005" w:rsidRPr="005910FC" w:rsidRDefault="00983005" w:rsidP="00983005">
      <w:pPr>
        <w:ind w:firstLine="709"/>
        <w:jc w:val="both"/>
        <w:rPr>
          <w:sz w:val="28"/>
          <w:szCs w:val="28"/>
        </w:rPr>
      </w:pPr>
      <w:r w:rsidRPr="005910FC">
        <w:rPr>
          <w:sz w:val="28"/>
          <w:szCs w:val="28"/>
        </w:rPr>
        <w:t>Наиболее распространенная схема механизированного водоснабжения ферм состоит из следующих сооружений: водозабора с насосной станцией, ра</w:t>
      </w:r>
      <w:r w:rsidRPr="005910FC">
        <w:rPr>
          <w:sz w:val="28"/>
          <w:szCs w:val="28"/>
        </w:rPr>
        <w:t>з</w:t>
      </w:r>
      <w:r w:rsidRPr="005910FC">
        <w:rPr>
          <w:sz w:val="28"/>
          <w:szCs w:val="28"/>
        </w:rPr>
        <w:t>водящей сети и регулирующих сооружений (водонапорной башни и резервуара для хранения противопожарного запаса воды). В случаях, когда этого требует качество воды источника, схема водоснабжения дополняется сооружениями по очистке и обеззараживанию воды.</w:t>
      </w:r>
    </w:p>
    <w:p w:rsidR="00983005" w:rsidRPr="005910FC" w:rsidRDefault="00983005" w:rsidP="00983005">
      <w:pPr>
        <w:ind w:firstLine="709"/>
        <w:jc w:val="both"/>
        <w:rPr>
          <w:sz w:val="28"/>
          <w:szCs w:val="28"/>
        </w:rPr>
      </w:pPr>
      <w:r w:rsidRPr="005910FC">
        <w:rPr>
          <w:sz w:val="28"/>
          <w:szCs w:val="28"/>
        </w:rPr>
        <w:t>Системы водоснабжения, должны иметь централизованное (диспетче</w:t>
      </w:r>
      <w:r w:rsidRPr="005910FC">
        <w:rPr>
          <w:sz w:val="28"/>
          <w:szCs w:val="28"/>
        </w:rPr>
        <w:t>р</w:t>
      </w:r>
      <w:r w:rsidRPr="005910FC">
        <w:rPr>
          <w:sz w:val="28"/>
          <w:szCs w:val="28"/>
        </w:rPr>
        <w:t>ское) управление и контроль. Их необходимо оборудовать средствами автом</w:t>
      </w:r>
      <w:r w:rsidRPr="005910FC">
        <w:rPr>
          <w:sz w:val="28"/>
          <w:szCs w:val="28"/>
        </w:rPr>
        <w:t>а</w:t>
      </w:r>
      <w:r w:rsidRPr="005910FC">
        <w:rPr>
          <w:sz w:val="28"/>
          <w:szCs w:val="28"/>
        </w:rPr>
        <w:t xml:space="preserve">тики, а диспетчерскую службу </w:t>
      </w:r>
      <w:r w:rsidRPr="005910FC">
        <w:rPr>
          <w:sz w:val="28"/>
          <w:szCs w:val="28"/>
        </w:rPr>
        <w:noBreakHyphen/>
        <w:t xml:space="preserve"> средствами связи, управления и контроля.</w:t>
      </w:r>
    </w:p>
    <w:p w:rsidR="00983005" w:rsidRPr="005910FC" w:rsidRDefault="00983005" w:rsidP="00983005">
      <w:pPr>
        <w:ind w:firstLine="709"/>
        <w:jc w:val="both"/>
        <w:rPr>
          <w:sz w:val="28"/>
          <w:szCs w:val="28"/>
        </w:rPr>
      </w:pPr>
      <w:r w:rsidRPr="005910FC">
        <w:rPr>
          <w:sz w:val="28"/>
          <w:szCs w:val="28"/>
        </w:rPr>
        <w:t>Для нормальной работы водопроводных сооружений необходим автом</w:t>
      </w:r>
      <w:r w:rsidRPr="005910FC">
        <w:rPr>
          <w:sz w:val="28"/>
          <w:szCs w:val="28"/>
        </w:rPr>
        <w:t>а</w:t>
      </w:r>
      <w:r w:rsidRPr="005910FC">
        <w:rPr>
          <w:sz w:val="28"/>
          <w:szCs w:val="28"/>
        </w:rPr>
        <w:t>тический контроль основных технологических параметров: уровня воды в р</w:t>
      </w:r>
      <w:r w:rsidRPr="005910FC">
        <w:rPr>
          <w:sz w:val="28"/>
          <w:szCs w:val="28"/>
        </w:rPr>
        <w:t>е</w:t>
      </w:r>
      <w:r w:rsidRPr="005910FC">
        <w:rPr>
          <w:sz w:val="28"/>
          <w:szCs w:val="28"/>
        </w:rPr>
        <w:t>зервуарах и баках, давления и расхода воды в водопроводных сетях.</w:t>
      </w:r>
    </w:p>
    <w:p w:rsidR="00983005" w:rsidRPr="005910FC" w:rsidRDefault="00983005" w:rsidP="00983005">
      <w:pPr>
        <w:ind w:firstLine="709"/>
        <w:jc w:val="both"/>
        <w:rPr>
          <w:sz w:val="28"/>
          <w:szCs w:val="28"/>
        </w:rPr>
      </w:pPr>
      <w:r w:rsidRPr="005910FC">
        <w:rPr>
          <w:sz w:val="28"/>
          <w:szCs w:val="28"/>
        </w:rPr>
        <w:t>Средствами автоматики следует оснащать все основные сооружения: в</w:t>
      </w:r>
      <w:r w:rsidRPr="005910FC">
        <w:rPr>
          <w:sz w:val="28"/>
          <w:szCs w:val="28"/>
        </w:rPr>
        <w:t>о</w:t>
      </w:r>
      <w:r w:rsidRPr="005910FC">
        <w:rPr>
          <w:sz w:val="28"/>
          <w:szCs w:val="28"/>
        </w:rPr>
        <w:t>дозаборы, насосные станции, очистные сооружения, резервуары, водонапорные башни, водоводы и сети.</w:t>
      </w:r>
    </w:p>
    <w:p w:rsidR="00983005" w:rsidRPr="005910FC" w:rsidRDefault="00983005" w:rsidP="00983005">
      <w:pPr>
        <w:ind w:firstLine="709"/>
        <w:jc w:val="both"/>
        <w:rPr>
          <w:sz w:val="28"/>
          <w:szCs w:val="28"/>
        </w:rPr>
      </w:pPr>
      <w:r w:rsidRPr="005910FC">
        <w:rPr>
          <w:sz w:val="28"/>
          <w:szCs w:val="28"/>
        </w:rPr>
        <w:t>Для автоматизации насосной станции второго подъема использовалась элементная база, выпускаемая фирмой «HONEYWELL», в частности, два ко</w:t>
      </w:r>
      <w:r w:rsidRPr="005910FC">
        <w:rPr>
          <w:sz w:val="28"/>
          <w:szCs w:val="28"/>
        </w:rPr>
        <w:t>н</w:t>
      </w:r>
      <w:r w:rsidRPr="005910FC">
        <w:rPr>
          <w:sz w:val="28"/>
          <w:szCs w:val="28"/>
        </w:rPr>
        <w:t xml:space="preserve">троллера EXCEL 500 и четыре EXCEL 100C. </w:t>
      </w:r>
      <w:proofErr w:type="gramStart"/>
      <w:r w:rsidRPr="005910FC">
        <w:rPr>
          <w:sz w:val="28"/>
          <w:szCs w:val="28"/>
        </w:rPr>
        <w:t>Они обеспечили контроль давл</w:t>
      </w:r>
      <w:r w:rsidRPr="005910FC">
        <w:rPr>
          <w:sz w:val="28"/>
          <w:szCs w:val="28"/>
        </w:rPr>
        <w:t>е</w:t>
      </w:r>
      <w:r w:rsidRPr="005910FC">
        <w:rPr>
          <w:sz w:val="28"/>
          <w:szCs w:val="28"/>
        </w:rPr>
        <w:t>ния во всасывающей и напорных линиях, температуры подшипников и сальн</w:t>
      </w:r>
      <w:r w:rsidRPr="005910FC">
        <w:rPr>
          <w:sz w:val="28"/>
          <w:szCs w:val="28"/>
        </w:rPr>
        <w:t>и</w:t>
      </w:r>
      <w:r w:rsidRPr="005910FC">
        <w:rPr>
          <w:sz w:val="28"/>
          <w:szCs w:val="28"/>
        </w:rPr>
        <w:t>ков.</w:t>
      </w:r>
      <w:proofErr w:type="gramEnd"/>
      <w:r w:rsidRPr="005910FC">
        <w:rPr>
          <w:sz w:val="28"/>
          <w:szCs w:val="28"/>
        </w:rPr>
        <w:t xml:space="preserve"> В качестве датчиков использовались T7412E1027 – температуры, SN6-395 – давления и DCM6 </w:t>
      </w:r>
      <w:r w:rsidRPr="005910FC">
        <w:rPr>
          <w:sz w:val="28"/>
          <w:szCs w:val="28"/>
        </w:rPr>
        <w:noBreakHyphen/>
        <w:t xml:space="preserve"> сигнализатор давления.</w:t>
      </w:r>
    </w:p>
    <w:p w:rsidR="00983005" w:rsidRPr="005910FC" w:rsidRDefault="00983005" w:rsidP="00983005">
      <w:pPr>
        <w:ind w:firstLine="709"/>
        <w:jc w:val="both"/>
        <w:rPr>
          <w:sz w:val="28"/>
          <w:szCs w:val="28"/>
        </w:rPr>
      </w:pPr>
      <w:r w:rsidRPr="005910FC">
        <w:rPr>
          <w:sz w:val="28"/>
          <w:szCs w:val="28"/>
        </w:rPr>
        <w:t>Модули дискретных выходов EXCEL 500-XF524A, с дополнительными оптопарами, обеспечили управление приводами задвижек.</w:t>
      </w:r>
    </w:p>
    <w:p w:rsidR="00983005" w:rsidRPr="005910FC" w:rsidRDefault="00983005" w:rsidP="00983005">
      <w:pPr>
        <w:ind w:firstLine="709"/>
        <w:jc w:val="both"/>
        <w:rPr>
          <w:sz w:val="28"/>
          <w:szCs w:val="28"/>
        </w:rPr>
      </w:pPr>
      <w:r w:rsidRPr="005910FC">
        <w:rPr>
          <w:sz w:val="28"/>
          <w:szCs w:val="28"/>
        </w:rPr>
        <w:t>Наличие напряжения на вводных шинах насосной станции и шинах авт</w:t>
      </w:r>
      <w:r w:rsidRPr="005910FC">
        <w:rPr>
          <w:sz w:val="28"/>
          <w:szCs w:val="28"/>
        </w:rPr>
        <w:t>о</w:t>
      </w:r>
      <w:r w:rsidRPr="005910FC">
        <w:rPr>
          <w:sz w:val="28"/>
          <w:szCs w:val="28"/>
        </w:rPr>
        <w:t>матических приборов, а также защита агрегатов от короткого замыкания, пер</w:t>
      </w:r>
      <w:r w:rsidRPr="005910FC">
        <w:rPr>
          <w:sz w:val="28"/>
          <w:szCs w:val="28"/>
        </w:rPr>
        <w:t>е</w:t>
      </w:r>
      <w:r w:rsidRPr="005910FC">
        <w:rPr>
          <w:sz w:val="28"/>
          <w:szCs w:val="28"/>
        </w:rPr>
        <w:t>грузки и т.п. осуществлялась по стандартным схемам.</w:t>
      </w:r>
    </w:p>
    <w:p w:rsidR="00983005" w:rsidRDefault="00983005" w:rsidP="002F6BFE">
      <w:pPr>
        <w:jc w:val="both"/>
        <w:rPr>
          <w:sz w:val="28"/>
          <w:szCs w:val="28"/>
        </w:rPr>
        <w:sectPr w:rsidR="00983005" w:rsidSect="00D67536">
          <w:pgSz w:w="11906" w:h="16838"/>
          <w:pgMar w:top="1134" w:right="1134" w:bottom="1134" w:left="1134" w:header="709" w:footer="709" w:gutter="0"/>
          <w:cols w:space="708"/>
          <w:docGrid w:linePitch="360"/>
        </w:sectPr>
      </w:pPr>
    </w:p>
    <w:p w:rsidR="006C31CA" w:rsidRPr="006C31CA" w:rsidRDefault="006C31CA" w:rsidP="006C31CA">
      <w:pPr>
        <w:rPr>
          <w:sz w:val="28"/>
          <w:szCs w:val="28"/>
          <w:lang w:val="uk-UA"/>
        </w:rPr>
      </w:pPr>
      <w:r w:rsidRPr="006C31CA">
        <w:rPr>
          <w:sz w:val="28"/>
          <w:szCs w:val="28"/>
          <w:lang w:val="uk-UA"/>
        </w:rPr>
        <w:t>УДК 636.621.34</w:t>
      </w:r>
    </w:p>
    <w:p w:rsidR="006C31CA" w:rsidRPr="006C31CA" w:rsidRDefault="006C31CA" w:rsidP="006C31CA">
      <w:pPr>
        <w:rPr>
          <w:sz w:val="28"/>
          <w:szCs w:val="28"/>
          <w:lang w:val="uk-UA"/>
        </w:rPr>
      </w:pPr>
    </w:p>
    <w:p w:rsidR="006C31CA" w:rsidRPr="006C31CA" w:rsidRDefault="006C31CA" w:rsidP="006C31CA">
      <w:pPr>
        <w:jc w:val="center"/>
        <w:rPr>
          <w:sz w:val="28"/>
          <w:szCs w:val="28"/>
          <w:lang w:val="uk-UA"/>
        </w:rPr>
      </w:pPr>
      <w:r w:rsidRPr="006C31CA">
        <w:rPr>
          <w:sz w:val="28"/>
          <w:szCs w:val="28"/>
          <w:lang w:val="uk-UA"/>
        </w:rPr>
        <w:t>ВЛИЯНИЕ КАЧЕСТВА НАПРЯЖЕНИЯ НА</w:t>
      </w:r>
    </w:p>
    <w:p w:rsidR="006C31CA" w:rsidRPr="006C31CA" w:rsidRDefault="006C31CA" w:rsidP="006C31CA">
      <w:pPr>
        <w:jc w:val="center"/>
        <w:rPr>
          <w:sz w:val="28"/>
          <w:szCs w:val="28"/>
          <w:lang w:val="uk-UA"/>
        </w:rPr>
      </w:pPr>
      <w:r w:rsidRPr="006C31CA">
        <w:rPr>
          <w:sz w:val="28"/>
          <w:szCs w:val="28"/>
          <w:lang w:val="uk-UA"/>
        </w:rPr>
        <w:t>ЭФФЕКТИВНОСТЬ РАБОТ</w:t>
      </w:r>
      <w:r w:rsidRPr="006C31CA">
        <w:rPr>
          <w:sz w:val="28"/>
          <w:szCs w:val="28"/>
        </w:rPr>
        <w:t>Ы</w:t>
      </w:r>
      <w:r w:rsidRPr="006C31CA">
        <w:rPr>
          <w:sz w:val="28"/>
          <w:szCs w:val="28"/>
          <w:lang w:val="uk-UA"/>
        </w:rPr>
        <w:t xml:space="preserve"> ЭЛЕКТРОПРИВОДА</w:t>
      </w:r>
    </w:p>
    <w:p w:rsidR="006C31CA" w:rsidRPr="006C31CA" w:rsidRDefault="006C31CA" w:rsidP="006C31CA">
      <w:pPr>
        <w:ind w:firstLine="708"/>
        <w:jc w:val="center"/>
        <w:rPr>
          <w:sz w:val="28"/>
          <w:szCs w:val="28"/>
          <w:lang w:val="uk-UA"/>
        </w:rPr>
      </w:pPr>
    </w:p>
    <w:p w:rsidR="006C31CA" w:rsidRPr="006C31CA" w:rsidRDefault="006C31CA" w:rsidP="006C31CA">
      <w:pPr>
        <w:jc w:val="center"/>
        <w:rPr>
          <w:b/>
          <w:sz w:val="28"/>
          <w:szCs w:val="28"/>
          <w:lang w:val="uk-UA"/>
        </w:rPr>
      </w:pPr>
      <w:r w:rsidRPr="006C31CA">
        <w:rPr>
          <w:b/>
          <w:sz w:val="28"/>
          <w:szCs w:val="28"/>
          <w:lang w:val="uk-UA"/>
        </w:rPr>
        <w:t>Р.Н. Лисиченко</w:t>
      </w:r>
    </w:p>
    <w:p w:rsidR="006C31CA" w:rsidRPr="006C31CA" w:rsidRDefault="006C31CA" w:rsidP="006C31CA">
      <w:pPr>
        <w:jc w:val="center"/>
        <w:rPr>
          <w:sz w:val="28"/>
          <w:szCs w:val="28"/>
        </w:rPr>
      </w:pPr>
      <w:r w:rsidRPr="006C31CA">
        <w:rPr>
          <w:sz w:val="28"/>
          <w:szCs w:val="28"/>
        </w:rPr>
        <w:t xml:space="preserve">научный руководитель </w:t>
      </w:r>
      <w:r w:rsidRPr="006C31CA">
        <w:rPr>
          <w:b/>
          <w:sz w:val="28"/>
          <w:szCs w:val="28"/>
        </w:rPr>
        <w:t>Савченко П.И.</w:t>
      </w:r>
    </w:p>
    <w:p w:rsidR="006C31CA" w:rsidRPr="006C31CA" w:rsidRDefault="006C31CA" w:rsidP="006C31CA">
      <w:pPr>
        <w:jc w:val="center"/>
        <w:rPr>
          <w:sz w:val="28"/>
          <w:szCs w:val="28"/>
        </w:rPr>
      </w:pPr>
      <w:r w:rsidRPr="006C31CA">
        <w:rPr>
          <w:sz w:val="28"/>
          <w:szCs w:val="28"/>
        </w:rPr>
        <w:t xml:space="preserve">ХНТУСХ им. П.Василенка, </w:t>
      </w:r>
      <w:proofErr w:type="gramStart"/>
      <w:r w:rsidRPr="006C31CA">
        <w:rPr>
          <w:sz w:val="28"/>
          <w:szCs w:val="28"/>
        </w:rPr>
        <w:t>г</w:t>
      </w:r>
      <w:proofErr w:type="gramEnd"/>
      <w:r w:rsidRPr="006C31CA">
        <w:rPr>
          <w:sz w:val="28"/>
          <w:szCs w:val="28"/>
        </w:rPr>
        <w:t>. Харьков, Украина</w:t>
      </w:r>
    </w:p>
    <w:p w:rsidR="006C31CA" w:rsidRPr="006C31CA" w:rsidRDefault="006C31CA" w:rsidP="006C31CA">
      <w:pPr>
        <w:ind w:firstLine="708"/>
        <w:jc w:val="center"/>
        <w:rPr>
          <w:sz w:val="28"/>
          <w:szCs w:val="28"/>
        </w:rPr>
      </w:pPr>
    </w:p>
    <w:p w:rsidR="006C31CA" w:rsidRPr="006C31CA" w:rsidRDefault="006C31CA" w:rsidP="006C31CA">
      <w:pPr>
        <w:ind w:firstLine="708"/>
        <w:rPr>
          <w:sz w:val="28"/>
          <w:szCs w:val="28"/>
        </w:rPr>
      </w:pPr>
      <w:r w:rsidRPr="006C31CA">
        <w:rPr>
          <w:sz w:val="28"/>
          <w:szCs w:val="28"/>
        </w:rPr>
        <w:t>Как показывает анализ потребителей электрической энергии в сельском хозяйстве электроприводы сельскохозяйственных машин и механизмов зан</w:t>
      </w:r>
      <w:r w:rsidRPr="006C31CA">
        <w:rPr>
          <w:sz w:val="28"/>
          <w:szCs w:val="28"/>
        </w:rPr>
        <w:t>и</w:t>
      </w:r>
      <w:r w:rsidRPr="006C31CA">
        <w:rPr>
          <w:sz w:val="28"/>
          <w:szCs w:val="28"/>
        </w:rPr>
        <w:t>мают лидирующую позицию, на них приходится больше половины установле</w:t>
      </w:r>
      <w:r w:rsidRPr="006C31CA">
        <w:rPr>
          <w:sz w:val="28"/>
          <w:szCs w:val="28"/>
        </w:rPr>
        <w:t>н</w:t>
      </w:r>
      <w:r w:rsidRPr="006C31CA">
        <w:rPr>
          <w:sz w:val="28"/>
          <w:szCs w:val="28"/>
        </w:rPr>
        <w:t>ной электрической мощности.</w:t>
      </w:r>
    </w:p>
    <w:p w:rsidR="006C31CA" w:rsidRPr="006C31CA" w:rsidRDefault="006C31CA" w:rsidP="006C31CA">
      <w:pPr>
        <w:ind w:firstLine="708"/>
        <w:rPr>
          <w:sz w:val="28"/>
          <w:szCs w:val="28"/>
        </w:rPr>
      </w:pPr>
      <w:r w:rsidRPr="006C31CA">
        <w:rPr>
          <w:sz w:val="28"/>
          <w:szCs w:val="28"/>
        </w:rPr>
        <w:t>Целью настоящей работы является определение влияние КЭ на эффе</w:t>
      </w:r>
      <w:r w:rsidRPr="006C31CA">
        <w:rPr>
          <w:sz w:val="28"/>
          <w:szCs w:val="28"/>
        </w:rPr>
        <w:t>к</w:t>
      </w:r>
      <w:r w:rsidRPr="006C31CA">
        <w:rPr>
          <w:sz w:val="28"/>
          <w:szCs w:val="28"/>
        </w:rPr>
        <w:t>тивность работы электропривода.</w:t>
      </w:r>
    </w:p>
    <w:p w:rsidR="006C31CA" w:rsidRPr="006C31CA" w:rsidRDefault="006C31CA" w:rsidP="006C31CA">
      <w:pPr>
        <w:ind w:firstLine="709"/>
        <w:rPr>
          <w:sz w:val="28"/>
          <w:szCs w:val="28"/>
        </w:rPr>
      </w:pPr>
      <w:r w:rsidRPr="006C31CA">
        <w:rPr>
          <w:sz w:val="28"/>
          <w:szCs w:val="28"/>
        </w:rPr>
        <w:t>Более детальный анализ нормальных и аварийных условий работы аси</w:t>
      </w:r>
      <w:r w:rsidRPr="006C31CA">
        <w:rPr>
          <w:sz w:val="28"/>
          <w:szCs w:val="28"/>
        </w:rPr>
        <w:t>н</w:t>
      </w:r>
      <w:r w:rsidRPr="006C31CA">
        <w:rPr>
          <w:sz w:val="28"/>
          <w:szCs w:val="28"/>
        </w:rPr>
        <w:t xml:space="preserve">хронных двигателей в условиях сельскохозяйственного производства позволил разделить их на механические аварии, и электрические. </w:t>
      </w:r>
      <w:proofErr w:type="gramStart"/>
      <w:r w:rsidRPr="006C31CA">
        <w:rPr>
          <w:sz w:val="28"/>
          <w:szCs w:val="28"/>
        </w:rPr>
        <w:t xml:space="preserve">Электрические аварии в свою очередь подразделяются на: – сетевые аварии (аварии по напряжению), связанные с авариями в питающей электросети или из-за </w:t>
      </w:r>
      <w:r w:rsidRPr="006C31CA">
        <w:rPr>
          <w:bCs/>
          <w:sz w:val="28"/>
          <w:szCs w:val="28"/>
        </w:rPr>
        <w:t>некачественной эле</w:t>
      </w:r>
      <w:r w:rsidRPr="006C31CA">
        <w:rPr>
          <w:bCs/>
          <w:sz w:val="28"/>
          <w:szCs w:val="28"/>
        </w:rPr>
        <w:t>к</w:t>
      </w:r>
      <w:r w:rsidRPr="006C31CA">
        <w:rPr>
          <w:bCs/>
          <w:sz w:val="28"/>
          <w:szCs w:val="28"/>
        </w:rPr>
        <w:t>троэнергии</w:t>
      </w:r>
      <w:r w:rsidRPr="006C31CA">
        <w:rPr>
          <w:b/>
          <w:bCs/>
          <w:sz w:val="28"/>
          <w:szCs w:val="28"/>
        </w:rPr>
        <w:t xml:space="preserve"> </w:t>
      </w:r>
      <w:r w:rsidRPr="006C31CA">
        <w:rPr>
          <w:sz w:val="28"/>
          <w:szCs w:val="28"/>
        </w:rPr>
        <w:t>(до 30%); – токовые аварии, связанные с обрывом проводников в обмотках статора, ротора, или кабеля, межвитковое и междуфазное замыкание обмоток, нарушением контактов и разрушении соединений, выполненных па</w:t>
      </w:r>
      <w:r w:rsidRPr="006C31CA">
        <w:rPr>
          <w:sz w:val="28"/>
          <w:szCs w:val="28"/>
        </w:rPr>
        <w:t>й</w:t>
      </w:r>
      <w:r w:rsidRPr="006C31CA">
        <w:rPr>
          <w:sz w:val="28"/>
          <w:szCs w:val="28"/>
        </w:rPr>
        <w:t>кой или сваркой (до 25%);</w:t>
      </w:r>
      <w:proofErr w:type="gramEnd"/>
      <w:r w:rsidRPr="006C31CA">
        <w:rPr>
          <w:sz w:val="28"/>
          <w:szCs w:val="28"/>
        </w:rPr>
        <w:t xml:space="preserve"> – аварии, приводящие к пробою изоляции в резул</w:t>
      </w:r>
      <w:r w:rsidRPr="006C31CA">
        <w:rPr>
          <w:sz w:val="28"/>
          <w:szCs w:val="28"/>
        </w:rPr>
        <w:t>ь</w:t>
      </w:r>
      <w:r w:rsidRPr="006C31CA">
        <w:rPr>
          <w:sz w:val="28"/>
          <w:szCs w:val="28"/>
        </w:rPr>
        <w:t>тате нагрева, вызванного протеканием токов перегрузки или короткого замык</w:t>
      </w:r>
      <w:r w:rsidRPr="006C31CA">
        <w:rPr>
          <w:sz w:val="28"/>
          <w:szCs w:val="28"/>
        </w:rPr>
        <w:t>а</w:t>
      </w:r>
      <w:r w:rsidRPr="006C31CA">
        <w:rPr>
          <w:sz w:val="28"/>
          <w:szCs w:val="28"/>
        </w:rPr>
        <w:t>ния (до 20%); – аварии, связанные со снижением сопротивления изоляции вследствие ее старения, разрушения или увлажнения (до 15%); – другие (до 10%). Исходя из анализа, вследствие некачественной электроэнергии происх</w:t>
      </w:r>
      <w:r w:rsidRPr="006C31CA">
        <w:rPr>
          <w:sz w:val="28"/>
          <w:szCs w:val="28"/>
        </w:rPr>
        <w:t>о</w:t>
      </w:r>
      <w:r w:rsidRPr="006C31CA">
        <w:rPr>
          <w:sz w:val="28"/>
          <w:szCs w:val="28"/>
        </w:rPr>
        <w:t>дит до 30% аварий, причем они, как правило, связаны с разрушением обмотки статора.</w:t>
      </w:r>
    </w:p>
    <w:p w:rsidR="006C31CA" w:rsidRPr="006C31CA" w:rsidRDefault="006C31CA" w:rsidP="006C31CA">
      <w:pPr>
        <w:ind w:firstLine="709"/>
        <w:rPr>
          <w:sz w:val="28"/>
          <w:szCs w:val="28"/>
        </w:rPr>
      </w:pPr>
      <w:r w:rsidRPr="006C31CA">
        <w:rPr>
          <w:sz w:val="28"/>
          <w:szCs w:val="28"/>
        </w:rPr>
        <w:t>Для повышения КЭ предложена установка и ее структурная схема, кот</w:t>
      </w:r>
      <w:r w:rsidRPr="006C31CA">
        <w:rPr>
          <w:sz w:val="28"/>
          <w:szCs w:val="28"/>
        </w:rPr>
        <w:t>о</w:t>
      </w:r>
      <w:r w:rsidRPr="006C31CA">
        <w:rPr>
          <w:sz w:val="28"/>
          <w:szCs w:val="28"/>
        </w:rPr>
        <w:t>рая обеспечивает компенсацию высших гармоник за счет генерации в сеть со</w:t>
      </w:r>
      <w:r w:rsidRPr="006C31CA">
        <w:rPr>
          <w:sz w:val="28"/>
          <w:szCs w:val="28"/>
        </w:rPr>
        <w:t>б</w:t>
      </w:r>
      <w:r w:rsidRPr="006C31CA">
        <w:rPr>
          <w:sz w:val="28"/>
          <w:szCs w:val="28"/>
        </w:rPr>
        <w:t>ственных высших гармонических составляющих электроэнергии действующих в противофазе с высшими гармониками основной сети.</w:t>
      </w:r>
    </w:p>
    <w:p w:rsidR="006C31CA" w:rsidRPr="006C31CA" w:rsidRDefault="006C31CA" w:rsidP="006C31CA">
      <w:pPr>
        <w:ind w:firstLine="708"/>
        <w:rPr>
          <w:sz w:val="28"/>
          <w:szCs w:val="28"/>
        </w:rPr>
      </w:pPr>
      <w:r w:rsidRPr="006C31CA">
        <w:rPr>
          <w:sz w:val="28"/>
          <w:szCs w:val="28"/>
        </w:rPr>
        <w:t>Для достижения поставленной цели в установке предусмотрены фильтр первой и высших гармоник, а также генератор высших гармоник, который представляет собой управляемый тиристорный преобразователь, питающийся от сети, в которой производится компенсация высших гармоник. В процессе лабораторных испытаний установки снятые осциллограммы токов на входе и выходе устройства показывают, что высшие гармонические составляющие зн</w:t>
      </w:r>
      <w:r w:rsidRPr="006C31CA">
        <w:rPr>
          <w:sz w:val="28"/>
          <w:szCs w:val="28"/>
        </w:rPr>
        <w:t>а</w:t>
      </w:r>
      <w:r w:rsidRPr="006C31CA">
        <w:rPr>
          <w:sz w:val="28"/>
          <w:szCs w:val="28"/>
        </w:rPr>
        <w:t>чительно уменьшены.</w:t>
      </w:r>
    </w:p>
    <w:p w:rsidR="006C31CA" w:rsidRDefault="006C31CA" w:rsidP="002F6BFE">
      <w:pPr>
        <w:jc w:val="both"/>
        <w:rPr>
          <w:sz w:val="28"/>
          <w:szCs w:val="28"/>
        </w:rPr>
        <w:sectPr w:rsidR="006C31CA" w:rsidSect="00D67536">
          <w:pgSz w:w="11906" w:h="16838"/>
          <w:pgMar w:top="1134" w:right="1134" w:bottom="1134" w:left="1134" w:header="709" w:footer="709" w:gutter="0"/>
          <w:cols w:space="708"/>
          <w:docGrid w:linePitch="360"/>
        </w:sectPr>
      </w:pPr>
    </w:p>
    <w:p w:rsidR="006C31CA" w:rsidRPr="004C4B42" w:rsidRDefault="006C31CA" w:rsidP="006C31CA">
      <w:pPr>
        <w:contextualSpacing/>
        <w:rPr>
          <w:caps/>
          <w:sz w:val="28"/>
          <w:szCs w:val="28"/>
        </w:rPr>
      </w:pPr>
      <w:r w:rsidRPr="004C4B42">
        <w:rPr>
          <w:caps/>
          <w:sz w:val="28"/>
          <w:szCs w:val="28"/>
        </w:rPr>
        <w:t>УДК 621.3.064.44</w:t>
      </w:r>
    </w:p>
    <w:p w:rsidR="006C31CA" w:rsidRPr="004C4B42" w:rsidRDefault="006C31CA" w:rsidP="006C31CA">
      <w:pPr>
        <w:contextualSpacing/>
        <w:rPr>
          <w:caps/>
          <w:sz w:val="28"/>
          <w:szCs w:val="28"/>
        </w:rPr>
      </w:pPr>
    </w:p>
    <w:p w:rsidR="006C31CA" w:rsidRDefault="006C31CA" w:rsidP="006C31CA">
      <w:pPr>
        <w:contextualSpacing/>
        <w:jc w:val="center"/>
        <w:rPr>
          <w:caps/>
          <w:sz w:val="28"/>
          <w:szCs w:val="28"/>
        </w:rPr>
      </w:pPr>
      <w:r w:rsidRPr="008F3E0C">
        <w:rPr>
          <w:caps/>
          <w:sz w:val="28"/>
          <w:szCs w:val="28"/>
        </w:rPr>
        <w:t xml:space="preserve">Свойства электромагнитного поля, воздействующего </w:t>
      </w:r>
    </w:p>
    <w:p w:rsidR="006C31CA" w:rsidRPr="008F3E0C" w:rsidRDefault="006C31CA" w:rsidP="006C31CA">
      <w:pPr>
        <w:contextualSpacing/>
        <w:jc w:val="center"/>
        <w:rPr>
          <w:caps/>
          <w:sz w:val="28"/>
          <w:szCs w:val="28"/>
        </w:rPr>
      </w:pPr>
      <w:r w:rsidRPr="008F3E0C">
        <w:rPr>
          <w:caps/>
          <w:sz w:val="28"/>
          <w:szCs w:val="28"/>
        </w:rPr>
        <w:t>на вредителей сЕЛЬСКОХОЗЯЙСТВЕННЫх культур</w:t>
      </w:r>
    </w:p>
    <w:p w:rsidR="006C31CA" w:rsidRPr="004C4B42" w:rsidRDefault="006C31CA" w:rsidP="006C31CA">
      <w:pPr>
        <w:contextualSpacing/>
        <w:jc w:val="center"/>
        <w:rPr>
          <w:sz w:val="28"/>
          <w:szCs w:val="28"/>
        </w:rPr>
      </w:pPr>
    </w:p>
    <w:p w:rsidR="006C31CA" w:rsidRPr="008F3E0C" w:rsidRDefault="006C31CA" w:rsidP="006C31CA">
      <w:pPr>
        <w:contextualSpacing/>
        <w:jc w:val="center"/>
        <w:rPr>
          <w:b/>
          <w:sz w:val="28"/>
          <w:szCs w:val="28"/>
        </w:rPr>
      </w:pPr>
      <w:r w:rsidRPr="008F3E0C">
        <w:rPr>
          <w:b/>
          <w:sz w:val="28"/>
          <w:szCs w:val="28"/>
        </w:rPr>
        <w:t>О.А. Малько</w:t>
      </w:r>
      <w:r>
        <w:rPr>
          <w:b/>
          <w:sz w:val="28"/>
          <w:szCs w:val="28"/>
        </w:rPr>
        <w:t>,</w:t>
      </w:r>
      <w:r w:rsidRPr="008F3E0C">
        <w:rPr>
          <w:b/>
          <w:sz w:val="28"/>
          <w:szCs w:val="28"/>
        </w:rPr>
        <w:t xml:space="preserve"> </w:t>
      </w:r>
      <w:r>
        <w:rPr>
          <w:b/>
          <w:sz w:val="28"/>
          <w:szCs w:val="28"/>
        </w:rPr>
        <w:t>В.В. Чуб</w:t>
      </w:r>
    </w:p>
    <w:p w:rsidR="006C31CA" w:rsidRPr="004C4B42" w:rsidRDefault="006C31CA" w:rsidP="006C31CA">
      <w:pPr>
        <w:contextualSpacing/>
        <w:jc w:val="center"/>
        <w:rPr>
          <w:sz w:val="28"/>
          <w:szCs w:val="28"/>
        </w:rPr>
      </w:pPr>
      <w:r w:rsidRPr="004C4B42">
        <w:rPr>
          <w:sz w:val="28"/>
          <w:szCs w:val="28"/>
        </w:rPr>
        <w:t xml:space="preserve">научный руководитель </w:t>
      </w:r>
      <w:r w:rsidRPr="008F3E0C">
        <w:rPr>
          <w:b/>
          <w:sz w:val="28"/>
          <w:szCs w:val="28"/>
        </w:rPr>
        <w:t>Щербаков О.Е.</w:t>
      </w:r>
    </w:p>
    <w:p w:rsidR="006C31CA" w:rsidRPr="004C4B42" w:rsidRDefault="006C31CA" w:rsidP="006C31CA">
      <w:pPr>
        <w:contextualSpacing/>
        <w:jc w:val="center"/>
        <w:rPr>
          <w:sz w:val="28"/>
          <w:szCs w:val="28"/>
        </w:rPr>
      </w:pPr>
      <w:r w:rsidRPr="004C4B42">
        <w:rPr>
          <w:sz w:val="28"/>
          <w:szCs w:val="28"/>
        </w:rPr>
        <w:t>ХНТУСХ им. Петра Василенко, г. Харьков, Украина</w:t>
      </w:r>
    </w:p>
    <w:p w:rsidR="006C31CA" w:rsidRPr="004C4B42" w:rsidRDefault="006C31CA" w:rsidP="006C31CA">
      <w:pPr>
        <w:contextualSpacing/>
        <w:jc w:val="center"/>
        <w:rPr>
          <w:sz w:val="28"/>
          <w:szCs w:val="28"/>
        </w:rPr>
      </w:pPr>
    </w:p>
    <w:p w:rsidR="006C31CA" w:rsidRPr="004C4B42" w:rsidRDefault="006C31CA" w:rsidP="006C31CA">
      <w:pPr>
        <w:ind w:firstLine="709"/>
        <w:contextualSpacing/>
        <w:jc w:val="both"/>
        <w:rPr>
          <w:sz w:val="28"/>
          <w:szCs w:val="28"/>
        </w:rPr>
      </w:pPr>
      <w:r w:rsidRPr="004C4B42">
        <w:rPr>
          <w:sz w:val="28"/>
          <w:szCs w:val="28"/>
        </w:rPr>
        <w:t>В работе исследовалась степень эффективности воздействия электрома</w:t>
      </w:r>
      <w:r w:rsidRPr="004C4B42">
        <w:rPr>
          <w:sz w:val="28"/>
          <w:szCs w:val="28"/>
        </w:rPr>
        <w:t>г</w:t>
      </w:r>
      <w:r w:rsidRPr="004C4B42">
        <w:rPr>
          <w:sz w:val="28"/>
          <w:szCs w:val="28"/>
        </w:rPr>
        <w:t>нитного поля на насекомых вредителей сельскохозяйственных культур во мн</w:t>
      </w:r>
      <w:r w:rsidRPr="004C4B42">
        <w:rPr>
          <w:sz w:val="28"/>
          <w:szCs w:val="28"/>
        </w:rPr>
        <w:t>о</w:t>
      </w:r>
      <w:r w:rsidRPr="004C4B42">
        <w:rPr>
          <w:sz w:val="28"/>
          <w:szCs w:val="28"/>
        </w:rPr>
        <w:t>гом зависящая от частоты излучения, его интенсивности и расстояния от изл</w:t>
      </w:r>
      <w:r w:rsidRPr="004C4B42">
        <w:rPr>
          <w:sz w:val="28"/>
          <w:szCs w:val="28"/>
        </w:rPr>
        <w:t>у</w:t>
      </w:r>
      <w:r w:rsidRPr="004C4B42">
        <w:rPr>
          <w:sz w:val="28"/>
          <w:szCs w:val="28"/>
        </w:rPr>
        <w:t>чателя до объекта исследования.</w:t>
      </w:r>
    </w:p>
    <w:p w:rsidR="006C31CA" w:rsidRPr="004C4B42" w:rsidRDefault="006C31CA" w:rsidP="006C31CA">
      <w:pPr>
        <w:ind w:firstLine="709"/>
        <w:contextualSpacing/>
        <w:jc w:val="both"/>
        <w:rPr>
          <w:sz w:val="28"/>
          <w:szCs w:val="28"/>
        </w:rPr>
      </w:pPr>
      <w:r w:rsidRPr="004C4B42">
        <w:rPr>
          <w:sz w:val="28"/>
          <w:szCs w:val="28"/>
        </w:rPr>
        <w:t>В процессе проведенных работ в указанном направлении были выполн</w:t>
      </w:r>
      <w:r w:rsidRPr="004C4B42">
        <w:rPr>
          <w:sz w:val="28"/>
          <w:szCs w:val="28"/>
        </w:rPr>
        <w:t>е</w:t>
      </w:r>
      <w:r w:rsidRPr="004C4B42">
        <w:rPr>
          <w:sz w:val="28"/>
          <w:szCs w:val="28"/>
        </w:rPr>
        <w:t>ны исследования по выбору экспозиции и оптимальных параметров СВЧ-поля (сверх высокочастотного поля) – частота, мощность, модуляция.</w:t>
      </w:r>
    </w:p>
    <w:p w:rsidR="006C31CA" w:rsidRPr="004C4B42" w:rsidRDefault="006C31CA" w:rsidP="006C31CA">
      <w:pPr>
        <w:ind w:firstLine="709"/>
        <w:contextualSpacing/>
        <w:jc w:val="both"/>
        <w:rPr>
          <w:sz w:val="28"/>
          <w:szCs w:val="28"/>
        </w:rPr>
      </w:pPr>
      <w:r w:rsidRPr="004C4B42">
        <w:rPr>
          <w:sz w:val="28"/>
          <w:szCs w:val="28"/>
        </w:rPr>
        <w:t xml:space="preserve">Исследовали два уровня воздействия: высокоинтенсивный – при </w:t>
      </w:r>
      <w:proofErr w:type="gramStart"/>
      <w:r w:rsidRPr="004C4B42">
        <w:rPr>
          <w:sz w:val="28"/>
          <w:szCs w:val="28"/>
        </w:rPr>
        <w:t>котором</w:t>
      </w:r>
      <w:proofErr w:type="gramEnd"/>
      <w:r w:rsidRPr="004C4B42">
        <w:rPr>
          <w:sz w:val="28"/>
          <w:szCs w:val="28"/>
        </w:rPr>
        <w:t xml:space="preserve"> происходит быстрый нагрев тела насекомого до критической температуры с п</w:t>
      </w:r>
      <w:r w:rsidRPr="004C4B42">
        <w:rPr>
          <w:sz w:val="28"/>
          <w:szCs w:val="28"/>
        </w:rPr>
        <w:t>о</w:t>
      </w:r>
      <w:r w:rsidRPr="004C4B42">
        <w:rPr>
          <w:sz w:val="28"/>
          <w:szCs w:val="28"/>
        </w:rPr>
        <w:t>следующей его гибелью, и низкоинтенсивным электромагнитным полем, выз</w:t>
      </w:r>
      <w:r w:rsidRPr="004C4B42">
        <w:rPr>
          <w:sz w:val="28"/>
          <w:szCs w:val="28"/>
        </w:rPr>
        <w:t>ы</w:t>
      </w:r>
      <w:r w:rsidRPr="004C4B42">
        <w:rPr>
          <w:sz w:val="28"/>
          <w:szCs w:val="28"/>
        </w:rPr>
        <w:t>вающим угнетение развития насекомых.</w:t>
      </w:r>
    </w:p>
    <w:p w:rsidR="006C31CA" w:rsidRPr="004C4B42" w:rsidRDefault="006C31CA" w:rsidP="006C31CA">
      <w:pPr>
        <w:ind w:firstLine="709"/>
        <w:contextualSpacing/>
        <w:jc w:val="both"/>
        <w:rPr>
          <w:sz w:val="28"/>
          <w:szCs w:val="28"/>
        </w:rPr>
      </w:pPr>
      <w:r w:rsidRPr="004C4B42">
        <w:rPr>
          <w:sz w:val="28"/>
          <w:szCs w:val="28"/>
        </w:rPr>
        <w:t>Целью настоящей статьи является проведение теоретических исследов</w:t>
      </w:r>
      <w:r w:rsidRPr="004C4B42">
        <w:rPr>
          <w:sz w:val="28"/>
          <w:szCs w:val="28"/>
        </w:rPr>
        <w:t>а</w:t>
      </w:r>
      <w:r w:rsidRPr="004C4B42">
        <w:rPr>
          <w:sz w:val="28"/>
          <w:szCs w:val="28"/>
        </w:rPr>
        <w:t>ний по изучению влияния СВЧ поля на вредителей сельскохозяйственных культур, таких как колорадский жук, расположенных в дальней зоне от излуч</w:t>
      </w:r>
      <w:r w:rsidRPr="004C4B42">
        <w:rPr>
          <w:sz w:val="28"/>
          <w:szCs w:val="28"/>
        </w:rPr>
        <w:t>а</w:t>
      </w:r>
      <w:r w:rsidRPr="004C4B42">
        <w:rPr>
          <w:sz w:val="28"/>
          <w:szCs w:val="28"/>
        </w:rPr>
        <w:t>теля.</w:t>
      </w:r>
    </w:p>
    <w:p w:rsidR="006C31CA" w:rsidRPr="004C4B42" w:rsidRDefault="006C31CA" w:rsidP="006C31CA">
      <w:pPr>
        <w:ind w:firstLine="709"/>
        <w:contextualSpacing/>
        <w:jc w:val="both"/>
        <w:rPr>
          <w:sz w:val="28"/>
          <w:szCs w:val="28"/>
        </w:rPr>
      </w:pPr>
      <w:r w:rsidRPr="004C4B42">
        <w:rPr>
          <w:sz w:val="28"/>
          <w:szCs w:val="28"/>
        </w:rPr>
        <w:t xml:space="preserve">Излучение, попадающее на тело вредителя, частично поглощается в нем. Чтобы оценить среднее повышение температуры тела, вызываемой облучением, нужно определить полное количество поглощенной энергии. Для этого важно знать величину «сечения относительного поглощения». Зная величину сечения относительно поглощения, можно найти количество поглощенной энергии и по измерению падающего потока энергии – определить потенциальную вредность такого облучения  для исследуемого объекта. </w:t>
      </w:r>
    </w:p>
    <w:p w:rsidR="006C31CA" w:rsidRPr="004C4B42" w:rsidRDefault="006C31CA" w:rsidP="006C31CA">
      <w:pPr>
        <w:ind w:firstLine="709"/>
        <w:contextualSpacing/>
        <w:jc w:val="both"/>
        <w:rPr>
          <w:sz w:val="28"/>
          <w:szCs w:val="28"/>
        </w:rPr>
      </w:pPr>
      <w:r w:rsidRPr="004C4B42">
        <w:rPr>
          <w:sz w:val="28"/>
          <w:szCs w:val="28"/>
        </w:rPr>
        <w:t>Из приведенного исследования можно сделать следующие выводы. В л</w:t>
      </w:r>
      <w:r w:rsidRPr="004C4B42">
        <w:rPr>
          <w:sz w:val="28"/>
          <w:szCs w:val="28"/>
        </w:rPr>
        <w:t>ю</w:t>
      </w:r>
      <w:r w:rsidRPr="004C4B42">
        <w:rPr>
          <w:sz w:val="28"/>
          <w:szCs w:val="28"/>
        </w:rPr>
        <w:t>бой точке пространства дальней зоны напряженность ЭМП характеризуется двумя перпендикулярными векторами, лежащими в плоскости, перпендикуля</w:t>
      </w:r>
      <w:r w:rsidRPr="004C4B42">
        <w:rPr>
          <w:sz w:val="28"/>
          <w:szCs w:val="28"/>
        </w:rPr>
        <w:t>р</w:t>
      </w:r>
      <w:r w:rsidRPr="004C4B42">
        <w:rPr>
          <w:sz w:val="28"/>
          <w:szCs w:val="28"/>
        </w:rPr>
        <w:t xml:space="preserve">но радиус – вектору </w:t>
      </w:r>
      <w:r w:rsidRPr="004C4B42">
        <w:rPr>
          <w:i/>
          <w:sz w:val="28"/>
          <w:szCs w:val="28"/>
        </w:rPr>
        <w:t>r</w:t>
      </w:r>
      <w:r w:rsidRPr="004C4B42">
        <w:rPr>
          <w:i/>
          <w:sz w:val="28"/>
          <w:szCs w:val="28"/>
          <w:vertAlign w:val="subscript"/>
        </w:rPr>
        <w:t xml:space="preserve">0 </w:t>
      </w:r>
      <w:r w:rsidRPr="004C4B42">
        <w:rPr>
          <w:sz w:val="28"/>
          <w:szCs w:val="28"/>
        </w:rPr>
        <w:t>. Колебания обоих векторов во времени происходят в ф</w:t>
      </w:r>
      <w:r w:rsidRPr="004C4B42">
        <w:rPr>
          <w:sz w:val="28"/>
          <w:szCs w:val="28"/>
        </w:rPr>
        <w:t>а</w:t>
      </w:r>
      <w:r w:rsidRPr="004C4B42">
        <w:rPr>
          <w:sz w:val="28"/>
          <w:szCs w:val="28"/>
        </w:rPr>
        <w:t>зе, а их максимальные значения убывают пропорционально      1/</w:t>
      </w:r>
      <w:r w:rsidRPr="004C4B42">
        <w:rPr>
          <w:i/>
          <w:sz w:val="28"/>
          <w:szCs w:val="28"/>
        </w:rPr>
        <w:t xml:space="preserve"> r</w:t>
      </w:r>
      <w:r w:rsidRPr="004C4B42">
        <w:rPr>
          <w:sz w:val="28"/>
          <w:szCs w:val="28"/>
          <w:vertAlign w:val="subscript"/>
        </w:rPr>
        <w:t xml:space="preserve">0 </w:t>
      </w:r>
      <w:r w:rsidRPr="004C4B42">
        <w:rPr>
          <w:sz w:val="28"/>
          <w:szCs w:val="28"/>
        </w:rPr>
        <w:t>.</w:t>
      </w:r>
    </w:p>
    <w:p w:rsidR="006C31CA" w:rsidRPr="004C4B42" w:rsidRDefault="006C31CA" w:rsidP="006C31CA">
      <w:pPr>
        <w:ind w:firstLine="709"/>
        <w:contextualSpacing/>
        <w:jc w:val="both"/>
        <w:rPr>
          <w:sz w:val="28"/>
          <w:szCs w:val="28"/>
        </w:rPr>
      </w:pPr>
      <w:r w:rsidRPr="004C4B42">
        <w:rPr>
          <w:sz w:val="28"/>
          <w:szCs w:val="28"/>
        </w:rPr>
        <w:t>Таким образом, мощность ЭМП в дальней зоне носит чисто активный х</w:t>
      </w:r>
      <w:r w:rsidRPr="004C4B42">
        <w:rPr>
          <w:sz w:val="28"/>
          <w:szCs w:val="28"/>
        </w:rPr>
        <w:t>а</w:t>
      </w:r>
      <w:r w:rsidRPr="004C4B42">
        <w:rPr>
          <w:sz w:val="28"/>
          <w:szCs w:val="28"/>
        </w:rPr>
        <w:t>рактер, и электромагнитное поле более равномерно распределяется во всем объеме исследуемого насекомого.</w:t>
      </w:r>
    </w:p>
    <w:p w:rsidR="006C31CA" w:rsidRDefault="006C31CA" w:rsidP="006C31CA">
      <w:pPr>
        <w:contextualSpacing/>
        <w:jc w:val="both"/>
        <w:rPr>
          <w:sz w:val="28"/>
          <w:szCs w:val="28"/>
        </w:rPr>
        <w:sectPr w:rsidR="006C31CA" w:rsidSect="00D67536">
          <w:pgSz w:w="11906" w:h="16838"/>
          <w:pgMar w:top="1134" w:right="1134" w:bottom="1134" w:left="1134" w:header="709" w:footer="709" w:gutter="0"/>
          <w:cols w:space="708"/>
          <w:docGrid w:linePitch="360"/>
        </w:sectPr>
      </w:pPr>
    </w:p>
    <w:p w:rsidR="006C31CA" w:rsidRPr="005F0EE3" w:rsidRDefault="006C31CA" w:rsidP="006C31CA">
      <w:pPr>
        <w:jc w:val="both"/>
        <w:rPr>
          <w:sz w:val="28"/>
          <w:szCs w:val="28"/>
        </w:rPr>
      </w:pPr>
      <w:r w:rsidRPr="005F0EE3">
        <w:rPr>
          <w:sz w:val="28"/>
          <w:szCs w:val="28"/>
        </w:rPr>
        <w:t>УДК.631371:621</w:t>
      </w:r>
    </w:p>
    <w:p w:rsidR="006C31CA" w:rsidRPr="005F0EE3" w:rsidRDefault="006C31CA" w:rsidP="006C31CA">
      <w:pPr>
        <w:ind w:firstLine="720"/>
        <w:jc w:val="both"/>
        <w:rPr>
          <w:sz w:val="28"/>
          <w:szCs w:val="28"/>
        </w:rPr>
      </w:pPr>
    </w:p>
    <w:p w:rsidR="006C31CA" w:rsidRPr="005F0EE3" w:rsidRDefault="006C31CA" w:rsidP="006C31CA">
      <w:pPr>
        <w:jc w:val="center"/>
        <w:rPr>
          <w:sz w:val="28"/>
          <w:szCs w:val="28"/>
        </w:rPr>
      </w:pPr>
      <w:r w:rsidRPr="005F0EE3">
        <w:rPr>
          <w:sz w:val="28"/>
          <w:szCs w:val="28"/>
        </w:rPr>
        <w:t>ИССЛЕДОВАНИЕ ПРИМЕНЕНИЯ ЭЛЕКТРОМАГНИТНОЙ ЭНЕРГИИ</w:t>
      </w:r>
    </w:p>
    <w:p w:rsidR="006C31CA" w:rsidRDefault="006C31CA" w:rsidP="006C31CA">
      <w:pPr>
        <w:jc w:val="center"/>
        <w:rPr>
          <w:sz w:val="28"/>
          <w:szCs w:val="28"/>
        </w:rPr>
      </w:pPr>
      <w:r w:rsidRPr="005F0EE3">
        <w:rPr>
          <w:sz w:val="28"/>
          <w:szCs w:val="28"/>
        </w:rPr>
        <w:t>ДЛЯ СУШКИ ШЕРСТИ</w:t>
      </w:r>
    </w:p>
    <w:p w:rsidR="006C31CA" w:rsidRPr="005F0EE3" w:rsidRDefault="006C31CA" w:rsidP="006C31CA">
      <w:pPr>
        <w:jc w:val="center"/>
        <w:rPr>
          <w:sz w:val="28"/>
          <w:szCs w:val="28"/>
        </w:rPr>
      </w:pPr>
    </w:p>
    <w:p w:rsidR="006C31CA" w:rsidRPr="005F0EE3" w:rsidRDefault="006C31CA" w:rsidP="006C31CA">
      <w:pPr>
        <w:jc w:val="center"/>
        <w:rPr>
          <w:b/>
          <w:sz w:val="28"/>
          <w:szCs w:val="28"/>
        </w:rPr>
      </w:pPr>
      <w:r>
        <w:rPr>
          <w:b/>
          <w:sz w:val="28"/>
          <w:szCs w:val="28"/>
        </w:rPr>
        <w:t>Д.А. Мельский</w:t>
      </w:r>
    </w:p>
    <w:p w:rsidR="006C31CA" w:rsidRPr="005F0EE3" w:rsidRDefault="006C31CA" w:rsidP="006C31CA">
      <w:pPr>
        <w:jc w:val="center"/>
        <w:rPr>
          <w:sz w:val="28"/>
          <w:szCs w:val="28"/>
        </w:rPr>
      </w:pPr>
      <w:r w:rsidRPr="005F0EE3">
        <w:rPr>
          <w:sz w:val="28"/>
          <w:szCs w:val="28"/>
        </w:rPr>
        <w:t xml:space="preserve">научный руководитель </w:t>
      </w:r>
      <w:r w:rsidRPr="005F0EE3">
        <w:rPr>
          <w:b/>
          <w:sz w:val="28"/>
          <w:szCs w:val="28"/>
        </w:rPr>
        <w:t>Щербаков О.Е.</w:t>
      </w:r>
    </w:p>
    <w:p w:rsidR="006C31CA" w:rsidRPr="005F0EE3" w:rsidRDefault="006C31CA" w:rsidP="006C31CA">
      <w:pPr>
        <w:jc w:val="center"/>
        <w:rPr>
          <w:sz w:val="28"/>
          <w:szCs w:val="28"/>
        </w:rPr>
      </w:pPr>
      <w:r w:rsidRPr="005F0EE3">
        <w:rPr>
          <w:sz w:val="28"/>
          <w:szCs w:val="28"/>
        </w:rPr>
        <w:t>ХНТУСХ, г. Харьков, Украина</w:t>
      </w:r>
    </w:p>
    <w:p w:rsidR="006C31CA" w:rsidRPr="005F0EE3" w:rsidRDefault="006C31CA" w:rsidP="006C31CA">
      <w:pPr>
        <w:ind w:firstLine="720"/>
        <w:jc w:val="both"/>
        <w:rPr>
          <w:sz w:val="28"/>
          <w:szCs w:val="28"/>
        </w:rPr>
      </w:pPr>
    </w:p>
    <w:p w:rsidR="006C31CA" w:rsidRPr="005F0EE3" w:rsidRDefault="006C31CA" w:rsidP="006C31CA">
      <w:pPr>
        <w:ind w:firstLine="720"/>
        <w:jc w:val="both"/>
        <w:rPr>
          <w:sz w:val="28"/>
          <w:szCs w:val="28"/>
        </w:rPr>
      </w:pPr>
      <w:r w:rsidRPr="005F0EE3">
        <w:rPr>
          <w:sz w:val="28"/>
          <w:szCs w:val="28"/>
        </w:rPr>
        <w:t>В настоящее время существуют проблемы современного технологическ</w:t>
      </w:r>
      <w:r w:rsidRPr="005F0EE3">
        <w:rPr>
          <w:sz w:val="28"/>
          <w:szCs w:val="28"/>
        </w:rPr>
        <w:t>о</w:t>
      </w:r>
      <w:r w:rsidRPr="005F0EE3">
        <w:rPr>
          <w:sz w:val="28"/>
          <w:szCs w:val="28"/>
        </w:rPr>
        <w:t>го обеспечения в области первичной обработки шерсти (ПОШ) в частности – сушки шерсти. На протяжении 25 лет учёные во всём мире выступают за к</w:t>
      </w:r>
      <w:r w:rsidRPr="005F0EE3">
        <w:rPr>
          <w:sz w:val="28"/>
          <w:szCs w:val="28"/>
        </w:rPr>
        <w:t>о</w:t>
      </w:r>
      <w:r w:rsidRPr="005F0EE3">
        <w:rPr>
          <w:sz w:val="28"/>
          <w:szCs w:val="28"/>
        </w:rPr>
        <w:t>ренное изменение технологий. Причиной тому являются существенные недо</w:t>
      </w:r>
      <w:r w:rsidRPr="005F0EE3">
        <w:rPr>
          <w:sz w:val="28"/>
          <w:szCs w:val="28"/>
        </w:rPr>
        <w:t>с</w:t>
      </w:r>
      <w:r w:rsidRPr="005F0EE3">
        <w:rPr>
          <w:sz w:val="28"/>
          <w:szCs w:val="28"/>
        </w:rPr>
        <w:t>татки в нынешних технологиях и озабоченность данной проблематикой экол</w:t>
      </w:r>
      <w:r w:rsidRPr="005F0EE3">
        <w:rPr>
          <w:sz w:val="28"/>
          <w:szCs w:val="28"/>
        </w:rPr>
        <w:t>о</w:t>
      </w:r>
      <w:r w:rsidRPr="005F0EE3">
        <w:rPr>
          <w:sz w:val="28"/>
          <w:szCs w:val="28"/>
        </w:rPr>
        <w:t>гов, поскольку нынешние методы ПОШ не соответствуют  нормам экологич</w:t>
      </w:r>
      <w:r w:rsidRPr="005F0EE3">
        <w:rPr>
          <w:sz w:val="28"/>
          <w:szCs w:val="28"/>
        </w:rPr>
        <w:t>е</w:t>
      </w:r>
      <w:r w:rsidRPr="005F0EE3">
        <w:rPr>
          <w:sz w:val="28"/>
          <w:szCs w:val="28"/>
        </w:rPr>
        <w:t>ской безопасности принятым в наше время.</w:t>
      </w:r>
    </w:p>
    <w:p w:rsidR="006C31CA" w:rsidRPr="005F0EE3" w:rsidRDefault="006C31CA" w:rsidP="006C31CA">
      <w:pPr>
        <w:ind w:firstLine="720"/>
        <w:jc w:val="both"/>
        <w:rPr>
          <w:sz w:val="28"/>
          <w:szCs w:val="28"/>
        </w:rPr>
      </w:pPr>
      <w:r w:rsidRPr="005F0EE3">
        <w:rPr>
          <w:sz w:val="28"/>
          <w:szCs w:val="28"/>
        </w:rPr>
        <w:t>Выходом из данной ситуации может послужить разработка оборудования функционирующего на отличительно новых физических принципах, что даст нам новые методы и технологии ПОШ. Как показала аналитика этого вопроса, этими инновациями может стать использование упругих колебаний (звуковых или ультразвуковых частот) и электромагнитных полей.</w:t>
      </w:r>
    </w:p>
    <w:p w:rsidR="006C31CA" w:rsidRPr="005F0EE3" w:rsidRDefault="006C31CA" w:rsidP="006C31CA">
      <w:pPr>
        <w:ind w:firstLine="720"/>
        <w:jc w:val="both"/>
        <w:rPr>
          <w:sz w:val="28"/>
          <w:szCs w:val="28"/>
        </w:rPr>
      </w:pPr>
      <w:r w:rsidRPr="005F0EE3">
        <w:rPr>
          <w:sz w:val="28"/>
          <w:szCs w:val="28"/>
        </w:rPr>
        <w:t>Использование СВЧ-энергии электромагнитного поля для сушки мытой шерсти и обработки грязной связано с уникальными особенностями СВЧ эне</w:t>
      </w:r>
      <w:r w:rsidRPr="005F0EE3">
        <w:rPr>
          <w:sz w:val="28"/>
          <w:szCs w:val="28"/>
        </w:rPr>
        <w:t>р</w:t>
      </w:r>
      <w:r w:rsidRPr="005F0EE3">
        <w:rPr>
          <w:sz w:val="28"/>
          <w:szCs w:val="28"/>
        </w:rPr>
        <w:t xml:space="preserve">гии: избирательность нагрева, равномерность нагрева, саморегуляция нагрева, высокий коэффициент преобразование СВЧ-энергии </w:t>
      </w:r>
      <w:proofErr w:type="gramStart"/>
      <w:r w:rsidRPr="005F0EE3">
        <w:rPr>
          <w:sz w:val="28"/>
          <w:szCs w:val="28"/>
        </w:rPr>
        <w:t>в</w:t>
      </w:r>
      <w:proofErr w:type="gramEnd"/>
      <w:r w:rsidRPr="005F0EE3">
        <w:rPr>
          <w:sz w:val="28"/>
          <w:szCs w:val="28"/>
        </w:rPr>
        <w:t xml:space="preserve"> тепловую.</w:t>
      </w:r>
    </w:p>
    <w:p w:rsidR="006C31CA" w:rsidRPr="005F0EE3" w:rsidRDefault="006C31CA" w:rsidP="006C31CA">
      <w:pPr>
        <w:ind w:firstLine="720"/>
        <w:jc w:val="both"/>
        <w:rPr>
          <w:sz w:val="28"/>
          <w:szCs w:val="28"/>
        </w:rPr>
      </w:pPr>
      <w:r w:rsidRPr="005F0EE3">
        <w:rPr>
          <w:sz w:val="28"/>
          <w:szCs w:val="28"/>
        </w:rPr>
        <w:t>На кафедре технотроники и теоретической электротехники была разраб</w:t>
      </w:r>
      <w:r w:rsidRPr="005F0EE3">
        <w:rPr>
          <w:sz w:val="28"/>
          <w:szCs w:val="28"/>
        </w:rPr>
        <w:t>о</w:t>
      </w:r>
      <w:r w:rsidRPr="005F0EE3">
        <w:rPr>
          <w:sz w:val="28"/>
          <w:szCs w:val="28"/>
        </w:rPr>
        <w:t>тана технологическая камера для сушки шерсти, оборудованная СВЧ генерат</w:t>
      </w:r>
      <w:r w:rsidRPr="005F0EE3">
        <w:rPr>
          <w:sz w:val="28"/>
          <w:szCs w:val="28"/>
        </w:rPr>
        <w:t>о</w:t>
      </w:r>
      <w:r w:rsidRPr="005F0EE3">
        <w:rPr>
          <w:sz w:val="28"/>
          <w:szCs w:val="28"/>
        </w:rPr>
        <w:t>ром с полезной мощностью 3 кВт. Камера представляет собой объёмный рез</w:t>
      </w:r>
      <w:r w:rsidRPr="005F0EE3">
        <w:rPr>
          <w:sz w:val="28"/>
          <w:szCs w:val="28"/>
        </w:rPr>
        <w:t>о</w:t>
      </w:r>
      <w:r w:rsidRPr="005F0EE3">
        <w:rPr>
          <w:sz w:val="28"/>
          <w:szCs w:val="28"/>
        </w:rPr>
        <w:t>натор, заполненный средой с потерями, в котором напряжённость электрич</w:t>
      </w:r>
      <w:r w:rsidRPr="005F0EE3">
        <w:rPr>
          <w:sz w:val="28"/>
          <w:szCs w:val="28"/>
        </w:rPr>
        <w:t>е</w:t>
      </w:r>
      <w:r w:rsidRPr="005F0EE3">
        <w:rPr>
          <w:sz w:val="28"/>
          <w:szCs w:val="28"/>
        </w:rPr>
        <w:t>ского поля во всех её точках практически одинакова, что приводит к постоя</w:t>
      </w:r>
      <w:r w:rsidRPr="005F0EE3">
        <w:rPr>
          <w:sz w:val="28"/>
          <w:szCs w:val="28"/>
        </w:rPr>
        <w:t>н</w:t>
      </w:r>
      <w:r w:rsidRPr="005F0EE3">
        <w:rPr>
          <w:sz w:val="28"/>
          <w:szCs w:val="28"/>
        </w:rPr>
        <w:t>ному температурному режиму по всему объему шерсти.</w:t>
      </w:r>
    </w:p>
    <w:p w:rsidR="006C31CA" w:rsidRPr="005F0EE3" w:rsidRDefault="006C31CA" w:rsidP="006C31CA">
      <w:pPr>
        <w:ind w:firstLine="720"/>
        <w:jc w:val="both"/>
        <w:rPr>
          <w:sz w:val="28"/>
          <w:szCs w:val="28"/>
        </w:rPr>
      </w:pPr>
      <w:r w:rsidRPr="005F0EE3">
        <w:rPr>
          <w:sz w:val="28"/>
          <w:szCs w:val="28"/>
        </w:rPr>
        <w:t>В процессе эксперимента было выявлено, что при обработке шерсти СВЧ энергией её разрывная нагрузка увеличивается на 400…500 сН, что является одной из самых важных характеристик шерсти. Из этого можем сделать вывод, что данный метод обработки имеет множество плюсов по сравнению с другими методами ПОШ. Следовательно, разработка требует дальнейшего развития и перехода из стадии проекта в действующий промышленный образец.</w:t>
      </w:r>
    </w:p>
    <w:p w:rsidR="006C31CA" w:rsidRDefault="006C31CA" w:rsidP="006C31CA">
      <w:pPr>
        <w:contextualSpacing/>
        <w:jc w:val="both"/>
        <w:rPr>
          <w:sz w:val="28"/>
          <w:szCs w:val="28"/>
        </w:rPr>
        <w:sectPr w:rsidR="006C31CA" w:rsidSect="00D67536">
          <w:pgSz w:w="11906" w:h="16838"/>
          <w:pgMar w:top="1134" w:right="1134" w:bottom="1134" w:left="1134" w:header="709" w:footer="709" w:gutter="0"/>
          <w:cols w:space="708"/>
          <w:docGrid w:linePitch="360"/>
        </w:sectPr>
      </w:pPr>
    </w:p>
    <w:p w:rsidR="006C31CA" w:rsidRDefault="006C31CA" w:rsidP="006C31CA">
      <w:pPr>
        <w:rPr>
          <w:caps/>
          <w:sz w:val="28"/>
          <w:szCs w:val="28"/>
        </w:rPr>
      </w:pPr>
      <w:r w:rsidRPr="00822F33">
        <w:rPr>
          <w:caps/>
          <w:sz w:val="28"/>
          <w:szCs w:val="28"/>
        </w:rPr>
        <w:t>УДК 631.171</w:t>
      </w:r>
    </w:p>
    <w:p w:rsidR="006C31CA" w:rsidRPr="00822F33" w:rsidRDefault="006C31CA" w:rsidP="006C31CA">
      <w:pPr>
        <w:rPr>
          <w:caps/>
          <w:sz w:val="28"/>
          <w:szCs w:val="28"/>
        </w:rPr>
      </w:pPr>
    </w:p>
    <w:p w:rsidR="006C31CA" w:rsidRDefault="006C31CA" w:rsidP="006C31CA">
      <w:pPr>
        <w:jc w:val="center"/>
        <w:rPr>
          <w:caps/>
          <w:sz w:val="28"/>
          <w:szCs w:val="28"/>
        </w:rPr>
      </w:pPr>
      <w:r w:rsidRPr="00C44E6D">
        <w:rPr>
          <w:caps/>
          <w:sz w:val="28"/>
          <w:szCs w:val="28"/>
        </w:rPr>
        <w:t>Устройство управления температурным режимом</w:t>
      </w:r>
    </w:p>
    <w:p w:rsidR="006C31CA" w:rsidRDefault="006C31CA" w:rsidP="006C31CA">
      <w:pPr>
        <w:jc w:val="center"/>
        <w:rPr>
          <w:caps/>
          <w:sz w:val="28"/>
          <w:szCs w:val="28"/>
        </w:rPr>
      </w:pPr>
      <w:r w:rsidRPr="00C44E6D">
        <w:rPr>
          <w:caps/>
          <w:sz w:val="28"/>
          <w:szCs w:val="28"/>
        </w:rPr>
        <w:t>комплектного распределительного устройства</w:t>
      </w:r>
    </w:p>
    <w:p w:rsidR="006C31CA" w:rsidRPr="00C44E6D" w:rsidRDefault="006C31CA" w:rsidP="006C31CA">
      <w:pPr>
        <w:jc w:val="center"/>
        <w:rPr>
          <w:caps/>
          <w:sz w:val="28"/>
          <w:szCs w:val="28"/>
        </w:rPr>
      </w:pPr>
      <w:r w:rsidRPr="00C44E6D">
        <w:rPr>
          <w:caps/>
          <w:sz w:val="28"/>
          <w:szCs w:val="28"/>
        </w:rPr>
        <w:t>наружной установки (КРУН)</w:t>
      </w:r>
    </w:p>
    <w:p w:rsidR="006C31CA" w:rsidRPr="007229FB" w:rsidRDefault="006C31CA" w:rsidP="006C31CA">
      <w:pPr>
        <w:ind w:firstLine="426"/>
        <w:jc w:val="center"/>
        <w:rPr>
          <w:b/>
          <w:caps/>
          <w:sz w:val="28"/>
          <w:szCs w:val="28"/>
        </w:rPr>
      </w:pPr>
    </w:p>
    <w:p w:rsidR="006C31CA" w:rsidRDefault="006C31CA" w:rsidP="006C31CA">
      <w:pPr>
        <w:ind w:firstLine="426"/>
        <w:jc w:val="center"/>
        <w:rPr>
          <w:b/>
          <w:sz w:val="28"/>
          <w:szCs w:val="28"/>
        </w:rPr>
      </w:pPr>
      <w:r w:rsidRPr="00A8114C">
        <w:rPr>
          <w:b/>
          <w:sz w:val="28"/>
          <w:szCs w:val="28"/>
        </w:rPr>
        <w:t>А.В.</w:t>
      </w:r>
      <w:r>
        <w:rPr>
          <w:b/>
          <w:sz w:val="28"/>
          <w:szCs w:val="28"/>
        </w:rPr>
        <w:t xml:space="preserve"> </w:t>
      </w:r>
      <w:r w:rsidRPr="00A8114C">
        <w:rPr>
          <w:b/>
          <w:sz w:val="28"/>
          <w:szCs w:val="28"/>
        </w:rPr>
        <w:t xml:space="preserve">Мелян </w:t>
      </w:r>
    </w:p>
    <w:p w:rsidR="006C31CA" w:rsidRPr="006B4104" w:rsidRDefault="006C31CA" w:rsidP="006C31CA">
      <w:pPr>
        <w:pStyle w:val="ac"/>
        <w:jc w:val="center"/>
        <w:rPr>
          <w:rFonts w:ascii="Times New Roman" w:hAnsi="Times New Roman"/>
          <w:b/>
          <w:sz w:val="28"/>
          <w:szCs w:val="28"/>
        </w:rPr>
      </w:pPr>
      <w:r>
        <w:rPr>
          <w:rFonts w:ascii="Times New Roman" w:hAnsi="Times New Roman"/>
          <w:sz w:val="28"/>
          <w:szCs w:val="28"/>
        </w:rPr>
        <w:t>н</w:t>
      </w:r>
      <w:r w:rsidRPr="006B4104">
        <w:rPr>
          <w:rFonts w:ascii="Times New Roman" w:hAnsi="Times New Roman"/>
          <w:sz w:val="28"/>
          <w:szCs w:val="28"/>
        </w:rPr>
        <w:t>аучный руководитель</w:t>
      </w:r>
      <w:r w:rsidRPr="007229FB">
        <w:rPr>
          <w:sz w:val="28"/>
          <w:szCs w:val="28"/>
        </w:rPr>
        <w:t xml:space="preserve"> </w:t>
      </w:r>
      <w:r w:rsidRPr="00D66BAA">
        <w:rPr>
          <w:rFonts w:ascii="Times New Roman" w:hAnsi="Times New Roman"/>
          <w:b/>
          <w:sz w:val="28"/>
          <w:szCs w:val="28"/>
        </w:rPr>
        <w:t>Ужик О.В.</w:t>
      </w:r>
    </w:p>
    <w:p w:rsidR="006C31CA" w:rsidRPr="006B4104" w:rsidRDefault="006C31CA" w:rsidP="006C31CA">
      <w:pPr>
        <w:pStyle w:val="ac"/>
        <w:jc w:val="center"/>
        <w:rPr>
          <w:rFonts w:ascii="Times New Roman" w:hAnsi="Times New Roman"/>
          <w:sz w:val="28"/>
          <w:szCs w:val="28"/>
        </w:rPr>
      </w:pPr>
      <w:r w:rsidRPr="006B4104">
        <w:rPr>
          <w:rFonts w:ascii="Times New Roman" w:hAnsi="Times New Roman"/>
          <w:sz w:val="28"/>
          <w:szCs w:val="28"/>
        </w:rPr>
        <w:t>БелГСХА им.</w:t>
      </w:r>
      <w:r>
        <w:rPr>
          <w:rFonts w:ascii="Times New Roman" w:hAnsi="Times New Roman"/>
          <w:sz w:val="28"/>
          <w:szCs w:val="28"/>
        </w:rPr>
        <w:t xml:space="preserve"> </w:t>
      </w:r>
      <w:r w:rsidRPr="006B4104">
        <w:rPr>
          <w:rFonts w:ascii="Times New Roman" w:hAnsi="Times New Roman"/>
          <w:sz w:val="28"/>
          <w:szCs w:val="28"/>
        </w:rPr>
        <w:t>В.Я.</w:t>
      </w:r>
      <w:r>
        <w:rPr>
          <w:rFonts w:ascii="Times New Roman" w:hAnsi="Times New Roman"/>
          <w:sz w:val="28"/>
          <w:szCs w:val="28"/>
        </w:rPr>
        <w:t xml:space="preserve"> </w:t>
      </w:r>
      <w:r w:rsidRPr="006B4104">
        <w:rPr>
          <w:rFonts w:ascii="Times New Roman" w:hAnsi="Times New Roman"/>
          <w:sz w:val="28"/>
          <w:szCs w:val="28"/>
        </w:rPr>
        <w:t xml:space="preserve">Горина, </w:t>
      </w:r>
      <w:proofErr w:type="gramStart"/>
      <w:r w:rsidRPr="006B4104">
        <w:rPr>
          <w:rFonts w:ascii="Times New Roman" w:hAnsi="Times New Roman"/>
          <w:sz w:val="28"/>
          <w:szCs w:val="28"/>
        </w:rPr>
        <w:t>г</w:t>
      </w:r>
      <w:proofErr w:type="gramEnd"/>
      <w:r w:rsidRPr="006B4104">
        <w:rPr>
          <w:rFonts w:ascii="Times New Roman" w:hAnsi="Times New Roman"/>
          <w:sz w:val="28"/>
          <w:szCs w:val="28"/>
        </w:rPr>
        <w:t>. Белгород, Россия</w:t>
      </w:r>
    </w:p>
    <w:p w:rsidR="006C31CA" w:rsidRPr="00822F33" w:rsidRDefault="006C31CA" w:rsidP="006C31CA">
      <w:pPr>
        <w:ind w:firstLine="426"/>
        <w:rPr>
          <w:b/>
          <w:sz w:val="16"/>
          <w:szCs w:val="16"/>
        </w:rPr>
      </w:pPr>
    </w:p>
    <w:p w:rsidR="006C31CA" w:rsidRPr="00A8114C" w:rsidRDefault="006C31CA" w:rsidP="006C31CA">
      <w:pPr>
        <w:ind w:firstLine="720"/>
        <w:jc w:val="both"/>
        <w:rPr>
          <w:sz w:val="28"/>
          <w:szCs w:val="28"/>
        </w:rPr>
      </w:pPr>
      <w:r w:rsidRPr="00A8114C">
        <w:rPr>
          <w:sz w:val="28"/>
          <w:szCs w:val="28"/>
        </w:rPr>
        <w:t>В современных системах автоматической защиты, контроля и управления получили широкое распространение устройства наружной установки. Отказ от строительства специальных помещений, применение полностью укомплект</w:t>
      </w:r>
      <w:r w:rsidRPr="00A8114C">
        <w:rPr>
          <w:sz w:val="28"/>
          <w:szCs w:val="28"/>
        </w:rPr>
        <w:t>о</w:t>
      </w:r>
      <w:r w:rsidRPr="00A8114C">
        <w:rPr>
          <w:sz w:val="28"/>
          <w:szCs w:val="28"/>
        </w:rPr>
        <w:t>ванных на заводах изготовителях шкафов обеспечили значительный эконом</w:t>
      </w:r>
      <w:r w:rsidRPr="00A8114C">
        <w:rPr>
          <w:sz w:val="28"/>
          <w:szCs w:val="28"/>
        </w:rPr>
        <w:t>и</w:t>
      </w:r>
      <w:r w:rsidRPr="00A8114C">
        <w:rPr>
          <w:sz w:val="28"/>
          <w:szCs w:val="28"/>
        </w:rPr>
        <w:t>ческий эффект за счёт сокращения объёмов строительно-монтажных работ и сроков ввода нового оборудования в эксплуатацию.</w:t>
      </w:r>
    </w:p>
    <w:p w:rsidR="006C31CA" w:rsidRPr="00A8114C" w:rsidRDefault="006C31CA" w:rsidP="006C31CA">
      <w:pPr>
        <w:ind w:firstLine="720"/>
        <w:jc w:val="both"/>
        <w:rPr>
          <w:sz w:val="28"/>
          <w:szCs w:val="28"/>
        </w:rPr>
      </w:pPr>
      <w:r w:rsidRPr="00A8114C">
        <w:rPr>
          <w:sz w:val="28"/>
          <w:szCs w:val="28"/>
        </w:rPr>
        <w:t>Так в  распределительных сетях напряжением 6-10 кВ получили широкое распространение комплектные распределительные устройства внутренней и н</w:t>
      </w:r>
      <w:r w:rsidRPr="00A8114C">
        <w:rPr>
          <w:sz w:val="28"/>
          <w:szCs w:val="28"/>
        </w:rPr>
        <w:t>а</w:t>
      </w:r>
      <w:r w:rsidRPr="00A8114C">
        <w:rPr>
          <w:sz w:val="28"/>
          <w:szCs w:val="28"/>
        </w:rPr>
        <w:t>ружной установок (КР</w:t>
      </w:r>
      <w:proofErr w:type="gramStart"/>
      <w:r w:rsidRPr="00A8114C">
        <w:rPr>
          <w:sz w:val="28"/>
          <w:szCs w:val="28"/>
        </w:rPr>
        <w:t>У(</w:t>
      </w:r>
      <w:proofErr w:type="gramEnd"/>
      <w:r w:rsidRPr="00A8114C">
        <w:rPr>
          <w:sz w:val="28"/>
          <w:szCs w:val="28"/>
        </w:rPr>
        <w:t>Н)). Однако, электрооборудование КРУ, особенно ус</w:t>
      </w:r>
      <w:r w:rsidRPr="00A8114C">
        <w:rPr>
          <w:sz w:val="28"/>
          <w:szCs w:val="28"/>
        </w:rPr>
        <w:t>т</w:t>
      </w:r>
      <w:r w:rsidRPr="00A8114C">
        <w:rPr>
          <w:sz w:val="28"/>
          <w:szCs w:val="28"/>
        </w:rPr>
        <w:t xml:space="preserve">ройства релейной защиты и автоматики (РЗА), оказались менее защищёнными от воздействия окружающей среды, чем в ЗРУ. </w:t>
      </w:r>
    </w:p>
    <w:p w:rsidR="006C31CA" w:rsidRPr="00A8114C" w:rsidRDefault="006C31CA" w:rsidP="006C31CA">
      <w:pPr>
        <w:ind w:firstLine="720"/>
        <w:jc w:val="both"/>
        <w:rPr>
          <w:sz w:val="28"/>
          <w:szCs w:val="28"/>
        </w:rPr>
      </w:pPr>
      <w:r w:rsidRPr="00A8114C">
        <w:rPr>
          <w:sz w:val="28"/>
          <w:szCs w:val="28"/>
        </w:rPr>
        <w:t>Существующие средства защиты устройств РЗА от воздействия неблаг</w:t>
      </w:r>
      <w:r w:rsidRPr="00A8114C">
        <w:rPr>
          <w:sz w:val="28"/>
          <w:szCs w:val="28"/>
        </w:rPr>
        <w:t>о</w:t>
      </w:r>
      <w:r w:rsidRPr="00A8114C">
        <w:rPr>
          <w:sz w:val="28"/>
          <w:szCs w:val="28"/>
        </w:rPr>
        <w:t>приятных климатических фактор</w:t>
      </w:r>
      <w:r>
        <w:rPr>
          <w:sz w:val="28"/>
          <w:szCs w:val="28"/>
        </w:rPr>
        <w:t>ов, системы регулирования микро</w:t>
      </w:r>
      <w:r w:rsidRPr="00A8114C">
        <w:rPr>
          <w:sz w:val="28"/>
          <w:szCs w:val="28"/>
        </w:rPr>
        <w:t>климата в релейных отсеках несовершенны, неэкономичны, не обеспечивают нормиру</w:t>
      </w:r>
      <w:r w:rsidRPr="00A8114C">
        <w:rPr>
          <w:sz w:val="28"/>
          <w:szCs w:val="28"/>
        </w:rPr>
        <w:t>е</w:t>
      </w:r>
      <w:r w:rsidRPr="00A8114C">
        <w:rPr>
          <w:sz w:val="28"/>
          <w:szCs w:val="28"/>
        </w:rPr>
        <w:t>мых условий эксплуатации РЗА в КРУ. Современные тенденции развития средств РЗА, переход на микроэлектронную и микропроцессорную элементную базу, значительно повышают требования к условиям эксплуатации. Обеспеч</w:t>
      </w:r>
      <w:r w:rsidRPr="00A8114C">
        <w:rPr>
          <w:sz w:val="28"/>
          <w:szCs w:val="28"/>
        </w:rPr>
        <w:t>е</w:t>
      </w:r>
      <w:r w:rsidRPr="00A8114C">
        <w:rPr>
          <w:sz w:val="28"/>
          <w:szCs w:val="28"/>
        </w:rPr>
        <w:t>ние нормируемых условий эксплуатации в РЗА и КРУ является существенным резервом повышения надежности, поэтому разработка методов и устройств р</w:t>
      </w:r>
      <w:r w:rsidRPr="00A8114C">
        <w:rPr>
          <w:sz w:val="28"/>
          <w:szCs w:val="28"/>
        </w:rPr>
        <w:t>е</w:t>
      </w:r>
      <w:r w:rsidRPr="00A8114C">
        <w:rPr>
          <w:sz w:val="28"/>
          <w:szCs w:val="28"/>
        </w:rPr>
        <w:t>гулирования микроклимата в релейных отсеках является актуальной.</w:t>
      </w:r>
    </w:p>
    <w:p w:rsidR="006C31CA" w:rsidRDefault="006C31CA" w:rsidP="006C31CA">
      <w:pPr>
        <w:ind w:firstLine="720"/>
        <w:jc w:val="both"/>
        <w:rPr>
          <w:sz w:val="28"/>
          <w:szCs w:val="28"/>
        </w:rPr>
      </w:pPr>
      <w:r w:rsidRPr="00A8114C">
        <w:rPr>
          <w:sz w:val="28"/>
          <w:szCs w:val="28"/>
        </w:rPr>
        <w:t>Все электротехнические изделия, выпускаемые электротехнической пр</w:t>
      </w:r>
      <w:r w:rsidRPr="00A8114C">
        <w:rPr>
          <w:sz w:val="28"/>
          <w:szCs w:val="28"/>
        </w:rPr>
        <w:t>о</w:t>
      </w:r>
      <w:r w:rsidRPr="00A8114C">
        <w:rPr>
          <w:sz w:val="28"/>
          <w:szCs w:val="28"/>
        </w:rPr>
        <w:t xml:space="preserve">мышленностью России, должны соответствовать ГОСТ 15150-69, ГОСТ 15543-70, в которых устанавливается придельное значение рабочих температур (от +1 до +40) </w:t>
      </w:r>
      <w:r w:rsidRPr="00A8114C">
        <w:rPr>
          <w:sz w:val="28"/>
          <w:szCs w:val="28"/>
          <w:vertAlign w:val="superscript"/>
        </w:rPr>
        <w:t>0</w:t>
      </w:r>
      <w:r w:rsidRPr="00A8114C">
        <w:rPr>
          <w:sz w:val="28"/>
          <w:szCs w:val="28"/>
        </w:rPr>
        <w:t>С и влажности воздуха (не выше 80%</w:t>
      </w:r>
      <w:r>
        <w:rPr>
          <w:sz w:val="28"/>
          <w:szCs w:val="28"/>
        </w:rPr>
        <w:t>) для климати</w:t>
      </w:r>
      <w:r w:rsidRPr="00A8114C">
        <w:rPr>
          <w:sz w:val="28"/>
          <w:szCs w:val="28"/>
        </w:rPr>
        <w:t>ческого исполнения УХЛ</w:t>
      </w:r>
      <w:proofErr w:type="gramStart"/>
      <w:r w:rsidRPr="00A8114C">
        <w:rPr>
          <w:sz w:val="28"/>
          <w:szCs w:val="28"/>
        </w:rPr>
        <w:t>4</w:t>
      </w:r>
      <w:proofErr w:type="gramEnd"/>
      <w:r w:rsidRPr="00A8114C">
        <w:rPr>
          <w:sz w:val="28"/>
          <w:szCs w:val="28"/>
        </w:rPr>
        <w:t xml:space="preserve">. Поэтому релейные отсеки </w:t>
      </w:r>
      <w:proofErr w:type="gramStart"/>
      <w:r w:rsidRPr="00A8114C">
        <w:rPr>
          <w:sz w:val="28"/>
          <w:szCs w:val="28"/>
        </w:rPr>
        <w:t>существующих</w:t>
      </w:r>
      <w:proofErr w:type="gramEnd"/>
      <w:r w:rsidRPr="00A8114C">
        <w:rPr>
          <w:sz w:val="28"/>
          <w:szCs w:val="28"/>
        </w:rPr>
        <w:t xml:space="preserve"> КРУ снабжаются системами электрообогрева. </w:t>
      </w:r>
    </w:p>
    <w:p w:rsidR="006C31CA" w:rsidRPr="00A8114C" w:rsidRDefault="006C31CA" w:rsidP="006C31CA">
      <w:pPr>
        <w:ind w:firstLine="720"/>
        <w:jc w:val="both"/>
        <w:rPr>
          <w:sz w:val="28"/>
          <w:szCs w:val="28"/>
        </w:rPr>
      </w:pPr>
      <w:r w:rsidRPr="00A8114C">
        <w:rPr>
          <w:sz w:val="28"/>
          <w:szCs w:val="28"/>
        </w:rPr>
        <w:t>Для выполнения работы устройства по алгоритму может быть использ</w:t>
      </w:r>
      <w:r w:rsidRPr="00A8114C">
        <w:rPr>
          <w:sz w:val="28"/>
          <w:szCs w:val="28"/>
        </w:rPr>
        <w:t>о</w:t>
      </w:r>
      <w:r>
        <w:rPr>
          <w:sz w:val="28"/>
          <w:szCs w:val="28"/>
        </w:rPr>
        <w:t xml:space="preserve">ван датчик влажности </w:t>
      </w:r>
      <w:r w:rsidRPr="00A8114C">
        <w:rPr>
          <w:sz w:val="28"/>
          <w:szCs w:val="28"/>
          <w:lang w:val="en-US"/>
        </w:rPr>
        <w:t>Minicap</w:t>
      </w:r>
      <w:r w:rsidRPr="00A8114C">
        <w:rPr>
          <w:sz w:val="28"/>
          <w:szCs w:val="28"/>
        </w:rPr>
        <w:t xml:space="preserve"> 2 фирмы </w:t>
      </w:r>
      <w:r w:rsidRPr="00A8114C">
        <w:rPr>
          <w:sz w:val="28"/>
          <w:szCs w:val="28"/>
          <w:lang w:val="en-US"/>
        </w:rPr>
        <w:t>Panametrics</w:t>
      </w:r>
      <w:r w:rsidRPr="00A8114C">
        <w:rPr>
          <w:sz w:val="28"/>
          <w:szCs w:val="28"/>
        </w:rPr>
        <w:t>. Это датчик емкостного т</w:t>
      </w:r>
      <w:r w:rsidRPr="00A8114C">
        <w:rPr>
          <w:sz w:val="28"/>
          <w:szCs w:val="28"/>
        </w:rPr>
        <w:t>и</w:t>
      </w:r>
      <w:r w:rsidRPr="00A8114C">
        <w:rPr>
          <w:sz w:val="28"/>
          <w:szCs w:val="28"/>
        </w:rPr>
        <w:t>па. Он состоит из специальной пленки с напыленным с двух сторон слоем зол</w:t>
      </w:r>
      <w:r w:rsidRPr="00A8114C">
        <w:rPr>
          <w:sz w:val="28"/>
          <w:szCs w:val="28"/>
        </w:rPr>
        <w:t>о</w:t>
      </w:r>
      <w:r w:rsidRPr="00A8114C">
        <w:rPr>
          <w:sz w:val="28"/>
          <w:szCs w:val="28"/>
        </w:rPr>
        <w:t xml:space="preserve">та. Таким образом, пленка служит диэлектриком плоского конденсатора. </w:t>
      </w:r>
    </w:p>
    <w:p w:rsidR="006C31CA" w:rsidRPr="00A8114C" w:rsidRDefault="006C31CA" w:rsidP="006C31CA">
      <w:pPr>
        <w:ind w:firstLine="720"/>
        <w:jc w:val="both"/>
        <w:rPr>
          <w:sz w:val="28"/>
          <w:szCs w:val="28"/>
        </w:rPr>
      </w:pPr>
      <w:r w:rsidRPr="00A8114C">
        <w:rPr>
          <w:sz w:val="28"/>
          <w:szCs w:val="28"/>
        </w:rPr>
        <w:t>Схема измерения для датчика влажности собирается на основе зарубе</w:t>
      </w:r>
      <w:r w:rsidRPr="00A8114C">
        <w:rPr>
          <w:sz w:val="28"/>
          <w:szCs w:val="28"/>
        </w:rPr>
        <w:t>ж</w:t>
      </w:r>
      <w:r w:rsidRPr="00A8114C">
        <w:rPr>
          <w:sz w:val="28"/>
          <w:szCs w:val="28"/>
        </w:rPr>
        <w:t xml:space="preserve">ного таймера </w:t>
      </w:r>
      <w:r w:rsidRPr="00A8114C">
        <w:rPr>
          <w:sz w:val="28"/>
          <w:szCs w:val="28"/>
          <w:lang w:val="en-US"/>
        </w:rPr>
        <w:t>NE</w:t>
      </w:r>
      <w:r w:rsidRPr="00A8114C">
        <w:rPr>
          <w:sz w:val="28"/>
          <w:szCs w:val="28"/>
        </w:rPr>
        <w:t xml:space="preserve"> 555. В нашем случае используются сдвоенный таймер в КМОП варианте 7556, состоящий из двух самостоятельных таймеров. На входе этой схемы напряжение прямо пропорционально относительной влажности.</w:t>
      </w:r>
    </w:p>
    <w:p w:rsidR="006C31CA" w:rsidRDefault="006C31CA" w:rsidP="006C31CA">
      <w:pPr>
        <w:contextualSpacing/>
        <w:jc w:val="both"/>
        <w:rPr>
          <w:sz w:val="28"/>
          <w:szCs w:val="28"/>
        </w:rPr>
        <w:sectPr w:rsidR="006C31CA" w:rsidSect="00D67536">
          <w:pgSz w:w="11906" w:h="16838"/>
          <w:pgMar w:top="1134" w:right="1134" w:bottom="1134" w:left="1134" w:header="709" w:footer="709" w:gutter="0"/>
          <w:cols w:space="708"/>
          <w:docGrid w:linePitch="360"/>
        </w:sectPr>
      </w:pPr>
    </w:p>
    <w:p w:rsidR="00001741" w:rsidRPr="00926550" w:rsidRDefault="00001741" w:rsidP="00001741">
      <w:pPr>
        <w:rPr>
          <w:caps/>
          <w:sz w:val="28"/>
          <w:szCs w:val="28"/>
        </w:rPr>
      </w:pPr>
      <w:r w:rsidRPr="00926550">
        <w:rPr>
          <w:caps/>
          <w:sz w:val="28"/>
          <w:szCs w:val="28"/>
        </w:rPr>
        <w:t>УДК 631.371</w:t>
      </w:r>
    </w:p>
    <w:p w:rsidR="00001741" w:rsidRPr="00A8008A" w:rsidRDefault="00001741" w:rsidP="00001741">
      <w:pPr>
        <w:jc w:val="center"/>
        <w:rPr>
          <w:b/>
          <w:caps/>
          <w:sz w:val="16"/>
          <w:szCs w:val="16"/>
        </w:rPr>
      </w:pPr>
    </w:p>
    <w:p w:rsidR="00001741" w:rsidRPr="003657F9" w:rsidRDefault="00001741" w:rsidP="00001741">
      <w:pPr>
        <w:jc w:val="center"/>
        <w:rPr>
          <w:caps/>
          <w:sz w:val="28"/>
          <w:szCs w:val="28"/>
        </w:rPr>
      </w:pPr>
      <w:r w:rsidRPr="003657F9">
        <w:rPr>
          <w:caps/>
          <w:sz w:val="28"/>
          <w:szCs w:val="28"/>
        </w:rPr>
        <w:t xml:space="preserve">Новая машина перфорирования бумаги </w:t>
      </w:r>
    </w:p>
    <w:p w:rsidR="00001741" w:rsidRPr="003657F9" w:rsidRDefault="00001741" w:rsidP="00001741">
      <w:pPr>
        <w:jc w:val="center"/>
        <w:rPr>
          <w:caps/>
          <w:sz w:val="28"/>
          <w:szCs w:val="28"/>
        </w:rPr>
      </w:pPr>
      <w:r w:rsidRPr="003657F9">
        <w:rPr>
          <w:caps/>
          <w:sz w:val="28"/>
          <w:szCs w:val="28"/>
        </w:rPr>
        <w:t>для упаковки семян и грены шелкопряда</w:t>
      </w:r>
    </w:p>
    <w:p w:rsidR="00001741" w:rsidRPr="00A8008A" w:rsidRDefault="00001741" w:rsidP="00001741">
      <w:pPr>
        <w:jc w:val="center"/>
        <w:rPr>
          <w:b/>
          <w:caps/>
          <w:sz w:val="16"/>
          <w:szCs w:val="16"/>
        </w:rPr>
      </w:pPr>
    </w:p>
    <w:p w:rsidR="00001741" w:rsidRPr="00022C8F" w:rsidRDefault="00001741" w:rsidP="00001741">
      <w:pPr>
        <w:jc w:val="center"/>
        <w:rPr>
          <w:b/>
          <w:sz w:val="28"/>
          <w:szCs w:val="28"/>
        </w:rPr>
      </w:pPr>
      <w:r w:rsidRPr="00022C8F">
        <w:rPr>
          <w:b/>
          <w:sz w:val="28"/>
          <w:szCs w:val="28"/>
        </w:rPr>
        <w:t>И.В. Налимов</w:t>
      </w:r>
    </w:p>
    <w:p w:rsidR="00001741" w:rsidRDefault="00001741" w:rsidP="00001741">
      <w:pPr>
        <w:jc w:val="center"/>
        <w:rPr>
          <w:sz w:val="28"/>
          <w:szCs w:val="28"/>
        </w:rPr>
      </w:pPr>
      <w:r>
        <w:rPr>
          <w:sz w:val="28"/>
          <w:szCs w:val="28"/>
        </w:rPr>
        <w:t xml:space="preserve">Научный руководитель </w:t>
      </w:r>
      <w:r w:rsidRPr="00022C8F">
        <w:rPr>
          <w:b/>
          <w:sz w:val="28"/>
          <w:szCs w:val="28"/>
        </w:rPr>
        <w:t>Бурлаков В.С.</w:t>
      </w:r>
    </w:p>
    <w:p w:rsidR="00001741" w:rsidRPr="00C3132C" w:rsidRDefault="00001741" w:rsidP="00001741">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001741" w:rsidRPr="00A8008A" w:rsidRDefault="00001741" w:rsidP="00001741">
      <w:pPr>
        <w:jc w:val="both"/>
        <w:rPr>
          <w:sz w:val="16"/>
          <w:szCs w:val="16"/>
        </w:rPr>
      </w:pPr>
    </w:p>
    <w:p w:rsidR="00001741" w:rsidRPr="00C3132C" w:rsidRDefault="00001741" w:rsidP="00001741">
      <w:pPr>
        <w:ind w:firstLine="720"/>
        <w:jc w:val="both"/>
        <w:rPr>
          <w:sz w:val="28"/>
          <w:szCs w:val="28"/>
        </w:rPr>
      </w:pPr>
      <w:r w:rsidRPr="00C3132C">
        <w:rPr>
          <w:sz w:val="28"/>
          <w:szCs w:val="28"/>
        </w:rPr>
        <w:t>Изучение существующих традиционных процессов изготовления съемн</w:t>
      </w:r>
      <w:r w:rsidRPr="00C3132C">
        <w:rPr>
          <w:sz w:val="28"/>
          <w:szCs w:val="28"/>
        </w:rPr>
        <w:t>и</w:t>
      </w:r>
      <w:r w:rsidRPr="00C3132C">
        <w:rPr>
          <w:sz w:val="28"/>
          <w:szCs w:val="28"/>
        </w:rPr>
        <w:t>ков и изоляционных мешочков показало, что гренажное производство на этих процессах встречает большие трудности. Использование устаревших машин и ручного труда приводят к низкой производительности и качеству продукции.</w:t>
      </w:r>
    </w:p>
    <w:p w:rsidR="00001741" w:rsidRPr="00C3132C" w:rsidRDefault="00001741" w:rsidP="00001741">
      <w:pPr>
        <w:ind w:firstLine="720"/>
        <w:jc w:val="both"/>
        <w:rPr>
          <w:sz w:val="28"/>
          <w:szCs w:val="28"/>
        </w:rPr>
      </w:pPr>
      <w:r w:rsidRPr="00C3132C">
        <w:rPr>
          <w:sz w:val="28"/>
          <w:szCs w:val="28"/>
        </w:rPr>
        <w:t>С целью усовершенствования трудоемких процессов была разработана и изготовлена машина УПБ-2. Эта машина предназначена для прокалывания ве</w:t>
      </w:r>
      <w:r w:rsidRPr="00C3132C">
        <w:rPr>
          <w:sz w:val="28"/>
          <w:szCs w:val="28"/>
        </w:rPr>
        <w:t>н</w:t>
      </w:r>
      <w:r w:rsidRPr="00C3132C">
        <w:rPr>
          <w:sz w:val="28"/>
          <w:szCs w:val="28"/>
        </w:rPr>
        <w:t>тиляционных отверстий в бумаге, используемой для изготовления изоляцио</w:t>
      </w:r>
      <w:r w:rsidRPr="00C3132C">
        <w:rPr>
          <w:sz w:val="28"/>
          <w:szCs w:val="28"/>
        </w:rPr>
        <w:t>н</w:t>
      </w:r>
      <w:r w:rsidRPr="00C3132C">
        <w:rPr>
          <w:sz w:val="28"/>
          <w:szCs w:val="28"/>
        </w:rPr>
        <w:t>ных мешочков, которые необходимы для хранения кладок грены и бабочек шелкопряда.</w:t>
      </w:r>
    </w:p>
    <w:p w:rsidR="00001741" w:rsidRPr="00C3132C" w:rsidRDefault="00001741" w:rsidP="00001741">
      <w:pPr>
        <w:ind w:firstLine="720"/>
        <w:jc w:val="both"/>
        <w:rPr>
          <w:sz w:val="28"/>
          <w:szCs w:val="28"/>
          <w:lang w:val="uk-UA"/>
        </w:rPr>
      </w:pPr>
      <w:r w:rsidRPr="00C3132C">
        <w:rPr>
          <w:sz w:val="28"/>
          <w:szCs w:val="28"/>
        </w:rPr>
        <w:t>Принцип работы машины: конец ленты заводится в щель до захватывания ее колющим барабаном и прижимным роликом. Зубья фрез прокалывают о</w:t>
      </w:r>
      <w:r w:rsidRPr="00C3132C">
        <w:rPr>
          <w:sz w:val="28"/>
          <w:szCs w:val="28"/>
        </w:rPr>
        <w:t>т</w:t>
      </w:r>
      <w:r w:rsidRPr="00C3132C">
        <w:rPr>
          <w:sz w:val="28"/>
          <w:szCs w:val="28"/>
        </w:rPr>
        <w:t>верстия в бумаге и совместно с прижимным роликом протягивают ее. С кол</w:t>
      </w:r>
      <w:r w:rsidRPr="00C3132C">
        <w:rPr>
          <w:sz w:val="28"/>
          <w:szCs w:val="28"/>
        </w:rPr>
        <w:t>ю</w:t>
      </w:r>
      <w:r w:rsidRPr="00C3132C">
        <w:rPr>
          <w:sz w:val="28"/>
          <w:szCs w:val="28"/>
        </w:rPr>
        <w:t>щего барабана бумага снимается съемником-гребенкой. Зубья фрез беспрепя</w:t>
      </w:r>
      <w:r w:rsidRPr="00C3132C">
        <w:rPr>
          <w:sz w:val="28"/>
          <w:szCs w:val="28"/>
        </w:rPr>
        <w:t>т</w:t>
      </w:r>
      <w:r w:rsidRPr="00C3132C">
        <w:rPr>
          <w:sz w:val="28"/>
          <w:szCs w:val="28"/>
        </w:rPr>
        <w:t>ственно выходят из проколотых отверстий. Это основано на использовании формы и шага зубьев дисковой фрезы при движении ее в направлении обра</w:t>
      </w:r>
      <w:r w:rsidRPr="00C3132C">
        <w:rPr>
          <w:sz w:val="28"/>
          <w:szCs w:val="28"/>
        </w:rPr>
        <w:t>т</w:t>
      </w:r>
      <w:r w:rsidRPr="00C3132C">
        <w:rPr>
          <w:sz w:val="28"/>
          <w:szCs w:val="28"/>
        </w:rPr>
        <w:t xml:space="preserve">ном </w:t>
      </w:r>
      <w:proofErr w:type="gramStart"/>
      <w:r w:rsidRPr="00C3132C">
        <w:rPr>
          <w:sz w:val="28"/>
          <w:szCs w:val="28"/>
        </w:rPr>
        <w:t>принятому</w:t>
      </w:r>
      <w:proofErr w:type="gramEnd"/>
      <w:r w:rsidRPr="00C3132C">
        <w:rPr>
          <w:sz w:val="28"/>
          <w:szCs w:val="28"/>
        </w:rPr>
        <w:t>. Перфорированная лента попадает на желоб, который благодаря изогнутости приподнимает ленту для снятия ее с машины. Конструкция маш</w:t>
      </w:r>
      <w:r w:rsidRPr="00C3132C">
        <w:rPr>
          <w:sz w:val="28"/>
          <w:szCs w:val="28"/>
        </w:rPr>
        <w:t>и</w:t>
      </w:r>
      <w:r w:rsidRPr="00C3132C">
        <w:rPr>
          <w:sz w:val="28"/>
          <w:szCs w:val="28"/>
        </w:rPr>
        <w:t>ны позволяет прокалывать вентиляционные отверстия и в уже пошитых м</w:t>
      </w:r>
      <w:r w:rsidRPr="00C3132C">
        <w:rPr>
          <w:sz w:val="28"/>
          <w:szCs w:val="28"/>
        </w:rPr>
        <w:t>е</w:t>
      </w:r>
      <w:r w:rsidRPr="00C3132C">
        <w:rPr>
          <w:sz w:val="28"/>
          <w:szCs w:val="28"/>
        </w:rPr>
        <w:t>шочках.</w:t>
      </w:r>
    </w:p>
    <w:p w:rsidR="00001741" w:rsidRPr="00C3132C" w:rsidRDefault="00001741" w:rsidP="00001741">
      <w:pPr>
        <w:ind w:left="-360" w:firstLine="360"/>
        <w:jc w:val="center"/>
        <w:rPr>
          <w:sz w:val="28"/>
          <w:szCs w:val="28"/>
        </w:rPr>
      </w:pPr>
      <w:r w:rsidRPr="00C3132C">
        <w:rPr>
          <w:sz w:val="28"/>
          <w:szCs w:val="28"/>
        </w:rPr>
        <w:t>Сравнение технических данных</w:t>
      </w:r>
    </w:p>
    <w:p w:rsidR="00001741" w:rsidRPr="00C3132C" w:rsidRDefault="00001741" w:rsidP="00001741">
      <w:pPr>
        <w:ind w:left="-360" w:firstLine="360"/>
        <w:jc w:val="center"/>
        <w:rPr>
          <w:sz w:val="28"/>
          <w:szCs w:val="28"/>
          <w:lang w:val="uk-UA"/>
        </w:rPr>
      </w:pPr>
    </w:p>
    <w:p w:rsidR="00001741" w:rsidRPr="00C3132C" w:rsidRDefault="00001741" w:rsidP="00001741">
      <w:pPr>
        <w:tabs>
          <w:tab w:val="left" w:pos="7325"/>
          <w:tab w:val="left" w:pos="7788"/>
          <w:tab w:val="left" w:pos="8496"/>
          <w:tab w:val="left" w:pos="9332"/>
        </w:tabs>
        <w:rPr>
          <w:sz w:val="28"/>
          <w:szCs w:val="28"/>
        </w:rPr>
      </w:pPr>
      <w:r w:rsidRPr="00C3132C">
        <w:rPr>
          <w:sz w:val="28"/>
          <w:szCs w:val="28"/>
        </w:rPr>
        <w:t xml:space="preserve">                                                                Новая машина УПБ-2          Базовая БПП-1</w:t>
      </w:r>
    </w:p>
    <w:p w:rsidR="00001741" w:rsidRPr="00C3132C" w:rsidRDefault="00001741" w:rsidP="00001741">
      <w:pPr>
        <w:ind w:hanging="142"/>
        <w:rPr>
          <w:sz w:val="28"/>
          <w:szCs w:val="28"/>
        </w:rPr>
      </w:pPr>
      <w:r w:rsidRPr="00C3132C">
        <w:rPr>
          <w:sz w:val="28"/>
          <w:szCs w:val="28"/>
        </w:rPr>
        <w:t xml:space="preserve">Производительность, </w:t>
      </w:r>
      <w:proofErr w:type="gramStart"/>
      <w:r w:rsidRPr="00C3132C">
        <w:rPr>
          <w:sz w:val="28"/>
          <w:szCs w:val="28"/>
        </w:rPr>
        <w:t>кг</w:t>
      </w:r>
      <w:proofErr w:type="gramEnd"/>
      <w:r w:rsidRPr="00C3132C">
        <w:rPr>
          <w:sz w:val="28"/>
          <w:szCs w:val="28"/>
        </w:rPr>
        <w:t xml:space="preserve"> бумаги в час        </w:t>
      </w:r>
      <w:r>
        <w:rPr>
          <w:sz w:val="28"/>
          <w:szCs w:val="28"/>
        </w:rPr>
        <w:t xml:space="preserve">         </w:t>
      </w:r>
      <w:r w:rsidRPr="00C3132C">
        <w:rPr>
          <w:sz w:val="28"/>
          <w:szCs w:val="28"/>
        </w:rPr>
        <w:t xml:space="preserve">           25                           10</w:t>
      </w:r>
    </w:p>
    <w:p w:rsidR="00001741" w:rsidRPr="00C3132C" w:rsidRDefault="00001741" w:rsidP="00001741">
      <w:pPr>
        <w:ind w:hanging="142"/>
        <w:rPr>
          <w:sz w:val="28"/>
          <w:szCs w:val="28"/>
        </w:rPr>
      </w:pPr>
      <w:r w:rsidRPr="00C3132C">
        <w:rPr>
          <w:sz w:val="28"/>
          <w:szCs w:val="28"/>
        </w:rPr>
        <w:t xml:space="preserve">Потребляемая мощность, </w:t>
      </w:r>
      <w:proofErr w:type="gramStart"/>
      <w:r w:rsidRPr="00C3132C">
        <w:rPr>
          <w:sz w:val="28"/>
          <w:szCs w:val="28"/>
        </w:rPr>
        <w:t>Вт</w:t>
      </w:r>
      <w:proofErr w:type="gramEnd"/>
      <w:r w:rsidRPr="00C3132C">
        <w:rPr>
          <w:sz w:val="28"/>
          <w:szCs w:val="28"/>
        </w:rPr>
        <w:t xml:space="preserve">        </w:t>
      </w:r>
      <w:r>
        <w:rPr>
          <w:sz w:val="28"/>
          <w:szCs w:val="28"/>
        </w:rPr>
        <w:t xml:space="preserve">                          </w:t>
      </w:r>
      <w:r w:rsidRPr="00C3132C">
        <w:rPr>
          <w:sz w:val="28"/>
          <w:szCs w:val="28"/>
        </w:rPr>
        <w:t xml:space="preserve">        100                        1500</w:t>
      </w:r>
    </w:p>
    <w:p w:rsidR="00001741" w:rsidRPr="00C3132C" w:rsidRDefault="00001741" w:rsidP="00001741">
      <w:pPr>
        <w:ind w:hanging="142"/>
        <w:rPr>
          <w:sz w:val="28"/>
          <w:szCs w:val="28"/>
        </w:rPr>
      </w:pPr>
      <w:r>
        <w:rPr>
          <w:sz w:val="28"/>
          <w:szCs w:val="28"/>
        </w:rPr>
        <w:t>Питание от электросети, В</w:t>
      </w:r>
      <w:r w:rsidRPr="00C3132C">
        <w:rPr>
          <w:sz w:val="28"/>
          <w:szCs w:val="28"/>
        </w:rPr>
        <w:t xml:space="preserve">                 </w:t>
      </w:r>
      <w:r>
        <w:rPr>
          <w:sz w:val="28"/>
          <w:szCs w:val="28"/>
        </w:rPr>
        <w:t xml:space="preserve">                            220</w:t>
      </w:r>
      <w:r w:rsidRPr="00C3132C">
        <w:rPr>
          <w:sz w:val="28"/>
          <w:szCs w:val="28"/>
        </w:rPr>
        <w:t xml:space="preserve">         </w:t>
      </w:r>
      <w:r>
        <w:rPr>
          <w:sz w:val="28"/>
          <w:szCs w:val="28"/>
        </w:rPr>
        <w:t xml:space="preserve">      </w:t>
      </w:r>
      <w:r w:rsidRPr="00C3132C">
        <w:rPr>
          <w:sz w:val="28"/>
          <w:szCs w:val="28"/>
        </w:rPr>
        <w:t xml:space="preserve">      </w:t>
      </w:r>
      <w:r>
        <w:rPr>
          <w:sz w:val="28"/>
          <w:szCs w:val="28"/>
        </w:rPr>
        <w:t xml:space="preserve">    380 </w:t>
      </w:r>
    </w:p>
    <w:p w:rsidR="00001741" w:rsidRPr="00C3132C" w:rsidRDefault="00001741" w:rsidP="00001741">
      <w:pPr>
        <w:ind w:hanging="142"/>
        <w:rPr>
          <w:sz w:val="28"/>
          <w:szCs w:val="28"/>
        </w:rPr>
      </w:pPr>
      <w:r w:rsidRPr="00C3132C">
        <w:rPr>
          <w:sz w:val="28"/>
          <w:szCs w:val="28"/>
        </w:rPr>
        <w:t xml:space="preserve">Масса устройства, </w:t>
      </w:r>
      <w:proofErr w:type="gramStart"/>
      <w:r w:rsidRPr="00C3132C">
        <w:rPr>
          <w:sz w:val="28"/>
          <w:szCs w:val="28"/>
        </w:rPr>
        <w:t>кг</w:t>
      </w:r>
      <w:proofErr w:type="gramEnd"/>
      <w:r w:rsidRPr="00C3132C">
        <w:rPr>
          <w:sz w:val="28"/>
          <w:szCs w:val="28"/>
        </w:rPr>
        <w:t xml:space="preserve">                                              </w:t>
      </w:r>
      <w:r>
        <w:rPr>
          <w:sz w:val="28"/>
          <w:szCs w:val="28"/>
        </w:rPr>
        <w:t xml:space="preserve"> </w:t>
      </w:r>
      <w:r w:rsidRPr="00C3132C">
        <w:rPr>
          <w:sz w:val="28"/>
          <w:szCs w:val="28"/>
        </w:rPr>
        <w:t xml:space="preserve">         15                          320</w:t>
      </w:r>
    </w:p>
    <w:p w:rsidR="00001741" w:rsidRPr="00C3132C" w:rsidRDefault="00001741" w:rsidP="00001741">
      <w:pPr>
        <w:ind w:hanging="142"/>
        <w:rPr>
          <w:sz w:val="28"/>
          <w:szCs w:val="28"/>
        </w:rPr>
      </w:pPr>
      <w:r w:rsidRPr="00C3132C">
        <w:rPr>
          <w:sz w:val="28"/>
          <w:szCs w:val="28"/>
        </w:rPr>
        <w:t>Диаметр пробиваемых отверстий</w:t>
      </w:r>
      <w:r>
        <w:rPr>
          <w:sz w:val="28"/>
          <w:szCs w:val="28"/>
        </w:rPr>
        <w:t xml:space="preserve">, </w:t>
      </w:r>
      <w:proofErr w:type="gramStart"/>
      <w:r>
        <w:rPr>
          <w:sz w:val="28"/>
          <w:szCs w:val="28"/>
        </w:rPr>
        <w:t>мм</w:t>
      </w:r>
      <w:proofErr w:type="gramEnd"/>
      <w:r w:rsidRPr="00C3132C">
        <w:rPr>
          <w:sz w:val="28"/>
          <w:szCs w:val="28"/>
        </w:rPr>
        <w:t xml:space="preserve">    </w:t>
      </w:r>
      <w:r>
        <w:rPr>
          <w:sz w:val="28"/>
          <w:szCs w:val="28"/>
        </w:rPr>
        <w:t xml:space="preserve">                </w:t>
      </w:r>
      <w:r w:rsidRPr="00C3132C">
        <w:rPr>
          <w:sz w:val="28"/>
          <w:szCs w:val="28"/>
        </w:rPr>
        <w:t xml:space="preserve">    0,6 и 0,8          </w:t>
      </w:r>
      <w:r>
        <w:rPr>
          <w:sz w:val="28"/>
          <w:szCs w:val="28"/>
        </w:rPr>
        <w:t xml:space="preserve"> </w:t>
      </w:r>
      <w:r w:rsidRPr="00C3132C">
        <w:rPr>
          <w:sz w:val="28"/>
          <w:szCs w:val="28"/>
        </w:rPr>
        <w:t xml:space="preserve">        3 и 4</w:t>
      </w:r>
    </w:p>
    <w:p w:rsidR="00001741" w:rsidRPr="00C3132C" w:rsidRDefault="00001741" w:rsidP="00001741">
      <w:pPr>
        <w:ind w:hanging="142"/>
        <w:rPr>
          <w:sz w:val="28"/>
          <w:szCs w:val="28"/>
        </w:rPr>
      </w:pPr>
      <w:r w:rsidRPr="00C3132C">
        <w:rPr>
          <w:sz w:val="28"/>
          <w:szCs w:val="28"/>
        </w:rPr>
        <w:t xml:space="preserve">Скорость протяжки ленты, </w:t>
      </w:r>
      <w:proofErr w:type="gramStart"/>
      <w:r w:rsidRPr="00C3132C">
        <w:rPr>
          <w:sz w:val="28"/>
          <w:szCs w:val="28"/>
        </w:rPr>
        <w:t>м</w:t>
      </w:r>
      <w:proofErr w:type="gramEnd"/>
      <w:r w:rsidRPr="00C3132C">
        <w:rPr>
          <w:sz w:val="28"/>
          <w:szCs w:val="28"/>
        </w:rPr>
        <w:t xml:space="preserve">/ч         </w:t>
      </w:r>
      <w:r>
        <w:rPr>
          <w:sz w:val="28"/>
          <w:szCs w:val="28"/>
        </w:rPr>
        <w:t xml:space="preserve">                      </w:t>
      </w:r>
      <w:r w:rsidRPr="00C3132C">
        <w:rPr>
          <w:sz w:val="28"/>
          <w:szCs w:val="28"/>
        </w:rPr>
        <w:t xml:space="preserve">       87,5                          35</w:t>
      </w:r>
    </w:p>
    <w:p w:rsidR="00001741" w:rsidRPr="00C3132C" w:rsidRDefault="00001741" w:rsidP="00001741">
      <w:pPr>
        <w:ind w:firstLine="720"/>
        <w:jc w:val="both"/>
        <w:rPr>
          <w:sz w:val="28"/>
          <w:szCs w:val="28"/>
        </w:rPr>
      </w:pPr>
    </w:p>
    <w:p w:rsidR="00001741" w:rsidRPr="00C3132C" w:rsidRDefault="00001741" w:rsidP="00001741">
      <w:pPr>
        <w:ind w:firstLine="720"/>
        <w:jc w:val="both"/>
        <w:rPr>
          <w:sz w:val="28"/>
          <w:szCs w:val="28"/>
        </w:rPr>
      </w:pPr>
      <w:r w:rsidRPr="00C3132C">
        <w:rPr>
          <w:sz w:val="28"/>
          <w:szCs w:val="28"/>
        </w:rPr>
        <w:t>Стоимость, металлоемкость и потребляемая мощность новой машины УПБ-2 гораздо ниже, чем у базового прототипа – пресса БПП-1, используемого на гренажных заводах.</w:t>
      </w:r>
    </w:p>
    <w:p w:rsidR="00001741" w:rsidRPr="00C3132C" w:rsidRDefault="00001741" w:rsidP="00001741">
      <w:pPr>
        <w:ind w:firstLine="720"/>
        <w:jc w:val="both"/>
        <w:rPr>
          <w:sz w:val="28"/>
          <w:szCs w:val="28"/>
        </w:rPr>
      </w:pPr>
      <w:r w:rsidRPr="00C3132C">
        <w:rPr>
          <w:sz w:val="28"/>
          <w:szCs w:val="28"/>
        </w:rPr>
        <w:t>Применение машины УПБ-2 повышает производительность в 2,5 раза, снижает затраты, улучшает условия труда и совершенствует культуру прои</w:t>
      </w:r>
      <w:r w:rsidRPr="00C3132C">
        <w:rPr>
          <w:sz w:val="28"/>
          <w:szCs w:val="28"/>
        </w:rPr>
        <w:t>з</w:t>
      </w:r>
      <w:r w:rsidRPr="00C3132C">
        <w:rPr>
          <w:sz w:val="28"/>
          <w:szCs w:val="28"/>
        </w:rPr>
        <w:t xml:space="preserve">водства. </w:t>
      </w:r>
    </w:p>
    <w:p w:rsidR="00001741" w:rsidRDefault="00001741" w:rsidP="006C31CA">
      <w:pPr>
        <w:contextualSpacing/>
        <w:jc w:val="both"/>
        <w:rPr>
          <w:sz w:val="28"/>
          <w:szCs w:val="28"/>
        </w:rPr>
        <w:sectPr w:rsidR="00001741" w:rsidSect="00D67536">
          <w:pgSz w:w="11906" w:h="16838"/>
          <w:pgMar w:top="1134" w:right="1134" w:bottom="1134" w:left="1134" w:header="709" w:footer="709" w:gutter="0"/>
          <w:cols w:space="708"/>
          <w:docGrid w:linePitch="360"/>
        </w:sectPr>
      </w:pPr>
    </w:p>
    <w:p w:rsidR="00001741" w:rsidRDefault="00001741" w:rsidP="00001741">
      <w:pPr>
        <w:shd w:val="clear" w:color="auto" w:fill="FFFFFF"/>
        <w:jc w:val="both"/>
        <w:rPr>
          <w:rFonts w:eastAsia="MS Mincho"/>
          <w:sz w:val="28"/>
        </w:rPr>
      </w:pPr>
      <w:r w:rsidRPr="00401F18">
        <w:rPr>
          <w:bCs/>
          <w:color w:val="000000"/>
          <w:sz w:val="28"/>
          <w:szCs w:val="28"/>
        </w:rPr>
        <w:t xml:space="preserve">УДК </w:t>
      </w:r>
      <w:r w:rsidRPr="00401F18">
        <w:rPr>
          <w:rFonts w:eastAsia="MS Mincho"/>
          <w:sz w:val="28"/>
        </w:rPr>
        <w:t>631.171</w:t>
      </w:r>
    </w:p>
    <w:p w:rsidR="00001741" w:rsidRPr="00401F18" w:rsidRDefault="00001741" w:rsidP="00001741">
      <w:pPr>
        <w:shd w:val="clear" w:color="auto" w:fill="FFFFFF"/>
        <w:jc w:val="both"/>
        <w:rPr>
          <w:rFonts w:eastAsia="MS Mincho"/>
          <w:sz w:val="28"/>
        </w:rPr>
      </w:pPr>
    </w:p>
    <w:p w:rsidR="00001741" w:rsidRDefault="00001741" w:rsidP="00001741">
      <w:pPr>
        <w:shd w:val="clear" w:color="auto" w:fill="FFFFFF"/>
        <w:jc w:val="center"/>
        <w:rPr>
          <w:color w:val="000000"/>
          <w:sz w:val="28"/>
          <w:szCs w:val="28"/>
        </w:rPr>
      </w:pPr>
      <w:r w:rsidRPr="00401F18">
        <w:rPr>
          <w:color w:val="000000"/>
          <w:sz w:val="28"/>
          <w:szCs w:val="28"/>
        </w:rPr>
        <w:t>ЭЛЕКТРОАЭРОЗОЛЬНЫЙ МЕТОД ОБРАБОТКИ</w:t>
      </w:r>
    </w:p>
    <w:p w:rsidR="00001741" w:rsidRDefault="00001741" w:rsidP="00001741">
      <w:pPr>
        <w:shd w:val="clear" w:color="auto" w:fill="FFFFFF"/>
        <w:jc w:val="center"/>
        <w:rPr>
          <w:color w:val="000000"/>
          <w:sz w:val="28"/>
          <w:szCs w:val="28"/>
        </w:rPr>
      </w:pPr>
      <w:r w:rsidRPr="00401F18">
        <w:rPr>
          <w:color w:val="000000"/>
          <w:sz w:val="28"/>
          <w:szCs w:val="28"/>
        </w:rPr>
        <w:t>ЖИВОТНОВОДЧЕСКИХ ПОМЕЩЕНИЙ</w:t>
      </w:r>
    </w:p>
    <w:p w:rsidR="00001741" w:rsidRPr="00401F18" w:rsidRDefault="00001741" w:rsidP="00001741">
      <w:pPr>
        <w:shd w:val="clear" w:color="auto" w:fill="FFFFFF"/>
        <w:ind w:firstLine="709"/>
        <w:jc w:val="center"/>
        <w:rPr>
          <w:color w:val="000000"/>
          <w:sz w:val="28"/>
          <w:szCs w:val="28"/>
        </w:rPr>
      </w:pPr>
    </w:p>
    <w:p w:rsidR="00001741" w:rsidRPr="00416970" w:rsidRDefault="00001741" w:rsidP="00001741">
      <w:pPr>
        <w:shd w:val="clear" w:color="auto" w:fill="FFFFFF"/>
        <w:jc w:val="center"/>
        <w:rPr>
          <w:b/>
          <w:sz w:val="28"/>
          <w:szCs w:val="28"/>
        </w:rPr>
      </w:pPr>
      <w:r w:rsidRPr="00416970">
        <w:rPr>
          <w:b/>
          <w:sz w:val="28"/>
          <w:szCs w:val="28"/>
        </w:rPr>
        <w:t>И.В. Налимов</w:t>
      </w:r>
    </w:p>
    <w:p w:rsidR="00001741" w:rsidRPr="00416970" w:rsidRDefault="00001741" w:rsidP="00001741">
      <w:pPr>
        <w:shd w:val="clear" w:color="auto" w:fill="FFFFFF"/>
        <w:jc w:val="center"/>
        <w:rPr>
          <w:sz w:val="28"/>
          <w:szCs w:val="28"/>
        </w:rPr>
      </w:pPr>
      <w:r w:rsidRPr="00416970">
        <w:rPr>
          <w:bCs/>
          <w:color w:val="000000"/>
          <w:sz w:val="28"/>
          <w:szCs w:val="28"/>
        </w:rPr>
        <w:t>Научный руководитель</w:t>
      </w:r>
      <w:r w:rsidRPr="00416970">
        <w:rPr>
          <w:b/>
          <w:bCs/>
          <w:color w:val="000000"/>
          <w:sz w:val="28"/>
          <w:szCs w:val="28"/>
        </w:rPr>
        <w:t xml:space="preserve"> Вендин С.В.</w:t>
      </w:r>
    </w:p>
    <w:p w:rsidR="00001741" w:rsidRPr="00416970" w:rsidRDefault="00001741" w:rsidP="00001741">
      <w:pPr>
        <w:shd w:val="clear" w:color="auto" w:fill="FFFFFF"/>
        <w:jc w:val="center"/>
        <w:rPr>
          <w:color w:val="000000"/>
          <w:sz w:val="28"/>
          <w:szCs w:val="28"/>
        </w:rPr>
      </w:pPr>
      <w:r w:rsidRPr="00416970">
        <w:rPr>
          <w:color w:val="000000"/>
          <w:sz w:val="28"/>
          <w:szCs w:val="28"/>
        </w:rPr>
        <w:t>БелГСХА, г. Белгород, Россия</w:t>
      </w:r>
    </w:p>
    <w:p w:rsidR="00001741" w:rsidRPr="00114A19" w:rsidRDefault="00001741" w:rsidP="00001741">
      <w:pPr>
        <w:shd w:val="clear" w:color="auto" w:fill="FFFFFF"/>
        <w:ind w:firstLine="709"/>
        <w:jc w:val="center"/>
        <w:rPr>
          <w:b/>
          <w:sz w:val="28"/>
          <w:szCs w:val="28"/>
        </w:rPr>
      </w:pPr>
    </w:p>
    <w:p w:rsidR="00001741" w:rsidRPr="00114A19" w:rsidRDefault="00001741" w:rsidP="00001741">
      <w:pPr>
        <w:shd w:val="clear" w:color="auto" w:fill="FFFFFF"/>
        <w:ind w:firstLine="709"/>
        <w:jc w:val="both"/>
        <w:rPr>
          <w:sz w:val="28"/>
          <w:szCs w:val="28"/>
        </w:rPr>
      </w:pPr>
      <w:r w:rsidRPr="00114A19">
        <w:rPr>
          <w:color w:val="000000"/>
          <w:sz w:val="28"/>
          <w:szCs w:val="28"/>
        </w:rPr>
        <w:t>Современное животноводство характеризуется промышленными техн</w:t>
      </w:r>
      <w:r w:rsidRPr="00114A19">
        <w:rPr>
          <w:color w:val="000000"/>
          <w:sz w:val="28"/>
          <w:szCs w:val="28"/>
        </w:rPr>
        <w:t>о</w:t>
      </w:r>
      <w:r w:rsidRPr="00114A19">
        <w:rPr>
          <w:color w:val="000000"/>
          <w:sz w:val="28"/>
          <w:szCs w:val="28"/>
        </w:rPr>
        <w:t>логиями содержания животных с высокой степенью концентрации поголовья на ограниченных территориях. Это порождает ряд проблем эпизотического и эк</w:t>
      </w:r>
      <w:r w:rsidRPr="00114A19">
        <w:rPr>
          <w:color w:val="000000"/>
          <w:sz w:val="28"/>
          <w:szCs w:val="28"/>
        </w:rPr>
        <w:t>о</w:t>
      </w:r>
      <w:r w:rsidRPr="00114A19">
        <w:rPr>
          <w:color w:val="000000"/>
          <w:sz w:val="28"/>
          <w:szCs w:val="28"/>
        </w:rPr>
        <w:t>логического характера. Сельскохозяйственные животные поставлены в непр</w:t>
      </w:r>
      <w:r w:rsidRPr="00114A19">
        <w:rPr>
          <w:color w:val="000000"/>
          <w:sz w:val="28"/>
          <w:szCs w:val="28"/>
        </w:rPr>
        <w:t>и</w:t>
      </w:r>
      <w:r w:rsidRPr="00114A19">
        <w:rPr>
          <w:color w:val="000000"/>
          <w:sz w:val="28"/>
          <w:szCs w:val="28"/>
        </w:rPr>
        <w:t>вычные для них условия обитания с жестким прессингом технизированной ср</w:t>
      </w:r>
      <w:r w:rsidRPr="00114A19">
        <w:rPr>
          <w:color w:val="000000"/>
          <w:sz w:val="28"/>
          <w:szCs w:val="28"/>
        </w:rPr>
        <w:t>е</w:t>
      </w:r>
      <w:r w:rsidRPr="00114A19">
        <w:rPr>
          <w:color w:val="000000"/>
          <w:sz w:val="28"/>
          <w:szCs w:val="28"/>
        </w:rPr>
        <w:t>ды, что делает их легко уязвимыми для различного рода инфекций. Требуется разработка высококачественных способов ветеринарной защиты животных и дезинфекции животноводческих помещений.</w:t>
      </w:r>
    </w:p>
    <w:p w:rsidR="00001741" w:rsidRPr="00114A19" w:rsidRDefault="00001741" w:rsidP="00001741">
      <w:pPr>
        <w:shd w:val="clear" w:color="auto" w:fill="FFFFFF"/>
        <w:ind w:firstLine="709"/>
        <w:jc w:val="both"/>
        <w:rPr>
          <w:sz w:val="28"/>
          <w:szCs w:val="28"/>
        </w:rPr>
      </w:pPr>
      <w:proofErr w:type="gramStart"/>
      <w:r>
        <w:rPr>
          <w:color w:val="000000"/>
          <w:sz w:val="28"/>
          <w:szCs w:val="28"/>
        </w:rPr>
        <w:t>Эффективным</w:t>
      </w:r>
      <w:r w:rsidRPr="00114A19">
        <w:rPr>
          <w:color w:val="000000"/>
          <w:sz w:val="28"/>
          <w:szCs w:val="28"/>
        </w:rPr>
        <w:t xml:space="preserve"> методом дезинфекции животноводческих помещений я</w:t>
      </w:r>
      <w:r w:rsidRPr="00114A19">
        <w:rPr>
          <w:color w:val="000000"/>
          <w:sz w:val="28"/>
          <w:szCs w:val="28"/>
        </w:rPr>
        <w:t>в</w:t>
      </w:r>
      <w:r w:rsidRPr="00114A19">
        <w:rPr>
          <w:color w:val="000000"/>
          <w:sz w:val="28"/>
          <w:szCs w:val="28"/>
        </w:rPr>
        <w:t>ляется электроаэрозольный, основанный на получении заряженных аэрозолей химических препаратов, с последующим осаждением на объект обработки.</w:t>
      </w:r>
      <w:proofErr w:type="gramEnd"/>
    </w:p>
    <w:p w:rsidR="00001741" w:rsidRPr="00FE7B86" w:rsidRDefault="00001741" w:rsidP="00001741">
      <w:pPr>
        <w:shd w:val="clear" w:color="auto" w:fill="FFFFFF"/>
        <w:ind w:firstLine="709"/>
        <w:jc w:val="both"/>
        <w:rPr>
          <w:sz w:val="28"/>
          <w:szCs w:val="28"/>
        </w:rPr>
      </w:pPr>
      <w:r>
        <w:rPr>
          <w:color w:val="000000"/>
          <w:sz w:val="28"/>
          <w:szCs w:val="28"/>
        </w:rPr>
        <w:t>При разработке</w:t>
      </w:r>
      <w:r w:rsidRPr="00114A19">
        <w:rPr>
          <w:color w:val="000000"/>
          <w:sz w:val="28"/>
          <w:szCs w:val="28"/>
        </w:rPr>
        <w:t xml:space="preserve"> электроаэрозольных генераторов подходя</w:t>
      </w:r>
      <w:r>
        <w:rPr>
          <w:color w:val="000000"/>
          <w:sz w:val="28"/>
          <w:szCs w:val="28"/>
        </w:rPr>
        <w:t>щих</w:t>
      </w:r>
      <w:r w:rsidRPr="00114A19">
        <w:rPr>
          <w:color w:val="000000"/>
          <w:sz w:val="28"/>
          <w:szCs w:val="28"/>
        </w:rPr>
        <w:t xml:space="preserve"> по своим параметрам и конструктивному исполнению для дезинфекции крупногабари</w:t>
      </w:r>
      <w:r w:rsidRPr="00114A19">
        <w:rPr>
          <w:color w:val="000000"/>
          <w:sz w:val="28"/>
          <w:szCs w:val="28"/>
        </w:rPr>
        <w:t>т</w:t>
      </w:r>
      <w:r w:rsidRPr="00114A19">
        <w:rPr>
          <w:color w:val="000000"/>
          <w:sz w:val="28"/>
          <w:szCs w:val="28"/>
        </w:rPr>
        <w:t>ных животноводческих помещений</w:t>
      </w:r>
      <w:r>
        <w:rPr>
          <w:color w:val="000000"/>
          <w:sz w:val="28"/>
          <w:szCs w:val="28"/>
        </w:rPr>
        <w:t xml:space="preserve"> необходимо учитывать особенности п</w:t>
      </w:r>
      <w:r w:rsidRPr="00FE7B86">
        <w:rPr>
          <w:color w:val="000000"/>
          <w:sz w:val="28"/>
          <w:szCs w:val="28"/>
        </w:rPr>
        <w:t>р</w:t>
      </w:r>
      <w:r w:rsidRPr="00FE7B86">
        <w:rPr>
          <w:color w:val="000000"/>
          <w:sz w:val="28"/>
          <w:szCs w:val="28"/>
        </w:rPr>
        <w:t>о</w:t>
      </w:r>
      <w:r w:rsidRPr="00FE7B86">
        <w:rPr>
          <w:color w:val="000000"/>
          <w:sz w:val="28"/>
          <w:szCs w:val="28"/>
        </w:rPr>
        <w:t>цесс</w:t>
      </w:r>
      <w:r>
        <w:rPr>
          <w:color w:val="000000"/>
          <w:sz w:val="28"/>
          <w:szCs w:val="28"/>
        </w:rPr>
        <w:t>а</w:t>
      </w:r>
      <w:r w:rsidRPr="00FE7B86">
        <w:rPr>
          <w:color w:val="000000"/>
          <w:sz w:val="28"/>
          <w:szCs w:val="28"/>
        </w:rPr>
        <w:t xml:space="preserve"> образования электрически заряженного аэрозоля</w:t>
      </w:r>
      <w:r>
        <w:rPr>
          <w:color w:val="000000"/>
          <w:sz w:val="28"/>
          <w:szCs w:val="28"/>
        </w:rPr>
        <w:t>, который</w:t>
      </w:r>
      <w:r w:rsidRPr="00FE7B86">
        <w:rPr>
          <w:color w:val="000000"/>
          <w:sz w:val="28"/>
          <w:szCs w:val="28"/>
        </w:rPr>
        <w:t xml:space="preserve"> состоит в фо</w:t>
      </w:r>
      <w:r w:rsidRPr="00FE7B86">
        <w:rPr>
          <w:color w:val="000000"/>
          <w:sz w:val="28"/>
          <w:szCs w:val="28"/>
        </w:rPr>
        <w:t>р</w:t>
      </w:r>
      <w:r w:rsidRPr="00FE7B86">
        <w:rPr>
          <w:color w:val="000000"/>
          <w:sz w:val="28"/>
          <w:szCs w:val="28"/>
        </w:rPr>
        <w:t>мировании специальными устройствами пленки жидкости с последующей ее зарядкой и распадом в электрическом поле на отдельные заряженные капли.</w:t>
      </w:r>
    </w:p>
    <w:p w:rsidR="00001741" w:rsidRPr="00FE7B86" w:rsidRDefault="00001741" w:rsidP="00001741">
      <w:pPr>
        <w:shd w:val="clear" w:color="auto" w:fill="FFFFFF"/>
        <w:ind w:firstLine="709"/>
        <w:jc w:val="both"/>
        <w:rPr>
          <w:sz w:val="28"/>
          <w:szCs w:val="28"/>
        </w:rPr>
      </w:pPr>
      <w:r>
        <w:rPr>
          <w:color w:val="000000"/>
          <w:sz w:val="28"/>
          <w:szCs w:val="28"/>
        </w:rPr>
        <w:t>Непосредственно п</w:t>
      </w:r>
      <w:r w:rsidRPr="00FE7B86">
        <w:rPr>
          <w:color w:val="000000"/>
          <w:sz w:val="28"/>
          <w:szCs w:val="28"/>
        </w:rPr>
        <w:t>роцесс обработки помещения злектроаэрозолем можно представить в виде трех этапов</w:t>
      </w:r>
      <w:r>
        <w:rPr>
          <w:color w:val="000000"/>
          <w:sz w:val="28"/>
          <w:szCs w:val="28"/>
        </w:rPr>
        <w:t>:</w:t>
      </w:r>
    </w:p>
    <w:p w:rsidR="00001741" w:rsidRPr="00FE7B86" w:rsidRDefault="00001741" w:rsidP="00001741">
      <w:pPr>
        <w:shd w:val="clear" w:color="auto" w:fill="FFFFFF"/>
        <w:ind w:firstLine="709"/>
        <w:jc w:val="both"/>
        <w:rPr>
          <w:sz w:val="28"/>
          <w:szCs w:val="28"/>
        </w:rPr>
      </w:pPr>
      <w:r>
        <w:rPr>
          <w:color w:val="000000"/>
          <w:sz w:val="28"/>
          <w:szCs w:val="28"/>
        </w:rPr>
        <w:t>- ф</w:t>
      </w:r>
      <w:r w:rsidRPr="00FE7B86">
        <w:rPr>
          <w:color w:val="000000"/>
          <w:sz w:val="28"/>
          <w:szCs w:val="28"/>
        </w:rPr>
        <w:t>ормирование и расширение заряженной аэрозольной сферы</w:t>
      </w:r>
      <w:r>
        <w:rPr>
          <w:color w:val="000000"/>
          <w:sz w:val="28"/>
          <w:szCs w:val="28"/>
        </w:rPr>
        <w:t>;</w:t>
      </w:r>
    </w:p>
    <w:p w:rsidR="00001741" w:rsidRPr="00FE7B86" w:rsidRDefault="00001741" w:rsidP="00001741">
      <w:pPr>
        <w:shd w:val="clear" w:color="auto" w:fill="FFFFFF"/>
        <w:tabs>
          <w:tab w:val="left" w:pos="826"/>
        </w:tabs>
        <w:ind w:firstLine="709"/>
        <w:jc w:val="both"/>
        <w:rPr>
          <w:sz w:val="28"/>
          <w:szCs w:val="28"/>
        </w:rPr>
      </w:pPr>
      <w:r>
        <w:rPr>
          <w:color w:val="000000"/>
          <w:sz w:val="28"/>
          <w:szCs w:val="28"/>
        </w:rPr>
        <w:t>- д</w:t>
      </w:r>
      <w:r w:rsidRPr="00FE7B86">
        <w:rPr>
          <w:color w:val="000000"/>
          <w:sz w:val="28"/>
          <w:szCs w:val="28"/>
        </w:rPr>
        <w:t>альнейшее распространение электроаэрозоля в помещении до сопр</w:t>
      </w:r>
      <w:r w:rsidRPr="00FE7B86">
        <w:rPr>
          <w:color w:val="000000"/>
          <w:sz w:val="28"/>
          <w:szCs w:val="28"/>
        </w:rPr>
        <w:t>и</w:t>
      </w:r>
      <w:r w:rsidRPr="00FE7B86">
        <w:rPr>
          <w:color w:val="000000"/>
          <w:sz w:val="28"/>
          <w:szCs w:val="28"/>
        </w:rPr>
        <w:t>косновения с ограждающими конструкциями</w:t>
      </w:r>
      <w:r>
        <w:rPr>
          <w:color w:val="000000"/>
          <w:sz w:val="28"/>
          <w:szCs w:val="28"/>
        </w:rPr>
        <w:t xml:space="preserve"> и </w:t>
      </w:r>
      <w:r w:rsidRPr="00FE7B86">
        <w:rPr>
          <w:color w:val="000000"/>
          <w:sz w:val="28"/>
          <w:szCs w:val="28"/>
        </w:rPr>
        <w:t>расширение</w:t>
      </w:r>
      <w:r>
        <w:rPr>
          <w:color w:val="000000"/>
          <w:sz w:val="28"/>
          <w:szCs w:val="28"/>
        </w:rPr>
        <w:t xml:space="preserve"> заряженного обл</w:t>
      </w:r>
      <w:r>
        <w:rPr>
          <w:color w:val="000000"/>
          <w:sz w:val="28"/>
          <w:szCs w:val="28"/>
        </w:rPr>
        <w:t>а</w:t>
      </w:r>
      <w:r>
        <w:rPr>
          <w:color w:val="000000"/>
          <w:sz w:val="28"/>
          <w:szCs w:val="28"/>
        </w:rPr>
        <w:t>ка;</w:t>
      </w:r>
    </w:p>
    <w:p w:rsidR="00001741" w:rsidRPr="00FE7B86" w:rsidRDefault="00001741" w:rsidP="00001741">
      <w:pPr>
        <w:shd w:val="clear" w:color="auto" w:fill="FFFFFF"/>
        <w:tabs>
          <w:tab w:val="left" w:pos="826"/>
        </w:tabs>
        <w:ind w:firstLine="709"/>
        <w:jc w:val="both"/>
        <w:rPr>
          <w:sz w:val="28"/>
          <w:szCs w:val="28"/>
        </w:rPr>
      </w:pPr>
      <w:r>
        <w:rPr>
          <w:color w:val="000000"/>
          <w:sz w:val="28"/>
          <w:szCs w:val="28"/>
        </w:rPr>
        <w:t>- о</w:t>
      </w:r>
      <w:r w:rsidRPr="00FE7B86">
        <w:rPr>
          <w:color w:val="000000"/>
          <w:sz w:val="28"/>
          <w:szCs w:val="28"/>
        </w:rPr>
        <w:t>саждение электроаэрозоля</w:t>
      </w:r>
      <w:r w:rsidRPr="00FE7B86">
        <w:rPr>
          <w:smallCaps/>
          <w:color w:val="000000"/>
          <w:sz w:val="28"/>
          <w:szCs w:val="28"/>
        </w:rPr>
        <w:t xml:space="preserve"> </w:t>
      </w:r>
      <w:r w:rsidRPr="00FE7B86">
        <w:rPr>
          <w:color w:val="000000"/>
          <w:sz w:val="28"/>
          <w:szCs w:val="28"/>
        </w:rPr>
        <w:t>на внутренней поверхности помещения.</w:t>
      </w:r>
    </w:p>
    <w:p w:rsidR="00001741" w:rsidRDefault="00001741" w:rsidP="00001741">
      <w:pPr>
        <w:shd w:val="clear" w:color="auto" w:fill="FFFFFF"/>
        <w:ind w:firstLine="709"/>
        <w:jc w:val="both"/>
        <w:rPr>
          <w:color w:val="000000"/>
          <w:sz w:val="28"/>
          <w:szCs w:val="28"/>
        </w:rPr>
      </w:pPr>
      <w:r>
        <w:rPr>
          <w:color w:val="000000"/>
          <w:sz w:val="28"/>
          <w:szCs w:val="28"/>
        </w:rPr>
        <w:t>Конструктивно генератор электроаэрозоля состоит из центробежного устройства, включающего систему подачи рабочей жидкости, систему образ</w:t>
      </w:r>
      <w:r>
        <w:rPr>
          <w:color w:val="000000"/>
          <w:sz w:val="28"/>
          <w:szCs w:val="28"/>
        </w:rPr>
        <w:t>о</w:t>
      </w:r>
      <w:r>
        <w:rPr>
          <w:color w:val="000000"/>
          <w:sz w:val="28"/>
          <w:szCs w:val="28"/>
        </w:rPr>
        <w:t>вания капель</w:t>
      </w:r>
      <w:r w:rsidRPr="009C7CC3">
        <w:rPr>
          <w:color w:val="000000"/>
          <w:sz w:val="28"/>
          <w:szCs w:val="28"/>
        </w:rPr>
        <w:t xml:space="preserve"> </w:t>
      </w:r>
      <w:r>
        <w:rPr>
          <w:color w:val="000000"/>
          <w:sz w:val="28"/>
          <w:szCs w:val="28"/>
        </w:rPr>
        <w:t>и систему зарядки капель дезинфицирующей жидкости.</w:t>
      </w:r>
    </w:p>
    <w:p w:rsidR="00001741" w:rsidRDefault="00001741" w:rsidP="006C31CA">
      <w:pPr>
        <w:contextualSpacing/>
        <w:jc w:val="both"/>
        <w:rPr>
          <w:sz w:val="28"/>
          <w:szCs w:val="28"/>
        </w:rPr>
        <w:sectPr w:rsidR="00001741" w:rsidSect="00D67536">
          <w:pgSz w:w="11906" w:h="16838"/>
          <w:pgMar w:top="1134" w:right="1134" w:bottom="1134" w:left="1134" w:header="709" w:footer="709" w:gutter="0"/>
          <w:cols w:space="708"/>
          <w:docGrid w:linePitch="360"/>
        </w:sectPr>
      </w:pPr>
    </w:p>
    <w:p w:rsidR="00840647" w:rsidRPr="00F160BE" w:rsidRDefault="00840647" w:rsidP="00840647">
      <w:pPr>
        <w:rPr>
          <w:caps/>
          <w:sz w:val="28"/>
          <w:szCs w:val="28"/>
        </w:rPr>
      </w:pPr>
      <w:r w:rsidRPr="00F160BE">
        <w:rPr>
          <w:caps/>
          <w:sz w:val="28"/>
          <w:szCs w:val="28"/>
        </w:rPr>
        <w:t>УДК 658.26</w:t>
      </w:r>
    </w:p>
    <w:p w:rsidR="00840647" w:rsidRDefault="00840647" w:rsidP="00840647">
      <w:pPr>
        <w:ind w:firstLine="709"/>
        <w:jc w:val="center"/>
        <w:rPr>
          <w:b/>
          <w:caps/>
          <w:sz w:val="28"/>
          <w:szCs w:val="28"/>
        </w:rPr>
      </w:pPr>
    </w:p>
    <w:p w:rsidR="00840647" w:rsidRPr="00527DCB" w:rsidRDefault="00840647" w:rsidP="00840647">
      <w:pPr>
        <w:jc w:val="center"/>
        <w:rPr>
          <w:caps/>
          <w:sz w:val="28"/>
          <w:szCs w:val="28"/>
        </w:rPr>
      </w:pPr>
      <w:r w:rsidRPr="00527DCB">
        <w:rPr>
          <w:caps/>
          <w:sz w:val="28"/>
          <w:szCs w:val="28"/>
        </w:rPr>
        <w:t>Мощный трехфазный инвентор переменного</w:t>
      </w:r>
    </w:p>
    <w:p w:rsidR="00840647" w:rsidRPr="00527DCB" w:rsidRDefault="00840647" w:rsidP="00840647">
      <w:pPr>
        <w:jc w:val="center"/>
        <w:rPr>
          <w:caps/>
          <w:sz w:val="28"/>
          <w:szCs w:val="28"/>
        </w:rPr>
      </w:pPr>
      <w:r w:rsidRPr="00527DCB">
        <w:rPr>
          <w:caps/>
          <w:sz w:val="28"/>
          <w:szCs w:val="28"/>
        </w:rPr>
        <w:t>тока с регулируемой частотой</w:t>
      </w:r>
    </w:p>
    <w:p w:rsidR="00840647" w:rsidRPr="0045033C" w:rsidRDefault="00840647" w:rsidP="00840647">
      <w:pPr>
        <w:ind w:firstLine="709"/>
        <w:jc w:val="center"/>
        <w:rPr>
          <w:b/>
          <w:caps/>
          <w:sz w:val="28"/>
          <w:szCs w:val="28"/>
        </w:rPr>
      </w:pPr>
    </w:p>
    <w:p w:rsidR="00840647" w:rsidRDefault="00840647" w:rsidP="00840647">
      <w:pPr>
        <w:jc w:val="center"/>
        <w:rPr>
          <w:b/>
          <w:sz w:val="28"/>
          <w:szCs w:val="28"/>
        </w:rPr>
      </w:pPr>
      <w:r>
        <w:rPr>
          <w:b/>
          <w:sz w:val="28"/>
          <w:szCs w:val="28"/>
        </w:rPr>
        <w:t xml:space="preserve">К. Ожерельев </w:t>
      </w:r>
    </w:p>
    <w:p w:rsidR="00840647" w:rsidRDefault="00840647" w:rsidP="00840647">
      <w:pPr>
        <w:ind w:right="283"/>
        <w:contextualSpacing/>
        <w:jc w:val="center"/>
        <w:rPr>
          <w:sz w:val="28"/>
          <w:szCs w:val="28"/>
        </w:rPr>
      </w:pPr>
      <w:r>
        <w:rPr>
          <w:sz w:val="28"/>
          <w:szCs w:val="28"/>
        </w:rPr>
        <w:t xml:space="preserve">научный руководитель </w:t>
      </w:r>
      <w:r w:rsidRPr="0045033C">
        <w:rPr>
          <w:b/>
          <w:sz w:val="28"/>
          <w:szCs w:val="28"/>
        </w:rPr>
        <w:t>Кошлич Н.П.</w:t>
      </w:r>
    </w:p>
    <w:p w:rsidR="00840647" w:rsidRDefault="00840647" w:rsidP="00840647">
      <w:pPr>
        <w:jc w:val="center"/>
        <w:rPr>
          <w:sz w:val="28"/>
          <w:szCs w:val="28"/>
        </w:rPr>
      </w:pPr>
      <w:r>
        <w:rPr>
          <w:sz w:val="28"/>
          <w:szCs w:val="28"/>
        </w:rPr>
        <w:t xml:space="preserve">БелГСХА им. В. Я. Горина, </w:t>
      </w:r>
      <w:proofErr w:type="gramStart"/>
      <w:r>
        <w:rPr>
          <w:sz w:val="28"/>
          <w:szCs w:val="28"/>
        </w:rPr>
        <w:t>г</w:t>
      </w:r>
      <w:proofErr w:type="gramEnd"/>
      <w:r>
        <w:rPr>
          <w:sz w:val="28"/>
          <w:szCs w:val="28"/>
        </w:rPr>
        <w:t>. Белгород, Россия</w:t>
      </w:r>
    </w:p>
    <w:p w:rsidR="00840647" w:rsidRPr="00BC2449" w:rsidRDefault="00840647" w:rsidP="00840647">
      <w:pPr>
        <w:ind w:firstLine="709"/>
        <w:jc w:val="center"/>
        <w:rPr>
          <w:b/>
        </w:rPr>
      </w:pPr>
    </w:p>
    <w:p w:rsidR="00840647" w:rsidRPr="006B198E" w:rsidRDefault="00840647" w:rsidP="00840647">
      <w:pPr>
        <w:ind w:firstLine="709"/>
        <w:jc w:val="both"/>
        <w:rPr>
          <w:sz w:val="28"/>
          <w:szCs w:val="28"/>
        </w:rPr>
      </w:pPr>
      <w:r w:rsidRPr="006B198E">
        <w:rPr>
          <w:sz w:val="28"/>
          <w:szCs w:val="28"/>
        </w:rPr>
        <w:t>Регулятор частоты вращения двигателя позволяет плавно регулировать частоту вращения трехфазного асинхронного двигателя, при этом существенно улучшает его характеристики. Описываемое устройство позволяет питать тре</w:t>
      </w:r>
      <w:r w:rsidRPr="006B198E">
        <w:rPr>
          <w:sz w:val="28"/>
          <w:szCs w:val="28"/>
        </w:rPr>
        <w:t>х</w:t>
      </w:r>
      <w:r w:rsidRPr="006B198E">
        <w:rPr>
          <w:sz w:val="28"/>
          <w:szCs w:val="28"/>
        </w:rPr>
        <w:t xml:space="preserve">фазный асинхронный электродвигатель  от однофазной сети практически без потери мощности, регулировать пусковой момент, регулировать в широких пределах частоту вращения, как на холостом ходу, так и при нагрузке, а также увеличивать максимальную частоту вращения больше номинальной. </w:t>
      </w:r>
    </w:p>
    <w:p w:rsidR="00840647" w:rsidRDefault="00840647" w:rsidP="00840647">
      <w:pPr>
        <w:ind w:firstLine="709"/>
        <w:jc w:val="both"/>
        <w:rPr>
          <w:sz w:val="28"/>
          <w:szCs w:val="28"/>
        </w:rPr>
      </w:pPr>
      <w:r w:rsidRPr="006B198E">
        <w:rPr>
          <w:sz w:val="28"/>
          <w:szCs w:val="28"/>
        </w:rPr>
        <w:t xml:space="preserve">Предлагаемое устройство эксплуатируется с трехфазным асинхронным электродвигателем  мощностью 1,1кВт и номинальной частотой вращения 1500 </w:t>
      </w:r>
      <w:proofErr w:type="gramStart"/>
      <w:r w:rsidRPr="006B198E">
        <w:rPr>
          <w:sz w:val="28"/>
          <w:szCs w:val="28"/>
        </w:rPr>
        <w:t>об</w:t>
      </w:r>
      <w:proofErr w:type="gramEnd"/>
      <w:r w:rsidRPr="006B198E">
        <w:rPr>
          <w:sz w:val="28"/>
          <w:szCs w:val="28"/>
        </w:rPr>
        <w:t>/</w:t>
      </w:r>
      <w:proofErr w:type="gramStart"/>
      <w:r w:rsidRPr="006B198E">
        <w:rPr>
          <w:sz w:val="28"/>
          <w:szCs w:val="28"/>
        </w:rPr>
        <w:t>мин</w:t>
      </w:r>
      <w:proofErr w:type="gramEnd"/>
      <w:r w:rsidRPr="006B198E">
        <w:rPr>
          <w:sz w:val="28"/>
          <w:szCs w:val="28"/>
        </w:rPr>
        <w:t>. Как известно, существует несколько способов регулирования частоты вращения трехфазного асинхронного электродвигателя – изменением питающ</w:t>
      </w:r>
      <w:r w:rsidRPr="006B198E">
        <w:rPr>
          <w:sz w:val="28"/>
          <w:szCs w:val="28"/>
        </w:rPr>
        <w:t>е</w:t>
      </w:r>
      <w:r w:rsidRPr="006B198E">
        <w:rPr>
          <w:sz w:val="28"/>
          <w:szCs w:val="28"/>
        </w:rPr>
        <w:t>го напряжения, нагрузки на валу, применением специальной обмотки ротора с регулируемым сопротивлением. Однако наиболее эффективным является ча</w:t>
      </w:r>
      <w:r w:rsidRPr="006B198E">
        <w:rPr>
          <w:sz w:val="28"/>
          <w:szCs w:val="28"/>
        </w:rPr>
        <w:t>с</w:t>
      </w:r>
      <w:r w:rsidRPr="006B198E">
        <w:rPr>
          <w:sz w:val="28"/>
          <w:szCs w:val="28"/>
        </w:rPr>
        <w:t>тотное регулирование, поскольку оно позволяет сохранить энергетические х</w:t>
      </w:r>
      <w:r w:rsidRPr="006B198E">
        <w:rPr>
          <w:sz w:val="28"/>
          <w:szCs w:val="28"/>
        </w:rPr>
        <w:t>а</w:t>
      </w:r>
      <w:r w:rsidRPr="006B198E">
        <w:rPr>
          <w:sz w:val="28"/>
          <w:szCs w:val="28"/>
        </w:rPr>
        <w:t xml:space="preserve">рактеристики и применить наиболее дешевые и надежные электродвигатели с короткозамкнутой обмоткой ротора – «беличьей клеткой». </w:t>
      </w:r>
    </w:p>
    <w:p w:rsidR="00840647" w:rsidRPr="006B198E" w:rsidRDefault="00840647" w:rsidP="00840647">
      <w:pPr>
        <w:ind w:firstLine="709"/>
        <w:jc w:val="both"/>
        <w:rPr>
          <w:sz w:val="28"/>
          <w:szCs w:val="28"/>
        </w:rPr>
      </w:pPr>
      <w:r>
        <w:rPr>
          <w:sz w:val="28"/>
          <w:szCs w:val="28"/>
        </w:rPr>
        <w:t>З</w:t>
      </w:r>
      <w:r w:rsidRPr="006B198E">
        <w:rPr>
          <w:sz w:val="28"/>
          <w:szCs w:val="28"/>
        </w:rPr>
        <w:t>адающий генератор с изменяемой в пределах 30...800 Гц частотой</w:t>
      </w:r>
      <w:r>
        <w:rPr>
          <w:sz w:val="28"/>
          <w:szCs w:val="28"/>
        </w:rPr>
        <w:t xml:space="preserve"> реал</w:t>
      </w:r>
      <w:r>
        <w:rPr>
          <w:sz w:val="28"/>
          <w:szCs w:val="28"/>
        </w:rPr>
        <w:t>и</w:t>
      </w:r>
      <w:r>
        <w:rPr>
          <w:sz w:val="28"/>
          <w:szCs w:val="28"/>
        </w:rPr>
        <w:t>зован по классической схеме на логических элементах</w:t>
      </w:r>
      <w:r w:rsidRPr="006B198E">
        <w:rPr>
          <w:sz w:val="28"/>
          <w:szCs w:val="28"/>
        </w:rPr>
        <w:t>. Регулируют частоту п</w:t>
      </w:r>
      <w:r w:rsidRPr="006B198E">
        <w:rPr>
          <w:sz w:val="28"/>
          <w:szCs w:val="28"/>
        </w:rPr>
        <w:t>е</w:t>
      </w:r>
      <w:r w:rsidRPr="006B198E">
        <w:rPr>
          <w:sz w:val="28"/>
          <w:szCs w:val="28"/>
        </w:rPr>
        <w:t xml:space="preserve">ременным резистором. </w:t>
      </w:r>
      <w:r>
        <w:rPr>
          <w:sz w:val="28"/>
          <w:szCs w:val="28"/>
        </w:rPr>
        <w:t xml:space="preserve"> Ф</w:t>
      </w:r>
      <w:r w:rsidRPr="006B198E">
        <w:rPr>
          <w:sz w:val="28"/>
          <w:szCs w:val="28"/>
        </w:rPr>
        <w:t>ормировател</w:t>
      </w:r>
      <w:r>
        <w:rPr>
          <w:sz w:val="28"/>
          <w:szCs w:val="28"/>
        </w:rPr>
        <w:t>ь</w:t>
      </w:r>
      <w:r w:rsidRPr="006B198E">
        <w:rPr>
          <w:sz w:val="28"/>
          <w:szCs w:val="28"/>
        </w:rPr>
        <w:t xml:space="preserve"> импульсов трехфазной последовател</w:t>
      </w:r>
      <w:r w:rsidRPr="006B198E">
        <w:rPr>
          <w:sz w:val="28"/>
          <w:szCs w:val="28"/>
        </w:rPr>
        <w:t>ь</w:t>
      </w:r>
      <w:r w:rsidRPr="006B198E">
        <w:rPr>
          <w:sz w:val="28"/>
          <w:szCs w:val="28"/>
        </w:rPr>
        <w:t xml:space="preserve">ности (ФИТ),  преобразует постоянное напряжение в сигналы прямоугольной формы, сдвинутые по фазе на 120 град. </w:t>
      </w:r>
    </w:p>
    <w:p w:rsidR="00840647" w:rsidRPr="006B198E" w:rsidRDefault="00840647" w:rsidP="00840647">
      <w:pPr>
        <w:ind w:firstLine="709"/>
        <w:jc w:val="both"/>
        <w:rPr>
          <w:sz w:val="28"/>
          <w:szCs w:val="28"/>
        </w:rPr>
      </w:pPr>
      <w:r w:rsidRPr="006B198E">
        <w:rPr>
          <w:sz w:val="28"/>
          <w:szCs w:val="28"/>
        </w:rPr>
        <w:t xml:space="preserve"> На </w:t>
      </w:r>
      <w:r>
        <w:rPr>
          <w:sz w:val="28"/>
          <w:szCs w:val="28"/>
        </w:rPr>
        <w:t xml:space="preserve">мощных </w:t>
      </w:r>
      <w:r w:rsidRPr="006B198E">
        <w:rPr>
          <w:sz w:val="28"/>
          <w:szCs w:val="28"/>
        </w:rPr>
        <w:t>транзисторах собраны три одинаковых усилителя, по одному на каждую фазу двигателя. Блок питания регулятора вырабатывает напряжения +5В, +10 и +300В.  Для питания выходных транзисторов собран мост из о</w:t>
      </w:r>
      <w:r w:rsidRPr="006B198E">
        <w:rPr>
          <w:sz w:val="28"/>
          <w:szCs w:val="28"/>
        </w:rPr>
        <w:t>т</w:t>
      </w:r>
      <w:r w:rsidRPr="006B198E">
        <w:rPr>
          <w:sz w:val="28"/>
          <w:szCs w:val="28"/>
        </w:rPr>
        <w:t>дельных диодов Д246, в качестве фильтра конденсатор С</w:t>
      </w:r>
      <w:proofErr w:type="gramStart"/>
      <w:r w:rsidRPr="006B198E">
        <w:rPr>
          <w:sz w:val="28"/>
          <w:szCs w:val="28"/>
        </w:rPr>
        <w:t>2</w:t>
      </w:r>
      <w:proofErr w:type="gramEnd"/>
      <w:r w:rsidRPr="006B198E">
        <w:rPr>
          <w:sz w:val="28"/>
          <w:szCs w:val="28"/>
        </w:rPr>
        <w:t> 220мкФ</w:t>
      </w:r>
      <w:r w:rsidRPr="006B198E">
        <w:rPr>
          <w:position w:val="-4"/>
          <w:sz w:val="28"/>
          <w:szCs w:val="28"/>
        </w:rPr>
        <w:object w:dxaOrig="180" w:dyaOrig="200">
          <v:shape id="_x0000_i1058" type="#_x0000_t75" style="width:9.45pt;height:11.15pt" o:ole="">
            <v:imagedata r:id="rId89" o:title=""/>
          </v:shape>
          <o:OLEObject Type="Embed" ProgID="Equation.3" ShapeID="_x0000_i1058" DrawAspect="Content" ObjectID="_1404818608" r:id="rId90"/>
        </w:object>
      </w:r>
      <w:r w:rsidRPr="006B198E">
        <w:rPr>
          <w:sz w:val="28"/>
          <w:szCs w:val="28"/>
        </w:rPr>
        <w:t>400В. В выходных каскадах усилителей применены мощные транзисторы КТ890А (</w:t>
      </w:r>
      <w:proofErr w:type="gramStart"/>
      <w:r w:rsidRPr="006B198E">
        <w:rPr>
          <w:sz w:val="28"/>
          <w:szCs w:val="28"/>
          <w:lang w:val="en-US"/>
        </w:rPr>
        <w:t>U</w:t>
      </w:r>
      <w:proofErr w:type="gramEnd"/>
      <w:r w:rsidRPr="006B198E">
        <w:rPr>
          <w:sz w:val="28"/>
          <w:szCs w:val="28"/>
        </w:rPr>
        <w:t xml:space="preserve">кэ=350В, </w:t>
      </w:r>
      <w:r w:rsidRPr="006B198E">
        <w:rPr>
          <w:sz w:val="28"/>
          <w:szCs w:val="28"/>
          <w:lang w:val="en-US"/>
        </w:rPr>
        <w:t>I</w:t>
      </w:r>
      <w:r w:rsidRPr="006B198E">
        <w:rPr>
          <w:sz w:val="28"/>
          <w:szCs w:val="28"/>
        </w:rPr>
        <w:t>кэ=20А), которые следует установить на теплоотводы.</w:t>
      </w:r>
    </w:p>
    <w:p w:rsidR="00840647" w:rsidRPr="006B198E" w:rsidRDefault="00840647" w:rsidP="00840647">
      <w:pPr>
        <w:ind w:firstLine="709"/>
        <w:jc w:val="both"/>
        <w:rPr>
          <w:sz w:val="28"/>
          <w:szCs w:val="28"/>
        </w:rPr>
      </w:pPr>
      <w:r w:rsidRPr="006B198E">
        <w:rPr>
          <w:sz w:val="28"/>
          <w:szCs w:val="28"/>
        </w:rPr>
        <w:t xml:space="preserve"> Чтобы упростить процесс запуска, регулировки и в дальнейшем обсл</w:t>
      </w:r>
      <w:r w:rsidRPr="006B198E">
        <w:rPr>
          <w:sz w:val="28"/>
          <w:szCs w:val="28"/>
        </w:rPr>
        <w:t>у</w:t>
      </w:r>
      <w:r w:rsidRPr="006B198E">
        <w:rPr>
          <w:sz w:val="28"/>
          <w:szCs w:val="28"/>
        </w:rPr>
        <w:t>живания регулятора частоты вращения двигателя, электрическая схема разд</w:t>
      </w:r>
      <w:r w:rsidRPr="006B198E">
        <w:rPr>
          <w:sz w:val="28"/>
          <w:szCs w:val="28"/>
        </w:rPr>
        <w:t>е</w:t>
      </w:r>
      <w:r w:rsidRPr="006B198E">
        <w:rPr>
          <w:sz w:val="28"/>
          <w:szCs w:val="28"/>
        </w:rPr>
        <w:t>лена на три основных узла: блок питания, генератор и усилитель, которые с</w:t>
      </w:r>
      <w:r w:rsidRPr="006B198E">
        <w:rPr>
          <w:sz w:val="28"/>
          <w:szCs w:val="28"/>
        </w:rPr>
        <w:t>о</w:t>
      </w:r>
      <w:r w:rsidRPr="006B198E">
        <w:rPr>
          <w:sz w:val="28"/>
          <w:szCs w:val="28"/>
        </w:rPr>
        <w:t>бираются на отдельных монтажных платах. Затем эти модули соединяются м</w:t>
      </w:r>
      <w:r w:rsidRPr="006B198E">
        <w:rPr>
          <w:sz w:val="28"/>
          <w:szCs w:val="28"/>
        </w:rPr>
        <w:t>е</w:t>
      </w:r>
      <w:r w:rsidRPr="006B198E">
        <w:rPr>
          <w:sz w:val="28"/>
          <w:szCs w:val="28"/>
        </w:rPr>
        <w:t>жду собой объемным монтажом. Обмотки электродвигателя, подключаемого к регулятору</w:t>
      </w:r>
      <w:r>
        <w:rPr>
          <w:sz w:val="28"/>
          <w:szCs w:val="28"/>
        </w:rPr>
        <w:t>,</w:t>
      </w:r>
      <w:r w:rsidRPr="006B198E">
        <w:rPr>
          <w:sz w:val="28"/>
          <w:szCs w:val="28"/>
        </w:rPr>
        <w:t xml:space="preserve"> должны быть соединены звездой.</w:t>
      </w:r>
    </w:p>
    <w:p w:rsidR="00840647" w:rsidRDefault="00840647" w:rsidP="006C31CA">
      <w:pPr>
        <w:contextualSpacing/>
        <w:jc w:val="both"/>
        <w:rPr>
          <w:sz w:val="28"/>
          <w:szCs w:val="28"/>
        </w:rPr>
        <w:sectPr w:rsidR="00840647" w:rsidSect="00D67536">
          <w:pgSz w:w="11906" w:h="16838"/>
          <w:pgMar w:top="1134" w:right="1134" w:bottom="1134" w:left="1134" w:header="709" w:footer="709" w:gutter="0"/>
          <w:cols w:space="708"/>
          <w:docGrid w:linePitch="360"/>
        </w:sectPr>
      </w:pPr>
    </w:p>
    <w:p w:rsidR="00840647" w:rsidRPr="000F4784" w:rsidRDefault="00840647" w:rsidP="00840647">
      <w:pPr>
        <w:rPr>
          <w:sz w:val="28"/>
          <w:szCs w:val="28"/>
        </w:rPr>
      </w:pPr>
      <w:r w:rsidRPr="000F4784">
        <w:rPr>
          <w:sz w:val="28"/>
          <w:szCs w:val="28"/>
        </w:rPr>
        <w:t>УДК 632.935.4</w:t>
      </w:r>
    </w:p>
    <w:p w:rsidR="00840647" w:rsidRPr="000F4784" w:rsidRDefault="00840647" w:rsidP="00840647">
      <w:pPr>
        <w:rPr>
          <w:sz w:val="28"/>
          <w:szCs w:val="28"/>
        </w:rPr>
      </w:pPr>
    </w:p>
    <w:p w:rsidR="00840647" w:rsidRDefault="00840647" w:rsidP="00840647">
      <w:pPr>
        <w:jc w:val="center"/>
        <w:rPr>
          <w:sz w:val="28"/>
          <w:szCs w:val="28"/>
        </w:rPr>
      </w:pPr>
      <w:r w:rsidRPr="00E41D7E">
        <w:rPr>
          <w:sz w:val="28"/>
          <w:szCs w:val="28"/>
        </w:rPr>
        <w:t xml:space="preserve">ЭЛЕКТРОМАГНИТНАЯ ТЕХНОЛОГИЯ АКТИВИЗАЦИИ </w:t>
      </w:r>
    </w:p>
    <w:p w:rsidR="00840647" w:rsidRPr="00E41D7E" w:rsidRDefault="00840647" w:rsidP="00840647">
      <w:pPr>
        <w:jc w:val="center"/>
        <w:rPr>
          <w:sz w:val="28"/>
          <w:szCs w:val="28"/>
        </w:rPr>
      </w:pPr>
      <w:r w:rsidRPr="00E41D7E">
        <w:rPr>
          <w:sz w:val="28"/>
          <w:szCs w:val="28"/>
        </w:rPr>
        <w:t>СЕМЯН САХАРНОЙ СВЕКЛЫ</w:t>
      </w:r>
    </w:p>
    <w:p w:rsidR="00840647" w:rsidRPr="000F4784" w:rsidRDefault="00840647" w:rsidP="00840647">
      <w:pPr>
        <w:jc w:val="center"/>
        <w:rPr>
          <w:sz w:val="28"/>
          <w:szCs w:val="28"/>
        </w:rPr>
      </w:pPr>
    </w:p>
    <w:p w:rsidR="00840647" w:rsidRPr="00E41D7E" w:rsidRDefault="00840647" w:rsidP="00840647">
      <w:pPr>
        <w:jc w:val="center"/>
        <w:rPr>
          <w:b/>
          <w:sz w:val="28"/>
          <w:szCs w:val="28"/>
        </w:rPr>
      </w:pPr>
      <w:r>
        <w:rPr>
          <w:b/>
          <w:sz w:val="28"/>
          <w:szCs w:val="28"/>
        </w:rPr>
        <w:t>А.</w:t>
      </w:r>
      <w:r w:rsidRPr="00E41D7E">
        <w:rPr>
          <w:b/>
          <w:sz w:val="28"/>
          <w:szCs w:val="28"/>
        </w:rPr>
        <w:t>А. Оленюк</w:t>
      </w:r>
      <w:r>
        <w:rPr>
          <w:b/>
          <w:sz w:val="28"/>
          <w:szCs w:val="28"/>
        </w:rPr>
        <w:t>, А.</w:t>
      </w:r>
      <w:r w:rsidRPr="00E41D7E">
        <w:rPr>
          <w:b/>
          <w:sz w:val="28"/>
          <w:szCs w:val="28"/>
        </w:rPr>
        <w:t>А. Недилько</w:t>
      </w:r>
    </w:p>
    <w:p w:rsidR="00840647" w:rsidRPr="000F4784" w:rsidRDefault="00840647" w:rsidP="00840647">
      <w:pPr>
        <w:jc w:val="center"/>
        <w:rPr>
          <w:sz w:val="28"/>
          <w:szCs w:val="28"/>
        </w:rPr>
      </w:pPr>
      <w:r w:rsidRPr="000F4784">
        <w:rPr>
          <w:sz w:val="28"/>
          <w:szCs w:val="28"/>
        </w:rPr>
        <w:t xml:space="preserve">научный руководитель </w:t>
      </w:r>
      <w:r>
        <w:rPr>
          <w:b/>
          <w:sz w:val="28"/>
          <w:szCs w:val="28"/>
        </w:rPr>
        <w:t>Мороз А.</w:t>
      </w:r>
      <w:r w:rsidRPr="00E41D7E">
        <w:rPr>
          <w:b/>
          <w:sz w:val="28"/>
          <w:szCs w:val="28"/>
        </w:rPr>
        <w:t>Н.</w:t>
      </w:r>
    </w:p>
    <w:p w:rsidR="00840647" w:rsidRPr="000F4784" w:rsidRDefault="00840647" w:rsidP="00840647">
      <w:pPr>
        <w:jc w:val="center"/>
        <w:rPr>
          <w:sz w:val="28"/>
          <w:szCs w:val="28"/>
        </w:rPr>
      </w:pPr>
      <w:r w:rsidRPr="000F4784">
        <w:rPr>
          <w:sz w:val="28"/>
          <w:szCs w:val="28"/>
        </w:rPr>
        <w:t>ХНТУСХ им. П. Василенко, г. Харьков, Украина</w:t>
      </w:r>
    </w:p>
    <w:p w:rsidR="00840647" w:rsidRPr="000F4784" w:rsidRDefault="00840647" w:rsidP="00840647">
      <w:pPr>
        <w:jc w:val="center"/>
        <w:rPr>
          <w:sz w:val="28"/>
          <w:szCs w:val="28"/>
        </w:rPr>
      </w:pPr>
    </w:p>
    <w:p w:rsidR="00840647" w:rsidRPr="000F4784" w:rsidRDefault="00840647" w:rsidP="00840647">
      <w:pPr>
        <w:jc w:val="both"/>
        <w:rPr>
          <w:sz w:val="28"/>
          <w:szCs w:val="28"/>
        </w:rPr>
      </w:pPr>
      <w:r w:rsidRPr="000F4784">
        <w:rPr>
          <w:sz w:val="28"/>
          <w:szCs w:val="28"/>
        </w:rPr>
        <w:tab/>
        <w:t>В решении продовольственной проблемы Украины большую роль играет производство сахара.</w:t>
      </w:r>
    </w:p>
    <w:p w:rsidR="00840647" w:rsidRPr="000F4784" w:rsidRDefault="00840647" w:rsidP="00840647">
      <w:pPr>
        <w:ind w:firstLine="708"/>
        <w:jc w:val="both"/>
        <w:rPr>
          <w:sz w:val="28"/>
          <w:szCs w:val="28"/>
        </w:rPr>
      </w:pPr>
      <w:r w:rsidRPr="000F4784">
        <w:rPr>
          <w:sz w:val="28"/>
          <w:szCs w:val="28"/>
        </w:rPr>
        <w:t>В настоящее время установлено, что урожайность сахарной свеклы сн</w:t>
      </w:r>
      <w:r w:rsidRPr="000F4784">
        <w:rPr>
          <w:sz w:val="28"/>
          <w:szCs w:val="28"/>
        </w:rPr>
        <w:t>и</w:t>
      </w:r>
      <w:r w:rsidRPr="000F4784">
        <w:rPr>
          <w:sz w:val="28"/>
          <w:szCs w:val="28"/>
        </w:rPr>
        <w:t>зилась до 20%. Главным фактором такого положения является использование семян с низкими посевными качествами. Доля применения некондиционных семян за последние годы выросла до 60…70%.</w:t>
      </w:r>
    </w:p>
    <w:p w:rsidR="00840647" w:rsidRPr="000F4784" w:rsidRDefault="00840647" w:rsidP="00840647">
      <w:pPr>
        <w:ind w:firstLine="708"/>
        <w:jc w:val="both"/>
        <w:rPr>
          <w:sz w:val="28"/>
          <w:szCs w:val="28"/>
        </w:rPr>
      </w:pPr>
      <w:r w:rsidRPr="000F4784">
        <w:rPr>
          <w:sz w:val="28"/>
          <w:szCs w:val="28"/>
        </w:rPr>
        <w:t>Следует также отметить, что на получение всего 1% увеличения урожа</w:t>
      </w:r>
      <w:r w:rsidRPr="000F4784">
        <w:rPr>
          <w:sz w:val="28"/>
          <w:szCs w:val="28"/>
        </w:rPr>
        <w:t>й</w:t>
      </w:r>
      <w:r w:rsidRPr="000F4784">
        <w:rPr>
          <w:sz w:val="28"/>
          <w:szCs w:val="28"/>
        </w:rPr>
        <w:t>ности сахарной свеклы приходится около 5% «антропогенных» затрат, снизить которые возможно при условии разработки новых технологий активизации с</w:t>
      </w:r>
      <w:r w:rsidRPr="000F4784">
        <w:rPr>
          <w:sz w:val="28"/>
          <w:szCs w:val="28"/>
        </w:rPr>
        <w:t>е</w:t>
      </w:r>
      <w:r w:rsidRPr="000F4784">
        <w:rPr>
          <w:sz w:val="28"/>
          <w:szCs w:val="28"/>
        </w:rPr>
        <w:t>мян.</w:t>
      </w:r>
    </w:p>
    <w:p w:rsidR="00840647" w:rsidRPr="000F4784" w:rsidRDefault="00840647" w:rsidP="00840647">
      <w:pPr>
        <w:ind w:firstLine="708"/>
        <w:jc w:val="both"/>
        <w:rPr>
          <w:sz w:val="28"/>
          <w:szCs w:val="28"/>
        </w:rPr>
      </w:pPr>
      <w:r w:rsidRPr="000F4784">
        <w:rPr>
          <w:sz w:val="28"/>
          <w:szCs w:val="28"/>
        </w:rPr>
        <w:t>Наиболее эффективными, энергосберегающими и экологически чистыми являются электромагнитные технологии.</w:t>
      </w:r>
    </w:p>
    <w:p w:rsidR="00840647" w:rsidRPr="000F4784" w:rsidRDefault="00840647" w:rsidP="00840647">
      <w:pPr>
        <w:jc w:val="both"/>
        <w:rPr>
          <w:sz w:val="28"/>
          <w:szCs w:val="28"/>
        </w:rPr>
      </w:pPr>
      <w:r w:rsidRPr="000F4784">
        <w:rPr>
          <w:sz w:val="28"/>
          <w:szCs w:val="28"/>
        </w:rPr>
        <w:tab/>
        <w:t>Главным достоинством электротехнологии по обработке семян низк</w:t>
      </w:r>
      <w:r w:rsidRPr="000F4784">
        <w:rPr>
          <w:sz w:val="28"/>
          <w:szCs w:val="28"/>
        </w:rPr>
        <w:t>о</w:t>
      </w:r>
      <w:r w:rsidRPr="000F4784">
        <w:rPr>
          <w:sz w:val="28"/>
          <w:szCs w:val="28"/>
        </w:rPr>
        <w:t>энергетическим излучением заключается в возможности улучшения их роста и развития за счет мобилизации внутренних резервов самих семян без химич</w:t>
      </w:r>
      <w:r w:rsidRPr="000F4784">
        <w:rPr>
          <w:sz w:val="28"/>
          <w:szCs w:val="28"/>
        </w:rPr>
        <w:t>е</w:t>
      </w:r>
      <w:r w:rsidRPr="000F4784">
        <w:rPr>
          <w:sz w:val="28"/>
          <w:szCs w:val="28"/>
        </w:rPr>
        <w:t>ской обработки или методов генной инженерии.</w:t>
      </w:r>
    </w:p>
    <w:p w:rsidR="00840647" w:rsidRPr="000F4784" w:rsidRDefault="00840647" w:rsidP="00840647">
      <w:pPr>
        <w:jc w:val="both"/>
        <w:rPr>
          <w:sz w:val="28"/>
          <w:szCs w:val="28"/>
        </w:rPr>
      </w:pPr>
      <w:r w:rsidRPr="000F4784">
        <w:rPr>
          <w:sz w:val="28"/>
          <w:szCs w:val="28"/>
        </w:rPr>
        <w:tab/>
        <w:t>Следует отметить, что стимуляция жизнедеятельности семян и растений низкоэнергетическим электромагнитным полем (ЭМП) носит информационный характер и зависит от частотных и модуляционно-временных параметров этого излучения.</w:t>
      </w:r>
    </w:p>
    <w:p w:rsidR="00840647" w:rsidRPr="000F4784" w:rsidRDefault="00840647" w:rsidP="00840647">
      <w:pPr>
        <w:jc w:val="both"/>
        <w:rPr>
          <w:sz w:val="28"/>
          <w:szCs w:val="28"/>
        </w:rPr>
      </w:pPr>
      <w:r w:rsidRPr="000F4784">
        <w:rPr>
          <w:sz w:val="28"/>
          <w:szCs w:val="28"/>
        </w:rPr>
        <w:tab/>
        <w:t>Определение стимулирующих семена биотропных параметров ЭМП тр</w:t>
      </w:r>
      <w:r w:rsidRPr="000F4784">
        <w:rPr>
          <w:sz w:val="28"/>
          <w:szCs w:val="28"/>
        </w:rPr>
        <w:t>е</w:t>
      </w:r>
      <w:r w:rsidRPr="000F4784">
        <w:rPr>
          <w:sz w:val="28"/>
          <w:szCs w:val="28"/>
        </w:rPr>
        <w:t>бует проведения теоретических и экспериментальных исследований как по взаимодействию внешних ЭМП с семенами зерновых культур, так и по разр</w:t>
      </w:r>
      <w:r w:rsidRPr="000F4784">
        <w:rPr>
          <w:sz w:val="28"/>
          <w:szCs w:val="28"/>
        </w:rPr>
        <w:t>а</w:t>
      </w:r>
      <w:r w:rsidRPr="000F4784">
        <w:rPr>
          <w:sz w:val="28"/>
          <w:szCs w:val="28"/>
        </w:rPr>
        <w:t>ботке источников крайневысокой частоты (КВЧ) излучений с низкой нест</w:t>
      </w:r>
      <w:r w:rsidRPr="000F4784">
        <w:rPr>
          <w:sz w:val="28"/>
          <w:szCs w:val="28"/>
        </w:rPr>
        <w:t>а</w:t>
      </w:r>
      <w:r w:rsidRPr="000F4784">
        <w:rPr>
          <w:sz w:val="28"/>
          <w:szCs w:val="28"/>
        </w:rPr>
        <w:t>бильностью частоты.</w:t>
      </w:r>
    </w:p>
    <w:p w:rsidR="00840647" w:rsidRPr="000F4784" w:rsidRDefault="00840647" w:rsidP="00840647">
      <w:pPr>
        <w:pStyle w:val="aff5"/>
        <w:spacing w:line="240" w:lineRule="auto"/>
        <w:ind w:firstLine="0"/>
        <w:rPr>
          <w:szCs w:val="28"/>
          <w:lang w:val="ru-RU"/>
        </w:rPr>
      </w:pPr>
      <w:r w:rsidRPr="000F4784">
        <w:rPr>
          <w:szCs w:val="28"/>
          <w:lang w:val="ru-RU"/>
        </w:rPr>
        <w:tab/>
        <w:t>Для определения биотропных параметров ЭМП, которые влияют на кач</w:t>
      </w:r>
      <w:r w:rsidRPr="000F4784">
        <w:rPr>
          <w:szCs w:val="28"/>
          <w:lang w:val="ru-RU"/>
        </w:rPr>
        <w:t>е</w:t>
      </w:r>
      <w:r w:rsidRPr="000F4784">
        <w:rPr>
          <w:szCs w:val="28"/>
          <w:lang w:val="ru-RU"/>
        </w:rPr>
        <w:t>ство и количество урожая сахарной свеклы, необходимо разработать математ</w:t>
      </w:r>
      <w:r w:rsidRPr="000F4784">
        <w:rPr>
          <w:szCs w:val="28"/>
          <w:lang w:val="ru-RU"/>
        </w:rPr>
        <w:t>и</w:t>
      </w:r>
      <w:r w:rsidRPr="000F4784">
        <w:rPr>
          <w:szCs w:val="28"/>
          <w:lang w:val="ru-RU"/>
        </w:rPr>
        <w:t>ческую модель взаимодействия низкоэнергетических ЭМП КВЧ диапазона с семенами свеклы.</w:t>
      </w:r>
    </w:p>
    <w:p w:rsidR="00840647" w:rsidRPr="000F4784" w:rsidRDefault="00840647" w:rsidP="00840647">
      <w:pPr>
        <w:pStyle w:val="aff5"/>
        <w:spacing w:line="240" w:lineRule="auto"/>
        <w:ind w:firstLine="708"/>
        <w:rPr>
          <w:szCs w:val="28"/>
          <w:lang w:val="ru-RU"/>
        </w:rPr>
      </w:pPr>
      <w:r w:rsidRPr="000F4784">
        <w:rPr>
          <w:szCs w:val="28"/>
          <w:lang w:val="ru-RU"/>
        </w:rPr>
        <w:t>Теоретический анализ разработанной модели позволит обосновать пар</w:t>
      </w:r>
      <w:r w:rsidRPr="000F4784">
        <w:rPr>
          <w:szCs w:val="28"/>
          <w:lang w:val="ru-RU"/>
        </w:rPr>
        <w:t>а</w:t>
      </w:r>
      <w:r w:rsidRPr="000F4784">
        <w:rPr>
          <w:szCs w:val="28"/>
          <w:lang w:val="ru-RU"/>
        </w:rPr>
        <w:t>метры, необходимые для разработки высокостабильного и перестраиваемого по частоте КВЧ устройства для предпосевной обработки семян.</w:t>
      </w:r>
    </w:p>
    <w:p w:rsidR="00840647" w:rsidRDefault="00840647" w:rsidP="00840647">
      <w:pPr>
        <w:pStyle w:val="aff5"/>
        <w:spacing w:line="240" w:lineRule="auto"/>
        <w:ind w:firstLine="708"/>
        <w:rPr>
          <w:szCs w:val="28"/>
          <w:lang w:val="ru-RU"/>
        </w:rPr>
        <w:sectPr w:rsidR="00840647" w:rsidSect="00D67536">
          <w:pgSz w:w="11906" w:h="16838"/>
          <w:pgMar w:top="1134" w:right="1134" w:bottom="1134" w:left="1134" w:header="709" w:footer="709" w:gutter="0"/>
          <w:cols w:space="708"/>
          <w:docGrid w:linePitch="360"/>
        </w:sectPr>
      </w:pPr>
    </w:p>
    <w:p w:rsidR="00C83C98" w:rsidRPr="00C76DA6" w:rsidRDefault="00C83C98" w:rsidP="00C83C98">
      <w:pPr>
        <w:shd w:val="clear" w:color="auto" w:fill="FFFFFF"/>
        <w:rPr>
          <w:rFonts w:eastAsia="MS Mincho"/>
          <w:sz w:val="28"/>
        </w:rPr>
      </w:pPr>
      <w:r w:rsidRPr="00C76DA6">
        <w:rPr>
          <w:bCs/>
          <w:color w:val="000000"/>
          <w:sz w:val="28"/>
          <w:szCs w:val="28"/>
        </w:rPr>
        <w:t xml:space="preserve">УДК </w:t>
      </w:r>
      <w:r w:rsidRPr="00C76DA6">
        <w:rPr>
          <w:rFonts w:eastAsia="MS Mincho"/>
          <w:sz w:val="28"/>
        </w:rPr>
        <w:t>631.171</w:t>
      </w:r>
    </w:p>
    <w:p w:rsidR="00C83C98" w:rsidRDefault="00C83C98" w:rsidP="00C83C98">
      <w:pPr>
        <w:shd w:val="clear" w:color="auto" w:fill="FFFFFF"/>
        <w:ind w:firstLine="709"/>
        <w:jc w:val="center"/>
        <w:rPr>
          <w:b/>
          <w:bCs/>
          <w:color w:val="000000"/>
          <w:sz w:val="28"/>
          <w:szCs w:val="28"/>
        </w:rPr>
      </w:pPr>
    </w:p>
    <w:p w:rsidR="00C83C98" w:rsidRPr="005579A7" w:rsidRDefault="00C83C98" w:rsidP="00C83C98">
      <w:pPr>
        <w:shd w:val="clear" w:color="auto" w:fill="FFFFFF"/>
        <w:jc w:val="center"/>
        <w:rPr>
          <w:bCs/>
          <w:color w:val="000000"/>
          <w:sz w:val="28"/>
          <w:szCs w:val="28"/>
        </w:rPr>
      </w:pPr>
      <w:r w:rsidRPr="005579A7">
        <w:rPr>
          <w:bCs/>
          <w:color w:val="000000"/>
          <w:sz w:val="28"/>
          <w:szCs w:val="28"/>
        </w:rPr>
        <w:t xml:space="preserve">КОНВЕКТИВНАЯ </w:t>
      </w:r>
      <w:proofErr w:type="gramStart"/>
      <w:r w:rsidRPr="005579A7">
        <w:rPr>
          <w:bCs/>
          <w:color w:val="000000"/>
          <w:sz w:val="28"/>
          <w:szCs w:val="28"/>
        </w:rPr>
        <w:t>ВАКУУМ-ИМПУЛЬСНАЯ</w:t>
      </w:r>
      <w:proofErr w:type="gramEnd"/>
      <w:r w:rsidRPr="005579A7">
        <w:rPr>
          <w:bCs/>
          <w:color w:val="000000"/>
          <w:sz w:val="28"/>
          <w:szCs w:val="28"/>
        </w:rPr>
        <w:t xml:space="preserve"> СУШКА </w:t>
      </w:r>
    </w:p>
    <w:p w:rsidR="00C83C98" w:rsidRPr="005579A7" w:rsidRDefault="00C83C98" w:rsidP="00C83C98">
      <w:pPr>
        <w:shd w:val="clear" w:color="auto" w:fill="FFFFFF"/>
        <w:jc w:val="center"/>
        <w:rPr>
          <w:bCs/>
          <w:color w:val="000000"/>
          <w:sz w:val="28"/>
          <w:szCs w:val="28"/>
        </w:rPr>
      </w:pPr>
      <w:r w:rsidRPr="005579A7">
        <w:rPr>
          <w:bCs/>
          <w:color w:val="000000"/>
          <w:sz w:val="28"/>
          <w:szCs w:val="28"/>
        </w:rPr>
        <w:t>ОВОЩНОГО СЫРЬЯ</w:t>
      </w:r>
    </w:p>
    <w:p w:rsidR="00C83C98" w:rsidRPr="00B330FD" w:rsidRDefault="00C83C98" w:rsidP="00C83C98">
      <w:pPr>
        <w:shd w:val="clear" w:color="auto" w:fill="FFFFFF"/>
        <w:ind w:firstLine="709"/>
        <w:jc w:val="center"/>
        <w:rPr>
          <w:b/>
          <w:bCs/>
          <w:color w:val="000000"/>
          <w:sz w:val="28"/>
          <w:szCs w:val="28"/>
        </w:rPr>
      </w:pPr>
    </w:p>
    <w:p w:rsidR="00C83C98" w:rsidRDefault="00C83C98" w:rsidP="00C83C98">
      <w:pPr>
        <w:shd w:val="clear" w:color="auto" w:fill="FFFFFF"/>
        <w:jc w:val="center"/>
        <w:rPr>
          <w:b/>
          <w:bCs/>
          <w:color w:val="000000"/>
          <w:sz w:val="28"/>
          <w:szCs w:val="28"/>
        </w:rPr>
      </w:pPr>
      <w:r>
        <w:rPr>
          <w:b/>
          <w:bCs/>
          <w:color w:val="000000"/>
          <w:sz w:val="28"/>
          <w:szCs w:val="28"/>
        </w:rPr>
        <w:t>А</w:t>
      </w:r>
      <w:r w:rsidRPr="00B330FD">
        <w:rPr>
          <w:b/>
          <w:bCs/>
          <w:color w:val="000000"/>
          <w:sz w:val="28"/>
          <w:szCs w:val="28"/>
        </w:rPr>
        <w:t>.С.</w:t>
      </w:r>
      <w:r w:rsidRPr="0081016B">
        <w:rPr>
          <w:b/>
          <w:bCs/>
          <w:color w:val="000000"/>
          <w:sz w:val="28"/>
          <w:szCs w:val="28"/>
        </w:rPr>
        <w:t xml:space="preserve"> </w:t>
      </w:r>
      <w:r>
        <w:rPr>
          <w:b/>
          <w:bCs/>
          <w:color w:val="000000"/>
          <w:sz w:val="28"/>
          <w:szCs w:val="28"/>
        </w:rPr>
        <w:t>Редька</w:t>
      </w:r>
    </w:p>
    <w:p w:rsidR="00C83C98" w:rsidRPr="00B330FD" w:rsidRDefault="00C83C98" w:rsidP="00C83C98">
      <w:pPr>
        <w:shd w:val="clear" w:color="auto" w:fill="FFFFFF"/>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C83C98" w:rsidRDefault="00C83C98" w:rsidP="00C83C98">
      <w:pPr>
        <w:shd w:val="clear" w:color="auto" w:fill="FFFFFF"/>
        <w:jc w:val="center"/>
        <w:rPr>
          <w:color w:val="000000"/>
          <w:sz w:val="28"/>
          <w:szCs w:val="28"/>
        </w:rPr>
      </w:pPr>
      <w:r>
        <w:rPr>
          <w:color w:val="000000"/>
          <w:sz w:val="28"/>
          <w:szCs w:val="28"/>
        </w:rPr>
        <w:t xml:space="preserve">БелГСХА им. В.Я.Горина, </w:t>
      </w:r>
      <w:proofErr w:type="gramStart"/>
      <w:r>
        <w:rPr>
          <w:color w:val="000000"/>
          <w:sz w:val="28"/>
          <w:szCs w:val="28"/>
        </w:rPr>
        <w:t>г</w:t>
      </w:r>
      <w:proofErr w:type="gramEnd"/>
      <w:r>
        <w:rPr>
          <w:color w:val="000000"/>
          <w:sz w:val="28"/>
          <w:szCs w:val="28"/>
        </w:rPr>
        <w:t>. Белгород, Россия</w:t>
      </w:r>
    </w:p>
    <w:p w:rsidR="00C83C98" w:rsidRDefault="00C83C98" w:rsidP="00C83C98">
      <w:pPr>
        <w:shd w:val="clear" w:color="auto" w:fill="FFFFFF"/>
        <w:ind w:firstLine="709"/>
        <w:jc w:val="center"/>
        <w:rPr>
          <w:color w:val="000000"/>
          <w:sz w:val="28"/>
          <w:szCs w:val="28"/>
        </w:rPr>
      </w:pPr>
    </w:p>
    <w:p w:rsidR="00C83C98" w:rsidRPr="00B330FD" w:rsidRDefault="00C83C98" w:rsidP="00C83C98">
      <w:pPr>
        <w:shd w:val="clear" w:color="auto" w:fill="FFFFFF"/>
        <w:ind w:firstLine="709"/>
        <w:jc w:val="both"/>
        <w:rPr>
          <w:color w:val="000000"/>
          <w:sz w:val="28"/>
          <w:szCs w:val="28"/>
        </w:rPr>
      </w:pPr>
      <w:r w:rsidRPr="00B330FD">
        <w:rPr>
          <w:color w:val="000000"/>
          <w:sz w:val="28"/>
          <w:szCs w:val="28"/>
        </w:rPr>
        <w:t>Переработка овощной продукции за короткое время с сохранением выс</w:t>
      </w:r>
      <w:r w:rsidRPr="00B330FD">
        <w:rPr>
          <w:color w:val="000000"/>
          <w:sz w:val="28"/>
          <w:szCs w:val="28"/>
        </w:rPr>
        <w:t>о</w:t>
      </w:r>
      <w:r w:rsidRPr="00B330FD">
        <w:rPr>
          <w:color w:val="000000"/>
          <w:sz w:val="28"/>
          <w:szCs w:val="28"/>
        </w:rPr>
        <w:t>кого качества дает значительный экономический эффект. Обеспечить выполн</w:t>
      </w:r>
      <w:r w:rsidRPr="00B330FD">
        <w:rPr>
          <w:color w:val="000000"/>
          <w:sz w:val="28"/>
          <w:szCs w:val="28"/>
        </w:rPr>
        <w:t>е</w:t>
      </w:r>
      <w:r w:rsidRPr="00B330FD">
        <w:rPr>
          <w:color w:val="000000"/>
          <w:sz w:val="28"/>
          <w:szCs w:val="28"/>
        </w:rPr>
        <w:t>ние таких условий можно посредством совершенствования традиционных те</w:t>
      </w:r>
      <w:r w:rsidRPr="00B330FD">
        <w:rPr>
          <w:color w:val="000000"/>
          <w:sz w:val="28"/>
          <w:szCs w:val="28"/>
        </w:rPr>
        <w:t>х</w:t>
      </w:r>
      <w:r w:rsidRPr="00B330FD">
        <w:rPr>
          <w:color w:val="000000"/>
          <w:sz w:val="28"/>
          <w:szCs w:val="28"/>
        </w:rPr>
        <w:t>нологий. Одним из основных способов переработки овощного сырья должна стать сушка, отвечающая требованиям: высокое качество продукции, низкое энергопотребление производства и доступная стоимость готовой продукции.</w:t>
      </w:r>
    </w:p>
    <w:p w:rsidR="00C83C98" w:rsidRPr="00A879AD" w:rsidRDefault="00C83C98" w:rsidP="00C83C98">
      <w:pPr>
        <w:shd w:val="clear" w:color="auto" w:fill="FFFFFF"/>
        <w:ind w:firstLine="709"/>
        <w:jc w:val="both"/>
        <w:rPr>
          <w:color w:val="000000"/>
          <w:sz w:val="28"/>
          <w:szCs w:val="28"/>
        </w:rPr>
      </w:pPr>
      <w:r w:rsidRPr="00A879AD">
        <w:rPr>
          <w:color w:val="000000"/>
          <w:sz w:val="28"/>
          <w:szCs w:val="28"/>
        </w:rPr>
        <w:t>Существуют различные методы сушки:</w:t>
      </w:r>
      <w:r>
        <w:rPr>
          <w:color w:val="000000"/>
          <w:sz w:val="28"/>
          <w:szCs w:val="28"/>
        </w:rPr>
        <w:t xml:space="preserve"> </w:t>
      </w:r>
      <w:r w:rsidRPr="00A879AD">
        <w:rPr>
          <w:color w:val="000000"/>
          <w:sz w:val="28"/>
          <w:szCs w:val="28"/>
        </w:rPr>
        <w:t>конвективная;</w:t>
      </w:r>
      <w:r>
        <w:rPr>
          <w:color w:val="000000"/>
          <w:sz w:val="28"/>
          <w:szCs w:val="28"/>
        </w:rPr>
        <w:t xml:space="preserve"> </w:t>
      </w:r>
      <w:r w:rsidRPr="00A879AD">
        <w:rPr>
          <w:color w:val="000000"/>
          <w:sz w:val="28"/>
          <w:szCs w:val="28"/>
        </w:rPr>
        <w:t>радиационная;</w:t>
      </w:r>
      <w:r>
        <w:rPr>
          <w:color w:val="000000"/>
          <w:sz w:val="28"/>
          <w:szCs w:val="28"/>
        </w:rPr>
        <w:t xml:space="preserve"> </w:t>
      </w:r>
      <w:r w:rsidRPr="00A879AD">
        <w:rPr>
          <w:color w:val="000000"/>
          <w:sz w:val="28"/>
          <w:szCs w:val="28"/>
        </w:rPr>
        <w:t>контактная;</w:t>
      </w:r>
      <w:r>
        <w:rPr>
          <w:color w:val="000000"/>
          <w:sz w:val="28"/>
          <w:szCs w:val="28"/>
        </w:rPr>
        <w:t xml:space="preserve"> </w:t>
      </w:r>
      <w:r w:rsidRPr="00A879AD">
        <w:rPr>
          <w:color w:val="000000"/>
          <w:sz w:val="28"/>
          <w:szCs w:val="28"/>
        </w:rPr>
        <w:t>вакуумная;</w:t>
      </w:r>
      <w:r>
        <w:rPr>
          <w:color w:val="000000"/>
          <w:sz w:val="28"/>
          <w:szCs w:val="28"/>
        </w:rPr>
        <w:t xml:space="preserve"> </w:t>
      </w:r>
      <w:r w:rsidRPr="00A879AD">
        <w:rPr>
          <w:color w:val="000000"/>
          <w:sz w:val="28"/>
          <w:szCs w:val="28"/>
        </w:rPr>
        <w:t>сублимационная.</w:t>
      </w:r>
    </w:p>
    <w:p w:rsidR="00C83C98" w:rsidRPr="00844110" w:rsidRDefault="00C83C98" w:rsidP="00C83C98">
      <w:pPr>
        <w:shd w:val="clear" w:color="auto" w:fill="FFFFFF"/>
        <w:ind w:firstLine="709"/>
        <w:jc w:val="both"/>
        <w:rPr>
          <w:color w:val="000000"/>
          <w:sz w:val="28"/>
          <w:szCs w:val="28"/>
        </w:rPr>
      </w:pPr>
      <w:r w:rsidRPr="00A879AD">
        <w:rPr>
          <w:color w:val="000000"/>
          <w:sz w:val="28"/>
          <w:szCs w:val="28"/>
        </w:rPr>
        <w:t xml:space="preserve">Кроме этого возможны различные комбинации указанных методов сушки </w:t>
      </w:r>
      <w:r w:rsidRPr="00844110">
        <w:rPr>
          <w:color w:val="000000"/>
          <w:sz w:val="28"/>
          <w:szCs w:val="28"/>
        </w:rPr>
        <w:t>в одном технологическом процессе.</w:t>
      </w:r>
    </w:p>
    <w:p w:rsidR="00C83C98" w:rsidRPr="00844110" w:rsidRDefault="00C83C98" w:rsidP="00C83C98">
      <w:pPr>
        <w:shd w:val="clear" w:color="auto" w:fill="FFFFFF"/>
        <w:ind w:firstLine="709"/>
        <w:jc w:val="both"/>
        <w:rPr>
          <w:color w:val="000000"/>
          <w:sz w:val="28"/>
          <w:szCs w:val="28"/>
        </w:rPr>
      </w:pPr>
      <w:r w:rsidRPr="00844110">
        <w:rPr>
          <w:color w:val="000000"/>
          <w:sz w:val="28"/>
          <w:szCs w:val="28"/>
        </w:rPr>
        <w:t>Многочисленные исследования показывают, что для сохранения технол</w:t>
      </w:r>
      <w:r w:rsidRPr="00844110">
        <w:rPr>
          <w:color w:val="000000"/>
          <w:sz w:val="28"/>
          <w:szCs w:val="28"/>
        </w:rPr>
        <w:t>о</w:t>
      </w:r>
      <w:r w:rsidRPr="00844110">
        <w:rPr>
          <w:color w:val="000000"/>
          <w:sz w:val="28"/>
          <w:szCs w:val="28"/>
        </w:rPr>
        <w:t>гических свой</w:t>
      </w:r>
      <w:proofErr w:type="gramStart"/>
      <w:r w:rsidRPr="00844110">
        <w:rPr>
          <w:color w:val="000000"/>
          <w:sz w:val="28"/>
          <w:szCs w:val="28"/>
        </w:rPr>
        <w:t>ств пр</w:t>
      </w:r>
      <w:proofErr w:type="gramEnd"/>
      <w:r w:rsidRPr="00844110">
        <w:rPr>
          <w:color w:val="000000"/>
          <w:sz w:val="28"/>
          <w:szCs w:val="28"/>
        </w:rPr>
        <w:t xml:space="preserve">одукции лучше использовать двухступенчатую сушку. </w:t>
      </w:r>
    </w:p>
    <w:p w:rsidR="00C83C98" w:rsidRPr="00844110" w:rsidRDefault="00C83C98" w:rsidP="00C83C98">
      <w:pPr>
        <w:shd w:val="clear" w:color="auto" w:fill="FFFFFF"/>
        <w:ind w:firstLine="709"/>
        <w:jc w:val="both"/>
        <w:rPr>
          <w:color w:val="000000"/>
          <w:sz w:val="28"/>
          <w:szCs w:val="28"/>
        </w:rPr>
      </w:pPr>
      <w:r>
        <w:rPr>
          <w:color w:val="000000"/>
          <w:sz w:val="28"/>
          <w:szCs w:val="28"/>
        </w:rPr>
        <w:t xml:space="preserve">Одним из </w:t>
      </w:r>
      <w:r w:rsidRPr="00844110">
        <w:rPr>
          <w:color w:val="000000"/>
          <w:sz w:val="28"/>
          <w:szCs w:val="28"/>
        </w:rPr>
        <w:t>перспективны</w:t>
      </w:r>
      <w:r>
        <w:rPr>
          <w:color w:val="000000"/>
          <w:sz w:val="28"/>
          <w:szCs w:val="28"/>
        </w:rPr>
        <w:t>х</w:t>
      </w:r>
      <w:r w:rsidRPr="00844110">
        <w:rPr>
          <w:color w:val="000000"/>
          <w:sz w:val="28"/>
          <w:szCs w:val="28"/>
        </w:rPr>
        <w:t xml:space="preserve"> направлени</w:t>
      </w:r>
      <w:r>
        <w:rPr>
          <w:color w:val="000000"/>
          <w:sz w:val="28"/>
          <w:szCs w:val="28"/>
        </w:rPr>
        <w:t>й</w:t>
      </w:r>
      <w:r w:rsidRPr="00844110">
        <w:rPr>
          <w:color w:val="000000"/>
          <w:sz w:val="28"/>
          <w:szCs w:val="28"/>
        </w:rPr>
        <w:t xml:space="preserve"> в </w:t>
      </w:r>
      <w:r>
        <w:rPr>
          <w:color w:val="000000"/>
          <w:sz w:val="28"/>
          <w:szCs w:val="28"/>
        </w:rPr>
        <w:t>процессах сушки</w:t>
      </w:r>
      <w:r w:rsidRPr="00844110">
        <w:rPr>
          <w:color w:val="000000"/>
          <w:sz w:val="28"/>
          <w:szCs w:val="28"/>
        </w:rPr>
        <w:t xml:space="preserve"> </w:t>
      </w:r>
      <w:r w:rsidRPr="00844110">
        <w:rPr>
          <w:color w:val="000000"/>
          <w:spacing w:val="1"/>
          <w:sz w:val="28"/>
          <w:szCs w:val="28"/>
        </w:rPr>
        <w:t>является дву</w:t>
      </w:r>
      <w:r w:rsidRPr="00844110">
        <w:rPr>
          <w:color w:val="000000"/>
          <w:spacing w:val="1"/>
          <w:sz w:val="28"/>
          <w:szCs w:val="28"/>
        </w:rPr>
        <w:t>х</w:t>
      </w:r>
      <w:r w:rsidRPr="00844110">
        <w:rPr>
          <w:color w:val="000000"/>
          <w:spacing w:val="1"/>
          <w:sz w:val="28"/>
          <w:szCs w:val="28"/>
        </w:rPr>
        <w:t xml:space="preserve">ступенчатая </w:t>
      </w:r>
      <w:r>
        <w:rPr>
          <w:color w:val="000000"/>
          <w:spacing w:val="1"/>
          <w:sz w:val="28"/>
          <w:szCs w:val="28"/>
        </w:rPr>
        <w:t xml:space="preserve">конвективная </w:t>
      </w:r>
      <w:proofErr w:type="gramStart"/>
      <w:r>
        <w:rPr>
          <w:color w:val="000000"/>
          <w:spacing w:val="1"/>
          <w:sz w:val="28"/>
          <w:szCs w:val="28"/>
        </w:rPr>
        <w:t>вакуум-импульсная</w:t>
      </w:r>
      <w:proofErr w:type="gramEnd"/>
      <w:r>
        <w:rPr>
          <w:color w:val="000000"/>
          <w:spacing w:val="1"/>
          <w:sz w:val="28"/>
          <w:szCs w:val="28"/>
        </w:rPr>
        <w:t xml:space="preserve"> сушка</w:t>
      </w:r>
      <w:r w:rsidRPr="00844110">
        <w:rPr>
          <w:color w:val="000000"/>
          <w:spacing w:val="1"/>
          <w:sz w:val="28"/>
          <w:szCs w:val="28"/>
        </w:rPr>
        <w:t>, которая состоит из пре</w:t>
      </w:r>
      <w:r w:rsidRPr="00844110">
        <w:rPr>
          <w:color w:val="000000"/>
          <w:spacing w:val="1"/>
          <w:sz w:val="28"/>
          <w:szCs w:val="28"/>
        </w:rPr>
        <w:t>д</w:t>
      </w:r>
      <w:r w:rsidRPr="00844110">
        <w:rPr>
          <w:color w:val="000000"/>
          <w:spacing w:val="1"/>
          <w:sz w:val="28"/>
          <w:szCs w:val="28"/>
        </w:rPr>
        <w:t xml:space="preserve">варительной </w:t>
      </w:r>
      <w:r w:rsidRPr="00844110">
        <w:rPr>
          <w:color w:val="000000"/>
          <w:spacing w:val="2"/>
          <w:sz w:val="28"/>
          <w:szCs w:val="28"/>
        </w:rPr>
        <w:t>подсушки овощей конвективным способом во взвешенном закр</w:t>
      </w:r>
      <w:r w:rsidRPr="00844110">
        <w:rPr>
          <w:color w:val="000000"/>
          <w:spacing w:val="2"/>
          <w:sz w:val="28"/>
          <w:szCs w:val="28"/>
        </w:rPr>
        <w:t>у</w:t>
      </w:r>
      <w:r w:rsidRPr="00844110">
        <w:rPr>
          <w:color w:val="000000"/>
          <w:spacing w:val="2"/>
          <w:sz w:val="28"/>
          <w:szCs w:val="28"/>
        </w:rPr>
        <w:t xml:space="preserve">ченном </w:t>
      </w:r>
      <w:r w:rsidRPr="00844110">
        <w:rPr>
          <w:color w:val="000000"/>
          <w:sz w:val="28"/>
          <w:szCs w:val="28"/>
        </w:rPr>
        <w:t>слое и досушки овощей при щадящих режимах путем чередования ст</w:t>
      </w:r>
      <w:r w:rsidRPr="00844110">
        <w:rPr>
          <w:color w:val="000000"/>
          <w:sz w:val="28"/>
          <w:szCs w:val="28"/>
        </w:rPr>
        <w:t>а</w:t>
      </w:r>
      <w:r w:rsidRPr="00844110">
        <w:rPr>
          <w:color w:val="000000"/>
          <w:sz w:val="28"/>
          <w:szCs w:val="28"/>
        </w:rPr>
        <w:t xml:space="preserve">дий нагрева и вакуумирования. При этом на указанных стадиях используется в качестве теплоносителя подогретый воздух. </w:t>
      </w:r>
      <w:proofErr w:type="gramStart"/>
      <w:r w:rsidRPr="00844110">
        <w:rPr>
          <w:color w:val="000000"/>
          <w:sz w:val="28"/>
          <w:szCs w:val="28"/>
        </w:rPr>
        <w:t xml:space="preserve">В качестве основного вакуумного оборудования </w:t>
      </w:r>
      <w:r>
        <w:rPr>
          <w:color w:val="000000"/>
          <w:sz w:val="28"/>
          <w:szCs w:val="28"/>
        </w:rPr>
        <w:t xml:space="preserve">можно использовать </w:t>
      </w:r>
      <w:r w:rsidRPr="00844110">
        <w:rPr>
          <w:color w:val="000000"/>
          <w:sz w:val="28"/>
          <w:szCs w:val="28"/>
        </w:rPr>
        <w:t xml:space="preserve">двухступенчатый </w:t>
      </w:r>
      <w:r>
        <w:rPr>
          <w:color w:val="000000"/>
          <w:sz w:val="28"/>
          <w:szCs w:val="28"/>
        </w:rPr>
        <w:t>жидкостной вакуумный насос</w:t>
      </w:r>
      <w:r w:rsidRPr="00844110">
        <w:rPr>
          <w:color w:val="000000"/>
          <w:sz w:val="28"/>
          <w:szCs w:val="28"/>
        </w:rPr>
        <w:t xml:space="preserve">, </w:t>
      </w:r>
      <w:r>
        <w:rPr>
          <w:color w:val="000000"/>
          <w:sz w:val="28"/>
          <w:szCs w:val="28"/>
        </w:rPr>
        <w:t>применение, которого позволяет</w:t>
      </w:r>
      <w:r w:rsidRPr="00844110">
        <w:rPr>
          <w:color w:val="000000"/>
          <w:sz w:val="28"/>
          <w:szCs w:val="28"/>
        </w:rPr>
        <w:t xml:space="preserve"> </w:t>
      </w:r>
      <w:r w:rsidRPr="00844110">
        <w:rPr>
          <w:color w:val="000000"/>
          <w:spacing w:val="1"/>
          <w:sz w:val="28"/>
          <w:szCs w:val="28"/>
        </w:rPr>
        <w:t>сни</w:t>
      </w:r>
      <w:r>
        <w:rPr>
          <w:color w:val="000000"/>
          <w:spacing w:val="1"/>
          <w:sz w:val="28"/>
          <w:szCs w:val="28"/>
        </w:rPr>
        <w:t>зить</w:t>
      </w:r>
      <w:r w:rsidRPr="00844110">
        <w:rPr>
          <w:color w:val="000000"/>
          <w:spacing w:val="1"/>
          <w:sz w:val="28"/>
          <w:szCs w:val="28"/>
        </w:rPr>
        <w:t xml:space="preserve"> общ</w:t>
      </w:r>
      <w:r>
        <w:rPr>
          <w:color w:val="000000"/>
          <w:spacing w:val="1"/>
          <w:sz w:val="28"/>
          <w:szCs w:val="28"/>
        </w:rPr>
        <w:t>ую</w:t>
      </w:r>
      <w:r w:rsidRPr="00844110">
        <w:rPr>
          <w:color w:val="000000"/>
          <w:spacing w:val="1"/>
          <w:sz w:val="28"/>
          <w:szCs w:val="28"/>
        </w:rPr>
        <w:t xml:space="preserve"> металлоемкость м</w:t>
      </w:r>
      <w:r w:rsidRPr="00844110">
        <w:rPr>
          <w:color w:val="000000"/>
          <w:spacing w:val="1"/>
          <w:sz w:val="28"/>
          <w:szCs w:val="28"/>
        </w:rPr>
        <w:t>а</w:t>
      </w:r>
      <w:r w:rsidRPr="00844110">
        <w:rPr>
          <w:color w:val="000000"/>
          <w:spacing w:val="1"/>
          <w:sz w:val="28"/>
          <w:szCs w:val="28"/>
        </w:rPr>
        <w:t xml:space="preserve">шинно-аппаратного оснащения и </w:t>
      </w:r>
      <w:r w:rsidRPr="00844110">
        <w:rPr>
          <w:color w:val="000000"/>
          <w:spacing w:val="-1"/>
          <w:sz w:val="28"/>
          <w:szCs w:val="28"/>
        </w:rPr>
        <w:t>энергетические затраты сушильной устано</w:t>
      </w:r>
      <w:r w:rsidRPr="00844110">
        <w:rPr>
          <w:color w:val="000000"/>
          <w:spacing w:val="-1"/>
          <w:sz w:val="28"/>
          <w:szCs w:val="28"/>
        </w:rPr>
        <w:t>в</w:t>
      </w:r>
      <w:r w:rsidRPr="00844110">
        <w:rPr>
          <w:color w:val="000000"/>
          <w:spacing w:val="-1"/>
          <w:sz w:val="28"/>
          <w:szCs w:val="28"/>
        </w:rPr>
        <w:t>ки.</w:t>
      </w:r>
      <w:proofErr w:type="gramEnd"/>
    </w:p>
    <w:p w:rsidR="00C83C98" w:rsidRPr="00B330FD" w:rsidRDefault="00C83C98" w:rsidP="00C83C98">
      <w:pPr>
        <w:shd w:val="clear" w:color="auto" w:fill="FFFFFF"/>
        <w:ind w:firstLine="709"/>
        <w:jc w:val="both"/>
        <w:rPr>
          <w:sz w:val="28"/>
          <w:szCs w:val="28"/>
        </w:rPr>
      </w:pPr>
      <w:r>
        <w:rPr>
          <w:color w:val="000000"/>
          <w:sz w:val="28"/>
          <w:szCs w:val="28"/>
        </w:rPr>
        <w:t>К</w:t>
      </w:r>
      <w:r w:rsidRPr="00B330FD">
        <w:rPr>
          <w:color w:val="000000"/>
          <w:sz w:val="28"/>
          <w:szCs w:val="28"/>
        </w:rPr>
        <w:t xml:space="preserve">онвективную сушку подогретым воздухом </w:t>
      </w:r>
      <w:r>
        <w:rPr>
          <w:color w:val="000000"/>
          <w:sz w:val="28"/>
          <w:szCs w:val="28"/>
        </w:rPr>
        <w:t xml:space="preserve">можно заменить </w:t>
      </w:r>
      <w:r w:rsidRPr="00B330FD">
        <w:rPr>
          <w:color w:val="000000"/>
          <w:sz w:val="28"/>
          <w:szCs w:val="28"/>
        </w:rPr>
        <w:t>конвекти</w:t>
      </w:r>
      <w:r w:rsidRPr="00B330FD">
        <w:rPr>
          <w:color w:val="000000"/>
          <w:sz w:val="28"/>
          <w:szCs w:val="28"/>
        </w:rPr>
        <w:t>в</w:t>
      </w:r>
      <w:r w:rsidRPr="00B330FD">
        <w:rPr>
          <w:color w:val="000000"/>
          <w:sz w:val="28"/>
          <w:szCs w:val="28"/>
        </w:rPr>
        <w:t>ной сушкой наружным воздухом с нагревом продукта изнутри за счет СВЧ-энергоподвода.</w:t>
      </w:r>
      <w:r>
        <w:rPr>
          <w:color w:val="000000"/>
          <w:sz w:val="28"/>
          <w:szCs w:val="28"/>
        </w:rPr>
        <w:t xml:space="preserve"> В этом варианте </w:t>
      </w:r>
      <w:r w:rsidRPr="00B330FD">
        <w:rPr>
          <w:sz w:val="28"/>
          <w:szCs w:val="28"/>
        </w:rPr>
        <w:t>вместо нагревательных элементов для подо</w:t>
      </w:r>
      <w:r w:rsidRPr="00B330FD">
        <w:rPr>
          <w:sz w:val="28"/>
          <w:szCs w:val="28"/>
        </w:rPr>
        <w:t>г</w:t>
      </w:r>
      <w:r w:rsidRPr="00B330FD">
        <w:rPr>
          <w:sz w:val="28"/>
          <w:szCs w:val="28"/>
        </w:rPr>
        <w:t>рева воздуха устанавливается СВЧ-модуль</w:t>
      </w:r>
      <w:r>
        <w:rPr>
          <w:sz w:val="28"/>
          <w:szCs w:val="28"/>
        </w:rPr>
        <w:t>,</w:t>
      </w:r>
      <w:r w:rsidRPr="00B330FD">
        <w:rPr>
          <w:sz w:val="28"/>
          <w:szCs w:val="28"/>
        </w:rPr>
        <w:t xml:space="preserve"> </w:t>
      </w:r>
      <w:proofErr w:type="gramStart"/>
      <w:r w:rsidRPr="00B330FD">
        <w:rPr>
          <w:sz w:val="28"/>
          <w:szCs w:val="28"/>
        </w:rPr>
        <w:t>совмещенный</w:t>
      </w:r>
      <w:proofErr w:type="gramEnd"/>
      <w:r w:rsidRPr="00B330FD">
        <w:rPr>
          <w:sz w:val="28"/>
          <w:szCs w:val="28"/>
        </w:rPr>
        <w:t xml:space="preserve"> с камерой сушки</w:t>
      </w:r>
      <w:r>
        <w:rPr>
          <w:sz w:val="28"/>
          <w:szCs w:val="28"/>
        </w:rPr>
        <w:t>.</w:t>
      </w:r>
      <w:r w:rsidRPr="00B330FD">
        <w:rPr>
          <w:sz w:val="28"/>
          <w:szCs w:val="28"/>
        </w:rPr>
        <w:t xml:space="preserve"> </w:t>
      </w:r>
    </w:p>
    <w:p w:rsidR="00C83C98" w:rsidRPr="00A879AD" w:rsidRDefault="00C83C98" w:rsidP="00C83C98">
      <w:pPr>
        <w:shd w:val="clear" w:color="auto" w:fill="FFFFFF"/>
        <w:ind w:firstLine="709"/>
        <w:jc w:val="both"/>
        <w:rPr>
          <w:sz w:val="28"/>
          <w:szCs w:val="28"/>
        </w:rPr>
      </w:pPr>
      <w:r w:rsidRPr="00A879AD">
        <w:rPr>
          <w:sz w:val="28"/>
          <w:szCs w:val="28"/>
        </w:rPr>
        <w:t>Исключается</w:t>
      </w:r>
      <w:r w:rsidRPr="00A879AD">
        <w:rPr>
          <w:color w:val="000000"/>
          <w:sz w:val="28"/>
          <w:szCs w:val="28"/>
        </w:rPr>
        <w:t xml:space="preserve"> подбор скорости подачи теплоносителя для обеспечения режимов сушки во взвешенном слое.</w:t>
      </w:r>
    </w:p>
    <w:p w:rsidR="00C83C98" w:rsidRDefault="00C83C98" w:rsidP="00C83C98">
      <w:pPr>
        <w:shd w:val="clear" w:color="auto" w:fill="FFFFFF"/>
        <w:ind w:firstLine="709"/>
        <w:jc w:val="both"/>
      </w:pPr>
      <w:r w:rsidRPr="00A879AD">
        <w:rPr>
          <w:sz w:val="28"/>
          <w:szCs w:val="28"/>
        </w:rPr>
        <w:t>Режимы сушки (скорость и конечную температуру нагрева) можно ко</w:t>
      </w:r>
      <w:r w:rsidRPr="00A879AD">
        <w:rPr>
          <w:sz w:val="28"/>
          <w:szCs w:val="28"/>
        </w:rPr>
        <w:t>н</w:t>
      </w:r>
      <w:r w:rsidRPr="00A879AD">
        <w:rPr>
          <w:sz w:val="28"/>
          <w:szCs w:val="28"/>
        </w:rPr>
        <w:t>тролировать при постоянной скорости воздуха регулируя выходную мощность СВЧ-генератора.</w:t>
      </w:r>
    </w:p>
    <w:p w:rsidR="00C83C98" w:rsidRDefault="00C83C98" w:rsidP="00840647">
      <w:pPr>
        <w:pStyle w:val="aff5"/>
        <w:spacing w:line="240" w:lineRule="auto"/>
        <w:ind w:firstLine="0"/>
        <w:rPr>
          <w:szCs w:val="28"/>
          <w:lang w:val="ru-RU"/>
        </w:rPr>
        <w:sectPr w:rsidR="00C83C98" w:rsidSect="00D67536">
          <w:pgSz w:w="11906" w:h="16838"/>
          <w:pgMar w:top="1134" w:right="1134" w:bottom="1134" w:left="1134" w:header="709" w:footer="709" w:gutter="0"/>
          <w:cols w:space="708"/>
          <w:docGrid w:linePitch="360"/>
        </w:sectPr>
      </w:pPr>
    </w:p>
    <w:p w:rsidR="003F22C9" w:rsidRPr="00D70CA3" w:rsidRDefault="003F22C9" w:rsidP="003F22C9">
      <w:pPr>
        <w:rPr>
          <w:rFonts w:eastAsia="MS Mincho"/>
          <w:sz w:val="28"/>
          <w:szCs w:val="28"/>
        </w:rPr>
      </w:pPr>
      <w:r w:rsidRPr="00D70CA3">
        <w:rPr>
          <w:sz w:val="28"/>
          <w:szCs w:val="28"/>
        </w:rPr>
        <w:t xml:space="preserve">УДК </w:t>
      </w:r>
      <w:r w:rsidRPr="00D70CA3">
        <w:rPr>
          <w:rFonts w:eastAsia="MS Mincho"/>
          <w:sz w:val="28"/>
          <w:szCs w:val="28"/>
        </w:rPr>
        <w:t>631.171</w:t>
      </w:r>
    </w:p>
    <w:p w:rsidR="003F22C9" w:rsidRPr="00D70CA3" w:rsidRDefault="003F22C9" w:rsidP="003F22C9">
      <w:pPr>
        <w:rPr>
          <w:sz w:val="28"/>
          <w:szCs w:val="28"/>
        </w:rPr>
      </w:pPr>
    </w:p>
    <w:p w:rsidR="003F22C9" w:rsidRDefault="003F22C9" w:rsidP="003F22C9">
      <w:pPr>
        <w:jc w:val="center"/>
        <w:rPr>
          <w:sz w:val="28"/>
          <w:szCs w:val="28"/>
        </w:rPr>
      </w:pPr>
      <w:r w:rsidRPr="00D70CA3">
        <w:rPr>
          <w:sz w:val="28"/>
          <w:szCs w:val="28"/>
        </w:rPr>
        <w:t>ОПТИКО-ЭЛЕКТРОННАЯ ОБРАБОТКА СЕМЯН</w:t>
      </w:r>
    </w:p>
    <w:p w:rsidR="003F22C9" w:rsidRPr="00D70CA3" w:rsidRDefault="003F22C9" w:rsidP="003F22C9">
      <w:pPr>
        <w:jc w:val="center"/>
        <w:rPr>
          <w:sz w:val="28"/>
          <w:szCs w:val="28"/>
        </w:rPr>
      </w:pPr>
    </w:p>
    <w:p w:rsidR="003F22C9" w:rsidRPr="00D70CA3" w:rsidRDefault="003F22C9" w:rsidP="003F22C9">
      <w:pPr>
        <w:jc w:val="center"/>
        <w:rPr>
          <w:b/>
          <w:sz w:val="28"/>
          <w:szCs w:val="28"/>
        </w:rPr>
      </w:pPr>
      <w:r w:rsidRPr="00D70CA3">
        <w:rPr>
          <w:b/>
          <w:sz w:val="28"/>
          <w:szCs w:val="28"/>
        </w:rPr>
        <w:t>А.В. Серенко</w:t>
      </w:r>
    </w:p>
    <w:p w:rsidR="003F22C9" w:rsidRPr="00D70CA3" w:rsidRDefault="003F22C9" w:rsidP="003F22C9">
      <w:pPr>
        <w:jc w:val="center"/>
        <w:rPr>
          <w:sz w:val="28"/>
          <w:szCs w:val="28"/>
        </w:rPr>
      </w:pPr>
      <w:r w:rsidRPr="00D70CA3">
        <w:rPr>
          <w:sz w:val="28"/>
          <w:szCs w:val="28"/>
        </w:rPr>
        <w:t xml:space="preserve">Научный руководитель </w:t>
      </w:r>
      <w:r w:rsidRPr="00D70CA3">
        <w:rPr>
          <w:b/>
          <w:sz w:val="28"/>
          <w:szCs w:val="28"/>
        </w:rPr>
        <w:t>Вендин С.В.</w:t>
      </w:r>
    </w:p>
    <w:p w:rsidR="003F22C9" w:rsidRPr="00D70CA3" w:rsidRDefault="003F22C9" w:rsidP="003F22C9">
      <w:pPr>
        <w:jc w:val="center"/>
        <w:rPr>
          <w:sz w:val="28"/>
          <w:szCs w:val="28"/>
        </w:rPr>
      </w:pPr>
      <w:r w:rsidRPr="00D70CA3">
        <w:rPr>
          <w:sz w:val="28"/>
          <w:szCs w:val="28"/>
        </w:rPr>
        <w:t>БелГСХА, г. Белгород, Россия</w:t>
      </w:r>
    </w:p>
    <w:p w:rsidR="003F22C9" w:rsidRPr="00D70CA3" w:rsidRDefault="003F22C9" w:rsidP="003F22C9">
      <w:pPr>
        <w:rPr>
          <w:sz w:val="28"/>
          <w:szCs w:val="28"/>
        </w:rPr>
      </w:pPr>
    </w:p>
    <w:p w:rsidR="003F22C9" w:rsidRPr="00D70CA3" w:rsidRDefault="003F22C9" w:rsidP="003F22C9">
      <w:pPr>
        <w:ind w:firstLine="709"/>
        <w:jc w:val="both"/>
        <w:rPr>
          <w:sz w:val="28"/>
          <w:szCs w:val="28"/>
        </w:rPr>
      </w:pPr>
      <w:r w:rsidRPr="00D70CA3">
        <w:rPr>
          <w:sz w:val="28"/>
          <w:szCs w:val="28"/>
        </w:rPr>
        <w:t>Создание эффективных технологий производства продукции растени</w:t>
      </w:r>
      <w:r w:rsidRPr="00D70CA3">
        <w:rPr>
          <w:sz w:val="28"/>
          <w:szCs w:val="28"/>
        </w:rPr>
        <w:t>е</w:t>
      </w:r>
      <w:r w:rsidRPr="00D70CA3">
        <w:rPr>
          <w:sz w:val="28"/>
          <w:szCs w:val="28"/>
        </w:rPr>
        <w:t>водства не возможно без применения физических факторов, которые оказывают большое влияние на рост и развитие культурных растений. Перспективным н</w:t>
      </w:r>
      <w:r w:rsidRPr="00D70CA3">
        <w:rPr>
          <w:sz w:val="28"/>
          <w:szCs w:val="28"/>
        </w:rPr>
        <w:t>а</w:t>
      </w:r>
      <w:r w:rsidRPr="00D70CA3">
        <w:rPr>
          <w:sz w:val="28"/>
          <w:szCs w:val="28"/>
        </w:rPr>
        <w:t>правлением стимуляции увеличения продуктивности растений является пре</w:t>
      </w:r>
      <w:r w:rsidRPr="00D70CA3">
        <w:rPr>
          <w:sz w:val="28"/>
          <w:szCs w:val="28"/>
        </w:rPr>
        <w:t>д</w:t>
      </w:r>
      <w:r w:rsidRPr="00D70CA3">
        <w:rPr>
          <w:sz w:val="28"/>
          <w:szCs w:val="28"/>
        </w:rPr>
        <w:t>посевная активизация семян оптическим излучением.</w:t>
      </w:r>
    </w:p>
    <w:p w:rsidR="003F22C9" w:rsidRPr="00D70CA3" w:rsidRDefault="003F22C9" w:rsidP="003F22C9">
      <w:pPr>
        <w:ind w:firstLine="709"/>
        <w:jc w:val="both"/>
        <w:rPr>
          <w:sz w:val="28"/>
          <w:szCs w:val="28"/>
        </w:rPr>
      </w:pPr>
      <w:r w:rsidRPr="00D70CA3">
        <w:rPr>
          <w:sz w:val="28"/>
          <w:szCs w:val="28"/>
        </w:rPr>
        <w:t>При разработке таких технологий необходимо учитывать изменение спектра источника излучения и оптические свойства семян.</w:t>
      </w:r>
    </w:p>
    <w:p w:rsidR="003F22C9" w:rsidRPr="00D70CA3" w:rsidRDefault="003F22C9" w:rsidP="003F22C9">
      <w:pPr>
        <w:ind w:firstLine="709"/>
        <w:jc w:val="both"/>
        <w:rPr>
          <w:sz w:val="28"/>
          <w:szCs w:val="28"/>
        </w:rPr>
      </w:pPr>
      <w:r w:rsidRPr="00D70CA3">
        <w:rPr>
          <w:sz w:val="28"/>
          <w:szCs w:val="28"/>
        </w:rPr>
        <w:t>Учёт спектральных свойств семян позволит увеличить эффективность их предпосевной обработки. Кроме того, знание спектров, отражения, поглощения, люминесценции семян позволит разработать рабочие модели различных теорий о процессах прорастания семян растений, поможет понять, какие вещества о</w:t>
      </w:r>
      <w:r w:rsidRPr="00D70CA3">
        <w:rPr>
          <w:sz w:val="28"/>
          <w:szCs w:val="28"/>
        </w:rPr>
        <w:t>т</w:t>
      </w:r>
      <w:r w:rsidRPr="00D70CA3">
        <w:rPr>
          <w:sz w:val="28"/>
          <w:szCs w:val="28"/>
        </w:rPr>
        <w:t>ветственны за ростовые процессы, как происходит стимуляция увеличения продуктивности, каковы видовые особенности этой стимуляции и др.</w:t>
      </w:r>
    </w:p>
    <w:p w:rsidR="003F22C9" w:rsidRPr="00D70CA3" w:rsidRDefault="003F22C9" w:rsidP="003F22C9">
      <w:pPr>
        <w:ind w:firstLine="709"/>
        <w:jc w:val="both"/>
        <w:rPr>
          <w:sz w:val="28"/>
          <w:szCs w:val="28"/>
        </w:rPr>
      </w:pPr>
      <w:r w:rsidRPr="00D70CA3">
        <w:rPr>
          <w:sz w:val="28"/>
          <w:szCs w:val="28"/>
        </w:rPr>
        <w:t>В связи с этим необходима разработка оптико-электронных способов о</w:t>
      </w:r>
      <w:r w:rsidRPr="00D70CA3">
        <w:rPr>
          <w:sz w:val="28"/>
          <w:szCs w:val="28"/>
        </w:rPr>
        <w:t>п</w:t>
      </w:r>
      <w:r w:rsidRPr="00D70CA3">
        <w:rPr>
          <w:sz w:val="28"/>
          <w:szCs w:val="28"/>
        </w:rPr>
        <w:t>ределения спектральной чувствительности и средств управления биологич</w:t>
      </w:r>
      <w:r w:rsidRPr="00D70CA3">
        <w:rPr>
          <w:sz w:val="28"/>
          <w:szCs w:val="28"/>
        </w:rPr>
        <w:t>е</w:t>
      </w:r>
      <w:r w:rsidRPr="00D70CA3">
        <w:rPr>
          <w:sz w:val="28"/>
          <w:szCs w:val="28"/>
        </w:rPr>
        <w:t>ской активностью семян сельскохозяйственных. При этом можно выделить н</w:t>
      </w:r>
      <w:r w:rsidRPr="00D70CA3">
        <w:rPr>
          <w:sz w:val="28"/>
          <w:szCs w:val="28"/>
        </w:rPr>
        <w:t>е</w:t>
      </w:r>
      <w:r w:rsidRPr="00D70CA3">
        <w:rPr>
          <w:sz w:val="28"/>
          <w:szCs w:val="28"/>
        </w:rPr>
        <w:t>сколько конкретных задач по исследованию оптических спектральных характ</w:t>
      </w:r>
      <w:r w:rsidRPr="00D70CA3">
        <w:rPr>
          <w:sz w:val="28"/>
          <w:szCs w:val="28"/>
        </w:rPr>
        <w:t>е</w:t>
      </w:r>
      <w:r w:rsidRPr="00D70CA3">
        <w:rPr>
          <w:sz w:val="28"/>
          <w:szCs w:val="28"/>
        </w:rPr>
        <w:t>ристик отражения, поглощения и люминесценции семян основных сельскох</w:t>
      </w:r>
      <w:r w:rsidRPr="00D70CA3">
        <w:rPr>
          <w:sz w:val="28"/>
          <w:szCs w:val="28"/>
        </w:rPr>
        <w:t>о</w:t>
      </w:r>
      <w:r w:rsidRPr="00D70CA3">
        <w:rPr>
          <w:sz w:val="28"/>
          <w:szCs w:val="28"/>
        </w:rPr>
        <w:t>зяйственных культур;</w:t>
      </w:r>
    </w:p>
    <w:p w:rsidR="003F22C9" w:rsidRPr="00D70CA3" w:rsidRDefault="003F22C9" w:rsidP="003F22C9">
      <w:pPr>
        <w:ind w:firstLine="709"/>
        <w:jc w:val="both"/>
        <w:rPr>
          <w:sz w:val="28"/>
          <w:szCs w:val="28"/>
        </w:rPr>
      </w:pPr>
      <w:r w:rsidRPr="00D70CA3">
        <w:rPr>
          <w:sz w:val="28"/>
          <w:szCs w:val="28"/>
        </w:rPr>
        <w:t>В качестве источников оптического излучения можно применять разли</w:t>
      </w:r>
      <w:r w:rsidRPr="00D70CA3">
        <w:rPr>
          <w:sz w:val="28"/>
          <w:szCs w:val="28"/>
        </w:rPr>
        <w:t>ч</w:t>
      </w:r>
      <w:r w:rsidRPr="00D70CA3">
        <w:rPr>
          <w:sz w:val="28"/>
          <w:szCs w:val="28"/>
        </w:rPr>
        <w:t>ные типы ламп. Как показывают исследования, наибольшую эффективную о</w:t>
      </w:r>
      <w:r w:rsidRPr="00D70CA3">
        <w:rPr>
          <w:sz w:val="28"/>
          <w:szCs w:val="28"/>
        </w:rPr>
        <w:t>т</w:t>
      </w:r>
      <w:r w:rsidRPr="00D70CA3">
        <w:rPr>
          <w:sz w:val="28"/>
          <w:szCs w:val="28"/>
        </w:rPr>
        <w:t>дачу излучения имеют ртутные лампы типа TL12, ЛЭ, ДРШ, ДРТ, спектр кот</w:t>
      </w:r>
      <w:r w:rsidRPr="00D70CA3">
        <w:rPr>
          <w:sz w:val="28"/>
          <w:szCs w:val="28"/>
        </w:rPr>
        <w:t>о</w:t>
      </w:r>
      <w:r w:rsidRPr="00D70CA3">
        <w:rPr>
          <w:sz w:val="28"/>
          <w:szCs w:val="28"/>
        </w:rPr>
        <w:t>рых в значительной части находится в области чувствительности семян. Для ламп типа МГЛ, ДКсТ, ДКсШ, ЛБ, ДРЛ отдача существенно ниже: от 1,5% до 5,1%. Это объясняется более широким спектром излучения, большая часть к</w:t>
      </w:r>
      <w:r w:rsidRPr="00D70CA3">
        <w:rPr>
          <w:sz w:val="28"/>
          <w:szCs w:val="28"/>
        </w:rPr>
        <w:t>о</w:t>
      </w:r>
      <w:r w:rsidRPr="00D70CA3">
        <w:rPr>
          <w:sz w:val="28"/>
          <w:szCs w:val="28"/>
        </w:rPr>
        <w:t>торого расположена в длинноволновой области. Наихудшая эффективная отд</w:t>
      </w:r>
      <w:r w:rsidRPr="00D70CA3">
        <w:rPr>
          <w:sz w:val="28"/>
          <w:szCs w:val="28"/>
        </w:rPr>
        <w:t>а</w:t>
      </w:r>
      <w:r w:rsidRPr="00D70CA3">
        <w:rPr>
          <w:sz w:val="28"/>
          <w:szCs w:val="28"/>
        </w:rPr>
        <w:t>ча у ламп накаливания, ДРВЭ и плазмотронов, что объясняется наличием сплошной составляющей, максимум которой расположен в инфракрасной о</w:t>
      </w:r>
      <w:r w:rsidRPr="00D70CA3">
        <w:rPr>
          <w:sz w:val="28"/>
          <w:szCs w:val="28"/>
        </w:rPr>
        <w:t>б</w:t>
      </w:r>
      <w:r w:rsidRPr="00D70CA3">
        <w:rPr>
          <w:sz w:val="28"/>
          <w:szCs w:val="28"/>
        </w:rPr>
        <w:t>ласти. Для ламп типа ДНаТ эффективная отдача составляет 0,9% из-за расп</w:t>
      </w:r>
      <w:r w:rsidRPr="00D70CA3">
        <w:rPr>
          <w:sz w:val="28"/>
          <w:szCs w:val="28"/>
        </w:rPr>
        <w:t>о</w:t>
      </w:r>
      <w:r w:rsidRPr="00D70CA3">
        <w:rPr>
          <w:sz w:val="28"/>
          <w:szCs w:val="28"/>
        </w:rPr>
        <w:t>ложения наиболее мощных линий излучения натрия (589,0; 589,6нм) вне спе</w:t>
      </w:r>
      <w:r w:rsidRPr="00D70CA3">
        <w:rPr>
          <w:sz w:val="28"/>
          <w:szCs w:val="28"/>
        </w:rPr>
        <w:t>к</w:t>
      </w:r>
      <w:r w:rsidRPr="00D70CA3">
        <w:rPr>
          <w:sz w:val="28"/>
          <w:szCs w:val="28"/>
        </w:rPr>
        <w:t>тра чувствительности семян.</w:t>
      </w:r>
    </w:p>
    <w:p w:rsidR="003F22C9" w:rsidRPr="00D70CA3" w:rsidRDefault="003F22C9" w:rsidP="003F22C9">
      <w:pPr>
        <w:ind w:firstLine="709"/>
        <w:jc w:val="both"/>
        <w:rPr>
          <w:sz w:val="28"/>
          <w:szCs w:val="28"/>
        </w:rPr>
      </w:pPr>
      <w:r w:rsidRPr="00D70CA3">
        <w:rPr>
          <w:sz w:val="28"/>
          <w:szCs w:val="28"/>
        </w:rPr>
        <w:t>В тоже время эффективность обработки можно оценить на основе ко</w:t>
      </w:r>
      <w:r w:rsidRPr="00D70CA3">
        <w:rPr>
          <w:sz w:val="28"/>
          <w:szCs w:val="28"/>
        </w:rPr>
        <w:t>м</w:t>
      </w:r>
      <w:r w:rsidRPr="00D70CA3">
        <w:rPr>
          <w:sz w:val="28"/>
          <w:szCs w:val="28"/>
        </w:rPr>
        <w:t>плексных исследований, включая анализ затрат на обработку и изменение ур</w:t>
      </w:r>
      <w:r w:rsidRPr="00D70CA3">
        <w:rPr>
          <w:sz w:val="28"/>
          <w:szCs w:val="28"/>
        </w:rPr>
        <w:t>о</w:t>
      </w:r>
      <w:r w:rsidRPr="00D70CA3">
        <w:rPr>
          <w:sz w:val="28"/>
          <w:szCs w:val="28"/>
        </w:rPr>
        <w:t>жайности культур.</w:t>
      </w:r>
    </w:p>
    <w:p w:rsidR="003F22C9" w:rsidRDefault="003F22C9" w:rsidP="00840647">
      <w:pPr>
        <w:pStyle w:val="aff5"/>
        <w:spacing w:line="240" w:lineRule="auto"/>
        <w:ind w:firstLine="0"/>
        <w:rPr>
          <w:szCs w:val="28"/>
          <w:lang w:val="ru-RU"/>
        </w:rPr>
        <w:sectPr w:rsidR="003F22C9" w:rsidSect="00D67536">
          <w:pgSz w:w="11906" w:h="16838"/>
          <w:pgMar w:top="1134" w:right="1134" w:bottom="1134" w:left="1134" w:header="709" w:footer="709" w:gutter="0"/>
          <w:cols w:space="708"/>
          <w:docGrid w:linePitch="360"/>
        </w:sectPr>
      </w:pPr>
    </w:p>
    <w:p w:rsidR="003F22C9" w:rsidRPr="0026504E" w:rsidRDefault="003F22C9" w:rsidP="003F22C9">
      <w:pPr>
        <w:shd w:val="clear" w:color="auto" w:fill="FFFFFF"/>
        <w:jc w:val="both"/>
        <w:rPr>
          <w:rFonts w:eastAsia="MS Mincho"/>
          <w:sz w:val="28"/>
        </w:rPr>
      </w:pPr>
      <w:r w:rsidRPr="0026504E">
        <w:rPr>
          <w:bCs/>
          <w:color w:val="000000"/>
          <w:sz w:val="28"/>
          <w:szCs w:val="28"/>
        </w:rPr>
        <w:t xml:space="preserve">УДК </w:t>
      </w:r>
      <w:r w:rsidRPr="0026504E">
        <w:rPr>
          <w:rFonts w:eastAsia="MS Mincho"/>
          <w:sz w:val="28"/>
        </w:rPr>
        <w:t>631.371</w:t>
      </w:r>
    </w:p>
    <w:p w:rsidR="003F22C9" w:rsidRPr="0026504E" w:rsidRDefault="003F22C9" w:rsidP="003F22C9">
      <w:pPr>
        <w:shd w:val="clear" w:color="auto" w:fill="FFFFFF"/>
        <w:ind w:firstLine="709"/>
        <w:jc w:val="center"/>
        <w:rPr>
          <w:b/>
          <w:bCs/>
          <w:color w:val="000000"/>
          <w:sz w:val="16"/>
          <w:szCs w:val="16"/>
        </w:rPr>
      </w:pPr>
    </w:p>
    <w:p w:rsidR="003F22C9" w:rsidRPr="006D5CA8" w:rsidRDefault="003F22C9" w:rsidP="003F22C9">
      <w:pPr>
        <w:jc w:val="center"/>
        <w:rPr>
          <w:bCs/>
          <w:sz w:val="28"/>
          <w:szCs w:val="28"/>
        </w:rPr>
      </w:pPr>
      <w:r w:rsidRPr="006D5CA8">
        <w:rPr>
          <w:bCs/>
          <w:sz w:val="28"/>
          <w:szCs w:val="28"/>
        </w:rPr>
        <w:t>ПРЕОБРАЗОВАТЕЛЬ ЭЛЕКТРИЧЕСКОЙ ЭНЕРГИИ ДЛЯ РЕГЕНЕРАТИ</w:t>
      </w:r>
      <w:r w:rsidRPr="006D5CA8">
        <w:rPr>
          <w:bCs/>
          <w:sz w:val="28"/>
          <w:szCs w:val="28"/>
        </w:rPr>
        <w:t>В</w:t>
      </w:r>
      <w:r w:rsidRPr="006D5CA8">
        <w:rPr>
          <w:bCs/>
          <w:sz w:val="28"/>
          <w:szCs w:val="28"/>
        </w:rPr>
        <w:t>НОГО ЗАРЯДА АККУИУЛЯТОРА</w:t>
      </w:r>
    </w:p>
    <w:p w:rsidR="003F22C9" w:rsidRDefault="003F22C9" w:rsidP="003F22C9">
      <w:pPr>
        <w:shd w:val="clear" w:color="auto" w:fill="FFFFFF"/>
        <w:ind w:left="5" w:firstLine="709"/>
        <w:jc w:val="center"/>
        <w:rPr>
          <w:b/>
          <w:bCs/>
          <w:sz w:val="28"/>
          <w:szCs w:val="28"/>
        </w:rPr>
      </w:pPr>
    </w:p>
    <w:p w:rsidR="003F22C9" w:rsidRDefault="003F22C9" w:rsidP="003F22C9">
      <w:pPr>
        <w:shd w:val="clear" w:color="auto" w:fill="FFFFFF"/>
        <w:jc w:val="center"/>
        <w:rPr>
          <w:b/>
          <w:bCs/>
          <w:sz w:val="28"/>
          <w:szCs w:val="28"/>
        </w:rPr>
      </w:pPr>
      <w:r>
        <w:rPr>
          <w:b/>
          <w:bCs/>
          <w:sz w:val="28"/>
          <w:szCs w:val="28"/>
        </w:rPr>
        <w:t>П.С. Сиваков</w:t>
      </w:r>
    </w:p>
    <w:p w:rsidR="003F22C9" w:rsidRPr="00B330FD" w:rsidRDefault="003F22C9" w:rsidP="003F22C9">
      <w:pPr>
        <w:shd w:val="clear" w:color="auto" w:fill="FFFFFF"/>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3F22C9" w:rsidRDefault="003F22C9" w:rsidP="003F22C9">
      <w:pPr>
        <w:shd w:val="clear" w:color="auto" w:fill="FFFFFF"/>
        <w:jc w:val="center"/>
        <w:rPr>
          <w:color w:val="000000"/>
          <w:sz w:val="28"/>
          <w:szCs w:val="28"/>
        </w:rPr>
      </w:pPr>
      <w:r>
        <w:rPr>
          <w:color w:val="000000"/>
          <w:sz w:val="28"/>
          <w:szCs w:val="28"/>
        </w:rPr>
        <w:t xml:space="preserve">БелГСХА им. В.Я.Горина, </w:t>
      </w:r>
      <w:proofErr w:type="gramStart"/>
      <w:r>
        <w:rPr>
          <w:color w:val="000000"/>
          <w:sz w:val="28"/>
          <w:szCs w:val="28"/>
        </w:rPr>
        <w:t>г</w:t>
      </w:r>
      <w:proofErr w:type="gramEnd"/>
      <w:r>
        <w:rPr>
          <w:color w:val="000000"/>
          <w:sz w:val="28"/>
          <w:szCs w:val="28"/>
        </w:rPr>
        <w:t>. Белгород, Россия</w:t>
      </w:r>
    </w:p>
    <w:p w:rsidR="003F22C9" w:rsidRPr="0026504E" w:rsidRDefault="003F22C9" w:rsidP="003F22C9">
      <w:pPr>
        <w:shd w:val="clear" w:color="auto" w:fill="FFFFFF"/>
        <w:ind w:left="5" w:firstLine="709"/>
        <w:jc w:val="center"/>
        <w:rPr>
          <w:bCs/>
          <w:color w:val="000000"/>
          <w:spacing w:val="4"/>
          <w:sz w:val="16"/>
          <w:szCs w:val="16"/>
        </w:rPr>
      </w:pPr>
    </w:p>
    <w:p w:rsidR="003F22C9" w:rsidRDefault="003F22C9" w:rsidP="003F22C9">
      <w:pPr>
        <w:pStyle w:val="ab"/>
        <w:spacing w:before="0" w:beforeAutospacing="0" w:after="0" w:afterAutospacing="0"/>
        <w:ind w:firstLine="720"/>
        <w:jc w:val="both"/>
        <w:rPr>
          <w:sz w:val="28"/>
          <w:szCs w:val="28"/>
        </w:rPr>
      </w:pPr>
      <w:r w:rsidRPr="00FB65AC">
        <w:rPr>
          <w:sz w:val="28"/>
          <w:szCs w:val="28"/>
        </w:rPr>
        <w:t>Среди автономных источников электрической энергии особое место по использованию и перспективному развитию занимают накопители электрич</w:t>
      </w:r>
      <w:r w:rsidRPr="00FB65AC">
        <w:rPr>
          <w:sz w:val="28"/>
          <w:szCs w:val="28"/>
        </w:rPr>
        <w:t>е</w:t>
      </w:r>
      <w:r w:rsidRPr="00FB65AC">
        <w:rPr>
          <w:sz w:val="28"/>
          <w:szCs w:val="28"/>
        </w:rPr>
        <w:t>ской энергии в виде химических источников тока второго рода, которые наз</w:t>
      </w:r>
      <w:r w:rsidRPr="00FB65AC">
        <w:rPr>
          <w:sz w:val="28"/>
          <w:szCs w:val="28"/>
        </w:rPr>
        <w:t>ы</w:t>
      </w:r>
      <w:r w:rsidRPr="00FB65AC">
        <w:rPr>
          <w:sz w:val="28"/>
          <w:szCs w:val="28"/>
        </w:rPr>
        <w:t>вают химическими аккумуляторами (АК) и которые имеют многократную во</w:t>
      </w:r>
      <w:r w:rsidRPr="00FB65AC">
        <w:rPr>
          <w:sz w:val="28"/>
          <w:szCs w:val="28"/>
        </w:rPr>
        <w:t>з</w:t>
      </w:r>
      <w:r w:rsidRPr="00FB65AC">
        <w:rPr>
          <w:sz w:val="28"/>
          <w:szCs w:val="28"/>
        </w:rPr>
        <w:t xml:space="preserve">можность периодически накапливать в себе электрическую энергию, хранить её и в нужные периоды времени отдавать в нагрузку. </w:t>
      </w:r>
    </w:p>
    <w:p w:rsidR="003F22C9" w:rsidRDefault="003F22C9" w:rsidP="003F22C9">
      <w:pPr>
        <w:pStyle w:val="ab"/>
        <w:spacing w:before="0" w:beforeAutospacing="0" w:after="0" w:afterAutospacing="0"/>
        <w:ind w:firstLine="720"/>
        <w:jc w:val="both"/>
        <w:rPr>
          <w:sz w:val="28"/>
          <w:szCs w:val="28"/>
        </w:rPr>
      </w:pPr>
      <w:r w:rsidRPr="00FB65AC">
        <w:rPr>
          <w:sz w:val="28"/>
          <w:szCs w:val="28"/>
        </w:rPr>
        <w:t>Основными достоинствами химических аккумуляторов помимо спосо</w:t>
      </w:r>
      <w:r w:rsidRPr="00FB65AC">
        <w:rPr>
          <w:sz w:val="28"/>
          <w:szCs w:val="28"/>
        </w:rPr>
        <w:t>б</w:t>
      </w:r>
      <w:r w:rsidRPr="00FB65AC">
        <w:rPr>
          <w:sz w:val="28"/>
          <w:szCs w:val="28"/>
        </w:rPr>
        <w:t xml:space="preserve">ности многократного повторного заряда после разряда, являются достаточно высокие удельные энергетические показатели при возможности </w:t>
      </w:r>
      <w:r w:rsidRPr="00FB65AC">
        <w:rPr>
          <w:rStyle w:val="hl"/>
          <w:sz w:val="28"/>
          <w:szCs w:val="28"/>
        </w:rPr>
        <w:t>агрегатир</w:t>
      </w:r>
      <w:r w:rsidRPr="00FB65AC">
        <w:rPr>
          <w:rStyle w:val="hl"/>
          <w:sz w:val="28"/>
          <w:szCs w:val="28"/>
        </w:rPr>
        <w:t>о</w:t>
      </w:r>
      <w:r w:rsidRPr="00FB65AC">
        <w:rPr>
          <w:rStyle w:val="hl"/>
          <w:sz w:val="28"/>
          <w:szCs w:val="28"/>
        </w:rPr>
        <w:t>ваться</w:t>
      </w:r>
      <w:r w:rsidRPr="00FB65AC">
        <w:rPr>
          <w:sz w:val="28"/>
          <w:szCs w:val="28"/>
        </w:rPr>
        <w:t xml:space="preserve"> в аккумуляторные батареи (АКБ) для получения больших мощностей и токов при разряде на нагрузку. </w:t>
      </w:r>
      <w:r>
        <w:rPr>
          <w:sz w:val="28"/>
          <w:szCs w:val="28"/>
        </w:rPr>
        <w:t>Э</w:t>
      </w:r>
      <w:r w:rsidRPr="00FB65AC">
        <w:rPr>
          <w:sz w:val="28"/>
          <w:szCs w:val="28"/>
        </w:rPr>
        <w:t>ти достоинства обеспечили широкое распр</w:t>
      </w:r>
      <w:r w:rsidRPr="00FB65AC">
        <w:rPr>
          <w:sz w:val="28"/>
          <w:szCs w:val="28"/>
        </w:rPr>
        <w:t>о</w:t>
      </w:r>
      <w:r w:rsidRPr="00FB65AC">
        <w:rPr>
          <w:sz w:val="28"/>
          <w:szCs w:val="28"/>
        </w:rPr>
        <w:t xml:space="preserve">странение химических аккумуляторов в качестве автономных или резервных источников электрической энергии во всех отраслях экономики, в том числе и в сельском хозяйстве. </w:t>
      </w:r>
    </w:p>
    <w:p w:rsidR="003F22C9" w:rsidRPr="00FB65AC" w:rsidRDefault="003F22C9" w:rsidP="003F22C9">
      <w:pPr>
        <w:pStyle w:val="ab"/>
        <w:spacing w:before="0" w:beforeAutospacing="0" w:after="0" w:afterAutospacing="0"/>
        <w:ind w:firstLine="720"/>
        <w:jc w:val="both"/>
        <w:rPr>
          <w:sz w:val="28"/>
          <w:szCs w:val="28"/>
        </w:rPr>
      </w:pPr>
      <w:r w:rsidRPr="00FB65AC">
        <w:rPr>
          <w:sz w:val="28"/>
          <w:szCs w:val="28"/>
        </w:rPr>
        <w:t>Мобильные транспортные средства с двигателями внутреннего сгорания (</w:t>
      </w:r>
      <w:r w:rsidRPr="00FB65AC">
        <w:rPr>
          <w:rStyle w:val="hl"/>
          <w:sz w:val="28"/>
          <w:szCs w:val="28"/>
        </w:rPr>
        <w:t>ДВС</w:t>
      </w:r>
      <w:r w:rsidRPr="00FB65AC">
        <w:rPr>
          <w:sz w:val="28"/>
          <w:szCs w:val="28"/>
        </w:rPr>
        <w:t xml:space="preserve">) имеют в составе используемого электрооборудования соответствующие </w:t>
      </w:r>
      <w:r w:rsidRPr="00FB65AC">
        <w:rPr>
          <w:rStyle w:val="hl"/>
          <w:sz w:val="28"/>
          <w:szCs w:val="28"/>
        </w:rPr>
        <w:t>АКБ</w:t>
      </w:r>
      <w:r w:rsidRPr="00FB65AC">
        <w:rPr>
          <w:sz w:val="28"/>
          <w:szCs w:val="28"/>
        </w:rPr>
        <w:t xml:space="preserve"> для обеспечения стартерного пуска ДВС и резервного энергообеспечения при неработающем двигателе. В ряде случаев АКБ выполняет функции осно</w:t>
      </w:r>
      <w:r w:rsidRPr="00FB65AC">
        <w:rPr>
          <w:sz w:val="28"/>
          <w:szCs w:val="28"/>
        </w:rPr>
        <w:t>в</w:t>
      </w:r>
      <w:r w:rsidRPr="00FB65AC">
        <w:rPr>
          <w:sz w:val="28"/>
          <w:szCs w:val="28"/>
        </w:rPr>
        <w:t>ной энергосиловой установки нагруженной на соответствующую резервиру</w:t>
      </w:r>
      <w:r w:rsidRPr="00FB65AC">
        <w:rPr>
          <w:sz w:val="28"/>
          <w:szCs w:val="28"/>
        </w:rPr>
        <w:t>е</w:t>
      </w:r>
      <w:r w:rsidRPr="00FB65AC">
        <w:rPr>
          <w:sz w:val="28"/>
          <w:szCs w:val="28"/>
        </w:rPr>
        <w:t>мую нагрузку или электропривод, например транспортного средства или эле</w:t>
      </w:r>
      <w:r w:rsidRPr="00FB65AC">
        <w:rPr>
          <w:sz w:val="28"/>
          <w:szCs w:val="28"/>
        </w:rPr>
        <w:t>к</w:t>
      </w:r>
      <w:r w:rsidRPr="00FB65AC">
        <w:rPr>
          <w:sz w:val="28"/>
          <w:szCs w:val="28"/>
        </w:rPr>
        <w:t xml:space="preserve">троинструмента. </w:t>
      </w:r>
    </w:p>
    <w:p w:rsidR="003F22C9" w:rsidRDefault="003F22C9" w:rsidP="003F22C9">
      <w:pPr>
        <w:pStyle w:val="ab"/>
        <w:spacing w:before="0" w:beforeAutospacing="0" w:after="0" w:afterAutospacing="0"/>
        <w:ind w:firstLine="720"/>
        <w:jc w:val="both"/>
        <w:rPr>
          <w:sz w:val="28"/>
          <w:szCs w:val="28"/>
        </w:rPr>
      </w:pPr>
      <w:r w:rsidRPr="00FB65AC">
        <w:rPr>
          <w:sz w:val="28"/>
          <w:szCs w:val="28"/>
        </w:rPr>
        <w:t>Процессы, происходящие в химических аккумуляторах, взаимно обрат</w:t>
      </w:r>
      <w:r w:rsidRPr="00FB65AC">
        <w:rPr>
          <w:sz w:val="28"/>
          <w:szCs w:val="28"/>
        </w:rPr>
        <w:t>и</w:t>
      </w:r>
      <w:r w:rsidRPr="00FB65AC">
        <w:rPr>
          <w:sz w:val="28"/>
          <w:szCs w:val="28"/>
        </w:rPr>
        <w:t>мы. Так активные вещества электродов после цикла "ЗАРЯД - РАЗРЯД" дол</w:t>
      </w:r>
      <w:r w:rsidRPr="00FB65AC">
        <w:rPr>
          <w:sz w:val="28"/>
          <w:szCs w:val="28"/>
        </w:rPr>
        <w:t>ж</w:t>
      </w:r>
      <w:r w:rsidRPr="00FB65AC">
        <w:rPr>
          <w:sz w:val="28"/>
          <w:szCs w:val="28"/>
        </w:rPr>
        <w:t>ны иметь в идеале тот же состав и тоже количество, что и до начала цикла. Для обеспечения этих требований необходимо строго соблюдать определённые р</w:t>
      </w:r>
      <w:r w:rsidRPr="00FB65AC">
        <w:rPr>
          <w:sz w:val="28"/>
          <w:szCs w:val="28"/>
        </w:rPr>
        <w:t>е</w:t>
      </w:r>
      <w:r w:rsidRPr="00FB65AC">
        <w:rPr>
          <w:sz w:val="28"/>
          <w:szCs w:val="28"/>
        </w:rPr>
        <w:t>жимы заряда и разряда аккумуляторов, несоблюдение которых ведёт к прежд</w:t>
      </w:r>
      <w:r w:rsidRPr="00FB65AC">
        <w:rPr>
          <w:sz w:val="28"/>
          <w:szCs w:val="28"/>
        </w:rPr>
        <w:t>е</w:t>
      </w:r>
      <w:r w:rsidRPr="00FB65AC">
        <w:rPr>
          <w:sz w:val="28"/>
          <w:szCs w:val="28"/>
        </w:rPr>
        <w:t>временному выходу аккумулятора из строя</w:t>
      </w:r>
      <w:r>
        <w:rPr>
          <w:sz w:val="28"/>
          <w:szCs w:val="28"/>
        </w:rPr>
        <w:t>.</w:t>
      </w:r>
    </w:p>
    <w:p w:rsidR="003F22C9" w:rsidRPr="00FB65AC" w:rsidRDefault="003F22C9" w:rsidP="003F22C9">
      <w:pPr>
        <w:pStyle w:val="ab"/>
        <w:spacing w:before="0" w:beforeAutospacing="0" w:after="0" w:afterAutospacing="0"/>
        <w:ind w:firstLine="720"/>
        <w:jc w:val="both"/>
        <w:rPr>
          <w:sz w:val="28"/>
          <w:szCs w:val="28"/>
        </w:rPr>
      </w:pPr>
      <w:r>
        <w:rPr>
          <w:sz w:val="28"/>
          <w:szCs w:val="28"/>
        </w:rPr>
        <w:t>П</w:t>
      </w:r>
      <w:r w:rsidRPr="00FB65AC">
        <w:rPr>
          <w:sz w:val="28"/>
          <w:szCs w:val="28"/>
        </w:rPr>
        <w:t>овышени</w:t>
      </w:r>
      <w:r>
        <w:rPr>
          <w:sz w:val="28"/>
          <w:szCs w:val="28"/>
        </w:rPr>
        <w:t>е</w:t>
      </w:r>
      <w:r w:rsidRPr="00FB65AC">
        <w:rPr>
          <w:sz w:val="28"/>
          <w:szCs w:val="28"/>
        </w:rPr>
        <w:t xml:space="preserve"> эффективности заряда аккумуляторных батарей (АКБ) м</w:t>
      </w:r>
      <w:r w:rsidRPr="00FB65AC">
        <w:rPr>
          <w:sz w:val="28"/>
          <w:szCs w:val="28"/>
        </w:rPr>
        <w:t>о</w:t>
      </w:r>
      <w:r w:rsidRPr="00FB65AC">
        <w:rPr>
          <w:sz w:val="28"/>
          <w:szCs w:val="28"/>
        </w:rPr>
        <w:t>бильной сельскохозяйственной техники путём регенерации АКБ при заряде импульсным питанием от автоматизированного зарядно-разрядного преобраз</w:t>
      </w:r>
      <w:r w:rsidRPr="00FB65AC">
        <w:rPr>
          <w:sz w:val="28"/>
          <w:szCs w:val="28"/>
        </w:rPr>
        <w:t>о</w:t>
      </w:r>
      <w:r w:rsidRPr="00FB65AC">
        <w:rPr>
          <w:sz w:val="28"/>
          <w:szCs w:val="28"/>
        </w:rPr>
        <w:t>вателя (ЗРП) позволяет ускорить, а в ряде случаев и осуществить процесс эле</w:t>
      </w:r>
      <w:r w:rsidRPr="00FB65AC">
        <w:rPr>
          <w:sz w:val="28"/>
          <w:szCs w:val="28"/>
        </w:rPr>
        <w:t>к</w:t>
      </w:r>
      <w:r w:rsidRPr="00FB65AC">
        <w:rPr>
          <w:sz w:val="28"/>
          <w:szCs w:val="28"/>
        </w:rPr>
        <w:t>трической регенерации АКБ по сравнению с регенерацией на постоянном токе в контрольно тренировочном цикле (КТЦ).</w:t>
      </w:r>
      <w:r>
        <w:rPr>
          <w:sz w:val="28"/>
          <w:szCs w:val="28"/>
        </w:rPr>
        <w:t xml:space="preserve"> Исследования показывают, что за</w:t>
      </w:r>
      <w:r w:rsidRPr="00FB65AC">
        <w:rPr>
          <w:sz w:val="28"/>
          <w:szCs w:val="28"/>
        </w:rPr>
        <w:t xml:space="preserve"> один цикл </w:t>
      </w:r>
      <w:r>
        <w:rPr>
          <w:sz w:val="28"/>
          <w:szCs w:val="28"/>
        </w:rPr>
        <w:t xml:space="preserve">импульсной </w:t>
      </w:r>
      <w:r w:rsidRPr="00FB65AC">
        <w:rPr>
          <w:sz w:val="28"/>
          <w:szCs w:val="28"/>
        </w:rPr>
        <w:t>регенерации от ЗРП ёмкость А</w:t>
      </w:r>
      <w:proofErr w:type="gramStart"/>
      <w:r w:rsidRPr="00FB65AC">
        <w:rPr>
          <w:sz w:val="28"/>
          <w:szCs w:val="28"/>
        </w:rPr>
        <w:t>КБ в ср</w:t>
      </w:r>
      <w:proofErr w:type="gramEnd"/>
      <w:r w:rsidRPr="00FB65AC">
        <w:rPr>
          <w:sz w:val="28"/>
          <w:szCs w:val="28"/>
        </w:rPr>
        <w:t>еднем возрастает на 45% по сравнению с исходной ёмкостью, а срок службы АКБ увеличивается не менее чем на 20% по сравнению с нормативным сроком службы</w:t>
      </w:r>
      <w:r>
        <w:rPr>
          <w:sz w:val="28"/>
          <w:szCs w:val="28"/>
        </w:rPr>
        <w:t>.</w:t>
      </w:r>
    </w:p>
    <w:p w:rsidR="003F22C9" w:rsidRDefault="003F22C9" w:rsidP="00840647">
      <w:pPr>
        <w:pStyle w:val="aff5"/>
        <w:spacing w:line="240" w:lineRule="auto"/>
        <w:ind w:firstLine="0"/>
        <w:rPr>
          <w:szCs w:val="28"/>
          <w:lang w:val="ru-RU"/>
        </w:rPr>
        <w:sectPr w:rsidR="003F22C9" w:rsidSect="00D67536">
          <w:pgSz w:w="11906" w:h="16838"/>
          <w:pgMar w:top="1134" w:right="1134" w:bottom="1134" w:left="1134" w:header="709" w:footer="709" w:gutter="0"/>
          <w:cols w:space="708"/>
          <w:docGrid w:linePitch="360"/>
        </w:sectPr>
      </w:pPr>
    </w:p>
    <w:p w:rsidR="003F22C9" w:rsidRPr="00AB57BE" w:rsidRDefault="003F22C9" w:rsidP="003F22C9">
      <w:pPr>
        <w:rPr>
          <w:color w:val="232323"/>
          <w:sz w:val="28"/>
          <w:szCs w:val="28"/>
        </w:rPr>
      </w:pPr>
      <w:r w:rsidRPr="00AB57BE">
        <w:rPr>
          <w:color w:val="232323"/>
          <w:sz w:val="28"/>
          <w:szCs w:val="28"/>
        </w:rPr>
        <w:t xml:space="preserve">УДК </w:t>
      </w:r>
      <w:r>
        <w:rPr>
          <w:color w:val="232323"/>
          <w:sz w:val="28"/>
          <w:szCs w:val="28"/>
        </w:rPr>
        <w:t>621.472</w:t>
      </w:r>
    </w:p>
    <w:p w:rsidR="003F22C9" w:rsidRPr="00AB57BE" w:rsidRDefault="003F22C9" w:rsidP="003F22C9">
      <w:pPr>
        <w:rPr>
          <w:color w:val="232323"/>
          <w:sz w:val="28"/>
          <w:szCs w:val="28"/>
        </w:rPr>
      </w:pPr>
    </w:p>
    <w:p w:rsidR="003F22C9" w:rsidRPr="00181622" w:rsidRDefault="003F22C9" w:rsidP="003F22C9">
      <w:pPr>
        <w:jc w:val="center"/>
        <w:rPr>
          <w:caps/>
          <w:color w:val="232323"/>
          <w:sz w:val="28"/>
          <w:szCs w:val="28"/>
        </w:rPr>
      </w:pPr>
      <w:r w:rsidRPr="00181622">
        <w:rPr>
          <w:caps/>
          <w:color w:val="232323"/>
          <w:sz w:val="28"/>
          <w:szCs w:val="28"/>
        </w:rPr>
        <w:t xml:space="preserve">перспективы применения </w:t>
      </w:r>
      <w:proofErr w:type="gramStart"/>
      <w:r w:rsidRPr="00181622">
        <w:rPr>
          <w:caps/>
          <w:color w:val="232323"/>
          <w:sz w:val="28"/>
          <w:szCs w:val="28"/>
        </w:rPr>
        <w:t>солнечных</w:t>
      </w:r>
      <w:proofErr w:type="gramEnd"/>
    </w:p>
    <w:p w:rsidR="003F22C9" w:rsidRPr="00181622" w:rsidRDefault="003F22C9" w:rsidP="003F22C9">
      <w:pPr>
        <w:jc w:val="center"/>
        <w:rPr>
          <w:caps/>
          <w:color w:val="232323"/>
          <w:sz w:val="28"/>
          <w:szCs w:val="28"/>
        </w:rPr>
      </w:pPr>
      <w:r w:rsidRPr="00181622">
        <w:rPr>
          <w:caps/>
          <w:color w:val="232323"/>
          <w:sz w:val="28"/>
          <w:szCs w:val="28"/>
        </w:rPr>
        <w:t xml:space="preserve">фотобатарей в сельском хозяйстве </w:t>
      </w:r>
    </w:p>
    <w:p w:rsidR="003F22C9" w:rsidRPr="00AB57BE" w:rsidRDefault="003F22C9" w:rsidP="003F22C9">
      <w:pPr>
        <w:jc w:val="center"/>
        <w:rPr>
          <w:b/>
          <w:color w:val="232323"/>
          <w:sz w:val="28"/>
          <w:szCs w:val="28"/>
        </w:rPr>
      </w:pPr>
      <w:r w:rsidRPr="00AB57BE">
        <w:rPr>
          <w:b/>
          <w:color w:val="232323"/>
          <w:sz w:val="28"/>
          <w:szCs w:val="28"/>
        </w:rPr>
        <w:t>Т.Н. Скрипник</w:t>
      </w:r>
    </w:p>
    <w:p w:rsidR="003F22C9" w:rsidRPr="00AB57BE" w:rsidRDefault="003F22C9" w:rsidP="003F22C9">
      <w:pPr>
        <w:jc w:val="center"/>
        <w:rPr>
          <w:color w:val="232323"/>
          <w:sz w:val="28"/>
          <w:szCs w:val="28"/>
        </w:rPr>
      </w:pPr>
      <w:r w:rsidRPr="00AB57BE">
        <w:rPr>
          <w:color w:val="232323"/>
          <w:sz w:val="28"/>
          <w:szCs w:val="28"/>
        </w:rPr>
        <w:t xml:space="preserve">научный руководитель </w:t>
      </w:r>
      <w:r w:rsidRPr="00AB57BE">
        <w:rPr>
          <w:b/>
          <w:color w:val="232323"/>
          <w:sz w:val="28"/>
          <w:szCs w:val="28"/>
        </w:rPr>
        <w:t>Середин М.Ю.</w:t>
      </w:r>
    </w:p>
    <w:p w:rsidR="003F22C9" w:rsidRPr="00AB57BE" w:rsidRDefault="003F22C9" w:rsidP="003F22C9">
      <w:pPr>
        <w:jc w:val="center"/>
        <w:rPr>
          <w:color w:val="232323"/>
          <w:sz w:val="28"/>
          <w:szCs w:val="28"/>
        </w:rPr>
      </w:pPr>
      <w:r w:rsidRPr="00AB57BE">
        <w:rPr>
          <w:color w:val="232323"/>
          <w:sz w:val="28"/>
          <w:szCs w:val="28"/>
        </w:rPr>
        <w:t>ХНТУСХ им. П. Василенко, г. Харьков, Украина</w:t>
      </w:r>
    </w:p>
    <w:p w:rsidR="003F22C9" w:rsidRPr="00AB57BE" w:rsidRDefault="003F22C9" w:rsidP="003F22C9">
      <w:pPr>
        <w:ind w:firstLine="709"/>
        <w:jc w:val="both"/>
        <w:rPr>
          <w:color w:val="232323"/>
          <w:sz w:val="28"/>
          <w:szCs w:val="28"/>
        </w:rPr>
      </w:pPr>
    </w:p>
    <w:p w:rsidR="003F22C9" w:rsidRPr="00C24228" w:rsidRDefault="003F22C9" w:rsidP="003F22C9">
      <w:pPr>
        <w:ind w:firstLine="709"/>
        <w:jc w:val="both"/>
        <w:rPr>
          <w:color w:val="000000"/>
          <w:sz w:val="28"/>
          <w:szCs w:val="28"/>
          <w:shd w:val="clear" w:color="auto" w:fill="FFFFFF"/>
        </w:rPr>
      </w:pPr>
      <w:r w:rsidRPr="00AB57BE">
        <w:rPr>
          <w:color w:val="000000"/>
          <w:sz w:val="28"/>
          <w:szCs w:val="28"/>
          <w:shd w:val="clear" w:color="auto" w:fill="FFFFFF"/>
        </w:rPr>
        <w:t>Одним из наиболее перспективных направлений является использование солнечных батарей в качестве источника энергии. Мы используем солнечную энергию в своих нуждах и все традиционные источники энергии – это в той или иной степени аккумулированная энергия, полученная от Солнца. Установле</w:t>
      </w:r>
      <w:r w:rsidRPr="00AB57BE">
        <w:rPr>
          <w:color w:val="000000"/>
          <w:sz w:val="28"/>
          <w:szCs w:val="28"/>
          <w:shd w:val="clear" w:color="auto" w:fill="FFFFFF"/>
        </w:rPr>
        <w:t>н</w:t>
      </w:r>
      <w:r w:rsidRPr="00AB57BE">
        <w:rPr>
          <w:color w:val="000000"/>
          <w:sz w:val="28"/>
          <w:szCs w:val="28"/>
          <w:shd w:val="clear" w:color="auto" w:fill="FFFFFF"/>
        </w:rPr>
        <w:t>ные мощности тоже колеблются в широком диапазоне, начиная от снабжения отдельных насосов, заканчивая электроснабжением небольшого посёлка</w:t>
      </w:r>
      <w:r>
        <w:rPr>
          <w:color w:val="000000"/>
          <w:sz w:val="28"/>
          <w:szCs w:val="28"/>
          <w:shd w:val="clear" w:color="auto" w:fill="FFFFFF"/>
        </w:rPr>
        <w:t xml:space="preserve">. </w:t>
      </w:r>
      <w:r w:rsidRPr="00AB57BE">
        <w:rPr>
          <w:color w:val="000000"/>
          <w:sz w:val="28"/>
          <w:szCs w:val="28"/>
          <w:shd w:val="clear" w:color="auto" w:fill="FFFFFF"/>
        </w:rPr>
        <w:t>Ус</w:t>
      </w:r>
      <w:r w:rsidRPr="00AB57BE">
        <w:rPr>
          <w:color w:val="000000"/>
          <w:sz w:val="28"/>
          <w:szCs w:val="28"/>
          <w:shd w:val="clear" w:color="auto" w:fill="FFFFFF"/>
        </w:rPr>
        <w:t>т</w:t>
      </w:r>
      <w:r w:rsidRPr="00AB57BE">
        <w:rPr>
          <w:color w:val="000000"/>
          <w:sz w:val="28"/>
          <w:szCs w:val="28"/>
          <w:shd w:val="clear" w:color="auto" w:fill="FFFFFF"/>
        </w:rPr>
        <w:t>ройства для прямого преобразования солнечной энергии в электроэнергию н</w:t>
      </w:r>
      <w:r w:rsidRPr="00AB57BE">
        <w:rPr>
          <w:color w:val="000000"/>
          <w:sz w:val="28"/>
          <w:szCs w:val="28"/>
          <w:shd w:val="clear" w:color="auto" w:fill="FFFFFF"/>
        </w:rPr>
        <w:t>а</w:t>
      </w:r>
      <w:r w:rsidRPr="00AB57BE">
        <w:rPr>
          <w:color w:val="000000"/>
          <w:sz w:val="28"/>
          <w:szCs w:val="28"/>
          <w:shd w:val="clear" w:color="auto" w:fill="FFFFFF"/>
        </w:rPr>
        <w:t xml:space="preserve">зываются фотоэлементами, </w:t>
      </w:r>
      <w:r>
        <w:rPr>
          <w:color w:val="000000"/>
          <w:sz w:val="28"/>
          <w:szCs w:val="28"/>
          <w:shd w:val="clear" w:color="auto" w:fill="FFFFFF"/>
        </w:rPr>
        <w:t>которые изготовляют</w:t>
      </w:r>
      <w:r w:rsidRPr="00AB57BE">
        <w:rPr>
          <w:color w:val="000000"/>
          <w:sz w:val="28"/>
          <w:szCs w:val="28"/>
          <w:shd w:val="clear" w:color="auto" w:fill="FFFFFF"/>
        </w:rPr>
        <w:t xml:space="preserve"> из полупро</w:t>
      </w:r>
      <w:r>
        <w:rPr>
          <w:color w:val="000000"/>
          <w:sz w:val="28"/>
          <w:szCs w:val="28"/>
          <w:shd w:val="clear" w:color="auto" w:fill="FFFFFF"/>
        </w:rPr>
        <w:t>водникового мат</w:t>
      </w:r>
      <w:r>
        <w:rPr>
          <w:color w:val="000000"/>
          <w:sz w:val="28"/>
          <w:szCs w:val="28"/>
          <w:shd w:val="clear" w:color="auto" w:fill="FFFFFF"/>
        </w:rPr>
        <w:t>е</w:t>
      </w:r>
      <w:r>
        <w:rPr>
          <w:color w:val="000000"/>
          <w:sz w:val="28"/>
          <w:szCs w:val="28"/>
          <w:shd w:val="clear" w:color="auto" w:fill="FFFFFF"/>
        </w:rPr>
        <w:t>риала (</w:t>
      </w:r>
      <w:r>
        <w:rPr>
          <w:color w:val="000000"/>
          <w:sz w:val="28"/>
          <w:szCs w:val="28"/>
          <w:shd w:val="clear" w:color="auto" w:fill="FFFFFF"/>
          <w:lang w:val="en-US"/>
        </w:rPr>
        <w:t>Si</w:t>
      </w:r>
      <w:r w:rsidRPr="00CD63AF">
        <w:rPr>
          <w:color w:val="000000"/>
          <w:sz w:val="28"/>
          <w:szCs w:val="28"/>
          <w:shd w:val="clear" w:color="auto" w:fill="FFFFFF"/>
        </w:rPr>
        <w:t>, GaAs</w:t>
      </w:r>
      <w:r>
        <w:rPr>
          <w:color w:val="000000"/>
          <w:sz w:val="28"/>
          <w:szCs w:val="28"/>
          <w:shd w:val="clear" w:color="auto" w:fill="FFFFFF"/>
        </w:rPr>
        <w:t>)</w:t>
      </w:r>
      <w:r w:rsidRPr="00AB57BE">
        <w:rPr>
          <w:color w:val="000000"/>
          <w:sz w:val="28"/>
          <w:szCs w:val="28"/>
          <w:shd w:val="clear" w:color="auto" w:fill="FFFFFF"/>
        </w:rPr>
        <w:t>. Солнечный элемент может напрямую превращать излучение в электричество без применения каких-либо движущихся механизмов. Благодаря этому, срок службы солнечных генераторов довольно продолжителен.</w:t>
      </w:r>
    </w:p>
    <w:p w:rsidR="003F22C9" w:rsidRPr="00CD63AF" w:rsidRDefault="003F22C9" w:rsidP="003F22C9">
      <w:pPr>
        <w:ind w:firstLine="709"/>
        <w:jc w:val="both"/>
        <w:rPr>
          <w:color w:val="000000"/>
          <w:sz w:val="28"/>
          <w:szCs w:val="28"/>
          <w:shd w:val="clear" w:color="auto" w:fill="FFFFFF"/>
        </w:rPr>
      </w:pPr>
      <w:r>
        <w:rPr>
          <w:color w:val="000000"/>
          <w:sz w:val="28"/>
          <w:szCs w:val="28"/>
          <w:shd w:val="clear" w:color="auto" w:fill="FFFFFF"/>
        </w:rPr>
        <w:t>Целью исследования является анализ конструкций солнечных фотобат</w:t>
      </w:r>
      <w:r>
        <w:rPr>
          <w:color w:val="000000"/>
          <w:sz w:val="28"/>
          <w:szCs w:val="28"/>
          <w:shd w:val="clear" w:color="auto" w:fill="FFFFFF"/>
        </w:rPr>
        <w:t>а</w:t>
      </w:r>
      <w:r>
        <w:rPr>
          <w:color w:val="000000"/>
          <w:sz w:val="28"/>
          <w:szCs w:val="28"/>
          <w:shd w:val="clear" w:color="auto" w:fill="FFFFFF"/>
        </w:rPr>
        <w:t>рей и техническая проверка их использования в технологических процессах сельского хозяйства.</w:t>
      </w:r>
    </w:p>
    <w:p w:rsidR="003F22C9" w:rsidRPr="00AB57BE" w:rsidRDefault="003F22C9" w:rsidP="003F22C9">
      <w:pPr>
        <w:ind w:firstLine="709"/>
        <w:jc w:val="both"/>
        <w:rPr>
          <w:color w:val="000000"/>
          <w:sz w:val="28"/>
          <w:szCs w:val="28"/>
        </w:rPr>
      </w:pPr>
      <w:r w:rsidRPr="00AB57BE">
        <w:rPr>
          <w:color w:val="000000"/>
          <w:sz w:val="28"/>
          <w:szCs w:val="28"/>
          <w:shd w:val="clear" w:color="auto" w:fill="FFFFFF"/>
        </w:rPr>
        <w:t>Фотоэлектрические модули, благодаря своим электрическим свойствам, вырабатывают постоянный, а не переменный ток. Он используется во многих простых устройствах, питающихся от батарей. Там же, где нужен переменный ток, к системе необходимо добавить инвертор, который преобразует постоя</w:t>
      </w:r>
      <w:r w:rsidRPr="00AB57BE">
        <w:rPr>
          <w:color w:val="000000"/>
          <w:sz w:val="28"/>
          <w:szCs w:val="28"/>
          <w:shd w:val="clear" w:color="auto" w:fill="FFFFFF"/>
        </w:rPr>
        <w:t>н</w:t>
      </w:r>
      <w:r w:rsidRPr="00AB57BE">
        <w:rPr>
          <w:color w:val="000000"/>
          <w:sz w:val="28"/>
          <w:szCs w:val="28"/>
          <w:shd w:val="clear" w:color="auto" w:fill="FFFFFF"/>
        </w:rPr>
        <w:t xml:space="preserve">ный ток </w:t>
      </w:r>
      <w:proofErr w:type="gramStart"/>
      <w:r w:rsidRPr="00AB57BE">
        <w:rPr>
          <w:color w:val="000000"/>
          <w:sz w:val="28"/>
          <w:szCs w:val="28"/>
          <w:shd w:val="clear" w:color="auto" w:fill="FFFFFF"/>
        </w:rPr>
        <w:t>в</w:t>
      </w:r>
      <w:proofErr w:type="gramEnd"/>
      <w:r w:rsidRPr="00AB57BE">
        <w:rPr>
          <w:color w:val="000000"/>
          <w:sz w:val="28"/>
          <w:szCs w:val="28"/>
          <w:shd w:val="clear" w:color="auto" w:fill="FFFFFF"/>
        </w:rPr>
        <w:t xml:space="preserve"> переменный.</w:t>
      </w:r>
      <w:r>
        <w:rPr>
          <w:color w:val="000000"/>
          <w:sz w:val="28"/>
          <w:szCs w:val="28"/>
          <w:shd w:val="clear" w:color="auto" w:fill="FFFFFF"/>
        </w:rPr>
        <w:t xml:space="preserve"> </w:t>
      </w:r>
      <w:r w:rsidRPr="00AB57BE">
        <w:rPr>
          <w:color w:val="000000"/>
          <w:sz w:val="28"/>
          <w:szCs w:val="28"/>
          <w:shd w:val="clear" w:color="auto" w:fill="FFFFFF"/>
        </w:rPr>
        <w:t>Каждая солнечная система включает в себя</w:t>
      </w:r>
      <w:r w:rsidRPr="00AB57BE">
        <w:rPr>
          <w:rStyle w:val="apple-converted-space"/>
          <w:color w:val="000000"/>
          <w:shd w:val="clear" w:color="auto" w:fill="FFFFFF"/>
        </w:rPr>
        <w:t> </w:t>
      </w:r>
      <w:r w:rsidRPr="00AB57BE">
        <w:rPr>
          <w:color w:val="000000"/>
          <w:sz w:val="28"/>
          <w:szCs w:val="28"/>
          <w:shd w:val="clear" w:color="auto" w:fill="FFFFFF"/>
        </w:rPr>
        <w:t>следующие компоненты с такими функциями:</w:t>
      </w:r>
      <w:r>
        <w:rPr>
          <w:color w:val="000000"/>
          <w:sz w:val="28"/>
          <w:szCs w:val="28"/>
          <w:shd w:val="clear" w:color="auto" w:fill="FFFFFF"/>
        </w:rPr>
        <w:t xml:space="preserve"> </w:t>
      </w:r>
      <w:r w:rsidRPr="00AB57BE">
        <w:rPr>
          <w:color w:val="000000"/>
          <w:sz w:val="28"/>
          <w:szCs w:val="28"/>
          <w:shd w:val="clear" w:color="auto" w:fill="FFFFFF"/>
        </w:rPr>
        <w:t xml:space="preserve">1) Солнечный модуль – преобразует </w:t>
      </w:r>
      <w:r>
        <w:rPr>
          <w:color w:val="000000"/>
          <w:sz w:val="28"/>
          <w:szCs w:val="28"/>
          <w:shd w:val="clear" w:color="auto" w:fill="FFFFFF"/>
        </w:rPr>
        <w:t>солне</w:t>
      </w:r>
      <w:r>
        <w:rPr>
          <w:color w:val="000000"/>
          <w:sz w:val="28"/>
          <w:szCs w:val="28"/>
          <w:shd w:val="clear" w:color="auto" w:fill="FFFFFF"/>
        </w:rPr>
        <w:t>ч</w:t>
      </w:r>
      <w:r>
        <w:rPr>
          <w:color w:val="000000"/>
          <w:sz w:val="28"/>
          <w:szCs w:val="28"/>
          <w:shd w:val="clear" w:color="auto" w:fill="FFFFFF"/>
        </w:rPr>
        <w:t>ную энергию</w:t>
      </w:r>
      <w:r w:rsidRPr="00AB57BE">
        <w:rPr>
          <w:color w:val="000000"/>
          <w:sz w:val="28"/>
          <w:szCs w:val="28"/>
          <w:shd w:val="clear" w:color="auto" w:fill="FFFFFF"/>
        </w:rPr>
        <w:t xml:space="preserve"> в</w:t>
      </w:r>
      <w:r w:rsidRPr="00AB57BE">
        <w:rPr>
          <w:rStyle w:val="apple-converted-space"/>
          <w:color w:val="000000"/>
          <w:shd w:val="clear" w:color="auto" w:fill="FFFFFF"/>
        </w:rPr>
        <w:t> </w:t>
      </w:r>
      <w:r w:rsidRPr="00AB57BE">
        <w:rPr>
          <w:color w:val="000000"/>
          <w:sz w:val="28"/>
          <w:szCs w:val="28"/>
          <w:shd w:val="clear" w:color="auto" w:fill="FFFFFF"/>
        </w:rPr>
        <w:t>электрическую</w:t>
      </w:r>
      <w:r>
        <w:rPr>
          <w:color w:val="000000"/>
          <w:sz w:val="28"/>
          <w:szCs w:val="28"/>
          <w:shd w:val="clear" w:color="auto" w:fill="FFFFFF"/>
        </w:rPr>
        <w:t xml:space="preserve">; </w:t>
      </w:r>
      <w:r w:rsidRPr="00AB57BE">
        <w:rPr>
          <w:color w:val="000000"/>
          <w:sz w:val="28"/>
          <w:szCs w:val="28"/>
          <w:shd w:val="clear" w:color="auto" w:fill="FFFFFF"/>
        </w:rPr>
        <w:t xml:space="preserve">2) Контроллер – </w:t>
      </w:r>
      <w:r>
        <w:rPr>
          <w:color w:val="000000"/>
          <w:sz w:val="28"/>
          <w:szCs w:val="28"/>
          <w:shd w:val="clear" w:color="auto" w:fill="FFFFFF"/>
        </w:rPr>
        <w:t xml:space="preserve">отвечает за </w:t>
      </w:r>
      <w:r w:rsidRPr="00AB57BE">
        <w:rPr>
          <w:color w:val="000000"/>
          <w:sz w:val="28"/>
          <w:szCs w:val="28"/>
          <w:shd w:val="clear" w:color="auto" w:fill="FFFFFF"/>
        </w:rPr>
        <w:t>заряд-разряд акк</w:t>
      </w:r>
      <w:r w:rsidRPr="00AB57BE">
        <w:rPr>
          <w:color w:val="000000"/>
          <w:sz w:val="28"/>
          <w:szCs w:val="28"/>
          <w:shd w:val="clear" w:color="auto" w:fill="FFFFFF"/>
        </w:rPr>
        <w:t>у</w:t>
      </w:r>
      <w:r w:rsidRPr="00AB57BE">
        <w:rPr>
          <w:color w:val="000000"/>
          <w:sz w:val="28"/>
          <w:szCs w:val="28"/>
          <w:shd w:val="clear" w:color="auto" w:fill="FFFFFF"/>
        </w:rPr>
        <w:t>мулятора</w:t>
      </w:r>
      <w:r>
        <w:rPr>
          <w:color w:val="000000"/>
          <w:sz w:val="28"/>
          <w:szCs w:val="28"/>
          <w:shd w:val="clear" w:color="auto" w:fill="FFFFFF"/>
        </w:rPr>
        <w:t xml:space="preserve">; </w:t>
      </w:r>
      <w:r w:rsidRPr="00AB57BE">
        <w:rPr>
          <w:color w:val="000000"/>
          <w:sz w:val="28"/>
          <w:szCs w:val="28"/>
          <w:shd w:val="clear" w:color="auto" w:fill="FFFFFF"/>
        </w:rPr>
        <w:t>3) Аккумулятор –</w:t>
      </w:r>
      <w:r>
        <w:rPr>
          <w:color w:val="000000"/>
          <w:sz w:val="28"/>
          <w:szCs w:val="28"/>
          <w:shd w:val="clear" w:color="auto" w:fill="FFFFFF"/>
        </w:rPr>
        <w:t xml:space="preserve"> обеспечивает </w:t>
      </w:r>
      <w:r w:rsidRPr="00AB57BE">
        <w:rPr>
          <w:color w:val="000000"/>
          <w:sz w:val="28"/>
          <w:szCs w:val="28"/>
          <w:shd w:val="clear" w:color="auto" w:fill="FFFFFF"/>
        </w:rPr>
        <w:t xml:space="preserve"> накопление энергии для дальнейш</w:t>
      </w:r>
      <w:r w:rsidRPr="00AB57BE">
        <w:rPr>
          <w:color w:val="000000"/>
          <w:sz w:val="28"/>
          <w:szCs w:val="28"/>
          <w:shd w:val="clear" w:color="auto" w:fill="FFFFFF"/>
        </w:rPr>
        <w:t>е</w:t>
      </w:r>
      <w:r w:rsidRPr="00AB57BE">
        <w:rPr>
          <w:color w:val="000000"/>
          <w:sz w:val="28"/>
          <w:szCs w:val="28"/>
          <w:shd w:val="clear" w:color="auto" w:fill="FFFFFF"/>
        </w:rPr>
        <w:t>го ее</w:t>
      </w:r>
      <w:r w:rsidRPr="00AB57BE">
        <w:rPr>
          <w:rStyle w:val="apple-converted-space"/>
          <w:color w:val="000000"/>
          <w:shd w:val="clear" w:color="auto" w:fill="FFFFFF"/>
        </w:rPr>
        <w:t> </w:t>
      </w:r>
      <w:r w:rsidRPr="00AB57BE">
        <w:rPr>
          <w:color w:val="000000"/>
          <w:sz w:val="28"/>
          <w:szCs w:val="28"/>
          <w:shd w:val="clear" w:color="auto" w:fill="FFFFFF"/>
        </w:rPr>
        <w:t>использования</w:t>
      </w:r>
      <w:r>
        <w:rPr>
          <w:color w:val="000000"/>
          <w:sz w:val="28"/>
          <w:szCs w:val="28"/>
          <w:shd w:val="clear" w:color="auto" w:fill="FFFFFF"/>
        </w:rPr>
        <w:t>; 4) Инвертор – преобразовывает постоянный ток</w:t>
      </w:r>
      <w:r w:rsidRPr="00AB57BE">
        <w:rPr>
          <w:color w:val="000000"/>
          <w:sz w:val="28"/>
          <w:szCs w:val="28"/>
          <w:shd w:val="clear" w:color="auto" w:fill="FFFFFF"/>
        </w:rPr>
        <w:t xml:space="preserve"> </w:t>
      </w:r>
      <w:proofErr w:type="gramStart"/>
      <w:r w:rsidRPr="00AB57BE">
        <w:rPr>
          <w:color w:val="000000"/>
          <w:sz w:val="28"/>
          <w:szCs w:val="28"/>
          <w:shd w:val="clear" w:color="auto" w:fill="FFFFFF"/>
        </w:rPr>
        <w:t>в</w:t>
      </w:r>
      <w:proofErr w:type="gramEnd"/>
      <w:r w:rsidRPr="00AB57BE">
        <w:rPr>
          <w:rStyle w:val="apple-converted-space"/>
          <w:color w:val="000000"/>
          <w:shd w:val="clear" w:color="auto" w:fill="FFFFFF"/>
        </w:rPr>
        <w:t> </w:t>
      </w:r>
      <w:r w:rsidRPr="00AB57BE">
        <w:rPr>
          <w:color w:val="000000"/>
          <w:sz w:val="28"/>
          <w:szCs w:val="28"/>
          <w:shd w:val="clear" w:color="auto" w:fill="FFFFFF"/>
        </w:rPr>
        <w:t>переменный.</w:t>
      </w:r>
    </w:p>
    <w:p w:rsidR="003F22C9" w:rsidRPr="00AB57BE" w:rsidRDefault="003F22C9" w:rsidP="003F22C9">
      <w:pPr>
        <w:ind w:firstLine="709"/>
        <w:jc w:val="both"/>
        <w:rPr>
          <w:color w:val="000000"/>
          <w:sz w:val="28"/>
          <w:szCs w:val="28"/>
        </w:rPr>
      </w:pPr>
      <w:r w:rsidRPr="00AB57BE">
        <w:rPr>
          <w:color w:val="000000"/>
          <w:sz w:val="28"/>
          <w:szCs w:val="28"/>
          <w:shd w:val="clear" w:color="auto" w:fill="FFFFFF"/>
        </w:rPr>
        <w:t>Такая система является автономным источником</w:t>
      </w:r>
      <w:r w:rsidRPr="00AB57BE">
        <w:rPr>
          <w:rStyle w:val="apple-converted-space"/>
          <w:color w:val="000000"/>
          <w:shd w:val="clear" w:color="auto" w:fill="FFFFFF"/>
        </w:rPr>
        <w:t> </w:t>
      </w:r>
      <w:r w:rsidRPr="00AB57BE">
        <w:rPr>
          <w:color w:val="000000"/>
          <w:sz w:val="28"/>
          <w:szCs w:val="28"/>
          <w:shd w:val="clear" w:color="auto" w:fill="FFFFFF"/>
        </w:rPr>
        <w:t>электрической энергии, и может быть в дальнейшем</w:t>
      </w:r>
      <w:r w:rsidRPr="00AB57BE">
        <w:rPr>
          <w:color w:val="000000"/>
          <w:sz w:val="28"/>
          <w:szCs w:val="28"/>
        </w:rPr>
        <w:t xml:space="preserve"> </w:t>
      </w:r>
      <w:r w:rsidRPr="00AB57BE">
        <w:rPr>
          <w:color w:val="000000"/>
          <w:sz w:val="28"/>
          <w:szCs w:val="28"/>
          <w:shd w:val="clear" w:color="auto" w:fill="FFFFFF"/>
        </w:rPr>
        <w:t>подключена с целью снабжения электрической энергией к</w:t>
      </w:r>
      <w:r w:rsidRPr="00AB57BE">
        <w:rPr>
          <w:rStyle w:val="apple-converted-space"/>
          <w:color w:val="000000"/>
          <w:shd w:val="clear" w:color="auto" w:fill="FFFFFF"/>
        </w:rPr>
        <w:t> </w:t>
      </w:r>
      <w:r w:rsidRPr="00AB57BE">
        <w:rPr>
          <w:color w:val="000000"/>
          <w:sz w:val="28"/>
          <w:szCs w:val="28"/>
        </w:rPr>
        <w:t xml:space="preserve"> </w:t>
      </w:r>
      <w:r w:rsidRPr="00AB57BE">
        <w:rPr>
          <w:color w:val="000000"/>
          <w:sz w:val="28"/>
          <w:szCs w:val="28"/>
          <w:shd w:val="clear" w:color="auto" w:fill="FFFFFF"/>
        </w:rPr>
        <w:t>самому разнообразному оборудованию.</w:t>
      </w:r>
      <w:r>
        <w:rPr>
          <w:color w:val="000000"/>
          <w:sz w:val="28"/>
          <w:szCs w:val="28"/>
          <w:shd w:val="clear" w:color="auto" w:fill="FFFFFF"/>
        </w:rPr>
        <w:t xml:space="preserve"> </w:t>
      </w:r>
      <w:r w:rsidRPr="00AB57BE">
        <w:rPr>
          <w:color w:val="000000"/>
          <w:sz w:val="28"/>
          <w:szCs w:val="28"/>
          <w:shd w:val="clear" w:color="auto" w:fill="FFFFFF"/>
        </w:rPr>
        <w:t>Модульный принцип ко</w:t>
      </w:r>
      <w:r w:rsidRPr="00AB57BE">
        <w:rPr>
          <w:color w:val="000000"/>
          <w:sz w:val="28"/>
          <w:szCs w:val="28"/>
          <w:shd w:val="clear" w:color="auto" w:fill="FFFFFF"/>
        </w:rPr>
        <w:t>м</w:t>
      </w:r>
      <w:r w:rsidRPr="00AB57BE">
        <w:rPr>
          <w:color w:val="000000"/>
          <w:sz w:val="28"/>
          <w:szCs w:val="28"/>
          <w:shd w:val="clear" w:color="auto" w:fill="FFFFFF"/>
        </w:rPr>
        <w:t>поновки «солнечных» систем позволяет настроить ее на любые</w:t>
      </w:r>
      <w:r w:rsidRPr="00AB57BE">
        <w:rPr>
          <w:color w:val="000000"/>
          <w:sz w:val="28"/>
          <w:szCs w:val="28"/>
        </w:rPr>
        <w:t xml:space="preserve"> </w:t>
      </w:r>
      <w:r w:rsidRPr="00AB57BE">
        <w:rPr>
          <w:color w:val="000000"/>
          <w:sz w:val="28"/>
          <w:szCs w:val="28"/>
          <w:shd w:val="clear" w:color="auto" w:fill="FFFFFF"/>
        </w:rPr>
        <w:t>параметры р</w:t>
      </w:r>
      <w:r w:rsidRPr="00AB57BE">
        <w:rPr>
          <w:color w:val="000000"/>
          <w:sz w:val="28"/>
          <w:szCs w:val="28"/>
          <w:shd w:val="clear" w:color="auto" w:fill="FFFFFF"/>
        </w:rPr>
        <w:t>е</w:t>
      </w:r>
      <w:r w:rsidRPr="00AB57BE">
        <w:rPr>
          <w:color w:val="000000"/>
          <w:sz w:val="28"/>
          <w:szCs w:val="28"/>
          <w:shd w:val="clear" w:color="auto" w:fill="FFFFFF"/>
        </w:rPr>
        <w:t>зервируемого объекта в зависимости от мощности энергооборудования,</w:t>
      </w:r>
      <w:r w:rsidRPr="00AB57BE">
        <w:rPr>
          <w:color w:val="000000"/>
          <w:sz w:val="28"/>
          <w:szCs w:val="28"/>
        </w:rPr>
        <w:t xml:space="preserve"> </w:t>
      </w:r>
      <w:r w:rsidRPr="00AB57BE">
        <w:rPr>
          <w:color w:val="000000"/>
          <w:sz w:val="28"/>
          <w:szCs w:val="28"/>
          <w:shd w:val="clear" w:color="auto" w:fill="FFFFFF"/>
        </w:rPr>
        <w:t>пери</w:t>
      </w:r>
      <w:r w:rsidRPr="00AB57BE">
        <w:rPr>
          <w:color w:val="000000"/>
          <w:sz w:val="28"/>
          <w:szCs w:val="28"/>
          <w:shd w:val="clear" w:color="auto" w:fill="FFFFFF"/>
        </w:rPr>
        <w:t>о</w:t>
      </w:r>
      <w:r w:rsidRPr="00AB57BE">
        <w:rPr>
          <w:color w:val="000000"/>
          <w:sz w:val="28"/>
          <w:szCs w:val="28"/>
          <w:shd w:val="clear" w:color="auto" w:fill="FFFFFF"/>
        </w:rPr>
        <w:t>дичности и продолжительности отключений основной энергосети, если система используется, как альтернативный источник электроэнергии.</w:t>
      </w:r>
      <w:r w:rsidRPr="00AB57BE">
        <w:rPr>
          <w:rStyle w:val="apple-converted-space"/>
          <w:color w:val="000000"/>
          <w:shd w:val="clear" w:color="auto" w:fill="FFFFFF"/>
        </w:rPr>
        <w:t> </w:t>
      </w:r>
    </w:p>
    <w:p w:rsidR="003F22C9" w:rsidRPr="00AB57BE" w:rsidRDefault="003F22C9" w:rsidP="003F22C9">
      <w:pPr>
        <w:ind w:firstLine="709"/>
        <w:jc w:val="both"/>
        <w:rPr>
          <w:color w:val="000000"/>
          <w:sz w:val="28"/>
          <w:szCs w:val="28"/>
        </w:rPr>
      </w:pPr>
      <w:r w:rsidRPr="00AB57BE">
        <w:rPr>
          <w:color w:val="000000"/>
          <w:sz w:val="28"/>
          <w:szCs w:val="28"/>
        </w:rPr>
        <w:t>Таким образом, роль использования солнечной энергии в сельском хозя</w:t>
      </w:r>
      <w:r w:rsidRPr="00AB57BE">
        <w:rPr>
          <w:color w:val="000000"/>
          <w:sz w:val="28"/>
          <w:szCs w:val="28"/>
        </w:rPr>
        <w:t>й</w:t>
      </w:r>
      <w:r w:rsidRPr="00AB57BE">
        <w:rPr>
          <w:color w:val="000000"/>
          <w:sz w:val="28"/>
          <w:szCs w:val="28"/>
        </w:rPr>
        <w:t>стве состоит в улучшении температурных и радиационных условий роста ряда сельскохозяйственных культур – отеплении грунта, поливе теплой водой, охр</w:t>
      </w:r>
      <w:r w:rsidRPr="00AB57BE">
        <w:rPr>
          <w:color w:val="000000"/>
          <w:sz w:val="28"/>
          <w:szCs w:val="28"/>
        </w:rPr>
        <w:t>а</w:t>
      </w:r>
      <w:r w:rsidRPr="00AB57BE">
        <w:rPr>
          <w:color w:val="000000"/>
          <w:sz w:val="28"/>
          <w:szCs w:val="28"/>
        </w:rPr>
        <w:t>не от весенних и осенних заморозков, отоплении парников и оранжерей, созд</w:t>
      </w:r>
      <w:r w:rsidRPr="00AB57BE">
        <w:rPr>
          <w:color w:val="000000"/>
          <w:sz w:val="28"/>
          <w:szCs w:val="28"/>
        </w:rPr>
        <w:t>а</w:t>
      </w:r>
      <w:r w:rsidRPr="00AB57BE">
        <w:rPr>
          <w:color w:val="000000"/>
          <w:sz w:val="28"/>
          <w:szCs w:val="28"/>
        </w:rPr>
        <w:t>нии оптимальных условий для искусственного выращивания культур.</w:t>
      </w:r>
    </w:p>
    <w:p w:rsidR="003F22C9" w:rsidRDefault="003F22C9" w:rsidP="00840647">
      <w:pPr>
        <w:pStyle w:val="aff5"/>
        <w:spacing w:line="240" w:lineRule="auto"/>
        <w:ind w:firstLine="0"/>
        <w:rPr>
          <w:szCs w:val="28"/>
          <w:lang w:val="ru-RU"/>
        </w:rPr>
        <w:sectPr w:rsidR="003F22C9" w:rsidSect="00D67536">
          <w:pgSz w:w="11906" w:h="16838"/>
          <w:pgMar w:top="1134" w:right="1134" w:bottom="1134" w:left="1134" w:header="709" w:footer="709" w:gutter="0"/>
          <w:cols w:space="708"/>
          <w:docGrid w:linePitch="360"/>
        </w:sectPr>
      </w:pPr>
    </w:p>
    <w:p w:rsidR="003F22C9" w:rsidRPr="003F22C9" w:rsidRDefault="003F22C9" w:rsidP="003F22C9">
      <w:pPr>
        <w:jc w:val="both"/>
        <w:rPr>
          <w:caps/>
          <w:sz w:val="28"/>
          <w:szCs w:val="28"/>
        </w:rPr>
      </w:pPr>
      <w:r w:rsidRPr="003F22C9">
        <w:rPr>
          <w:caps/>
          <w:sz w:val="28"/>
          <w:szCs w:val="28"/>
        </w:rPr>
        <w:t>УДК 658.26</w:t>
      </w:r>
    </w:p>
    <w:p w:rsidR="003F22C9" w:rsidRPr="003F22C9" w:rsidRDefault="003F22C9" w:rsidP="003F22C9">
      <w:pPr>
        <w:ind w:firstLine="709"/>
        <w:jc w:val="both"/>
        <w:rPr>
          <w:b/>
          <w:caps/>
          <w:sz w:val="28"/>
          <w:szCs w:val="28"/>
        </w:rPr>
      </w:pPr>
    </w:p>
    <w:p w:rsidR="003F22C9" w:rsidRPr="003F22C9" w:rsidRDefault="003F22C9" w:rsidP="003F22C9">
      <w:pPr>
        <w:jc w:val="center"/>
        <w:rPr>
          <w:caps/>
          <w:sz w:val="28"/>
          <w:szCs w:val="28"/>
        </w:rPr>
      </w:pPr>
      <w:r w:rsidRPr="003F22C9">
        <w:rPr>
          <w:caps/>
          <w:sz w:val="28"/>
          <w:szCs w:val="28"/>
        </w:rPr>
        <w:t>Фильтровая защита электродвигателей</w:t>
      </w:r>
    </w:p>
    <w:p w:rsidR="003F22C9" w:rsidRPr="003F22C9" w:rsidRDefault="003F22C9" w:rsidP="003F22C9">
      <w:pPr>
        <w:jc w:val="center"/>
        <w:rPr>
          <w:caps/>
          <w:sz w:val="28"/>
          <w:szCs w:val="28"/>
        </w:rPr>
      </w:pPr>
      <w:r w:rsidRPr="003F22C9">
        <w:rPr>
          <w:caps/>
          <w:sz w:val="28"/>
          <w:szCs w:val="28"/>
        </w:rPr>
        <w:t xml:space="preserve">от аварийных режимов работы сети 0,38 </w:t>
      </w:r>
      <w:r w:rsidRPr="003F22C9">
        <w:rPr>
          <w:sz w:val="28"/>
          <w:szCs w:val="28"/>
        </w:rPr>
        <w:t>к</w:t>
      </w:r>
      <w:r w:rsidRPr="003F22C9">
        <w:rPr>
          <w:caps/>
          <w:sz w:val="28"/>
          <w:szCs w:val="28"/>
        </w:rPr>
        <w:t>В</w:t>
      </w:r>
    </w:p>
    <w:p w:rsidR="003F22C9" w:rsidRPr="003F22C9" w:rsidRDefault="003F22C9" w:rsidP="003F22C9">
      <w:pPr>
        <w:ind w:firstLine="709"/>
        <w:jc w:val="center"/>
        <w:rPr>
          <w:b/>
          <w:sz w:val="28"/>
          <w:szCs w:val="28"/>
        </w:rPr>
      </w:pPr>
    </w:p>
    <w:p w:rsidR="003F22C9" w:rsidRPr="003F22C9" w:rsidRDefault="003F22C9" w:rsidP="003F22C9">
      <w:pPr>
        <w:jc w:val="center"/>
        <w:rPr>
          <w:b/>
          <w:sz w:val="28"/>
          <w:szCs w:val="28"/>
        </w:rPr>
      </w:pPr>
      <w:r w:rsidRPr="003F22C9">
        <w:rPr>
          <w:b/>
          <w:sz w:val="28"/>
          <w:szCs w:val="28"/>
        </w:rPr>
        <w:t>И.Н. Слепухин</w:t>
      </w:r>
    </w:p>
    <w:p w:rsidR="003F22C9" w:rsidRPr="003F22C9" w:rsidRDefault="003F22C9" w:rsidP="003F22C9">
      <w:pPr>
        <w:jc w:val="center"/>
        <w:rPr>
          <w:b/>
          <w:sz w:val="28"/>
          <w:szCs w:val="28"/>
        </w:rPr>
      </w:pPr>
      <w:r w:rsidRPr="003F22C9">
        <w:rPr>
          <w:sz w:val="28"/>
          <w:szCs w:val="28"/>
        </w:rPr>
        <w:t xml:space="preserve">Научный руководитель </w:t>
      </w:r>
      <w:r w:rsidRPr="003F22C9">
        <w:rPr>
          <w:b/>
          <w:sz w:val="28"/>
          <w:szCs w:val="28"/>
        </w:rPr>
        <w:t>Григорьян И.С.</w:t>
      </w:r>
    </w:p>
    <w:p w:rsidR="003F22C9" w:rsidRPr="003F22C9" w:rsidRDefault="003F22C9" w:rsidP="003F22C9">
      <w:pPr>
        <w:jc w:val="center"/>
        <w:rPr>
          <w:sz w:val="28"/>
          <w:szCs w:val="28"/>
        </w:rPr>
      </w:pPr>
      <w:r w:rsidRPr="003F22C9">
        <w:rPr>
          <w:sz w:val="28"/>
          <w:szCs w:val="28"/>
        </w:rPr>
        <w:t xml:space="preserve">БелГСХА им. В.Я. Горина, </w:t>
      </w:r>
      <w:proofErr w:type="gramStart"/>
      <w:r w:rsidRPr="003F22C9">
        <w:rPr>
          <w:sz w:val="28"/>
          <w:szCs w:val="28"/>
        </w:rPr>
        <w:t>г</w:t>
      </w:r>
      <w:proofErr w:type="gramEnd"/>
      <w:r w:rsidRPr="003F22C9">
        <w:rPr>
          <w:sz w:val="28"/>
          <w:szCs w:val="28"/>
        </w:rPr>
        <w:t>. Белгород, Россия</w:t>
      </w:r>
    </w:p>
    <w:p w:rsidR="003F22C9" w:rsidRPr="003F22C9" w:rsidRDefault="003F22C9" w:rsidP="003F22C9">
      <w:pPr>
        <w:ind w:firstLine="709"/>
        <w:jc w:val="both"/>
        <w:rPr>
          <w:b/>
          <w:sz w:val="28"/>
          <w:szCs w:val="28"/>
        </w:rPr>
      </w:pPr>
    </w:p>
    <w:p w:rsidR="003F22C9" w:rsidRPr="003F22C9" w:rsidRDefault="003F22C9" w:rsidP="003F22C9">
      <w:pPr>
        <w:pStyle w:val="a9"/>
        <w:spacing w:after="0"/>
        <w:ind w:left="0" w:firstLine="709"/>
        <w:jc w:val="both"/>
        <w:rPr>
          <w:b/>
          <w:sz w:val="28"/>
          <w:szCs w:val="28"/>
        </w:rPr>
      </w:pPr>
      <w:r w:rsidRPr="003F22C9">
        <w:rPr>
          <w:sz w:val="28"/>
          <w:szCs w:val="28"/>
        </w:rPr>
        <w:t>Асинхронные электродвигатели с короткозамкнутым ротором обычно рассчитаны  на срок службы 15-20 лет без капитального ремонта при условии их правильной эксплуатации. Однако в современных условиях электроснабж</w:t>
      </w:r>
      <w:r w:rsidRPr="003F22C9">
        <w:rPr>
          <w:sz w:val="28"/>
          <w:szCs w:val="28"/>
        </w:rPr>
        <w:t>е</w:t>
      </w:r>
      <w:r w:rsidRPr="003F22C9">
        <w:rPr>
          <w:sz w:val="28"/>
          <w:szCs w:val="28"/>
        </w:rPr>
        <w:t>ния аварийные режимы работы сети и недостаточное качество электрической энергии оказывают негативное влияние, как на работу асинхронного электр</w:t>
      </w:r>
      <w:r w:rsidRPr="003F22C9">
        <w:rPr>
          <w:sz w:val="28"/>
          <w:szCs w:val="28"/>
        </w:rPr>
        <w:t>о</w:t>
      </w:r>
      <w:r w:rsidRPr="003F22C9">
        <w:rPr>
          <w:sz w:val="28"/>
          <w:szCs w:val="28"/>
        </w:rPr>
        <w:t>двигателя, так и на устройства его защиты. Это приводит к снижению надежн</w:t>
      </w:r>
      <w:r w:rsidRPr="003F22C9">
        <w:rPr>
          <w:sz w:val="28"/>
          <w:szCs w:val="28"/>
        </w:rPr>
        <w:t>о</w:t>
      </w:r>
      <w:r w:rsidRPr="003F22C9">
        <w:rPr>
          <w:sz w:val="28"/>
          <w:szCs w:val="28"/>
        </w:rPr>
        <w:t xml:space="preserve">сти функционирования устройств защиты. При недостаточно высоком уровне </w:t>
      </w:r>
      <w:proofErr w:type="gramStart"/>
      <w:r w:rsidRPr="003F22C9">
        <w:rPr>
          <w:sz w:val="28"/>
          <w:szCs w:val="28"/>
        </w:rPr>
        <w:t>надежности функционирования устройства защиты электродвигателей</w:t>
      </w:r>
      <w:proofErr w:type="gramEnd"/>
      <w:r w:rsidRPr="003F22C9">
        <w:rPr>
          <w:sz w:val="28"/>
          <w:szCs w:val="28"/>
        </w:rPr>
        <w:t xml:space="preserve"> допу</w:t>
      </w:r>
      <w:r w:rsidRPr="003F22C9">
        <w:rPr>
          <w:sz w:val="28"/>
          <w:szCs w:val="28"/>
        </w:rPr>
        <w:t>с</w:t>
      </w:r>
      <w:r w:rsidRPr="003F22C9">
        <w:rPr>
          <w:sz w:val="28"/>
          <w:szCs w:val="28"/>
        </w:rPr>
        <w:t>кают ложные срабатывания, что вызывает как простой электрооборудования, так и выход электродвигателей из строя.</w:t>
      </w:r>
    </w:p>
    <w:p w:rsidR="003F22C9" w:rsidRPr="003F22C9" w:rsidRDefault="003F22C9" w:rsidP="003F22C9">
      <w:pPr>
        <w:ind w:firstLine="709"/>
        <w:jc w:val="both"/>
        <w:rPr>
          <w:sz w:val="28"/>
          <w:szCs w:val="28"/>
        </w:rPr>
      </w:pPr>
      <w:r w:rsidRPr="003F22C9">
        <w:rPr>
          <w:sz w:val="28"/>
          <w:szCs w:val="28"/>
        </w:rPr>
        <w:t xml:space="preserve">Для повышения </w:t>
      </w:r>
      <w:proofErr w:type="gramStart"/>
      <w:r w:rsidRPr="003F22C9">
        <w:rPr>
          <w:sz w:val="28"/>
          <w:szCs w:val="28"/>
        </w:rPr>
        <w:t>надежности функционирования устройств фильтровой защиты асинхронных электродвигателей</w:t>
      </w:r>
      <w:proofErr w:type="gramEnd"/>
      <w:r w:rsidRPr="003F22C9">
        <w:rPr>
          <w:sz w:val="28"/>
          <w:szCs w:val="28"/>
        </w:rPr>
        <w:t xml:space="preserve"> необходимо, чтобы эти устройства защиты позволяли реализовать алгоритм выбора необходимых параметров ср</w:t>
      </w:r>
      <w:r w:rsidRPr="003F22C9">
        <w:rPr>
          <w:sz w:val="28"/>
          <w:szCs w:val="28"/>
        </w:rPr>
        <w:t>а</w:t>
      </w:r>
      <w:r w:rsidRPr="003F22C9">
        <w:rPr>
          <w:sz w:val="28"/>
          <w:szCs w:val="28"/>
        </w:rPr>
        <w:t>батывания. Существующие устройства фильтровой защиты не позволяют ре</w:t>
      </w:r>
      <w:r w:rsidRPr="003F22C9">
        <w:rPr>
          <w:sz w:val="28"/>
          <w:szCs w:val="28"/>
        </w:rPr>
        <w:t>а</w:t>
      </w:r>
      <w:r w:rsidRPr="003F22C9">
        <w:rPr>
          <w:sz w:val="28"/>
          <w:szCs w:val="28"/>
        </w:rPr>
        <w:t>лизовать данный алгоритм, так как в них отсутствует выдержка времени на срабатывание. Повысить надежность функционирования защиты можно за счет введения  в структурную схему устройства звена выдержки времени на откл</w:t>
      </w:r>
      <w:r w:rsidRPr="003F22C9">
        <w:rPr>
          <w:sz w:val="28"/>
          <w:szCs w:val="28"/>
        </w:rPr>
        <w:t>ю</w:t>
      </w:r>
      <w:r w:rsidRPr="003F22C9">
        <w:rPr>
          <w:sz w:val="28"/>
          <w:szCs w:val="28"/>
        </w:rPr>
        <w:t>чение.</w:t>
      </w:r>
    </w:p>
    <w:p w:rsidR="003F22C9" w:rsidRPr="003F22C9" w:rsidRDefault="003F22C9" w:rsidP="003F22C9">
      <w:pPr>
        <w:ind w:firstLine="709"/>
        <w:jc w:val="both"/>
        <w:rPr>
          <w:sz w:val="28"/>
          <w:szCs w:val="28"/>
        </w:rPr>
      </w:pPr>
      <w:r w:rsidRPr="003F22C9">
        <w:rPr>
          <w:sz w:val="28"/>
          <w:szCs w:val="28"/>
        </w:rPr>
        <w:t>Устройство защиты состоит из ФНПП, напряжение с которого через в</w:t>
      </w:r>
      <w:r w:rsidRPr="003F22C9">
        <w:rPr>
          <w:sz w:val="28"/>
          <w:szCs w:val="28"/>
        </w:rPr>
        <w:t>ы</w:t>
      </w:r>
      <w:r w:rsidRPr="003F22C9">
        <w:rPr>
          <w:sz w:val="28"/>
          <w:szCs w:val="28"/>
        </w:rPr>
        <w:t>прямитель (В) и звено выдержки времени (ЗВ) подается в цепь управления и</w:t>
      </w:r>
      <w:r w:rsidRPr="003F22C9">
        <w:rPr>
          <w:sz w:val="28"/>
          <w:szCs w:val="28"/>
        </w:rPr>
        <w:t>с</w:t>
      </w:r>
      <w:r w:rsidRPr="003F22C9">
        <w:rPr>
          <w:sz w:val="28"/>
          <w:szCs w:val="28"/>
        </w:rPr>
        <w:t>полнительного органа (ИО), который коммутирует катушку магнитного пуск</w:t>
      </w:r>
      <w:r w:rsidRPr="003F22C9">
        <w:rPr>
          <w:sz w:val="28"/>
          <w:szCs w:val="28"/>
        </w:rPr>
        <w:t>а</w:t>
      </w:r>
      <w:r w:rsidRPr="003F22C9">
        <w:rPr>
          <w:sz w:val="28"/>
          <w:szCs w:val="28"/>
        </w:rPr>
        <w:t>теля (МП). В нормальном режиме работы электрической сети напряжения, формируемого ФНПП, достаточно для включения исполнительного органа (ИО) и катушки магнитного пускателя (МП). При обрыве фазы сети или знач</w:t>
      </w:r>
      <w:r w:rsidRPr="003F22C9">
        <w:rPr>
          <w:sz w:val="28"/>
          <w:szCs w:val="28"/>
        </w:rPr>
        <w:t>и</w:t>
      </w:r>
      <w:r w:rsidRPr="003F22C9">
        <w:rPr>
          <w:sz w:val="28"/>
          <w:szCs w:val="28"/>
        </w:rPr>
        <w:t>тельной несимметрии напряжение и ток в цепи управления исполнительного органа уменьшаются, и цепь управления катушкой магнитного пускателя ра</w:t>
      </w:r>
      <w:r w:rsidRPr="003F22C9">
        <w:rPr>
          <w:sz w:val="28"/>
          <w:szCs w:val="28"/>
        </w:rPr>
        <w:t>з</w:t>
      </w:r>
      <w:r w:rsidRPr="003F22C9">
        <w:rPr>
          <w:sz w:val="28"/>
          <w:szCs w:val="28"/>
        </w:rPr>
        <w:t>мыкается с выдержкой времени.</w:t>
      </w:r>
    </w:p>
    <w:p w:rsidR="003F22C9" w:rsidRPr="003F22C9" w:rsidRDefault="003F22C9" w:rsidP="003F22C9">
      <w:pPr>
        <w:tabs>
          <w:tab w:val="right" w:pos="0"/>
        </w:tabs>
        <w:ind w:firstLine="709"/>
        <w:jc w:val="both"/>
        <w:rPr>
          <w:sz w:val="28"/>
          <w:szCs w:val="28"/>
        </w:rPr>
      </w:pPr>
      <w:r w:rsidRPr="003F22C9">
        <w:rPr>
          <w:sz w:val="28"/>
          <w:szCs w:val="28"/>
        </w:rPr>
        <w:t>Для разработанных устройств защиты определена надежность функци</w:t>
      </w:r>
      <w:r w:rsidRPr="003F22C9">
        <w:rPr>
          <w:sz w:val="28"/>
          <w:szCs w:val="28"/>
        </w:rPr>
        <w:t>о</w:t>
      </w:r>
      <w:r w:rsidRPr="003F22C9">
        <w:rPr>
          <w:sz w:val="28"/>
          <w:szCs w:val="28"/>
        </w:rPr>
        <w:t>нирования в сравнении с базовым фильтровым устройством защиты без в</w:t>
      </w:r>
      <w:r w:rsidRPr="003F22C9">
        <w:rPr>
          <w:sz w:val="28"/>
          <w:szCs w:val="28"/>
        </w:rPr>
        <w:t>ы</w:t>
      </w:r>
      <w:r w:rsidRPr="003F22C9">
        <w:rPr>
          <w:sz w:val="28"/>
          <w:szCs w:val="28"/>
        </w:rPr>
        <w:t>держки времени. Надежность выражена через процент правильных действий устройства защиты. Процент правильных действий разработанных устройств защиты в сравнении с базовым устройством увеличился на 81 %.</w:t>
      </w:r>
    </w:p>
    <w:p w:rsidR="004213DB" w:rsidRDefault="004213DB" w:rsidP="003F22C9">
      <w:pPr>
        <w:pStyle w:val="aff5"/>
        <w:spacing w:line="240" w:lineRule="auto"/>
        <w:ind w:firstLine="709"/>
        <w:rPr>
          <w:szCs w:val="28"/>
          <w:lang w:val="ru-RU"/>
        </w:rPr>
        <w:sectPr w:rsidR="004213DB" w:rsidSect="00D67536">
          <w:pgSz w:w="11906" w:h="16838"/>
          <w:pgMar w:top="1134" w:right="1134" w:bottom="1134" w:left="1134" w:header="709" w:footer="709" w:gutter="0"/>
          <w:cols w:space="708"/>
          <w:docGrid w:linePitch="360"/>
        </w:sectPr>
      </w:pPr>
    </w:p>
    <w:p w:rsidR="004213DB" w:rsidRPr="00EE6F7B" w:rsidRDefault="004213DB" w:rsidP="004213DB">
      <w:pPr>
        <w:jc w:val="both"/>
        <w:rPr>
          <w:color w:val="000000"/>
          <w:sz w:val="28"/>
          <w:szCs w:val="28"/>
        </w:rPr>
      </w:pPr>
      <w:r w:rsidRPr="00EE6F7B">
        <w:rPr>
          <w:color w:val="000000"/>
          <w:sz w:val="28"/>
          <w:szCs w:val="28"/>
        </w:rPr>
        <w:t>УДК 636: 628.9:621.548</w:t>
      </w:r>
    </w:p>
    <w:p w:rsidR="004213DB" w:rsidRPr="00EE6F7B" w:rsidRDefault="004213DB" w:rsidP="004213DB">
      <w:pPr>
        <w:ind w:firstLine="709"/>
        <w:jc w:val="both"/>
        <w:rPr>
          <w:color w:val="000000"/>
          <w:sz w:val="28"/>
          <w:szCs w:val="28"/>
        </w:rPr>
      </w:pPr>
    </w:p>
    <w:p w:rsidR="004213DB" w:rsidRDefault="004213DB" w:rsidP="004213DB">
      <w:pPr>
        <w:jc w:val="center"/>
        <w:rPr>
          <w:color w:val="000000"/>
          <w:sz w:val="28"/>
          <w:szCs w:val="28"/>
        </w:rPr>
      </w:pPr>
      <w:r w:rsidRPr="00EE6F7B">
        <w:rPr>
          <w:color w:val="000000"/>
          <w:sz w:val="28"/>
          <w:szCs w:val="28"/>
        </w:rPr>
        <w:t xml:space="preserve">УСТАНОВКА ДЛЯ АВТОНОМНОГО ОБЕСПЕЧЕНИЯ ПИТАНИЕМ </w:t>
      </w:r>
    </w:p>
    <w:p w:rsidR="004213DB" w:rsidRPr="00EE6F7B" w:rsidRDefault="004213DB" w:rsidP="004213DB">
      <w:pPr>
        <w:jc w:val="center"/>
        <w:rPr>
          <w:color w:val="000000"/>
          <w:sz w:val="28"/>
          <w:szCs w:val="28"/>
        </w:rPr>
      </w:pPr>
      <w:r w:rsidRPr="00EE6F7B">
        <w:rPr>
          <w:color w:val="000000"/>
          <w:sz w:val="28"/>
          <w:szCs w:val="28"/>
        </w:rPr>
        <w:t>СВЕТИЛЬНИКОВ ОХРАННОГО ОСВЕЩЕНИЯ ЭЛЕВАТОРОВ</w:t>
      </w:r>
    </w:p>
    <w:p w:rsidR="004213DB" w:rsidRPr="00EE6F7B" w:rsidRDefault="004213DB" w:rsidP="004213DB">
      <w:pPr>
        <w:ind w:firstLine="709"/>
        <w:jc w:val="center"/>
        <w:rPr>
          <w:b/>
          <w:color w:val="000000"/>
          <w:sz w:val="28"/>
          <w:szCs w:val="28"/>
        </w:rPr>
      </w:pPr>
    </w:p>
    <w:p w:rsidR="004213DB" w:rsidRPr="00431494" w:rsidRDefault="004213DB" w:rsidP="004213DB">
      <w:pPr>
        <w:jc w:val="center"/>
        <w:rPr>
          <w:b/>
          <w:color w:val="000000"/>
          <w:sz w:val="28"/>
          <w:szCs w:val="28"/>
        </w:rPr>
      </w:pPr>
      <w:r w:rsidRPr="00431494">
        <w:rPr>
          <w:b/>
          <w:color w:val="000000"/>
          <w:sz w:val="28"/>
          <w:szCs w:val="28"/>
        </w:rPr>
        <w:t>И.</w:t>
      </w:r>
      <w:r w:rsidRPr="00431494">
        <w:rPr>
          <w:b/>
          <w:color w:val="000000"/>
          <w:sz w:val="28"/>
          <w:szCs w:val="28"/>
          <w:lang w:val="uk-UA"/>
        </w:rPr>
        <w:t>В.</w:t>
      </w:r>
      <w:r w:rsidRPr="00431494">
        <w:rPr>
          <w:b/>
          <w:color w:val="000000"/>
          <w:sz w:val="28"/>
          <w:szCs w:val="28"/>
        </w:rPr>
        <w:t xml:space="preserve"> Степаненко</w:t>
      </w:r>
    </w:p>
    <w:p w:rsidR="004213DB" w:rsidRPr="00431494" w:rsidRDefault="004213DB" w:rsidP="004213DB">
      <w:pPr>
        <w:jc w:val="center"/>
        <w:rPr>
          <w:b/>
          <w:color w:val="000000"/>
          <w:sz w:val="28"/>
          <w:szCs w:val="28"/>
        </w:rPr>
      </w:pPr>
      <w:r w:rsidRPr="00EE6F7B">
        <w:rPr>
          <w:color w:val="000000"/>
          <w:sz w:val="28"/>
          <w:szCs w:val="28"/>
        </w:rPr>
        <w:t xml:space="preserve">Научный руководитель </w:t>
      </w:r>
      <w:r>
        <w:rPr>
          <w:b/>
          <w:color w:val="000000"/>
          <w:sz w:val="28"/>
          <w:szCs w:val="28"/>
        </w:rPr>
        <w:t>Середин М.Ю.</w:t>
      </w:r>
    </w:p>
    <w:p w:rsidR="004213DB" w:rsidRPr="00EE6F7B" w:rsidRDefault="004213DB" w:rsidP="004213DB">
      <w:pPr>
        <w:jc w:val="center"/>
        <w:rPr>
          <w:color w:val="000000"/>
          <w:sz w:val="28"/>
          <w:szCs w:val="28"/>
        </w:rPr>
      </w:pPr>
      <w:r w:rsidRPr="00EE6F7B">
        <w:rPr>
          <w:color w:val="000000"/>
          <w:sz w:val="28"/>
          <w:szCs w:val="28"/>
        </w:rPr>
        <w:t>ХНТУСХ им. П. Василенко, г. Харьков, Украина</w:t>
      </w:r>
    </w:p>
    <w:p w:rsidR="004213DB" w:rsidRPr="00EE6F7B" w:rsidRDefault="004213DB" w:rsidP="004213DB">
      <w:pPr>
        <w:ind w:firstLine="709"/>
        <w:jc w:val="both"/>
        <w:rPr>
          <w:color w:val="000000"/>
          <w:sz w:val="28"/>
          <w:szCs w:val="28"/>
        </w:rPr>
      </w:pPr>
    </w:p>
    <w:p w:rsidR="004213DB" w:rsidRPr="00EE6F7B" w:rsidRDefault="004213DB" w:rsidP="004213DB">
      <w:pPr>
        <w:ind w:firstLine="709"/>
        <w:jc w:val="both"/>
        <w:rPr>
          <w:color w:val="000000"/>
          <w:sz w:val="28"/>
          <w:szCs w:val="28"/>
        </w:rPr>
      </w:pPr>
      <w:r w:rsidRPr="00EE6F7B">
        <w:rPr>
          <w:color w:val="000000"/>
          <w:sz w:val="28"/>
          <w:szCs w:val="28"/>
        </w:rPr>
        <w:t>Вопросом применения возобновляемых источников энергии в сельском хозяйстве уделяется все больше внимания, особенно после кризисных явлений 2008-2009 гг. Постоянное увеличение стоимости коммунальных услуг вследс</w:t>
      </w:r>
      <w:r w:rsidRPr="00EE6F7B">
        <w:rPr>
          <w:color w:val="000000"/>
          <w:sz w:val="28"/>
          <w:szCs w:val="28"/>
        </w:rPr>
        <w:t>т</w:t>
      </w:r>
      <w:r w:rsidRPr="00EE6F7B">
        <w:rPr>
          <w:color w:val="000000"/>
          <w:sz w:val="28"/>
          <w:szCs w:val="28"/>
        </w:rPr>
        <w:t>вие соответственно подорожания энергоносителей требует поиска альтернати</w:t>
      </w:r>
      <w:r w:rsidRPr="00EE6F7B">
        <w:rPr>
          <w:color w:val="000000"/>
          <w:sz w:val="28"/>
          <w:szCs w:val="28"/>
        </w:rPr>
        <w:t>в</w:t>
      </w:r>
      <w:r w:rsidRPr="00EE6F7B">
        <w:rPr>
          <w:color w:val="000000"/>
          <w:sz w:val="28"/>
          <w:szCs w:val="28"/>
        </w:rPr>
        <w:t>ных источников энергии и разработки необходимых устройств и систем для обеспечения потребно</w:t>
      </w:r>
      <w:r>
        <w:rPr>
          <w:color w:val="000000"/>
          <w:sz w:val="28"/>
          <w:szCs w:val="28"/>
        </w:rPr>
        <w:t xml:space="preserve">стей потребителей. </w:t>
      </w:r>
      <w:r w:rsidRPr="00EE6F7B">
        <w:rPr>
          <w:color w:val="000000"/>
          <w:sz w:val="28"/>
          <w:szCs w:val="28"/>
        </w:rPr>
        <w:t>Анализ охранного освещения зерн</w:t>
      </w:r>
      <w:r w:rsidRPr="00EE6F7B">
        <w:rPr>
          <w:color w:val="000000"/>
          <w:sz w:val="28"/>
          <w:szCs w:val="28"/>
        </w:rPr>
        <w:t>о</w:t>
      </w:r>
      <w:r w:rsidRPr="00EE6F7B">
        <w:rPr>
          <w:color w:val="000000"/>
          <w:sz w:val="28"/>
          <w:szCs w:val="28"/>
        </w:rPr>
        <w:t xml:space="preserve">хранилищ элеваторов показывает, что установленная мощность </w:t>
      </w:r>
      <w:r>
        <w:rPr>
          <w:color w:val="000000"/>
          <w:sz w:val="28"/>
          <w:szCs w:val="28"/>
        </w:rPr>
        <w:t xml:space="preserve">осветительных установок </w:t>
      </w:r>
      <w:r w:rsidRPr="00EE6F7B">
        <w:rPr>
          <w:color w:val="000000"/>
          <w:sz w:val="28"/>
          <w:szCs w:val="28"/>
        </w:rPr>
        <w:t>может колебаться от 3,0 до 7,0 кВт. Одним из направлений энерг</w:t>
      </w:r>
      <w:r w:rsidRPr="00EE6F7B">
        <w:rPr>
          <w:color w:val="000000"/>
          <w:sz w:val="28"/>
          <w:szCs w:val="28"/>
        </w:rPr>
        <w:t>о</w:t>
      </w:r>
      <w:r w:rsidRPr="00EE6F7B">
        <w:rPr>
          <w:color w:val="000000"/>
          <w:sz w:val="28"/>
          <w:szCs w:val="28"/>
        </w:rPr>
        <w:t>сбережения может быть применение возобновляемых источников энергии, н</w:t>
      </w:r>
      <w:r w:rsidRPr="00EE6F7B">
        <w:rPr>
          <w:color w:val="000000"/>
          <w:sz w:val="28"/>
          <w:szCs w:val="28"/>
        </w:rPr>
        <w:t>а</w:t>
      </w:r>
      <w:r w:rsidRPr="00EE6F7B">
        <w:rPr>
          <w:color w:val="000000"/>
          <w:sz w:val="28"/>
          <w:szCs w:val="28"/>
        </w:rPr>
        <w:t>пример, на основ</w:t>
      </w:r>
      <w:r>
        <w:rPr>
          <w:color w:val="000000"/>
          <w:sz w:val="28"/>
          <w:szCs w:val="28"/>
        </w:rPr>
        <w:t xml:space="preserve">е применения солнечных батарей </w:t>
      </w:r>
      <w:r w:rsidRPr="00EE6F7B">
        <w:rPr>
          <w:color w:val="000000"/>
          <w:sz w:val="28"/>
          <w:szCs w:val="28"/>
        </w:rPr>
        <w:t>и ветроустановок. Целью и</w:t>
      </w:r>
      <w:r w:rsidRPr="00EE6F7B">
        <w:rPr>
          <w:color w:val="000000"/>
          <w:sz w:val="28"/>
          <w:szCs w:val="28"/>
        </w:rPr>
        <w:t>с</w:t>
      </w:r>
      <w:r w:rsidRPr="00EE6F7B">
        <w:rPr>
          <w:color w:val="000000"/>
          <w:sz w:val="28"/>
          <w:szCs w:val="28"/>
        </w:rPr>
        <w:t>следований является – техническая проверка возможности применения энергии перетока воздуха в трубе благодаря перепаду температур и высот (Лисиченко Н.Л., Середин М.Ю. 2011).</w:t>
      </w:r>
    </w:p>
    <w:p w:rsidR="004213DB" w:rsidRPr="00EE6F7B" w:rsidRDefault="004213DB" w:rsidP="004213DB">
      <w:pPr>
        <w:ind w:firstLine="709"/>
        <w:jc w:val="both"/>
        <w:rPr>
          <w:color w:val="000000"/>
        </w:rPr>
      </w:pPr>
      <w:r w:rsidRPr="00EE6F7B">
        <w:rPr>
          <w:color w:val="000000"/>
          <w:sz w:val="28"/>
          <w:szCs w:val="28"/>
        </w:rPr>
        <w:t xml:space="preserve">В основе разработки энергосберегающей установки положен принцип преобразования механической энергии движения воздуха в трубе в </w:t>
      </w:r>
      <w:proofErr w:type="gramStart"/>
      <w:r w:rsidRPr="00EE6F7B">
        <w:rPr>
          <w:color w:val="000000"/>
          <w:sz w:val="28"/>
          <w:szCs w:val="28"/>
        </w:rPr>
        <w:t>электрич</w:t>
      </w:r>
      <w:r w:rsidRPr="00EE6F7B">
        <w:rPr>
          <w:color w:val="000000"/>
          <w:sz w:val="28"/>
          <w:szCs w:val="28"/>
        </w:rPr>
        <w:t>е</w:t>
      </w:r>
      <w:r w:rsidRPr="00EE6F7B">
        <w:rPr>
          <w:color w:val="000000"/>
          <w:sz w:val="28"/>
          <w:szCs w:val="28"/>
        </w:rPr>
        <w:t>скую</w:t>
      </w:r>
      <w:proofErr w:type="gramEnd"/>
      <w:r w:rsidRPr="00EE6F7B">
        <w:rPr>
          <w:color w:val="000000"/>
          <w:sz w:val="28"/>
          <w:szCs w:val="28"/>
        </w:rPr>
        <w:t>, благодаря установлению в трубе генератора малой мощности с ветрок</w:t>
      </w:r>
      <w:r w:rsidRPr="00EE6F7B">
        <w:rPr>
          <w:color w:val="000000"/>
          <w:sz w:val="28"/>
          <w:szCs w:val="28"/>
        </w:rPr>
        <w:t>о</w:t>
      </w:r>
      <w:r w:rsidRPr="00EE6F7B">
        <w:rPr>
          <w:color w:val="000000"/>
          <w:sz w:val="28"/>
          <w:szCs w:val="28"/>
        </w:rPr>
        <w:t>лесом. Согласно теории электрических цепей разработана математическая м</w:t>
      </w:r>
      <w:r w:rsidRPr="00EE6F7B">
        <w:rPr>
          <w:color w:val="000000"/>
          <w:sz w:val="28"/>
          <w:szCs w:val="28"/>
        </w:rPr>
        <w:t>о</w:t>
      </w:r>
      <w:r w:rsidRPr="00EE6F7B">
        <w:rPr>
          <w:color w:val="000000"/>
          <w:sz w:val="28"/>
          <w:szCs w:val="28"/>
        </w:rPr>
        <w:t>дель ГПТ. Для числовой реализации данной модели в работе использован пр</w:t>
      </w:r>
      <w:r w:rsidRPr="00EE6F7B">
        <w:rPr>
          <w:color w:val="000000"/>
          <w:sz w:val="28"/>
          <w:szCs w:val="28"/>
        </w:rPr>
        <w:t>о</w:t>
      </w:r>
      <w:r w:rsidRPr="00EE6F7B">
        <w:rPr>
          <w:color w:val="000000"/>
          <w:sz w:val="28"/>
          <w:szCs w:val="28"/>
        </w:rPr>
        <w:t>граммный пакет Matlab/Simulink. Проведен расчет для нескольких величин скоростей движения воздуха в трубе в диапазоне от 0 до номинального знач</w:t>
      </w:r>
      <w:r w:rsidRPr="00EE6F7B">
        <w:rPr>
          <w:color w:val="000000"/>
          <w:sz w:val="28"/>
          <w:szCs w:val="28"/>
        </w:rPr>
        <w:t>е</w:t>
      </w:r>
      <w:r w:rsidRPr="00EE6F7B">
        <w:rPr>
          <w:color w:val="000000"/>
          <w:sz w:val="28"/>
          <w:szCs w:val="28"/>
        </w:rPr>
        <w:t>ния.</w:t>
      </w:r>
    </w:p>
    <w:p w:rsidR="004213DB" w:rsidRPr="00EE6F7B" w:rsidRDefault="004213DB" w:rsidP="004213DB">
      <w:pPr>
        <w:ind w:firstLine="709"/>
        <w:jc w:val="both"/>
        <w:rPr>
          <w:color w:val="000000"/>
          <w:sz w:val="28"/>
          <w:szCs w:val="28"/>
        </w:rPr>
      </w:pPr>
      <w:r w:rsidRPr="00EE6F7B">
        <w:rPr>
          <w:color w:val="000000"/>
          <w:sz w:val="28"/>
          <w:szCs w:val="28"/>
        </w:rPr>
        <w:t>Исследования также проводились на основе разработанного макетного образца установки. Поток ветра в трубе регулировался вентилятором с регул</w:t>
      </w:r>
      <w:r w:rsidRPr="00EE6F7B">
        <w:rPr>
          <w:color w:val="000000"/>
          <w:sz w:val="28"/>
          <w:szCs w:val="28"/>
        </w:rPr>
        <w:t>и</w:t>
      </w:r>
      <w:r w:rsidRPr="00EE6F7B">
        <w:rPr>
          <w:color w:val="000000"/>
          <w:sz w:val="28"/>
          <w:szCs w:val="28"/>
        </w:rPr>
        <w:t xml:space="preserve">руемым электроприводом с помощью преобразователя частоты типа РЕН 2-3,7. В качестве генератора электрической энергии применяли ГПТ мощностью 250 Вт с центробежным ветроколесом диаметром </w:t>
      </w:r>
      <w:smartTag w:uri="urn:schemas-microsoft-com:office:smarttags" w:element="metricconverter">
        <w:smartTagPr>
          <w:attr w:name="ProductID" w:val="200 мм"/>
        </w:smartTagPr>
        <w:r w:rsidRPr="00EE6F7B">
          <w:rPr>
            <w:color w:val="000000"/>
            <w:sz w:val="28"/>
            <w:szCs w:val="28"/>
          </w:rPr>
          <w:t>200 мм</w:t>
        </w:r>
      </w:smartTag>
      <w:r w:rsidRPr="00EE6F7B">
        <w:rPr>
          <w:color w:val="000000"/>
          <w:sz w:val="28"/>
          <w:szCs w:val="28"/>
        </w:rPr>
        <w:t xml:space="preserve">. </w:t>
      </w:r>
    </w:p>
    <w:p w:rsidR="004213DB" w:rsidRDefault="004213DB" w:rsidP="004213DB">
      <w:pPr>
        <w:ind w:firstLine="709"/>
        <w:jc w:val="both"/>
        <w:rPr>
          <w:color w:val="000000"/>
          <w:sz w:val="28"/>
          <w:szCs w:val="28"/>
        </w:rPr>
      </w:pPr>
      <w:r w:rsidRPr="00EE6F7B">
        <w:rPr>
          <w:color w:val="000000"/>
          <w:sz w:val="28"/>
          <w:szCs w:val="28"/>
        </w:rPr>
        <w:t>Из проведенных опытов</w:t>
      </w:r>
      <w:r>
        <w:rPr>
          <w:color w:val="000000"/>
          <w:sz w:val="28"/>
          <w:szCs w:val="28"/>
        </w:rPr>
        <w:t xml:space="preserve"> на макетном образце и результатов расчетов м</w:t>
      </w:r>
      <w:r>
        <w:rPr>
          <w:color w:val="000000"/>
          <w:sz w:val="28"/>
          <w:szCs w:val="28"/>
        </w:rPr>
        <w:t>а</w:t>
      </w:r>
      <w:r>
        <w:rPr>
          <w:color w:val="000000"/>
          <w:sz w:val="28"/>
          <w:szCs w:val="28"/>
        </w:rPr>
        <w:t>тематической модели</w:t>
      </w:r>
      <w:r w:rsidRPr="00EE6F7B">
        <w:rPr>
          <w:color w:val="000000"/>
          <w:sz w:val="28"/>
          <w:szCs w:val="28"/>
        </w:rPr>
        <w:t xml:space="preserve"> стало видно, что Simulink-модель адекватна</w:t>
      </w:r>
      <w:r>
        <w:rPr>
          <w:color w:val="000000"/>
          <w:sz w:val="28"/>
          <w:szCs w:val="28"/>
        </w:rPr>
        <w:t>,</w:t>
      </w:r>
      <w:r w:rsidRPr="00EE6F7B">
        <w:rPr>
          <w:color w:val="000000"/>
          <w:sz w:val="28"/>
          <w:szCs w:val="28"/>
        </w:rPr>
        <w:t xml:space="preserve"> </w:t>
      </w:r>
      <w:r>
        <w:rPr>
          <w:color w:val="000000"/>
          <w:sz w:val="28"/>
          <w:szCs w:val="28"/>
        </w:rPr>
        <w:t>и может быть использована для дальнейшего исследования установки. А также в случае</w:t>
      </w:r>
      <w:r w:rsidRPr="00EE6F7B">
        <w:rPr>
          <w:color w:val="000000"/>
          <w:sz w:val="28"/>
          <w:szCs w:val="28"/>
        </w:rPr>
        <w:t xml:space="preserve"> применения низковольтных светильников на LED и соответствующих ус</w:t>
      </w:r>
      <w:r w:rsidRPr="00EE6F7B">
        <w:rPr>
          <w:color w:val="000000"/>
          <w:sz w:val="28"/>
          <w:szCs w:val="28"/>
        </w:rPr>
        <w:t>т</w:t>
      </w:r>
      <w:r w:rsidRPr="00EE6F7B">
        <w:rPr>
          <w:color w:val="000000"/>
          <w:sz w:val="28"/>
          <w:szCs w:val="28"/>
        </w:rPr>
        <w:t>ройств автоматического управления работой охранного освещения зернохран</w:t>
      </w:r>
      <w:r w:rsidRPr="00EE6F7B">
        <w:rPr>
          <w:color w:val="000000"/>
          <w:sz w:val="28"/>
          <w:szCs w:val="28"/>
        </w:rPr>
        <w:t>и</w:t>
      </w:r>
      <w:r w:rsidRPr="00EE6F7B">
        <w:rPr>
          <w:color w:val="000000"/>
          <w:sz w:val="28"/>
          <w:szCs w:val="28"/>
        </w:rPr>
        <w:t xml:space="preserve">лищ элеваторов, </w:t>
      </w:r>
      <w:proofErr w:type="gramStart"/>
      <w:r w:rsidRPr="00EE6F7B">
        <w:rPr>
          <w:color w:val="000000"/>
          <w:sz w:val="28"/>
          <w:szCs w:val="28"/>
        </w:rPr>
        <w:t>возможно</w:t>
      </w:r>
      <w:proofErr w:type="gramEnd"/>
      <w:r w:rsidRPr="00EE6F7B">
        <w:rPr>
          <w:color w:val="000000"/>
          <w:sz w:val="28"/>
          <w:szCs w:val="28"/>
        </w:rPr>
        <w:t xml:space="preserve"> обеспечить их автономное питание от установки к</w:t>
      </w:r>
      <w:r w:rsidRPr="00EE6F7B">
        <w:rPr>
          <w:color w:val="000000"/>
          <w:sz w:val="28"/>
          <w:szCs w:val="28"/>
        </w:rPr>
        <w:t>о</w:t>
      </w:r>
      <w:r w:rsidRPr="00EE6F7B">
        <w:rPr>
          <w:color w:val="000000"/>
          <w:sz w:val="28"/>
          <w:szCs w:val="28"/>
        </w:rPr>
        <w:t>торая использует энергию перетекания воздуха в трубе благодаря перепаду температур и высот.</w:t>
      </w:r>
    </w:p>
    <w:p w:rsidR="004213DB" w:rsidRDefault="004213DB" w:rsidP="003F22C9">
      <w:pPr>
        <w:pStyle w:val="aff5"/>
        <w:spacing w:line="240" w:lineRule="auto"/>
        <w:ind w:firstLine="709"/>
        <w:rPr>
          <w:szCs w:val="28"/>
          <w:lang w:val="ru-RU"/>
        </w:rPr>
        <w:sectPr w:rsidR="004213DB" w:rsidSect="00D67536">
          <w:pgSz w:w="11906" w:h="16838"/>
          <w:pgMar w:top="1134" w:right="1134" w:bottom="1134" w:left="1134" w:header="709" w:footer="709" w:gutter="0"/>
          <w:cols w:space="708"/>
          <w:docGrid w:linePitch="360"/>
        </w:sectPr>
      </w:pPr>
    </w:p>
    <w:p w:rsidR="004213DB" w:rsidRDefault="004213DB" w:rsidP="004213DB">
      <w:pPr>
        <w:rPr>
          <w:sz w:val="28"/>
          <w:szCs w:val="28"/>
        </w:rPr>
      </w:pPr>
      <w:r>
        <w:rPr>
          <w:sz w:val="28"/>
          <w:szCs w:val="28"/>
        </w:rPr>
        <w:t>УДК</w:t>
      </w:r>
      <w:r w:rsidR="006D1E24">
        <w:rPr>
          <w:sz w:val="28"/>
          <w:szCs w:val="28"/>
        </w:rPr>
        <w:t xml:space="preserve"> </w:t>
      </w:r>
      <w:r w:rsidR="006D1E24">
        <w:rPr>
          <w:color w:val="232323"/>
          <w:sz w:val="28"/>
          <w:szCs w:val="28"/>
        </w:rPr>
        <w:t>621.472</w:t>
      </w:r>
    </w:p>
    <w:p w:rsidR="004213DB" w:rsidRDefault="004213DB" w:rsidP="004213DB">
      <w:pPr>
        <w:rPr>
          <w:sz w:val="28"/>
          <w:szCs w:val="28"/>
        </w:rPr>
      </w:pPr>
    </w:p>
    <w:p w:rsidR="004213DB" w:rsidRDefault="004213DB" w:rsidP="004213DB">
      <w:pPr>
        <w:jc w:val="center"/>
        <w:rPr>
          <w:sz w:val="28"/>
          <w:szCs w:val="28"/>
        </w:rPr>
      </w:pPr>
      <w:r w:rsidRPr="00B2597A">
        <w:rPr>
          <w:sz w:val="28"/>
          <w:szCs w:val="28"/>
        </w:rPr>
        <w:t xml:space="preserve">ПЕРВИЧНАЯ ОБРАБОТКА ШЕРСТИ С ИСПОЛЬЗОВАНИЕМ </w:t>
      </w:r>
    </w:p>
    <w:p w:rsidR="004213DB" w:rsidRDefault="004213DB" w:rsidP="004213DB">
      <w:pPr>
        <w:jc w:val="center"/>
        <w:rPr>
          <w:sz w:val="28"/>
          <w:szCs w:val="28"/>
        </w:rPr>
      </w:pPr>
      <w:r w:rsidRPr="00B2597A">
        <w:rPr>
          <w:sz w:val="28"/>
          <w:szCs w:val="28"/>
        </w:rPr>
        <w:t>ЗВУКОВЫХ КОЛЕБАНИЙ</w:t>
      </w:r>
    </w:p>
    <w:p w:rsidR="004213DB" w:rsidRPr="00B2597A" w:rsidRDefault="004213DB" w:rsidP="004213DB">
      <w:pPr>
        <w:jc w:val="center"/>
        <w:rPr>
          <w:sz w:val="28"/>
          <w:szCs w:val="28"/>
        </w:rPr>
      </w:pPr>
    </w:p>
    <w:p w:rsidR="004213DB" w:rsidRPr="00B2597A" w:rsidRDefault="004213DB" w:rsidP="004213DB">
      <w:pPr>
        <w:jc w:val="center"/>
        <w:rPr>
          <w:b/>
          <w:sz w:val="28"/>
          <w:szCs w:val="28"/>
        </w:rPr>
      </w:pPr>
      <w:r w:rsidRPr="00B2597A">
        <w:rPr>
          <w:b/>
          <w:sz w:val="28"/>
          <w:szCs w:val="28"/>
        </w:rPr>
        <w:t>В.В. Сухин</w:t>
      </w:r>
    </w:p>
    <w:p w:rsidR="004213DB" w:rsidRPr="00B2597A" w:rsidRDefault="004213DB" w:rsidP="004213DB">
      <w:pPr>
        <w:jc w:val="center"/>
        <w:rPr>
          <w:sz w:val="28"/>
          <w:szCs w:val="28"/>
        </w:rPr>
      </w:pPr>
      <w:r w:rsidRPr="00B2597A">
        <w:rPr>
          <w:sz w:val="28"/>
          <w:szCs w:val="28"/>
        </w:rPr>
        <w:t xml:space="preserve">научный руководитель </w:t>
      </w:r>
      <w:r w:rsidRPr="00B2597A">
        <w:rPr>
          <w:b/>
          <w:sz w:val="28"/>
          <w:szCs w:val="28"/>
        </w:rPr>
        <w:t>Черенков А.Д.</w:t>
      </w:r>
    </w:p>
    <w:p w:rsidR="004213DB" w:rsidRDefault="004213DB" w:rsidP="004213DB">
      <w:pPr>
        <w:jc w:val="center"/>
        <w:rPr>
          <w:sz w:val="28"/>
          <w:szCs w:val="28"/>
        </w:rPr>
      </w:pPr>
      <w:r w:rsidRPr="00B2597A">
        <w:rPr>
          <w:sz w:val="28"/>
          <w:szCs w:val="28"/>
        </w:rPr>
        <w:t>ХНТУСХ, г. Харьков, Украина</w:t>
      </w:r>
    </w:p>
    <w:p w:rsidR="004213DB" w:rsidRPr="00B2597A" w:rsidRDefault="004213DB" w:rsidP="004213DB">
      <w:pPr>
        <w:rPr>
          <w:sz w:val="28"/>
          <w:szCs w:val="28"/>
        </w:rPr>
      </w:pPr>
    </w:p>
    <w:p w:rsidR="004213DB" w:rsidRPr="00B2597A" w:rsidRDefault="004213DB" w:rsidP="004213DB">
      <w:pPr>
        <w:ind w:firstLine="720"/>
        <w:jc w:val="both"/>
        <w:rPr>
          <w:sz w:val="28"/>
          <w:szCs w:val="28"/>
        </w:rPr>
      </w:pPr>
      <w:r w:rsidRPr="00B2597A">
        <w:rPr>
          <w:sz w:val="28"/>
          <w:szCs w:val="28"/>
        </w:rPr>
        <w:t>В настоящее время нет сомнений в необходимости производства перви</w:t>
      </w:r>
      <w:r w:rsidRPr="00B2597A">
        <w:rPr>
          <w:sz w:val="28"/>
          <w:szCs w:val="28"/>
        </w:rPr>
        <w:t>ч</w:t>
      </w:r>
      <w:r w:rsidRPr="00B2597A">
        <w:rPr>
          <w:sz w:val="28"/>
          <w:szCs w:val="28"/>
        </w:rPr>
        <w:t>ной обработке шерсти (ПОШ) и его развитие. Анализ объема производства шерсти показывает, что в Украине проявляется устойчивая тенденция к сокр</w:t>
      </w:r>
      <w:r w:rsidRPr="00B2597A">
        <w:rPr>
          <w:sz w:val="28"/>
          <w:szCs w:val="28"/>
        </w:rPr>
        <w:t>а</w:t>
      </w:r>
      <w:r w:rsidRPr="00B2597A">
        <w:rPr>
          <w:sz w:val="28"/>
          <w:szCs w:val="28"/>
        </w:rPr>
        <w:t>щению ПОШ, которая начинает уступать на рынке текстильных материалов давлению синтети</w:t>
      </w:r>
      <w:r>
        <w:rPr>
          <w:sz w:val="28"/>
          <w:szCs w:val="28"/>
        </w:rPr>
        <w:t xml:space="preserve">ческих волокон. </w:t>
      </w:r>
      <w:r w:rsidRPr="00B2597A">
        <w:rPr>
          <w:sz w:val="28"/>
          <w:szCs w:val="28"/>
        </w:rPr>
        <w:t>Следует отметить, что качество шерсти з</w:t>
      </w:r>
      <w:r w:rsidRPr="00B2597A">
        <w:rPr>
          <w:sz w:val="28"/>
          <w:szCs w:val="28"/>
        </w:rPr>
        <w:t>а</w:t>
      </w:r>
      <w:r w:rsidRPr="00B2597A">
        <w:rPr>
          <w:sz w:val="28"/>
          <w:szCs w:val="28"/>
        </w:rPr>
        <w:t>висит от обработки шерстяных изделий.</w:t>
      </w:r>
    </w:p>
    <w:p w:rsidR="004213DB" w:rsidRPr="00B2597A" w:rsidRDefault="004213DB" w:rsidP="004213DB">
      <w:pPr>
        <w:ind w:firstLine="720"/>
        <w:jc w:val="both"/>
        <w:rPr>
          <w:sz w:val="28"/>
          <w:szCs w:val="28"/>
        </w:rPr>
      </w:pPr>
      <w:r w:rsidRPr="00B2597A">
        <w:rPr>
          <w:sz w:val="28"/>
          <w:szCs w:val="28"/>
        </w:rPr>
        <w:t>Основным процессом, связанным с ПОШ, является удаление с волокон шерсти жиропота и загрязнений (минеральных, растительных, органических). Основное требование к процессу очистки – сохранение природных свойств шерстного волокна: длины, толщины, упругости, эластичности, штапельной структуры.</w:t>
      </w:r>
    </w:p>
    <w:p w:rsidR="004213DB" w:rsidRPr="00B2597A" w:rsidRDefault="004213DB" w:rsidP="004213DB">
      <w:pPr>
        <w:ind w:firstLine="720"/>
        <w:jc w:val="both"/>
        <w:rPr>
          <w:sz w:val="28"/>
          <w:szCs w:val="28"/>
        </w:rPr>
      </w:pPr>
      <w:r w:rsidRPr="00B2597A">
        <w:rPr>
          <w:sz w:val="28"/>
          <w:szCs w:val="28"/>
        </w:rPr>
        <w:t>Удаление загрязнений из шерсти представляет собой чрезвычайно сло</w:t>
      </w:r>
      <w:r w:rsidRPr="00B2597A">
        <w:rPr>
          <w:sz w:val="28"/>
          <w:szCs w:val="28"/>
        </w:rPr>
        <w:t>ж</w:t>
      </w:r>
      <w:r w:rsidRPr="00B2597A">
        <w:rPr>
          <w:sz w:val="28"/>
          <w:szCs w:val="28"/>
        </w:rPr>
        <w:t>ный комплексный процесс химических и физических воздействий.</w:t>
      </w:r>
    </w:p>
    <w:p w:rsidR="004213DB" w:rsidRPr="00B2597A" w:rsidRDefault="004213DB" w:rsidP="004213DB">
      <w:pPr>
        <w:ind w:firstLine="720"/>
        <w:jc w:val="both"/>
        <w:rPr>
          <w:sz w:val="28"/>
          <w:szCs w:val="28"/>
        </w:rPr>
      </w:pPr>
      <w:r w:rsidRPr="00B2597A">
        <w:rPr>
          <w:sz w:val="28"/>
          <w:szCs w:val="28"/>
        </w:rPr>
        <w:t>Целью исследования является решение теоретических и экспериментал</w:t>
      </w:r>
      <w:r w:rsidRPr="00B2597A">
        <w:rPr>
          <w:sz w:val="28"/>
          <w:szCs w:val="28"/>
        </w:rPr>
        <w:t>ь</w:t>
      </w:r>
      <w:r w:rsidRPr="00B2597A">
        <w:rPr>
          <w:sz w:val="28"/>
          <w:szCs w:val="28"/>
        </w:rPr>
        <w:t>ных задач по обоснованию энергосберегающей и экологически чистой технол</w:t>
      </w:r>
      <w:r w:rsidRPr="00B2597A">
        <w:rPr>
          <w:sz w:val="28"/>
          <w:szCs w:val="28"/>
        </w:rPr>
        <w:t>о</w:t>
      </w:r>
      <w:r w:rsidRPr="00B2597A">
        <w:rPr>
          <w:sz w:val="28"/>
          <w:szCs w:val="28"/>
        </w:rPr>
        <w:t>гии и устройств на основе использования акустических полей и электромагни</w:t>
      </w:r>
      <w:r w:rsidRPr="00B2597A">
        <w:rPr>
          <w:sz w:val="28"/>
          <w:szCs w:val="28"/>
        </w:rPr>
        <w:t>т</w:t>
      </w:r>
      <w:r w:rsidRPr="00B2597A">
        <w:rPr>
          <w:sz w:val="28"/>
          <w:szCs w:val="28"/>
        </w:rPr>
        <w:t>ных полей для процесса первичной обработки шерсти.</w:t>
      </w:r>
    </w:p>
    <w:p w:rsidR="004213DB" w:rsidRPr="00B2597A" w:rsidRDefault="004213DB" w:rsidP="004213DB">
      <w:pPr>
        <w:ind w:firstLine="720"/>
        <w:jc w:val="both"/>
        <w:rPr>
          <w:sz w:val="28"/>
          <w:szCs w:val="28"/>
        </w:rPr>
      </w:pPr>
      <w:r w:rsidRPr="00B2597A">
        <w:rPr>
          <w:sz w:val="28"/>
          <w:szCs w:val="28"/>
        </w:rPr>
        <w:t>Для решения поставленной цели необходимо выполнить следующие з</w:t>
      </w:r>
      <w:r w:rsidRPr="00B2597A">
        <w:rPr>
          <w:sz w:val="28"/>
          <w:szCs w:val="28"/>
        </w:rPr>
        <w:t>а</w:t>
      </w:r>
      <w:r w:rsidRPr="00B2597A">
        <w:rPr>
          <w:sz w:val="28"/>
          <w:szCs w:val="28"/>
        </w:rPr>
        <w:t xml:space="preserve">дачи: </w:t>
      </w:r>
    </w:p>
    <w:p w:rsidR="004213DB" w:rsidRPr="00B2597A" w:rsidRDefault="004213DB" w:rsidP="004213DB">
      <w:pPr>
        <w:ind w:firstLine="720"/>
        <w:jc w:val="both"/>
        <w:rPr>
          <w:sz w:val="28"/>
          <w:szCs w:val="28"/>
        </w:rPr>
      </w:pPr>
      <w:r w:rsidRPr="00B2597A">
        <w:rPr>
          <w:sz w:val="28"/>
          <w:szCs w:val="28"/>
        </w:rPr>
        <w:t>1. Теоретически исследовать кавитационный процесс с учетом параме</w:t>
      </w:r>
      <w:r w:rsidRPr="00B2597A">
        <w:rPr>
          <w:sz w:val="28"/>
          <w:szCs w:val="28"/>
        </w:rPr>
        <w:t>т</w:t>
      </w:r>
      <w:r w:rsidRPr="00B2597A">
        <w:rPr>
          <w:sz w:val="28"/>
          <w:szCs w:val="28"/>
        </w:rPr>
        <w:t>ров поля и моечной среды, для первичной обработки шерсти.</w:t>
      </w:r>
    </w:p>
    <w:p w:rsidR="004213DB" w:rsidRPr="00B2597A" w:rsidRDefault="004213DB" w:rsidP="004213DB">
      <w:pPr>
        <w:ind w:firstLine="720"/>
        <w:jc w:val="both"/>
        <w:rPr>
          <w:sz w:val="28"/>
          <w:szCs w:val="28"/>
        </w:rPr>
      </w:pPr>
      <w:r w:rsidRPr="00B2597A">
        <w:rPr>
          <w:sz w:val="28"/>
          <w:szCs w:val="28"/>
        </w:rPr>
        <w:t>2. Исследовать влияние упругих колебаний и ЭМП на качественные пок</w:t>
      </w:r>
      <w:r w:rsidRPr="00B2597A">
        <w:rPr>
          <w:sz w:val="28"/>
          <w:szCs w:val="28"/>
        </w:rPr>
        <w:t>а</w:t>
      </w:r>
      <w:r w:rsidRPr="00B2597A">
        <w:rPr>
          <w:sz w:val="28"/>
          <w:szCs w:val="28"/>
        </w:rPr>
        <w:t>затели промывных волокон шерсти.</w:t>
      </w:r>
    </w:p>
    <w:p w:rsidR="004213DB" w:rsidRPr="00B2597A" w:rsidRDefault="004213DB" w:rsidP="004213DB">
      <w:pPr>
        <w:ind w:firstLine="720"/>
        <w:jc w:val="both"/>
        <w:rPr>
          <w:sz w:val="28"/>
          <w:szCs w:val="28"/>
        </w:rPr>
      </w:pPr>
      <w:r w:rsidRPr="00B2597A">
        <w:rPr>
          <w:sz w:val="28"/>
          <w:szCs w:val="28"/>
        </w:rPr>
        <w:t>В лабораторных исследованиях была разработана установка, состоящая из ванны с прозрачными стенками емкостью 100 л. Возбуждение упругих и к</w:t>
      </w:r>
      <w:r w:rsidRPr="00B2597A">
        <w:rPr>
          <w:sz w:val="28"/>
          <w:szCs w:val="28"/>
        </w:rPr>
        <w:t>о</w:t>
      </w:r>
      <w:r w:rsidRPr="00B2597A">
        <w:rPr>
          <w:sz w:val="28"/>
          <w:szCs w:val="28"/>
        </w:rPr>
        <w:t>лебаний в ванне осуществлялось гидродинамическим преобразователями, на которые подавался моечный раствор под давлением 0,5…1,5 МПа. Частота и интенсивность упругих колебаний определялись с помощью установки, в с</w:t>
      </w:r>
      <w:r w:rsidRPr="00B2597A">
        <w:rPr>
          <w:sz w:val="28"/>
          <w:szCs w:val="28"/>
        </w:rPr>
        <w:t>о</w:t>
      </w:r>
      <w:r w:rsidRPr="00B2597A">
        <w:rPr>
          <w:sz w:val="28"/>
          <w:szCs w:val="28"/>
        </w:rPr>
        <w:t>став которой входит: гидроакустический датчик, электронный блок с устройс</w:t>
      </w:r>
      <w:r w:rsidRPr="00B2597A">
        <w:rPr>
          <w:sz w:val="28"/>
          <w:szCs w:val="28"/>
        </w:rPr>
        <w:t>т</w:t>
      </w:r>
      <w:r w:rsidRPr="00B2597A">
        <w:rPr>
          <w:sz w:val="28"/>
          <w:szCs w:val="28"/>
        </w:rPr>
        <w:t>вами для измерения и визуализации уровней спектральных составляющих зв</w:t>
      </w:r>
      <w:r w:rsidRPr="00B2597A">
        <w:rPr>
          <w:sz w:val="28"/>
          <w:szCs w:val="28"/>
        </w:rPr>
        <w:t>у</w:t>
      </w:r>
      <w:r w:rsidRPr="00B2597A">
        <w:rPr>
          <w:sz w:val="28"/>
          <w:szCs w:val="28"/>
        </w:rPr>
        <w:t>кового поля в рабочем объеме ванны.</w:t>
      </w:r>
    </w:p>
    <w:p w:rsidR="004213DB" w:rsidRPr="00B2597A" w:rsidRDefault="004213DB" w:rsidP="004213DB">
      <w:pPr>
        <w:ind w:firstLine="720"/>
        <w:jc w:val="both"/>
        <w:rPr>
          <w:sz w:val="28"/>
          <w:szCs w:val="28"/>
        </w:rPr>
      </w:pPr>
      <w:r w:rsidRPr="00B2597A">
        <w:rPr>
          <w:sz w:val="28"/>
          <w:szCs w:val="28"/>
        </w:rPr>
        <w:t>Проведенные исследования, связанные с применением акустических п</w:t>
      </w:r>
      <w:r w:rsidRPr="00B2597A">
        <w:rPr>
          <w:sz w:val="28"/>
          <w:szCs w:val="28"/>
        </w:rPr>
        <w:t>о</w:t>
      </w:r>
      <w:r w:rsidRPr="00B2597A">
        <w:rPr>
          <w:sz w:val="28"/>
          <w:szCs w:val="28"/>
        </w:rPr>
        <w:t>лей и ЭМП КВЧ диапазона позволило разработать экологически чистое, безо</w:t>
      </w:r>
      <w:r w:rsidRPr="00B2597A">
        <w:rPr>
          <w:sz w:val="28"/>
          <w:szCs w:val="28"/>
        </w:rPr>
        <w:t>т</w:t>
      </w:r>
      <w:r w:rsidRPr="00B2597A">
        <w:rPr>
          <w:sz w:val="28"/>
          <w:szCs w:val="28"/>
        </w:rPr>
        <w:t>ходное производство с использованием промывной воды по замкнутому циклу, с выделением жира и удобрений.</w:t>
      </w:r>
    </w:p>
    <w:p w:rsidR="004213DB" w:rsidRDefault="004213DB" w:rsidP="004213DB">
      <w:pPr>
        <w:pStyle w:val="aff5"/>
        <w:spacing w:line="240" w:lineRule="auto"/>
        <w:ind w:firstLine="0"/>
        <w:rPr>
          <w:szCs w:val="28"/>
          <w:lang w:val="ru-RU"/>
        </w:rPr>
        <w:sectPr w:rsidR="004213DB" w:rsidSect="00D67536">
          <w:pgSz w:w="11906" w:h="16838"/>
          <w:pgMar w:top="1134" w:right="1134" w:bottom="1134" w:left="1134" w:header="709" w:footer="709" w:gutter="0"/>
          <w:cols w:space="708"/>
          <w:docGrid w:linePitch="360"/>
        </w:sectPr>
      </w:pPr>
    </w:p>
    <w:p w:rsidR="006D1E24" w:rsidRPr="000C78CA" w:rsidRDefault="006D1E24" w:rsidP="006D1E24">
      <w:pPr>
        <w:shd w:val="clear" w:color="auto" w:fill="FFFFFF"/>
        <w:jc w:val="both"/>
        <w:rPr>
          <w:rFonts w:eastAsia="MS Mincho"/>
          <w:sz w:val="28"/>
        </w:rPr>
      </w:pPr>
      <w:r w:rsidRPr="000C78CA">
        <w:rPr>
          <w:bCs/>
          <w:color w:val="000000"/>
          <w:sz w:val="28"/>
          <w:szCs w:val="28"/>
        </w:rPr>
        <w:t xml:space="preserve">УДК </w:t>
      </w:r>
      <w:r w:rsidRPr="000C78CA">
        <w:rPr>
          <w:rFonts w:eastAsia="MS Mincho"/>
          <w:sz w:val="28"/>
        </w:rPr>
        <w:t>631.171</w:t>
      </w:r>
    </w:p>
    <w:p w:rsidR="006D1E24" w:rsidRDefault="006D1E24" w:rsidP="006D1E24">
      <w:pPr>
        <w:shd w:val="clear" w:color="auto" w:fill="FFFFFF"/>
        <w:ind w:firstLine="709"/>
        <w:jc w:val="center"/>
        <w:rPr>
          <w:b/>
          <w:bCs/>
          <w:color w:val="000000"/>
          <w:sz w:val="28"/>
          <w:szCs w:val="28"/>
        </w:rPr>
      </w:pPr>
    </w:p>
    <w:p w:rsidR="006D1E24" w:rsidRPr="00CB247F" w:rsidRDefault="006D1E24" w:rsidP="006D1E24">
      <w:pPr>
        <w:jc w:val="center"/>
        <w:rPr>
          <w:bCs/>
          <w:sz w:val="28"/>
          <w:szCs w:val="28"/>
        </w:rPr>
      </w:pPr>
      <w:r w:rsidRPr="00CB247F">
        <w:rPr>
          <w:bCs/>
          <w:sz w:val="28"/>
          <w:szCs w:val="28"/>
        </w:rPr>
        <w:t>ПОВЫШЕНИЕ ЭФФЕКТИВНОСТИ РАБОТЫ СОЛНЕЧНЫХ БАТАРЕЙ</w:t>
      </w:r>
    </w:p>
    <w:p w:rsidR="006D1E24" w:rsidRDefault="006D1E24" w:rsidP="006D1E24">
      <w:pPr>
        <w:shd w:val="clear" w:color="auto" w:fill="FFFFFF"/>
        <w:ind w:left="5" w:firstLine="709"/>
        <w:jc w:val="center"/>
        <w:rPr>
          <w:b/>
          <w:bCs/>
          <w:sz w:val="28"/>
          <w:szCs w:val="28"/>
        </w:rPr>
      </w:pPr>
    </w:p>
    <w:p w:rsidR="006D1E24" w:rsidRDefault="006D1E24" w:rsidP="006D1E24">
      <w:pPr>
        <w:shd w:val="clear" w:color="auto" w:fill="FFFFFF"/>
        <w:jc w:val="center"/>
        <w:rPr>
          <w:b/>
          <w:bCs/>
          <w:sz w:val="28"/>
          <w:szCs w:val="28"/>
        </w:rPr>
      </w:pPr>
      <w:r>
        <w:rPr>
          <w:b/>
          <w:bCs/>
          <w:sz w:val="28"/>
          <w:szCs w:val="28"/>
        </w:rPr>
        <w:t>М.Ю. Таничева</w:t>
      </w:r>
    </w:p>
    <w:p w:rsidR="006D1E24" w:rsidRPr="00B330FD" w:rsidRDefault="006D1E24" w:rsidP="006D1E24">
      <w:pPr>
        <w:shd w:val="clear" w:color="auto" w:fill="FFFFFF"/>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6D1E24" w:rsidRDefault="006D1E24" w:rsidP="006D1E24">
      <w:pPr>
        <w:shd w:val="clear" w:color="auto" w:fill="FFFFFF"/>
        <w:jc w:val="center"/>
        <w:rPr>
          <w:color w:val="000000"/>
          <w:sz w:val="28"/>
          <w:szCs w:val="28"/>
        </w:rPr>
      </w:pPr>
      <w:r>
        <w:rPr>
          <w:color w:val="000000"/>
          <w:sz w:val="28"/>
          <w:szCs w:val="28"/>
        </w:rPr>
        <w:t xml:space="preserve">БелГСХА им. В.Я.Горина, </w:t>
      </w:r>
      <w:proofErr w:type="gramStart"/>
      <w:r>
        <w:rPr>
          <w:color w:val="000000"/>
          <w:sz w:val="28"/>
          <w:szCs w:val="28"/>
        </w:rPr>
        <w:t>г</w:t>
      </w:r>
      <w:proofErr w:type="gramEnd"/>
      <w:r>
        <w:rPr>
          <w:color w:val="000000"/>
          <w:sz w:val="28"/>
          <w:szCs w:val="28"/>
        </w:rPr>
        <w:t>. Белгород, Россия</w:t>
      </w:r>
    </w:p>
    <w:p w:rsidR="006D1E24" w:rsidRPr="000C78CA" w:rsidRDefault="006D1E24" w:rsidP="006D1E24">
      <w:pPr>
        <w:shd w:val="clear" w:color="auto" w:fill="FFFFFF"/>
        <w:ind w:left="5" w:firstLine="709"/>
        <w:jc w:val="both"/>
        <w:rPr>
          <w:bCs/>
          <w:color w:val="000000"/>
          <w:spacing w:val="4"/>
          <w:sz w:val="28"/>
          <w:szCs w:val="28"/>
        </w:rPr>
      </w:pPr>
    </w:p>
    <w:p w:rsidR="006D1E24" w:rsidRPr="0092528A" w:rsidRDefault="006D1E24" w:rsidP="006D1E24">
      <w:pPr>
        <w:shd w:val="clear" w:color="auto" w:fill="FFFFFF"/>
        <w:ind w:right="24" w:firstLine="709"/>
        <w:jc w:val="both"/>
        <w:rPr>
          <w:sz w:val="28"/>
          <w:szCs w:val="28"/>
        </w:rPr>
      </w:pPr>
      <w:r>
        <w:rPr>
          <w:color w:val="000000"/>
          <w:spacing w:val="-1"/>
          <w:sz w:val="28"/>
          <w:szCs w:val="28"/>
        </w:rPr>
        <w:t>Современные агропромышленные предприятия,</w:t>
      </w:r>
      <w:r w:rsidRPr="0092528A">
        <w:rPr>
          <w:color w:val="000000"/>
          <w:spacing w:val="-1"/>
          <w:sz w:val="28"/>
          <w:szCs w:val="28"/>
        </w:rPr>
        <w:t xml:space="preserve"> населенные пункты в сельской местности и другие потребители электрической энергии в основном используют электроэнергию от </w:t>
      </w:r>
      <w:proofErr w:type="gramStart"/>
      <w:r w:rsidRPr="0092528A">
        <w:rPr>
          <w:color w:val="000000"/>
          <w:spacing w:val="-1"/>
          <w:sz w:val="28"/>
          <w:szCs w:val="28"/>
        </w:rPr>
        <w:t>централизованных</w:t>
      </w:r>
      <w:proofErr w:type="gramEnd"/>
      <w:r w:rsidRPr="0092528A">
        <w:rPr>
          <w:color w:val="000000"/>
          <w:spacing w:val="-1"/>
          <w:sz w:val="28"/>
          <w:szCs w:val="28"/>
        </w:rPr>
        <w:t xml:space="preserve"> энергоисточников.</w:t>
      </w:r>
    </w:p>
    <w:p w:rsidR="006D1E24" w:rsidRPr="0092528A" w:rsidRDefault="006D1E24" w:rsidP="006D1E24">
      <w:pPr>
        <w:shd w:val="clear" w:color="auto" w:fill="FFFFFF"/>
        <w:ind w:firstLine="398"/>
        <w:jc w:val="both"/>
        <w:rPr>
          <w:sz w:val="28"/>
          <w:szCs w:val="28"/>
        </w:rPr>
      </w:pPr>
      <w:r w:rsidRPr="0092528A">
        <w:rPr>
          <w:color w:val="000000"/>
          <w:spacing w:val="-1"/>
          <w:sz w:val="28"/>
          <w:szCs w:val="28"/>
        </w:rPr>
        <w:t>В то же время в сельском хозяйстве существует значительное число авт</w:t>
      </w:r>
      <w:r w:rsidRPr="0092528A">
        <w:rPr>
          <w:color w:val="000000"/>
          <w:spacing w:val="-1"/>
          <w:sz w:val="28"/>
          <w:szCs w:val="28"/>
        </w:rPr>
        <w:t>о</w:t>
      </w:r>
      <w:r w:rsidRPr="0092528A">
        <w:rPr>
          <w:color w:val="000000"/>
          <w:spacing w:val="1"/>
          <w:sz w:val="28"/>
          <w:szCs w:val="28"/>
        </w:rPr>
        <w:t>номных маломощных объектов-потребителей электроэнергии, электрифици</w:t>
      </w:r>
      <w:r w:rsidRPr="0092528A">
        <w:rPr>
          <w:color w:val="000000"/>
          <w:spacing w:val="-1"/>
          <w:sz w:val="28"/>
          <w:szCs w:val="28"/>
        </w:rPr>
        <w:t>р</w:t>
      </w:r>
      <w:r w:rsidRPr="0092528A">
        <w:rPr>
          <w:color w:val="000000"/>
          <w:spacing w:val="-1"/>
          <w:sz w:val="28"/>
          <w:szCs w:val="28"/>
        </w:rPr>
        <w:t>о</w:t>
      </w:r>
      <w:r w:rsidRPr="0092528A">
        <w:rPr>
          <w:color w:val="000000"/>
          <w:spacing w:val="-1"/>
          <w:sz w:val="28"/>
          <w:szCs w:val="28"/>
        </w:rPr>
        <w:t xml:space="preserve">вать которые (от крупных энергосистем) экономически нецелесообразно </w:t>
      </w:r>
      <w:r w:rsidRPr="0092528A">
        <w:rPr>
          <w:color w:val="000000"/>
          <w:spacing w:val="1"/>
          <w:sz w:val="28"/>
          <w:szCs w:val="28"/>
        </w:rPr>
        <w:t>из-за их удаленности от централизованных источников электроэнергии и не</w:t>
      </w:r>
      <w:r w:rsidRPr="0092528A">
        <w:rPr>
          <w:color w:val="000000"/>
          <w:spacing w:val="-1"/>
          <w:sz w:val="28"/>
          <w:szCs w:val="28"/>
        </w:rPr>
        <w:t>знач</w:t>
      </w:r>
      <w:r w:rsidRPr="0092528A">
        <w:rPr>
          <w:color w:val="000000"/>
          <w:spacing w:val="-1"/>
          <w:sz w:val="28"/>
          <w:szCs w:val="28"/>
        </w:rPr>
        <w:t>и</w:t>
      </w:r>
      <w:r w:rsidRPr="0092528A">
        <w:rPr>
          <w:color w:val="000000"/>
          <w:spacing w:val="-1"/>
          <w:sz w:val="28"/>
          <w:szCs w:val="28"/>
        </w:rPr>
        <w:t>тельного энергопотребления.</w:t>
      </w:r>
      <w:r>
        <w:rPr>
          <w:color w:val="000000"/>
          <w:spacing w:val="-1"/>
          <w:sz w:val="28"/>
          <w:szCs w:val="28"/>
        </w:rPr>
        <w:t xml:space="preserve"> </w:t>
      </w:r>
    </w:p>
    <w:p w:rsidR="006D1E24" w:rsidRPr="0092528A" w:rsidRDefault="006D1E24" w:rsidP="006D1E24">
      <w:pPr>
        <w:shd w:val="clear" w:color="auto" w:fill="FFFFFF"/>
        <w:ind w:left="5" w:right="14" w:firstLine="403"/>
        <w:jc w:val="both"/>
        <w:rPr>
          <w:sz w:val="28"/>
          <w:szCs w:val="28"/>
        </w:rPr>
      </w:pPr>
      <w:r w:rsidRPr="0092528A">
        <w:rPr>
          <w:color w:val="000000"/>
          <w:spacing w:val="-2"/>
          <w:sz w:val="28"/>
          <w:szCs w:val="28"/>
        </w:rPr>
        <w:t xml:space="preserve">Средняя мощность потребления электрической энергии </w:t>
      </w:r>
      <w:r w:rsidRPr="0092528A">
        <w:rPr>
          <w:color w:val="000000"/>
          <w:spacing w:val="1"/>
          <w:sz w:val="28"/>
          <w:szCs w:val="28"/>
        </w:rPr>
        <w:t>маломощных объе</w:t>
      </w:r>
      <w:r w:rsidRPr="0092528A">
        <w:rPr>
          <w:color w:val="000000"/>
          <w:spacing w:val="1"/>
          <w:sz w:val="28"/>
          <w:szCs w:val="28"/>
        </w:rPr>
        <w:t>к</w:t>
      </w:r>
      <w:r w:rsidRPr="0092528A">
        <w:rPr>
          <w:color w:val="000000"/>
          <w:spacing w:val="1"/>
          <w:sz w:val="28"/>
          <w:szCs w:val="28"/>
        </w:rPr>
        <w:t xml:space="preserve">тов-потребителей </w:t>
      </w:r>
      <w:r w:rsidRPr="0092528A">
        <w:rPr>
          <w:color w:val="000000"/>
          <w:spacing w:val="-2"/>
          <w:sz w:val="28"/>
          <w:szCs w:val="28"/>
        </w:rPr>
        <w:t xml:space="preserve">не </w:t>
      </w:r>
      <w:r w:rsidRPr="0092528A">
        <w:rPr>
          <w:color w:val="000000"/>
          <w:spacing w:val="-1"/>
          <w:sz w:val="28"/>
          <w:szCs w:val="28"/>
        </w:rPr>
        <w:t xml:space="preserve">превышает единиц киловатт, а рассредоточенность </w:t>
      </w:r>
      <w:r>
        <w:rPr>
          <w:color w:val="000000"/>
          <w:spacing w:val="-1"/>
          <w:sz w:val="28"/>
          <w:szCs w:val="28"/>
        </w:rPr>
        <w:t xml:space="preserve">их </w:t>
      </w:r>
      <w:r w:rsidRPr="0092528A">
        <w:rPr>
          <w:color w:val="000000"/>
          <w:spacing w:val="-1"/>
          <w:sz w:val="28"/>
          <w:szCs w:val="28"/>
        </w:rPr>
        <w:t xml:space="preserve">на значительных сельскохозяйственных территориях составляет десятки и сотни </w:t>
      </w:r>
      <w:proofErr w:type="gramStart"/>
      <w:r w:rsidRPr="0092528A">
        <w:rPr>
          <w:color w:val="000000"/>
          <w:spacing w:val="-1"/>
          <w:sz w:val="28"/>
          <w:szCs w:val="28"/>
        </w:rPr>
        <w:t>км</w:t>
      </w:r>
      <w:proofErr w:type="gramEnd"/>
      <w:r w:rsidRPr="0092528A">
        <w:rPr>
          <w:color w:val="000000"/>
          <w:spacing w:val="-1"/>
          <w:sz w:val="28"/>
          <w:szCs w:val="28"/>
        </w:rPr>
        <w:t xml:space="preserve">. Используемые в настоящее время для </w:t>
      </w:r>
      <w:proofErr w:type="gramStart"/>
      <w:r w:rsidRPr="0092528A">
        <w:rPr>
          <w:color w:val="000000"/>
          <w:spacing w:val="-1"/>
          <w:sz w:val="28"/>
          <w:szCs w:val="28"/>
        </w:rPr>
        <w:t>таких</w:t>
      </w:r>
      <w:proofErr w:type="gramEnd"/>
      <w:r w:rsidRPr="0092528A">
        <w:rPr>
          <w:color w:val="000000"/>
          <w:spacing w:val="-1"/>
          <w:sz w:val="28"/>
          <w:szCs w:val="28"/>
        </w:rPr>
        <w:t xml:space="preserve"> маломощных энергопотребит</w:t>
      </w:r>
      <w:r w:rsidRPr="0092528A">
        <w:rPr>
          <w:color w:val="000000"/>
          <w:spacing w:val="-1"/>
          <w:sz w:val="28"/>
          <w:szCs w:val="28"/>
        </w:rPr>
        <w:t>е</w:t>
      </w:r>
      <w:r w:rsidRPr="0092528A">
        <w:rPr>
          <w:color w:val="000000"/>
          <w:spacing w:val="-1"/>
          <w:sz w:val="28"/>
          <w:szCs w:val="28"/>
        </w:rPr>
        <w:t xml:space="preserve">лей генераторные </w:t>
      </w:r>
      <w:r w:rsidRPr="0092528A">
        <w:rPr>
          <w:color w:val="000000"/>
          <w:sz w:val="28"/>
          <w:szCs w:val="28"/>
        </w:rPr>
        <w:t>установки с приводом от двигателя внутреннего сгорания д</w:t>
      </w:r>
      <w:r w:rsidRPr="0092528A">
        <w:rPr>
          <w:color w:val="000000"/>
          <w:sz w:val="28"/>
          <w:szCs w:val="28"/>
        </w:rPr>
        <w:t>о</w:t>
      </w:r>
      <w:r w:rsidRPr="0092528A">
        <w:rPr>
          <w:color w:val="000000"/>
          <w:sz w:val="28"/>
          <w:szCs w:val="28"/>
        </w:rPr>
        <w:t>роги, не</w:t>
      </w:r>
      <w:r>
        <w:rPr>
          <w:color w:val="000000"/>
          <w:sz w:val="28"/>
          <w:szCs w:val="28"/>
        </w:rPr>
        <w:t>эколо</w:t>
      </w:r>
      <w:r w:rsidRPr="0092528A">
        <w:rPr>
          <w:color w:val="000000"/>
          <w:spacing w:val="-1"/>
          <w:sz w:val="28"/>
          <w:szCs w:val="28"/>
        </w:rPr>
        <w:t>гичны и ненадежны в работе.</w:t>
      </w:r>
    </w:p>
    <w:p w:rsidR="006D1E24" w:rsidRPr="0092528A" w:rsidRDefault="006D1E24" w:rsidP="006D1E24">
      <w:pPr>
        <w:shd w:val="clear" w:color="auto" w:fill="FFFFFF"/>
        <w:ind w:firstLine="398"/>
        <w:jc w:val="both"/>
        <w:rPr>
          <w:sz w:val="28"/>
          <w:szCs w:val="28"/>
        </w:rPr>
      </w:pPr>
      <w:r>
        <w:rPr>
          <w:color w:val="000000"/>
          <w:spacing w:val="-1"/>
          <w:sz w:val="28"/>
          <w:szCs w:val="28"/>
        </w:rPr>
        <w:t>Для получения электроэнергии можно использовать генераторы, работа</w:t>
      </w:r>
      <w:r>
        <w:rPr>
          <w:color w:val="000000"/>
          <w:spacing w:val="-1"/>
          <w:sz w:val="28"/>
          <w:szCs w:val="28"/>
        </w:rPr>
        <w:t>ю</w:t>
      </w:r>
      <w:r>
        <w:rPr>
          <w:color w:val="000000"/>
          <w:spacing w:val="-1"/>
          <w:sz w:val="28"/>
          <w:szCs w:val="28"/>
        </w:rPr>
        <w:t>щие от альтернативных источников энергии (ветра, солнца, малых рек, биогаз</w:t>
      </w:r>
      <w:r>
        <w:rPr>
          <w:color w:val="000000"/>
          <w:spacing w:val="-1"/>
          <w:sz w:val="28"/>
          <w:szCs w:val="28"/>
        </w:rPr>
        <w:t>о</w:t>
      </w:r>
      <w:r>
        <w:rPr>
          <w:color w:val="000000"/>
          <w:spacing w:val="-1"/>
          <w:sz w:val="28"/>
          <w:szCs w:val="28"/>
        </w:rPr>
        <w:t>вых установок и др.).</w:t>
      </w:r>
    </w:p>
    <w:p w:rsidR="006D1E24" w:rsidRPr="0092528A" w:rsidRDefault="006D1E24" w:rsidP="006D1E24">
      <w:pPr>
        <w:shd w:val="clear" w:color="auto" w:fill="FFFFFF"/>
        <w:ind w:right="19" w:firstLine="408"/>
        <w:jc w:val="both"/>
        <w:rPr>
          <w:sz w:val="28"/>
          <w:szCs w:val="28"/>
        </w:rPr>
      </w:pPr>
      <w:r>
        <w:rPr>
          <w:color w:val="000000"/>
          <w:spacing w:val="2"/>
          <w:sz w:val="28"/>
          <w:szCs w:val="28"/>
        </w:rPr>
        <w:t>Наиболее доступным</w:t>
      </w:r>
      <w:r w:rsidRPr="0092528A">
        <w:rPr>
          <w:color w:val="000000"/>
          <w:spacing w:val="2"/>
          <w:sz w:val="28"/>
          <w:szCs w:val="28"/>
        </w:rPr>
        <w:t xml:space="preserve"> видо</w:t>
      </w:r>
      <w:r>
        <w:rPr>
          <w:color w:val="000000"/>
          <w:spacing w:val="2"/>
          <w:sz w:val="28"/>
          <w:szCs w:val="28"/>
        </w:rPr>
        <w:t>м</w:t>
      </w:r>
      <w:r w:rsidRPr="0092528A">
        <w:rPr>
          <w:color w:val="000000"/>
          <w:spacing w:val="2"/>
          <w:sz w:val="28"/>
          <w:szCs w:val="28"/>
        </w:rPr>
        <w:t xml:space="preserve"> возобновляемых источников электроэнергии </w:t>
      </w:r>
      <w:r w:rsidRPr="0092528A">
        <w:rPr>
          <w:color w:val="000000"/>
          <w:spacing w:val="-2"/>
          <w:sz w:val="28"/>
          <w:szCs w:val="28"/>
        </w:rPr>
        <w:t>(ВИ</w:t>
      </w:r>
      <w:r>
        <w:rPr>
          <w:color w:val="000000"/>
          <w:spacing w:val="-2"/>
          <w:sz w:val="28"/>
          <w:szCs w:val="28"/>
        </w:rPr>
        <w:t>Э</w:t>
      </w:r>
      <w:r w:rsidRPr="0092528A">
        <w:rPr>
          <w:color w:val="000000"/>
          <w:spacing w:val="-2"/>
          <w:sz w:val="28"/>
          <w:szCs w:val="28"/>
        </w:rPr>
        <w:t>) является солнечная энергия. Известные солнеч</w:t>
      </w:r>
      <w:r w:rsidRPr="0092528A">
        <w:rPr>
          <w:color w:val="000000"/>
          <w:spacing w:val="1"/>
          <w:sz w:val="28"/>
          <w:szCs w:val="28"/>
        </w:rPr>
        <w:t xml:space="preserve">ные фотоэлектрические модули обладают низким КПД (до 15 </w:t>
      </w:r>
      <w:r w:rsidRPr="0092528A">
        <w:rPr>
          <w:color w:val="000000"/>
          <w:spacing w:val="-2"/>
          <w:sz w:val="28"/>
          <w:szCs w:val="28"/>
        </w:rPr>
        <w:t xml:space="preserve">%) и высокой </w:t>
      </w:r>
      <w:r>
        <w:rPr>
          <w:color w:val="000000"/>
          <w:spacing w:val="-2"/>
          <w:sz w:val="28"/>
          <w:szCs w:val="28"/>
        </w:rPr>
        <w:t xml:space="preserve">удельной </w:t>
      </w:r>
      <w:r w:rsidRPr="0092528A">
        <w:rPr>
          <w:color w:val="000000"/>
          <w:spacing w:val="-2"/>
          <w:sz w:val="28"/>
          <w:szCs w:val="28"/>
        </w:rPr>
        <w:t>стоимостью эле</w:t>
      </w:r>
      <w:r w:rsidRPr="0092528A">
        <w:rPr>
          <w:color w:val="000000"/>
          <w:spacing w:val="-2"/>
          <w:sz w:val="28"/>
          <w:szCs w:val="28"/>
        </w:rPr>
        <w:t>к</w:t>
      </w:r>
      <w:r w:rsidRPr="0092528A">
        <w:rPr>
          <w:color w:val="000000"/>
          <w:spacing w:val="-2"/>
          <w:sz w:val="28"/>
          <w:szCs w:val="28"/>
        </w:rPr>
        <w:t>троэнергии. Поэтому, совершенствовани</w:t>
      </w:r>
      <w:r>
        <w:rPr>
          <w:color w:val="000000"/>
          <w:spacing w:val="-2"/>
          <w:sz w:val="28"/>
          <w:szCs w:val="28"/>
        </w:rPr>
        <w:t>е</w:t>
      </w:r>
      <w:r w:rsidRPr="0092528A">
        <w:rPr>
          <w:color w:val="000000"/>
          <w:spacing w:val="-2"/>
          <w:sz w:val="28"/>
          <w:szCs w:val="28"/>
        </w:rPr>
        <w:t xml:space="preserve"> и повышени</w:t>
      </w:r>
      <w:r>
        <w:rPr>
          <w:color w:val="000000"/>
          <w:spacing w:val="-2"/>
          <w:sz w:val="28"/>
          <w:szCs w:val="28"/>
        </w:rPr>
        <w:t>е</w:t>
      </w:r>
      <w:r w:rsidRPr="0092528A">
        <w:rPr>
          <w:color w:val="000000"/>
          <w:spacing w:val="-2"/>
          <w:sz w:val="28"/>
          <w:szCs w:val="28"/>
        </w:rPr>
        <w:t xml:space="preserve"> эффек</w:t>
      </w:r>
      <w:r w:rsidRPr="0092528A">
        <w:rPr>
          <w:color w:val="000000"/>
          <w:spacing w:val="-1"/>
          <w:sz w:val="28"/>
          <w:szCs w:val="28"/>
        </w:rPr>
        <w:t>тивности эксплу</w:t>
      </w:r>
      <w:r w:rsidRPr="0092528A">
        <w:rPr>
          <w:color w:val="000000"/>
          <w:spacing w:val="-1"/>
          <w:sz w:val="28"/>
          <w:szCs w:val="28"/>
        </w:rPr>
        <w:t>а</w:t>
      </w:r>
      <w:r w:rsidRPr="0092528A">
        <w:rPr>
          <w:color w:val="000000"/>
          <w:spacing w:val="-1"/>
          <w:sz w:val="28"/>
          <w:szCs w:val="28"/>
        </w:rPr>
        <w:t>тации солнечных фотоэлектрических модулей (для автоном</w:t>
      </w:r>
      <w:r w:rsidRPr="0092528A">
        <w:rPr>
          <w:color w:val="000000"/>
          <w:sz w:val="28"/>
          <w:szCs w:val="28"/>
        </w:rPr>
        <w:t>ного энергообесп</w:t>
      </w:r>
      <w:r w:rsidRPr="0092528A">
        <w:rPr>
          <w:color w:val="000000"/>
          <w:sz w:val="28"/>
          <w:szCs w:val="28"/>
        </w:rPr>
        <w:t>е</w:t>
      </w:r>
      <w:r w:rsidRPr="0092528A">
        <w:rPr>
          <w:color w:val="000000"/>
          <w:sz w:val="28"/>
          <w:szCs w:val="28"/>
        </w:rPr>
        <w:t>чения сельскохозяйственных объектов), является актуаль</w:t>
      </w:r>
      <w:r w:rsidRPr="0092528A">
        <w:rPr>
          <w:color w:val="000000"/>
          <w:spacing w:val="-1"/>
          <w:sz w:val="28"/>
          <w:szCs w:val="28"/>
        </w:rPr>
        <w:t>ной и практически значимой</w:t>
      </w:r>
      <w:r>
        <w:rPr>
          <w:color w:val="000000"/>
          <w:spacing w:val="-1"/>
          <w:sz w:val="28"/>
          <w:szCs w:val="28"/>
        </w:rPr>
        <w:t xml:space="preserve"> задачей</w:t>
      </w:r>
      <w:r w:rsidRPr="0092528A">
        <w:rPr>
          <w:color w:val="000000"/>
          <w:spacing w:val="-1"/>
          <w:sz w:val="28"/>
          <w:szCs w:val="28"/>
        </w:rPr>
        <w:t>.</w:t>
      </w:r>
    </w:p>
    <w:p w:rsidR="006D1E24" w:rsidRPr="0092528A" w:rsidRDefault="006D1E24" w:rsidP="006D1E24">
      <w:pPr>
        <w:shd w:val="clear" w:color="auto" w:fill="FFFFFF"/>
        <w:ind w:right="19" w:firstLine="408"/>
        <w:jc w:val="both"/>
        <w:rPr>
          <w:sz w:val="28"/>
          <w:szCs w:val="28"/>
        </w:rPr>
      </w:pPr>
      <w:r>
        <w:rPr>
          <w:color w:val="000000"/>
          <w:spacing w:val="-1"/>
          <w:sz w:val="28"/>
          <w:szCs w:val="28"/>
        </w:rPr>
        <w:t>Повысить эффективность</w:t>
      </w:r>
      <w:r w:rsidRPr="0092528A">
        <w:rPr>
          <w:color w:val="000000"/>
          <w:spacing w:val="-1"/>
          <w:sz w:val="28"/>
          <w:szCs w:val="28"/>
        </w:rPr>
        <w:t xml:space="preserve"> электроэнергетической системы на основе солне</w:t>
      </w:r>
      <w:r w:rsidRPr="0092528A">
        <w:rPr>
          <w:color w:val="000000"/>
          <w:spacing w:val="-1"/>
          <w:sz w:val="28"/>
          <w:szCs w:val="28"/>
        </w:rPr>
        <w:t>ч</w:t>
      </w:r>
      <w:r w:rsidRPr="0092528A">
        <w:rPr>
          <w:color w:val="000000"/>
          <w:spacing w:val="-1"/>
          <w:sz w:val="28"/>
          <w:szCs w:val="28"/>
        </w:rPr>
        <w:t xml:space="preserve">ных модулей </w:t>
      </w:r>
      <w:r>
        <w:rPr>
          <w:color w:val="000000"/>
          <w:spacing w:val="-1"/>
          <w:sz w:val="28"/>
          <w:szCs w:val="28"/>
        </w:rPr>
        <w:t xml:space="preserve">можно, если комплектовать ее </w:t>
      </w:r>
      <w:r w:rsidRPr="0092528A">
        <w:rPr>
          <w:color w:val="000000"/>
          <w:spacing w:val="-1"/>
          <w:sz w:val="28"/>
          <w:szCs w:val="28"/>
        </w:rPr>
        <w:t>с энергоемкими конденсаторами</w:t>
      </w:r>
      <w:r>
        <w:rPr>
          <w:color w:val="000000"/>
          <w:spacing w:val="-1"/>
          <w:sz w:val="28"/>
          <w:szCs w:val="28"/>
        </w:rPr>
        <w:t>.</w:t>
      </w:r>
      <w:r w:rsidRPr="0092528A">
        <w:rPr>
          <w:color w:val="000000"/>
          <w:spacing w:val="-1"/>
          <w:sz w:val="28"/>
          <w:szCs w:val="28"/>
        </w:rPr>
        <w:t xml:space="preserve"> </w:t>
      </w:r>
      <w:r>
        <w:rPr>
          <w:color w:val="000000"/>
          <w:spacing w:val="-1"/>
          <w:sz w:val="28"/>
          <w:szCs w:val="28"/>
        </w:rPr>
        <w:t xml:space="preserve">Это </w:t>
      </w:r>
      <w:r w:rsidRPr="0092528A">
        <w:rPr>
          <w:color w:val="000000"/>
          <w:spacing w:val="-1"/>
          <w:sz w:val="28"/>
          <w:szCs w:val="28"/>
        </w:rPr>
        <w:t>обеспечи</w:t>
      </w:r>
      <w:r>
        <w:rPr>
          <w:color w:val="000000"/>
          <w:spacing w:val="-1"/>
          <w:sz w:val="28"/>
          <w:szCs w:val="28"/>
        </w:rPr>
        <w:t>т</w:t>
      </w:r>
      <w:r w:rsidRPr="0092528A">
        <w:rPr>
          <w:color w:val="000000"/>
          <w:spacing w:val="-1"/>
          <w:sz w:val="28"/>
          <w:szCs w:val="28"/>
        </w:rPr>
        <w:t xml:space="preserve"> </w:t>
      </w:r>
      <w:r>
        <w:rPr>
          <w:color w:val="000000"/>
          <w:spacing w:val="-1"/>
          <w:sz w:val="28"/>
          <w:szCs w:val="28"/>
        </w:rPr>
        <w:t xml:space="preserve">надежность </w:t>
      </w:r>
      <w:r>
        <w:rPr>
          <w:color w:val="000000"/>
          <w:spacing w:val="-2"/>
          <w:sz w:val="28"/>
          <w:szCs w:val="28"/>
        </w:rPr>
        <w:t xml:space="preserve">и </w:t>
      </w:r>
      <w:r w:rsidRPr="0092528A">
        <w:rPr>
          <w:color w:val="000000"/>
          <w:spacing w:val="-2"/>
          <w:sz w:val="28"/>
          <w:szCs w:val="28"/>
        </w:rPr>
        <w:t>устойчиво</w:t>
      </w:r>
      <w:r>
        <w:rPr>
          <w:color w:val="000000"/>
          <w:spacing w:val="-2"/>
          <w:sz w:val="28"/>
          <w:szCs w:val="28"/>
        </w:rPr>
        <w:t>сть</w:t>
      </w:r>
      <w:r w:rsidRPr="0092528A">
        <w:rPr>
          <w:color w:val="000000"/>
          <w:spacing w:val="-2"/>
          <w:sz w:val="28"/>
          <w:szCs w:val="28"/>
        </w:rPr>
        <w:t xml:space="preserve"> электроснабжения автономных сел</w:t>
      </w:r>
      <w:r w:rsidRPr="0092528A">
        <w:rPr>
          <w:color w:val="000000"/>
          <w:spacing w:val="-2"/>
          <w:sz w:val="28"/>
          <w:szCs w:val="28"/>
        </w:rPr>
        <w:t>ь</w:t>
      </w:r>
      <w:r w:rsidRPr="0092528A">
        <w:rPr>
          <w:color w:val="000000"/>
          <w:spacing w:val="-2"/>
          <w:sz w:val="28"/>
          <w:szCs w:val="28"/>
        </w:rPr>
        <w:t>скохо</w:t>
      </w:r>
      <w:r w:rsidRPr="0092528A">
        <w:rPr>
          <w:color w:val="000000"/>
          <w:spacing w:val="-1"/>
          <w:sz w:val="28"/>
          <w:szCs w:val="28"/>
        </w:rPr>
        <w:t>зяйственных объектов (потребителей).</w:t>
      </w:r>
    </w:p>
    <w:p w:rsidR="006D1E24" w:rsidRDefault="006D1E24" w:rsidP="006D1E24">
      <w:pPr>
        <w:shd w:val="clear" w:color="auto" w:fill="FFFFFF"/>
        <w:ind w:firstLine="408"/>
        <w:jc w:val="both"/>
        <w:rPr>
          <w:color w:val="000000"/>
          <w:spacing w:val="-1"/>
          <w:sz w:val="28"/>
          <w:szCs w:val="28"/>
        </w:rPr>
      </w:pPr>
      <w:r>
        <w:rPr>
          <w:color w:val="000000"/>
          <w:spacing w:val="-1"/>
          <w:sz w:val="28"/>
          <w:szCs w:val="28"/>
        </w:rPr>
        <w:t>Такая э</w:t>
      </w:r>
      <w:r w:rsidRPr="001D52E7">
        <w:rPr>
          <w:color w:val="000000"/>
          <w:spacing w:val="-1"/>
          <w:sz w:val="28"/>
          <w:szCs w:val="28"/>
        </w:rPr>
        <w:t>лектроэнергетическая система включа</w:t>
      </w:r>
      <w:r>
        <w:rPr>
          <w:color w:val="000000"/>
          <w:spacing w:val="-1"/>
          <w:sz w:val="28"/>
          <w:szCs w:val="28"/>
        </w:rPr>
        <w:t>ет</w:t>
      </w:r>
      <w:r w:rsidRPr="001D52E7">
        <w:rPr>
          <w:color w:val="000000"/>
          <w:spacing w:val="-1"/>
          <w:sz w:val="28"/>
          <w:szCs w:val="28"/>
        </w:rPr>
        <w:t xml:space="preserve"> в себя солнечный фотоэле</w:t>
      </w:r>
      <w:r w:rsidRPr="001D52E7">
        <w:rPr>
          <w:color w:val="000000"/>
          <w:spacing w:val="-1"/>
          <w:sz w:val="28"/>
          <w:szCs w:val="28"/>
        </w:rPr>
        <w:t>к</w:t>
      </w:r>
      <w:r w:rsidRPr="001D52E7">
        <w:rPr>
          <w:color w:val="000000"/>
          <w:spacing w:val="-1"/>
          <w:sz w:val="28"/>
          <w:szCs w:val="28"/>
        </w:rPr>
        <w:t>трический модуль и энергоемкий конденсатор с импульсным питанием нагрузки сельскохозяйственного потребителя электрической энергии.</w:t>
      </w:r>
    </w:p>
    <w:p w:rsidR="006D1E24" w:rsidRPr="001D52E7" w:rsidRDefault="006D1E24" w:rsidP="006D1E24">
      <w:pPr>
        <w:shd w:val="clear" w:color="auto" w:fill="FFFFFF"/>
        <w:ind w:left="19" w:firstLine="398"/>
        <w:jc w:val="both"/>
        <w:rPr>
          <w:sz w:val="28"/>
          <w:szCs w:val="28"/>
        </w:rPr>
      </w:pPr>
      <w:r>
        <w:rPr>
          <w:color w:val="000000"/>
          <w:spacing w:val="-1"/>
          <w:sz w:val="28"/>
          <w:szCs w:val="28"/>
        </w:rPr>
        <w:t xml:space="preserve">Наличие </w:t>
      </w:r>
      <w:r w:rsidRPr="001D52E7">
        <w:rPr>
          <w:color w:val="000000"/>
          <w:spacing w:val="-1"/>
          <w:sz w:val="28"/>
          <w:szCs w:val="28"/>
        </w:rPr>
        <w:t>в электроэнер</w:t>
      </w:r>
      <w:r w:rsidRPr="001D52E7">
        <w:rPr>
          <w:color w:val="000000"/>
          <w:sz w:val="28"/>
          <w:szCs w:val="28"/>
        </w:rPr>
        <w:t>гетическ</w:t>
      </w:r>
      <w:r>
        <w:rPr>
          <w:color w:val="000000"/>
          <w:sz w:val="28"/>
          <w:szCs w:val="28"/>
        </w:rPr>
        <w:t>ой</w:t>
      </w:r>
      <w:r w:rsidRPr="001D52E7">
        <w:rPr>
          <w:color w:val="000000"/>
          <w:sz w:val="28"/>
          <w:szCs w:val="28"/>
        </w:rPr>
        <w:t xml:space="preserve"> систем</w:t>
      </w:r>
      <w:r>
        <w:rPr>
          <w:color w:val="000000"/>
          <w:sz w:val="28"/>
          <w:szCs w:val="28"/>
        </w:rPr>
        <w:t>е</w:t>
      </w:r>
      <w:r w:rsidRPr="001D52E7">
        <w:rPr>
          <w:color w:val="000000"/>
          <w:sz w:val="28"/>
          <w:szCs w:val="28"/>
        </w:rPr>
        <w:t xml:space="preserve"> конденсаторов большой энерг</w:t>
      </w:r>
      <w:r w:rsidRPr="001D52E7">
        <w:rPr>
          <w:color w:val="000000"/>
          <w:sz w:val="28"/>
          <w:szCs w:val="28"/>
        </w:rPr>
        <w:t>о</w:t>
      </w:r>
      <w:r w:rsidRPr="001D52E7">
        <w:rPr>
          <w:color w:val="000000"/>
          <w:sz w:val="28"/>
          <w:szCs w:val="28"/>
        </w:rPr>
        <w:t xml:space="preserve">емкости существенно </w:t>
      </w:r>
      <w:r w:rsidRPr="001D52E7">
        <w:rPr>
          <w:color w:val="000000"/>
          <w:spacing w:val="-2"/>
          <w:sz w:val="28"/>
          <w:szCs w:val="28"/>
        </w:rPr>
        <w:t>улучшает ха</w:t>
      </w:r>
      <w:r>
        <w:rPr>
          <w:color w:val="000000"/>
          <w:spacing w:val="-2"/>
          <w:sz w:val="28"/>
          <w:szCs w:val="28"/>
        </w:rPr>
        <w:t>рактеристики и срок службы солнечных бат</w:t>
      </w:r>
      <w:r>
        <w:rPr>
          <w:color w:val="000000"/>
          <w:spacing w:val="-2"/>
          <w:sz w:val="28"/>
          <w:szCs w:val="28"/>
        </w:rPr>
        <w:t>а</w:t>
      </w:r>
      <w:r>
        <w:rPr>
          <w:color w:val="000000"/>
          <w:spacing w:val="-2"/>
          <w:sz w:val="28"/>
          <w:szCs w:val="28"/>
        </w:rPr>
        <w:t>рей.</w:t>
      </w:r>
    </w:p>
    <w:p w:rsidR="006D1E24" w:rsidRPr="00D45BEC" w:rsidRDefault="006D1E24" w:rsidP="006D1E24">
      <w:pPr>
        <w:rPr>
          <w:sz w:val="28"/>
          <w:szCs w:val="28"/>
        </w:rPr>
      </w:pPr>
    </w:p>
    <w:p w:rsidR="006D1E24" w:rsidRDefault="006D1E24" w:rsidP="004213DB">
      <w:pPr>
        <w:pStyle w:val="aff5"/>
        <w:spacing w:line="240" w:lineRule="auto"/>
        <w:ind w:firstLine="0"/>
        <w:rPr>
          <w:szCs w:val="28"/>
          <w:lang w:val="ru-RU"/>
        </w:rPr>
        <w:sectPr w:rsidR="006D1E24" w:rsidSect="00D67536">
          <w:pgSz w:w="11906" w:h="16838"/>
          <w:pgMar w:top="1134" w:right="1134" w:bottom="1134" w:left="1134" w:header="709" w:footer="709" w:gutter="0"/>
          <w:cols w:space="708"/>
          <w:docGrid w:linePitch="360"/>
        </w:sectPr>
      </w:pPr>
    </w:p>
    <w:p w:rsidR="006D1E24" w:rsidRPr="007113EF" w:rsidRDefault="006D1E24" w:rsidP="006D1E24">
      <w:pPr>
        <w:rPr>
          <w:sz w:val="28"/>
          <w:szCs w:val="28"/>
        </w:rPr>
      </w:pPr>
      <w:r w:rsidRPr="007113EF">
        <w:rPr>
          <w:sz w:val="28"/>
          <w:szCs w:val="28"/>
        </w:rPr>
        <w:t>УДК 631.371.621.311</w:t>
      </w:r>
    </w:p>
    <w:p w:rsidR="006D1E24" w:rsidRPr="007113EF" w:rsidRDefault="006D1E24" w:rsidP="006D1E24">
      <w:pPr>
        <w:rPr>
          <w:sz w:val="28"/>
          <w:szCs w:val="28"/>
        </w:rPr>
      </w:pPr>
    </w:p>
    <w:p w:rsidR="006D1E24" w:rsidRPr="007113EF" w:rsidRDefault="006D1E24" w:rsidP="006D1E24">
      <w:pPr>
        <w:jc w:val="center"/>
        <w:rPr>
          <w:sz w:val="28"/>
          <w:szCs w:val="28"/>
        </w:rPr>
      </w:pPr>
      <w:r w:rsidRPr="007113EF">
        <w:rPr>
          <w:sz w:val="28"/>
          <w:szCs w:val="28"/>
        </w:rPr>
        <w:t xml:space="preserve">СВЯЗЬ МЕЖДУ АКТИВНЫМИ И РЕАКТИВНЫМИ СОСТАВЛЯЮЩИМИ </w:t>
      </w:r>
      <w:proofErr w:type="gramStart"/>
      <w:r w:rsidRPr="007113EF">
        <w:rPr>
          <w:sz w:val="28"/>
          <w:szCs w:val="28"/>
        </w:rPr>
        <w:t>СЕЛЬСКИХ</w:t>
      </w:r>
      <w:proofErr w:type="gramEnd"/>
      <w:r w:rsidRPr="007113EF">
        <w:rPr>
          <w:sz w:val="28"/>
          <w:szCs w:val="28"/>
        </w:rPr>
        <w:t xml:space="preserve"> КОМУНАЛЬНО-БЫТОВЫХ ЭЛЕКТРОНАГРУЗОК</w:t>
      </w:r>
    </w:p>
    <w:p w:rsidR="006D1E24" w:rsidRPr="007113EF" w:rsidRDefault="006D1E24" w:rsidP="006D1E24">
      <w:pPr>
        <w:ind w:firstLine="708"/>
        <w:jc w:val="center"/>
        <w:rPr>
          <w:sz w:val="28"/>
          <w:szCs w:val="28"/>
        </w:rPr>
      </w:pPr>
    </w:p>
    <w:p w:rsidR="006D1E24" w:rsidRPr="00526D95" w:rsidRDefault="006D1E24" w:rsidP="006D1E24">
      <w:pPr>
        <w:jc w:val="center"/>
        <w:rPr>
          <w:b/>
          <w:sz w:val="28"/>
          <w:szCs w:val="28"/>
        </w:rPr>
      </w:pPr>
      <w:r>
        <w:rPr>
          <w:b/>
          <w:sz w:val="28"/>
          <w:szCs w:val="28"/>
        </w:rPr>
        <w:t>Д.</w:t>
      </w:r>
      <w:r w:rsidRPr="00526D95">
        <w:rPr>
          <w:b/>
          <w:sz w:val="28"/>
          <w:szCs w:val="28"/>
        </w:rPr>
        <w:t>А. Тарасюк</w:t>
      </w:r>
    </w:p>
    <w:p w:rsidR="006D1E24" w:rsidRPr="007113EF" w:rsidRDefault="006D1E24" w:rsidP="006D1E24">
      <w:pPr>
        <w:jc w:val="center"/>
        <w:rPr>
          <w:sz w:val="28"/>
          <w:szCs w:val="28"/>
        </w:rPr>
      </w:pPr>
      <w:r w:rsidRPr="007113EF">
        <w:rPr>
          <w:sz w:val="28"/>
          <w:szCs w:val="28"/>
        </w:rPr>
        <w:t xml:space="preserve">научный руководитель </w:t>
      </w:r>
      <w:r w:rsidRPr="00526D95">
        <w:rPr>
          <w:b/>
          <w:sz w:val="28"/>
          <w:szCs w:val="28"/>
        </w:rPr>
        <w:t>Сотник О.В.</w:t>
      </w:r>
    </w:p>
    <w:p w:rsidR="006D1E24" w:rsidRPr="007113EF" w:rsidRDefault="006D1E24" w:rsidP="006D1E24">
      <w:pPr>
        <w:jc w:val="center"/>
        <w:rPr>
          <w:sz w:val="28"/>
          <w:szCs w:val="28"/>
        </w:rPr>
      </w:pPr>
      <w:r w:rsidRPr="007113EF">
        <w:rPr>
          <w:sz w:val="28"/>
          <w:szCs w:val="28"/>
        </w:rPr>
        <w:t>ХНТУСХ им. П. Василенко, г. Харьков, Украина</w:t>
      </w:r>
    </w:p>
    <w:p w:rsidR="006D1E24" w:rsidRPr="007113EF" w:rsidRDefault="006D1E24" w:rsidP="006D1E24">
      <w:pPr>
        <w:jc w:val="both"/>
        <w:rPr>
          <w:b/>
          <w:sz w:val="28"/>
          <w:szCs w:val="28"/>
        </w:rPr>
      </w:pPr>
    </w:p>
    <w:p w:rsidR="006D1E24" w:rsidRPr="007113EF" w:rsidRDefault="006D1E24" w:rsidP="006D1E24">
      <w:pPr>
        <w:ind w:firstLine="708"/>
        <w:jc w:val="both"/>
        <w:rPr>
          <w:sz w:val="28"/>
          <w:szCs w:val="28"/>
        </w:rPr>
      </w:pPr>
      <w:r w:rsidRPr="007113EF">
        <w:rPr>
          <w:sz w:val="28"/>
          <w:szCs w:val="28"/>
        </w:rPr>
        <w:t xml:space="preserve">Для правильного определения фактических и расчетных </w:t>
      </w:r>
      <w:r>
        <w:rPr>
          <w:sz w:val="28"/>
          <w:szCs w:val="28"/>
        </w:rPr>
        <w:t>н</w:t>
      </w:r>
      <w:r w:rsidRPr="007113EF">
        <w:rPr>
          <w:sz w:val="28"/>
          <w:szCs w:val="28"/>
        </w:rPr>
        <w:t>агрузок при эксплуатации и проектировании низ</w:t>
      </w:r>
      <w:r>
        <w:rPr>
          <w:sz w:val="28"/>
          <w:szCs w:val="28"/>
        </w:rPr>
        <w:t>ковольтны</w:t>
      </w:r>
      <w:r w:rsidRPr="007113EF">
        <w:rPr>
          <w:sz w:val="28"/>
          <w:szCs w:val="28"/>
        </w:rPr>
        <w:t xml:space="preserve">х сетей комунально-бытового назначения </w:t>
      </w:r>
      <w:r>
        <w:rPr>
          <w:sz w:val="28"/>
          <w:szCs w:val="28"/>
        </w:rPr>
        <w:t>не</w:t>
      </w:r>
      <w:r w:rsidRPr="007113EF">
        <w:rPr>
          <w:sz w:val="28"/>
          <w:szCs w:val="28"/>
        </w:rPr>
        <w:t>обходимо изучить не</w:t>
      </w:r>
      <w:r>
        <w:rPr>
          <w:sz w:val="28"/>
          <w:szCs w:val="28"/>
        </w:rPr>
        <w:t xml:space="preserve"> только режимы (графики) активных, но и реактивны</w:t>
      </w:r>
      <w:r w:rsidRPr="007113EF">
        <w:rPr>
          <w:sz w:val="28"/>
          <w:szCs w:val="28"/>
        </w:rPr>
        <w:t>х нагрузок сетей, выявить законы их ф</w:t>
      </w:r>
      <w:r>
        <w:rPr>
          <w:sz w:val="28"/>
          <w:szCs w:val="28"/>
        </w:rPr>
        <w:t>ормирования и факторы кот</w:t>
      </w:r>
      <w:r>
        <w:rPr>
          <w:sz w:val="28"/>
          <w:szCs w:val="28"/>
        </w:rPr>
        <w:t>о</w:t>
      </w:r>
      <w:r>
        <w:rPr>
          <w:sz w:val="28"/>
          <w:szCs w:val="28"/>
        </w:rPr>
        <w:t>рые в</w:t>
      </w:r>
      <w:r w:rsidRPr="007113EF">
        <w:rPr>
          <w:sz w:val="28"/>
          <w:szCs w:val="28"/>
        </w:rPr>
        <w:t>л</w:t>
      </w:r>
      <w:r>
        <w:rPr>
          <w:sz w:val="28"/>
          <w:szCs w:val="28"/>
        </w:rPr>
        <w:t>и</w:t>
      </w:r>
      <w:r w:rsidRPr="007113EF">
        <w:rPr>
          <w:sz w:val="28"/>
          <w:szCs w:val="28"/>
        </w:rPr>
        <w:t>яют на изменение и возрастание нагрузок.</w:t>
      </w:r>
    </w:p>
    <w:p w:rsidR="006D1E24" w:rsidRPr="007113EF" w:rsidRDefault="006D1E24" w:rsidP="006D1E24">
      <w:pPr>
        <w:ind w:firstLine="708"/>
        <w:jc w:val="both"/>
        <w:rPr>
          <w:sz w:val="28"/>
          <w:szCs w:val="28"/>
        </w:rPr>
      </w:pPr>
      <w:r w:rsidRPr="007113EF">
        <w:rPr>
          <w:sz w:val="28"/>
          <w:szCs w:val="28"/>
        </w:rPr>
        <w:t>В связи с увеличением использования в быту сельского нас</w:t>
      </w:r>
      <w:r>
        <w:rPr>
          <w:sz w:val="28"/>
          <w:szCs w:val="28"/>
        </w:rPr>
        <w:t>еления потр</w:t>
      </w:r>
      <w:r>
        <w:rPr>
          <w:sz w:val="28"/>
          <w:szCs w:val="28"/>
        </w:rPr>
        <w:t>е</w:t>
      </w:r>
      <w:r>
        <w:rPr>
          <w:sz w:val="28"/>
          <w:szCs w:val="28"/>
        </w:rPr>
        <w:t>бителей реактивной энергии вопрос реактивны</w:t>
      </w:r>
      <w:r w:rsidRPr="007113EF">
        <w:rPr>
          <w:sz w:val="28"/>
          <w:szCs w:val="28"/>
        </w:rPr>
        <w:t xml:space="preserve">х </w:t>
      </w:r>
      <w:r>
        <w:rPr>
          <w:sz w:val="28"/>
          <w:szCs w:val="28"/>
        </w:rPr>
        <w:t>н</w:t>
      </w:r>
      <w:r w:rsidRPr="007113EF">
        <w:rPr>
          <w:sz w:val="28"/>
          <w:szCs w:val="28"/>
        </w:rPr>
        <w:t xml:space="preserve">агрузок и определения </w:t>
      </w:r>
      <w:r>
        <w:rPr>
          <w:sz w:val="28"/>
          <w:szCs w:val="28"/>
        </w:rPr>
        <w:t>их</w:t>
      </w:r>
      <w:r w:rsidRPr="007113EF">
        <w:rPr>
          <w:sz w:val="28"/>
          <w:szCs w:val="28"/>
        </w:rPr>
        <w:t xml:space="preserve"> о</w:t>
      </w:r>
      <w:r w:rsidRPr="007113EF">
        <w:rPr>
          <w:sz w:val="28"/>
          <w:szCs w:val="28"/>
        </w:rPr>
        <w:t>т</w:t>
      </w:r>
      <w:r w:rsidRPr="007113EF">
        <w:rPr>
          <w:sz w:val="28"/>
          <w:szCs w:val="28"/>
        </w:rPr>
        <w:t xml:space="preserve">носительной величины в общих комунально-бытовых </w:t>
      </w:r>
      <w:r>
        <w:rPr>
          <w:sz w:val="28"/>
          <w:szCs w:val="28"/>
        </w:rPr>
        <w:t>н</w:t>
      </w:r>
      <w:r w:rsidRPr="007113EF">
        <w:rPr>
          <w:sz w:val="28"/>
          <w:szCs w:val="28"/>
        </w:rPr>
        <w:t>агрузках стала более а</w:t>
      </w:r>
      <w:r w:rsidRPr="007113EF">
        <w:rPr>
          <w:sz w:val="28"/>
          <w:szCs w:val="28"/>
        </w:rPr>
        <w:t>к</w:t>
      </w:r>
      <w:r w:rsidRPr="007113EF">
        <w:rPr>
          <w:sz w:val="28"/>
          <w:szCs w:val="28"/>
        </w:rPr>
        <w:t>туальным в данное</w:t>
      </w:r>
      <w:r>
        <w:rPr>
          <w:sz w:val="28"/>
          <w:szCs w:val="28"/>
        </w:rPr>
        <w:t xml:space="preserve"> время.</w:t>
      </w:r>
    </w:p>
    <w:p w:rsidR="006D1E24" w:rsidRPr="007113EF" w:rsidRDefault="006D1E24" w:rsidP="006D1E24">
      <w:pPr>
        <w:ind w:firstLine="708"/>
        <w:jc w:val="both"/>
        <w:rPr>
          <w:sz w:val="28"/>
          <w:szCs w:val="28"/>
        </w:rPr>
      </w:pPr>
      <w:r>
        <w:rPr>
          <w:sz w:val="28"/>
          <w:szCs w:val="28"/>
        </w:rPr>
        <w:t>До этого времени бы</w:t>
      </w:r>
      <w:r w:rsidRPr="007113EF">
        <w:rPr>
          <w:sz w:val="28"/>
          <w:szCs w:val="28"/>
        </w:rPr>
        <w:t>ло представление, что в электрических б</w:t>
      </w:r>
      <w:r>
        <w:rPr>
          <w:sz w:val="28"/>
          <w:szCs w:val="28"/>
        </w:rPr>
        <w:t>ытовых с</w:t>
      </w:r>
      <w:r>
        <w:rPr>
          <w:sz w:val="28"/>
          <w:szCs w:val="28"/>
        </w:rPr>
        <w:t>е</w:t>
      </w:r>
      <w:r>
        <w:rPr>
          <w:sz w:val="28"/>
          <w:szCs w:val="28"/>
        </w:rPr>
        <w:t>тях реактивная составляю</w:t>
      </w:r>
      <w:r w:rsidRPr="007113EF">
        <w:rPr>
          <w:sz w:val="28"/>
          <w:szCs w:val="28"/>
        </w:rPr>
        <w:t xml:space="preserve">щая </w:t>
      </w:r>
      <w:r>
        <w:rPr>
          <w:sz w:val="28"/>
          <w:szCs w:val="28"/>
        </w:rPr>
        <w:t>нагрузки</w:t>
      </w:r>
      <w:r w:rsidRPr="007113EF">
        <w:rPr>
          <w:sz w:val="28"/>
          <w:szCs w:val="28"/>
        </w:rPr>
        <w:t xml:space="preserve"> невелика, потому коэф</w:t>
      </w:r>
      <w:r>
        <w:rPr>
          <w:sz w:val="28"/>
          <w:szCs w:val="28"/>
        </w:rPr>
        <w:t>фициент мощн</w:t>
      </w:r>
      <w:r>
        <w:rPr>
          <w:sz w:val="28"/>
          <w:szCs w:val="28"/>
        </w:rPr>
        <w:t>о</w:t>
      </w:r>
      <w:r>
        <w:rPr>
          <w:sz w:val="28"/>
          <w:szCs w:val="28"/>
        </w:rPr>
        <w:t>сти принимался равны</w:t>
      </w:r>
      <w:r w:rsidRPr="007113EF">
        <w:rPr>
          <w:sz w:val="28"/>
          <w:szCs w:val="28"/>
        </w:rPr>
        <w:t>м единице. На данный момент это не отвечает действ</w:t>
      </w:r>
      <w:r w:rsidRPr="007113EF">
        <w:rPr>
          <w:sz w:val="28"/>
          <w:szCs w:val="28"/>
        </w:rPr>
        <w:t>и</w:t>
      </w:r>
      <w:r w:rsidRPr="007113EF">
        <w:rPr>
          <w:sz w:val="28"/>
          <w:szCs w:val="28"/>
        </w:rPr>
        <w:t>тельности</w:t>
      </w:r>
      <w:r>
        <w:rPr>
          <w:sz w:val="28"/>
          <w:szCs w:val="28"/>
        </w:rPr>
        <w:t>,</w:t>
      </w:r>
      <w:r w:rsidRPr="007113EF">
        <w:rPr>
          <w:sz w:val="28"/>
          <w:szCs w:val="28"/>
        </w:rPr>
        <w:t xml:space="preserve"> </w:t>
      </w:r>
      <w:r>
        <w:rPr>
          <w:sz w:val="28"/>
          <w:szCs w:val="28"/>
        </w:rPr>
        <w:t>в</w:t>
      </w:r>
      <w:r w:rsidRPr="007113EF">
        <w:rPr>
          <w:sz w:val="28"/>
          <w:szCs w:val="28"/>
        </w:rPr>
        <w:t xml:space="preserve"> связи с тем, ч</w:t>
      </w:r>
      <w:r>
        <w:rPr>
          <w:sz w:val="28"/>
          <w:szCs w:val="28"/>
        </w:rPr>
        <w:t>то в сельском быту значительно возросли н</w:t>
      </w:r>
      <w:r w:rsidRPr="007113EF">
        <w:rPr>
          <w:sz w:val="28"/>
          <w:szCs w:val="28"/>
        </w:rPr>
        <w:t>агрузки и мас</w:t>
      </w:r>
      <w:r>
        <w:rPr>
          <w:sz w:val="28"/>
          <w:szCs w:val="28"/>
        </w:rPr>
        <w:t>с</w:t>
      </w:r>
      <w:r w:rsidRPr="007113EF">
        <w:rPr>
          <w:sz w:val="28"/>
          <w:szCs w:val="28"/>
        </w:rPr>
        <w:t>ово используются электро</w:t>
      </w:r>
      <w:r>
        <w:rPr>
          <w:sz w:val="28"/>
          <w:szCs w:val="28"/>
        </w:rPr>
        <w:t>приёмники с э</w:t>
      </w:r>
      <w:r w:rsidRPr="007113EF">
        <w:rPr>
          <w:sz w:val="28"/>
          <w:szCs w:val="28"/>
        </w:rPr>
        <w:t>лектрическим приводом.</w:t>
      </w:r>
    </w:p>
    <w:p w:rsidR="006D1E24" w:rsidRPr="007113EF" w:rsidRDefault="006D1E24" w:rsidP="006D1E24">
      <w:pPr>
        <w:ind w:firstLine="567"/>
        <w:jc w:val="both"/>
        <w:rPr>
          <w:sz w:val="28"/>
          <w:szCs w:val="28"/>
        </w:rPr>
      </w:pPr>
      <w:r w:rsidRPr="007113EF">
        <w:rPr>
          <w:sz w:val="28"/>
          <w:szCs w:val="28"/>
        </w:rPr>
        <w:tab/>
        <w:t>Обработан</w:t>
      </w:r>
      <w:r>
        <w:rPr>
          <w:sz w:val="28"/>
          <w:szCs w:val="28"/>
        </w:rPr>
        <w:t>ные графики реактивны</w:t>
      </w:r>
      <w:r w:rsidRPr="007113EF">
        <w:rPr>
          <w:sz w:val="28"/>
          <w:szCs w:val="28"/>
        </w:rPr>
        <w:t xml:space="preserve">х </w:t>
      </w:r>
      <w:r>
        <w:rPr>
          <w:sz w:val="28"/>
          <w:szCs w:val="28"/>
        </w:rPr>
        <w:t>н</w:t>
      </w:r>
      <w:r w:rsidRPr="007113EF">
        <w:rPr>
          <w:sz w:val="28"/>
          <w:szCs w:val="28"/>
        </w:rPr>
        <w:t>агрузок, снятые одновременно с а</w:t>
      </w:r>
      <w:r w:rsidRPr="007113EF">
        <w:rPr>
          <w:sz w:val="28"/>
          <w:szCs w:val="28"/>
        </w:rPr>
        <w:t>к</w:t>
      </w:r>
      <w:r w:rsidRPr="007113EF">
        <w:rPr>
          <w:sz w:val="28"/>
          <w:szCs w:val="28"/>
        </w:rPr>
        <w:t>тивн</w:t>
      </w:r>
      <w:r>
        <w:rPr>
          <w:sz w:val="28"/>
          <w:szCs w:val="28"/>
        </w:rPr>
        <w:t>ы</w:t>
      </w:r>
      <w:r w:rsidRPr="007113EF">
        <w:rPr>
          <w:sz w:val="28"/>
          <w:szCs w:val="28"/>
        </w:rPr>
        <w:t xml:space="preserve">ми </w:t>
      </w:r>
      <w:r>
        <w:rPr>
          <w:sz w:val="28"/>
          <w:szCs w:val="28"/>
        </w:rPr>
        <w:t>н</w:t>
      </w:r>
      <w:r w:rsidRPr="007113EF">
        <w:rPr>
          <w:sz w:val="28"/>
          <w:szCs w:val="28"/>
        </w:rPr>
        <w:t>агрузками позволяют установить  их относительные величины</w:t>
      </w:r>
      <w:r>
        <w:rPr>
          <w:sz w:val="28"/>
          <w:szCs w:val="28"/>
        </w:rPr>
        <w:t xml:space="preserve"> (по </w:t>
      </w:r>
      <w:r w:rsidRPr="007113EF">
        <w:rPr>
          <w:sz w:val="28"/>
          <w:szCs w:val="28"/>
        </w:rPr>
        <w:t xml:space="preserve"> всей мощности, т.е. процентное количество активно</w:t>
      </w:r>
      <w:r>
        <w:rPr>
          <w:sz w:val="28"/>
          <w:szCs w:val="28"/>
        </w:rPr>
        <w:t>й  и реактивной мощности  в общем количестве пол</w:t>
      </w:r>
      <w:r w:rsidRPr="007113EF">
        <w:rPr>
          <w:sz w:val="28"/>
          <w:szCs w:val="28"/>
        </w:rPr>
        <w:t xml:space="preserve">ной мощности) и соотношение между ними. </w:t>
      </w:r>
    </w:p>
    <w:p w:rsidR="006D1E24" w:rsidRPr="007113EF" w:rsidRDefault="006D1E24" w:rsidP="006D1E24">
      <w:pPr>
        <w:ind w:firstLine="567"/>
        <w:jc w:val="both"/>
        <w:rPr>
          <w:sz w:val="28"/>
          <w:szCs w:val="28"/>
        </w:rPr>
      </w:pPr>
      <w:proofErr w:type="gramStart"/>
      <w:r w:rsidRPr="007113EF">
        <w:rPr>
          <w:sz w:val="28"/>
          <w:szCs w:val="28"/>
        </w:rPr>
        <w:t>Между</w:t>
      </w:r>
      <w:proofErr w:type="gramEnd"/>
      <w:r w:rsidRPr="007113EF">
        <w:rPr>
          <w:sz w:val="28"/>
          <w:szCs w:val="28"/>
        </w:rPr>
        <w:t xml:space="preserve"> </w:t>
      </w:r>
      <w:proofErr w:type="gramStart"/>
      <w:r w:rsidRPr="007113EF">
        <w:rPr>
          <w:sz w:val="28"/>
          <w:szCs w:val="28"/>
        </w:rPr>
        <w:t>активной</w:t>
      </w:r>
      <w:proofErr w:type="gramEnd"/>
      <w:r w:rsidRPr="007113EF">
        <w:rPr>
          <w:sz w:val="28"/>
          <w:szCs w:val="28"/>
        </w:rPr>
        <w:t xml:space="preserve"> и реактивной составляющими бытовых нагрузок </w:t>
      </w:r>
      <w:r>
        <w:rPr>
          <w:sz w:val="28"/>
          <w:szCs w:val="28"/>
        </w:rPr>
        <w:t xml:space="preserve">была </w:t>
      </w:r>
      <w:r w:rsidRPr="007113EF">
        <w:rPr>
          <w:sz w:val="28"/>
          <w:szCs w:val="28"/>
        </w:rPr>
        <w:t>у</w:t>
      </w:r>
      <w:r w:rsidRPr="007113EF">
        <w:rPr>
          <w:sz w:val="28"/>
          <w:szCs w:val="28"/>
        </w:rPr>
        <w:t>с</w:t>
      </w:r>
      <w:r w:rsidRPr="007113EF">
        <w:rPr>
          <w:sz w:val="28"/>
          <w:szCs w:val="28"/>
        </w:rPr>
        <w:t>тановлена взаимокорреляцион</w:t>
      </w:r>
      <w:r>
        <w:rPr>
          <w:sz w:val="28"/>
          <w:szCs w:val="28"/>
        </w:rPr>
        <w:t>н</w:t>
      </w:r>
      <w:r w:rsidRPr="007113EF">
        <w:rPr>
          <w:sz w:val="28"/>
          <w:szCs w:val="28"/>
        </w:rPr>
        <w:t>ая св</w:t>
      </w:r>
      <w:r>
        <w:rPr>
          <w:sz w:val="28"/>
          <w:szCs w:val="28"/>
        </w:rPr>
        <w:t>язь, которая выражает</w:t>
      </w:r>
      <w:r w:rsidRPr="007113EF">
        <w:rPr>
          <w:sz w:val="28"/>
          <w:szCs w:val="28"/>
        </w:rPr>
        <w:t xml:space="preserve">ся </w:t>
      </w:r>
      <w:r>
        <w:rPr>
          <w:sz w:val="28"/>
          <w:szCs w:val="28"/>
        </w:rPr>
        <w:t>эмпирическими формулами прямы</w:t>
      </w:r>
      <w:r w:rsidRPr="007113EF">
        <w:rPr>
          <w:sz w:val="28"/>
          <w:szCs w:val="28"/>
        </w:rPr>
        <w:t>х регрессий.</w:t>
      </w:r>
    </w:p>
    <w:p w:rsidR="006D1E24" w:rsidRPr="007113EF" w:rsidRDefault="006D1E24" w:rsidP="006D1E24">
      <w:pPr>
        <w:ind w:firstLine="567"/>
        <w:jc w:val="both"/>
        <w:rPr>
          <w:sz w:val="28"/>
          <w:szCs w:val="28"/>
        </w:rPr>
      </w:pPr>
      <w:r w:rsidRPr="007113EF">
        <w:rPr>
          <w:sz w:val="28"/>
          <w:szCs w:val="28"/>
        </w:rPr>
        <w:t xml:space="preserve">Были разработаны методические указания для определения потерь </w:t>
      </w:r>
    </w:p>
    <w:p w:rsidR="006D1E24" w:rsidRPr="007113EF" w:rsidRDefault="006D1E24" w:rsidP="006D1E24">
      <w:pPr>
        <w:jc w:val="both"/>
        <w:rPr>
          <w:sz w:val="28"/>
          <w:szCs w:val="28"/>
        </w:rPr>
      </w:pPr>
      <w:r w:rsidRPr="007113EF">
        <w:rPr>
          <w:sz w:val="28"/>
          <w:szCs w:val="28"/>
        </w:rPr>
        <w:t xml:space="preserve">электроэнергии в низковольтных </w:t>
      </w:r>
      <w:proofErr w:type="gramStart"/>
      <w:r w:rsidRPr="007113EF">
        <w:rPr>
          <w:sz w:val="28"/>
          <w:szCs w:val="28"/>
        </w:rPr>
        <w:t>сетях</w:t>
      </w:r>
      <w:proofErr w:type="gramEnd"/>
      <w:r w:rsidRPr="007113EF">
        <w:rPr>
          <w:sz w:val="28"/>
          <w:szCs w:val="28"/>
        </w:rPr>
        <w:t xml:space="preserve"> в которых отсутствует учет реактивной электроэнергии. </w:t>
      </w:r>
    </w:p>
    <w:p w:rsidR="006D1E24" w:rsidRPr="007113EF" w:rsidRDefault="006D1E24" w:rsidP="006D1E24">
      <w:pPr>
        <w:ind w:firstLine="567"/>
        <w:jc w:val="both"/>
        <w:rPr>
          <w:sz w:val="28"/>
          <w:szCs w:val="28"/>
        </w:rPr>
      </w:pPr>
      <w:r w:rsidRPr="007113EF">
        <w:rPr>
          <w:sz w:val="28"/>
          <w:szCs w:val="28"/>
        </w:rPr>
        <w:t xml:space="preserve">Для определения потерь </w:t>
      </w:r>
      <w:r>
        <w:rPr>
          <w:sz w:val="28"/>
          <w:szCs w:val="28"/>
        </w:rPr>
        <w:t>по данной методике кол</w:t>
      </w:r>
      <w:r w:rsidRPr="007113EF">
        <w:rPr>
          <w:sz w:val="28"/>
          <w:szCs w:val="28"/>
        </w:rPr>
        <w:t>ичество потребленной электроэнерги</w:t>
      </w:r>
      <w:r>
        <w:rPr>
          <w:sz w:val="28"/>
          <w:szCs w:val="28"/>
        </w:rPr>
        <w:t>и</w:t>
      </w:r>
      <w:r w:rsidRPr="007113EF">
        <w:rPr>
          <w:sz w:val="28"/>
          <w:szCs w:val="28"/>
        </w:rPr>
        <w:t xml:space="preserve"> берется в соответствии к потребленной активно</w:t>
      </w:r>
      <w:r>
        <w:rPr>
          <w:sz w:val="28"/>
          <w:szCs w:val="28"/>
        </w:rPr>
        <w:t>й</w:t>
      </w:r>
      <w:r w:rsidRPr="007113EF">
        <w:rPr>
          <w:sz w:val="28"/>
          <w:szCs w:val="28"/>
        </w:rPr>
        <w:t xml:space="preserve"> электроэне</w:t>
      </w:r>
      <w:r w:rsidRPr="007113EF">
        <w:rPr>
          <w:sz w:val="28"/>
          <w:szCs w:val="28"/>
        </w:rPr>
        <w:t>р</w:t>
      </w:r>
      <w:r w:rsidRPr="007113EF">
        <w:rPr>
          <w:sz w:val="28"/>
          <w:szCs w:val="28"/>
        </w:rPr>
        <w:t>гии, учтенной счетчиком активной энерги</w:t>
      </w:r>
      <w:r>
        <w:rPr>
          <w:sz w:val="28"/>
          <w:szCs w:val="28"/>
        </w:rPr>
        <w:t>и, по формуле прямой регрессии</w:t>
      </w:r>
    </w:p>
    <w:p w:rsidR="006D1E24" w:rsidRPr="007113EF" w:rsidRDefault="006D1E24" w:rsidP="006D1E24">
      <w:pPr>
        <w:rPr>
          <w:sz w:val="28"/>
          <w:szCs w:val="28"/>
        </w:rPr>
      </w:pPr>
      <w:r w:rsidRPr="007113EF">
        <w:rPr>
          <w:rFonts w:eastAsia="Calibri"/>
          <w:position w:val="-12"/>
          <w:sz w:val="28"/>
          <w:szCs w:val="28"/>
        </w:rPr>
        <w:object w:dxaOrig="2060" w:dyaOrig="360">
          <v:shape id="_x0000_i1059" type="#_x0000_t75" style="width:102pt;height:18pt" o:ole="">
            <v:imagedata r:id="rId91" o:title=""/>
          </v:shape>
          <o:OLEObject Type="Embed" ProgID="Equation.3" ShapeID="_x0000_i1059" DrawAspect="Content" ObjectID="_1404818609" r:id="rId92"/>
        </w:object>
      </w:r>
    </w:p>
    <w:p w:rsidR="006D1E24" w:rsidRDefault="006D1E24" w:rsidP="004213DB">
      <w:pPr>
        <w:pStyle w:val="aff5"/>
        <w:spacing w:line="240" w:lineRule="auto"/>
        <w:ind w:firstLine="0"/>
        <w:rPr>
          <w:szCs w:val="28"/>
          <w:lang w:val="ru-RU"/>
        </w:rPr>
        <w:sectPr w:rsidR="006D1E24" w:rsidSect="00D67536">
          <w:pgSz w:w="11906" w:h="16838"/>
          <w:pgMar w:top="1134" w:right="1134" w:bottom="1134" w:left="1134" w:header="709" w:footer="709" w:gutter="0"/>
          <w:cols w:space="708"/>
          <w:docGrid w:linePitch="360"/>
        </w:sectPr>
      </w:pPr>
    </w:p>
    <w:p w:rsidR="0040316F" w:rsidRPr="00E31C76" w:rsidRDefault="0040316F" w:rsidP="0040316F">
      <w:pPr>
        <w:rPr>
          <w:sz w:val="28"/>
          <w:szCs w:val="28"/>
          <w:lang w:val="uk-UA"/>
        </w:rPr>
      </w:pPr>
      <w:r w:rsidRPr="00E31C76">
        <w:rPr>
          <w:color w:val="000000" w:themeColor="text1" w:themeShade="80"/>
          <w:sz w:val="28"/>
          <w:szCs w:val="28"/>
        </w:rPr>
        <w:t xml:space="preserve">УДК </w:t>
      </w:r>
      <w:r w:rsidRPr="00E31C76">
        <w:rPr>
          <w:sz w:val="28"/>
          <w:szCs w:val="28"/>
          <w:lang w:val="uk-UA"/>
        </w:rPr>
        <w:t>636: 628.9:621.548</w:t>
      </w:r>
    </w:p>
    <w:p w:rsidR="0040316F" w:rsidRPr="00E31C76" w:rsidRDefault="0040316F" w:rsidP="0040316F">
      <w:pPr>
        <w:autoSpaceDE w:val="0"/>
        <w:autoSpaceDN w:val="0"/>
        <w:adjustRightInd w:val="0"/>
        <w:ind w:firstLine="709"/>
        <w:jc w:val="both"/>
        <w:rPr>
          <w:color w:val="000000" w:themeColor="text1" w:themeShade="80"/>
          <w:sz w:val="28"/>
          <w:szCs w:val="28"/>
        </w:rPr>
      </w:pPr>
    </w:p>
    <w:p w:rsidR="0040316F" w:rsidRPr="00983C76" w:rsidRDefault="0040316F" w:rsidP="0040316F">
      <w:pPr>
        <w:autoSpaceDE w:val="0"/>
        <w:autoSpaceDN w:val="0"/>
        <w:adjustRightInd w:val="0"/>
        <w:jc w:val="center"/>
        <w:rPr>
          <w:caps/>
          <w:color w:val="000000" w:themeColor="text1" w:themeShade="80"/>
          <w:sz w:val="28"/>
          <w:szCs w:val="28"/>
        </w:rPr>
      </w:pPr>
      <w:r w:rsidRPr="00983C76">
        <w:rPr>
          <w:caps/>
          <w:color w:val="000000" w:themeColor="text1" w:themeShade="80"/>
          <w:sz w:val="28"/>
          <w:szCs w:val="28"/>
        </w:rPr>
        <w:t>разработка системы водоснабжения на основе</w:t>
      </w:r>
    </w:p>
    <w:p w:rsidR="0040316F" w:rsidRPr="00983C76" w:rsidRDefault="0040316F" w:rsidP="0040316F">
      <w:pPr>
        <w:autoSpaceDE w:val="0"/>
        <w:autoSpaceDN w:val="0"/>
        <w:adjustRightInd w:val="0"/>
        <w:jc w:val="center"/>
        <w:rPr>
          <w:rFonts w:eastAsia="TimesNewRomanPSMT"/>
          <w:caps/>
          <w:color w:val="000000" w:themeColor="text1" w:themeShade="80"/>
          <w:sz w:val="28"/>
          <w:szCs w:val="28"/>
        </w:rPr>
      </w:pPr>
      <w:r w:rsidRPr="00983C76">
        <w:rPr>
          <w:caps/>
          <w:color w:val="000000" w:themeColor="text1" w:themeShade="80"/>
          <w:sz w:val="28"/>
          <w:szCs w:val="28"/>
        </w:rPr>
        <w:t>применения линейного магнитоэлектрического генератора</w:t>
      </w:r>
    </w:p>
    <w:p w:rsidR="0040316F" w:rsidRDefault="0040316F" w:rsidP="0040316F">
      <w:pPr>
        <w:autoSpaceDE w:val="0"/>
        <w:autoSpaceDN w:val="0"/>
        <w:adjustRightInd w:val="0"/>
        <w:jc w:val="center"/>
        <w:rPr>
          <w:b/>
          <w:color w:val="000000" w:themeColor="text1" w:themeShade="80"/>
          <w:sz w:val="28"/>
          <w:szCs w:val="28"/>
          <w:lang w:val="uk-UA"/>
        </w:rPr>
      </w:pPr>
      <w:r w:rsidRPr="00D74488">
        <w:rPr>
          <w:b/>
          <w:color w:val="000000" w:themeColor="text1" w:themeShade="80"/>
          <w:sz w:val="28"/>
          <w:szCs w:val="28"/>
        </w:rPr>
        <w:t>Е.В. Фурмановская</w:t>
      </w:r>
    </w:p>
    <w:p w:rsidR="0040316F" w:rsidRPr="00D74488" w:rsidRDefault="0040316F" w:rsidP="0040316F">
      <w:pPr>
        <w:autoSpaceDE w:val="0"/>
        <w:autoSpaceDN w:val="0"/>
        <w:adjustRightInd w:val="0"/>
        <w:jc w:val="center"/>
        <w:rPr>
          <w:b/>
          <w:color w:val="000000" w:themeColor="text1" w:themeShade="80"/>
          <w:sz w:val="28"/>
          <w:szCs w:val="28"/>
        </w:rPr>
      </w:pPr>
      <w:r w:rsidRPr="00D74488">
        <w:rPr>
          <w:color w:val="000000" w:themeColor="text1" w:themeShade="80"/>
          <w:sz w:val="28"/>
          <w:szCs w:val="28"/>
        </w:rPr>
        <w:t>научный руководитель</w:t>
      </w:r>
      <w:r w:rsidRPr="00D74488">
        <w:rPr>
          <w:b/>
          <w:color w:val="000000" w:themeColor="text1" w:themeShade="80"/>
          <w:sz w:val="28"/>
          <w:szCs w:val="28"/>
        </w:rPr>
        <w:t xml:space="preserve"> Лисиченко Н.Л., Середин М.Ю.</w:t>
      </w:r>
    </w:p>
    <w:p w:rsidR="0040316F" w:rsidRPr="00D74488" w:rsidRDefault="0040316F" w:rsidP="0040316F">
      <w:pPr>
        <w:autoSpaceDE w:val="0"/>
        <w:autoSpaceDN w:val="0"/>
        <w:adjustRightInd w:val="0"/>
        <w:jc w:val="center"/>
        <w:rPr>
          <w:color w:val="000000" w:themeColor="text1" w:themeShade="80"/>
          <w:sz w:val="28"/>
          <w:szCs w:val="28"/>
        </w:rPr>
      </w:pPr>
      <w:r w:rsidRPr="00D74488">
        <w:rPr>
          <w:color w:val="000000" w:themeColor="text1" w:themeShade="80"/>
          <w:sz w:val="28"/>
          <w:szCs w:val="28"/>
        </w:rPr>
        <w:t>ХНТУСХ имени Петра Василенко, г. Харьков, Украина</w:t>
      </w:r>
    </w:p>
    <w:p w:rsidR="0040316F" w:rsidRPr="00D74488" w:rsidRDefault="0040316F" w:rsidP="0040316F">
      <w:pPr>
        <w:autoSpaceDE w:val="0"/>
        <w:autoSpaceDN w:val="0"/>
        <w:adjustRightInd w:val="0"/>
        <w:ind w:firstLine="709"/>
        <w:jc w:val="center"/>
        <w:rPr>
          <w:color w:val="000000" w:themeColor="text1" w:themeShade="80"/>
          <w:sz w:val="28"/>
          <w:szCs w:val="28"/>
        </w:rPr>
      </w:pPr>
    </w:p>
    <w:p w:rsidR="0040316F" w:rsidRPr="00D74488" w:rsidRDefault="0040316F" w:rsidP="0040316F">
      <w:pPr>
        <w:autoSpaceDE w:val="0"/>
        <w:autoSpaceDN w:val="0"/>
        <w:adjustRightInd w:val="0"/>
        <w:ind w:firstLine="709"/>
        <w:jc w:val="both"/>
        <w:rPr>
          <w:color w:val="000000" w:themeColor="text1" w:themeShade="80"/>
          <w:sz w:val="28"/>
          <w:szCs w:val="28"/>
        </w:rPr>
      </w:pPr>
      <w:r w:rsidRPr="00D74488">
        <w:rPr>
          <w:rFonts w:eastAsia="TimesNewRoman"/>
          <w:color w:val="000000" w:themeColor="text1" w:themeShade="80"/>
          <w:sz w:val="28"/>
          <w:szCs w:val="28"/>
        </w:rPr>
        <w:t>История развития ветроэнергетики насчитывает многие века, начиная с использования паруса и ветряных мельниц. Однако лишь в ХХ веке началось крупномасштабное внедрение ветровых турбин, достигшее к концу века мо</w:t>
      </w:r>
      <w:r w:rsidRPr="00D74488">
        <w:rPr>
          <w:rFonts w:eastAsia="TimesNewRoman"/>
          <w:color w:val="000000" w:themeColor="text1" w:themeShade="80"/>
          <w:sz w:val="28"/>
          <w:szCs w:val="28"/>
        </w:rPr>
        <w:t>щ</w:t>
      </w:r>
      <w:r w:rsidRPr="00D74488">
        <w:rPr>
          <w:rFonts w:eastAsia="TimesNewRoman"/>
          <w:color w:val="000000" w:themeColor="text1" w:themeShade="80"/>
          <w:sz w:val="28"/>
          <w:szCs w:val="28"/>
        </w:rPr>
        <w:t xml:space="preserve">ности несколько миллионов киловатт. </w:t>
      </w:r>
      <w:proofErr w:type="gramStart"/>
      <w:r w:rsidRPr="00D74488">
        <w:rPr>
          <w:rFonts w:eastAsia="TimesNewRoman"/>
          <w:color w:val="000000" w:themeColor="text1" w:themeShade="80"/>
          <w:sz w:val="28"/>
          <w:szCs w:val="28"/>
        </w:rPr>
        <w:t>За последние 10-20 лет в результате пр</w:t>
      </w:r>
      <w:r w:rsidRPr="00D74488">
        <w:rPr>
          <w:rFonts w:eastAsia="TimesNewRoman"/>
          <w:color w:val="000000" w:themeColor="text1" w:themeShade="80"/>
          <w:sz w:val="28"/>
          <w:szCs w:val="28"/>
        </w:rPr>
        <w:t>и</w:t>
      </w:r>
      <w:r w:rsidRPr="00D74488">
        <w:rPr>
          <w:rFonts w:eastAsia="TimesNewRoman"/>
          <w:color w:val="000000" w:themeColor="text1" w:themeShade="80"/>
          <w:sz w:val="28"/>
          <w:szCs w:val="28"/>
        </w:rPr>
        <w:t>нятых политических решений и значительных капитальных вложений в Н</w:t>
      </w:r>
      <w:r w:rsidRPr="00D74488">
        <w:rPr>
          <w:rFonts w:eastAsia="TimesNewRoman"/>
          <w:color w:val="000000" w:themeColor="text1" w:themeShade="80"/>
          <w:sz w:val="28"/>
          <w:szCs w:val="28"/>
        </w:rPr>
        <w:t>И</w:t>
      </w:r>
      <w:r w:rsidRPr="00D74488">
        <w:rPr>
          <w:rFonts w:eastAsia="TimesNewRoman"/>
          <w:color w:val="000000" w:themeColor="text1" w:themeShade="80"/>
          <w:sz w:val="28"/>
          <w:szCs w:val="28"/>
        </w:rPr>
        <w:t>ОКР и организацию производства рядом стран (Дания, США, Германия, Го</w:t>
      </w:r>
      <w:r w:rsidRPr="00D74488">
        <w:rPr>
          <w:rFonts w:eastAsia="TimesNewRoman"/>
          <w:color w:val="000000" w:themeColor="text1" w:themeShade="80"/>
          <w:sz w:val="28"/>
          <w:szCs w:val="28"/>
        </w:rPr>
        <w:t>л</w:t>
      </w:r>
      <w:r w:rsidRPr="00D74488">
        <w:rPr>
          <w:rFonts w:eastAsia="TimesNewRoman"/>
          <w:color w:val="000000" w:themeColor="text1" w:themeShade="80"/>
          <w:sz w:val="28"/>
          <w:szCs w:val="28"/>
        </w:rPr>
        <w:t>ландия, Великобритания и др.) создана отрасль ветроэнергетики, которая обе</w:t>
      </w:r>
      <w:r w:rsidRPr="00D74488">
        <w:rPr>
          <w:rFonts w:eastAsia="TimesNewRoman"/>
          <w:color w:val="000000" w:themeColor="text1" w:themeShade="80"/>
          <w:sz w:val="28"/>
          <w:szCs w:val="28"/>
        </w:rPr>
        <w:t>с</w:t>
      </w:r>
      <w:r w:rsidRPr="00D74488">
        <w:rPr>
          <w:rFonts w:eastAsia="TimesNewRoman"/>
          <w:color w:val="000000" w:themeColor="text1" w:themeShade="80"/>
          <w:sz w:val="28"/>
          <w:szCs w:val="28"/>
        </w:rPr>
        <w:t>печивает выработку электроэнергии при себестоимости 4-5 центов/кВт-ч.</w:t>
      </w:r>
      <w:proofErr w:type="gramEnd"/>
      <w:r w:rsidRPr="00D74488">
        <w:rPr>
          <w:rFonts w:eastAsia="TimesNewRoman"/>
          <w:color w:val="000000" w:themeColor="text1" w:themeShade="80"/>
          <w:sz w:val="28"/>
          <w:szCs w:val="28"/>
        </w:rPr>
        <w:t xml:space="preserve"> Ра</w:t>
      </w:r>
      <w:r w:rsidRPr="00D74488">
        <w:rPr>
          <w:rFonts w:eastAsia="TimesNewRoman"/>
          <w:color w:val="000000" w:themeColor="text1" w:themeShade="80"/>
          <w:sz w:val="28"/>
          <w:szCs w:val="28"/>
        </w:rPr>
        <w:t>з</w:t>
      </w:r>
      <w:r w:rsidRPr="00D74488">
        <w:rPr>
          <w:rFonts w:eastAsia="TimesNewRoman"/>
          <w:color w:val="000000" w:themeColor="text1" w:themeShade="80"/>
          <w:sz w:val="28"/>
          <w:szCs w:val="28"/>
        </w:rPr>
        <w:t>работана широкая номенклатура ветроагрегатов с хорошими технико-экономическими показателями</w:t>
      </w:r>
    </w:p>
    <w:p w:rsidR="0040316F" w:rsidRPr="00D74488" w:rsidRDefault="0040316F" w:rsidP="0040316F">
      <w:pPr>
        <w:ind w:firstLine="709"/>
        <w:rPr>
          <w:color w:val="000000" w:themeColor="text1" w:themeShade="80"/>
          <w:sz w:val="28"/>
          <w:szCs w:val="28"/>
        </w:rPr>
      </w:pPr>
      <w:r w:rsidRPr="00D74488">
        <w:rPr>
          <w:color w:val="000000" w:themeColor="text1" w:themeShade="80"/>
          <w:sz w:val="28"/>
          <w:szCs w:val="28"/>
        </w:rPr>
        <w:t>Для получения электроэнергии с помощью кинетической энергии и ветра существует много технических решений с использованием круговых и лине</w:t>
      </w:r>
      <w:r w:rsidRPr="00D74488">
        <w:rPr>
          <w:color w:val="000000" w:themeColor="text1" w:themeShade="80"/>
          <w:sz w:val="28"/>
          <w:szCs w:val="28"/>
        </w:rPr>
        <w:t>й</w:t>
      </w:r>
      <w:r w:rsidRPr="00D74488">
        <w:rPr>
          <w:color w:val="000000" w:themeColor="text1" w:themeShade="80"/>
          <w:sz w:val="28"/>
          <w:szCs w:val="28"/>
        </w:rPr>
        <w:t>ных электрических машин разных конструкций. В большинстве ветроустановок используются круговые электрогенераторы, которые монтируются непосредс</w:t>
      </w:r>
      <w:r w:rsidRPr="00D74488">
        <w:rPr>
          <w:color w:val="000000" w:themeColor="text1" w:themeShade="80"/>
          <w:sz w:val="28"/>
          <w:szCs w:val="28"/>
        </w:rPr>
        <w:t>т</w:t>
      </w:r>
      <w:r w:rsidRPr="00D74488">
        <w:rPr>
          <w:color w:val="000000" w:themeColor="text1" w:themeShade="80"/>
          <w:sz w:val="28"/>
          <w:szCs w:val="28"/>
        </w:rPr>
        <w:t>венно на валу ветроколеса. Однако, в связи с тем, что высота ветроустановки может достигать десятков метров, об этом из технического обслуживания ген</w:t>
      </w:r>
      <w:r w:rsidRPr="00D74488">
        <w:rPr>
          <w:color w:val="000000" w:themeColor="text1" w:themeShade="80"/>
          <w:sz w:val="28"/>
          <w:szCs w:val="28"/>
        </w:rPr>
        <w:t>е</w:t>
      </w:r>
      <w:r w:rsidRPr="00D74488">
        <w:rPr>
          <w:color w:val="000000" w:themeColor="text1" w:themeShade="80"/>
          <w:sz w:val="28"/>
          <w:szCs w:val="28"/>
        </w:rPr>
        <w:t xml:space="preserve">ратора является крайне трудным заданием. </w:t>
      </w:r>
    </w:p>
    <w:p w:rsidR="0040316F" w:rsidRPr="00D74488" w:rsidRDefault="0040316F" w:rsidP="0040316F">
      <w:pPr>
        <w:ind w:firstLine="709"/>
        <w:rPr>
          <w:color w:val="000000"/>
          <w:sz w:val="28"/>
          <w:szCs w:val="28"/>
        </w:rPr>
      </w:pPr>
      <w:r w:rsidRPr="00D74488">
        <w:rPr>
          <w:color w:val="000000"/>
          <w:sz w:val="28"/>
          <w:szCs w:val="28"/>
        </w:rPr>
        <w:t>Целью исследования является разработка автономной системы для обе</w:t>
      </w:r>
      <w:r w:rsidRPr="00D74488">
        <w:rPr>
          <w:color w:val="000000"/>
          <w:sz w:val="28"/>
          <w:szCs w:val="28"/>
        </w:rPr>
        <w:t>с</w:t>
      </w:r>
      <w:r w:rsidRPr="00D74488">
        <w:rPr>
          <w:color w:val="000000"/>
          <w:sz w:val="28"/>
          <w:szCs w:val="28"/>
        </w:rPr>
        <w:t>печения стабильного водоснабжения небольших сельскохозяйственных потр</w:t>
      </w:r>
      <w:r w:rsidRPr="00D74488">
        <w:rPr>
          <w:color w:val="000000"/>
          <w:sz w:val="28"/>
          <w:szCs w:val="28"/>
        </w:rPr>
        <w:t>е</w:t>
      </w:r>
      <w:r w:rsidRPr="00D74488">
        <w:rPr>
          <w:color w:val="000000"/>
          <w:sz w:val="28"/>
          <w:szCs w:val="28"/>
        </w:rPr>
        <w:t>бителей, техническая проверка возможности применения трёхфазного магнит</w:t>
      </w:r>
      <w:r w:rsidRPr="00D74488">
        <w:rPr>
          <w:color w:val="000000"/>
          <w:sz w:val="28"/>
          <w:szCs w:val="28"/>
        </w:rPr>
        <w:t>о</w:t>
      </w:r>
      <w:r w:rsidRPr="00D74488">
        <w:rPr>
          <w:color w:val="000000"/>
          <w:sz w:val="28"/>
          <w:szCs w:val="28"/>
        </w:rPr>
        <w:t>электрического генератора, а также зависимость величины напряжения на в</w:t>
      </w:r>
      <w:r w:rsidRPr="00D74488">
        <w:rPr>
          <w:color w:val="000000"/>
          <w:sz w:val="28"/>
          <w:szCs w:val="28"/>
        </w:rPr>
        <w:t>ы</w:t>
      </w:r>
      <w:r w:rsidRPr="00D74488">
        <w:rPr>
          <w:color w:val="000000"/>
          <w:sz w:val="28"/>
          <w:szCs w:val="28"/>
        </w:rPr>
        <w:t>ходе генератора от величины скорости ветра.</w:t>
      </w:r>
    </w:p>
    <w:p w:rsidR="0040316F" w:rsidRDefault="0040316F" w:rsidP="0040316F">
      <w:pPr>
        <w:ind w:firstLine="709"/>
        <w:jc w:val="both"/>
        <w:rPr>
          <w:color w:val="000000" w:themeColor="text1" w:themeShade="80"/>
          <w:sz w:val="28"/>
          <w:szCs w:val="28"/>
        </w:rPr>
      </w:pPr>
      <w:r>
        <w:rPr>
          <w:color w:val="000000" w:themeColor="text1" w:themeShade="80"/>
          <w:sz w:val="28"/>
          <w:szCs w:val="28"/>
        </w:rPr>
        <w:t xml:space="preserve">Полученные данные положены в методику расчёта и в основу разработки конструкции ветроустановки на базе </w:t>
      </w:r>
      <w:r w:rsidRPr="00E31C76">
        <w:rPr>
          <w:color w:val="000000" w:themeColor="text1" w:themeShade="80"/>
          <w:sz w:val="28"/>
          <w:szCs w:val="28"/>
        </w:rPr>
        <w:t>линейного магнито</w:t>
      </w:r>
      <w:r>
        <w:rPr>
          <w:color w:val="000000" w:themeColor="text1" w:themeShade="80"/>
          <w:sz w:val="28"/>
          <w:szCs w:val="28"/>
        </w:rPr>
        <w:t>электрическо</w:t>
      </w:r>
      <w:r w:rsidRPr="00E31C76">
        <w:rPr>
          <w:color w:val="000000" w:themeColor="text1" w:themeShade="80"/>
          <w:sz w:val="28"/>
          <w:szCs w:val="28"/>
        </w:rPr>
        <w:t>го генер</w:t>
      </w:r>
      <w:r w:rsidRPr="00E31C76">
        <w:rPr>
          <w:color w:val="000000" w:themeColor="text1" w:themeShade="80"/>
          <w:sz w:val="28"/>
          <w:szCs w:val="28"/>
        </w:rPr>
        <w:t>а</w:t>
      </w:r>
      <w:r w:rsidRPr="00E31C76">
        <w:rPr>
          <w:color w:val="000000" w:themeColor="text1" w:themeShade="80"/>
          <w:sz w:val="28"/>
          <w:szCs w:val="28"/>
        </w:rPr>
        <w:t>тора</w:t>
      </w:r>
      <w:r>
        <w:rPr>
          <w:color w:val="000000" w:themeColor="text1" w:themeShade="80"/>
          <w:sz w:val="28"/>
          <w:szCs w:val="28"/>
        </w:rPr>
        <w:t>. Разработана технологическая и принципиальная электрическая схемы системы водоснабжения.</w:t>
      </w:r>
    </w:p>
    <w:p w:rsidR="0040316F" w:rsidRPr="00D74488" w:rsidRDefault="0040316F" w:rsidP="0040316F">
      <w:pPr>
        <w:ind w:firstLine="709"/>
        <w:jc w:val="both"/>
        <w:rPr>
          <w:color w:val="000000" w:themeColor="text1" w:themeShade="80"/>
          <w:sz w:val="28"/>
          <w:szCs w:val="28"/>
        </w:rPr>
      </w:pPr>
      <w:r w:rsidRPr="00D74488">
        <w:rPr>
          <w:color w:val="000000" w:themeColor="text1" w:themeShade="80"/>
          <w:sz w:val="28"/>
          <w:szCs w:val="28"/>
        </w:rPr>
        <w:t>Таким образом, ветроэнергетическая установка позволяет надежно пр</w:t>
      </w:r>
      <w:r w:rsidRPr="00D74488">
        <w:rPr>
          <w:color w:val="000000" w:themeColor="text1" w:themeShade="80"/>
          <w:sz w:val="28"/>
          <w:szCs w:val="28"/>
        </w:rPr>
        <w:t>о</w:t>
      </w:r>
      <w:r w:rsidRPr="00D74488">
        <w:rPr>
          <w:color w:val="000000" w:themeColor="text1" w:themeShade="80"/>
          <w:sz w:val="28"/>
          <w:szCs w:val="28"/>
        </w:rPr>
        <w:t>изводить электроэнергию, применяя нетрадиционные источники энергии, и экономно и эффективно ее использовать, что снизит электрические энергоз</w:t>
      </w:r>
      <w:r w:rsidRPr="00D74488">
        <w:rPr>
          <w:color w:val="000000" w:themeColor="text1" w:themeShade="80"/>
          <w:sz w:val="28"/>
          <w:szCs w:val="28"/>
        </w:rPr>
        <w:t>а</w:t>
      </w:r>
      <w:r w:rsidRPr="00D74488">
        <w:rPr>
          <w:color w:val="000000" w:themeColor="text1" w:themeShade="80"/>
          <w:sz w:val="28"/>
          <w:szCs w:val="28"/>
        </w:rPr>
        <w:t xml:space="preserve">траты и создаст предпосылки для развития нетрадиционной энергетики. </w:t>
      </w:r>
      <w:proofErr w:type="gramStart"/>
      <w:r w:rsidRPr="00D74488">
        <w:rPr>
          <w:color w:val="000000" w:themeColor="text1" w:themeShade="80"/>
          <w:sz w:val="28"/>
          <w:szCs w:val="28"/>
        </w:rPr>
        <w:t>А та</w:t>
      </w:r>
      <w:r w:rsidRPr="00D74488">
        <w:rPr>
          <w:color w:val="000000" w:themeColor="text1" w:themeShade="80"/>
          <w:sz w:val="28"/>
          <w:szCs w:val="28"/>
        </w:rPr>
        <w:t>к</w:t>
      </w:r>
      <w:r w:rsidRPr="00D74488">
        <w:rPr>
          <w:color w:val="000000" w:themeColor="text1" w:themeShade="80"/>
          <w:sz w:val="28"/>
          <w:szCs w:val="28"/>
        </w:rPr>
        <w:t xml:space="preserve">же, применение </w:t>
      </w:r>
      <w:r>
        <w:rPr>
          <w:color w:val="000000" w:themeColor="text1" w:themeShade="80"/>
          <w:sz w:val="28"/>
          <w:szCs w:val="28"/>
        </w:rPr>
        <w:t xml:space="preserve">линейных </w:t>
      </w:r>
      <w:r w:rsidRPr="00E31C76">
        <w:rPr>
          <w:color w:val="000000" w:themeColor="text1" w:themeShade="80"/>
          <w:sz w:val="28"/>
          <w:szCs w:val="28"/>
        </w:rPr>
        <w:t>магнито</w:t>
      </w:r>
      <w:r>
        <w:rPr>
          <w:color w:val="000000" w:themeColor="text1" w:themeShade="80"/>
          <w:sz w:val="28"/>
          <w:szCs w:val="28"/>
        </w:rPr>
        <w:t>электрических</w:t>
      </w:r>
      <w:r w:rsidRPr="00E31C76">
        <w:rPr>
          <w:color w:val="000000" w:themeColor="text1" w:themeShade="80"/>
          <w:sz w:val="28"/>
          <w:szCs w:val="28"/>
        </w:rPr>
        <w:t xml:space="preserve"> генератор</w:t>
      </w:r>
      <w:r>
        <w:rPr>
          <w:color w:val="000000" w:themeColor="text1" w:themeShade="80"/>
          <w:sz w:val="28"/>
          <w:szCs w:val="28"/>
        </w:rPr>
        <w:t>ов</w:t>
      </w:r>
      <w:r w:rsidRPr="00D74488">
        <w:rPr>
          <w:color w:val="000000" w:themeColor="text1" w:themeShade="80"/>
          <w:sz w:val="28"/>
          <w:szCs w:val="28"/>
        </w:rPr>
        <w:t xml:space="preserve"> с постоянными магнитами позволяет за счет исключения традиционного преобразования вр</w:t>
      </w:r>
      <w:r w:rsidRPr="00D74488">
        <w:rPr>
          <w:color w:val="000000" w:themeColor="text1" w:themeShade="80"/>
          <w:sz w:val="28"/>
          <w:szCs w:val="28"/>
        </w:rPr>
        <w:t>а</w:t>
      </w:r>
      <w:r w:rsidRPr="00D74488">
        <w:rPr>
          <w:color w:val="000000" w:themeColor="text1" w:themeShade="80"/>
          <w:sz w:val="28"/>
          <w:szCs w:val="28"/>
        </w:rPr>
        <w:t>щательного движения в поступательное упростить кинематическую схему пр</w:t>
      </w:r>
      <w:r w:rsidRPr="00D74488">
        <w:rPr>
          <w:color w:val="000000" w:themeColor="text1" w:themeShade="80"/>
          <w:sz w:val="28"/>
          <w:szCs w:val="28"/>
        </w:rPr>
        <w:t>и</w:t>
      </w:r>
      <w:r w:rsidRPr="00D74488">
        <w:rPr>
          <w:color w:val="000000" w:themeColor="text1" w:themeShade="80"/>
          <w:sz w:val="28"/>
          <w:szCs w:val="28"/>
        </w:rPr>
        <w:t>вода подач исполнительных механизмов, повысить стабильность, улучшить д</w:t>
      </w:r>
      <w:r w:rsidRPr="00D74488">
        <w:rPr>
          <w:color w:val="000000" w:themeColor="text1" w:themeShade="80"/>
          <w:sz w:val="28"/>
          <w:szCs w:val="28"/>
        </w:rPr>
        <w:t>и</w:t>
      </w:r>
      <w:r w:rsidRPr="00D74488">
        <w:rPr>
          <w:color w:val="000000" w:themeColor="text1" w:themeShade="80"/>
          <w:sz w:val="28"/>
          <w:szCs w:val="28"/>
        </w:rPr>
        <w:t>намику и в значительной степени увеличить срок службы всего устройства (за счет отсутствия механического трения между перемещающими</w:t>
      </w:r>
      <w:r>
        <w:rPr>
          <w:color w:val="000000" w:themeColor="text1" w:themeShade="80"/>
          <w:sz w:val="28"/>
          <w:szCs w:val="28"/>
        </w:rPr>
        <w:t>ся частями).</w:t>
      </w:r>
      <w:proofErr w:type="gramEnd"/>
    </w:p>
    <w:p w:rsidR="0040316F" w:rsidRDefault="0040316F" w:rsidP="004213DB">
      <w:pPr>
        <w:pStyle w:val="aff5"/>
        <w:spacing w:line="240" w:lineRule="auto"/>
        <w:ind w:firstLine="0"/>
        <w:rPr>
          <w:szCs w:val="28"/>
          <w:lang w:val="ru-RU"/>
        </w:rPr>
        <w:sectPr w:rsidR="0040316F" w:rsidSect="00D67536">
          <w:pgSz w:w="11906" w:h="16838"/>
          <w:pgMar w:top="1134" w:right="1134" w:bottom="1134" w:left="1134" w:header="709" w:footer="709" w:gutter="0"/>
          <w:cols w:space="708"/>
          <w:docGrid w:linePitch="360"/>
        </w:sectPr>
      </w:pPr>
    </w:p>
    <w:p w:rsidR="0040316F" w:rsidRDefault="0040316F" w:rsidP="0040316F">
      <w:pPr>
        <w:rPr>
          <w:sz w:val="28"/>
        </w:rPr>
      </w:pPr>
      <w:r w:rsidRPr="004C4B42">
        <w:rPr>
          <w:sz w:val="28"/>
        </w:rPr>
        <w:t>УДК 621.318:635.2.053</w:t>
      </w:r>
    </w:p>
    <w:p w:rsidR="0040316F" w:rsidRPr="004C4B42" w:rsidRDefault="0040316F" w:rsidP="0040316F">
      <w:pPr>
        <w:rPr>
          <w:sz w:val="28"/>
        </w:rPr>
      </w:pPr>
    </w:p>
    <w:p w:rsidR="0040316F" w:rsidRDefault="0040316F" w:rsidP="0040316F">
      <w:pPr>
        <w:widowControl w:val="0"/>
        <w:jc w:val="center"/>
        <w:rPr>
          <w:sz w:val="28"/>
        </w:rPr>
      </w:pPr>
      <w:r w:rsidRPr="006321AB">
        <w:rPr>
          <w:sz w:val="28"/>
        </w:rPr>
        <w:t xml:space="preserve">ЭЛЕКТРОМАГНИТНЫЕ ТЕХНОЛОГИИ ДЛЯ ПОВЫШЕНИЯ </w:t>
      </w:r>
    </w:p>
    <w:p w:rsidR="0040316F" w:rsidRPr="006321AB" w:rsidRDefault="0040316F" w:rsidP="0040316F">
      <w:pPr>
        <w:widowControl w:val="0"/>
        <w:jc w:val="center"/>
        <w:rPr>
          <w:sz w:val="28"/>
        </w:rPr>
      </w:pPr>
      <w:r w:rsidRPr="006321AB">
        <w:rPr>
          <w:sz w:val="28"/>
          <w:szCs w:val="28"/>
        </w:rPr>
        <w:t>ЖИЗНЕСПОСОБНОСТИ</w:t>
      </w:r>
      <w:r w:rsidRPr="006321AB">
        <w:rPr>
          <w:sz w:val="28"/>
        </w:rPr>
        <w:t xml:space="preserve"> НОВОРОЖДЕННЫХ ТЕЛЯТ</w:t>
      </w:r>
    </w:p>
    <w:p w:rsidR="0040316F" w:rsidRPr="004C4B42" w:rsidRDefault="0040316F" w:rsidP="0040316F">
      <w:pPr>
        <w:widowControl w:val="0"/>
        <w:jc w:val="center"/>
        <w:rPr>
          <w:sz w:val="28"/>
        </w:rPr>
      </w:pPr>
    </w:p>
    <w:p w:rsidR="0040316F" w:rsidRPr="006321AB" w:rsidRDefault="0040316F" w:rsidP="0040316F">
      <w:pPr>
        <w:widowControl w:val="0"/>
        <w:jc w:val="center"/>
        <w:rPr>
          <w:b/>
          <w:sz w:val="28"/>
        </w:rPr>
      </w:pPr>
      <w:r>
        <w:rPr>
          <w:b/>
          <w:sz w:val="28"/>
        </w:rPr>
        <w:t xml:space="preserve">С.М. </w:t>
      </w:r>
      <w:r w:rsidRPr="006321AB">
        <w:rPr>
          <w:b/>
          <w:sz w:val="28"/>
        </w:rPr>
        <w:t>Черевыщенко</w:t>
      </w:r>
    </w:p>
    <w:p w:rsidR="0040316F" w:rsidRPr="004C4B42" w:rsidRDefault="0040316F" w:rsidP="0040316F">
      <w:pPr>
        <w:jc w:val="center"/>
        <w:rPr>
          <w:sz w:val="28"/>
          <w:szCs w:val="28"/>
        </w:rPr>
      </w:pPr>
      <w:r w:rsidRPr="004C4B42">
        <w:rPr>
          <w:sz w:val="28"/>
          <w:szCs w:val="28"/>
        </w:rPr>
        <w:t>н</w:t>
      </w:r>
      <w:r>
        <w:rPr>
          <w:sz w:val="28"/>
          <w:szCs w:val="28"/>
        </w:rPr>
        <w:t xml:space="preserve">аучный руководитель </w:t>
      </w:r>
      <w:r w:rsidRPr="006321AB">
        <w:rPr>
          <w:b/>
          <w:sz w:val="28"/>
          <w:szCs w:val="28"/>
        </w:rPr>
        <w:t>Черенков А.Д.</w:t>
      </w:r>
    </w:p>
    <w:p w:rsidR="0040316F" w:rsidRPr="004C4B42" w:rsidRDefault="0040316F" w:rsidP="0040316F">
      <w:pPr>
        <w:widowControl w:val="0"/>
        <w:jc w:val="center"/>
        <w:rPr>
          <w:sz w:val="28"/>
        </w:rPr>
      </w:pPr>
      <w:r>
        <w:rPr>
          <w:sz w:val="28"/>
        </w:rPr>
        <w:t xml:space="preserve">ХНТУСХ им. П. </w:t>
      </w:r>
      <w:r w:rsidRPr="004C4B42">
        <w:rPr>
          <w:sz w:val="28"/>
        </w:rPr>
        <w:t>Василенко, г. Харьков, Украина</w:t>
      </w:r>
    </w:p>
    <w:p w:rsidR="0040316F" w:rsidRPr="004C4B42" w:rsidRDefault="0040316F" w:rsidP="0040316F">
      <w:pPr>
        <w:widowControl w:val="0"/>
        <w:jc w:val="center"/>
        <w:rPr>
          <w:sz w:val="28"/>
        </w:rPr>
      </w:pPr>
    </w:p>
    <w:p w:rsidR="0040316F" w:rsidRPr="004C4B42" w:rsidRDefault="0040316F" w:rsidP="0040316F">
      <w:pPr>
        <w:widowControl w:val="0"/>
        <w:shd w:val="clear" w:color="auto" w:fill="FFFFFF"/>
        <w:ind w:firstLine="709"/>
        <w:jc w:val="both"/>
        <w:rPr>
          <w:sz w:val="28"/>
          <w:szCs w:val="28"/>
        </w:rPr>
      </w:pPr>
      <w:r w:rsidRPr="004C4B42">
        <w:rPr>
          <w:sz w:val="28"/>
          <w:szCs w:val="28"/>
        </w:rPr>
        <w:t>Как известно получение жизнеспособных телят − важнейшая задача с</w:t>
      </w:r>
      <w:r w:rsidRPr="004C4B42">
        <w:rPr>
          <w:sz w:val="28"/>
          <w:szCs w:val="28"/>
        </w:rPr>
        <w:t>о</w:t>
      </w:r>
      <w:r w:rsidRPr="004C4B42">
        <w:rPr>
          <w:sz w:val="28"/>
          <w:szCs w:val="28"/>
        </w:rPr>
        <w:t>временного животноводческого комплекса, так как от состояния их здоровья после рождения зависит последующее развитие: увеличения веса, приспосо</w:t>
      </w:r>
      <w:r w:rsidRPr="004C4B42">
        <w:rPr>
          <w:sz w:val="28"/>
          <w:szCs w:val="28"/>
        </w:rPr>
        <w:t>б</w:t>
      </w:r>
      <w:r w:rsidRPr="004C4B42">
        <w:rPr>
          <w:sz w:val="28"/>
          <w:szCs w:val="28"/>
        </w:rPr>
        <w:t>ляемость к неблагоприятным факторам окружающей их среды. Одним из самых важных факторов влияющих на жизнеспособность телят, является желудочно-кишечные болезни. Они имеют широкое распространение в хозяйствах и пр</w:t>
      </w:r>
      <w:r w:rsidRPr="004C4B42">
        <w:rPr>
          <w:sz w:val="28"/>
          <w:szCs w:val="28"/>
        </w:rPr>
        <w:t>и</w:t>
      </w:r>
      <w:r w:rsidRPr="004C4B42">
        <w:rPr>
          <w:sz w:val="28"/>
          <w:szCs w:val="28"/>
        </w:rPr>
        <w:t>чиняют большой экономический ущерб, падеж телят от этих болезней соста</w:t>
      </w:r>
      <w:r w:rsidRPr="004C4B42">
        <w:rPr>
          <w:sz w:val="28"/>
          <w:szCs w:val="28"/>
        </w:rPr>
        <w:t>в</w:t>
      </w:r>
      <w:r w:rsidRPr="004C4B42">
        <w:rPr>
          <w:sz w:val="28"/>
          <w:szCs w:val="28"/>
        </w:rPr>
        <w:t xml:space="preserve">ляет более 50%. Профилактика и борьба с этими болезнями, непосредственно зависит от кормления новорожденных телят </w:t>
      </w:r>
      <w:proofErr w:type="gramStart"/>
      <w:r w:rsidRPr="004C4B42">
        <w:rPr>
          <w:sz w:val="28"/>
          <w:szCs w:val="28"/>
        </w:rPr>
        <w:t>в первые</w:t>
      </w:r>
      <w:proofErr w:type="gramEnd"/>
      <w:r w:rsidRPr="004C4B42">
        <w:rPr>
          <w:sz w:val="28"/>
          <w:szCs w:val="28"/>
        </w:rPr>
        <w:t xml:space="preserve"> недели жизни, когда они очень восприимчивы к инфекциям.</w:t>
      </w:r>
    </w:p>
    <w:p w:rsidR="0040316F" w:rsidRPr="004C4B42" w:rsidRDefault="0040316F" w:rsidP="0040316F">
      <w:pPr>
        <w:widowControl w:val="0"/>
        <w:shd w:val="clear" w:color="auto" w:fill="FFFFFF"/>
        <w:ind w:firstLine="709"/>
        <w:jc w:val="both"/>
        <w:rPr>
          <w:sz w:val="28"/>
          <w:szCs w:val="28"/>
        </w:rPr>
      </w:pPr>
      <w:r w:rsidRPr="004C4B42">
        <w:rPr>
          <w:sz w:val="28"/>
          <w:szCs w:val="28"/>
        </w:rPr>
        <w:t>Пища новорожденного должна быть высокоэнергетической, легко усва</w:t>
      </w:r>
      <w:r w:rsidRPr="004C4B42">
        <w:rPr>
          <w:sz w:val="28"/>
          <w:szCs w:val="28"/>
        </w:rPr>
        <w:t>и</w:t>
      </w:r>
      <w:r w:rsidRPr="004C4B42">
        <w:rPr>
          <w:sz w:val="28"/>
          <w:szCs w:val="28"/>
        </w:rPr>
        <w:t>ваемой и биологически полноценной. В полной мере этим требованиям соо</w:t>
      </w:r>
      <w:r w:rsidRPr="004C4B42">
        <w:rPr>
          <w:sz w:val="28"/>
          <w:szCs w:val="28"/>
        </w:rPr>
        <w:t>т</w:t>
      </w:r>
      <w:r w:rsidRPr="004C4B42">
        <w:rPr>
          <w:sz w:val="28"/>
          <w:szCs w:val="28"/>
        </w:rPr>
        <w:t>ветствует молозиво, которое является основным кормом для теленка.</w:t>
      </w:r>
    </w:p>
    <w:p w:rsidR="0040316F" w:rsidRPr="004C4B42" w:rsidRDefault="0040316F" w:rsidP="0040316F">
      <w:pPr>
        <w:widowControl w:val="0"/>
        <w:ind w:firstLine="709"/>
        <w:jc w:val="both"/>
        <w:rPr>
          <w:sz w:val="28"/>
          <w:szCs w:val="28"/>
        </w:rPr>
      </w:pPr>
      <w:r w:rsidRPr="004C4B42">
        <w:rPr>
          <w:sz w:val="28"/>
          <w:szCs w:val="28"/>
        </w:rPr>
        <w:t>В молозиве содержится все элементы питания, необходимые новоро</w:t>
      </w:r>
      <w:r w:rsidRPr="004C4B42">
        <w:rPr>
          <w:sz w:val="28"/>
          <w:szCs w:val="28"/>
        </w:rPr>
        <w:t>ж</w:t>
      </w:r>
      <w:r w:rsidRPr="004C4B42">
        <w:rPr>
          <w:sz w:val="28"/>
          <w:szCs w:val="28"/>
        </w:rPr>
        <w:t>денному организму: белки, жиры, углеводы, минеральные вещества, витамины. Также оно богато белками, содержащими иммунные глобулины и связанные с ними защитные вещества – антитела матери, и это является единственным сп</w:t>
      </w:r>
      <w:r w:rsidRPr="004C4B42">
        <w:rPr>
          <w:sz w:val="28"/>
          <w:szCs w:val="28"/>
        </w:rPr>
        <w:t>о</w:t>
      </w:r>
      <w:r w:rsidRPr="004C4B42">
        <w:rPr>
          <w:sz w:val="28"/>
          <w:szCs w:val="28"/>
        </w:rPr>
        <w:t>собом, с помощью которого она может передать свой иммунитет теленку для сопротивления многим болезнетворным микроорганизмам.</w:t>
      </w:r>
    </w:p>
    <w:p w:rsidR="0040316F" w:rsidRPr="004C4B42" w:rsidRDefault="0040316F" w:rsidP="0040316F">
      <w:pPr>
        <w:widowControl w:val="0"/>
        <w:ind w:firstLine="709"/>
        <w:jc w:val="both"/>
        <w:rPr>
          <w:sz w:val="28"/>
          <w:szCs w:val="28"/>
        </w:rPr>
      </w:pPr>
      <w:r w:rsidRPr="004C4B42">
        <w:rPr>
          <w:sz w:val="28"/>
          <w:szCs w:val="28"/>
        </w:rPr>
        <w:t>На состав и качество молозива влияют породные и индивидуальные ос</w:t>
      </w:r>
      <w:r w:rsidRPr="004C4B42">
        <w:rPr>
          <w:sz w:val="28"/>
          <w:szCs w:val="28"/>
        </w:rPr>
        <w:t>о</w:t>
      </w:r>
      <w:r w:rsidRPr="004C4B42">
        <w:rPr>
          <w:sz w:val="28"/>
          <w:szCs w:val="28"/>
        </w:rPr>
        <w:t>бенности коров, в частности болезни молочной железы – вымени.</w:t>
      </w:r>
    </w:p>
    <w:p w:rsidR="0040316F" w:rsidRPr="004C4B42" w:rsidRDefault="0040316F" w:rsidP="0040316F">
      <w:pPr>
        <w:ind w:firstLine="709"/>
        <w:jc w:val="both"/>
        <w:rPr>
          <w:sz w:val="28"/>
          <w:szCs w:val="28"/>
        </w:rPr>
      </w:pPr>
      <w:r w:rsidRPr="004C4B42">
        <w:rPr>
          <w:sz w:val="28"/>
          <w:szCs w:val="28"/>
        </w:rPr>
        <w:t>Для повышения качества молозива и молока необходимо не допускать возможности заболевания молочной железы коровы. Предупреждению разв</w:t>
      </w:r>
      <w:r w:rsidRPr="004C4B42">
        <w:rPr>
          <w:sz w:val="28"/>
          <w:szCs w:val="28"/>
        </w:rPr>
        <w:t>и</w:t>
      </w:r>
      <w:r w:rsidRPr="004C4B42">
        <w:rPr>
          <w:sz w:val="28"/>
          <w:szCs w:val="28"/>
        </w:rPr>
        <w:t>тия болезней способствует полноценное кормление, активный моцион, собл</w:t>
      </w:r>
      <w:r w:rsidRPr="004C4B42">
        <w:rPr>
          <w:sz w:val="28"/>
          <w:szCs w:val="28"/>
        </w:rPr>
        <w:t>ю</w:t>
      </w:r>
      <w:r w:rsidRPr="004C4B42">
        <w:rPr>
          <w:sz w:val="28"/>
          <w:szCs w:val="28"/>
        </w:rPr>
        <w:t>дение санитарного состояния и микроклимата помещений и т.д. Но эти дейс</w:t>
      </w:r>
      <w:r w:rsidRPr="004C4B42">
        <w:rPr>
          <w:sz w:val="28"/>
          <w:szCs w:val="28"/>
        </w:rPr>
        <w:t>т</w:t>
      </w:r>
      <w:r w:rsidRPr="004C4B42">
        <w:rPr>
          <w:sz w:val="28"/>
          <w:szCs w:val="28"/>
        </w:rPr>
        <w:t>вия не всегда возможны и эффективны. Поэтому появилась необходимость найти более простой и надёжный способ предотвращения заболеваний и пов</w:t>
      </w:r>
      <w:r w:rsidRPr="004C4B42">
        <w:rPr>
          <w:sz w:val="28"/>
          <w:szCs w:val="28"/>
        </w:rPr>
        <w:t>ы</w:t>
      </w:r>
      <w:r w:rsidRPr="004C4B42">
        <w:rPr>
          <w:sz w:val="28"/>
          <w:szCs w:val="28"/>
        </w:rPr>
        <w:t>шения качества молозива и молока.</w:t>
      </w:r>
    </w:p>
    <w:p w:rsidR="0040316F" w:rsidRPr="004C4B42" w:rsidRDefault="0040316F" w:rsidP="0040316F">
      <w:pPr>
        <w:ind w:firstLine="709"/>
        <w:jc w:val="both"/>
        <w:rPr>
          <w:sz w:val="28"/>
          <w:szCs w:val="28"/>
        </w:rPr>
      </w:pPr>
      <w:r w:rsidRPr="004C4B42">
        <w:rPr>
          <w:sz w:val="28"/>
          <w:szCs w:val="28"/>
        </w:rPr>
        <w:t>Таким способом является применение импульсного электромагнитного поля для облучения вымени коров. Для создания такой электромагнитной те</w:t>
      </w:r>
      <w:r w:rsidRPr="004C4B42">
        <w:rPr>
          <w:sz w:val="28"/>
          <w:szCs w:val="28"/>
        </w:rPr>
        <w:t>х</w:t>
      </w:r>
      <w:r w:rsidRPr="004C4B42">
        <w:rPr>
          <w:sz w:val="28"/>
          <w:szCs w:val="28"/>
        </w:rPr>
        <w:t>нологии необходимо провести теоретические и экспериментальные исследов</w:t>
      </w:r>
      <w:r w:rsidRPr="004C4B42">
        <w:rPr>
          <w:sz w:val="28"/>
          <w:szCs w:val="28"/>
        </w:rPr>
        <w:t>а</w:t>
      </w:r>
      <w:r w:rsidRPr="004C4B42">
        <w:rPr>
          <w:sz w:val="28"/>
          <w:szCs w:val="28"/>
        </w:rPr>
        <w:t>ния, и на основании их создать генератор с соответствующими характерист</w:t>
      </w:r>
      <w:r w:rsidRPr="004C4B42">
        <w:rPr>
          <w:sz w:val="28"/>
          <w:szCs w:val="28"/>
        </w:rPr>
        <w:t>и</w:t>
      </w:r>
      <w:r w:rsidRPr="004C4B42">
        <w:rPr>
          <w:sz w:val="28"/>
          <w:szCs w:val="28"/>
        </w:rPr>
        <w:t>ками.</w:t>
      </w:r>
    </w:p>
    <w:p w:rsidR="0040316F" w:rsidRPr="000F4784" w:rsidRDefault="0040316F" w:rsidP="0040316F">
      <w:pPr>
        <w:ind w:firstLine="709"/>
        <w:jc w:val="both"/>
        <w:rPr>
          <w:szCs w:val="28"/>
        </w:rPr>
      </w:pPr>
      <w:r w:rsidRPr="004C4B42">
        <w:rPr>
          <w:sz w:val="28"/>
          <w:szCs w:val="28"/>
        </w:rPr>
        <w:t>В результате мы получаем молозиво и молоко высокого качества, и как следствие повышение жизнеспособности</w:t>
      </w:r>
      <w:r w:rsidRPr="004C4B42">
        <w:rPr>
          <w:sz w:val="28"/>
        </w:rPr>
        <w:t xml:space="preserve"> новорожденных телят</w:t>
      </w:r>
      <w:r w:rsidRPr="004C4B42">
        <w:rPr>
          <w:sz w:val="28"/>
          <w:szCs w:val="28"/>
        </w:rPr>
        <w:t>.</w:t>
      </w:r>
    </w:p>
    <w:p w:rsidR="0040316F" w:rsidRDefault="0040316F" w:rsidP="004213DB">
      <w:pPr>
        <w:pStyle w:val="aff5"/>
        <w:spacing w:line="240" w:lineRule="auto"/>
        <w:ind w:firstLine="0"/>
        <w:rPr>
          <w:szCs w:val="28"/>
          <w:lang w:val="ru-RU"/>
        </w:rPr>
        <w:sectPr w:rsidR="0040316F" w:rsidSect="00D67536">
          <w:pgSz w:w="11906" w:h="16838"/>
          <w:pgMar w:top="1134" w:right="1134" w:bottom="1134" w:left="1134" w:header="709" w:footer="709" w:gutter="0"/>
          <w:cols w:space="708"/>
          <w:docGrid w:linePitch="360"/>
        </w:sectPr>
      </w:pPr>
    </w:p>
    <w:p w:rsidR="0040316F" w:rsidRPr="00D42CF1" w:rsidRDefault="0040316F" w:rsidP="0040316F">
      <w:pPr>
        <w:ind w:left="340" w:hanging="340"/>
        <w:rPr>
          <w:sz w:val="28"/>
          <w:szCs w:val="28"/>
        </w:rPr>
      </w:pPr>
      <w:r w:rsidRPr="00D42CF1">
        <w:rPr>
          <w:sz w:val="28"/>
          <w:szCs w:val="28"/>
        </w:rPr>
        <w:t>УДК 621. 384. 3</w:t>
      </w:r>
    </w:p>
    <w:p w:rsidR="0040316F" w:rsidRPr="00D42CF1" w:rsidRDefault="0040316F" w:rsidP="0040316F">
      <w:pPr>
        <w:ind w:left="340" w:hanging="340"/>
        <w:rPr>
          <w:sz w:val="28"/>
          <w:szCs w:val="28"/>
        </w:rPr>
      </w:pPr>
    </w:p>
    <w:p w:rsidR="0040316F" w:rsidRDefault="0040316F" w:rsidP="0040316F">
      <w:pPr>
        <w:jc w:val="center"/>
        <w:rPr>
          <w:sz w:val="28"/>
          <w:szCs w:val="28"/>
        </w:rPr>
      </w:pPr>
      <w:r>
        <w:rPr>
          <w:sz w:val="28"/>
          <w:szCs w:val="28"/>
        </w:rPr>
        <w:t xml:space="preserve">ОСОБЕННОСТИ ПРИМЕНЕНИЯ ОПТИЧЕСКОГО ИЗЛУЧЕНИЯ </w:t>
      </w:r>
    </w:p>
    <w:p w:rsidR="0040316F" w:rsidRDefault="0040316F" w:rsidP="0040316F">
      <w:pPr>
        <w:jc w:val="center"/>
        <w:rPr>
          <w:sz w:val="28"/>
          <w:szCs w:val="28"/>
        </w:rPr>
      </w:pPr>
      <w:r>
        <w:rPr>
          <w:sz w:val="28"/>
          <w:szCs w:val="28"/>
        </w:rPr>
        <w:t>В СЕЛЬСКОМ ХОЗЯЙСТВЕ</w:t>
      </w:r>
    </w:p>
    <w:p w:rsidR="0040316F" w:rsidRPr="00C37862" w:rsidRDefault="0040316F" w:rsidP="0040316F">
      <w:pPr>
        <w:jc w:val="center"/>
        <w:rPr>
          <w:b/>
          <w:sz w:val="28"/>
          <w:szCs w:val="28"/>
        </w:rPr>
      </w:pPr>
      <w:r w:rsidRPr="00C37862">
        <w:rPr>
          <w:b/>
          <w:sz w:val="28"/>
          <w:szCs w:val="28"/>
        </w:rPr>
        <w:t xml:space="preserve">В.О. Чернецкий </w:t>
      </w:r>
    </w:p>
    <w:p w:rsidR="0040316F" w:rsidRPr="00E25CB2" w:rsidRDefault="0040316F" w:rsidP="0040316F">
      <w:pPr>
        <w:jc w:val="center"/>
        <w:rPr>
          <w:sz w:val="28"/>
          <w:szCs w:val="28"/>
        </w:rPr>
      </w:pPr>
      <w:r w:rsidRPr="00D42CF1">
        <w:rPr>
          <w:sz w:val="28"/>
          <w:szCs w:val="28"/>
        </w:rPr>
        <w:t xml:space="preserve">Научный руководитель </w:t>
      </w:r>
      <w:r>
        <w:rPr>
          <w:b/>
          <w:sz w:val="28"/>
          <w:szCs w:val="28"/>
        </w:rPr>
        <w:t>Кунденко Н.</w:t>
      </w:r>
      <w:r w:rsidRPr="00D42CF1">
        <w:rPr>
          <w:b/>
          <w:sz w:val="28"/>
          <w:szCs w:val="28"/>
        </w:rPr>
        <w:t>П.</w:t>
      </w:r>
    </w:p>
    <w:p w:rsidR="0040316F" w:rsidRPr="00D42CF1" w:rsidRDefault="0040316F" w:rsidP="0040316F">
      <w:pPr>
        <w:jc w:val="center"/>
        <w:rPr>
          <w:sz w:val="28"/>
          <w:szCs w:val="28"/>
        </w:rPr>
      </w:pPr>
      <w:r w:rsidRPr="00D42CF1">
        <w:rPr>
          <w:sz w:val="28"/>
          <w:szCs w:val="28"/>
        </w:rPr>
        <w:t xml:space="preserve"> ХНТУСХ им. П. Василенко</w:t>
      </w:r>
      <w:r>
        <w:rPr>
          <w:sz w:val="28"/>
          <w:szCs w:val="28"/>
        </w:rPr>
        <w:t xml:space="preserve">, </w:t>
      </w:r>
      <w:r w:rsidRPr="00D42CF1">
        <w:rPr>
          <w:sz w:val="28"/>
          <w:szCs w:val="28"/>
        </w:rPr>
        <w:t>г. Харьков, Украина</w:t>
      </w:r>
    </w:p>
    <w:p w:rsidR="0040316F" w:rsidRPr="00D42CF1" w:rsidRDefault="0040316F" w:rsidP="0040316F">
      <w:pPr>
        <w:jc w:val="center"/>
        <w:rPr>
          <w:sz w:val="28"/>
          <w:szCs w:val="28"/>
        </w:rPr>
      </w:pPr>
    </w:p>
    <w:p w:rsidR="0040316F" w:rsidRPr="00C37862" w:rsidRDefault="0040316F" w:rsidP="0040316F">
      <w:pPr>
        <w:ind w:firstLine="627"/>
        <w:jc w:val="both"/>
        <w:rPr>
          <w:sz w:val="28"/>
          <w:szCs w:val="28"/>
        </w:rPr>
      </w:pPr>
      <w:r w:rsidRPr="00C37862">
        <w:rPr>
          <w:sz w:val="28"/>
          <w:szCs w:val="28"/>
        </w:rPr>
        <w:t>Постановка задачи, анализ последних исследований и публикаций. Низкая эффективность использования энергетических ресурсов особенно наглядно проявляется в настоящее время в электротехнологических процессах сельского хозяйства. Однако, в связи с уникальностью действия энергии оптического и</w:t>
      </w:r>
      <w:r w:rsidRPr="00C37862">
        <w:rPr>
          <w:sz w:val="28"/>
          <w:szCs w:val="28"/>
        </w:rPr>
        <w:t>з</w:t>
      </w:r>
      <w:r w:rsidRPr="00C37862">
        <w:rPr>
          <w:sz w:val="28"/>
          <w:szCs w:val="28"/>
        </w:rPr>
        <w:t>лучения (ОИ) на живой организм, альтернативы его применению в животн</w:t>
      </w:r>
      <w:r w:rsidRPr="00C37862">
        <w:rPr>
          <w:sz w:val="28"/>
          <w:szCs w:val="28"/>
        </w:rPr>
        <w:t>о</w:t>
      </w:r>
      <w:r w:rsidRPr="00C37862">
        <w:rPr>
          <w:sz w:val="28"/>
          <w:szCs w:val="28"/>
        </w:rPr>
        <w:t>водстве нет</w:t>
      </w:r>
    </w:p>
    <w:p w:rsidR="0040316F" w:rsidRPr="00C37862" w:rsidRDefault="0040316F" w:rsidP="0040316F">
      <w:pPr>
        <w:ind w:firstLine="570"/>
        <w:jc w:val="both"/>
        <w:rPr>
          <w:sz w:val="28"/>
          <w:szCs w:val="28"/>
        </w:rPr>
      </w:pPr>
      <w:r w:rsidRPr="00C37862">
        <w:rPr>
          <w:sz w:val="28"/>
          <w:szCs w:val="28"/>
        </w:rPr>
        <w:t>Цель исследований: разработать  методологию проектирования и эксплу</w:t>
      </w:r>
      <w:r w:rsidRPr="00C37862">
        <w:rPr>
          <w:sz w:val="28"/>
          <w:szCs w:val="28"/>
        </w:rPr>
        <w:t>а</w:t>
      </w:r>
      <w:r w:rsidRPr="00C37862">
        <w:rPr>
          <w:sz w:val="28"/>
          <w:szCs w:val="28"/>
        </w:rPr>
        <w:t xml:space="preserve">тации энергосберегающих сельскохозяйственных зданий. </w:t>
      </w:r>
    </w:p>
    <w:p w:rsidR="0040316F" w:rsidRPr="00C37862" w:rsidRDefault="0040316F" w:rsidP="0040316F">
      <w:pPr>
        <w:autoSpaceDE w:val="0"/>
        <w:autoSpaceDN w:val="0"/>
        <w:adjustRightInd w:val="0"/>
        <w:ind w:firstLine="720"/>
        <w:jc w:val="both"/>
        <w:rPr>
          <w:sz w:val="28"/>
          <w:szCs w:val="28"/>
        </w:rPr>
      </w:pPr>
      <w:r w:rsidRPr="00C37862">
        <w:rPr>
          <w:sz w:val="28"/>
          <w:szCs w:val="28"/>
        </w:rPr>
        <w:t>Основные материалы исследований Бесспорна роль излучения видимого диапазона (380 …760 Нм), которое используется для создания нормируемых условий световой среды в животноводческих помещениях. Применение ра</w:t>
      </w:r>
      <w:r w:rsidRPr="00C37862">
        <w:rPr>
          <w:sz w:val="28"/>
          <w:szCs w:val="28"/>
        </w:rPr>
        <w:t>з</w:t>
      </w:r>
      <w:r w:rsidRPr="00C37862">
        <w:rPr>
          <w:sz w:val="28"/>
          <w:szCs w:val="28"/>
        </w:rPr>
        <w:t>личных режимов регулирования оказывает большое влияние на продуктивность живых организмов, что особенно характерно для птицеводства.</w:t>
      </w:r>
    </w:p>
    <w:p w:rsidR="0040316F" w:rsidRPr="00C37862" w:rsidRDefault="0040316F" w:rsidP="0040316F">
      <w:pPr>
        <w:autoSpaceDE w:val="0"/>
        <w:autoSpaceDN w:val="0"/>
        <w:adjustRightInd w:val="0"/>
        <w:ind w:firstLine="907"/>
        <w:jc w:val="both"/>
        <w:rPr>
          <w:sz w:val="28"/>
          <w:szCs w:val="28"/>
        </w:rPr>
      </w:pPr>
      <w:r w:rsidRPr="00C37862">
        <w:rPr>
          <w:sz w:val="28"/>
          <w:szCs w:val="28"/>
        </w:rPr>
        <w:t>Меняя длину волны, можно возбуждать и фотохимически модифицир</w:t>
      </w:r>
      <w:r w:rsidRPr="00C37862">
        <w:rPr>
          <w:sz w:val="28"/>
          <w:szCs w:val="28"/>
        </w:rPr>
        <w:t>о</w:t>
      </w:r>
      <w:r w:rsidRPr="00C37862">
        <w:rPr>
          <w:sz w:val="28"/>
          <w:szCs w:val="28"/>
        </w:rPr>
        <w:t>вать различные биомолекулы. На этом основана избирательность действия и</w:t>
      </w:r>
      <w:r w:rsidRPr="00C37862">
        <w:rPr>
          <w:sz w:val="28"/>
          <w:szCs w:val="28"/>
        </w:rPr>
        <w:t>з</w:t>
      </w:r>
      <w:r w:rsidRPr="00C37862">
        <w:rPr>
          <w:sz w:val="28"/>
          <w:szCs w:val="28"/>
        </w:rPr>
        <w:t xml:space="preserve">лучения– </w:t>
      </w:r>
      <w:proofErr w:type="gramStart"/>
      <w:r w:rsidRPr="00C37862">
        <w:rPr>
          <w:sz w:val="28"/>
          <w:szCs w:val="28"/>
        </w:rPr>
        <w:t>ва</w:t>
      </w:r>
      <w:proofErr w:type="gramEnd"/>
      <w:r w:rsidRPr="00C37862">
        <w:rPr>
          <w:sz w:val="28"/>
          <w:szCs w:val="28"/>
        </w:rPr>
        <w:t>жнейшая черта фотобиологии.</w:t>
      </w:r>
    </w:p>
    <w:p w:rsidR="0040316F" w:rsidRPr="00C37862" w:rsidRDefault="0040316F" w:rsidP="0040316F">
      <w:pPr>
        <w:pStyle w:val="ab"/>
        <w:spacing w:before="0" w:beforeAutospacing="0" w:after="0" w:afterAutospacing="0"/>
        <w:ind w:firstLine="907"/>
        <w:jc w:val="both"/>
        <w:rPr>
          <w:sz w:val="28"/>
          <w:szCs w:val="28"/>
        </w:rPr>
      </w:pPr>
      <w:r w:rsidRPr="00C37862">
        <w:rPr>
          <w:sz w:val="28"/>
          <w:szCs w:val="28"/>
        </w:rPr>
        <w:t>Инфракрасное (ИК) излучение (диапазон спектра &gt; 780 нм) так же ок</w:t>
      </w:r>
      <w:r w:rsidRPr="00C37862">
        <w:rPr>
          <w:sz w:val="28"/>
          <w:szCs w:val="28"/>
        </w:rPr>
        <w:t>а</w:t>
      </w:r>
      <w:r w:rsidRPr="00C37862">
        <w:rPr>
          <w:sz w:val="28"/>
          <w:szCs w:val="28"/>
        </w:rPr>
        <w:t>зывает влияние на организм животного. Действуя на нервную систему орг</w:t>
      </w:r>
      <w:r w:rsidRPr="00C37862">
        <w:rPr>
          <w:sz w:val="28"/>
          <w:szCs w:val="28"/>
        </w:rPr>
        <w:t>а</w:t>
      </w:r>
      <w:r w:rsidRPr="00C37862">
        <w:rPr>
          <w:sz w:val="28"/>
          <w:szCs w:val="28"/>
        </w:rPr>
        <w:t xml:space="preserve">низма через тепловые рецепторы кожи, излучение улучшает функции желез, кроветворных органов и кровоснабжение тканей тела, усиливает биологические процессы в их организме, способствует повышению тонуса и резистентности, </w:t>
      </w:r>
      <w:proofErr w:type="gramStart"/>
      <w:r w:rsidRPr="00C37862">
        <w:rPr>
          <w:sz w:val="28"/>
          <w:szCs w:val="28"/>
        </w:rPr>
        <w:t>а</w:t>
      </w:r>
      <w:proofErr w:type="gramEnd"/>
      <w:r w:rsidRPr="00C37862">
        <w:rPr>
          <w:sz w:val="28"/>
          <w:szCs w:val="28"/>
        </w:rPr>
        <w:t xml:space="preserve"> следовательно, улучшению состояния, развития, прироста и сохранности ж</w:t>
      </w:r>
      <w:r w:rsidRPr="00C37862">
        <w:rPr>
          <w:sz w:val="28"/>
          <w:szCs w:val="28"/>
        </w:rPr>
        <w:t>и</w:t>
      </w:r>
      <w:r w:rsidRPr="00C37862">
        <w:rPr>
          <w:sz w:val="28"/>
          <w:szCs w:val="28"/>
        </w:rPr>
        <w:t>вотных. Важно отметить, что инфракрасный обогрев — это единственный сп</w:t>
      </w:r>
      <w:r w:rsidRPr="00C37862">
        <w:rPr>
          <w:sz w:val="28"/>
          <w:szCs w:val="28"/>
        </w:rPr>
        <w:t>о</w:t>
      </w:r>
      <w:r w:rsidRPr="00C37862">
        <w:rPr>
          <w:sz w:val="28"/>
          <w:szCs w:val="28"/>
        </w:rPr>
        <w:t>соб, который позволяет осуществлять локальный обогрев рабочего места или зоны в помещении. С помощью инфракрасного обогрева появляется возмо</w:t>
      </w:r>
      <w:r w:rsidRPr="00C37862">
        <w:rPr>
          <w:sz w:val="28"/>
          <w:szCs w:val="28"/>
        </w:rPr>
        <w:t>ж</w:t>
      </w:r>
      <w:r w:rsidRPr="00C37862">
        <w:rPr>
          <w:sz w:val="28"/>
          <w:szCs w:val="28"/>
        </w:rPr>
        <w:t>ность поддерживать различные температурные режимы в различных частях помещения и полностью отключать приборы в отдельных зонах</w:t>
      </w:r>
    </w:p>
    <w:p w:rsidR="0040316F" w:rsidRPr="00C37862" w:rsidRDefault="0040316F" w:rsidP="0040316F">
      <w:pPr>
        <w:autoSpaceDE w:val="0"/>
        <w:autoSpaceDN w:val="0"/>
        <w:adjustRightInd w:val="0"/>
        <w:ind w:firstLine="907"/>
        <w:jc w:val="both"/>
        <w:rPr>
          <w:sz w:val="28"/>
          <w:szCs w:val="28"/>
        </w:rPr>
      </w:pPr>
      <w:r w:rsidRPr="00C37862">
        <w:rPr>
          <w:sz w:val="28"/>
          <w:szCs w:val="28"/>
        </w:rPr>
        <w:t>Весьма перспективно совместное использование ИК и УФ излучений. По исследованиям ВИЭСХа (Д. Н. Быстрицкий, А. К. Лямцов и др.), совмес</w:t>
      </w:r>
      <w:r w:rsidRPr="00C37862">
        <w:rPr>
          <w:sz w:val="28"/>
          <w:szCs w:val="28"/>
        </w:rPr>
        <w:t>т</w:t>
      </w:r>
      <w:r w:rsidRPr="00C37862">
        <w:rPr>
          <w:sz w:val="28"/>
          <w:szCs w:val="28"/>
        </w:rPr>
        <w:t xml:space="preserve">ное применение излучений увеличивает массу поросят при отъеме на 13%, что в 3 раза превосходит эффект применения ИК и в 1,8 </w:t>
      </w:r>
      <w:proofErr w:type="gramStart"/>
      <w:r w:rsidRPr="00C37862">
        <w:rPr>
          <w:sz w:val="28"/>
          <w:szCs w:val="28"/>
        </w:rPr>
        <w:t>раза—УФ</w:t>
      </w:r>
      <w:proofErr w:type="gramEnd"/>
      <w:r w:rsidRPr="00C37862">
        <w:rPr>
          <w:sz w:val="28"/>
          <w:szCs w:val="28"/>
        </w:rPr>
        <w:t xml:space="preserve"> облучений при их раздельном использовании</w:t>
      </w:r>
    </w:p>
    <w:p w:rsidR="0040316F" w:rsidRPr="00C37862" w:rsidRDefault="0040316F" w:rsidP="0040316F">
      <w:pPr>
        <w:autoSpaceDE w:val="0"/>
        <w:autoSpaceDN w:val="0"/>
        <w:adjustRightInd w:val="0"/>
        <w:ind w:firstLine="907"/>
        <w:jc w:val="both"/>
      </w:pPr>
      <w:r w:rsidRPr="00C37862">
        <w:rPr>
          <w:sz w:val="28"/>
          <w:szCs w:val="28"/>
        </w:rPr>
        <w:t>Выводы. На основани</w:t>
      </w:r>
      <w:proofErr w:type="gramStart"/>
      <w:r w:rsidRPr="00C37862">
        <w:rPr>
          <w:sz w:val="28"/>
          <w:szCs w:val="28"/>
        </w:rPr>
        <w:t>е</w:t>
      </w:r>
      <w:proofErr w:type="gramEnd"/>
      <w:r w:rsidRPr="00C37862">
        <w:rPr>
          <w:sz w:val="28"/>
          <w:szCs w:val="28"/>
        </w:rPr>
        <w:t xml:space="preserve"> проведенных исследований необходимо разр</w:t>
      </w:r>
      <w:r w:rsidRPr="00C37862">
        <w:rPr>
          <w:sz w:val="28"/>
          <w:szCs w:val="28"/>
        </w:rPr>
        <w:t>а</w:t>
      </w:r>
      <w:r w:rsidRPr="00C37862">
        <w:rPr>
          <w:sz w:val="28"/>
          <w:szCs w:val="28"/>
        </w:rPr>
        <w:t>ботать системы с использования ОИ в животноводстве. В связи с этим вопросы энерго- и ресурсосбережения в установках ОИ приобретают первоочередное значение.</w:t>
      </w:r>
    </w:p>
    <w:p w:rsidR="0040316F" w:rsidRDefault="0040316F" w:rsidP="004213DB">
      <w:pPr>
        <w:pStyle w:val="aff5"/>
        <w:spacing w:line="240" w:lineRule="auto"/>
        <w:ind w:firstLine="0"/>
        <w:rPr>
          <w:szCs w:val="28"/>
          <w:lang w:val="ru-RU"/>
        </w:rPr>
        <w:sectPr w:rsidR="0040316F" w:rsidSect="00D67536">
          <w:pgSz w:w="11906" w:h="16838"/>
          <w:pgMar w:top="1134" w:right="1134" w:bottom="1134" w:left="1134" w:header="709" w:footer="709" w:gutter="0"/>
          <w:cols w:space="708"/>
          <w:docGrid w:linePitch="360"/>
        </w:sectPr>
      </w:pPr>
    </w:p>
    <w:p w:rsidR="0040316F" w:rsidRDefault="0040316F" w:rsidP="0040316F">
      <w:pPr>
        <w:jc w:val="both"/>
        <w:rPr>
          <w:sz w:val="28"/>
          <w:szCs w:val="28"/>
        </w:rPr>
      </w:pPr>
      <w:r>
        <w:rPr>
          <w:sz w:val="28"/>
          <w:szCs w:val="28"/>
        </w:rPr>
        <w:t>УДК 636.621.472.001.53</w:t>
      </w:r>
    </w:p>
    <w:p w:rsidR="0040316F" w:rsidRDefault="0040316F" w:rsidP="0040316F">
      <w:pPr>
        <w:ind w:firstLine="709"/>
        <w:jc w:val="both"/>
        <w:rPr>
          <w:sz w:val="28"/>
          <w:szCs w:val="28"/>
        </w:rPr>
      </w:pPr>
    </w:p>
    <w:p w:rsidR="0040316F" w:rsidRDefault="0040316F" w:rsidP="0040316F">
      <w:pPr>
        <w:jc w:val="center"/>
        <w:rPr>
          <w:sz w:val="28"/>
          <w:szCs w:val="28"/>
        </w:rPr>
      </w:pPr>
      <w:r w:rsidRPr="00634977">
        <w:rPr>
          <w:sz w:val="28"/>
          <w:szCs w:val="28"/>
        </w:rPr>
        <w:t>ВЕСОВОЙ ДОЗАТОР ДЛЯ</w:t>
      </w:r>
      <w:r>
        <w:rPr>
          <w:sz w:val="28"/>
          <w:szCs w:val="28"/>
        </w:rPr>
        <w:t xml:space="preserve"> РАСФАСОВКИ </w:t>
      </w:r>
      <w:proofErr w:type="gramStart"/>
      <w:r>
        <w:rPr>
          <w:sz w:val="28"/>
          <w:szCs w:val="28"/>
        </w:rPr>
        <w:t>СЫПУЧИХ</w:t>
      </w:r>
      <w:proofErr w:type="gramEnd"/>
      <w:r>
        <w:rPr>
          <w:sz w:val="28"/>
          <w:szCs w:val="28"/>
        </w:rPr>
        <w:t xml:space="preserve"> ПРОУКТОВ</w:t>
      </w:r>
    </w:p>
    <w:p w:rsidR="0040316F" w:rsidRPr="00634977" w:rsidRDefault="0040316F" w:rsidP="0040316F">
      <w:pPr>
        <w:ind w:firstLine="709"/>
        <w:jc w:val="center"/>
        <w:rPr>
          <w:sz w:val="28"/>
          <w:szCs w:val="28"/>
        </w:rPr>
      </w:pPr>
    </w:p>
    <w:p w:rsidR="0040316F" w:rsidRPr="00634977" w:rsidRDefault="0040316F" w:rsidP="0040316F">
      <w:pPr>
        <w:jc w:val="center"/>
        <w:rPr>
          <w:b/>
          <w:sz w:val="28"/>
          <w:szCs w:val="28"/>
        </w:rPr>
      </w:pPr>
      <w:r w:rsidRPr="00634977">
        <w:rPr>
          <w:b/>
          <w:sz w:val="28"/>
          <w:szCs w:val="28"/>
        </w:rPr>
        <w:t>Р.В. Черников</w:t>
      </w:r>
    </w:p>
    <w:p w:rsidR="0040316F" w:rsidRPr="00634977" w:rsidRDefault="0040316F" w:rsidP="0040316F">
      <w:pPr>
        <w:jc w:val="center"/>
        <w:rPr>
          <w:sz w:val="28"/>
          <w:szCs w:val="28"/>
        </w:rPr>
      </w:pPr>
      <w:r w:rsidRPr="00634977">
        <w:rPr>
          <w:sz w:val="28"/>
          <w:szCs w:val="28"/>
        </w:rPr>
        <w:t xml:space="preserve">Научный руководитель </w:t>
      </w:r>
      <w:r w:rsidRPr="00634977">
        <w:rPr>
          <w:b/>
          <w:sz w:val="28"/>
          <w:szCs w:val="28"/>
        </w:rPr>
        <w:t>Бурлаков В.С.</w:t>
      </w:r>
    </w:p>
    <w:p w:rsidR="0040316F" w:rsidRDefault="0040316F" w:rsidP="0040316F">
      <w:pPr>
        <w:jc w:val="center"/>
        <w:rPr>
          <w:sz w:val="28"/>
          <w:szCs w:val="28"/>
        </w:rPr>
      </w:pPr>
      <w:r w:rsidRPr="00634977">
        <w:rPr>
          <w:sz w:val="28"/>
          <w:szCs w:val="28"/>
        </w:rPr>
        <w:t>БелГСХА, г. Белгород, Россия</w:t>
      </w:r>
    </w:p>
    <w:p w:rsidR="0040316F" w:rsidRPr="00634977" w:rsidRDefault="0040316F" w:rsidP="0040316F">
      <w:pPr>
        <w:ind w:firstLine="709"/>
        <w:jc w:val="both"/>
        <w:rPr>
          <w:sz w:val="28"/>
          <w:szCs w:val="28"/>
        </w:rPr>
      </w:pPr>
    </w:p>
    <w:p w:rsidR="0040316F" w:rsidRPr="00634977" w:rsidRDefault="0040316F" w:rsidP="0040316F">
      <w:pPr>
        <w:ind w:firstLine="709"/>
        <w:jc w:val="both"/>
        <w:rPr>
          <w:sz w:val="28"/>
          <w:szCs w:val="28"/>
        </w:rPr>
      </w:pPr>
      <w:r w:rsidRPr="00634977">
        <w:rPr>
          <w:sz w:val="28"/>
          <w:szCs w:val="28"/>
        </w:rPr>
        <w:t>Данный весовой автоматический дозатор разработан для работы в такой отрасли, как шелководство для расфасовки такого специфического продукта, как грена (яйца шелкопряда) и может быть использован для расфасовки, н</w:t>
      </w:r>
      <w:r w:rsidRPr="00634977">
        <w:rPr>
          <w:sz w:val="28"/>
          <w:szCs w:val="28"/>
        </w:rPr>
        <w:t>а</w:t>
      </w:r>
      <w:r w:rsidRPr="00634977">
        <w:rPr>
          <w:sz w:val="28"/>
          <w:szCs w:val="28"/>
        </w:rPr>
        <w:t>пример, семян.</w:t>
      </w:r>
    </w:p>
    <w:p w:rsidR="0040316F" w:rsidRPr="00634977" w:rsidRDefault="0040316F" w:rsidP="0040316F">
      <w:pPr>
        <w:ind w:firstLine="709"/>
        <w:jc w:val="both"/>
        <w:rPr>
          <w:sz w:val="28"/>
          <w:szCs w:val="28"/>
        </w:rPr>
      </w:pPr>
      <w:r w:rsidRPr="00634977">
        <w:rPr>
          <w:sz w:val="28"/>
          <w:szCs w:val="28"/>
        </w:rPr>
        <w:t>Расфасовка грены является одной из трудоемких и ответственных опер</w:t>
      </w:r>
      <w:r w:rsidRPr="00634977">
        <w:rPr>
          <w:sz w:val="28"/>
          <w:szCs w:val="28"/>
        </w:rPr>
        <w:t>а</w:t>
      </w:r>
      <w:r w:rsidRPr="00634977">
        <w:rPr>
          <w:sz w:val="28"/>
          <w:szCs w:val="28"/>
        </w:rPr>
        <w:t>ций. Это операция до настоящего времени проводится на гренажных заводах и племшелкстанциях ручным способом на технических весах и не обеспечивает высокой производительности и точности.</w:t>
      </w:r>
    </w:p>
    <w:p w:rsidR="0040316F" w:rsidRPr="00634977" w:rsidRDefault="0040316F" w:rsidP="0040316F">
      <w:pPr>
        <w:ind w:firstLine="709"/>
        <w:jc w:val="both"/>
        <w:rPr>
          <w:sz w:val="28"/>
          <w:szCs w:val="28"/>
        </w:rPr>
      </w:pPr>
      <w:r w:rsidRPr="00634977">
        <w:rPr>
          <w:sz w:val="28"/>
          <w:szCs w:val="28"/>
        </w:rPr>
        <w:t>Производительность весового автоматического дозатора с точки зрения технологического процесса, кроме экономической стороны, является очень важным фактором и по другой причине, а именно, по агротехническим услов</w:t>
      </w:r>
      <w:r w:rsidRPr="00634977">
        <w:rPr>
          <w:sz w:val="28"/>
          <w:szCs w:val="28"/>
        </w:rPr>
        <w:t>и</w:t>
      </w:r>
      <w:r w:rsidRPr="00634977">
        <w:rPr>
          <w:sz w:val="28"/>
          <w:szCs w:val="28"/>
        </w:rPr>
        <w:t>ям грену необходимо развесить в определенные, предельно сжатые сроки. Н</w:t>
      </w:r>
      <w:r w:rsidRPr="00634977">
        <w:rPr>
          <w:sz w:val="28"/>
          <w:szCs w:val="28"/>
        </w:rPr>
        <w:t>е</w:t>
      </w:r>
      <w:r w:rsidRPr="00634977">
        <w:rPr>
          <w:sz w:val="28"/>
          <w:szCs w:val="28"/>
        </w:rPr>
        <w:t>соблюдение этих сроков может отразиться на качестве продукции.</w:t>
      </w:r>
    </w:p>
    <w:p w:rsidR="0040316F" w:rsidRPr="00634977" w:rsidRDefault="0040316F" w:rsidP="0040316F">
      <w:pPr>
        <w:ind w:firstLine="709"/>
        <w:jc w:val="both"/>
        <w:rPr>
          <w:sz w:val="28"/>
          <w:szCs w:val="28"/>
        </w:rPr>
      </w:pPr>
      <w:r w:rsidRPr="00634977">
        <w:rPr>
          <w:sz w:val="28"/>
          <w:szCs w:val="28"/>
        </w:rPr>
        <w:t xml:space="preserve">Не менее важным фактором выступает и погрешность при развешивании. </w:t>
      </w:r>
      <w:proofErr w:type="gramStart"/>
      <w:r w:rsidRPr="00634977">
        <w:rPr>
          <w:sz w:val="28"/>
          <w:szCs w:val="28"/>
        </w:rPr>
        <w:t>При традиционном ручном методе расфасовки погрешность доходит до ±300^-500 мг и более на дозу в 25-33 г. Расфасовка на более точных весах, например, на аналитических, удлиняет сроки, что на практике недопустимо.</w:t>
      </w:r>
      <w:proofErr w:type="gramEnd"/>
      <w:r w:rsidRPr="00634977">
        <w:rPr>
          <w:sz w:val="28"/>
          <w:szCs w:val="28"/>
        </w:rPr>
        <w:t xml:space="preserve"> Кроме того, на точность и производительность отрицательное влияние оказывает утомля</w:t>
      </w:r>
      <w:r w:rsidRPr="00634977">
        <w:rPr>
          <w:sz w:val="28"/>
          <w:szCs w:val="28"/>
        </w:rPr>
        <w:t>е</w:t>
      </w:r>
      <w:r w:rsidRPr="00634977">
        <w:rPr>
          <w:sz w:val="28"/>
          <w:szCs w:val="28"/>
        </w:rPr>
        <w:t>мость работников за период смены. В результате имеют место существенные потери грены на провесе, что при высокой стоимости ее снижает эффекти</w:t>
      </w:r>
      <w:r w:rsidRPr="00634977">
        <w:rPr>
          <w:sz w:val="28"/>
          <w:szCs w:val="28"/>
        </w:rPr>
        <w:t>в</w:t>
      </w:r>
      <w:r w:rsidRPr="00634977">
        <w:rPr>
          <w:sz w:val="28"/>
          <w:szCs w:val="28"/>
        </w:rPr>
        <w:t>ность производства.</w:t>
      </w:r>
    </w:p>
    <w:p w:rsidR="0040316F" w:rsidRPr="00634977" w:rsidRDefault="0040316F" w:rsidP="0040316F">
      <w:pPr>
        <w:ind w:firstLine="709"/>
        <w:jc w:val="both"/>
        <w:rPr>
          <w:sz w:val="28"/>
          <w:szCs w:val="28"/>
        </w:rPr>
      </w:pPr>
      <w:r w:rsidRPr="00634977">
        <w:rPr>
          <w:sz w:val="28"/>
          <w:szCs w:val="28"/>
        </w:rPr>
        <w:t>Низкая эффективность этого процесса объясняется отсутствием средств механизации и автоматизации для дозирования грены. Недостаточно изучен сам специфичный процесс расфасовки грены - живого биологического проду</w:t>
      </w:r>
      <w:r w:rsidRPr="00634977">
        <w:rPr>
          <w:sz w:val="28"/>
          <w:szCs w:val="28"/>
        </w:rPr>
        <w:t>к</w:t>
      </w:r>
      <w:r w:rsidRPr="00634977">
        <w:rPr>
          <w:sz w:val="28"/>
          <w:szCs w:val="28"/>
        </w:rPr>
        <w:t>та, ее физико-механические свойства, необходимые для создания технических средств обрабатывающих грену.</w:t>
      </w:r>
    </w:p>
    <w:p w:rsidR="0040316F" w:rsidRPr="00634977" w:rsidRDefault="0040316F" w:rsidP="0040316F">
      <w:pPr>
        <w:ind w:firstLine="709"/>
        <w:jc w:val="both"/>
        <w:rPr>
          <w:sz w:val="28"/>
          <w:szCs w:val="28"/>
        </w:rPr>
      </w:pPr>
      <w:r w:rsidRPr="00634977">
        <w:rPr>
          <w:sz w:val="28"/>
          <w:szCs w:val="28"/>
        </w:rPr>
        <w:t>Механизированный технологический процесс расфасовки основан на и</w:t>
      </w:r>
      <w:r w:rsidRPr="00634977">
        <w:rPr>
          <w:sz w:val="28"/>
          <w:szCs w:val="28"/>
        </w:rPr>
        <w:t>с</w:t>
      </w:r>
      <w:r w:rsidRPr="00634977">
        <w:rPr>
          <w:sz w:val="28"/>
          <w:szCs w:val="28"/>
        </w:rPr>
        <w:t>пользовании новой машины - автоматического дозатора. Наиболее ответстве</w:t>
      </w:r>
      <w:r w:rsidRPr="00634977">
        <w:rPr>
          <w:sz w:val="28"/>
          <w:szCs w:val="28"/>
        </w:rPr>
        <w:t>н</w:t>
      </w:r>
      <w:r w:rsidRPr="00634977">
        <w:rPr>
          <w:sz w:val="28"/>
          <w:szCs w:val="28"/>
        </w:rPr>
        <w:t>ными узлами дозатора являются механизмы тонкой и грубой насыпки и весов</w:t>
      </w:r>
      <w:r w:rsidRPr="00634977">
        <w:rPr>
          <w:sz w:val="28"/>
          <w:szCs w:val="28"/>
        </w:rPr>
        <w:t>о</w:t>
      </w:r>
      <w:r w:rsidRPr="00634977">
        <w:rPr>
          <w:sz w:val="28"/>
          <w:szCs w:val="28"/>
        </w:rPr>
        <w:t>го бункера. От конструктивных параметров этих узлов во многом зависят пр</w:t>
      </w:r>
      <w:r w:rsidRPr="00634977">
        <w:rPr>
          <w:sz w:val="28"/>
          <w:szCs w:val="28"/>
        </w:rPr>
        <w:t>о</w:t>
      </w:r>
      <w:r w:rsidRPr="00634977">
        <w:rPr>
          <w:sz w:val="28"/>
          <w:szCs w:val="28"/>
        </w:rPr>
        <w:t>изводительность, точность автоматического взвешивания и неповреждаемость продукта.</w:t>
      </w:r>
    </w:p>
    <w:p w:rsidR="0040316F" w:rsidRPr="00634977" w:rsidRDefault="0040316F" w:rsidP="0040316F">
      <w:pPr>
        <w:ind w:firstLine="709"/>
        <w:jc w:val="both"/>
        <w:rPr>
          <w:sz w:val="28"/>
          <w:szCs w:val="28"/>
        </w:rPr>
      </w:pPr>
      <w:r w:rsidRPr="00634977">
        <w:rPr>
          <w:sz w:val="28"/>
          <w:szCs w:val="28"/>
        </w:rPr>
        <w:t>Работу дозатора обеспечивает электронная система автоматического управления процессами дозирования, выгрузки готовой дозы и упаковки в сп</w:t>
      </w:r>
      <w:r w:rsidRPr="00634977">
        <w:rPr>
          <w:sz w:val="28"/>
          <w:szCs w:val="28"/>
        </w:rPr>
        <w:t>е</w:t>
      </w:r>
      <w:r w:rsidRPr="00634977">
        <w:rPr>
          <w:sz w:val="28"/>
          <w:szCs w:val="28"/>
        </w:rPr>
        <w:t>циальную тару.</w:t>
      </w:r>
    </w:p>
    <w:p w:rsidR="0040316F" w:rsidRDefault="0040316F" w:rsidP="004213DB">
      <w:pPr>
        <w:pStyle w:val="aff5"/>
        <w:spacing w:line="240" w:lineRule="auto"/>
        <w:ind w:firstLine="0"/>
        <w:rPr>
          <w:szCs w:val="28"/>
          <w:lang w:val="ru-RU"/>
        </w:rPr>
        <w:sectPr w:rsidR="0040316F" w:rsidSect="00D67536">
          <w:pgSz w:w="11906" w:h="16838"/>
          <w:pgMar w:top="1134" w:right="1134" w:bottom="1134" w:left="1134" w:header="709" w:footer="709" w:gutter="0"/>
          <w:cols w:space="708"/>
          <w:docGrid w:linePitch="360"/>
        </w:sectPr>
      </w:pPr>
    </w:p>
    <w:p w:rsidR="0040316F" w:rsidRPr="001B7672" w:rsidRDefault="0040316F" w:rsidP="0040316F">
      <w:pPr>
        <w:rPr>
          <w:color w:val="232323"/>
          <w:sz w:val="28"/>
          <w:szCs w:val="28"/>
        </w:rPr>
      </w:pPr>
      <w:r w:rsidRPr="001B7672">
        <w:rPr>
          <w:color w:val="232323"/>
          <w:sz w:val="28"/>
          <w:szCs w:val="28"/>
        </w:rPr>
        <w:t xml:space="preserve">УДК </w:t>
      </w:r>
      <w:r>
        <w:rPr>
          <w:color w:val="232323"/>
          <w:sz w:val="28"/>
          <w:szCs w:val="28"/>
        </w:rPr>
        <w:t>621.316.726</w:t>
      </w:r>
    </w:p>
    <w:p w:rsidR="0040316F" w:rsidRPr="001B7672" w:rsidRDefault="0040316F" w:rsidP="0040316F">
      <w:pPr>
        <w:rPr>
          <w:color w:val="232323"/>
          <w:sz w:val="28"/>
          <w:szCs w:val="28"/>
        </w:rPr>
      </w:pPr>
    </w:p>
    <w:p w:rsidR="0040316F" w:rsidRPr="00015FCA" w:rsidRDefault="0040316F" w:rsidP="0040316F">
      <w:pPr>
        <w:jc w:val="center"/>
        <w:rPr>
          <w:caps/>
          <w:color w:val="232323"/>
          <w:sz w:val="28"/>
          <w:szCs w:val="28"/>
        </w:rPr>
      </w:pPr>
      <w:r w:rsidRPr="00015FCA">
        <w:rPr>
          <w:caps/>
          <w:color w:val="232323"/>
          <w:sz w:val="28"/>
          <w:szCs w:val="28"/>
        </w:rPr>
        <w:t xml:space="preserve">повышение надежности работы электропривода </w:t>
      </w:r>
    </w:p>
    <w:p w:rsidR="0040316F" w:rsidRPr="00015FCA" w:rsidRDefault="0040316F" w:rsidP="0040316F">
      <w:pPr>
        <w:jc w:val="center"/>
        <w:rPr>
          <w:caps/>
          <w:color w:val="232323"/>
          <w:sz w:val="28"/>
          <w:szCs w:val="28"/>
        </w:rPr>
      </w:pPr>
      <w:r w:rsidRPr="00015FCA">
        <w:rPr>
          <w:caps/>
          <w:color w:val="232323"/>
          <w:sz w:val="28"/>
          <w:szCs w:val="28"/>
        </w:rPr>
        <w:t>транспортера на базе устройства плавного пуска</w:t>
      </w:r>
    </w:p>
    <w:p w:rsidR="0040316F" w:rsidRPr="001B7672" w:rsidRDefault="0040316F" w:rsidP="0040316F">
      <w:pPr>
        <w:ind w:firstLine="709"/>
        <w:jc w:val="center"/>
        <w:rPr>
          <w:b/>
          <w:color w:val="232323"/>
          <w:sz w:val="28"/>
          <w:szCs w:val="28"/>
        </w:rPr>
      </w:pPr>
      <w:r w:rsidRPr="001B7672">
        <w:rPr>
          <w:b/>
          <w:color w:val="232323"/>
          <w:sz w:val="28"/>
          <w:szCs w:val="28"/>
        </w:rPr>
        <w:t>С.С. Шевченко</w:t>
      </w:r>
    </w:p>
    <w:p w:rsidR="0040316F" w:rsidRPr="001B7672" w:rsidRDefault="0040316F" w:rsidP="0040316F">
      <w:pPr>
        <w:ind w:firstLine="709"/>
        <w:jc w:val="center"/>
        <w:rPr>
          <w:color w:val="232323"/>
          <w:sz w:val="28"/>
          <w:szCs w:val="28"/>
        </w:rPr>
      </w:pPr>
      <w:r w:rsidRPr="001B7672">
        <w:rPr>
          <w:color w:val="232323"/>
          <w:sz w:val="28"/>
          <w:szCs w:val="28"/>
        </w:rPr>
        <w:t xml:space="preserve">научный руководитель </w:t>
      </w:r>
      <w:r w:rsidRPr="001B7672">
        <w:rPr>
          <w:b/>
          <w:color w:val="232323"/>
          <w:sz w:val="28"/>
          <w:szCs w:val="28"/>
        </w:rPr>
        <w:t>Середин М.Ю.</w:t>
      </w:r>
    </w:p>
    <w:p w:rsidR="0040316F" w:rsidRPr="001B7672" w:rsidRDefault="0040316F" w:rsidP="0040316F">
      <w:pPr>
        <w:ind w:firstLine="709"/>
        <w:jc w:val="center"/>
        <w:rPr>
          <w:color w:val="232323"/>
          <w:sz w:val="28"/>
          <w:szCs w:val="28"/>
        </w:rPr>
      </w:pPr>
      <w:r w:rsidRPr="001B7672">
        <w:rPr>
          <w:color w:val="232323"/>
          <w:sz w:val="28"/>
          <w:szCs w:val="28"/>
        </w:rPr>
        <w:t>ХНТУСХ им. П. Василенко, г. Харьков, Украина</w:t>
      </w:r>
    </w:p>
    <w:p w:rsidR="0040316F" w:rsidRPr="001B7672" w:rsidRDefault="0040316F" w:rsidP="0040316F">
      <w:pPr>
        <w:ind w:firstLine="709"/>
        <w:jc w:val="both"/>
        <w:rPr>
          <w:color w:val="232323"/>
          <w:sz w:val="28"/>
          <w:szCs w:val="28"/>
        </w:rPr>
      </w:pPr>
    </w:p>
    <w:p w:rsidR="0040316F" w:rsidRPr="001B7672" w:rsidRDefault="0040316F" w:rsidP="0040316F">
      <w:pPr>
        <w:autoSpaceDE w:val="0"/>
        <w:autoSpaceDN w:val="0"/>
        <w:adjustRightInd w:val="0"/>
        <w:ind w:firstLine="708"/>
        <w:jc w:val="both"/>
        <w:rPr>
          <w:color w:val="232323"/>
          <w:sz w:val="28"/>
          <w:szCs w:val="28"/>
        </w:rPr>
      </w:pPr>
      <w:r w:rsidRPr="001B7672">
        <w:rPr>
          <w:color w:val="232323"/>
          <w:sz w:val="28"/>
          <w:szCs w:val="28"/>
        </w:rPr>
        <w:t>Развитие математической теории машин переменного тока, создание ус</w:t>
      </w:r>
      <w:r w:rsidRPr="001B7672">
        <w:rPr>
          <w:color w:val="232323"/>
          <w:sz w:val="28"/>
          <w:szCs w:val="28"/>
        </w:rPr>
        <w:t>о</w:t>
      </w:r>
      <w:r w:rsidRPr="001B7672">
        <w:rPr>
          <w:color w:val="232323"/>
          <w:sz w:val="28"/>
          <w:szCs w:val="28"/>
        </w:rPr>
        <w:t>вершенствованных силовых полупроводниковых приборов и преобразователей на их основе, использование современных средств управления, включая микр</w:t>
      </w:r>
      <w:r w:rsidRPr="001B7672">
        <w:rPr>
          <w:color w:val="232323"/>
          <w:sz w:val="28"/>
          <w:szCs w:val="28"/>
        </w:rPr>
        <w:t>о</w:t>
      </w:r>
      <w:r w:rsidRPr="001B7672">
        <w:rPr>
          <w:color w:val="232323"/>
          <w:sz w:val="28"/>
          <w:szCs w:val="28"/>
        </w:rPr>
        <w:t>процессорные, позволили создать высококачественные и надежные системы р</w:t>
      </w:r>
      <w:r w:rsidRPr="001B7672">
        <w:rPr>
          <w:color w:val="232323"/>
          <w:sz w:val="28"/>
          <w:szCs w:val="28"/>
        </w:rPr>
        <w:t>е</w:t>
      </w:r>
      <w:r w:rsidRPr="001B7672">
        <w:rPr>
          <w:color w:val="232323"/>
          <w:sz w:val="28"/>
          <w:szCs w:val="28"/>
        </w:rPr>
        <w:t>гулируемых асинхронных электроприводов, которые становятся основным в</w:t>
      </w:r>
      <w:r w:rsidRPr="001B7672">
        <w:rPr>
          <w:color w:val="232323"/>
          <w:sz w:val="28"/>
          <w:szCs w:val="28"/>
        </w:rPr>
        <w:t>и</w:t>
      </w:r>
      <w:r w:rsidRPr="001B7672">
        <w:rPr>
          <w:color w:val="232323"/>
          <w:sz w:val="28"/>
          <w:szCs w:val="28"/>
        </w:rPr>
        <w:t>дом регулируемого электропривода.</w:t>
      </w:r>
    </w:p>
    <w:p w:rsidR="0040316F" w:rsidRPr="001B7672" w:rsidRDefault="0040316F" w:rsidP="0040316F">
      <w:pPr>
        <w:ind w:firstLine="709"/>
        <w:jc w:val="both"/>
        <w:rPr>
          <w:color w:val="232323"/>
          <w:sz w:val="28"/>
          <w:szCs w:val="28"/>
        </w:rPr>
      </w:pPr>
      <w:r w:rsidRPr="001B7672">
        <w:rPr>
          <w:color w:val="232323"/>
          <w:sz w:val="28"/>
          <w:szCs w:val="28"/>
        </w:rPr>
        <w:t xml:space="preserve">При запуске привода скребковых навозоуборочных транспортеров (СНТ) происходит значительное превышение расчетной нагрузки, особенно в зимнее время. </w:t>
      </w:r>
      <w:r w:rsidRPr="001B7672">
        <w:rPr>
          <w:rFonts w:eastAsia="TimesNewRoman"/>
          <w:color w:val="232323"/>
          <w:sz w:val="28"/>
          <w:szCs w:val="28"/>
        </w:rPr>
        <w:t>Большой начальный пусковой ток вызывает значительные просадки н</w:t>
      </w:r>
      <w:r w:rsidRPr="001B7672">
        <w:rPr>
          <w:rFonts w:eastAsia="TimesNewRoman"/>
          <w:color w:val="232323"/>
          <w:sz w:val="28"/>
          <w:szCs w:val="28"/>
        </w:rPr>
        <w:t>а</w:t>
      </w:r>
      <w:r w:rsidRPr="001B7672">
        <w:rPr>
          <w:rFonts w:eastAsia="TimesNewRoman"/>
          <w:color w:val="232323"/>
          <w:sz w:val="28"/>
          <w:szCs w:val="28"/>
        </w:rPr>
        <w:t>пряжения на питающих шинах подстанции (при соизмеримой мощности тран</w:t>
      </w:r>
      <w:r w:rsidRPr="001B7672">
        <w:rPr>
          <w:rFonts w:eastAsia="TimesNewRoman"/>
          <w:color w:val="232323"/>
          <w:sz w:val="28"/>
          <w:szCs w:val="28"/>
        </w:rPr>
        <w:t>с</w:t>
      </w:r>
      <w:r w:rsidRPr="001B7672">
        <w:rPr>
          <w:rFonts w:eastAsia="TimesNewRoman"/>
          <w:color w:val="232323"/>
          <w:sz w:val="28"/>
          <w:szCs w:val="28"/>
        </w:rPr>
        <w:t>форматора и двигателя), что нарушает работу, как других потребителей, так и самого двигателя (затягивание пуска). Большой пусковой ток вызывает также значительные термические перегрузки обмотки, следствием чего может быть ускоренное старение изоляции, ее повреждение и, как результат, межвитковое короткое замыкание. Значительные колебания момента двигателя на начальном этапе пуска, которые могут превышать 4-5 кратное значение номинального м</w:t>
      </w:r>
      <w:r w:rsidRPr="001B7672">
        <w:rPr>
          <w:rFonts w:eastAsia="TimesNewRoman"/>
          <w:color w:val="232323"/>
          <w:sz w:val="28"/>
          <w:szCs w:val="28"/>
        </w:rPr>
        <w:t>о</w:t>
      </w:r>
      <w:r w:rsidRPr="001B7672">
        <w:rPr>
          <w:rFonts w:eastAsia="TimesNewRoman"/>
          <w:color w:val="232323"/>
          <w:sz w:val="28"/>
          <w:szCs w:val="28"/>
        </w:rPr>
        <w:t xml:space="preserve">мента, создают неблагоприятные условия для работы механики </w:t>
      </w:r>
      <w:r>
        <w:rPr>
          <w:rFonts w:eastAsia="TimesNewRoman"/>
          <w:color w:val="232323"/>
          <w:sz w:val="28"/>
          <w:szCs w:val="28"/>
        </w:rPr>
        <w:t>(</w:t>
      </w:r>
      <w:r w:rsidRPr="001B7672">
        <w:rPr>
          <w:rFonts w:eastAsia="TimesNewRoman"/>
          <w:color w:val="232323"/>
          <w:sz w:val="28"/>
          <w:szCs w:val="28"/>
        </w:rPr>
        <w:t>кинематич</w:t>
      </w:r>
      <w:r w:rsidRPr="001B7672">
        <w:rPr>
          <w:rFonts w:eastAsia="TimesNewRoman"/>
          <w:color w:val="232323"/>
          <w:sz w:val="28"/>
          <w:szCs w:val="28"/>
        </w:rPr>
        <w:t>е</w:t>
      </w:r>
      <w:r w:rsidRPr="001B7672">
        <w:rPr>
          <w:rFonts w:eastAsia="TimesNewRoman"/>
          <w:color w:val="232323"/>
          <w:sz w:val="28"/>
          <w:szCs w:val="28"/>
        </w:rPr>
        <w:t>ской цепи</w:t>
      </w:r>
      <w:r>
        <w:rPr>
          <w:rFonts w:eastAsia="TimesNewRoman"/>
          <w:color w:val="232323"/>
          <w:sz w:val="28"/>
          <w:szCs w:val="28"/>
        </w:rPr>
        <w:t>, в данном случае цепи транспортёра</w:t>
      </w:r>
      <w:r w:rsidRPr="001B7672">
        <w:rPr>
          <w:rFonts w:eastAsia="TimesNewRoman"/>
          <w:color w:val="232323"/>
          <w:sz w:val="28"/>
          <w:szCs w:val="28"/>
        </w:rPr>
        <w:t>).</w:t>
      </w:r>
    </w:p>
    <w:p w:rsidR="0040316F" w:rsidRPr="001B7672" w:rsidRDefault="0040316F" w:rsidP="0040316F">
      <w:pPr>
        <w:ind w:firstLine="709"/>
        <w:jc w:val="both"/>
        <w:rPr>
          <w:color w:val="232323"/>
          <w:sz w:val="28"/>
          <w:szCs w:val="28"/>
        </w:rPr>
      </w:pPr>
      <w:r w:rsidRPr="001B7672">
        <w:rPr>
          <w:color w:val="232323"/>
          <w:sz w:val="28"/>
          <w:szCs w:val="28"/>
        </w:rPr>
        <w:t xml:space="preserve">Целью работы является повышение надежности работы электропривода </w:t>
      </w:r>
      <w:r>
        <w:rPr>
          <w:color w:val="232323"/>
          <w:sz w:val="28"/>
          <w:szCs w:val="28"/>
        </w:rPr>
        <w:t>СНТ</w:t>
      </w:r>
      <w:r w:rsidRPr="001B7672">
        <w:rPr>
          <w:color w:val="232323"/>
          <w:sz w:val="28"/>
          <w:szCs w:val="28"/>
        </w:rPr>
        <w:t xml:space="preserve"> на основании устройства плавного пуска</w:t>
      </w:r>
      <w:r>
        <w:rPr>
          <w:color w:val="232323"/>
          <w:sz w:val="28"/>
          <w:szCs w:val="28"/>
        </w:rPr>
        <w:t xml:space="preserve"> </w:t>
      </w:r>
      <w:r w:rsidRPr="001B7672">
        <w:rPr>
          <w:color w:val="232323"/>
          <w:sz w:val="28"/>
          <w:szCs w:val="28"/>
        </w:rPr>
        <w:t>(УПП) и обеспечение энергосб</w:t>
      </w:r>
      <w:r w:rsidRPr="001B7672">
        <w:rPr>
          <w:color w:val="232323"/>
          <w:sz w:val="28"/>
          <w:szCs w:val="28"/>
        </w:rPr>
        <w:t>е</w:t>
      </w:r>
      <w:r w:rsidRPr="001B7672">
        <w:rPr>
          <w:color w:val="232323"/>
          <w:sz w:val="28"/>
          <w:szCs w:val="28"/>
        </w:rPr>
        <w:t>регающего режима работы во время переходных процессов в электродвигателе привода транспортера.</w:t>
      </w:r>
    </w:p>
    <w:p w:rsidR="0040316F" w:rsidRDefault="0040316F" w:rsidP="0040316F">
      <w:pPr>
        <w:autoSpaceDE w:val="0"/>
        <w:autoSpaceDN w:val="0"/>
        <w:adjustRightInd w:val="0"/>
        <w:ind w:firstLine="708"/>
        <w:jc w:val="both"/>
        <w:rPr>
          <w:rFonts w:eastAsia="TimesNewRoman"/>
          <w:color w:val="232323"/>
          <w:sz w:val="28"/>
          <w:szCs w:val="28"/>
        </w:rPr>
      </w:pPr>
      <w:r w:rsidRPr="001B7672">
        <w:rPr>
          <w:rFonts w:eastAsia="TimesNewRoman"/>
          <w:color w:val="232323"/>
          <w:sz w:val="28"/>
          <w:szCs w:val="28"/>
        </w:rPr>
        <w:t>УПП представляет собой</w:t>
      </w:r>
      <w:r>
        <w:rPr>
          <w:rFonts w:eastAsia="TimesNewRoman"/>
          <w:color w:val="232323"/>
          <w:sz w:val="28"/>
          <w:szCs w:val="28"/>
        </w:rPr>
        <w:t xml:space="preserve"> </w:t>
      </w:r>
      <w:r w:rsidRPr="001B7672">
        <w:rPr>
          <w:rFonts w:eastAsia="TimesNewRoman"/>
          <w:color w:val="232323"/>
          <w:sz w:val="28"/>
          <w:szCs w:val="28"/>
        </w:rPr>
        <w:t>электронный прибор, снижающий напряжение и соответственно пусковой</w:t>
      </w:r>
      <w:r>
        <w:rPr>
          <w:rFonts w:eastAsia="TimesNewRoman"/>
          <w:color w:val="232323"/>
          <w:sz w:val="28"/>
          <w:szCs w:val="28"/>
        </w:rPr>
        <w:t xml:space="preserve"> </w:t>
      </w:r>
      <w:r w:rsidRPr="001B7672">
        <w:rPr>
          <w:rFonts w:eastAsia="TimesNewRoman"/>
          <w:color w:val="232323"/>
          <w:sz w:val="28"/>
          <w:szCs w:val="28"/>
        </w:rPr>
        <w:t>ток путем фазового управления. Электронный прибор содержит</w:t>
      </w:r>
      <w:r>
        <w:rPr>
          <w:rFonts w:eastAsia="TimesNewRoman"/>
          <w:color w:val="232323"/>
          <w:sz w:val="28"/>
          <w:szCs w:val="28"/>
        </w:rPr>
        <w:t xml:space="preserve"> </w:t>
      </w:r>
      <w:r w:rsidRPr="001B7672">
        <w:rPr>
          <w:rFonts w:eastAsia="TimesNewRoman"/>
          <w:color w:val="232323"/>
          <w:sz w:val="28"/>
          <w:szCs w:val="28"/>
        </w:rPr>
        <w:t>регулировочный блок, где настраиваются различные эксплуатацио</w:t>
      </w:r>
      <w:r w:rsidRPr="001B7672">
        <w:rPr>
          <w:rFonts w:eastAsia="TimesNewRoman"/>
          <w:color w:val="232323"/>
          <w:sz w:val="28"/>
          <w:szCs w:val="28"/>
        </w:rPr>
        <w:t>н</w:t>
      </w:r>
      <w:r w:rsidRPr="001B7672">
        <w:rPr>
          <w:rFonts w:eastAsia="TimesNewRoman"/>
          <w:color w:val="232323"/>
          <w:sz w:val="28"/>
          <w:szCs w:val="28"/>
        </w:rPr>
        <w:t>ные и</w:t>
      </w:r>
      <w:r>
        <w:rPr>
          <w:rFonts w:eastAsia="TimesNewRoman"/>
          <w:color w:val="232323"/>
          <w:sz w:val="28"/>
          <w:szCs w:val="28"/>
        </w:rPr>
        <w:t xml:space="preserve"> </w:t>
      </w:r>
      <w:r w:rsidRPr="001B7672">
        <w:rPr>
          <w:rFonts w:eastAsia="TimesNewRoman"/>
          <w:color w:val="232323"/>
          <w:sz w:val="28"/>
          <w:szCs w:val="28"/>
        </w:rPr>
        <w:t xml:space="preserve">защитные параметры, и силовой блок с </w:t>
      </w:r>
      <w:proofErr w:type="gramStart"/>
      <w:r w:rsidRPr="001B7672">
        <w:rPr>
          <w:rFonts w:eastAsia="TimesNewRoman"/>
          <w:color w:val="232323"/>
          <w:sz w:val="28"/>
          <w:szCs w:val="28"/>
        </w:rPr>
        <w:t>встречно-параллельно</w:t>
      </w:r>
      <w:proofErr w:type="gramEnd"/>
      <w:r>
        <w:rPr>
          <w:rFonts w:eastAsia="TimesNewRoman"/>
          <w:color w:val="232323"/>
          <w:sz w:val="28"/>
          <w:szCs w:val="28"/>
        </w:rPr>
        <w:t xml:space="preserve"> </w:t>
      </w:r>
      <w:r w:rsidRPr="001B7672">
        <w:rPr>
          <w:rFonts w:eastAsia="TimesNewRoman"/>
          <w:color w:val="232323"/>
          <w:sz w:val="28"/>
          <w:szCs w:val="28"/>
        </w:rPr>
        <w:t>включе</w:t>
      </w:r>
      <w:r w:rsidRPr="001B7672">
        <w:rPr>
          <w:rFonts w:eastAsia="TimesNewRoman"/>
          <w:color w:val="232323"/>
          <w:sz w:val="28"/>
          <w:szCs w:val="28"/>
        </w:rPr>
        <w:t>н</w:t>
      </w:r>
      <w:r w:rsidRPr="001B7672">
        <w:rPr>
          <w:rFonts w:eastAsia="TimesNewRoman"/>
          <w:color w:val="232323"/>
          <w:sz w:val="28"/>
          <w:szCs w:val="28"/>
        </w:rPr>
        <w:t xml:space="preserve">ными тиристорами. С его помощью </w:t>
      </w:r>
      <w:r w:rsidRPr="001B7672">
        <w:rPr>
          <w:rFonts w:eastAsia="TimesNewRoman"/>
          <w:bCs/>
          <w:color w:val="232323"/>
          <w:sz w:val="28"/>
          <w:szCs w:val="28"/>
        </w:rPr>
        <w:t>пусковой ток ограничивают</w:t>
      </w:r>
      <w:r w:rsidRPr="001B7672">
        <w:rPr>
          <w:rFonts w:eastAsia="TimesNewRoman"/>
          <w:color w:val="232323"/>
          <w:sz w:val="28"/>
          <w:szCs w:val="28"/>
        </w:rPr>
        <w:t xml:space="preserve">, величиной, в </w:t>
      </w:r>
      <w:r w:rsidRPr="001B7672">
        <w:rPr>
          <w:rFonts w:eastAsia="TimesNewRoman"/>
          <w:bCs/>
          <w:color w:val="232323"/>
          <w:sz w:val="28"/>
          <w:szCs w:val="28"/>
        </w:rPr>
        <w:t xml:space="preserve">2–3 раза </w:t>
      </w:r>
      <w:r w:rsidRPr="001B7672">
        <w:rPr>
          <w:rFonts w:eastAsia="TimesNewRoman"/>
          <w:color w:val="232323"/>
          <w:sz w:val="28"/>
          <w:szCs w:val="28"/>
        </w:rPr>
        <w:t>превышающей номинальный ток. Наличие</w:t>
      </w:r>
      <w:r>
        <w:rPr>
          <w:rFonts w:eastAsia="TimesNewRoman"/>
          <w:color w:val="232323"/>
          <w:sz w:val="28"/>
          <w:szCs w:val="28"/>
        </w:rPr>
        <w:t xml:space="preserve"> </w:t>
      </w:r>
      <w:r w:rsidRPr="001B7672">
        <w:rPr>
          <w:rFonts w:eastAsia="TimesNewRoman"/>
          <w:color w:val="232323"/>
          <w:sz w:val="28"/>
          <w:szCs w:val="28"/>
        </w:rPr>
        <w:t>значительного момента инерции в процессе пуска может привести к</w:t>
      </w:r>
      <w:r>
        <w:rPr>
          <w:rFonts w:eastAsia="TimesNewRoman"/>
          <w:color w:val="232323"/>
          <w:sz w:val="28"/>
          <w:szCs w:val="28"/>
        </w:rPr>
        <w:t xml:space="preserve"> </w:t>
      </w:r>
      <w:r w:rsidRPr="001B7672">
        <w:rPr>
          <w:rFonts w:eastAsia="TimesNewRoman"/>
          <w:color w:val="232323"/>
          <w:sz w:val="28"/>
          <w:szCs w:val="28"/>
        </w:rPr>
        <w:t>увеличению теплообразования в электродвигателе и, тем самым, к снижению</w:t>
      </w:r>
      <w:r>
        <w:rPr>
          <w:rFonts w:eastAsia="TimesNewRoman"/>
          <w:color w:val="232323"/>
          <w:sz w:val="28"/>
          <w:szCs w:val="28"/>
        </w:rPr>
        <w:t xml:space="preserve"> </w:t>
      </w:r>
      <w:r w:rsidRPr="001B7672">
        <w:rPr>
          <w:rFonts w:eastAsia="TimesNewRoman"/>
          <w:color w:val="232323"/>
          <w:sz w:val="28"/>
          <w:szCs w:val="28"/>
        </w:rPr>
        <w:t>его срока службы.</w:t>
      </w:r>
    </w:p>
    <w:p w:rsidR="0040316F" w:rsidRDefault="0040316F" w:rsidP="0040316F">
      <w:pPr>
        <w:autoSpaceDE w:val="0"/>
        <w:autoSpaceDN w:val="0"/>
        <w:adjustRightInd w:val="0"/>
        <w:ind w:firstLine="708"/>
        <w:jc w:val="both"/>
        <w:rPr>
          <w:rFonts w:eastAsia="TimesNewRoman"/>
          <w:color w:val="232323"/>
          <w:sz w:val="28"/>
          <w:szCs w:val="28"/>
        </w:rPr>
      </w:pPr>
      <w:r>
        <w:rPr>
          <w:rFonts w:eastAsia="TimesNewRoman"/>
          <w:color w:val="232323"/>
          <w:sz w:val="28"/>
          <w:szCs w:val="28"/>
        </w:rPr>
        <w:t>Таким образом, п</w:t>
      </w:r>
      <w:r w:rsidRPr="001B7672">
        <w:rPr>
          <w:rFonts w:eastAsia="TimesNewRoman"/>
          <w:color w:val="232323"/>
          <w:sz w:val="28"/>
          <w:szCs w:val="28"/>
        </w:rPr>
        <w:t>рименение УПП позволяет уменьшить пусковые токи, снизить вероятность перегрева двигателя, повысить срок службы двигателя, устранить рывки в механической части привода в момент пуска и останова дв</w:t>
      </w:r>
      <w:r w:rsidRPr="001B7672">
        <w:rPr>
          <w:rFonts w:eastAsia="TimesNewRoman"/>
          <w:color w:val="232323"/>
          <w:sz w:val="28"/>
          <w:szCs w:val="28"/>
        </w:rPr>
        <w:t>и</w:t>
      </w:r>
      <w:r w:rsidRPr="001B7672">
        <w:rPr>
          <w:rFonts w:eastAsia="TimesNewRoman"/>
          <w:color w:val="232323"/>
          <w:sz w:val="28"/>
          <w:szCs w:val="28"/>
        </w:rPr>
        <w:t>гателей. Наряду с эффектом от плавного пуска, УПП позволяют снизить акти</w:t>
      </w:r>
      <w:r w:rsidRPr="001B7672">
        <w:rPr>
          <w:rFonts w:eastAsia="TimesNewRoman"/>
          <w:color w:val="232323"/>
          <w:sz w:val="28"/>
          <w:szCs w:val="28"/>
        </w:rPr>
        <w:t>в</w:t>
      </w:r>
      <w:r w:rsidRPr="001B7672">
        <w:rPr>
          <w:rFonts w:eastAsia="TimesNewRoman"/>
          <w:color w:val="232323"/>
          <w:sz w:val="28"/>
          <w:szCs w:val="28"/>
        </w:rPr>
        <w:t>ную потребляемую мощность, существенно снизить реактивную мощность, з</w:t>
      </w:r>
      <w:r w:rsidRPr="001B7672">
        <w:rPr>
          <w:rFonts w:eastAsia="TimesNewRoman"/>
          <w:color w:val="232323"/>
          <w:sz w:val="28"/>
          <w:szCs w:val="28"/>
        </w:rPr>
        <w:t>а</w:t>
      </w:r>
      <w:r w:rsidRPr="001B7672">
        <w:rPr>
          <w:rFonts w:eastAsia="TimesNewRoman"/>
          <w:color w:val="232323"/>
          <w:sz w:val="28"/>
          <w:szCs w:val="28"/>
        </w:rPr>
        <w:t>щитить двигатель, снизить шум, нагрев и вибрацию электродвигателя.</w:t>
      </w:r>
    </w:p>
    <w:p w:rsidR="0040316F" w:rsidRDefault="0040316F" w:rsidP="004213DB">
      <w:pPr>
        <w:pStyle w:val="aff5"/>
        <w:spacing w:line="240" w:lineRule="auto"/>
        <w:ind w:firstLine="0"/>
        <w:rPr>
          <w:szCs w:val="28"/>
          <w:lang w:val="ru-RU"/>
        </w:rPr>
        <w:sectPr w:rsidR="0040316F" w:rsidSect="00D67536">
          <w:pgSz w:w="11906" w:h="16838"/>
          <w:pgMar w:top="1134" w:right="1134" w:bottom="1134" w:left="1134" w:header="709" w:footer="709" w:gutter="0"/>
          <w:cols w:space="708"/>
          <w:docGrid w:linePitch="360"/>
        </w:sectPr>
      </w:pPr>
    </w:p>
    <w:p w:rsidR="00E316C8" w:rsidRPr="00373666" w:rsidRDefault="00E316C8" w:rsidP="00E316C8">
      <w:pPr>
        <w:rPr>
          <w:sz w:val="28"/>
          <w:szCs w:val="28"/>
        </w:rPr>
      </w:pPr>
      <w:r w:rsidRPr="00373666">
        <w:rPr>
          <w:sz w:val="28"/>
          <w:szCs w:val="28"/>
        </w:rPr>
        <w:t>УДК 631.371:621.311.4 (075.3)</w:t>
      </w:r>
    </w:p>
    <w:p w:rsidR="00E316C8" w:rsidRPr="00373666" w:rsidRDefault="00E316C8" w:rsidP="00E316C8">
      <w:pPr>
        <w:rPr>
          <w:sz w:val="28"/>
          <w:szCs w:val="28"/>
        </w:rPr>
      </w:pPr>
    </w:p>
    <w:p w:rsidR="00E316C8" w:rsidRPr="00373666" w:rsidRDefault="00E316C8" w:rsidP="00E316C8">
      <w:pPr>
        <w:jc w:val="center"/>
        <w:rPr>
          <w:sz w:val="28"/>
          <w:szCs w:val="28"/>
        </w:rPr>
      </w:pPr>
      <w:r w:rsidRPr="00373666">
        <w:rPr>
          <w:sz w:val="28"/>
          <w:szCs w:val="28"/>
        </w:rPr>
        <w:t>ДУГОВАЯ ЗАЩИТА НА БАЗЕ ТЕРМИНАЛА «ДУГА-МТ»</w:t>
      </w:r>
    </w:p>
    <w:p w:rsidR="00E316C8" w:rsidRPr="00373666" w:rsidRDefault="00E316C8" w:rsidP="00E316C8">
      <w:pPr>
        <w:jc w:val="center"/>
        <w:rPr>
          <w:sz w:val="28"/>
          <w:szCs w:val="28"/>
        </w:rPr>
      </w:pPr>
    </w:p>
    <w:p w:rsidR="00E316C8" w:rsidRPr="00373666" w:rsidRDefault="00E316C8" w:rsidP="00E316C8">
      <w:pPr>
        <w:jc w:val="center"/>
        <w:rPr>
          <w:b/>
          <w:sz w:val="28"/>
          <w:szCs w:val="28"/>
        </w:rPr>
      </w:pPr>
      <w:r w:rsidRPr="00373666">
        <w:rPr>
          <w:b/>
          <w:sz w:val="28"/>
          <w:szCs w:val="28"/>
        </w:rPr>
        <w:t>С.А.</w:t>
      </w:r>
      <w:r>
        <w:rPr>
          <w:b/>
          <w:sz w:val="28"/>
          <w:szCs w:val="28"/>
        </w:rPr>
        <w:t xml:space="preserve"> </w:t>
      </w:r>
      <w:r w:rsidRPr="00373666">
        <w:rPr>
          <w:b/>
          <w:sz w:val="28"/>
          <w:szCs w:val="28"/>
        </w:rPr>
        <w:t>Шевчук</w:t>
      </w:r>
    </w:p>
    <w:p w:rsidR="00E316C8" w:rsidRPr="00373666" w:rsidRDefault="00E316C8" w:rsidP="00E316C8">
      <w:pPr>
        <w:jc w:val="center"/>
        <w:rPr>
          <w:sz w:val="28"/>
          <w:szCs w:val="28"/>
        </w:rPr>
      </w:pPr>
      <w:r w:rsidRPr="00373666">
        <w:rPr>
          <w:sz w:val="28"/>
          <w:szCs w:val="28"/>
        </w:rPr>
        <w:t xml:space="preserve">научный руководитель </w:t>
      </w:r>
      <w:r w:rsidRPr="00373666">
        <w:rPr>
          <w:b/>
          <w:sz w:val="28"/>
          <w:szCs w:val="28"/>
        </w:rPr>
        <w:t>Боцман В.В.</w:t>
      </w:r>
    </w:p>
    <w:p w:rsidR="00E316C8" w:rsidRPr="00373666" w:rsidRDefault="00E316C8" w:rsidP="00E316C8">
      <w:pPr>
        <w:jc w:val="center"/>
        <w:rPr>
          <w:sz w:val="28"/>
          <w:szCs w:val="28"/>
        </w:rPr>
      </w:pPr>
      <w:r w:rsidRPr="00373666">
        <w:rPr>
          <w:sz w:val="28"/>
          <w:szCs w:val="28"/>
        </w:rPr>
        <w:t xml:space="preserve">БелГСХА им. В.Я. Горина, </w:t>
      </w:r>
      <w:proofErr w:type="gramStart"/>
      <w:r w:rsidRPr="00373666">
        <w:rPr>
          <w:sz w:val="28"/>
          <w:szCs w:val="28"/>
        </w:rPr>
        <w:t>г</w:t>
      </w:r>
      <w:proofErr w:type="gramEnd"/>
      <w:r w:rsidRPr="00373666">
        <w:rPr>
          <w:sz w:val="28"/>
          <w:szCs w:val="28"/>
        </w:rPr>
        <w:t>. Белгород, Россия</w:t>
      </w:r>
    </w:p>
    <w:p w:rsidR="00E316C8" w:rsidRPr="00373666" w:rsidRDefault="00E316C8" w:rsidP="00E316C8">
      <w:pPr>
        <w:rPr>
          <w:sz w:val="28"/>
          <w:szCs w:val="28"/>
        </w:rPr>
      </w:pPr>
    </w:p>
    <w:p w:rsidR="00E316C8" w:rsidRPr="00373666" w:rsidRDefault="00E316C8" w:rsidP="00E316C8">
      <w:pPr>
        <w:ind w:firstLine="720"/>
        <w:jc w:val="both"/>
        <w:rPr>
          <w:sz w:val="28"/>
          <w:szCs w:val="28"/>
        </w:rPr>
      </w:pPr>
      <w:r w:rsidRPr="00373666">
        <w:rPr>
          <w:sz w:val="28"/>
          <w:szCs w:val="28"/>
        </w:rPr>
        <w:t>Короткое замыкание, которое сопровождается электрической дугой на</w:t>
      </w:r>
      <w:r w:rsidRPr="00373666">
        <w:rPr>
          <w:sz w:val="28"/>
          <w:szCs w:val="28"/>
        </w:rPr>
        <w:t>и</w:t>
      </w:r>
      <w:r w:rsidRPr="00373666">
        <w:rPr>
          <w:sz w:val="28"/>
          <w:szCs w:val="28"/>
        </w:rPr>
        <w:t>худшая аварийная ситуация, возникающая в распределительных устройствах электрических подстанций.</w:t>
      </w:r>
    </w:p>
    <w:p w:rsidR="00E316C8" w:rsidRPr="00373666" w:rsidRDefault="00E316C8" w:rsidP="00E316C8">
      <w:pPr>
        <w:ind w:firstLine="720"/>
        <w:jc w:val="both"/>
        <w:rPr>
          <w:sz w:val="28"/>
          <w:szCs w:val="28"/>
        </w:rPr>
      </w:pPr>
      <w:r w:rsidRPr="00373666">
        <w:rPr>
          <w:sz w:val="28"/>
          <w:szCs w:val="28"/>
        </w:rPr>
        <w:t>Для горения электрической дуги необходимо наличие в газовом пром</w:t>
      </w:r>
      <w:r w:rsidRPr="00373666">
        <w:rPr>
          <w:sz w:val="28"/>
          <w:szCs w:val="28"/>
        </w:rPr>
        <w:t>е</w:t>
      </w:r>
      <w:r w:rsidRPr="00373666">
        <w:rPr>
          <w:sz w:val="28"/>
          <w:szCs w:val="28"/>
        </w:rPr>
        <w:t>жутке заряженных частиц - электронов или ионов. Столб дуги имеет темпер</w:t>
      </w:r>
      <w:r w:rsidRPr="00373666">
        <w:rPr>
          <w:sz w:val="28"/>
          <w:szCs w:val="28"/>
        </w:rPr>
        <w:t>а</w:t>
      </w:r>
      <w:r w:rsidRPr="00373666">
        <w:rPr>
          <w:sz w:val="28"/>
          <w:szCs w:val="28"/>
        </w:rPr>
        <w:t>туру до нескольких тысяч градусов. Мощность дуги может достигать десятков мегаватт. Из них около 90 % переходит в тепло, около 3 % расходуется на со</w:t>
      </w:r>
      <w:r w:rsidRPr="00373666">
        <w:rPr>
          <w:sz w:val="28"/>
          <w:szCs w:val="28"/>
        </w:rPr>
        <w:t>з</w:t>
      </w:r>
      <w:r w:rsidRPr="00373666">
        <w:rPr>
          <w:sz w:val="28"/>
          <w:szCs w:val="28"/>
        </w:rPr>
        <w:t>дание избыточного давления и около 7 % преобразуется в энергию оптического излучения.</w:t>
      </w:r>
    </w:p>
    <w:p w:rsidR="00E316C8" w:rsidRPr="00373666" w:rsidRDefault="00E316C8" w:rsidP="00E316C8">
      <w:pPr>
        <w:ind w:firstLine="720"/>
        <w:jc w:val="both"/>
        <w:rPr>
          <w:sz w:val="28"/>
          <w:szCs w:val="28"/>
        </w:rPr>
      </w:pPr>
      <w:r w:rsidRPr="00373666">
        <w:rPr>
          <w:sz w:val="28"/>
          <w:szCs w:val="28"/>
        </w:rPr>
        <w:t>Исследования показали, что если дуга не погашена за время порядка 0,1 с, то возможно даже разрушение здания подстанции из-за избыточного давл</w:t>
      </w:r>
      <w:r w:rsidRPr="00373666">
        <w:rPr>
          <w:sz w:val="28"/>
          <w:szCs w:val="28"/>
        </w:rPr>
        <w:t>е</w:t>
      </w:r>
      <w:r w:rsidRPr="00373666">
        <w:rPr>
          <w:sz w:val="28"/>
          <w:szCs w:val="28"/>
        </w:rPr>
        <w:t>ния воздуха.</w:t>
      </w:r>
    </w:p>
    <w:p w:rsidR="00E316C8" w:rsidRPr="00373666" w:rsidRDefault="00E316C8" w:rsidP="00E316C8">
      <w:pPr>
        <w:ind w:firstLine="720"/>
        <w:jc w:val="both"/>
        <w:rPr>
          <w:sz w:val="28"/>
          <w:szCs w:val="28"/>
        </w:rPr>
      </w:pPr>
      <w:r w:rsidRPr="00373666">
        <w:rPr>
          <w:sz w:val="28"/>
          <w:szCs w:val="28"/>
        </w:rPr>
        <w:t>Возникновение дуги, можно определить, контролируя параметры эле</w:t>
      </w:r>
      <w:r w:rsidRPr="00373666">
        <w:rPr>
          <w:sz w:val="28"/>
          <w:szCs w:val="28"/>
        </w:rPr>
        <w:t>к</w:t>
      </w:r>
      <w:r w:rsidRPr="00373666">
        <w:rPr>
          <w:sz w:val="28"/>
          <w:szCs w:val="28"/>
        </w:rPr>
        <w:t>трической цепи. Быстродействие низкое из-за необходимости, в обычных усл</w:t>
      </w:r>
      <w:r w:rsidRPr="00373666">
        <w:rPr>
          <w:sz w:val="28"/>
          <w:szCs w:val="28"/>
        </w:rPr>
        <w:t>о</w:t>
      </w:r>
      <w:r w:rsidRPr="00373666">
        <w:rPr>
          <w:sz w:val="28"/>
          <w:szCs w:val="28"/>
        </w:rPr>
        <w:t>виях, согласовывать время срабатывания с другими устройствами.</w:t>
      </w:r>
    </w:p>
    <w:p w:rsidR="00E316C8" w:rsidRPr="00373666" w:rsidRDefault="00E316C8" w:rsidP="00E316C8">
      <w:pPr>
        <w:ind w:firstLine="720"/>
        <w:jc w:val="both"/>
        <w:rPr>
          <w:sz w:val="28"/>
          <w:szCs w:val="28"/>
        </w:rPr>
      </w:pPr>
      <w:r w:rsidRPr="00373666">
        <w:rPr>
          <w:sz w:val="28"/>
          <w:szCs w:val="28"/>
        </w:rPr>
        <w:t>Контроль изменений физических параметров окружающего пространства, сопровождающих появление дуги, более перспективен. Особенно эффективно использование энергии оптического излучения, поскольку большинство совр</w:t>
      </w:r>
      <w:r w:rsidRPr="00373666">
        <w:rPr>
          <w:sz w:val="28"/>
          <w:szCs w:val="28"/>
        </w:rPr>
        <w:t>е</w:t>
      </w:r>
      <w:r w:rsidRPr="00373666">
        <w:rPr>
          <w:sz w:val="28"/>
          <w:szCs w:val="28"/>
        </w:rPr>
        <w:t>менных приборов, использующихся в энергетике, используют, тем или иным образом, энергию оптического излучения.</w:t>
      </w:r>
    </w:p>
    <w:p w:rsidR="00E316C8" w:rsidRPr="00373666" w:rsidRDefault="00E316C8" w:rsidP="00E316C8">
      <w:pPr>
        <w:ind w:firstLine="720"/>
        <w:jc w:val="both"/>
        <w:rPr>
          <w:sz w:val="28"/>
          <w:szCs w:val="28"/>
        </w:rPr>
      </w:pPr>
      <w:r w:rsidRPr="00373666">
        <w:rPr>
          <w:sz w:val="28"/>
          <w:szCs w:val="28"/>
        </w:rPr>
        <w:t>Спектр излучения дуги простирается от жесткого ультрафиолета до р</w:t>
      </w:r>
      <w:r w:rsidRPr="00373666">
        <w:rPr>
          <w:sz w:val="28"/>
          <w:szCs w:val="28"/>
        </w:rPr>
        <w:t>а</w:t>
      </w:r>
      <w:r w:rsidRPr="00373666">
        <w:rPr>
          <w:sz w:val="28"/>
          <w:szCs w:val="28"/>
        </w:rPr>
        <w:t>диодиапазона, а ее яркость превышает яркость большинства обычных источн</w:t>
      </w:r>
      <w:r w:rsidRPr="00373666">
        <w:rPr>
          <w:sz w:val="28"/>
          <w:szCs w:val="28"/>
        </w:rPr>
        <w:t>и</w:t>
      </w:r>
      <w:r w:rsidRPr="00373666">
        <w:rPr>
          <w:sz w:val="28"/>
          <w:szCs w:val="28"/>
        </w:rPr>
        <w:t>ков в десятки раз. Все это существенным образом облегчает выбор приемника излучения и снимает проблемы с его помехозащищенностью.</w:t>
      </w:r>
    </w:p>
    <w:p w:rsidR="00E316C8" w:rsidRPr="00373666" w:rsidRDefault="00E316C8" w:rsidP="00E316C8">
      <w:pPr>
        <w:ind w:firstLine="720"/>
        <w:jc w:val="both"/>
        <w:rPr>
          <w:sz w:val="28"/>
          <w:szCs w:val="28"/>
        </w:rPr>
      </w:pPr>
      <w:r w:rsidRPr="00373666">
        <w:rPr>
          <w:sz w:val="28"/>
          <w:szCs w:val="28"/>
        </w:rPr>
        <w:t>В качестве приемника можно использовать датчики на базе фотодиодов или фототранзисторов, а для передачи информации с места возникновения дуги использовать оптоволоконный кабель. Источником же информации будет я</w:t>
      </w:r>
      <w:r w:rsidRPr="00373666">
        <w:rPr>
          <w:sz w:val="28"/>
          <w:szCs w:val="28"/>
        </w:rPr>
        <w:t>в</w:t>
      </w:r>
      <w:r w:rsidRPr="00373666">
        <w:rPr>
          <w:sz w:val="28"/>
          <w:szCs w:val="28"/>
        </w:rPr>
        <w:t>ляться дуговой разряд.</w:t>
      </w:r>
    </w:p>
    <w:p w:rsidR="00E316C8" w:rsidRPr="00373666" w:rsidRDefault="00E316C8" w:rsidP="00E316C8">
      <w:pPr>
        <w:ind w:firstLine="720"/>
        <w:jc w:val="both"/>
        <w:rPr>
          <w:sz w:val="28"/>
          <w:szCs w:val="28"/>
        </w:rPr>
      </w:pPr>
      <w:r w:rsidRPr="00373666">
        <w:rPr>
          <w:sz w:val="28"/>
          <w:szCs w:val="28"/>
        </w:rPr>
        <w:t>В настоящее время выпускается микропроцессорный терминал «Дуга-МТ». Для обеспечения его нормальной работы вся территория подстанции ра</w:t>
      </w:r>
      <w:r w:rsidRPr="00373666">
        <w:rPr>
          <w:sz w:val="28"/>
          <w:szCs w:val="28"/>
        </w:rPr>
        <w:t>з</w:t>
      </w:r>
      <w:r w:rsidRPr="00373666">
        <w:rPr>
          <w:sz w:val="28"/>
          <w:szCs w:val="28"/>
        </w:rPr>
        <w:t>бивается на зоны дуговой защиты.</w:t>
      </w:r>
    </w:p>
    <w:p w:rsidR="00E316C8" w:rsidRPr="00373666" w:rsidRDefault="00E316C8" w:rsidP="00E316C8">
      <w:pPr>
        <w:ind w:firstLine="720"/>
        <w:jc w:val="both"/>
        <w:rPr>
          <w:sz w:val="28"/>
          <w:szCs w:val="28"/>
        </w:rPr>
      </w:pPr>
      <w:r w:rsidRPr="00373666">
        <w:rPr>
          <w:sz w:val="28"/>
          <w:szCs w:val="28"/>
        </w:rPr>
        <w:t>Выходной сигнал «Запрет АВР» формируется при возникновении ав</w:t>
      </w:r>
      <w:r w:rsidRPr="00373666">
        <w:rPr>
          <w:sz w:val="28"/>
          <w:szCs w:val="28"/>
        </w:rPr>
        <w:t>а</w:t>
      </w:r>
      <w:r w:rsidRPr="00373666">
        <w:rPr>
          <w:sz w:val="28"/>
          <w:szCs w:val="28"/>
        </w:rPr>
        <w:t>рийной ситуации в любой из зон.</w:t>
      </w:r>
    </w:p>
    <w:p w:rsidR="00E316C8" w:rsidRDefault="00E316C8" w:rsidP="004213DB">
      <w:pPr>
        <w:pStyle w:val="aff5"/>
        <w:spacing w:line="240" w:lineRule="auto"/>
        <w:ind w:firstLine="0"/>
        <w:rPr>
          <w:szCs w:val="28"/>
          <w:lang w:val="ru-RU"/>
        </w:rPr>
        <w:sectPr w:rsidR="00E316C8" w:rsidSect="00D67536">
          <w:pgSz w:w="11906" w:h="16838"/>
          <w:pgMar w:top="1134" w:right="1134" w:bottom="1134" w:left="1134" w:header="709" w:footer="709" w:gutter="0"/>
          <w:cols w:space="708"/>
          <w:docGrid w:linePitch="360"/>
        </w:sectPr>
      </w:pPr>
    </w:p>
    <w:p w:rsidR="00E316C8" w:rsidRPr="000E6B75" w:rsidRDefault="00E316C8" w:rsidP="00E316C8">
      <w:pPr>
        <w:shd w:val="clear" w:color="auto" w:fill="FFFFFF"/>
        <w:jc w:val="both"/>
        <w:rPr>
          <w:rFonts w:eastAsia="MS Mincho"/>
          <w:sz w:val="28"/>
        </w:rPr>
      </w:pPr>
      <w:r w:rsidRPr="000E6B75">
        <w:rPr>
          <w:bCs/>
          <w:color w:val="000000"/>
          <w:sz w:val="28"/>
          <w:szCs w:val="28"/>
        </w:rPr>
        <w:t xml:space="preserve">УДК </w:t>
      </w:r>
      <w:r w:rsidRPr="000E6B75">
        <w:rPr>
          <w:rFonts w:eastAsia="MS Mincho"/>
          <w:sz w:val="28"/>
        </w:rPr>
        <w:t>631.171</w:t>
      </w:r>
    </w:p>
    <w:p w:rsidR="00E316C8" w:rsidRDefault="00E316C8" w:rsidP="00E316C8">
      <w:pPr>
        <w:shd w:val="clear" w:color="auto" w:fill="FFFFFF"/>
        <w:ind w:firstLine="709"/>
        <w:jc w:val="both"/>
        <w:rPr>
          <w:b/>
          <w:bCs/>
          <w:color w:val="000000"/>
          <w:sz w:val="28"/>
          <w:szCs w:val="28"/>
        </w:rPr>
      </w:pPr>
    </w:p>
    <w:p w:rsidR="00E316C8" w:rsidRPr="000801F3" w:rsidRDefault="00E316C8" w:rsidP="00E316C8">
      <w:pPr>
        <w:jc w:val="center"/>
        <w:rPr>
          <w:bCs/>
          <w:sz w:val="28"/>
          <w:szCs w:val="28"/>
        </w:rPr>
      </w:pPr>
      <w:r w:rsidRPr="000801F3">
        <w:rPr>
          <w:bCs/>
          <w:sz w:val="28"/>
          <w:szCs w:val="28"/>
        </w:rPr>
        <w:t>ПРИМЕНЕНИЕ ОПТИЧЕСКОГО ИЗЛУЧЕНИЯ</w:t>
      </w:r>
    </w:p>
    <w:p w:rsidR="00E316C8" w:rsidRDefault="00E316C8" w:rsidP="00E316C8">
      <w:pPr>
        <w:jc w:val="center"/>
        <w:rPr>
          <w:bCs/>
          <w:sz w:val="28"/>
          <w:szCs w:val="28"/>
        </w:rPr>
      </w:pPr>
      <w:r w:rsidRPr="000801F3">
        <w:rPr>
          <w:bCs/>
          <w:sz w:val="28"/>
          <w:szCs w:val="28"/>
        </w:rPr>
        <w:t>В СВЕТОКУЛЬТУРЕ ОГУРЦА</w:t>
      </w:r>
    </w:p>
    <w:p w:rsidR="00E316C8" w:rsidRPr="000801F3" w:rsidRDefault="00E316C8" w:rsidP="00E316C8">
      <w:pPr>
        <w:ind w:firstLine="709"/>
        <w:jc w:val="center"/>
        <w:rPr>
          <w:bCs/>
          <w:sz w:val="28"/>
          <w:szCs w:val="28"/>
        </w:rPr>
      </w:pPr>
    </w:p>
    <w:p w:rsidR="00E316C8" w:rsidRDefault="00E316C8" w:rsidP="00E316C8">
      <w:pPr>
        <w:shd w:val="clear" w:color="auto" w:fill="FFFFFF"/>
        <w:jc w:val="center"/>
        <w:rPr>
          <w:b/>
          <w:bCs/>
          <w:sz w:val="28"/>
          <w:szCs w:val="28"/>
        </w:rPr>
      </w:pPr>
      <w:r>
        <w:rPr>
          <w:b/>
          <w:bCs/>
          <w:sz w:val="28"/>
          <w:szCs w:val="28"/>
        </w:rPr>
        <w:t xml:space="preserve">С.А. </w:t>
      </w:r>
      <w:r w:rsidRPr="004D4E6E">
        <w:rPr>
          <w:b/>
          <w:bCs/>
          <w:sz w:val="28"/>
          <w:szCs w:val="28"/>
        </w:rPr>
        <w:t>Шевчук</w:t>
      </w:r>
    </w:p>
    <w:p w:rsidR="00E316C8" w:rsidRPr="00B330FD" w:rsidRDefault="00E316C8" w:rsidP="00E316C8">
      <w:pPr>
        <w:shd w:val="clear" w:color="auto" w:fill="FFFFFF"/>
        <w:jc w:val="center"/>
        <w:rPr>
          <w:sz w:val="28"/>
          <w:szCs w:val="28"/>
        </w:rPr>
      </w:pPr>
      <w:r w:rsidRPr="0081016B">
        <w:rPr>
          <w:bCs/>
          <w:color w:val="000000"/>
          <w:sz w:val="28"/>
          <w:szCs w:val="28"/>
        </w:rPr>
        <w:t>Научный руководитель</w:t>
      </w:r>
      <w:r w:rsidRPr="00B330FD">
        <w:rPr>
          <w:b/>
          <w:bCs/>
          <w:color w:val="000000"/>
          <w:sz w:val="28"/>
          <w:szCs w:val="28"/>
        </w:rPr>
        <w:t xml:space="preserve"> Вендин С.В.</w:t>
      </w:r>
    </w:p>
    <w:p w:rsidR="00E316C8" w:rsidRDefault="00E316C8" w:rsidP="00E316C8">
      <w:pPr>
        <w:shd w:val="clear" w:color="auto" w:fill="FFFFFF"/>
        <w:jc w:val="center"/>
        <w:rPr>
          <w:color w:val="000000"/>
          <w:sz w:val="28"/>
          <w:szCs w:val="28"/>
        </w:rPr>
      </w:pPr>
      <w:r>
        <w:rPr>
          <w:color w:val="000000"/>
          <w:sz w:val="28"/>
          <w:szCs w:val="28"/>
        </w:rPr>
        <w:t>БелГСХА, г. Белгород, Россия</w:t>
      </w:r>
    </w:p>
    <w:p w:rsidR="00E316C8" w:rsidRPr="004D4E6E" w:rsidRDefault="00E316C8" w:rsidP="00E316C8">
      <w:pPr>
        <w:shd w:val="clear" w:color="auto" w:fill="FFFFFF"/>
        <w:ind w:firstLine="709"/>
        <w:jc w:val="both"/>
        <w:rPr>
          <w:b/>
          <w:bCs/>
          <w:sz w:val="28"/>
          <w:szCs w:val="28"/>
        </w:rPr>
      </w:pPr>
    </w:p>
    <w:p w:rsidR="00E316C8" w:rsidRPr="004D4E6E" w:rsidRDefault="00E316C8" w:rsidP="00E316C8">
      <w:pPr>
        <w:shd w:val="clear" w:color="auto" w:fill="FFFFFF"/>
        <w:ind w:firstLine="709"/>
        <w:jc w:val="both"/>
        <w:rPr>
          <w:sz w:val="28"/>
          <w:szCs w:val="28"/>
        </w:rPr>
      </w:pPr>
      <w:r w:rsidRPr="004D4E6E">
        <w:rPr>
          <w:color w:val="000000"/>
          <w:sz w:val="28"/>
          <w:szCs w:val="28"/>
        </w:rPr>
        <w:t>Малообъемная технология и технология выращивания в светокультуре позволяет благодаря применению искусственных субстратов и искусственных источников излу</w:t>
      </w:r>
      <w:r w:rsidRPr="004D4E6E">
        <w:rPr>
          <w:color w:val="000000"/>
          <w:spacing w:val="-1"/>
          <w:sz w:val="28"/>
          <w:szCs w:val="28"/>
        </w:rPr>
        <w:t>чения обойтись без почвы и восполнить недостаток солнечного излуче</w:t>
      </w:r>
      <w:r>
        <w:rPr>
          <w:color w:val="000000"/>
          <w:spacing w:val="-1"/>
          <w:sz w:val="28"/>
          <w:szCs w:val="28"/>
        </w:rPr>
        <w:t>н</w:t>
      </w:r>
      <w:r w:rsidRPr="004D4E6E">
        <w:rPr>
          <w:color w:val="000000"/>
          <w:sz w:val="28"/>
          <w:szCs w:val="28"/>
        </w:rPr>
        <w:t>ия в зимние месяцы. Использование дополнительного облучения позв</w:t>
      </w:r>
      <w:r w:rsidRPr="004D4E6E">
        <w:rPr>
          <w:color w:val="000000"/>
          <w:sz w:val="28"/>
          <w:szCs w:val="28"/>
        </w:rPr>
        <w:t>о</w:t>
      </w:r>
      <w:r w:rsidRPr="004D4E6E">
        <w:rPr>
          <w:color w:val="000000"/>
          <w:sz w:val="28"/>
          <w:szCs w:val="28"/>
        </w:rPr>
        <w:t>ляет увеличить в 2,5 раза урожайность с квадратного метра в год, получить т</w:t>
      </w:r>
      <w:r w:rsidRPr="004D4E6E">
        <w:rPr>
          <w:color w:val="000000"/>
          <w:sz w:val="28"/>
          <w:szCs w:val="28"/>
        </w:rPr>
        <w:t>е</w:t>
      </w:r>
      <w:r w:rsidRPr="004D4E6E">
        <w:rPr>
          <w:color w:val="000000"/>
          <w:sz w:val="28"/>
          <w:szCs w:val="28"/>
        </w:rPr>
        <w:t xml:space="preserve">пличным комбинатам дополнительную внесезонную прибыль, добиться более раннего поступления продукции и равномерно </w:t>
      </w:r>
      <w:r w:rsidRPr="004D4E6E">
        <w:rPr>
          <w:color w:val="000000"/>
          <w:spacing w:val="-1"/>
          <w:sz w:val="28"/>
          <w:szCs w:val="28"/>
        </w:rPr>
        <w:t>использовать рабочую силу в т</w:t>
      </w:r>
      <w:r w:rsidRPr="004D4E6E">
        <w:rPr>
          <w:color w:val="000000"/>
          <w:spacing w:val="-1"/>
          <w:sz w:val="28"/>
          <w:szCs w:val="28"/>
        </w:rPr>
        <w:t>е</w:t>
      </w:r>
      <w:r w:rsidRPr="004D4E6E">
        <w:rPr>
          <w:color w:val="000000"/>
          <w:spacing w:val="-1"/>
          <w:sz w:val="28"/>
          <w:szCs w:val="28"/>
        </w:rPr>
        <w:t>чение года.</w:t>
      </w:r>
    </w:p>
    <w:p w:rsidR="00E316C8" w:rsidRDefault="00E316C8" w:rsidP="00E316C8">
      <w:pPr>
        <w:shd w:val="clear" w:color="auto" w:fill="FFFFFF"/>
        <w:ind w:firstLine="709"/>
        <w:jc w:val="both"/>
        <w:rPr>
          <w:color w:val="000000"/>
          <w:spacing w:val="-1"/>
          <w:sz w:val="28"/>
          <w:szCs w:val="28"/>
        </w:rPr>
      </w:pPr>
      <w:r>
        <w:rPr>
          <w:color w:val="000000"/>
          <w:sz w:val="28"/>
          <w:szCs w:val="28"/>
        </w:rPr>
        <w:t xml:space="preserve">Одним из возможных путей </w:t>
      </w:r>
      <w:r w:rsidRPr="004D4E6E">
        <w:rPr>
          <w:color w:val="000000"/>
          <w:spacing w:val="-1"/>
          <w:sz w:val="28"/>
          <w:szCs w:val="28"/>
        </w:rPr>
        <w:t>снижения энергоемкости производства ов</w:t>
      </w:r>
      <w:r w:rsidRPr="004D4E6E">
        <w:rPr>
          <w:color w:val="000000"/>
          <w:spacing w:val="-1"/>
          <w:sz w:val="28"/>
          <w:szCs w:val="28"/>
        </w:rPr>
        <w:t>о</w:t>
      </w:r>
      <w:r w:rsidRPr="004D4E6E">
        <w:rPr>
          <w:color w:val="000000"/>
          <w:spacing w:val="-1"/>
          <w:sz w:val="28"/>
          <w:szCs w:val="28"/>
        </w:rPr>
        <w:t>щей в светокультуре</w:t>
      </w:r>
      <w:r>
        <w:rPr>
          <w:color w:val="000000"/>
          <w:sz w:val="28"/>
          <w:szCs w:val="28"/>
        </w:rPr>
        <w:t xml:space="preserve"> является п</w:t>
      </w:r>
      <w:r w:rsidRPr="004D4E6E">
        <w:rPr>
          <w:color w:val="000000"/>
          <w:sz w:val="28"/>
          <w:szCs w:val="28"/>
        </w:rPr>
        <w:t>овышени</w:t>
      </w:r>
      <w:r>
        <w:rPr>
          <w:color w:val="000000"/>
          <w:sz w:val="28"/>
          <w:szCs w:val="28"/>
        </w:rPr>
        <w:t>е</w:t>
      </w:r>
      <w:r w:rsidRPr="004D4E6E">
        <w:rPr>
          <w:color w:val="000000"/>
          <w:sz w:val="28"/>
          <w:szCs w:val="28"/>
        </w:rPr>
        <w:t xml:space="preserve"> эффективности использования опт</w:t>
      </w:r>
      <w:r w:rsidRPr="004D4E6E">
        <w:rPr>
          <w:color w:val="000000"/>
          <w:sz w:val="28"/>
          <w:szCs w:val="28"/>
        </w:rPr>
        <w:t>и</w:t>
      </w:r>
      <w:r w:rsidRPr="004D4E6E">
        <w:rPr>
          <w:color w:val="000000"/>
          <w:sz w:val="28"/>
          <w:szCs w:val="28"/>
        </w:rPr>
        <w:t xml:space="preserve">ческого излучения при выращивании растений огурца </w:t>
      </w:r>
      <w:r>
        <w:rPr>
          <w:color w:val="000000"/>
          <w:sz w:val="28"/>
          <w:szCs w:val="28"/>
        </w:rPr>
        <w:t>за счет</w:t>
      </w:r>
      <w:r w:rsidRPr="004D4E6E">
        <w:rPr>
          <w:color w:val="000000"/>
          <w:sz w:val="28"/>
          <w:szCs w:val="28"/>
        </w:rPr>
        <w:t xml:space="preserve"> улучшени</w:t>
      </w:r>
      <w:r>
        <w:rPr>
          <w:color w:val="000000"/>
          <w:sz w:val="28"/>
          <w:szCs w:val="28"/>
        </w:rPr>
        <w:t>я</w:t>
      </w:r>
      <w:r w:rsidRPr="004D4E6E">
        <w:rPr>
          <w:color w:val="000000"/>
          <w:sz w:val="28"/>
          <w:szCs w:val="28"/>
        </w:rPr>
        <w:t xml:space="preserve"> ра</w:t>
      </w:r>
      <w:r w:rsidRPr="004D4E6E">
        <w:rPr>
          <w:color w:val="000000"/>
          <w:sz w:val="28"/>
          <w:szCs w:val="28"/>
        </w:rPr>
        <w:t>в</w:t>
      </w:r>
      <w:r w:rsidRPr="004D4E6E">
        <w:rPr>
          <w:color w:val="000000"/>
          <w:sz w:val="28"/>
          <w:szCs w:val="28"/>
        </w:rPr>
        <w:t>номерности обучения всего растения.</w:t>
      </w:r>
      <w:r>
        <w:rPr>
          <w:color w:val="000000"/>
          <w:sz w:val="28"/>
          <w:szCs w:val="28"/>
        </w:rPr>
        <w:t xml:space="preserve"> </w:t>
      </w:r>
      <w:r>
        <w:rPr>
          <w:sz w:val="28"/>
          <w:szCs w:val="28"/>
        </w:rPr>
        <w:t>Этого можно добиться р</w:t>
      </w:r>
      <w:r w:rsidRPr="004D4E6E">
        <w:rPr>
          <w:color w:val="000000"/>
          <w:spacing w:val="3"/>
          <w:sz w:val="28"/>
          <w:szCs w:val="28"/>
        </w:rPr>
        <w:t>азработк</w:t>
      </w:r>
      <w:r>
        <w:rPr>
          <w:color w:val="000000"/>
          <w:spacing w:val="3"/>
          <w:sz w:val="28"/>
          <w:szCs w:val="28"/>
        </w:rPr>
        <w:t>ой ко</w:t>
      </w:r>
      <w:r>
        <w:rPr>
          <w:color w:val="000000"/>
          <w:spacing w:val="3"/>
          <w:sz w:val="28"/>
          <w:szCs w:val="28"/>
        </w:rPr>
        <w:t>н</w:t>
      </w:r>
      <w:r>
        <w:rPr>
          <w:color w:val="000000"/>
          <w:spacing w:val="3"/>
          <w:sz w:val="28"/>
          <w:szCs w:val="28"/>
        </w:rPr>
        <w:t>струкции шпалер, обеспечивающих</w:t>
      </w:r>
      <w:r w:rsidRPr="004D4E6E">
        <w:rPr>
          <w:color w:val="000000"/>
          <w:spacing w:val="3"/>
          <w:sz w:val="28"/>
          <w:szCs w:val="28"/>
        </w:rPr>
        <w:t xml:space="preserve"> повышени</w:t>
      </w:r>
      <w:r>
        <w:rPr>
          <w:color w:val="000000"/>
          <w:spacing w:val="3"/>
          <w:sz w:val="28"/>
          <w:szCs w:val="28"/>
        </w:rPr>
        <w:t xml:space="preserve">е </w:t>
      </w:r>
      <w:r w:rsidRPr="004D4E6E">
        <w:rPr>
          <w:color w:val="000000"/>
          <w:spacing w:val="-1"/>
          <w:sz w:val="28"/>
          <w:szCs w:val="28"/>
        </w:rPr>
        <w:t>равномерности облучения ра</w:t>
      </w:r>
      <w:r w:rsidRPr="004D4E6E">
        <w:rPr>
          <w:color w:val="000000"/>
          <w:spacing w:val="-1"/>
          <w:sz w:val="28"/>
          <w:szCs w:val="28"/>
        </w:rPr>
        <w:t>с</w:t>
      </w:r>
      <w:r w:rsidRPr="004D4E6E">
        <w:rPr>
          <w:color w:val="000000"/>
          <w:spacing w:val="-1"/>
          <w:sz w:val="28"/>
          <w:szCs w:val="28"/>
        </w:rPr>
        <w:t>тений огурца</w:t>
      </w:r>
      <w:r>
        <w:rPr>
          <w:color w:val="000000"/>
          <w:spacing w:val="-1"/>
          <w:sz w:val="28"/>
          <w:szCs w:val="28"/>
        </w:rPr>
        <w:t xml:space="preserve">. </w:t>
      </w:r>
    </w:p>
    <w:p w:rsidR="00E316C8" w:rsidRDefault="00E316C8" w:rsidP="00E316C8">
      <w:pPr>
        <w:shd w:val="clear" w:color="auto" w:fill="FFFFFF"/>
        <w:ind w:firstLine="709"/>
        <w:jc w:val="both"/>
        <w:rPr>
          <w:color w:val="000000"/>
          <w:spacing w:val="-6"/>
          <w:sz w:val="28"/>
          <w:szCs w:val="28"/>
        </w:rPr>
      </w:pPr>
      <w:r>
        <w:rPr>
          <w:color w:val="000000"/>
          <w:spacing w:val="-1"/>
          <w:sz w:val="28"/>
          <w:szCs w:val="28"/>
        </w:rPr>
        <w:t>П</w:t>
      </w:r>
      <w:r>
        <w:rPr>
          <w:color w:val="000000"/>
          <w:spacing w:val="-4"/>
          <w:sz w:val="28"/>
          <w:szCs w:val="28"/>
        </w:rPr>
        <w:t>редлагаемая</w:t>
      </w:r>
      <w:r w:rsidRPr="00F568E5">
        <w:rPr>
          <w:color w:val="000000"/>
          <w:spacing w:val="-4"/>
          <w:sz w:val="28"/>
          <w:szCs w:val="28"/>
        </w:rPr>
        <w:t xml:space="preserve"> конструкция </w:t>
      </w:r>
      <w:r w:rsidRPr="00F568E5">
        <w:rPr>
          <w:color w:val="000000"/>
          <w:spacing w:val="-3"/>
          <w:sz w:val="28"/>
          <w:szCs w:val="28"/>
        </w:rPr>
        <w:t>шпалер состо</w:t>
      </w:r>
      <w:r>
        <w:rPr>
          <w:color w:val="000000"/>
          <w:spacing w:val="-3"/>
          <w:sz w:val="28"/>
          <w:szCs w:val="28"/>
        </w:rPr>
        <w:t>ит</w:t>
      </w:r>
      <w:r w:rsidRPr="00F568E5">
        <w:rPr>
          <w:color w:val="000000"/>
          <w:spacing w:val="-3"/>
          <w:sz w:val="28"/>
          <w:szCs w:val="28"/>
        </w:rPr>
        <w:t xml:space="preserve"> из упругих дуг. Сущность ко</w:t>
      </w:r>
      <w:r w:rsidRPr="00F568E5">
        <w:rPr>
          <w:color w:val="000000"/>
          <w:spacing w:val="-3"/>
          <w:sz w:val="28"/>
          <w:szCs w:val="28"/>
        </w:rPr>
        <w:t>н</w:t>
      </w:r>
      <w:r w:rsidRPr="00F568E5">
        <w:rPr>
          <w:color w:val="000000"/>
          <w:spacing w:val="-3"/>
          <w:sz w:val="28"/>
          <w:szCs w:val="28"/>
        </w:rPr>
        <w:t>ст</w:t>
      </w:r>
      <w:r w:rsidRPr="00F568E5">
        <w:rPr>
          <w:color w:val="000000"/>
          <w:spacing w:val="-4"/>
          <w:sz w:val="28"/>
          <w:szCs w:val="28"/>
        </w:rPr>
        <w:t>рукции шпалер, состоит в том, что шпалеры, выполненные в виде па</w:t>
      </w:r>
      <w:r w:rsidRPr="00F568E5">
        <w:rPr>
          <w:color w:val="000000"/>
          <w:spacing w:val="-2"/>
          <w:sz w:val="28"/>
          <w:szCs w:val="28"/>
        </w:rPr>
        <w:t>раллельных дуг и соединенные между собой в средней части упругой</w:t>
      </w:r>
      <w:r>
        <w:rPr>
          <w:color w:val="000000"/>
          <w:spacing w:val="-2"/>
          <w:sz w:val="28"/>
          <w:szCs w:val="28"/>
        </w:rPr>
        <w:t xml:space="preserve"> </w:t>
      </w:r>
      <w:r w:rsidRPr="004D4E6E">
        <w:rPr>
          <w:color w:val="000000"/>
          <w:spacing w:val="-6"/>
          <w:sz w:val="28"/>
          <w:szCs w:val="28"/>
        </w:rPr>
        <w:t>связью, устанавливаю</w:t>
      </w:r>
      <w:r w:rsidRPr="004D4E6E">
        <w:rPr>
          <w:color w:val="000000"/>
          <w:spacing w:val="-6"/>
          <w:sz w:val="28"/>
          <w:szCs w:val="28"/>
        </w:rPr>
        <w:t>т</w:t>
      </w:r>
      <w:r w:rsidRPr="004D4E6E">
        <w:rPr>
          <w:color w:val="000000"/>
          <w:spacing w:val="-6"/>
          <w:sz w:val="28"/>
          <w:szCs w:val="28"/>
        </w:rPr>
        <w:t>ся между рядами высаженных растений. Шпале</w:t>
      </w:r>
      <w:r w:rsidRPr="004D4E6E">
        <w:rPr>
          <w:color w:val="000000"/>
          <w:spacing w:val="-4"/>
          <w:sz w:val="28"/>
          <w:szCs w:val="28"/>
        </w:rPr>
        <w:t xml:space="preserve">ры могут быть стационарными из металлоконструкций и временными </w:t>
      </w:r>
      <w:r w:rsidRPr="004D4E6E">
        <w:rPr>
          <w:color w:val="000000"/>
          <w:spacing w:val="-6"/>
          <w:sz w:val="28"/>
          <w:szCs w:val="28"/>
        </w:rPr>
        <w:t>из шпагата на период ведения культурообор</w:t>
      </w:r>
      <w:r w:rsidRPr="004D4E6E">
        <w:rPr>
          <w:color w:val="000000"/>
          <w:spacing w:val="-6"/>
          <w:sz w:val="28"/>
          <w:szCs w:val="28"/>
        </w:rPr>
        <w:t>о</w:t>
      </w:r>
      <w:r w:rsidRPr="004D4E6E">
        <w:rPr>
          <w:color w:val="000000"/>
          <w:spacing w:val="-6"/>
          <w:sz w:val="28"/>
          <w:szCs w:val="28"/>
        </w:rPr>
        <w:t xml:space="preserve">та. </w:t>
      </w:r>
    </w:p>
    <w:p w:rsidR="00E316C8" w:rsidRDefault="00E316C8" w:rsidP="00E316C8">
      <w:pPr>
        <w:shd w:val="clear" w:color="auto" w:fill="FFFFFF"/>
        <w:ind w:firstLine="709"/>
        <w:jc w:val="both"/>
        <w:rPr>
          <w:color w:val="000000"/>
          <w:spacing w:val="-7"/>
          <w:sz w:val="28"/>
          <w:szCs w:val="28"/>
        </w:rPr>
      </w:pPr>
      <w:r w:rsidRPr="004D4E6E">
        <w:rPr>
          <w:color w:val="000000"/>
          <w:spacing w:val="-6"/>
          <w:sz w:val="28"/>
          <w:szCs w:val="28"/>
        </w:rPr>
        <w:t>При выращивании рас</w:t>
      </w:r>
      <w:r w:rsidRPr="004D4E6E">
        <w:rPr>
          <w:color w:val="000000"/>
          <w:spacing w:val="-5"/>
          <w:sz w:val="28"/>
          <w:szCs w:val="28"/>
        </w:rPr>
        <w:t>тений огурца</w:t>
      </w:r>
      <w:r>
        <w:rPr>
          <w:color w:val="000000"/>
          <w:spacing w:val="-5"/>
          <w:sz w:val="28"/>
          <w:szCs w:val="28"/>
        </w:rPr>
        <w:t xml:space="preserve"> </w:t>
      </w:r>
      <w:r w:rsidRPr="004D4E6E">
        <w:rPr>
          <w:color w:val="000000"/>
          <w:spacing w:val="-5"/>
          <w:sz w:val="28"/>
          <w:szCs w:val="28"/>
        </w:rPr>
        <w:t>способом малообъемной гидропоники возможно два ва</w:t>
      </w:r>
      <w:r w:rsidRPr="004D4E6E">
        <w:rPr>
          <w:color w:val="000000"/>
          <w:spacing w:val="-6"/>
          <w:sz w:val="28"/>
          <w:szCs w:val="28"/>
        </w:rPr>
        <w:t>рианта размещения стационарных шпалер. Первый - это напол</w:t>
      </w:r>
      <w:r w:rsidRPr="004D4E6E">
        <w:rPr>
          <w:color w:val="000000"/>
          <w:spacing w:val="-6"/>
          <w:sz w:val="28"/>
          <w:szCs w:val="28"/>
        </w:rPr>
        <w:t>ь</w:t>
      </w:r>
      <w:r w:rsidRPr="004D4E6E">
        <w:rPr>
          <w:color w:val="000000"/>
          <w:spacing w:val="-6"/>
          <w:sz w:val="28"/>
          <w:szCs w:val="28"/>
        </w:rPr>
        <w:t xml:space="preserve">ный без заглубления шпалер в грунт и второй — креплением шпалер </w:t>
      </w:r>
      <w:r w:rsidRPr="004D4E6E">
        <w:rPr>
          <w:color w:val="000000"/>
          <w:spacing w:val="-7"/>
          <w:sz w:val="28"/>
          <w:szCs w:val="28"/>
        </w:rPr>
        <w:t>на стеллажа</w:t>
      </w:r>
      <w:r>
        <w:rPr>
          <w:color w:val="000000"/>
          <w:spacing w:val="-7"/>
          <w:sz w:val="28"/>
          <w:szCs w:val="28"/>
        </w:rPr>
        <w:t>х</w:t>
      </w:r>
      <w:r w:rsidRPr="004D4E6E">
        <w:rPr>
          <w:color w:val="000000"/>
          <w:spacing w:val="-7"/>
          <w:sz w:val="28"/>
          <w:szCs w:val="28"/>
        </w:rPr>
        <w:t xml:space="preserve">. </w:t>
      </w:r>
    </w:p>
    <w:p w:rsidR="00E316C8" w:rsidRDefault="00E316C8" w:rsidP="00E316C8">
      <w:pPr>
        <w:shd w:val="clear" w:color="auto" w:fill="FFFFFF"/>
        <w:ind w:firstLine="709"/>
        <w:jc w:val="both"/>
        <w:rPr>
          <w:color w:val="000000"/>
          <w:sz w:val="28"/>
          <w:szCs w:val="28"/>
        </w:rPr>
      </w:pPr>
      <w:r w:rsidRPr="004D4E6E">
        <w:rPr>
          <w:color w:val="000000"/>
          <w:spacing w:val="-7"/>
          <w:sz w:val="28"/>
          <w:szCs w:val="28"/>
        </w:rPr>
        <w:t xml:space="preserve">При использовании временных шпалер не нужны </w:t>
      </w:r>
      <w:r w:rsidRPr="004D4E6E">
        <w:rPr>
          <w:color w:val="000000"/>
          <w:spacing w:val="-6"/>
          <w:sz w:val="28"/>
          <w:szCs w:val="28"/>
        </w:rPr>
        <w:t>дополнительные капитал</w:t>
      </w:r>
      <w:r w:rsidRPr="004D4E6E">
        <w:rPr>
          <w:color w:val="000000"/>
          <w:spacing w:val="-6"/>
          <w:sz w:val="28"/>
          <w:szCs w:val="28"/>
        </w:rPr>
        <w:t>ь</w:t>
      </w:r>
      <w:r w:rsidRPr="004D4E6E">
        <w:rPr>
          <w:color w:val="000000"/>
          <w:spacing w:val="-6"/>
          <w:sz w:val="28"/>
          <w:szCs w:val="28"/>
        </w:rPr>
        <w:t xml:space="preserve">ные вложения на металлоконструкции самих </w:t>
      </w:r>
      <w:r w:rsidRPr="004D4E6E">
        <w:rPr>
          <w:color w:val="000000"/>
          <w:spacing w:val="-5"/>
          <w:sz w:val="28"/>
          <w:szCs w:val="28"/>
        </w:rPr>
        <w:t>шпалер. Необходимо только натянуть уже существующую в теплицах шпалерную проволоку</w:t>
      </w:r>
      <w:r>
        <w:rPr>
          <w:color w:val="000000"/>
          <w:spacing w:val="-5"/>
          <w:sz w:val="28"/>
          <w:szCs w:val="28"/>
        </w:rPr>
        <w:t>.</w:t>
      </w:r>
      <w:r w:rsidRPr="008010C8">
        <w:rPr>
          <w:color w:val="000000"/>
          <w:sz w:val="28"/>
          <w:szCs w:val="28"/>
        </w:rPr>
        <w:t xml:space="preserve"> </w:t>
      </w:r>
      <w:r w:rsidRPr="004D4E6E">
        <w:rPr>
          <w:color w:val="000000"/>
          <w:sz w:val="28"/>
          <w:szCs w:val="28"/>
        </w:rPr>
        <w:t>По мере роста растения отплодоносивш</w:t>
      </w:r>
      <w:r>
        <w:rPr>
          <w:color w:val="000000"/>
          <w:sz w:val="28"/>
          <w:szCs w:val="28"/>
        </w:rPr>
        <w:t>и</w:t>
      </w:r>
      <w:r w:rsidRPr="004D4E6E">
        <w:rPr>
          <w:color w:val="000000"/>
          <w:sz w:val="28"/>
          <w:szCs w:val="28"/>
        </w:rPr>
        <w:t>й стебель не придется приспускать, а растущий нужно будет только перекидывать на соседнюю шпалеру, т.е. стебель всегда будет распол</w:t>
      </w:r>
      <w:r w:rsidRPr="004D4E6E">
        <w:rPr>
          <w:color w:val="000000"/>
          <w:sz w:val="28"/>
          <w:szCs w:val="28"/>
        </w:rPr>
        <w:t>а</w:t>
      </w:r>
      <w:r w:rsidRPr="004D4E6E">
        <w:rPr>
          <w:color w:val="000000"/>
          <w:sz w:val="28"/>
          <w:szCs w:val="28"/>
        </w:rPr>
        <w:t xml:space="preserve">гаться горизонтально. </w:t>
      </w:r>
    </w:p>
    <w:p w:rsidR="00E316C8" w:rsidRPr="00F568E5" w:rsidRDefault="00E316C8" w:rsidP="00E316C8">
      <w:pPr>
        <w:shd w:val="clear" w:color="auto" w:fill="FFFFFF"/>
        <w:ind w:firstLine="709"/>
        <w:jc w:val="both"/>
        <w:rPr>
          <w:color w:val="000000"/>
          <w:spacing w:val="-1"/>
          <w:sz w:val="28"/>
          <w:szCs w:val="28"/>
          <w:u w:val="single"/>
        </w:rPr>
      </w:pPr>
      <w:r>
        <w:rPr>
          <w:color w:val="000000"/>
          <w:sz w:val="28"/>
          <w:szCs w:val="28"/>
        </w:rPr>
        <w:t xml:space="preserve">Как показывают исследования, </w:t>
      </w:r>
      <w:r w:rsidRPr="004D4E6E">
        <w:rPr>
          <w:color w:val="000000"/>
          <w:spacing w:val="-1"/>
          <w:sz w:val="28"/>
          <w:szCs w:val="28"/>
        </w:rPr>
        <w:t>для удовлетворительной равно</w:t>
      </w:r>
      <w:r w:rsidRPr="004D4E6E">
        <w:rPr>
          <w:color w:val="000000"/>
          <w:spacing w:val="-5"/>
          <w:sz w:val="28"/>
          <w:szCs w:val="28"/>
        </w:rPr>
        <w:t>мерности</w:t>
      </w:r>
      <w:r>
        <w:rPr>
          <w:color w:val="000000"/>
          <w:spacing w:val="-5"/>
          <w:sz w:val="28"/>
          <w:szCs w:val="28"/>
        </w:rPr>
        <w:t>,</w:t>
      </w:r>
      <w:r w:rsidRPr="004D4E6E">
        <w:rPr>
          <w:color w:val="000000"/>
          <w:spacing w:val="-5"/>
          <w:sz w:val="28"/>
          <w:szCs w:val="28"/>
        </w:rPr>
        <w:t xml:space="preserve"> минимальная высота подвеса облучателей над верхуш</w:t>
      </w:r>
      <w:r w:rsidRPr="004D4E6E">
        <w:rPr>
          <w:color w:val="000000"/>
          <w:sz w:val="28"/>
          <w:szCs w:val="28"/>
        </w:rPr>
        <w:t xml:space="preserve">ками растений должна быть </w:t>
      </w:r>
      <w:r>
        <w:rPr>
          <w:color w:val="000000"/>
          <w:sz w:val="28"/>
          <w:szCs w:val="28"/>
        </w:rPr>
        <w:t xml:space="preserve">не </w:t>
      </w:r>
      <w:r w:rsidRPr="004D4E6E">
        <w:rPr>
          <w:color w:val="000000"/>
          <w:sz w:val="28"/>
          <w:szCs w:val="28"/>
        </w:rPr>
        <w:t xml:space="preserve">менее </w:t>
      </w:r>
      <w:r>
        <w:rPr>
          <w:color w:val="000000"/>
          <w:sz w:val="28"/>
          <w:szCs w:val="28"/>
        </w:rPr>
        <w:t>1</w:t>
      </w:r>
      <w:r w:rsidRPr="004D4E6E">
        <w:rPr>
          <w:color w:val="000000"/>
          <w:sz w:val="28"/>
          <w:szCs w:val="28"/>
        </w:rPr>
        <w:t>м, а расстояние между</w:t>
      </w:r>
      <w:r>
        <w:rPr>
          <w:color w:val="000000"/>
          <w:sz w:val="28"/>
          <w:szCs w:val="28"/>
        </w:rPr>
        <w:t xml:space="preserve"> облучателями – не менее 1</w:t>
      </w:r>
      <w:r w:rsidRPr="004D4E6E">
        <w:rPr>
          <w:color w:val="000000"/>
          <w:sz w:val="28"/>
          <w:szCs w:val="28"/>
        </w:rPr>
        <w:t>,5м. Рекомендова</w:t>
      </w:r>
      <w:r w:rsidRPr="004D4E6E">
        <w:rPr>
          <w:color w:val="000000"/>
          <w:sz w:val="28"/>
          <w:szCs w:val="28"/>
        </w:rPr>
        <w:t>н</w:t>
      </w:r>
      <w:r w:rsidRPr="004D4E6E">
        <w:rPr>
          <w:color w:val="000000"/>
          <w:sz w:val="28"/>
          <w:szCs w:val="28"/>
        </w:rPr>
        <w:t>ная высота подвеса</w:t>
      </w:r>
      <w:r>
        <w:rPr>
          <w:color w:val="000000"/>
          <w:sz w:val="28"/>
          <w:szCs w:val="28"/>
        </w:rPr>
        <w:t xml:space="preserve"> </w:t>
      </w:r>
      <w:r w:rsidRPr="004D4E6E">
        <w:rPr>
          <w:color w:val="000000"/>
          <w:spacing w:val="-3"/>
          <w:sz w:val="28"/>
          <w:szCs w:val="28"/>
        </w:rPr>
        <w:t>облучателей ЖСП-600-1 с лампами ДНаЗ-600 над уровнем суб</w:t>
      </w:r>
      <w:r w:rsidRPr="004D4E6E">
        <w:rPr>
          <w:color w:val="000000"/>
          <w:spacing w:val="-1"/>
          <w:sz w:val="28"/>
          <w:szCs w:val="28"/>
        </w:rPr>
        <w:t xml:space="preserve">страта -4м (при высоте шпалер </w:t>
      </w:r>
      <w:smartTag w:uri="urn:schemas-microsoft-com:office:smarttags" w:element="metricconverter">
        <w:smartTagPr>
          <w:attr w:name="ProductID" w:val="2 м"/>
        </w:smartTagPr>
        <w:r w:rsidRPr="004D4E6E">
          <w:rPr>
            <w:color w:val="000000"/>
            <w:spacing w:val="-1"/>
            <w:sz w:val="28"/>
            <w:szCs w:val="28"/>
          </w:rPr>
          <w:t>2 м</w:t>
        </w:r>
      </w:smartTag>
      <w:r w:rsidRPr="004D4E6E">
        <w:rPr>
          <w:color w:val="000000"/>
          <w:spacing w:val="-1"/>
          <w:sz w:val="28"/>
          <w:szCs w:val="28"/>
        </w:rPr>
        <w:t>), а расстояние между облу</w:t>
      </w:r>
      <w:r w:rsidRPr="004D4E6E">
        <w:rPr>
          <w:color w:val="000000"/>
          <w:spacing w:val="-2"/>
          <w:sz w:val="28"/>
          <w:szCs w:val="28"/>
        </w:rPr>
        <w:t>чателями 1,6м.</w:t>
      </w:r>
    </w:p>
    <w:p w:rsidR="00E316C8" w:rsidRDefault="00E316C8" w:rsidP="004213DB">
      <w:pPr>
        <w:pStyle w:val="aff5"/>
        <w:spacing w:line="240" w:lineRule="auto"/>
        <w:ind w:firstLine="0"/>
        <w:rPr>
          <w:szCs w:val="28"/>
          <w:lang w:val="ru-RU"/>
        </w:rPr>
        <w:sectPr w:rsidR="00E316C8" w:rsidSect="00D67536">
          <w:pgSz w:w="11906" w:h="16838"/>
          <w:pgMar w:top="1134" w:right="1134" w:bottom="1134" w:left="1134" w:header="709" w:footer="709" w:gutter="0"/>
          <w:cols w:space="708"/>
          <w:docGrid w:linePitch="360"/>
        </w:sectPr>
      </w:pPr>
    </w:p>
    <w:p w:rsidR="008A7347" w:rsidRDefault="008A7347" w:rsidP="008A7347">
      <w:pPr>
        <w:rPr>
          <w:sz w:val="28"/>
          <w:szCs w:val="28"/>
        </w:rPr>
      </w:pPr>
      <w:r>
        <w:rPr>
          <w:sz w:val="28"/>
          <w:szCs w:val="28"/>
        </w:rPr>
        <w:t>УДК 631.362.7</w:t>
      </w:r>
    </w:p>
    <w:p w:rsidR="008A7347" w:rsidRPr="00CF438F" w:rsidRDefault="008A7347" w:rsidP="008A7347">
      <w:pPr>
        <w:rPr>
          <w:sz w:val="28"/>
          <w:szCs w:val="28"/>
        </w:rPr>
      </w:pPr>
    </w:p>
    <w:p w:rsidR="008A7347" w:rsidRPr="002A000B" w:rsidRDefault="008A7347" w:rsidP="008A7347">
      <w:pPr>
        <w:jc w:val="center"/>
        <w:rPr>
          <w:sz w:val="28"/>
          <w:szCs w:val="28"/>
        </w:rPr>
      </w:pPr>
      <w:r w:rsidRPr="002A000B">
        <w:rPr>
          <w:sz w:val="28"/>
          <w:szCs w:val="28"/>
        </w:rPr>
        <w:t xml:space="preserve">ИССЛЕДОВАНИЕ СИСТЕМ УПРАВЛЕНИЯ ЗЕРНОСУШИЛЬНОГО </w:t>
      </w:r>
    </w:p>
    <w:p w:rsidR="008A7347" w:rsidRPr="002A000B" w:rsidRDefault="008A7347" w:rsidP="008A7347">
      <w:pPr>
        <w:jc w:val="center"/>
        <w:rPr>
          <w:sz w:val="28"/>
          <w:szCs w:val="28"/>
        </w:rPr>
      </w:pPr>
      <w:r w:rsidRPr="002A000B">
        <w:rPr>
          <w:sz w:val="28"/>
          <w:szCs w:val="28"/>
        </w:rPr>
        <w:t>АГРЕГАТА С ПРИМЕНЕНИЕМ ПК</w:t>
      </w:r>
    </w:p>
    <w:p w:rsidR="008A7347" w:rsidRDefault="008A7347" w:rsidP="008A7347">
      <w:pPr>
        <w:rPr>
          <w:sz w:val="28"/>
          <w:szCs w:val="28"/>
        </w:rPr>
      </w:pPr>
    </w:p>
    <w:p w:rsidR="008A7347" w:rsidRPr="002A000B" w:rsidRDefault="008A7347" w:rsidP="008A7347">
      <w:pPr>
        <w:jc w:val="center"/>
        <w:rPr>
          <w:b/>
          <w:sz w:val="28"/>
          <w:szCs w:val="28"/>
        </w:rPr>
      </w:pPr>
      <w:r w:rsidRPr="002A000B">
        <w:rPr>
          <w:b/>
          <w:sz w:val="28"/>
          <w:szCs w:val="28"/>
        </w:rPr>
        <w:t>Д.А Шейко, И.И. Котовенко</w:t>
      </w:r>
    </w:p>
    <w:p w:rsidR="008A7347" w:rsidRPr="003A2EA1" w:rsidRDefault="008A7347" w:rsidP="008A7347">
      <w:pPr>
        <w:jc w:val="center"/>
        <w:rPr>
          <w:sz w:val="28"/>
          <w:szCs w:val="28"/>
        </w:rPr>
      </w:pPr>
      <w:r>
        <w:rPr>
          <w:sz w:val="28"/>
          <w:szCs w:val="28"/>
        </w:rPr>
        <w:t>Научны</w:t>
      </w:r>
      <w:r>
        <w:rPr>
          <w:sz w:val="28"/>
          <w:szCs w:val="28"/>
          <w:lang w:val="uk-UA"/>
        </w:rPr>
        <w:t>й</w:t>
      </w:r>
      <w:r>
        <w:rPr>
          <w:sz w:val="28"/>
          <w:szCs w:val="28"/>
        </w:rPr>
        <w:t xml:space="preserve"> </w:t>
      </w:r>
      <w:r w:rsidRPr="003A2EA1">
        <w:rPr>
          <w:sz w:val="28"/>
          <w:szCs w:val="28"/>
        </w:rPr>
        <w:t>руководитель ассистент</w:t>
      </w:r>
      <w:r>
        <w:rPr>
          <w:sz w:val="28"/>
          <w:szCs w:val="28"/>
        </w:rPr>
        <w:t xml:space="preserve"> </w:t>
      </w:r>
      <w:r w:rsidRPr="002A000B">
        <w:rPr>
          <w:b/>
          <w:sz w:val="28"/>
          <w:szCs w:val="28"/>
        </w:rPr>
        <w:t>Гузенко В.</w:t>
      </w:r>
      <w:proofErr w:type="gramStart"/>
      <w:r w:rsidRPr="002A000B">
        <w:rPr>
          <w:b/>
          <w:sz w:val="28"/>
          <w:szCs w:val="28"/>
        </w:rPr>
        <w:t>В</w:t>
      </w:r>
      <w:proofErr w:type="gramEnd"/>
    </w:p>
    <w:p w:rsidR="008A7347" w:rsidRPr="0066765E" w:rsidRDefault="008A7347" w:rsidP="008A7347">
      <w:pPr>
        <w:jc w:val="center"/>
        <w:rPr>
          <w:sz w:val="28"/>
          <w:szCs w:val="28"/>
        </w:rPr>
      </w:pPr>
      <w:r w:rsidRPr="0066765E">
        <w:rPr>
          <w:sz w:val="28"/>
          <w:szCs w:val="28"/>
        </w:rPr>
        <w:t>ХНТУСХ им. П. Василенко, г.</w:t>
      </w:r>
      <w:r>
        <w:rPr>
          <w:sz w:val="28"/>
          <w:szCs w:val="28"/>
        </w:rPr>
        <w:t xml:space="preserve"> </w:t>
      </w:r>
      <w:r w:rsidRPr="0066765E">
        <w:rPr>
          <w:sz w:val="28"/>
          <w:szCs w:val="28"/>
        </w:rPr>
        <w:t>Харьков, Украина</w:t>
      </w:r>
    </w:p>
    <w:p w:rsidR="008A7347" w:rsidRPr="004032C6" w:rsidRDefault="008A7347" w:rsidP="008A7347">
      <w:pPr>
        <w:jc w:val="center"/>
        <w:rPr>
          <w:sz w:val="28"/>
          <w:szCs w:val="28"/>
        </w:rPr>
      </w:pPr>
    </w:p>
    <w:p w:rsidR="008A7347" w:rsidRPr="00DF519B" w:rsidRDefault="008A7347" w:rsidP="008A7347">
      <w:pPr>
        <w:ind w:firstLine="709"/>
        <w:jc w:val="both"/>
        <w:rPr>
          <w:sz w:val="28"/>
          <w:szCs w:val="28"/>
        </w:rPr>
      </w:pPr>
      <w:r w:rsidRPr="00DF519B">
        <w:rPr>
          <w:sz w:val="28"/>
          <w:szCs w:val="28"/>
        </w:rPr>
        <w:t>В современном сельском хозяйстве приоритетным направлением есть развитие зерносушильного электротехнического комплекса. Как известно, ср</w:t>
      </w:r>
      <w:r w:rsidRPr="00DF519B">
        <w:rPr>
          <w:sz w:val="28"/>
          <w:szCs w:val="28"/>
        </w:rPr>
        <w:t>е</w:t>
      </w:r>
      <w:r w:rsidRPr="00DF519B">
        <w:rPr>
          <w:sz w:val="28"/>
          <w:szCs w:val="28"/>
        </w:rPr>
        <w:t>ди разнообразных электромеханических систем, применяемых в технологич</w:t>
      </w:r>
      <w:r w:rsidRPr="00DF519B">
        <w:rPr>
          <w:sz w:val="28"/>
          <w:szCs w:val="28"/>
        </w:rPr>
        <w:t>е</w:t>
      </w:r>
      <w:r w:rsidRPr="00DF519B">
        <w:rPr>
          <w:sz w:val="28"/>
          <w:szCs w:val="28"/>
        </w:rPr>
        <w:t>ском процессе, широкого распространения получили многодвигательные си</w:t>
      </w:r>
      <w:r w:rsidRPr="00DF519B">
        <w:rPr>
          <w:sz w:val="28"/>
          <w:szCs w:val="28"/>
        </w:rPr>
        <w:t>с</w:t>
      </w:r>
      <w:r w:rsidRPr="00DF519B">
        <w:rPr>
          <w:sz w:val="28"/>
          <w:szCs w:val="28"/>
        </w:rPr>
        <w:t>темы. Поэтому, как к основному силовому потребителю, который потребляет 70% всей вырабатываемой электроэнергии, с каждым годом предъявляют всё большие требования со стороны управления, что обеспечивает экономичность и продуктивность выхода продукции.</w:t>
      </w:r>
    </w:p>
    <w:p w:rsidR="008A7347" w:rsidRPr="00DF519B" w:rsidRDefault="008A7347" w:rsidP="008A7347">
      <w:pPr>
        <w:ind w:firstLine="709"/>
        <w:jc w:val="both"/>
        <w:rPr>
          <w:sz w:val="28"/>
          <w:szCs w:val="28"/>
        </w:rPr>
      </w:pPr>
      <w:r w:rsidRPr="00DF519B">
        <w:rPr>
          <w:sz w:val="28"/>
          <w:szCs w:val="28"/>
        </w:rPr>
        <w:t>Исследование систем управления технологическим процессом зернос</w:t>
      </w:r>
      <w:r w:rsidRPr="00DF519B">
        <w:rPr>
          <w:sz w:val="28"/>
          <w:szCs w:val="28"/>
        </w:rPr>
        <w:t>у</w:t>
      </w:r>
      <w:r w:rsidRPr="00DF519B">
        <w:rPr>
          <w:sz w:val="28"/>
          <w:szCs w:val="28"/>
        </w:rPr>
        <w:t>шильного агрегата на основе программируемых микроконтроллеров с прим</w:t>
      </w:r>
      <w:r w:rsidRPr="00DF519B">
        <w:rPr>
          <w:sz w:val="28"/>
          <w:szCs w:val="28"/>
        </w:rPr>
        <w:t>е</w:t>
      </w:r>
      <w:r w:rsidRPr="00DF519B">
        <w:rPr>
          <w:sz w:val="28"/>
          <w:szCs w:val="28"/>
        </w:rPr>
        <w:t xml:space="preserve">нением компьютерных моделей для условий некачественного питания в среде </w:t>
      </w:r>
      <w:r w:rsidRPr="00DF519B">
        <w:rPr>
          <w:sz w:val="28"/>
          <w:szCs w:val="28"/>
          <w:lang w:val="en-US"/>
        </w:rPr>
        <w:t>Matlab</w:t>
      </w:r>
      <w:r w:rsidRPr="00DF519B">
        <w:rPr>
          <w:sz w:val="28"/>
          <w:szCs w:val="28"/>
        </w:rPr>
        <w:t>.</w:t>
      </w:r>
    </w:p>
    <w:p w:rsidR="008A7347" w:rsidRPr="00DF519B" w:rsidRDefault="008A7347" w:rsidP="008A7347">
      <w:pPr>
        <w:ind w:firstLine="709"/>
        <w:jc w:val="both"/>
        <w:rPr>
          <w:sz w:val="28"/>
          <w:szCs w:val="28"/>
        </w:rPr>
      </w:pPr>
      <w:r>
        <w:rPr>
          <w:sz w:val="28"/>
          <w:szCs w:val="28"/>
        </w:rPr>
        <w:t>Зерно, которое поступает от комбайнов, имеет высокую влажность, и</w:t>
      </w:r>
      <w:r>
        <w:rPr>
          <w:sz w:val="28"/>
          <w:szCs w:val="28"/>
        </w:rPr>
        <w:t>н</w:t>
      </w:r>
      <w:r>
        <w:rPr>
          <w:sz w:val="28"/>
          <w:szCs w:val="28"/>
        </w:rPr>
        <w:t>тенсивность которой вызывает порчу под действием микроорганизмов. Как п</w:t>
      </w:r>
      <w:r>
        <w:rPr>
          <w:sz w:val="28"/>
          <w:szCs w:val="28"/>
        </w:rPr>
        <w:t>о</w:t>
      </w:r>
      <w:r>
        <w:rPr>
          <w:sz w:val="28"/>
          <w:szCs w:val="28"/>
        </w:rPr>
        <w:t>казывает исследование на основании современной научно-технической литер</w:t>
      </w:r>
      <w:r>
        <w:rPr>
          <w:sz w:val="28"/>
          <w:szCs w:val="28"/>
        </w:rPr>
        <w:t>а</w:t>
      </w:r>
      <w:r>
        <w:rPr>
          <w:sz w:val="28"/>
          <w:szCs w:val="28"/>
        </w:rPr>
        <w:t>туры, что существует множество методов сушки и способов управления. На кафедре АЭМС (ХНТУСХ) была разработана программа управления технол</w:t>
      </w:r>
      <w:r>
        <w:rPr>
          <w:sz w:val="28"/>
          <w:szCs w:val="28"/>
        </w:rPr>
        <w:t>о</w:t>
      </w:r>
      <w:r>
        <w:rPr>
          <w:sz w:val="28"/>
          <w:szCs w:val="28"/>
        </w:rPr>
        <w:t>гическим процессом зерносушильным агрегатом на основе программируемых микроконтроллеров. Это позволяет</w:t>
      </w:r>
      <w:r w:rsidRPr="00AC7C56">
        <w:rPr>
          <w:sz w:val="28"/>
          <w:szCs w:val="28"/>
        </w:rPr>
        <w:t>,</w:t>
      </w:r>
      <w:r>
        <w:rPr>
          <w:sz w:val="28"/>
          <w:szCs w:val="28"/>
        </w:rPr>
        <w:t xml:space="preserve"> детально изучив эксплуатационные реж</w:t>
      </w:r>
      <w:r>
        <w:rPr>
          <w:sz w:val="28"/>
          <w:szCs w:val="28"/>
        </w:rPr>
        <w:t>и</w:t>
      </w:r>
      <w:r>
        <w:rPr>
          <w:sz w:val="28"/>
          <w:szCs w:val="28"/>
        </w:rPr>
        <w:t>мы</w:t>
      </w:r>
      <w:r w:rsidRPr="00AC7C56">
        <w:rPr>
          <w:sz w:val="28"/>
          <w:szCs w:val="28"/>
        </w:rPr>
        <w:t>,</w:t>
      </w:r>
      <w:r>
        <w:rPr>
          <w:sz w:val="28"/>
          <w:szCs w:val="28"/>
        </w:rPr>
        <w:t xml:space="preserve"> провести переход от аналоговых систем управления на основе релейно-контакторной аппаратуры, имеющие ряд недостатков, на более современные системы. Для этих электромеханических систем в программе компьютерного моделирования составлены модели, которые позволяют, используя полученные данные, скорректировать параметры силовых установок. А также, позволяет на предпроектной стадии оценить протекающие в них процессы при условии н</w:t>
      </w:r>
      <w:r>
        <w:rPr>
          <w:sz w:val="28"/>
          <w:szCs w:val="28"/>
        </w:rPr>
        <w:t>е</w:t>
      </w:r>
      <w:r>
        <w:rPr>
          <w:sz w:val="28"/>
          <w:szCs w:val="28"/>
        </w:rPr>
        <w:t>качественного питания.</w:t>
      </w:r>
    </w:p>
    <w:p w:rsidR="008A7347" w:rsidRPr="00DB5943" w:rsidRDefault="008A7347" w:rsidP="008A7347">
      <w:pPr>
        <w:ind w:firstLine="709"/>
        <w:jc w:val="both"/>
        <w:rPr>
          <w:sz w:val="28"/>
          <w:szCs w:val="28"/>
        </w:rPr>
      </w:pPr>
      <w:r>
        <w:rPr>
          <w:sz w:val="28"/>
          <w:szCs w:val="28"/>
        </w:rPr>
        <w:t>Как показывает исследование</w:t>
      </w:r>
      <w:r w:rsidRPr="00DF519B">
        <w:rPr>
          <w:sz w:val="28"/>
          <w:szCs w:val="28"/>
        </w:rPr>
        <w:t>, важным этапом по уменьшению потерь урожая является</w:t>
      </w:r>
      <w:r>
        <w:rPr>
          <w:sz w:val="28"/>
          <w:szCs w:val="28"/>
        </w:rPr>
        <w:t xml:space="preserve"> послеуборочная обработка зерна с системой управления на о</w:t>
      </w:r>
      <w:r>
        <w:rPr>
          <w:sz w:val="28"/>
          <w:szCs w:val="28"/>
        </w:rPr>
        <w:t>с</w:t>
      </w:r>
      <w:r>
        <w:rPr>
          <w:sz w:val="28"/>
          <w:szCs w:val="28"/>
        </w:rPr>
        <w:t>нове современных технологических процессов с применением микроконтро</w:t>
      </w:r>
      <w:r>
        <w:rPr>
          <w:sz w:val="28"/>
          <w:szCs w:val="28"/>
        </w:rPr>
        <w:t>л</w:t>
      </w:r>
      <w:r>
        <w:rPr>
          <w:sz w:val="28"/>
          <w:szCs w:val="28"/>
        </w:rPr>
        <w:t>леров и моделированием переходных режимов для улучшения энергетических показателей электромеханических систем. Разработана система управления и составлена модель АД, которая позволяет анализировать статические и дин</w:t>
      </w:r>
      <w:r>
        <w:rPr>
          <w:sz w:val="28"/>
          <w:szCs w:val="28"/>
        </w:rPr>
        <w:t>а</w:t>
      </w:r>
      <w:r>
        <w:rPr>
          <w:sz w:val="28"/>
          <w:szCs w:val="28"/>
        </w:rPr>
        <w:t>мические процессы в технологическом процессе зерносушильного агрегата при несинусоидальном и несимметричном питании статора.</w:t>
      </w:r>
    </w:p>
    <w:p w:rsidR="008A7347" w:rsidRDefault="008A7347" w:rsidP="004213DB">
      <w:pPr>
        <w:pStyle w:val="aff5"/>
        <w:spacing w:line="240" w:lineRule="auto"/>
        <w:ind w:firstLine="0"/>
        <w:rPr>
          <w:szCs w:val="28"/>
          <w:lang w:val="ru-RU"/>
        </w:rPr>
        <w:sectPr w:rsidR="008A7347" w:rsidSect="00D67536">
          <w:pgSz w:w="11906" w:h="16838"/>
          <w:pgMar w:top="1134" w:right="1134" w:bottom="1134" w:left="1134" w:header="709" w:footer="709" w:gutter="0"/>
          <w:cols w:space="708"/>
          <w:docGrid w:linePitch="360"/>
        </w:sectPr>
      </w:pPr>
    </w:p>
    <w:p w:rsidR="000E1595" w:rsidRPr="000E1595" w:rsidRDefault="000E1595" w:rsidP="000E1595">
      <w:pPr>
        <w:rPr>
          <w:sz w:val="28"/>
          <w:szCs w:val="28"/>
        </w:rPr>
      </w:pPr>
      <w:r>
        <w:rPr>
          <w:sz w:val="28"/>
          <w:szCs w:val="28"/>
        </w:rPr>
        <w:t xml:space="preserve">УДК </w:t>
      </w:r>
      <w:r w:rsidRPr="000E1595">
        <w:rPr>
          <w:sz w:val="28"/>
          <w:szCs w:val="28"/>
        </w:rPr>
        <w:t>621.316.333.</w:t>
      </w:r>
    </w:p>
    <w:p w:rsidR="000E1595" w:rsidRPr="000E1595" w:rsidRDefault="000E1595" w:rsidP="000E1595">
      <w:pPr>
        <w:rPr>
          <w:sz w:val="28"/>
          <w:szCs w:val="28"/>
        </w:rPr>
      </w:pPr>
    </w:p>
    <w:p w:rsidR="000E1595" w:rsidRPr="001A7748" w:rsidRDefault="000E1595" w:rsidP="000E1595">
      <w:pPr>
        <w:jc w:val="center"/>
        <w:rPr>
          <w:sz w:val="28"/>
          <w:szCs w:val="28"/>
          <w:lang w:val="uk-UA"/>
        </w:rPr>
      </w:pPr>
      <w:r w:rsidRPr="001A7748">
        <w:rPr>
          <w:sz w:val="28"/>
          <w:szCs w:val="28"/>
          <w:lang w:val="uk-UA"/>
        </w:rPr>
        <w:t xml:space="preserve">УСТРОЙСТВО ЗАЩИТЫ ЭЛЕКТРОДВИГАТЕЛЕЙ </w:t>
      </w:r>
    </w:p>
    <w:p w:rsidR="000E1595" w:rsidRPr="001A7748" w:rsidRDefault="000E1595" w:rsidP="000E1595">
      <w:pPr>
        <w:jc w:val="center"/>
        <w:rPr>
          <w:sz w:val="28"/>
          <w:szCs w:val="28"/>
          <w:lang w:val="uk-UA"/>
        </w:rPr>
      </w:pPr>
      <w:r w:rsidRPr="001A7748">
        <w:rPr>
          <w:sz w:val="28"/>
          <w:szCs w:val="28"/>
          <w:lang w:val="uk-UA"/>
        </w:rPr>
        <w:t>ОТ РАБОТЫ В АВАРИЙНЫХ РЕЖИМАХ</w:t>
      </w:r>
    </w:p>
    <w:p w:rsidR="000E1595" w:rsidRDefault="000E1595" w:rsidP="000E1595">
      <w:pPr>
        <w:rPr>
          <w:sz w:val="28"/>
          <w:szCs w:val="28"/>
          <w:lang w:val="uk-UA"/>
        </w:rPr>
      </w:pPr>
    </w:p>
    <w:p w:rsidR="000E1595" w:rsidRPr="001A7748" w:rsidRDefault="000E1595" w:rsidP="000E1595">
      <w:pPr>
        <w:jc w:val="center"/>
        <w:rPr>
          <w:b/>
          <w:sz w:val="28"/>
          <w:szCs w:val="28"/>
          <w:lang w:val="uk-UA"/>
        </w:rPr>
      </w:pPr>
      <w:r w:rsidRPr="001A7748">
        <w:rPr>
          <w:b/>
          <w:sz w:val="28"/>
          <w:szCs w:val="28"/>
          <w:lang w:val="uk-UA"/>
        </w:rPr>
        <w:t>А.А. Шуляк, С.В. Тацюк</w:t>
      </w:r>
    </w:p>
    <w:p w:rsidR="000E1595" w:rsidRPr="00E66BF8" w:rsidRDefault="000E1595" w:rsidP="000E1595">
      <w:pPr>
        <w:jc w:val="center"/>
        <w:rPr>
          <w:sz w:val="28"/>
          <w:szCs w:val="28"/>
        </w:rPr>
      </w:pPr>
      <w:r>
        <w:rPr>
          <w:sz w:val="28"/>
          <w:szCs w:val="28"/>
        </w:rPr>
        <w:t>Научные руководители</w:t>
      </w:r>
      <w:r w:rsidRPr="00E66BF8">
        <w:rPr>
          <w:sz w:val="28"/>
          <w:szCs w:val="28"/>
        </w:rPr>
        <w:t>:</w:t>
      </w:r>
      <w:r w:rsidRPr="0066765E">
        <w:rPr>
          <w:sz w:val="28"/>
          <w:szCs w:val="28"/>
        </w:rPr>
        <w:t xml:space="preserve"> </w:t>
      </w:r>
      <w:r w:rsidRPr="001A7748">
        <w:rPr>
          <w:b/>
          <w:sz w:val="28"/>
          <w:szCs w:val="28"/>
        </w:rPr>
        <w:t>Тищенко А.К.</w:t>
      </w:r>
      <w:r>
        <w:rPr>
          <w:b/>
          <w:sz w:val="28"/>
          <w:szCs w:val="28"/>
        </w:rPr>
        <w:t xml:space="preserve">, </w:t>
      </w:r>
      <w:r w:rsidRPr="001A7748">
        <w:rPr>
          <w:b/>
          <w:sz w:val="28"/>
          <w:szCs w:val="28"/>
        </w:rPr>
        <w:t>Гузенко В.В</w:t>
      </w:r>
      <w:r>
        <w:rPr>
          <w:b/>
          <w:sz w:val="28"/>
          <w:szCs w:val="28"/>
        </w:rPr>
        <w:t>.</w:t>
      </w:r>
    </w:p>
    <w:p w:rsidR="000E1595" w:rsidRPr="0066765E" w:rsidRDefault="000E1595" w:rsidP="000E1595">
      <w:pPr>
        <w:jc w:val="center"/>
        <w:rPr>
          <w:sz w:val="28"/>
          <w:szCs w:val="28"/>
        </w:rPr>
      </w:pPr>
      <w:r w:rsidRPr="0066765E">
        <w:rPr>
          <w:sz w:val="28"/>
          <w:szCs w:val="28"/>
        </w:rPr>
        <w:t>ХНТУСХ им. П. Василенко, г.</w:t>
      </w:r>
      <w:r>
        <w:rPr>
          <w:sz w:val="28"/>
          <w:szCs w:val="28"/>
        </w:rPr>
        <w:t xml:space="preserve"> </w:t>
      </w:r>
      <w:r w:rsidRPr="0066765E">
        <w:rPr>
          <w:sz w:val="28"/>
          <w:szCs w:val="28"/>
        </w:rPr>
        <w:t>Харьков, Украина</w:t>
      </w:r>
    </w:p>
    <w:p w:rsidR="000E1595" w:rsidRPr="0066765E" w:rsidRDefault="000E1595" w:rsidP="000E1595">
      <w:pPr>
        <w:rPr>
          <w:sz w:val="28"/>
          <w:szCs w:val="28"/>
        </w:rPr>
      </w:pPr>
    </w:p>
    <w:p w:rsidR="000E1595" w:rsidRPr="0066765E" w:rsidRDefault="000E1595" w:rsidP="000E1595">
      <w:pPr>
        <w:ind w:firstLine="708"/>
        <w:jc w:val="both"/>
        <w:rPr>
          <w:sz w:val="28"/>
          <w:szCs w:val="28"/>
        </w:rPr>
      </w:pPr>
      <w:r w:rsidRPr="0066765E">
        <w:rPr>
          <w:sz w:val="28"/>
          <w:szCs w:val="28"/>
        </w:rPr>
        <w:t>Для большинства сельскохозяйственных машин перегрузка обусловлена несоответствием параметров пускозащитной аппаратуры параметрам двигат</w:t>
      </w:r>
      <w:r w:rsidRPr="0066765E">
        <w:rPr>
          <w:sz w:val="28"/>
          <w:szCs w:val="28"/>
        </w:rPr>
        <w:t>е</w:t>
      </w:r>
      <w:r w:rsidRPr="0066765E">
        <w:rPr>
          <w:sz w:val="28"/>
          <w:szCs w:val="28"/>
        </w:rPr>
        <w:t>ля, недопустимым колебанием напряжения сельских сетей и низким уровнем механического обслуживания.</w:t>
      </w:r>
    </w:p>
    <w:p w:rsidR="000E1595" w:rsidRPr="0066765E" w:rsidRDefault="000E1595" w:rsidP="000E1595">
      <w:pPr>
        <w:ind w:firstLine="708"/>
        <w:jc w:val="both"/>
        <w:rPr>
          <w:sz w:val="28"/>
          <w:szCs w:val="28"/>
        </w:rPr>
      </w:pPr>
      <w:r w:rsidRPr="0066765E">
        <w:rPr>
          <w:sz w:val="28"/>
          <w:szCs w:val="28"/>
        </w:rPr>
        <w:t>В последнее время учёные разрабатывают и исследуют существующие устройства защиты электрических двигателей от аварийных режимов работы, поскольку существующие устройства защиты имеют низкую чувствительность, небольшое быстродействие, срабатывают только на определённую температуру статора и его обмотки, поэтому малоэффективные и ненадёжные.</w:t>
      </w:r>
    </w:p>
    <w:p w:rsidR="000E1595" w:rsidRPr="0066765E" w:rsidRDefault="000E1595" w:rsidP="000E1595">
      <w:pPr>
        <w:ind w:firstLine="708"/>
        <w:jc w:val="both"/>
        <w:rPr>
          <w:sz w:val="28"/>
          <w:szCs w:val="28"/>
        </w:rPr>
      </w:pPr>
      <w:r w:rsidRPr="0066765E">
        <w:rPr>
          <w:sz w:val="28"/>
          <w:szCs w:val="28"/>
        </w:rPr>
        <w:t>Для защиты электрического двигателя предложено устройство, которое соответствует поставленной задаче.</w:t>
      </w:r>
    </w:p>
    <w:p w:rsidR="000E1595" w:rsidRPr="0066765E" w:rsidRDefault="000E1595" w:rsidP="000E1595">
      <w:pPr>
        <w:jc w:val="both"/>
        <w:rPr>
          <w:sz w:val="28"/>
          <w:szCs w:val="28"/>
        </w:rPr>
      </w:pPr>
      <w:r w:rsidRPr="0066765E">
        <w:rPr>
          <w:sz w:val="28"/>
          <w:szCs w:val="28"/>
        </w:rPr>
        <w:t>Основные материалы исследования. Электрический двигатель включается с помощью магнитного пускателя. Цепь управления магнитного пускателя имеет кнопку “СТОП”, кнопку “ПУСК”, блокировочный контакт и катушку. Аппар</w:t>
      </w:r>
      <w:r w:rsidRPr="0066765E">
        <w:rPr>
          <w:sz w:val="28"/>
          <w:szCs w:val="28"/>
        </w:rPr>
        <w:t>а</w:t>
      </w:r>
      <w:r w:rsidRPr="0066765E">
        <w:rPr>
          <w:sz w:val="28"/>
          <w:szCs w:val="28"/>
        </w:rPr>
        <w:t>том защиты является предохранители. Схема защиты имеет 2 тиристора, аноды которых соединены с заземлением нулевого провода, а катоды присоединены к отдельным фазам силовой цепи. Управляющие электроды тиристоров через р</w:t>
      </w:r>
      <w:r w:rsidRPr="0066765E">
        <w:rPr>
          <w:sz w:val="28"/>
          <w:szCs w:val="28"/>
        </w:rPr>
        <w:t>е</w:t>
      </w:r>
      <w:r w:rsidRPr="0066765E">
        <w:rPr>
          <w:sz w:val="28"/>
          <w:szCs w:val="28"/>
        </w:rPr>
        <w:t>зисторы, диоды и отдельный тиристор тоже присоединены к нулевому проводу. Для выпрямления переменного тока, который подаётся от вторичной обмотки трансформатора на управляющий электрод отдельного тиристора, служит диод, а для сглаживания пульсации выпрямленного тока служит конденсатор.</w:t>
      </w:r>
      <w:r>
        <w:rPr>
          <w:sz w:val="28"/>
          <w:szCs w:val="28"/>
        </w:rPr>
        <w:t xml:space="preserve"> Виток в виде неизолированного провода, представляет собой датчик влажности, н</w:t>
      </w:r>
      <w:r>
        <w:rPr>
          <w:sz w:val="28"/>
          <w:szCs w:val="28"/>
        </w:rPr>
        <w:t>а</w:t>
      </w:r>
      <w:r>
        <w:rPr>
          <w:sz w:val="28"/>
          <w:szCs w:val="28"/>
        </w:rPr>
        <w:t>кладывается на одну из лобовых частей обмотки статора двигателя и соедин</w:t>
      </w:r>
      <w:r>
        <w:rPr>
          <w:sz w:val="28"/>
          <w:szCs w:val="28"/>
        </w:rPr>
        <w:t>я</w:t>
      </w:r>
      <w:r>
        <w:rPr>
          <w:sz w:val="28"/>
          <w:szCs w:val="28"/>
        </w:rPr>
        <w:t xml:space="preserve">ется через диоды и резисторы с управляющими электродами тиристоров. </w:t>
      </w:r>
    </w:p>
    <w:p w:rsidR="000E1595" w:rsidRPr="000E1595" w:rsidRDefault="000E1595" w:rsidP="000E1595">
      <w:pPr>
        <w:ind w:firstLine="708"/>
        <w:jc w:val="both"/>
        <w:rPr>
          <w:sz w:val="28"/>
          <w:szCs w:val="28"/>
        </w:rPr>
      </w:pPr>
      <w:r w:rsidRPr="0066765E">
        <w:rPr>
          <w:sz w:val="28"/>
          <w:szCs w:val="28"/>
        </w:rPr>
        <w:t>В результате выполненного анализа устройств защиты электрических двигателей, которые используются предложенное устройство по конструкции надёжный в эксплуатации, которой реагирует не только на перегрузочную сп</w:t>
      </w:r>
      <w:r w:rsidRPr="0066765E">
        <w:rPr>
          <w:sz w:val="28"/>
          <w:szCs w:val="28"/>
        </w:rPr>
        <w:t>о</w:t>
      </w:r>
      <w:r w:rsidRPr="0066765E">
        <w:rPr>
          <w:sz w:val="28"/>
          <w:szCs w:val="28"/>
        </w:rPr>
        <w:t>собность двигателя, обрыв фазы, а и на попадание воды на обмотку статора.</w:t>
      </w:r>
    </w:p>
    <w:p w:rsidR="000E1595" w:rsidRDefault="000E1595" w:rsidP="004213DB">
      <w:pPr>
        <w:pStyle w:val="aff5"/>
        <w:spacing w:line="240" w:lineRule="auto"/>
        <w:ind w:firstLine="0"/>
        <w:rPr>
          <w:szCs w:val="28"/>
          <w:lang w:val="ru-RU"/>
        </w:rPr>
        <w:sectPr w:rsidR="000E1595" w:rsidSect="00D67536">
          <w:pgSz w:w="11906" w:h="16838"/>
          <w:pgMar w:top="1134" w:right="1134" w:bottom="1134" w:left="1134" w:header="709" w:footer="709" w:gutter="0"/>
          <w:cols w:space="708"/>
          <w:docGrid w:linePitch="360"/>
        </w:sectPr>
      </w:pPr>
    </w:p>
    <w:p w:rsidR="000E1595" w:rsidRPr="000F4784" w:rsidRDefault="000E1595" w:rsidP="000E1595">
      <w:pPr>
        <w:rPr>
          <w:sz w:val="28"/>
          <w:szCs w:val="28"/>
        </w:rPr>
      </w:pPr>
      <w:r w:rsidRPr="000F4784">
        <w:rPr>
          <w:sz w:val="28"/>
          <w:szCs w:val="28"/>
        </w:rPr>
        <w:t>УДК 632.985</w:t>
      </w:r>
    </w:p>
    <w:p w:rsidR="000E1595" w:rsidRPr="000F4784" w:rsidRDefault="000E1595" w:rsidP="000E1595">
      <w:pPr>
        <w:rPr>
          <w:sz w:val="28"/>
          <w:szCs w:val="28"/>
        </w:rPr>
      </w:pPr>
    </w:p>
    <w:p w:rsidR="000E1595" w:rsidRPr="00A12D70" w:rsidRDefault="000E1595" w:rsidP="000E1595">
      <w:pPr>
        <w:jc w:val="center"/>
        <w:rPr>
          <w:sz w:val="28"/>
          <w:szCs w:val="28"/>
        </w:rPr>
      </w:pPr>
      <w:r w:rsidRPr="00A12D70">
        <w:rPr>
          <w:sz w:val="28"/>
          <w:szCs w:val="28"/>
        </w:rPr>
        <w:t>ЭЛЕКТРОМАГНИТНЫЕ МЕТОДЫ И ОПТИКО-ЭЛЕКТРОННАЯ СИСТЕМА УВЕЛЕЧЕНИЕ ПРОДУКТИВНОСТИ ЖИВОТНЫХ</w:t>
      </w:r>
    </w:p>
    <w:p w:rsidR="000E1595" w:rsidRPr="000F4784" w:rsidRDefault="000E1595" w:rsidP="000E1595">
      <w:pPr>
        <w:jc w:val="both"/>
        <w:rPr>
          <w:sz w:val="28"/>
          <w:szCs w:val="28"/>
        </w:rPr>
      </w:pPr>
    </w:p>
    <w:p w:rsidR="000E1595" w:rsidRPr="00A12D70" w:rsidRDefault="000E1595" w:rsidP="000E1595">
      <w:pPr>
        <w:ind w:firstLine="357"/>
        <w:jc w:val="center"/>
        <w:rPr>
          <w:b/>
          <w:sz w:val="28"/>
          <w:szCs w:val="28"/>
        </w:rPr>
      </w:pPr>
      <w:r>
        <w:rPr>
          <w:b/>
          <w:sz w:val="28"/>
          <w:szCs w:val="28"/>
        </w:rPr>
        <w:t>В.</w:t>
      </w:r>
      <w:r w:rsidRPr="00A12D70">
        <w:rPr>
          <w:b/>
          <w:sz w:val="28"/>
          <w:szCs w:val="28"/>
        </w:rPr>
        <w:t xml:space="preserve">С. Янковский </w:t>
      </w:r>
    </w:p>
    <w:p w:rsidR="000E1595" w:rsidRPr="000F4784" w:rsidRDefault="000E1595" w:rsidP="000E1595">
      <w:pPr>
        <w:ind w:firstLine="720"/>
        <w:jc w:val="center"/>
        <w:rPr>
          <w:sz w:val="28"/>
          <w:szCs w:val="28"/>
        </w:rPr>
      </w:pPr>
      <w:r w:rsidRPr="000F4784">
        <w:rPr>
          <w:sz w:val="28"/>
          <w:szCs w:val="28"/>
        </w:rPr>
        <w:t xml:space="preserve">научный руководитель </w:t>
      </w:r>
      <w:r>
        <w:rPr>
          <w:b/>
          <w:sz w:val="28"/>
          <w:szCs w:val="28"/>
        </w:rPr>
        <w:t>Черенков А.</w:t>
      </w:r>
      <w:r w:rsidRPr="00A12D70">
        <w:rPr>
          <w:b/>
          <w:sz w:val="28"/>
          <w:szCs w:val="28"/>
        </w:rPr>
        <w:t>Д.</w:t>
      </w:r>
    </w:p>
    <w:p w:rsidR="000E1595" w:rsidRPr="000F4784" w:rsidRDefault="000E1595" w:rsidP="000E1595">
      <w:pPr>
        <w:ind w:firstLine="720"/>
        <w:jc w:val="center"/>
        <w:rPr>
          <w:sz w:val="28"/>
          <w:szCs w:val="28"/>
        </w:rPr>
      </w:pPr>
      <w:r w:rsidRPr="000F4784">
        <w:rPr>
          <w:sz w:val="28"/>
          <w:szCs w:val="28"/>
        </w:rPr>
        <w:t>ХНТУСХ им. П. Василенко, г. Харьков, Украина</w:t>
      </w:r>
    </w:p>
    <w:p w:rsidR="000E1595" w:rsidRPr="000F4784" w:rsidRDefault="000E1595" w:rsidP="000E1595">
      <w:pPr>
        <w:ind w:firstLine="720"/>
        <w:jc w:val="center"/>
        <w:rPr>
          <w:sz w:val="28"/>
          <w:szCs w:val="28"/>
        </w:rPr>
      </w:pPr>
    </w:p>
    <w:p w:rsidR="000E1595" w:rsidRPr="000F4784" w:rsidRDefault="000E1595" w:rsidP="000E1595">
      <w:pPr>
        <w:pStyle w:val="aff5"/>
        <w:spacing w:line="240" w:lineRule="auto"/>
        <w:rPr>
          <w:szCs w:val="28"/>
          <w:lang w:val="ru-RU"/>
        </w:rPr>
      </w:pPr>
      <w:r w:rsidRPr="000F4784">
        <w:rPr>
          <w:szCs w:val="28"/>
          <w:lang w:val="ru-RU"/>
        </w:rPr>
        <w:t>В основе информационного влияния электромагнитного поля (ЭМП) на биообъекты лежат резонансные явления, степень проявления которых зависит от молекулярной организации объекта, который облучается, и условий облуч</w:t>
      </w:r>
      <w:r w:rsidRPr="000F4784">
        <w:rPr>
          <w:szCs w:val="28"/>
          <w:lang w:val="ru-RU"/>
        </w:rPr>
        <w:t>е</w:t>
      </w:r>
      <w:r w:rsidRPr="000F4784">
        <w:rPr>
          <w:szCs w:val="28"/>
          <w:lang w:val="ru-RU"/>
        </w:rPr>
        <w:t>ния. При этом электромагнитное излучение (ЭМИ) с определенными биотро</w:t>
      </w:r>
      <w:r w:rsidRPr="000F4784">
        <w:rPr>
          <w:szCs w:val="28"/>
          <w:lang w:val="ru-RU"/>
        </w:rPr>
        <w:t>п</w:t>
      </w:r>
      <w:r w:rsidRPr="000F4784">
        <w:rPr>
          <w:szCs w:val="28"/>
          <w:lang w:val="ru-RU"/>
        </w:rPr>
        <w:t>ными параметрами может служить, как первичный сигнал, что запускает вну</w:t>
      </w:r>
      <w:r w:rsidRPr="000F4784">
        <w:rPr>
          <w:szCs w:val="28"/>
          <w:lang w:val="ru-RU"/>
        </w:rPr>
        <w:t>т</w:t>
      </w:r>
      <w:r w:rsidRPr="000F4784">
        <w:rPr>
          <w:szCs w:val="28"/>
          <w:lang w:val="ru-RU"/>
        </w:rPr>
        <w:t>ренние регуляторные механизмы биообъекта, так и непосредственный регул</w:t>
      </w:r>
      <w:r w:rsidRPr="000F4784">
        <w:rPr>
          <w:szCs w:val="28"/>
          <w:lang w:val="ru-RU"/>
        </w:rPr>
        <w:t>я</w:t>
      </w:r>
      <w:r w:rsidRPr="000F4784">
        <w:rPr>
          <w:szCs w:val="28"/>
          <w:lang w:val="ru-RU"/>
        </w:rPr>
        <w:t>тор метаболических процессов, которые протекают в биообъекте.</w:t>
      </w:r>
    </w:p>
    <w:p w:rsidR="000E1595" w:rsidRPr="000F4784" w:rsidRDefault="000E1595" w:rsidP="000E1595">
      <w:pPr>
        <w:pStyle w:val="aff5"/>
        <w:spacing w:line="240" w:lineRule="auto"/>
        <w:rPr>
          <w:szCs w:val="28"/>
          <w:lang w:val="ru-RU"/>
        </w:rPr>
      </w:pPr>
      <w:r w:rsidRPr="000F4784">
        <w:rPr>
          <w:szCs w:val="28"/>
          <w:lang w:val="ru-RU"/>
        </w:rPr>
        <w:t>Определение биотропних параметров ЭМП для влияния на эмбрионы ж</w:t>
      </w:r>
      <w:r w:rsidRPr="000F4784">
        <w:rPr>
          <w:szCs w:val="28"/>
          <w:lang w:val="ru-RU"/>
        </w:rPr>
        <w:t>и</w:t>
      </w:r>
      <w:r w:rsidRPr="000F4784">
        <w:rPr>
          <w:szCs w:val="28"/>
          <w:lang w:val="ru-RU"/>
        </w:rPr>
        <w:t>вотных связано, как с теоретическими работами, которые исследуют процесс взаимодействия информационных ЭМП с эмбрионами, и учетом их морфол</w:t>
      </w:r>
      <w:r w:rsidRPr="000F4784">
        <w:rPr>
          <w:szCs w:val="28"/>
          <w:lang w:val="ru-RU"/>
        </w:rPr>
        <w:t>о</w:t>
      </w:r>
      <w:r w:rsidRPr="000F4784">
        <w:rPr>
          <w:szCs w:val="28"/>
          <w:lang w:val="ru-RU"/>
        </w:rPr>
        <w:t>гического строения и электрофизических свойств, так и системами для опред</w:t>
      </w:r>
      <w:r w:rsidRPr="000F4784">
        <w:rPr>
          <w:szCs w:val="28"/>
          <w:lang w:val="ru-RU"/>
        </w:rPr>
        <w:t>е</w:t>
      </w:r>
      <w:r w:rsidRPr="000F4784">
        <w:rPr>
          <w:szCs w:val="28"/>
          <w:lang w:val="ru-RU"/>
        </w:rPr>
        <w:t>ления оптимальных биотропних параметров ЭМП.</w:t>
      </w:r>
    </w:p>
    <w:p w:rsidR="000E1595" w:rsidRPr="000F4784" w:rsidRDefault="000E1595" w:rsidP="000E1595">
      <w:pPr>
        <w:pStyle w:val="aff5"/>
        <w:spacing w:line="240" w:lineRule="auto"/>
        <w:rPr>
          <w:szCs w:val="28"/>
          <w:lang w:val="ru-RU"/>
        </w:rPr>
      </w:pPr>
      <w:proofErr w:type="gramStart"/>
      <w:r w:rsidRPr="000F4784">
        <w:rPr>
          <w:szCs w:val="28"/>
          <w:lang w:val="ru-RU"/>
        </w:rPr>
        <w:t>В то же время, проведенный анализ большого количества работ отечес</w:t>
      </w:r>
      <w:r w:rsidRPr="000F4784">
        <w:rPr>
          <w:szCs w:val="28"/>
          <w:lang w:val="ru-RU"/>
        </w:rPr>
        <w:t>т</w:t>
      </w:r>
      <w:r w:rsidRPr="000F4784">
        <w:rPr>
          <w:szCs w:val="28"/>
          <w:lang w:val="ru-RU"/>
        </w:rPr>
        <w:t>венных и заграничных исследований показывает, что в них: отсутствует разр</w:t>
      </w:r>
      <w:r w:rsidRPr="000F4784">
        <w:rPr>
          <w:szCs w:val="28"/>
          <w:lang w:val="ru-RU"/>
        </w:rPr>
        <w:t>а</w:t>
      </w:r>
      <w:r w:rsidRPr="000F4784">
        <w:rPr>
          <w:szCs w:val="28"/>
          <w:lang w:val="ru-RU"/>
        </w:rPr>
        <w:t>ботка методологических принципов изучения влияния информационного ЭМП на жизнедеятельность биообъектов; недостаточно изучается вопрос создания математических моделей, способных дать аналитическое описание процессов, которые происходят при таком облучении, на клеточном, молекулярном уро</w:t>
      </w:r>
      <w:r w:rsidRPr="000F4784">
        <w:rPr>
          <w:szCs w:val="28"/>
          <w:lang w:val="ru-RU"/>
        </w:rPr>
        <w:t>в</w:t>
      </w:r>
      <w:r w:rsidRPr="000F4784">
        <w:rPr>
          <w:szCs w:val="28"/>
          <w:lang w:val="ru-RU"/>
        </w:rPr>
        <w:t>нях организации биообъектов;</w:t>
      </w:r>
      <w:proofErr w:type="gramEnd"/>
      <w:r w:rsidRPr="000F4784">
        <w:rPr>
          <w:szCs w:val="28"/>
          <w:lang w:val="ru-RU"/>
        </w:rPr>
        <w:t xml:space="preserve"> нет методологии определения численных знач</w:t>
      </w:r>
      <w:r w:rsidRPr="000F4784">
        <w:rPr>
          <w:szCs w:val="28"/>
          <w:lang w:val="ru-RU"/>
        </w:rPr>
        <w:t>е</w:t>
      </w:r>
      <w:r w:rsidRPr="000F4784">
        <w:rPr>
          <w:szCs w:val="28"/>
          <w:lang w:val="ru-RU"/>
        </w:rPr>
        <w:t>ний биотропних параметров ЭМП.</w:t>
      </w:r>
    </w:p>
    <w:p w:rsidR="000E1595" w:rsidRPr="000F4784" w:rsidRDefault="000E1595" w:rsidP="000E1595">
      <w:pPr>
        <w:pStyle w:val="aff5"/>
        <w:spacing w:line="240" w:lineRule="auto"/>
        <w:rPr>
          <w:szCs w:val="28"/>
          <w:lang w:val="ru-RU"/>
        </w:rPr>
      </w:pPr>
      <w:r w:rsidRPr="000F4784">
        <w:rPr>
          <w:szCs w:val="28"/>
          <w:lang w:val="ru-RU"/>
        </w:rPr>
        <w:t>Анализ существующих методов и устрой</w:t>
      </w:r>
      <w:proofErr w:type="gramStart"/>
      <w:r w:rsidRPr="000F4784">
        <w:rPr>
          <w:szCs w:val="28"/>
          <w:lang w:val="ru-RU"/>
        </w:rPr>
        <w:t>ств дл</w:t>
      </w:r>
      <w:proofErr w:type="gramEnd"/>
      <w:r w:rsidRPr="000F4784">
        <w:rPr>
          <w:szCs w:val="28"/>
          <w:lang w:val="ru-RU"/>
        </w:rPr>
        <w:t>я оценки действия ЭМП на жизнедеятельность биообъектов показывает, что они основаны на разных ф</w:t>
      </w:r>
      <w:r w:rsidRPr="000F4784">
        <w:rPr>
          <w:szCs w:val="28"/>
          <w:lang w:val="ru-RU"/>
        </w:rPr>
        <w:t>и</w:t>
      </w:r>
      <w:r w:rsidRPr="000F4784">
        <w:rPr>
          <w:szCs w:val="28"/>
          <w:lang w:val="ru-RU"/>
        </w:rPr>
        <w:t>зических принципах</w:t>
      </w:r>
      <w:r>
        <w:rPr>
          <w:szCs w:val="28"/>
          <w:lang w:val="ru-RU"/>
        </w:rPr>
        <w:t>,</w:t>
      </w:r>
      <w:r w:rsidRPr="000F4784">
        <w:rPr>
          <w:szCs w:val="28"/>
          <w:lang w:val="ru-RU"/>
        </w:rPr>
        <w:t xml:space="preserve"> и имеют определенные области применения. Им свойс</w:t>
      </w:r>
      <w:r w:rsidRPr="000F4784">
        <w:rPr>
          <w:szCs w:val="28"/>
          <w:lang w:val="ru-RU"/>
        </w:rPr>
        <w:t>т</w:t>
      </w:r>
      <w:r w:rsidRPr="000F4784">
        <w:rPr>
          <w:szCs w:val="28"/>
          <w:lang w:val="ru-RU"/>
        </w:rPr>
        <w:t>венная сложность аппаратурной реализации, низкая информационность, нево</w:t>
      </w:r>
      <w:r w:rsidRPr="000F4784">
        <w:rPr>
          <w:szCs w:val="28"/>
          <w:lang w:val="ru-RU"/>
        </w:rPr>
        <w:t>з</w:t>
      </w:r>
      <w:r w:rsidRPr="000F4784">
        <w:rPr>
          <w:szCs w:val="28"/>
          <w:lang w:val="ru-RU"/>
        </w:rPr>
        <w:t>можность контроля состояний биообъектов животноводства и медицины при влиянии внешних физических факторов разной природы.</w:t>
      </w:r>
    </w:p>
    <w:p w:rsidR="000E1595" w:rsidRPr="000F4784" w:rsidRDefault="000E1595" w:rsidP="000E1595">
      <w:pPr>
        <w:pStyle w:val="aff5"/>
        <w:spacing w:line="240" w:lineRule="auto"/>
        <w:rPr>
          <w:szCs w:val="28"/>
          <w:lang w:val="ru-RU"/>
        </w:rPr>
      </w:pPr>
      <w:r w:rsidRPr="000F4784">
        <w:rPr>
          <w:szCs w:val="28"/>
          <w:lang w:val="ru-RU"/>
        </w:rPr>
        <w:t>Одним из путей решения данных заданий есть разработка математич</w:t>
      </w:r>
      <w:r w:rsidRPr="000F4784">
        <w:rPr>
          <w:szCs w:val="28"/>
          <w:lang w:val="ru-RU"/>
        </w:rPr>
        <w:t>е</w:t>
      </w:r>
      <w:r w:rsidRPr="000F4784">
        <w:rPr>
          <w:szCs w:val="28"/>
          <w:lang w:val="ru-RU"/>
        </w:rPr>
        <w:t>ских моделей, на основе которых определялся бы возможный диапазон измен</w:t>
      </w:r>
      <w:r w:rsidRPr="000F4784">
        <w:rPr>
          <w:szCs w:val="28"/>
          <w:lang w:val="ru-RU"/>
        </w:rPr>
        <w:t>е</w:t>
      </w:r>
      <w:r w:rsidRPr="000F4784">
        <w:rPr>
          <w:szCs w:val="28"/>
          <w:lang w:val="ru-RU"/>
        </w:rPr>
        <w:t xml:space="preserve">ния биотропних параметров ЭМП, а оптимизацию этих параметров проводить с помощью автоматизированных систем получения биофизической </w:t>
      </w:r>
      <w:proofErr w:type="gramStart"/>
      <w:r w:rsidRPr="000F4784">
        <w:rPr>
          <w:szCs w:val="28"/>
          <w:lang w:val="ru-RU"/>
        </w:rPr>
        <w:t>экспресс-информации</w:t>
      </w:r>
      <w:proofErr w:type="gramEnd"/>
      <w:r w:rsidRPr="000F4784">
        <w:rPr>
          <w:szCs w:val="28"/>
          <w:lang w:val="ru-RU"/>
        </w:rPr>
        <w:t xml:space="preserve"> для оценки влияния ЭМП на жизнедеятельность биообъектов на основе оптико-электронных устройств (ОЭП).</w:t>
      </w:r>
    </w:p>
    <w:p w:rsidR="000E1595" w:rsidRDefault="000E1595" w:rsidP="004213DB">
      <w:pPr>
        <w:pStyle w:val="aff5"/>
        <w:spacing w:line="240" w:lineRule="auto"/>
        <w:ind w:firstLine="0"/>
        <w:rPr>
          <w:szCs w:val="28"/>
          <w:lang w:val="ru-RU"/>
        </w:rPr>
        <w:sectPr w:rsidR="000E1595" w:rsidSect="00D67536">
          <w:pgSz w:w="11906" w:h="16838"/>
          <w:pgMar w:top="1134" w:right="1134" w:bottom="1134" w:left="1134" w:header="709" w:footer="709" w:gutter="0"/>
          <w:cols w:space="708"/>
          <w:docGrid w:linePitch="360"/>
        </w:sectPr>
      </w:pPr>
    </w:p>
    <w:p w:rsidR="00CB0760" w:rsidRPr="005C1C14" w:rsidRDefault="00CB0760" w:rsidP="00CB0760">
      <w:pPr>
        <w:pageBreakBefore/>
        <w:shd w:val="clear" w:color="auto" w:fill="FFFFFF"/>
        <w:autoSpaceDE w:val="0"/>
        <w:autoSpaceDN w:val="0"/>
        <w:adjustRightInd w:val="0"/>
        <w:jc w:val="center"/>
        <w:rPr>
          <w:sz w:val="28"/>
          <w:szCs w:val="28"/>
        </w:rPr>
      </w:pPr>
      <w:r w:rsidRPr="005C1C14">
        <w:rPr>
          <w:sz w:val="28"/>
          <w:szCs w:val="28"/>
        </w:rPr>
        <w:sym w:font="Wingdings" w:char="F06C"/>
      </w:r>
      <w:r w:rsidRPr="005C1C14">
        <w:rPr>
          <w:sz w:val="28"/>
          <w:szCs w:val="28"/>
        </w:rPr>
        <w:t xml:space="preserve"> </w:t>
      </w:r>
      <w:r w:rsidRPr="005C1C14">
        <w:rPr>
          <w:b/>
          <w:bCs/>
          <w:sz w:val="28"/>
          <w:szCs w:val="28"/>
        </w:rPr>
        <w:t>Содержание</w:t>
      </w:r>
    </w:p>
    <w:tbl>
      <w:tblPr>
        <w:tblW w:w="10080" w:type="dxa"/>
        <w:tblLook w:val="0000"/>
      </w:tblPr>
      <w:tblGrid>
        <w:gridCol w:w="9444"/>
        <w:gridCol w:w="636"/>
      </w:tblGrid>
      <w:tr w:rsidR="00CB0760" w:rsidRPr="00981D30" w:rsidTr="00795D77">
        <w:trPr>
          <w:cantSplit/>
        </w:trPr>
        <w:tc>
          <w:tcPr>
            <w:tcW w:w="9444" w:type="dxa"/>
            <w:vAlign w:val="center"/>
          </w:tcPr>
          <w:p w:rsidR="00CB0760" w:rsidRPr="00981D30" w:rsidRDefault="00CB0760" w:rsidP="00795D77"/>
        </w:tc>
        <w:tc>
          <w:tcPr>
            <w:tcW w:w="636" w:type="dxa"/>
            <w:vAlign w:val="bottom"/>
          </w:tcPr>
          <w:p w:rsidR="00CB0760" w:rsidRPr="00981D30" w:rsidRDefault="00CB0760" w:rsidP="00795D77"/>
        </w:tc>
      </w:tr>
      <w:tr w:rsidR="00CB0760" w:rsidRPr="003B5A51" w:rsidTr="00795D77">
        <w:trPr>
          <w:cantSplit/>
        </w:trPr>
        <w:tc>
          <w:tcPr>
            <w:tcW w:w="9444" w:type="dxa"/>
            <w:vAlign w:val="center"/>
          </w:tcPr>
          <w:p w:rsidR="00CB0760" w:rsidRPr="00981D30" w:rsidRDefault="00981D30" w:rsidP="00795D77">
            <w:pPr>
              <w:jc w:val="center"/>
              <w:rPr>
                <w:sz w:val="28"/>
                <w:szCs w:val="28"/>
              </w:rPr>
            </w:pPr>
            <w:r w:rsidRPr="00981D30">
              <w:rPr>
                <w:b/>
                <w:sz w:val="28"/>
                <w:szCs w:val="28"/>
              </w:rPr>
              <w:t>ТЕХНИЧЕСКИЙ СЕРВИС В АГРОБИЗНЕСЕ</w:t>
            </w:r>
          </w:p>
        </w:tc>
        <w:tc>
          <w:tcPr>
            <w:tcW w:w="636" w:type="dxa"/>
            <w:vAlign w:val="bottom"/>
          </w:tcPr>
          <w:p w:rsidR="00CB0760" w:rsidRPr="003B5A51" w:rsidRDefault="00CB0760" w:rsidP="00795D77"/>
        </w:tc>
      </w:tr>
      <w:tr w:rsidR="00CB0760" w:rsidRPr="003D33A3" w:rsidTr="00795D77">
        <w:trPr>
          <w:cantSplit/>
        </w:trPr>
        <w:tc>
          <w:tcPr>
            <w:tcW w:w="9444" w:type="dxa"/>
            <w:vAlign w:val="center"/>
          </w:tcPr>
          <w:p w:rsidR="00CB0760" w:rsidRPr="00451F1E" w:rsidRDefault="00CB0760" w:rsidP="00451F1E"/>
        </w:tc>
        <w:tc>
          <w:tcPr>
            <w:tcW w:w="636" w:type="dxa"/>
            <w:vAlign w:val="bottom"/>
          </w:tcPr>
          <w:p w:rsidR="00CB0760" w:rsidRPr="003D33A3" w:rsidRDefault="00CB0760" w:rsidP="00795D77">
            <w:pPr>
              <w:rPr>
                <w:sz w:val="28"/>
                <w:szCs w:val="28"/>
              </w:rPr>
            </w:pPr>
          </w:p>
        </w:tc>
      </w:tr>
      <w:tr w:rsidR="00CB0760" w:rsidRPr="003D33A3" w:rsidTr="00795D77">
        <w:trPr>
          <w:cantSplit/>
        </w:trPr>
        <w:tc>
          <w:tcPr>
            <w:tcW w:w="9444" w:type="dxa"/>
            <w:vAlign w:val="center"/>
          </w:tcPr>
          <w:p w:rsidR="00CB0760" w:rsidRPr="00451F1E" w:rsidRDefault="00D67536" w:rsidP="00B8112B">
            <w:pPr>
              <w:rPr>
                <w:u w:val="single"/>
              </w:rPr>
            </w:pPr>
            <w:r w:rsidRPr="00451F1E">
              <w:t>ОПРЕДЕЛЕНИЕ ОБЪЕМОВ РЕАЛИЗАЦИИ СЕРВИСНОГО ОБСЛУЖИВАНИЯ М</w:t>
            </w:r>
            <w:r w:rsidRPr="00451F1E">
              <w:t>А</w:t>
            </w:r>
            <w:r w:rsidRPr="00451F1E">
              <w:t>ШИН И ОБОРУДОВАНИЯ</w:t>
            </w:r>
            <w:r w:rsidR="00B8112B">
              <w:t xml:space="preserve">  </w:t>
            </w:r>
            <w:r w:rsidRPr="00451F1E">
              <w:rPr>
                <w:b/>
              </w:rPr>
              <w:t xml:space="preserve">В.Н. Александренко </w:t>
            </w:r>
            <w:r w:rsidR="00B8112B">
              <w:rPr>
                <w:b/>
              </w:rPr>
              <w:t xml:space="preserve"> </w:t>
            </w:r>
          </w:p>
        </w:tc>
        <w:tc>
          <w:tcPr>
            <w:tcW w:w="636" w:type="dxa"/>
            <w:vAlign w:val="bottom"/>
          </w:tcPr>
          <w:p w:rsidR="00CB0760" w:rsidRPr="003D33A3" w:rsidRDefault="00C666F9" w:rsidP="00795D77">
            <w:pPr>
              <w:jc w:val="both"/>
              <w:rPr>
                <w:sz w:val="28"/>
                <w:szCs w:val="28"/>
              </w:rPr>
            </w:pPr>
            <w:r>
              <w:rPr>
                <w:sz w:val="28"/>
                <w:szCs w:val="28"/>
              </w:rPr>
              <w:t>3</w:t>
            </w:r>
          </w:p>
        </w:tc>
      </w:tr>
      <w:tr w:rsidR="00CB0760" w:rsidRPr="003D33A3" w:rsidTr="00795D77">
        <w:trPr>
          <w:cantSplit/>
        </w:trPr>
        <w:tc>
          <w:tcPr>
            <w:tcW w:w="9444" w:type="dxa"/>
            <w:vAlign w:val="center"/>
          </w:tcPr>
          <w:p w:rsidR="00CB0760" w:rsidRPr="00451F1E" w:rsidRDefault="00D67536" w:rsidP="00B8112B">
            <w:pPr>
              <w:rPr>
                <w:b/>
              </w:rPr>
            </w:pPr>
            <w:r w:rsidRPr="00451F1E">
              <w:t>ТЕХНИКО-ЭКОНОМИЧЕСКАЯ ОЦЕНКА</w:t>
            </w:r>
            <w:r w:rsidR="00B8112B">
              <w:t xml:space="preserve"> </w:t>
            </w:r>
            <w:r w:rsidRPr="00451F1E">
              <w:t>ОСТАТОЧНОЙ СТОИМОСТИ МАШИН И ОБОРУДОВАНИЯ</w:t>
            </w:r>
            <w:r w:rsidR="00B8112B">
              <w:t xml:space="preserve">  </w:t>
            </w:r>
            <w:r w:rsidRPr="00451F1E">
              <w:rPr>
                <w:b/>
              </w:rPr>
              <w:t>В.Н. Александренко</w:t>
            </w:r>
          </w:p>
        </w:tc>
        <w:tc>
          <w:tcPr>
            <w:tcW w:w="636" w:type="dxa"/>
            <w:vAlign w:val="bottom"/>
          </w:tcPr>
          <w:p w:rsidR="00CB0760" w:rsidRPr="003D33A3" w:rsidRDefault="00C666F9" w:rsidP="00795D77">
            <w:pPr>
              <w:jc w:val="both"/>
              <w:rPr>
                <w:sz w:val="28"/>
                <w:szCs w:val="28"/>
              </w:rPr>
            </w:pPr>
            <w:r>
              <w:rPr>
                <w:sz w:val="28"/>
                <w:szCs w:val="28"/>
              </w:rPr>
              <w:t>4</w:t>
            </w:r>
          </w:p>
        </w:tc>
      </w:tr>
      <w:tr w:rsidR="00CB0760" w:rsidRPr="00B8112B" w:rsidTr="00795D77">
        <w:trPr>
          <w:cantSplit/>
        </w:trPr>
        <w:tc>
          <w:tcPr>
            <w:tcW w:w="9444" w:type="dxa"/>
            <w:vAlign w:val="center"/>
          </w:tcPr>
          <w:p w:rsidR="00CB0760" w:rsidRPr="00B8112B" w:rsidRDefault="00D67536" w:rsidP="00B8112B">
            <w:pPr>
              <w:pStyle w:val="1"/>
              <w:rPr>
                <w:rFonts w:ascii="Times New Roman" w:hAnsi="Times New Roman" w:cs="Times New Roman"/>
                <w:b/>
                <w:sz w:val="24"/>
                <w:szCs w:val="24"/>
              </w:rPr>
            </w:pPr>
            <w:r w:rsidRPr="00B8112B">
              <w:rPr>
                <w:rFonts w:ascii="Times New Roman" w:hAnsi="Times New Roman" w:cs="Times New Roman"/>
                <w:sz w:val="24"/>
                <w:szCs w:val="24"/>
              </w:rPr>
              <w:t>МОДЕРНИЗАЦИЯ КАРДАННОГО ВАЛА</w:t>
            </w:r>
            <w:r w:rsidR="00B8112B" w:rsidRPr="00B8112B">
              <w:rPr>
                <w:rFonts w:ascii="Times New Roman" w:hAnsi="Times New Roman" w:cs="Times New Roman"/>
                <w:sz w:val="24"/>
                <w:szCs w:val="24"/>
              </w:rPr>
              <w:t xml:space="preserve">  </w:t>
            </w:r>
            <w:r w:rsidRPr="00B8112B">
              <w:rPr>
                <w:rFonts w:ascii="Times New Roman" w:hAnsi="Times New Roman" w:cs="Times New Roman"/>
                <w:b/>
                <w:sz w:val="24"/>
                <w:szCs w:val="24"/>
              </w:rPr>
              <w:t xml:space="preserve">И.В. Андриашкин, М.Ю. Дик, Д.В. Яковлев </w:t>
            </w:r>
          </w:p>
        </w:tc>
        <w:tc>
          <w:tcPr>
            <w:tcW w:w="636" w:type="dxa"/>
            <w:vAlign w:val="bottom"/>
          </w:tcPr>
          <w:p w:rsidR="00CB0760" w:rsidRPr="00E634A9" w:rsidRDefault="00C666F9" w:rsidP="00795D77">
            <w:pPr>
              <w:jc w:val="both"/>
              <w:rPr>
                <w:sz w:val="28"/>
                <w:szCs w:val="28"/>
              </w:rPr>
            </w:pPr>
            <w:r>
              <w:t>5</w:t>
            </w:r>
          </w:p>
        </w:tc>
      </w:tr>
      <w:tr w:rsidR="00CB0760" w:rsidRPr="000027BA" w:rsidTr="00795D77">
        <w:trPr>
          <w:cantSplit/>
        </w:trPr>
        <w:tc>
          <w:tcPr>
            <w:tcW w:w="9444" w:type="dxa"/>
            <w:vAlign w:val="center"/>
          </w:tcPr>
          <w:p w:rsidR="00023879" w:rsidRPr="00451F1E" w:rsidRDefault="00023879" w:rsidP="00B8112B">
            <w:r w:rsidRPr="00451F1E">
              <w:t>ЭФФЕКТИВНОСТЬ ВОССТАНОВЛЕНИЯ ДЕТАЛЕЙ НАНЕСЕНИЕМ КОМПЕНС</w:t>
            </w:r>
            <w:r w:rsidRPr="00451F1E">
              <w:t>И</w:t>
            </w:r>
            <w:r w:rsidRPr="00451F1E">
              <w:t>РУЮЩИХ ИЗНОС ПОКРЫТИЙ ПЛАЗМЕННО-ПОРОШКОВЫМ МЕТОДОМ</w:t>
            </w:r>
          </w:p>
          <w:p w:rsidR="00CB0760" w:rsidRPr="00451F1E" w:rsidRDefault="00023879" w:rsidP="00B8112B">
            <w:r w:rsidRPr="00451F1E">
              <w:rPr>
                <w:b/>
              </w:rPr>
              <w:t>В.С. Беловол</w:t>
            </w:r>
          </w:p>
        </w:tc>
        <w:tc>
          <w:tcPr>
            <w:tcW w:w="636" w:type="dxa"/>
            <w:vAlign w:val="bottom"/>
          </w:tcPr>
          <w:p w:rsidR="00CB0760" w:rsidRPr="00E634A9" w:rsidRDefault="00C666F9" w:rsidP="00795D77">
            <w:pPr>
              <w:jc w:val="both"/>
              <w:rPr>
                <w:sz w:val="28"/>
                <w:szCs w:val="28"/>
              </w:rPr>
            </w:pPr>
            <w:r>
              <w:t>6</w:t>
            </w:r>
          </w:p>
        </w:tc>
      </w:tr>
      <w:tr w:rsidR="00CB0760" w:rsidRPr="000027BA" w:rsidTr="00795D77">
        <w:trPr>
          <w:cantSplit/>
        </w:trPr>
        <w:tc>
          <w:tcPr>
            <w:tcW w:w="9444" w:type="dxa"/>
            <w:vAlign w:val="center"/>
          </w:tcPr>
          <w:p w:rsidR="00CB0760" w:rsidRPr="00451F1E" w:rsidRDefault="00BA1D52" w:rsidP="00B8112B">
            <w:r w:rsidRPr="00451F1E">
              <w:rPr>
                <w:bCs/>
                <w:caps/>
              </w:rPr>
              <w:t>Анализ технологических процессов восстановления полуоси а</w:t>
            </w:r>
            <w:r w:rsidRPr="00451F1E">
              <w:rPr>
                <w:bCs/>
                <w:caps/>
              </w:rPr>
              <w:t>д</w:t>
            </w:r>
            <w:r w:rsidRPr="00451F1E">
              <w:rPr>
                <w:bCs/>
                <w:caps/>
              </w:rPr>
              <w:t>него моста трактора «БЕЛАРУСЬ 82.1»</w:t>
            </w:r>
            <w:r w:rsidR="00B8112B">
              <w:rPr>
                <w:bCs/>
                <w:caps/>
              </w:rPr>
              <w:t xml:space="preserve">  </w:t>
            </w:r>
            <w:r w:rsidRPr="00451F1E">
              <w:rPr>
                <w:b/>
                <w:bCs/>
              </w:rPr>
              <w:t>П.С. Бобров</w:t>
            </w:r>
          </w:p>
        </w:tc>
        <w:tc>
          <w:tcPr>
            <w:tcW w:w="636" w:type="dxa"/>
            <w:vAlign w:val="bottom"/>
          </w:tcPr>
          <w:p w:rsidR="00CB0760" w:rsidRPr="00E634A9" w:rsidRDefault="00C666F9" w:rsidP="00795D77">
            <w:pPr>
              <w:jc w:val="both"/>
              <w:rPr>
                <w:sz w:val="28"/>
                <w:szCs w:val="28"/>
              </w:rPr>
            </w:pPr>
            <w:r>
              <w:t>7</w:t>
            </w:r>
          </w:p>
        </w:tc>
      </w:tr>
      <w:tr w:rsidR="00CB0760" w:rsidRPr="000027BA" w:rsidTr="00795D77">
        <w:trPr>
          <w:cantSplit/>
        </w:trPr>
        <w:tc>
          <w:tcPr>
            <w:tcW w:w="9444" w:type="dxa"/>
            <w:vAlign w:val="center"/>
          </w:tcPr>
          <w:p w:rsidR="00CB0760" w:rsidRPr="00451F1E" w:rsidRDefault="00BA1D52" w:rsidP="00B8112B">
            <w:r w:rsidRPr="00451F1E">
              <w:t>ТЕОРЕТИЧЕСКИЙ АНАЛИЗ ПО ОПРЕДЕЛЕНИЮ ПАРАМЕТРОВ УПРУГИХ КОЛ</w:t>
            </w:r>
            <w:r w:rsidRPr="00451F1E">
              <w:t>Е</w:t>
            </w:r>
            <w:r w:rsidRPr="00451F1E">
              <w:t>БАНИЙ</w:t>
            </w:r>
            <w:r w:rsidR="00B8112B">
              <w:t xml:space="preserve"> ДЛЯ ПЕРВИЧНОЙ ОБРАБОТКИ ШЕРСТИ  </w:t>
            </w:r>
            <w:r w:rsidRPr="00451F1E">
              <w:rPr>
                <w:b/>
              </w:rPr>
              <w:t xml:space="preserve">В.С. Богдан, П.В. Дубина </w:t>
            </w:r>
          </w:p>
        </w:tc>
        <w:tc>
          <w:tcPr>
            <w:tcW w:w="636" w:type="dxa"/>
            <w:vAlign w:val="bottom"/>
          </w:tcPr>
          <w:p w:rsidR="00CB0760" w:rsidRPr="00E634A9" w:rsidRDefault="00C666F9" w:rsidP="00795D77">
            <w:pPr>
              <w:jc w:val="both"/>
              <w:rPr>
                <w:sz w:val="28"/>
                <w:szCs w:val="28"/>
              </w:rPr>
            </w:pPr>
            <w:r>
              <w:t>8</w:t>
            </w:r>
          </w:p>
        </w:tc>
      </w:tr>
      <w:tr w:rsidR="00CB0760" w:rsidRPr="000027BA" w:rsidTr="00795D77">
        <w:trPr>
          <w:cantSplit/>
        </w:trPr>
        <w:tc>
          <w:tcPr>
            <w:tcW w:w="9444" w:type="dxa"/>
            <w:vAlign w:val="center"/>
          </w:tcPr>
          <w:p w:rsidR="00CB0760" w:rsidRPr="00451F1E" w:rsidRDefault="00BA1D52" w:rsidP="00B8112B">
            <w:pPr>
              <w:widowControl w:val="0"/>
            </w:pPr>
            <w:r w:rsidRPr="00451F1E">
              <w:t>СПОСОБА ЗАКАЛКИ ГИЛЬЗ ЦИЛИНДРОВ</w:t>
            </w:r>
            <w:r w:rsidR="00B8112B">
              <w:t xml:space="preserve">  </w:t>
            </w:r>
            <w:r w:rsidRPr="00451F1E">
              <w:rPr>
                <w:b/>
              </w:rPr>
              <w:t xml:space="preserve">А.П. Божко </w:t>
            </w:r>
          </w:p>
        </w:tc>
        <w:tc>
          <w:tcPr>
            <w:tcW w:w="636" w:type="dxa"/>
            <w:vAlign w:val="bottom"/>
          </w:tcPr>
          <w:p w:rsidR="00CB0760" w:rsidRPr="000027BA" w:rsidRDefault="00C666F9" w:rsidP="00795D77">
            <w:pPr>
              <w:jc w:val="both"/>
            </w:pPr>
            <w:r>
              <w:t>9</w:t>
            </w:r>
          </w:p>
        </w:tc>
      </w:tr>
      <w:tr w:rsidR="00CB0760" w:rsidRPr="000027BA" w:rsidTr="00795D77">
        <w:trPr>
          <w:cantSplit/>
        </w:trPr>
        <w:tc>
          <w:tcPr>
            <w:tcW w:w="9444" w:type="dxa"/>
            <w:vAlign w:val="center"/>
          </w:tcPr>
          <w:p w:rsidR="00CB0760" w:rsidRPr="00451F1E" w:rsidRDefault="00795D77" w:rsidP="00B8112B">
            <w:proofErr w:type="gramStart"/>
            <w:r w:rsidRPr="00451F1E">
              <w:t>ФАКТОРЫ</w:t>
            </w:r>
            <w:proofErr w:type="gramEnd"/>
            <w:r w:rsidRPr="00451F1E">
              <w:t xml:space="preserve"> ВЛИЯЮЩИЕ НА КАЧЕСТВО ОБРАБОТКИ И НАПРЯЖЕННО-ДЕФОРМИРОВАННОЕ СОСТОЯНИЕ ДЕТАЛЕЙ СЕЛЬСКОХОЗЯЙСТВЕННЫХ М</w:t>
            </w:r>
            <w:r w:rsidRPr="00451F1E">
              <w:t>А</w:t>
            </w:r>
            <w:r w:rsidRPr="00451F1E">
              <w:t>ШИН ПРИ ИХ ВОССТАНОВЛЕНИИ</w:t>
            </w:r>
            <w:r w:rsidR="00B8112B">
              <w:t xml:space="preserve">  </w:t>
            </w:r>
            <w:r w:rsidRPr="00451F1E">
              <w:rPr>
                <w:b/>
              </w:rPr>
              <w:t xml:space="preserve">В.О. Бондаренко </w:t>
            </w:r>
          </w:p>
        </w:tc>
        <w:tc>
          <w:tcPr>
            <w:tcW w:w="636" w:type="dxa"/>
            <w:vAlign w:val="bottom"/>
          </w:tcPr>
          <w:p w:rsidR="00CB0760" w:rsidRPr="000027BA" w:rsidRDefault="00C666F9" w:rsidP="00795D77">
            <w:pPr>
              <w:jc w:val="both"/>
            </w:pPr>
            <w:r>
              <w:t>10</w:t>
            </w:r>
          </w:p>
        </w:tc>
      </w:tr>
      <w:tr w:rsidR="00CB0760" w:rsidRPr="000027BA" w:rsidTr="00795D77">
        <w:trPr>
          <w:cantSplit/>
        </w:trPr>
        <w:tc>
          <w:tcPr>
            <w:tcW w:w="9444" w:type="dxa"/>
            <w:vAlign w:val="center"/>
          </w:tcPr>
          <w:p w:rsidR="00795D77" w:rsidRPr="00451F1E" w:rsidRDefault="00795D77" w:rsidP="00B8112B">
            <w:r w:rsidRPr="00451F1E">
              <w:t>МЕТОДИКА РАСЧЕТА ТЕМПЕРАТУРНЫХ ПОЛЕЙ</w:t>
            </w:r>
            <w:r w:rsidR="00B8112B">
              <w:t xml:space="preserve"> </w:t>
            </w:r>
            <w:r w:rsidRPr="00451F1E">
              <w:t>ПРИ ВОССТАНОВЛЕНИИ Д</w:t>
            </w:r>
            <w:r w:rsidRPr="00451F1E">
              <w:t>Е</w:t>
            </w:r>
            <w:r w:rsidRPr="00451F1E">
              <w:t>ТАЛЕЙ РАЗЛИЧНОЙ КОНФИГУРАЦИИ СЕЛЬСКОХОЗЯЙСТВЕННОЙ ТЕ</w:t>
            </w:r>
            <w:r w:rsidRPr="00451F1E">
              <w:t>Х</w:t>
            </w:r>
            <w:r w:rsidRPr="00451F1E">
              <w:t>НИКИ</w:t>
            </w:r>
          </w:p>
          <w:p w:rsidR="00CB0760" w:rsidRPr="00451F1E" w:rsidRDefault="00795D77" w:rsidP="00B8112B">
            <w:r w:rsidRPr="00451F1E">
              <w:rPr>
                <w:b/>
              </w:rPr>
              <w:t>С.Н. Бондаренко</w:t>
            </w:r>
          </w:p>
        </w:tc>
        <w:tc>
          <w:tcPr>
            <w:tcW w:w="636" w:type="dxa"/>
            <w:vAlign w:val="bottom"/>
          </w:tcPr>
          <w:p w:rsidR="00CB0760" w:rsidRPr="000027BA" w:rsidRDefault="00C666F9" w:rsidP="00795D77">
            <w:pPr>
              <w:jc w:val="both"/>
            </w:pPr>
            <w:r>
              <w:t>11</w:t>
            </w:r>
          </w:p>
        </w:tc>
      </w:tr>
      <w:tr w:rsidR="00CB0760" w:rsidRPr="000027BA" w:rsidTr="00795D77">
        <w:trPr>
          <w:cantSplit/>
        </w:trPr>
        <w:tc>
          <w:tcPr>
            <w:tcW w:w="9444" w:type="dxa"/>
            <w:vAlign w:val="center"/>
          </w:tcPr>
          <w:p w:rsidR="00CB0760" w:rsidRPr="00451F1E" w:rsidRDefault="002239A6" w:rsidP="00B8112B">
            <w:r w:rsidRPr="00451F1E">
              <w:t>АНАЛИЗ ЭКСПЛУАТАЦИИ ЖАТОК ОЧЁСЫВАЮЩЕГО ТИПА И НАПРАВЛ</w:t>
            </w:r>
            <w:r w:rsidRPr="00451F1E">
              <w:t>Е</w:t>
            </w:r>
            <w:r w:rsidRPr="00451F1E">
              <w:t>НИЯ ПОВЫШЕНИЯ ИХ ЭФФЕКТИВНОСТИ</w:t>
            </w:r>
            <w:r w:rsidR="00B8112B">
              <w:t xml:space="preserve">  </w:t>
            </w:r>
            <w:r w:rsidRPr="00451F1E">
              <w:rPr>
                <w:b/>
              </w:rPr>
              <w:t>М.М. Борисенко</w:t>
            </w:r>
          </w:p>
        </w:tc>
        <w:tc>
          <w:tcPr>
            <w:tcW w:w="636" w:type="dxa"/>
            <w:vAlign w:val="bottom"/>
          </w:tcPr>
          <w:p w:rsidR="00CB0760" w:rsidRPr="000027BA" w:rsidRDefault="00C666F9" w:rsidP="00795D77">
            <w:pPr>
              <w:jc w:val="both"/>
            </w:pPr>
            <w:r>
              <w:t>12</w:t>
            </w:r>
          </w:p>
        </w:tc>
      </w:tr>
      <w:tr w:rsidR="00CB0760" w:rsidRPr="000027BA" w:rsidTr="00795D77">
        <w:trPr>
          <w:cantSplit/>
        </w:trPr>
        <w:tc>
          <w:tcPr>
            <w:tcW w:w="9444" w:type="dxa"/>
            <w:vAlign w:val="center"/>
          </w:tcPr>
          <w:p w:rsidR="00CB0760" w:rsidRPr="00451F1E" w:rsidRDefault="00092B07" w:rsidP="00B8112B">
            <w:r w:rsidRPr="00451F1E">
              <w:rPr>
                <w:spacing w:val="-6"/>
              </w:rPr>
              <w:t>ПОВЫШЕНИЕ ДОЛГОВЕЧНОСТИ ПЛУЖНЫХ ЛЕМЕХОВ ИЗНОСОСТОЙКИМИ В</w:t>
            </w:r>
            <w:r w:rsidRPr="00451F1E">
              <w:rPr>
                <w:spacing w:val="-6"/>
              </w:rPr>
              <w:t>Ы</w:t>
            </w:r>
            <w:r w:rsidRPr="00451F1E">
              <w:rPr>
                <w:spacing w:val="-6"/>
              </w:rPr>
              <w:t>СОКОУГЛЕРОДИСТЫМИ СТАЛЯМИ С 5-10 % MN</w:t>
            </w:r>
            <w:r w:rsidR="00B8112B">
              <w:rPr>
                <w:spacing w:val="-6"/>
              </w:rPr>
              <w:t xml:space="preserve">  </w:t>
            </w:r>
            <w:r w:rsidRPr="00451F1E">
              <w:rPr>
                <w:b/>
                <w:spacing w:val="-6"/>
              </w:rPr>
              <w:t xml:space="preserve">А.В. Булавин </w:t>
            </w:r>
          </w:p>
        </w:tc>
        <w:tc>
          <w:tcPr>
            <w:tcW w:w="636" w:type="dxa"/>
            <w:vAlign w:val="bottom"/>
          </w:tcPr>
          <w:p w:rsidR="00CB0760" w:rsidRPr="000027BA" w:rsidRDefault="00C666F9" w:rsidP="00795D77">
            <w:pPr>
              <w:jc w:val="both"/>
            </w:pPr>
            <w:r>
              <w:t>13</w:t>
            </w:r>
          </w:p>
        </w:tc>
      </w:tr>
      <w:tr w:rsidR="00CB0760" w:rsidRPr="003D33A3" w:rsidTr="00795D77">
        <w:trPr>
          <w:cantSplit/>
        </w:trPr>
        <w:tc>
          <w:tcPr>
            <w:tcW w:w="9444" w:type="dxa"/>
            <w:vAlign w:val="center"/>
          </w:tcPr>
          <w:p w:rsidR="00CB0760" w:rsidRPr="00451F1E" w:rsidRDefault="00092B07" w:rsidP="00B8112B">
            <w:pPr>
              <w:pStyle w:val="a7"/>
              <w:jc w:val="left"/>
              <w:rPr>
                <w:sz w:val="24"/>
                <w:szCs w:val="24"/>
              </w:rPr>
            </w:pPr>
            <w:r w:rsidRPr="00451F1E">
              <w:rPr>
                <w:bCs/>
                <w:caps/>
                <w:noProof/>
                <w:sz w:val="24"/>
                <w:szCs w:val="24"/>
              </w:rPr>
              <w:t>обоснование выбора метода контроля деталей</w:t>
            </w:r>
            <w:r w:rsidR="00B8112B">
              <w:rPr>
                <w:bCs/>
                <w:caps/>
                <w:noProof/>
                <w:sz w:val="24"/>
                <w:szCs w:val="24"/>
              </w:rPr>
              <w:t xml:space="preserve"> </w:t>
            </w:r>
            <w:r w:rsidRPr="00451F1E">
              <w:rPr>
                <w:bCs/>
                <w:caps/>
                <w:noProof/>
                <w:sz w:val="24"/>
                <w:szCs w:val="24"/>
              </w:rPr>
              <w:t>при повышении их качества</w:t>
            </w:r>
            <w:r w:rsidR="00B8112B">
              <w:rPr>
                <w:bCs/>
                <w:caps/>
                <w:noProof/>
                <w:sz w:val="24"/>
                <w:szCs w:val="24"/>
              </w:rPr>
              <w:t xml:space="preserve">  </w:t>
            </w:r>
            <w:r w:rsidRPr="00451F1E">
              <w:rPr>
                <w:b/>
                <w:sz w:val="24"/>
                <w:szCs w:val="24"/>
              </w:rPr>
              <w:t>Л.Н. Бурцева, А.В. Кравченко</w:t>
            </w:r>
          </w:p>
        </w:tc>
        <w:tc>
          <w:tcPr>
            <w:tcW w:w="636" w:type="dxa"/>
            <w:vAlign w:val="bottom"/>
          </w:tcPr>
          <w:p w:rsidR="00CB0760" w:rsidRPr="003D33A3" w:rsidRDefault="00C666F9" w:rsidP="00795D77">
            <w:pPr>
              <w:jc w:val="both"/>
              <w:rPr>
                <w:sz w:val="28"/>
                <w:szCs w:val="28"/>
              </w:rPr>
            </w:pPr>
            <w:r>
              <w:rPr>
                <w:sz w:val="28"/>
                <w:szCs w:val="28"/>
              </w:rPr>
              <w:t>14</w:t>
            </w:r>
          </w:p>
        </w:tc>
      </w:tr>
      <w:tr w:rsidR="00CB0760" w:rsidRPr="003D33A3" w:rsidTr="00795D77">
        <w:trPr>
          <w:cantSplit/>
        </w:trPr>
        <w:tc>
          <w:tcPr>
            <w:tcW w:w="9444" w:type="dxa"/>
            <w:vAlign w:val="center"/>
          </w:tcPr>
          <w:p w:rsidR="00CB0760" w:rsidRPr="00451F1E" w:rsidRDefault="00CC59CD" w:rsidP="00B8112B">
            <w:r w:rsidRPr="00451F1E">
              <w:t>УСТРОЙСТВО ДЛЯ УСТАНОВКИ И ЦЕНТРИРОВАНИЯ</w:t>
            </w:r>
            <w:r w:rsidR="00B8112B">
              <w:t xml:space="preserve"> </w:t>
            </w:r>
            <w:r w:rsidRPr="00451F1E">
              <w:t>БЛОКОВ ЦИЛИНДРОВ ДВИГАТЕЛЕЙ ПРИ ИХ РЕМОНТЕ</w:t>
            </w:r>
            <w:r w:rsidR="00B8112B">
              <w:t xml:space="preserve">  </w:t>
            </w:r>
            <w:r w:rsidRPr="00451F1E">
              <w:rPr>
                <w:b/>
              </w:rPr>
              <w:t xml:space="preserve">М.А. Важенин </w:t>
            </w:r>
          </w:p>
        </w:tc>
        <w:tc>
          <w:tcPr>
            <w:tcW w:w="636" w:type="dxa"/>
            <w:vAlign w:val="bottom"/>
          </w:tcPr>
          <w:p w:rsidR="00CB0760" w:rsidRPr="003D33A3" w:rsidRDefault="00C666F9" w:rsidP="00795D77">
            <w:pPr>
              <w:jc w:val="both"/>
              <w:rPr>
                <w:sz w:val="28"/>
                <w:szCs w:val="28"/>
              </w:rPr>
            </w:pPr>
            <w:r>
              <w:rPr>
                <w:sz w:val="28"/>
                <w:szCs w:val="28"/>
              </w:rPr>
              <w:t>15</w:t>
            </w:r>
          </w:p>
        </w:tc>
      </w:tr>
      <w:tr w:rsidR="00CB0760" w:rsidRPr="003D33A3" w:rsidTr="00795D77">
        <w:trPr>
          <w:cantSplit/>
        </w:trPr>
        <w:tc>
          <w:tcPr>
            <w:tcW w:w="9444" w:type="dxa"/>
            <w:vAlign w:val="center"/>
          </w:tcPr>
          <w:p w:rsidR="00B8112B" w:rsidRDefault="00CC59CD" w:rsidP="00451F1E">
            <w:pPr>
              <w:widowControl w:val="0"/>
              <w:rPr>
                <w:caps/>
                <w:spacing w:val="-6"/>
              </w:rPr>
            </w:pPr>
            <w:r w:rsidRPr="00451F1E">
              <w:rPr>
                <w:caps/>
              </w:rPr>
              <w:t xml:space="preserve">повышение долговечности лемехов </w:t>
            </w:r>
            <w:r w:rsidRPr="00451F1E">
              <w:rPr>
                <w:caps/>
                <w:spacing w:val="-6"/>
              </w:rPr>
              <w:t>почворежущих машин</w:t>
            </w:r>
            <w:r w:rsidR="00B8112B">
              <w:rPr>
                <w:caps/>
                <w:spacing w:val="-6"/>
              </w:rPr>
              <w:t xml:space="preserve"> </w:t>
            </w:r>
          </w:p>
          <w:p w:rsidR="00CB0760" w:rsidRPr="00451F1E" w:rsidRDefault="00CC59CD" w:rsidP="00B8112B">
            <w:pPr>
              <w:widowControl w:val="0"/>
            </w:pPr>
            <w:r w:rsidRPr="00451F1E">
              <w:rPr>
                <w:b/>
                <w:color w:val="000000"/>
              </w:rPr>
              <w:t xml:space="preserve">И.И. Веклич </w:t>
            </w:r>
          </w:p>
        </w:tc>
        <w:tc>
          <w:tcPr>
            <w:tcW w:w="636" w:type="dxa"/>
            <w:vAlign w:val="bottom"/>
          </w:tcPr>
          <w:p w:rsidR="00CB0760" w:rsidRPr="003D33A3" w:rsidRDefault="00C666F9" w:rsidP="00795D77">
            <w:pPr>
              <w:jc w:val="both"/>
              <w:rPr>
                <w:sz w:val="28"/>
                <w:szCs w:val="28"/>
              </w:rPr>
            </w:pPr>
            <w:r>
              <w:rPr>
                <w:sz w:val="28"/>
                <w:szCs w:val="28"/>
              </w:rPr>
              <w:t>16</w:t>
            </w:r>
          </w:p>
        </w:tc>
      </w:tr>
      <w:tr w:rsidR="00CB0760" w:rsidRPr="003D33A3" w:rsidTr="00795D77">
        <w:trPr>
          <w:cantSplit/>
        </w:trPr>
        <w:tc>
          <w:tcPr>
            <w:tcW w:w="9444" w:type="dxa"/>
            <w:vAlign w:val="center"/>
          </w:tcPr>
          <w:p w:rsidR="00CB0760" w:rsidRPr="00451F1E" w:rsidRDefault="00B82C2F" w:rsidP="00B8112B">
            <w:r w:rsidRPr="00451F1E">
              <w:t>ИССЛЕДОВАНИЕ СИСТЕМ БЫСТРОГО ПРИСОЕДИНЕНИЯ</w:t>
            </w:r>
            <w:r w:rsidR="00B8112B">
              <w:t xml:space="preserve"> </w:t>
            </w:r>
            <w:r w:rsidRPr="00451F1E">
              <w:t>НАВЕСНОГО ОБОР</w:t>
            </w:r>
            <w:r w:rsidRPr="00451F1E">
              <w:t>У</w:t>
            </w:r>
            <w:r w:rsidRPr="00451F1E">
              <w:t>ДОВАНИЯ К БАЗОВОЙ МАШИНЕ</w:t>
            </w:r>
            <w:r w:rsidR="00B8112B">
              <w:t xml:space="preserve">  </w:t>
            </w:r>
            <w:r w:rsidRPr="00451F1E">
              <w:rPr>
                <w:b/>
              </w:rPr>
              <w:t>Е.А Волков, М.М Синица, С.А. Зарубин</w:t>
            </w:r>
          </w:p>
        </w:tc>
        <w:tc>
          <w:tcPr>
            <w:tcW w:w="636" w:type="dxa"/>
            <w:vAlign w:val="bottom"/>
          </w:tcPr>
          <w:p w:rsidR="00CB0760" w:rsidRPr="003D33A3" w:rsidRDefault="00C666F9" w:rsidP="00795D77">
            <w:pPr>
              <w:jc w:val="both"/>
              <w:rPr>
                <w:sz w:val="28"/>
                <w:szCs w:val="28"/>
              </w:rPr>
            </w:pPr>
            <w:r>
              <w:rPr>
                <w:sz w:val="28"/>
                <w:szCs w:val="28"/>
              </w:rPr>
              <w:t>17</w:t>
            </w:r>
          </w:p>
        </w:tc>
      </w:tr>
      <w:tr w:rsidR="00CB0760" w:rsidRPr="003D33A3" w:rsidTr="00795D77">
        <w:trPr>
          <w:cantSplit/>
        </w:trPr>
        <w:tc>
          <w:tcPr>
            <w:tcW w:w="9444" w:type="dxa"/>
            <w:vAlign w:val="center"/>
          </w:tcPr>
          <w:p w:rsidR="00CB0760" w:rsidRPr="00451F1E" w:rsidRDefault="009D36CD" w:rsidP="00B8112B">
            <w:r w:rsidRPr="00451F1E">
              <w:t>ИССЛЕДОВАНИЕ ВЛИЯНИЯ КАЧЕСТВА ТОПЛИВА НА ДЕТАЛИ ТОПЛИВНОЙ АППАРАТУРЫ ДИЗЕЛЕЙ</w:t>
            </w:r>
            <w:r w:rsidR="00B8112B">
              <w:t xml:space="preserve">  </w:t>
            </w:r>
            <w:r w:rsidRPr="00451F1E">
              <w:rPr>
                <w:b/>
              </w:rPr>
              <w:t>А.Н.</w:t>
            </w:r>
            <w:r w:rsidRPr="00451F1E">
              <w:rPr>
                <w:b/>
                <w:lang w:val="uk-UA"/>
              </w:rPr>
              <w:t xml:space="preserve"> </w:t>
            </w:r>
            <w:r w:rsidRPr="00451F1E">
              <w:rPr>
                <w:b/>
              </w:rPr>
              <w:t>Волошенко</w:t>
            </w:r>
          </w:p>
        </w:tc>
        <w:tc>
          <w:tcPr>
            <w:tcW w:w="636" w:type="dxa"/>
            <w:vAlign w:val="bottom"/>
          </w:tcPr>
          <w:p w:rsidR="00CB0760" w:rsidRPr="003D33A3" w:rsidRDefault="00C666F9" w:rsidP="00795D77">
            <w:pPr>
              <w:jc w:val="both"/>
              <w:rPr>
                <w:sz w:val="28"/>
                <w:szCs w:val="28"/>
              </w:rPr>
            </w:pPr>
            <w:r>
              <w:rPr>
                <w:sz w:val="28"/>
                <w:szCs w:val="28"/>
              </w:rPr>
              <w:t>18</w:t>
            </w:r>
          </w:p>
        </w:tc>
      </w:tr>
      <w:tr w:rsidR="00CB0760" w:rsidRPr="003D33A3" w:rsidTr="00795D77">
        <w:trPr>
          <w:cantSplit/>
        </w:trPr>
        <w:tc>
          <w:tcPr>
            <w:tcW w:w="9444" w:type="dxa"/>
            <w:vAlign w:val="center"/>
          </w:tcPr>
          <w:p w:rsidR="00CB0760" w:rsidRPr="00451F1E" w:rsidRDefault="00FA6AA8" w:rsidP="00B8112B">
            <w:pPr>
              <w:spacing w:before="100" w:beforeAutospacing="1" w:after="100" w:afterAutospacing="1"/>
              <w:contextualSpacing/>
            </w:pPr>
            <w:r w:rsidRPr="00451F1E">
              <w:t>ПРИСПОСОБЛЕНИЕ ДЛЯ ВЫРЕЗАНИЯ ПРОКЛАДОК</w:t>
            </w:r>
            <w:r w:rsidR="00B8112B">
              <w:t xml:space="preserve"> </w:t>
            </w:r>
            <w:r w:rsidRPr="00451F1E">
              <w:t>ДЛЯ СЕЛЬСКОХОЗЯЙС</w:t>
            </w:r>
            <w:r w:rsidRPr="00451F1E">
              <w:t>Т</w:t>
            </w:r>
            <w:r w:rsidRPr="00451F1E">
              <w:t>ВЕННОЙ ТЕХНИКИ</w:t>
            </w:r>
            <w:r w:rsidR="00B8112B">
              <w:t xml:space="preserve">  </w:t>
            </w:r>
            <w:r w:rsidRPr="00451F1E">
              <w:rPr>
                <w:b/>
              </w:rPr>
              <w:t>С.А. Герусов</w:t>
            </w:r>
          </w:p>
        </w:tc>
        <w:tc>
          <w:tcPr>
            <w:tcW w:w="636" w:type="dxa"/>
            <w:vAlign w:val="bottom"/>
          </w:tcPr>
          <w:p w:rsidR="00CB0760" w:rsidRPr="003D33A3" w:rsidRDefault="00C666F9" w:rsidP="00795D77">
            <w:pPr>
              <w:jc w:val="both"/>
              <w:rPr>
                <w:sz w:val="28"/>
                <w:szCs w:val="28"/>
              </w:rPr>
            </w:pPr>
            <w:r>
              <w:rPr>
                <w:sz w:val="28"/>
                <w:szCs w:val="28"/>
              </w:rPr>
              <w:t>19</w:t>
            </w:r>
          </w:p>
        </w:tc>
      </w:tr>
      <w:tr w:rsidR="00CB0760" w:rsidRPr="003D33A3" w:rsidTr="00795D77">
        <w:trPr>
          <w:cantSplit/>
        </w:trPr>
        <w:tc>
          <w:tcPr>
            <w:tcW w:w="9444" w:type="dxa"/>
            <w:vAlign w:val="center"/>
          </w:tcPr>
          <w:p w:rsidR="00CB0760" w:rsidRPr="00451F1E" w:rsidRDefault="002744EC" w:rsidP="00B8112B">
            <w:pPr>
              <w:pStyle w:val="a9"/>
              <w:ind w:left="0"/>
              <w:contextualSpacing/>
              <w:rPr>
                <w:sz w:val="24"/>
                <w:szCs w:val="24"/>
              </w:rPr>
            </w:pPr>
            <w:r w:rsidRPr="00451F1E">
              <w:rPr>
                <w:sz w:val="24"/>
                <w:szCs w:val="24"/>
              </w:rPr>
              <w:t>БЕЗРАЗБОРНОЕ ВОССТАНОВЛЕНИЕ УЗЛОВ И АГРЕГАТОВ</w:t>
            </w:r>
            <w:r w:rsidR="00B8112B">
              <w:rPr>
                <w:sz w:val="24"/>
                <w:szCs w:val="24"/>
              </w:rPr>
              <w:t xml:space="preserve">  </w:t>
            </w:r>
            <w:r w:rsidRPr="00451F1E">
              <w:rPr>
                <w:b/>
                <w:sz w:val="24"/>
                <w:szCs w:val="24"/>
              </w:rPr>
              <w:t>А.Н. Губанов</w:t>
            </w:r>
          </w:p>
        </w:tc>
        <w:tc>
          <w:tcPr>
            <w:tcW w:w="636" w:type="dxa"/>
            <w:vAlign w:val="bottom"/>
          </w:tcPr>
          <w:p w:rsidR="00CB0760" w:rsidRPr="003D33A3" w:rsidRDefault="00C666F9" w:rsidP="00795D77">
            <w:pPr>
              <w:jc w:val="both"/>
              <w:rPr>
                <w:sz w:val="28"/>
                <w:szCs w:val="28"/>
              </w:rPr>
            </w:pPr>
            <w:r>
              <w:rPr>
                <w:sz w:val="28"/>
                <w:szCs w:val="28"/>
              </w:rPr>
              <w:t>20</w:t>
            </w:r>
          </w:p>
        </w:tc>
      </w:tr>
      <w:tr w:rsidR="00CB0760" w:rsidRPr="003D33A3" w:rsidTr="00795D77">
        <w:trPr>
          <w:cantSplit/>
        </w:trPr>
        <w:tc>
          <w:tcPr>
            <w:tcW w:w="9444" w:type="dxa"/>
            <w:vAlign w:val="center"/>
          </w:tcPr>
          <w:p w:rsidR="00CB0760" w:rsidRPr="00451F1E" w:rsidRDefault="002744EC" w:rsidP="00B8112B">
            <w:r w:rsidRPr="00451F1E">
              <w:rPr>
                <w:bCs/>
              </w:rPr>
              <w:t>ОБЛЕГЧЕНИЕ ПУСКА ДВС В УСЛОВИЯХ НИЗКИХ ТЕМПЕРАТУР</w:t>
            </w:r>
            <w:r w:rsidR="00B8112B">
              <w:rPr>
                <w:bCs/>
              </w:rPr>
              <w:t xml:space="preserve">  </w:t>
            </w:r>
            <w:r w:rsidRPr="00451F1E">
              <w:rPr>
                <w:b/>
                <w:bCs/>
              </w:rPr>
              <w:t>Н.М. Дегт</w:t>
            </w:r>
            <w:r w:rsidRPr="00451F1E">
              <w:rPr>
                <w:b/>
                <w:bCs/>
              </w:rPr>
              <w:t>я</w:t>
            </w:r>
            <w:r w:rsidRPr="00451F1E">
              <w:rPr>
                <w:b/>
                <w:bCs/>
              </w:rPr>
              <w:t>рев</w:t>
            </w:r>
          </w:p>
        </w:tc>
        <w:tc>
          <w:tcPr>
            <w:tcW w:w="636" w:type="dxa"/>
            <w:vAlign w:val="bottom"/>
          </w:tcPr>
          <w:p w:rsidR="00CB0760" w:rsidRPr="003D33A3" w:rsidRDefault="00C666F9" w:rsidP="00795D77">
            <w:pPr>
              <w:jc w:val="both"/>
              <w:rPr>
                <w:sz w:val="28"/>
                <w:szCs w:val="28"/>
              </w:rPr>
            </w:pPr>
            <w:r>
              <w:rPr>
                <w:sz w:val="28"/>
                <w:szCs w:val="28"/>
              </w:rPr>
              <w:t>21</w:t>
            </w:r>
          </w:p>
        </w:tc>
      </w:tr>
      <w:tr w:rsidR="00CB0760" w:rsidRPr="003D33A3" w:rsidTr="00795D77">
        <w:trPr>
          <w:cantSplit/>
        </w:trPr>
        <w:tc>
          <w:tcPr>
            <w:tcW w:w="9444" w:type="dxa"/>
            <w:vAlign w:val="center"/>
          </w:tcPr>
          <w:p w:rsidR="00CB0760" w:rsidRPr="00451F1E" w:rsidRDefault="002744EC" w:rsidP="00B8112B">
            <w:pPr>
              <w:pStyle w:val="ab"/>
              <w:spacing w:before="0" w:beforeAutospacing="0" w:after="0" w:afterAutospacing="0"/>
            </w:pPr>
            <w:r w:rsidRPr="00451F1E">
              <w:rPr>
                <w:color w:val="000000"/>
              </w:rPr>
              <w:t>НЕКОТОРЫЕ ОСОБЕННОСТИ ОБСЛУЖИВАНИЯ И РЕМОНТА СИСТЕМЫ ВПР</w:t>
            </w:r>
            <w:r w:rsidRPr="00451F1E">
              <w:rPr>
                <w:color w:val="000000"/>
              </w:rPr>
              <w:t>Ы</w:t>
            </w:r>
            <w:r w:rsidRPr="00451F1E">
              <w:rPr>
                <w:color w:val="000000"/>
              </w:rPr>
              <w:t xml:space="preserve">СКА ТОПЛИВА </w:t>
            </w:r>
            <w:proofErr w:type="gramStart"/>
            <w:r w:rsidRPr="00451F1E">
              <w:rPr>
                <w:color w:val="000000"/>
              </w:rPr>
              <w:t>С</w:t>
            </w:r>
            <w:proofErr w:type="gramEnd"/>
            <w:r w:rsidRPr="00451F1E">
              <w:rPr>
                <w:color w:val="000000"/>
              </w:rPr>
              <w:t>OMMON RAIL</w:t>
            </w:r>
            <w:r w:rsidR="00B8112B">
              <w:rPr>
                <w:color w:val="000000"/>
              </w:rPr>
              <w:t xml:space="preserve">  </w:t>
            </w:r>
            <w:r w:rsidRPr="00451F1E">
              <w:rPr>
                <w:b/>
                <w:color w:val="000000"/>
              </w:rPr>
              <w:t>А.С. Евсеев</w:t>
            </w:r>
          </w:p>
        </w:tc>
        <w:tc>
          <w:tcPr>
            <w:tcW w:w="636" w:type="dxa"/>
            <w:vAlign w:val="bottom"/>
          </w:tcPr>
          <w:p w:rsidR="00CB0760" w:rsidRPr="003D33A3" w:rsidRDefault="00C666F9" w:rsidP="00795D77">
            <w:pPr>
              <w:jc w:val="both"/>
              <w:rPr>
                <w:sz w:val="28"/>
                <w:szCs w:val="28"/>
              </w:rPr>
            </w:pPr>
            <w:r>
              <w:rPr>
                <w:sz w:val="28"/>
                <w:szCs w:val="28"/>
              </w:rPr>
              <w:t>22</w:t>
            </w:r>
          </w:p>
        </w:tc>
      </w:tr>
      <w:tr w:rsidR="00CB0760" w:rsidRPr="003D33A3" w:rsidTr="00795D77">
        <w:trPr>
          <w:cantSplit/>
        </w:trPr>
        <w:tc>
          <w:tcPr>
            <w:tcW w:w="9444" w:type="dxa"/>
            <w:vAlign w:val="center"/>
          </w:tcPr>
          <w:p w:rsidR="00CB0760" w:rsidRPr="00451F1E" w:rsidRDefault="002F6669" w:rsidP="00C63F82">
            <w:pPr>
              <w:pStyle w:val="ab"/>
              <w:spacing w:before="0" w:beforeAutospacing="0" w:after="0" w:afterAutospacing="0"/>
            </w:pPr>
            <w:r w:rsidRPr="00451F1E">
              <w:rPr>
                <w:caps/>
                <w:color w:val="000000"/>
              </w:rPr>
              <w:t>Подготовка воды к использованию</w:t>
            </w:r>
            <w:r w:rsidR="00B8112B">
              <w:rPr>
                <w:caps/>
                <w:color w:val="000000"/>
              </w:rPr>
              <w:t xml:space="preserve"> </w:t>
            </w:r>
            <w:r w:rsidRPr="00451F1E">
              <w:rPr>
                <w:caps/>
                <w:color w:val="000000"/>
              </w:rPr>
              <w:t>в системе капельного орош</w:t>
            </w:r>
            <w:r w:rsidRPr="00451F1E">
              <w:rPr>
                <w:caps/>
                <w:color w:val="000000"/>
              </w:rPr>
              <w:t>е</w:t>
            </w:r>
            <w:r w:rsidRPr="00451F1E">
              <w:rPr>
                <w:caps/>
                <w:color w:val="000000"/>
              </w:rPr>
              <w:t>ния</w:t>
            </w:r>
            <w:r w:rsidR="00B8112B">
              <w:rPr>
                <w:caps/>
                <w:color w:val="000000"/>
              </w:rPr>
              <w:t xml:space="preserve">  </w:t>
            </w:r>
            <w:r w:rsidRPr="00451F1E">
              <w:rPr>
                <w:b/>
                <w:color w:val="000000"/>
              </w:rPr>
              <w:t>Д.И. Завгородний</w:t>
            </w:r>
          </w:p>
        </w:tc>
        <w:tc>
          <w:tcPr>
            <w:tcW w:w="636" w:type="dxa"/>
            <w:vAlign w:val="bottom"/>
          </w:tcPr>
          <w:p w:rsidR="00CB0760" w:rsidRPr="003D33A3" w:rsidRDefault="00C666F9" w:rsidP="00795D77">
            <w:pPr>
              <w:jc w:val="both"/>
              <w:rPr>
                <w:sz w:val="28"/>
                <w:szCs w:val="28"/>
              </w:rPr>
            </w:pPr>
            <w:r>
              <w:rPr>
                <w:sz w:val="28"/>
                <w:szCs w:val="28"/>
              </w:rPr>
              <w:t>23</w:t>
            </w:r>
          </w:p>
        </w:tc>
      </w:tr>
      <w:tr w:rsidR="00CB0760" w:rsidRPr="003D33A3" w:rsidTr="00795D77">
        <w:trPr>
          <w:cantSplit/>
        </w:trPr>
        <w:tc>
          <w:tcPr>
            <w:tcW w:w="9444" w:type="dxa"/>
            <w:vAlign w:val="center"/>
          </w:tcPr>
          <w:p w:rsidR="00CB0760" w:rsidRPr="00451F1E" w:rsidRDefault="002F6669" w:rsidP="00C63F82">
            <w:pPr>
              <w:widowControl w:val="0"/>
            </w:pPr>
            <w:r w:rsidRPr="00451F1E">
              <w:t>НЕРАЗРУШАЮЩИЕ МЕТОДЫ КОНТРОЛЯ ДЛЯ КОНТРОЛЯ КАЧЕСТВА ЖЕЛЕЗ</w:t>
            </w:r>
            <w:r w:rsidRPr="00451F1E">
              <w:t>О</w:t>
            </w:r>
            <w:r w:rsidRPr="00451F1E">
              <w:t>УГЛЕРОДИСТЫХ ИЗДЕЛИЙ</w:t>
            </w:r>
            <w:r w:rsidR="00C63F82">
              <w:t xml:space="preserve">  </w:t>
            </w:r>
            <w:r w:rsidRPr="00451F1E">
              <w:rPr>
                <w:b/>
              </w:rPr>
              <w:t xml:space="preserve">В.Н. Заяц </w:t>
            </w:r>
          </w:p>
        </w:tc>
        <w:tc>
          <w:tcPr>
            <w:tcW w:w="636" w:type="dxa"/>
            <w:vAlign w:val="bottom"/>
          </w:tcPr>
          <w:p w:rsidR="00CB0760" w:rsidRPr="003D33A3" w:rsidRDefault="00C666F9" w:rsidP="00795D77">
            <w:pPr>
              <w:jc w:val="both"/>
              <w:rPr>
                <w:sz w:val="28"/>
                <w:szCs w:val="28"/>
              </w:rPr>
            </w:pPr>
            <w:r>
              <w:rPr>
                <w:sz w:val="28"/>
                <w:szCs w:val="28"/>
              </w:rPr>
              <w:t>24</w:t>
            </w:r>
          </w:p>
        </w:tc>
      </w:tr>
      <w:tr w:rsidR="00CB0760" w:rsidRPr="003D33A3" w:rsidTr="00795D77">
        <w:trPr>
          <w:cantSplit/>
        </w:trPr>
        <w:tc>
          <w:tcPr>
            <w:tcW w:w="9444" w:type="dxa"/>
            <w:vAlign w:val="center"/>
          </w:tcPr>
          <w:p w:rsidR="00CB0760" w:rsidRPr="00451F1E" w:rsidRDefault="002F6669" w:rsidP="00C63F82">
            <w:r w:rsidRPr="00451F1E">
              <w:t>ВЛИЯНИЕ СТРУКТУРЫ ВТУЛОК ЦИЛИНДРОВ ИЗ СЕРОГО ЧУГУНА</w:t>
            </w:r>
            <w:r w:rsidR="00C63F82">
              <w:t xml:space="preserve"> </w:t>
            </w:r>
            <w:r w:rsidRPr="00451F1E">
              <w:t>НА ПОКАЗ</w:t>
            </w:r>
            <w:r w:rsidRPr="00451F1E">
              <w:t>А</w:t>
            </w:r>
            <w:r w:rsidRPr="00451F1E">
              <w:t>НИЯ ТВЕРДОСТИ И КОЭРЦИТИВНОЙ СИЛЫ</w:t>
            </w:r>
            <w:r w:rsidR="00C63F82">
              <w:t xml:space="preserve">  </w:t>
            </w:r>
            <w:r w:rsidRPr="00451F1E">
              <w:rPr>
                <w:b/>
                <w:bCs/>
              </w:rPr>
              <w:t>В.Н. Заяц</w:t>
            </w:r>
          </w:p>
        </w:tc>
        <w:tc>
          <w:tcPr>
            <w:tcW w:w="636" w:type="dxa"/>
            <w:vAlign w:val="bottom"/>
          </w:tcPr>
          <w:p w:rsidR="00CB0760" w:rsidRPr="003D33A3" w:rsidRDefault="00C666F9" w:rsidP="00795D77">
            <w:pPr>
              <w:jc w:val="both"/>
              <w:rPr>
                <w:sz w:val="28"/>
                <w:szCs w:val="28"/>
              </w:rPr>
            </w:pPr>
            <w:r>
              <w:rPr>
                <w:sz w:val="28"/>
                <w:szCs w:val="28"/>
              </w:rPr>
              <w:t>25</w:t>
            </w:r>
          </w:p>
        </w:tc>
      </w:tr>
      <w:tr w:rsidR="00CB0760" w:rsidRPr="003D33A3" w:rsidTr="00795D77">
        <w:trPr>
          <w:cantSplit/>
        </w:trPr>
        <w:tc>
          <w:tcPr>
            <w:tcW w:w="9444" w:type="dxa"/>
            <w:vAlign w:val="center"/>
          </w:tcPr>
          <w:p w:rsidR="00CB0760" w:rsidRPr="00451F1E" w:rsidRDefault="00924E45" w:rsidP="00C63F82">
            <w:r w:rsidRPr="00451F1E">
              <w:rPr>
                <w:spacing w:val="-6"/>
              </w:rPr>
              <w:t>ПРИБОРЫ НЕРАЗРУШАЮЩЕГО КОНТРОЛЯ ПО КОЭРЦИТИВНОЙ СИЛЕ ДЛЯ ОЦЕ</w:t>
            </w:r>
            <w:r w:rsidRPr="00451F1E">
              <w:rPr>
                <w:spacing w:val="-6"/>
              </w:rPr>
              <w:t>Н</w:t>
            </w:r>
            <w:r w:rsidRPr="00451F1E">
              <w:rPr>
                <w:spacing w:val="-6"/>
              </w:rPr>
              <w:t>КИ ИЗДЕЛИЙ</w:t>
            </w:r>
            <w:r w:rsidR="00C63F82">
              <w:rPr>
                <w:spacing w:val="-6"/>
              </w:rPr>
              <w:t xml:space="preserve">  </w:t>
            </w:r>
            <w:r w:rsidRPr="00451F1E">
              <w:rPr>
                <w:b/>
                <w:spacing w:val="-6"/>
              </w:rPr>
              <w:t>Ю.А. Зубенко, В.А. Бондаренко</w:t>
            </w:r>
          </w:p>
        </w:tc>
        <w:tc>
          <w:tcPr>
            <w:tcW w:w="636" w:type="dxa"/>
            <w:vAlign w:val="bottom"/>
          </w:tcPr>
          <w:p w:rsidR="00CB0760" w:rsidRPr="003D33A3" w:rsidRDefault="00C666F9" w:rsidP="00795D77">
            <w:pPr>
              <w:jc w:val="both"/>
              <w:rPr>
                <w:sz w:val="28"/>
                <w:szCs w:val="28"/>
              </w:rPr>
            </w:pPr>
            <w:r>
              <w:rPr>
                <w:sz w:val="28"/>
                <w:szCs w:val="28"/>
              </w:rPr>
              <w:t>26</w:t>
            </w:r>
          </w:p>
        </w:tc>
      </w:tr>
      <w:tr w:rsidR="00CB0760" w:rsidRPr="003D33A3" w:rsidTr="00795D77">
        <w:trPr>
          <w:cantSplit/>
        </w:trPr>
        <w:tc>
          <w:tcPr>
            <w:tcW w:w="9444" w:type="dxa"/>
            <w:vAlign w:val="center"/>
          </w:tcPr>
          <w:p w:rsidR="00CB0760" w:rsidRPr="00451F1E" w:rsidRDefault="00924E45" w:rsidP="00C63F82">
            <w:r w:rsidRPr="00451F1E">
              <w:t>ОБОСНОВАНИЕ ПАРАМЕТРОВ УПРУГИХ КОЛЕБАНИЙ ДЛЯ УСТРОЙСТ</w:t>
            </w:r>
            <w:r w:rsidR="00C63F82">
              <w:t xml:space="preserve">В ПО ПЕРВИЧНОЙ ОБРАБОТКЕ ШЕРСТИ  </w:t>
            </w:r>
            <w:r w:rsidRPr="00451F1E">
              <w:rPr>
                <w:b/>
              </w:rPr>
              <w:t>К.О. Индыков</w:t>
            </w:r>
          </w:p>
        </w:tc>
        <w:tc>
          <w:tcPr>
            <w:tcW w:w="636" w:type="dxa"/>
            <w:vAlign w:val="bottom"/>
          </w:tcPr>
          <w:p w:rsidR="00CB0760" w:rsidRPr="003D33A3" w:rsidRDefault="00C666F9" w:rsidP="00795D77">
            <w:pPr>
              <w:jc w:val="both"/>
              <w:rPr>
                <w:sz w:val="28"/>
                <w:szCs w:val="28"/>
              </w:rPr>
            </w:pPr>
            <w:r>
              <w:rPr>
                <w:sz w:val="28"/>
                <w:szCs w:val="28"/>
              </w:rPr>
              <w:t>27</w:t>
            </w:r>
          </w:p>
        </w:tc>
      </w:tr>
      <w:tr w:rsidR="00CB0760" w:rsidRPr="003D33A3" w:rsidTr="00795D77">
        <w:trPr>
          <w:cantSplit/>
        </w:trPr>
        <w:tc>
          <w:tcPr>
            <w:tcW w:w="9444" w:type="dxa"/>
            <w:vAlign w:val="center"/>
          </w:tcPr>
          <w:p w:rsidR="003A3727" w:rsidRPr="00451F1E" w:rsidRDefault="003A3727" w:rsidP="00C63F82">
            <w:r w:rsidRPr="00451F1E">
              <w:t>СПОСОБЫ ВОССТАНОВЛЕНИЯ РЕЗЬБОВЫХ СОЕДИНЕНИЙ</w:t>
            </w:r>
            <w:r w:rsidR="00C63F82">
              <w:t xml:space="preserve"> </w:t>
            </w:r>
            <w:r w:rsidRPr="00451F1E">
              <w:t>И ИХ ВЫБОР</w:t>
            </w:r>
          </w:p>
          <w:p w:rsidR="00CB0760" w:rsidRPr="00451F1E" w:rsidRDefault="003A3727" w:rsidP="00C63F82">
            <w:r w:rsidRPr="00451F1E">
              <w:rPr>
                <w:b/>
              </w:rPr>
              <w:t xml:space="preserve">Д.А. Калашников </w:t>
            </w:r>
          </w:p>
        </w:tc>
        <w:tc>
          <w:tcPr>
            <w:tcW w:w="636" w:type="dxa"/>
            <w:vAlign w:val="bottom"/>
          </w:tcPr>
          <w:p w:rsidR="00CB0760" w:rsidRPr="003D33A3" w:rsidRDefault="00C666F9" w:rsidP="00795D77">
            <w:pPr>
              <w:jc w:val="both"/>
              <w:rPr>
                <w:sz w:val="28"/>
                <w:szCs w:val="28"/>
              </w:rPr>
            </w:pPr>
            <w:r>
              <w:rPr>
                <w:sz w:val="28"/>
                <w:szCs w:val="28"/>
              </w:rPr>
              <w:t>28</w:t>
            </w:r>
          </w:p>
        </w:tc>
      </w:tr>
      <w:tr w:rsidR="00CB0760" w:rsidRPr="003D33A3" w:rsidTr="00795D77">
        <w:trPr>
          <w:cantSplit/>
        </w:trPr>
        <w:tc>
          <w:tcPr>
            <w:tcW w:w="9444" w:type="dxa"/>
            <w:vAlign w:val="center"/>
          </w:tcPr>
          <w:p w:rsidR="003A3727" w:rsidRPr="00451F1E" w:rsidRDefault="003A3727" w:rsidP="00451F1E">
            <w:pPr>
              <w:rPr>
                <w:bCs/>
              </w:rPr>
            </w:pPr>
            <w:r w:rsidRPr="00451F1E">
              <w:t xml:space="preserve">ПНЕВМАТИЧЕСКИЙ СЕПАРАТОР </w:t>
            </w:r>
            <w:r w:rsidR="00C63F82">
              <w:t xml:space="preserve"> </w:t>
            </w:r>
            <w:r w:rsidRPr="00451F1E">
              <w:t>С НАКЛОННЫМ ВОЗДУШНЫМ КАНАЛОМ</w:t>
            </w:r>
          </w:p>
          <w:p w:rsidR="00CB0760" w:rsidRPr="00451F1E" w:rsidRDefault="003A3727" w:rsidP="00C63F82">
            <w:r w:rsidRPr="00451F1E">
              <w:rPr>
                <w:b/>
                <w:bCs/>
              </w:rPr>
              <w:t xml:space="preserve">С.В. Касьяненко </w:t>
            </w:r>
          </w:p>
        </w:tc>
        <w:tc>
          <w:tcPr>
            <w:tcW w:w="636" w:type="dxa"/>
            <w:vAlign w:val="bottom"/>
          </w:tcPr>
          <w:p w:rsidR="00CB0760" w:rsidRPr="003D33A3" w:rsidRDefault="00C666F9" w:rsidP="00795D77">
            <w:pPr>
              <w:jc w:val="both"/>
              <w:rPr>
                <w:sz w:val="28"/>
                <w:szCs w:val="28"/>
              </w:rPr>
            </w:pPr>
            <w:r>
              <w:rPr>
                <w:sz w:val="28"/>
                <w:szCs w:val="28"/>
              </w:rPr>
              <w:t>29</w:t>
            </w:r>
          </w:p>
        </w:tc>
      </w:tr>
      <w:tr w:rsidR="00CB0760" w:rsidRPr="003D33A3" w:rsidTr="00795D77">
        <w:trPr>
          <w:cantSplit/>
        </w:trPr>
        <w:tc>
          <w:tcPr>
            <w:tcW w:w="9444" w:type="dxa"/>
            <w:vAlign w:val="center"/>
          </w:tcPr>
          <w:p w:rsidR="00CB0760" w:rsidRPr="00451F1E" w:rsidRDefault="003A3727" w:rsidP="00C63F82">
            <w:r w:rsidRPr="00451F1E">
              <w:t>РАЗРАБОТКА СТЕНДА ДЛЯ РАЗБОРКИ И СБОРКИ ГУСЕНИЦ</w:t>
            </w:r>
            <w:r w:rsidR="00C63F82">
              <w:t xml:space="preserve">  </w:t>
            </w:r>
            <w:r w:rsidRPr="00451F1E">
              <w:rPr>
                <w:b/>
              </w:rPr>
              <w:t>Е.В. Ковалев</w:t>
            </w:r>
          </w:p>
        </w:tc>
        <w:tc>
          <w:tcPr>
            <w:tcW w:w="636" w:type="dxa"/>
            <w:vAlign w:val="bottom"/>
          </w:tcPr>
          <w:p w:rsidR="00CB0760" w:rsidRPr="003D33A3" w:rsidRDefault="00C666F9" w:rsidP="00795D77">
            <w:pPr>
              <w:jc w:val="both"/>
              <w:rPr>
                <w:sz w:val="28"/>
                <w:szCs w:val="28"/>
              </w:rPr>
            </w:pPr>
            <w:r>
              <w:rPr>
                <w:sz w:val="28"/>
                <w:szCs w:val="28"/>
              </w:rPr>
              <w:t>30</w:t>
            </w:r>
          </w:p>
        </w:tc>
      </w:tr>
      <w:tr w:rsidR="00CB0760" w:rsidRPr="003D33A3" w:rsidTr="00795D77">
        <w:trPr>
          <w:cantSplit/>
        </w:trPr>
        <w:tc>
          <w:tcPr>
            <w:tcW w:w="9444" w:type="dxa"/>
            <w:vAlign w:val="center"/>
          </w:tcPr>
          <w:p w:rsidR="00CB0760" w:rsidRPr="00451F1E" w:rsidRDefault="00414457" w:rsidP="00C63F82">
            <w:r w:rsidRPr="00451F1E">
              <w:t xml:space="preserve">ИССЛЕДОВАНИЕ И РАЗРАБОТКА </w:t>
            </w:r>
            <w:proofErr w:type="gramStart"/>
            <w:r w:rsidRPr="00451F1E">
              <w:t>ТЕХНОЛОГИИ</w:t>
            </w:r>
            <w:r w:rsidR="00C63F82">
              <w:t xml:space="preserve"> </w:t>
            </w:r>
            <w:r w:rsidRPr="00451F1E">
              <w:t>ВОССТАНОВЛЕНИЯ РАБОТ</w:t>
            </w:r>
            <w:r w:rsidRPr="00451F1E">
              <w:t>О</w:t>
            </w:r>
            <w:r w:rsidRPr="00451F1E">
              <w:t>СПОСОБНОСТИ ШЛАГОВ ГИДРАВЛИЧЕСКИХ СИСТЕМ</w:t>
            </w:r>
            <w:proofErr w:type="gramEnd"/>
            <w:r w:rsidR="00C63F82">
              <w:t xml:space="preserve">  </w:t>
            </w:r>
            <w:r w:rsidRPr="00451F1E">
              <w:rPr>
                <w:b/>
              </w:rPr>
              <w:t xml:space="preserve">Ю.Н Коваль </w:t>
            </w:r>
          </w:p>
        </w:tc>
        <w:tc>
          <w:tcPr>
            <w:tcW w:w="636" w:type="dxa"/>
            <w:vAlign w:val="bottom"/>
          </w:tcPr>
          <w:p w:rsidR="00CB0760" w:rsidRPr="003D33A3" w:rsidRDefault="00C666F9" w:rsidP="00795D77">
            <w:pPr>
              <w:jc w:val="both"/>
              <w:rPr>
                <w:sz w:val="28"/>
                <w:szCs w:val="28"/>
              </w:rPr>
            </w:pPr>
            <w:r>
              <w:rPr>
                <w:sz w:val="28"/>
                <w:szCs w:val="28"/>
              </w:rPr>
              <w:t>31</w:t>
            </w:r>
          </w:p>
        </w:tc>
      </w:tr>
      <w:tr w:rsidR="00CB0760" w:rsidRPr="003D33A3" w:rsidTr="00795D77">
        <w:trPr>
          <w:cantSplit/>
        </w:trPr>
        <w:tc>
          <w:tcPr>
            <w:tcW w:w="9444" w:type="dxa"/>
            <w:vAlign w:val="center"/>
          </w:tcPr>
          <w:p w:rsidR="00CB0760" w:rsidRPr="00451F1E" w:rsidRDefault="00414457" w:rsidP="00C63F82">
            <w:r w:rsidRPr="00451F1E">
              <w:rPr>
                <w:caps/>
              </w:rPr>
              <w:t>Совершенствование способов посева зерновых культур</w:t>
            </w:r>
            <w:r w:rsidR="00C63F82">
              <w:rPr>
                <w:caps/>
              </w:rPr>
              <w:t xml:space="preserve">  </w:t>
            </w:r>
            <w:r w:rsidRPr="00451F1E">
              <w:rPr>
                <w:b/>
              </w:rPr>
              <w:t>С.В. К</w:t>
            </w:r>
            <w:r w:rsidRPr="00451F1E">
              <w:rPr>
                <w:b/>
              </w:rPr>
              <w:t>о</w:t>
            </w:r>
            <w:r w:rsidRPr="00451F1E">
              <w:rPr>
                <w:b/>
              </w:rPr>
              <w:t>лос</w:t>
            </w:r>
          </w:p>
        </w:tc>
        <w:tc>
          <w:tcPr>
            <w:tcW w:w="636" w:type="dxa"/>
            <w:vAlign w:val="bottom"/>
          </w:tcPr>
          <w:p w:rsidR="00CB0760" w:rsidRPr="003D33A3" w:rsidRDefault="00C666F9" w:rsidP="00795D77">
            <w:pPr>
              <w:jc w:val="both"/>
              <w:rPr>
                <w:sz w:val="28"/>
                <w:szCs w:val="28"/>
              </w:rPr>
            </w:pPr>
            <w:r>
              <w:rPr>
                <w:sz w:val="28"/>
                <w:szCs w:val="28"/>
              </w:rPr>
              <w:t>32</w:t>
            </w:r>
          </w:p>
        </w:tc>
      </w:tr>
      <w:tr w:rsidR="00CB0760" w:rsidRPr="003D33A3" w:rsidTr="00795D77">
        <w:trPr>
          <w:cantSplit/>
        </w:trPr>
        <w:tc>
          <w:tcPr>
            <w:tcW w:w="9444" w:type="dxa"/>
            <w:vAlign w:val="center"/>
          </w:tcPr>
          <w:p w:rsidR="00C34997" w:rsidRPr="00451F1E" w:rsidRDefault="00C34997" w:rsidP="00451F1E">
            <w:r w:rsidRPr="00451F1E">
              <w:t>ОБОСНОВАНИЕ ВЫБОРА ТИПА ДВИГАТЕЛЯ</w:t>
            </w:r>
            <w:r w:rsidR="00C63F82">
              <w:t xml:space="preserve"> </w:t>
            </w:r>
            <w:r w:rsidRPr="00451F1E">
              <w:t>И ОБЪЕМА МОДЕРНИЗАЦИИ</w:t>
            </w:r>
          </w:p>
          <w:p w:rsidR="00CB0760" w:rsidRPr="00451F1E" w:rsidRDefault="00C34997" w:rsidP="00C63F82">
            <w:r w:rsidRPr="00451F1E">
              <w:rPr>
                <w:b/>
              </w:rPr>
              <w:t>C.С. Корх</w:t>
            </w:r>
          </w:p>
        </w:tc>
        <w:tc>
          <w:tcPr>
            <w:tcW w:w="636" w:type="dxa"/>
            <w:vAlign w:val="bottom"/>
          </w:tcPr>
          <w:p w:rsidR="00CB0760" w:rsidRPr="003D33A3" w:rsidRDefault="00C666F9" w:rsidP="00795D77">
            <w:pPr>
              <w:jc w:val="both"/>
              <w:rPr>
                <w:sz w:val="28"/>
                <w:szCs w:val="28"/>
              </w:rPr>
            </w:pPr>
            <w:r>
              <w:rPr>
                <w:sz w:val="28"/>
                <w:szCs w:val="28"/>
              </w:rPr>
              <w:t>33</w:t>
            </w:r>
          </w:p>
        </w:tc>
      </w:tr>
      <w:tr w:rsidR="00CB0760" w:rsidRPr="003D33A3" w:rsidTr="00795D77">
        <w:trPr>
          <w:cantSplit/>
        </w:trPr>
        <w:tc>
          <w:tcPr>
            <w:tcW w:w="9444" w:type="dxa"/>
            <w:vAlign w:val="center"/>
          </w:tcPr>
          <w:p w:rsidR="00CB0760" w:rsidRPr="00451F1E" w:rsidRDefault="00C34997" w:rsidP="00C63F82">
            <w:r w:rsidRPr="00451F1E">
              <w:t>К РАЗРАБОТКЕ ТЕХНОЛОГИИ ВОССТАНОВЛЕНИЯ КОЛЕНЧАТЫХ ВАЛОВ ИЗ ЧУГУНА</w:t>
            </w:r>
            <w:r w:rsidR="00C63F82">
              <w:t xml:space="preserve">  </w:t>
            </w:r>
            <w:r w:rsidRPr="00451F1E">
              <w:rPr>
                <w:b/>
              </w:rPr>
              <w:t>А.М. Костянко</w:t>
            </w:r>
          </w:p>
        </w:tc>
        <w:tc>
          <w:tcPr>
            <w:tcW w:w="636" w:type="dxa"/>
            <w:vAlign w:val="bottom"/>
          </w:tcPr>
          <w:p w:rsidR="00CB0760" w:rsidRPr="003D33A3" w:rsidRDefault="00C666F9" w:rsidP="00795D77">
            <w:pPr>
              <w:jc w:val="both"/>
              <w:rPr>
                <w:sz w:val="28"/>
                <w:szCs w:val="28"/>
              </w:rPr>
            </w:pPr>
            <w:r>
              <w:rPr>
                <w:sz w:val="28"/>
                <w:szCs w:val="28"/>
              </w:rPr>
              <w:t>34</w:t>
            </w:r>
          </w:p>
        </w:tc>
      </w:tr>
      <w:tr w:rsidR="00CB0760" w:rsidRPr="003D33A3" w:rsidTr="00795D77">
        <w:trPr>
          <w:cantSplit/>
        </w:trPr>
        <w:tc>
          <w:tcPr>
            <w:tcW w:w="9444" w:type="dxa"/>
            <w:vAlign w:val="center"/>
          </w:tcPr>
          <w:p w:rsidR="00CB0760" w:rsidRPr="00451F1E" w:rsidRDefault="00340159" w:rsidP="00C63F82">
            <w:r w:rsidRPr="00451F1E">
              <w:t>СПОСОБЫ ВОССТАНОВЛЕНИЯ ДВС И ИХ ВЫБОР</w:t>
            </w:r>
            <w:r w:rsidR="00C63F82">
              <w:t xml:space="preserve">  </w:t>
            </w:r>
            <w:r w:rsidRPr="00451F1E">
              <w:rPr>
                <w:b/>
              </w:rPr>
              <w:t>С.А. Красовский</w:t>
            </w:r>
          </w:p>
        </w:tc>
        <w:tc>
          <w:tcPr>
            <w:tcW w:w="636" w:type="dxa"/>
            <w:vAlign w:val="bottom"/>
          </w:tcPr>
          <w:p w:rsidR="00CB0760" w:rsidRPr="003D33A3" w:rsidRDefault="00C666F9" w:rsidP="00795D77">
            <w:pPr>
              <w:jc w:val="both"/>
              <w:rPr>
                <w:sz w:val="28"/>
                <w:szCs w:val="28"/>
              </w:rPr>
            </w:pPr>
            <w:r>
              <w:rPr>
                <w:sz w:val="28"/>
                <w:szCs w:val="28"/>
              </w:rPr>
              <w:t>35</w:t>
            </w:r>
          </w:p>
        </w:tc>
      </w:tr>
      <w:tr w:rsidR="00CB0760" w:rsidRPr="004A6779" w:rsidTr="00795D77">
        <w:trPr>
          <w:cantSplit/>
        </w:trPr>
        <w:tc>
          <w:tcPr>
            <w:tcW w:w="9444" w:type="dxa"/>
            <w:vAlign w:val="center"/>
          </w:tcPr>
          <w:p w:rsidR="00CB0760" w:rsidRPr="00451F1E" w:rsidRDefault="00340159" w:rsidP="00C63F82">
            <w:r w:rsidRPr="00451F1E">
              <w:t>РАСЧЕТ ПОДПОРНОЙ СТЕНЫ С ИСПОЛЬЗОВАНИЕМ МЕТОДА КОНЕЧНЫХ ЭЛ</w:t>
            </w:r>
            <w:r w:rsidRPr="00451F1E">
              <w:t>Е</w:t>
            </w:r>
            <w:r w:rsidRPr="00451F1E">
              <w:t>МЕНТОВ</w:t>
            </w:r>
            <w:r w:rsidR="00C63F82">
              <w:t xml:space="preserve">  </w:t>
            </w:r>
            <w:r w:rsidRPr="00451F1E">
              <w:rPr>
                <w:b/>
              </w:rPr>
              <w:t>В.Ю. Кузнецова, К.В. Алексашкина</w:t>
            </w:r>
          </w:p>
        </w:tc>
        <w:tc>
          <w:tcPr>
            <w:tcW w:w="636" w:type="dxa"/>
            <w:vAlign w:val="bottom"/>
          </w:tcPr>
          <w:p w:rsidR="00CB0760" w:rsidRPr="004A6779" w:rsidRDefault="00C666F9" w:rsidP="00795D77">
            <w:pPr>
              <w:jc w:val="center"/>
            </w:pPr>
            <w:r>
              <w:t>36</w:t>
            </w:r>
          </w:p>
        </w:tc>
      </w:tr>
      <w:tr w:rsidR="00CB0760" w:rsidRPr="003D33A3" w:rsidTr="00795D77">
        <w:trPr>
          <w:cantSplit/>
        </w:trPr>
        <w:tc>
          <w:tcPr>
            <w:tcW w:w="9444" w:type="dxa"/>
            <w:vAlign w:val="center"/>
          </w:tcPr>
          <w:p w:rsidR="00CB0760" w:rsidRPr="00451F1E" w:rsidRDefault="00D22A0F" w:rsidP="00C63F82">
            <w:pPr>
              <w:contextualSpacing/>
            </w:pPr>
            <w:r w:rsidRPr="00451F1E">
              <w:t>АНАЛИЗ ПРИЧИН НЕСЧАСТНЫХ СЛУЧАЕВ ПРИ ТЕХНИЧЕСКОМ СЕРВИСЕ В АПК</w:t>
            </w:r>
            <w:r w:rsidR="00C63F82">
              <w:t xml:space="preserve">  </w:t>
            </w:r>
            <w:r w:rsidRPr="00451F1E">
              <w:rPr>
                <w:b/>
              </w:rPr>
              <w:t>М.О. Кулыба</w:t>
            </w:r>
          </w:p>
        </w:tc>
        <w:tc>
          <w:tcPr>
            <w:tcW w:w="636" w:type="dxa"/>
            <w:vAlign w:val="bottom"/>
          </w:tcPr>
          <w:p w:rsidR="00CB0760" w:rsidRPr="003D33A3" w:rsidRDefault="00C666F9" w:rsidP="00795D77">
            <w:pPr>
              <w:jc w:val="both"/>
              <w:rPr>
                <w:sz w:val="28"/>
                <w:szCs w:val="28"/>
              </w:rPr>
            </w:pPr>
            <w:r>
              <w:rPr>
                <w:sz w:val="28"/>
                <w:szCs w:val="28"/>
              </w:rPr>
              <w:t>37</w:t>
            </w:r>
          </w:p>
        </w:tc>
      </w:tr>
      <w:tr w:rsidR="00CB0760" w:rsidRPr="003D33A3" w:rsidTr="00795D77">
        <w:trPr>
          <w:cantSplit/>
        </w:trPr>
        <w:tc>
          <w:tcPr>
            <w:tcW w:w="9444" w:type="dxa"/>
            <w:vAlign w:val="center"/>
          </w:tcPr>
          <w:p w:rsidR="00D22A0F" w:rsidRPr="00451F1E" w:rsidRDefault="00D22A0F" w:rsidP="00451F1E">
            <w:r w:rsidRPr="00451F1E">
              <w:t>НЕИСПРАВНОСТИ ВОДОКОЛЬЦЕВЫХ НАСОСОВ</w:t>
            </w:r>
            <w:r w:rsidR="00C63F82">
              <w:t xml:space="preserve"> </w:t>
            </w:r>
            <w:r w:rsidRPr="00451F1E">
              <w:t>И СПОСОБЫ ИХ УСТРАН</w:t>
            </w:r>
            <w:r w:rsidRPr="00451F1E">
              <w:t>Е</w:t>
            </w:r>
            <w:r w:rsidRPr="00451F1E">
              <w:t>НИЯ</w:t>
            </w:r>
          </w:p>
          <w:p w:rsidR="00CB0760" w:rsidRPr="00451F1E" w:rsidRDefault="00D22A0F" w:rsidP="00C63F82">
            <w:r w:rsidRPr="00451F1E">
              <w:rPr>
                <w:b/>
              </w:rPr>
              <w:t>О.В. Кутья</w:t>
            </w:r>
          </w:p>
        </w:tc>
        <w:tc>
          <w:tcPr>
            <w:tcW w:w="636" w:type="dxa"/>
            <w:vAlign w:val="bottom"/>
          </w:tcPr>
          <w:p w:rsidR="00CB0760" w:rsidRPr="003D33A3" w:rsidRDefault="00C666F9" w:rsidP="00795D77">
            <w:pPr>
              <w:jc w:val="both"/>
              <w:rPr>
                <w:sz w:val="28"/>
                <w:szCs w:val="28"/>
              </w:rPr>
            </w:pPr>
            <w:r>
              <w:rPr>
                <w:sz w:val="28"/>
                <w:szCs w:val="28"/>
              </w:rPr>
              <w:t>38</w:t>
            </w:r>
          </w:p>
        </w:tc>
      </w:tr>
      <w:tr w:rsidR="00CB0760" w:rsidRPr="003D33A3" w:rsidTr="00795D77">
        <w:trPr>
          <w:cantSplit/>
        </w:trPr>
        <w:tc>
          <w:tcPr>
            <w:tcW w:w="9444" w:type="dxa"/>
            <w:vAlign w:val="center"/>
          </w:tcPr>
          <w:p w:rsidR="003B4D8E" w:rsidRPr="00451F1E" w:rsidRDefault="003B4D8E" w:rsidP="00451F1E">
            <w:pPr>
              <w:contextualSpacing/>
            </w:pPr>
            <w:r w:rsidRPr="00451F1E">
              <w:t>ВИЛОЧНЫЙ ПОГРУЗЧИК ДЛЯ СКЛАДСКИХ ПОМЕЩЕНИЙ МАЛЫХ ОБЪЁМОВ</w:t>
            </w:r>
          </w:p>
          <w:p w:rsidR="00CB0760" w:rsidRPr="00451F1E" w:rsidRDefault="003B4D8E" w:rsidP="00C63F82">
            <w:pPr>
              <w:contextualSpacing/>
            </w:pPr>
            <w:r w:rsidRPr="00451F1E">
              <w:rPr>
                <w:b/>
              </w:rPr>
              <w:t xml:space="preserve">Р.И. Листопад, А.Н. Шопин </w:t>
            </w:r>
          </w:p>
        </w:tc>
        <w:tc>
          <w:tcPr>
            <w:tcW w:w="636" w:type="dxa"/>
            <w:vAlign w:val="bottom"/>
          </w:tcPr>
          <w:p w:rsidR="00CB0760" w:rsidRPr="003D33A3" w:rsidRDefault="00C666F9" w:rsidP="00795D77">
            <w:pPr>
              <w:jc w:val="both"/>
              <w:rPr>
                <w:sz w:val="28"/>
                <w:szCs w:val="28"/>
              </w:rPr>
            </w:pPr>
            <w:r>
              <w:rPr>
                <w:sz w:val="28"/>
                <w:szCs w:val="28"/>
              </w:rPr>
              <w:t>39</w:t>
            </w:r>
          </w:p>
        </w:tc>
      </w:tr>
      <w:tr w:rsidR="00CB0760" w:rsidRPr="003D33A3" w:rsidTr="00795D77">
        <w:trPr>
          <w:cantSplit/>
        </w:trPr>
        <w:tc>
          <w:tcPr>
            <w:tcW w:w="9444" w:type="dxa"/>
            <w:vAlign w:val="center"/>
          </w:tcPr>
          <w:p w:rsidR="00CB0760" w:rsidRPr="00451F1E" w:rsidRDefault="003B4D8E" w:rsidP="00C63F82">
            <w:r w:rsidRPr="00451F1E">
              <w:rPr>
                <w:rStyle w:val="longtext"/>
                <w:shd w:val="clear" w:color="auto" w:fill="FFFFFF"/>
              </w:rPr>
              <w:t>ВАКУУМНЫЕ НАСОСЫ ДОИЛЬНЫХ УСТАНОВОК</w:t>
            </w:r>
            <w:r w:rsidR="00C63F82">
              <w:rPr>
                <w:rStyle w:val="longtext"/>
                <w:shd w:val="clear" w:color="auto" w:fill="FFFFFF"/>
              </w:rPr>
              <w:t xml:space="preserve">  </w:t>
            </w:r>
            <w:r w:rsidRPr="00451F1E">
              <w:rPr>
                <w:rStyle w:val="longtext"/>
                <w:b/>
                <w:shd w:val="clear" w:color="auto" w:fill="FFFFFF"/>
              </w:rPr>
              <w:t>В.И. Литвиненко</w:t>
            </w:r>
          </w:p>
        </w:tc>
        <w:tc>
          <w:tcPr>
            <w:tcW w:w="636" w:type="dxa"/>
            <w:vAlign w:val="bottom"/>
          </w:tcPr>
          <w:p w:rsidR="00CB0760" w:rsidRPr="003D33A3" w:rsidRDefault="00C666F9" w:rsidP="00795D77">
            <w:pPr>
              <w:jc w:val="both"/>
              <w:rPr>
                <w:sz w:val="28"/>
                <w:szCs w:val="28"/>
              </w:rPr>
            </w:pPr>
            <w:r>
              <w:rPr>
                <w:sz w:val="28"/>
                <w:szCs w:val="28"/>
              </w:rPr>
              <w:t>40</w:t>
            </w:r>
          </w:p>
        </w:tc>
      </w:tr>
      <w:tr w:rsidR="00CB0760" w:rsidRPr="00261F88" w:rsidTr="00795D77">
        <w:trPr>
          <w:cantSplit/>
        </w:trPr>
        <w:tc>
          <w:tcPr>
            <w:tcW w:w="9444" w:type="dxa"/>
            <w:vAlign w:val="center"/>
          </w:tcPr>
          <w:p w:rsidR="00CB0760" w:rsidRPr="00451F1E" w:rsidRDefault="001F6B93" w:rsidP="00C63F82">
            <w:r w:rsidRPr="00451F1E">
              <w:t>ЛЕКСИЧЕСКИЙ СОСТАВ СОВРЕМЕННОЙ СЕЛЬСКОХОЗЯЙСТВЕННОЙ ТЕРМ</w:t>
            </w:r>
            <w:r w:rsidRPr="00451F1E">
              <w:t>И</w:t>
            </w:r>
            <w:r w:rsidRPr="00451F1E">
              <w:t>НОЛОГИИ</w:t>
            </w:r>
            <w:r w:rsidR="00C63F82">
              <w:t xml:space="preserve">  </w:t>
            </w:r>
            <w:r w:rsidRPr="00451F1E">
              <w:rPr>
                <w:b/>
              </w:rPr>
              <w:t>Ю.В. Личко</w:t>
            </w:r>
          </w:p>
        </w:tc>
        <w:tc>
          <w:tcPr>
            <w:tcW w:w="636" w:type="dxa"/>
            <w:vAlign w:val="bottom"/>
          </w:tcPr>
          <w:p w:rsidR="00CB0760" w:rsidRPr="00261F88" w:rsidRDefault="00C666F9" w:rsidP="00795D77">
            <w:pPr>
              <w:jc w:val="center"/>
            </w:pPr>
            <w:r>
              <w:t>41</w:t>
            </w:r>
          </w:p>
        </w:tc>
      </w:tr>
      <w:tr w:rsidR="00CB0760" w:rsidRPr="00261F88" w:rsidTr="00795D77">
        <w:trPr>
          <w:cantSplit/>
        </w:trPr>
        <w:tc>
          <w:tcPr>
            <w:tcW w:w="9444" w:type="dxa"/>
            <w:vAlign w:val="center"/>
          </w:tcPr>
          <w:p w:rsidR="00CB0760" w:rsidRPr="00451F1E" w:rsidRDefault="001F6B93" w:rsidP="00C63F82">
            <w:pPr>
              <w:widowControl w:val="0"/>
            </w:pPr>
            <w:r w:rsidRPr="00451F1E">
              <w:rPr>
                <w:caps/>
                <w:lang w:val="uk-UA"/>
              </w:rPr>
              <w:t>Упрочнение и м</w:t>
            </w:r>
            <w:r w:rsidRPr="00451F1E">
              <w:rPr>
                <w:caps/>
              </w:rPr>
              <w:t>одификация рабочей поверхности</w:t>
            </w:r>
            <w:r w:rsidR="00C63F82">
              <w:rPr>
                <w:caps/>
              </w:rPr>
              <w:t xml:space="preserve"> </w:t>
            </w:r>
            <w:r w:rsidRPr="00451F1E">
              <w:rPr>
                <w:caps/>
              </w:rPr>
              <w:t>поршневых к</w:t>
            </w:r>
            <w:r w:rsidRPr="00451F1E">
              <w:rPr>
                <w:caps/>
              </w:rPr>
              <w:t>о</w:t>
            </w:r>
            <w:r w:rsidRPr="00451F1E">
              <w:rPr>
                <w:caps/>
              </w:rPr>
              <w:t>лец различными композициями</w:t>
            </w:r>
            <w:r w:rsidR="00C63F82">
              <w:rPr>
                <w:caps/>
              </w:rPr>
              <w:t xml:space="preserve">  </w:t>
            </w:r>
            <w:r w:rsidRPr="00451F1E">
              <w:rPr>
                <w:b/>
              </w:rPr>
              <w:t xml:space="preserve">Д.А. Мартыненко, Д.В. Бережной </w:t>
            </w:r>
          </w:p>
        </w:tc>
        <w:tc>
          <w:tcPr>
            <w:tcW w:w="636" w:type="dxa"/>
            <w:vAlign w:val="bottom"/>
          </w:tcPr>
          <w:p w:rsidR="00CB0760" w:rsidRPr="00261F88" w:rsidRDefault="00C666F9" w:rsidP="00795D77">
            <w:pPr>
              <w:jc w:val="center"/>
            </w:pPr>
            <w:r>
              <w:t>42</w:t>
            </w:r>
          </w:p>
        </w:tc>
      </w:tr>
      <w:tr w:rsidR="00CB0760" w:rsidRPr="00261F88" w:rsidTr="00795D77">
        <w:trPr>
          <w:cantSplit/>
        </w:trPr>
        <w:tc>
          <w:tcPr>
            <w:tcW w:w="9444" w:type="dxa"/>
            <w:vAlign w:val="center"/>
          </w:tcPr>
          <w:p w:rsidR="00CB0760" w:rsidRPr="00451F1E" w:rsidRDefault="003D2E0D" w:rsidP="00C63F82">
            <w:r w:rsidRPr="00451F1E">
              <w:t>УПРОЧНЕНИЕ ГИЛЬЗ ЦИЛИНДРОВ ЛАЗЕРНОЙ ОБРАБОТКОЙ</w:t>
            </w:r>
            <w:r w:rsidR="00C63F82">
              <w:t xml:space="preserve">  </w:t>
            </w:r>
            <w:r w:rsidRPr="00451F1E">
              <w:rPr>
                <w:b/>
              </w:rPr>
              <w:t>Д.А. Мартыне</w:t>
            </w:r>
            <w:r w:rsidRPr="00451F1E">
              <w:rPr>
                <w:b/>
              </w:rPr>
              <w:t>н</w:t>
            </w:r>
            <w:r w:rsidRPr="00451F1E">
              <w:rPr>
                <w:b/>
              </w:rPr>
              <w:t>ко, А.С.Грошев</w:t>
            </w:r>
          </w:p>
        </w:tc>
        <w:tc>
          <w:tcPr>
            <w:tcW w:w="636" w:type="dxa"/>
            <w:vAlign w:val="bottom"/>
          </w:tcPr>
          <w:p w:rsidR="00CB0760" w:rsidRPr="00261F88" w:rsidRDefault="00C666F9" w:rsidP="00795D77">
            <w:pPr>
              <w:jc w:val="center"/>
            </w:pPr>
            <w:r>
              <w:t>43</w:t>
            </w:r>
          </w:p>
        </w:tc>
      </w:tr>
      <w:tr w:rsidR="00CB0760" w:rsidRPr="00261F88" w:rsidTr="00795D77">
        <w:trPr>
          <w:cantSplit/>
        </w:trPr>
        <w:tc>
          <w:tcPr>
            <w:tcW w:w="9444" w:type="dxa"/>
            <w:vAlign w:val="center"/>
          </w:tcPr>
          <w:p w:rsidR="00CB0760" w:rsidRPr="00451F1E" w:rsidRDefault="003D2E0D" w:rsidP="00C63F82">
            <w:pPr>
              <w:rPr>
                <w:spacing w:val="-10"/>
              </w:rPr>
            </w:pPr>
            <w:r w:rsidRPr="00451F1E">
              <w:rPr>
                <w:caps/>
                <w:spacing w:val="-6"/>
              </w:rPr>
              <w:t>Технология изготовления поршневых колец дизельных двигателей типа Д100</w:t>
            </w:r>
            <w:proofErr w:type="gramStart"/>
            <w:r w:rsidRPr="00451F1E">
              <w:rPr>
                <w:caps/>
                <w:spacing w:val="-6"/>
              </w:rPr>
              <w:t xml:space="preserve"> и</w:t>
            </w:r>
            <w:proofErr w:type="gramEnd"/>
            <w:r w:rsidRPr="00451F1E">
              <w:rPr>
                <w:caps/>
                <w:spacing w:val="-6"/>
              </w:rPr>
              <w:t xml:space="preserve"> Д80</w:t>
            </w:r>
            <w:r w:rsidR="00C63F82">
              <w:rPr>
                <w:caps/>
                <w:spacing w:val="-6"/>
              </w:rPr>
              <w:t xml:space="preserve">  </w:t>
            </w:r>
            <w:r w:rsidRPr="00451F1E">
              <w:rPr>
                <w:b/>
                <w:spacing w:val="-6"/>
              </w:rPr>
              <w:t>Д.А. Мартыненко</w:t>
            </w:r>
          </w:p>
        </w:tc>
        <w:tc>
          <w:tcPr>
            <w:tcW w:w="636" w:type="dxa"/>
            <w:vAlign w:val="bottom"/>
          </w:tcPr>
          <w:p w:rsidR="00CB0760" w:rsidRPr="00261F88" w:rsidRDefault="00C666F9" w:rsidP="00795D77">
            <w:pPr>
              <w:jc w:val="center"/>
            </w:pPr>
            <w:r>
              <w:t>44</w:t>
            </w:r>
          </w:p>
        </w:tc>
      </w:tr>
      <w:tr w:rsidR="00CB0760" w:rsidRPr="00261F88" w:rsidTr="00795D77">
        <w:trPr>
          <w:cantSplit/>
        </w:trPr>
        <w:tc>
          <w:tcPr>
            <w:tcW w:w="9444" w:type="dxa"/>
            <w:vAlign w:val="center"/>
          </w:tcPr>
          <w:p w:rsidR="00CB0760" w:rsidRPr="00451F1E" w:rsidRDefault="00994DF2" w:rsidP="00C63F82">
            <w:pPr>
              <w:widowControl w:val="0"/>
            </w:pPr>
            <w:r w:rsidRPr="00451F1E">
              <w:rPr>
                <w:bCs/>
              </w:rPr>
              <w:t>ПРЕИМУЩЕСТВА ЦЕНТРОБЕЖНОГО МЕТОДА ЛИТЬЯ ДЛЯ ПРОИЗВОДСТВА Д</w:t>
            </w:r>
            <w:r w:rsidRPr="00451F1E">
              <w:rPr>
                <w:bCs/>
              </w:rPr>
              <w:t>Е</w:t>
            </w:r>
            <w:r w:rsidRPr="00451F1E">
              <w:rPr>
                <w:bCs/>
              </w:rPr>
              <w:t>ТАЛЕЙ МАШИНОСТРОЕНИЯ</w:t>
            </w:r>
            <w:r w:rsidR="00C63F82">
              <w:rPr>
                <w:bCs/>
              </w:rPr>
              <w:t xml:space="preserve">  </w:t>
            </w:r>
            <w:r w:rsidRPr="00451F1E">
              <w:rPr>
                <w:b/>
                <w:bCs/>
              </w:rPr>
              <w:t>Н.С. Марьенко</w:t>
            </w:r>
          </w:p>
        </w:tc>
        <w:tc>
          <w:tcPr>
            <w:tcW w:w="636" w:type="dxa"/>
            <w:vAlign w:val="bottom"/>
          </w:tcPr>
          <w:p w:rsidR="00CB0760" w:rsidRPr="00261F88" w:rsidRDefault="00C666F9" w:rsidP="00795D77">
            <w:pPr>
              <w:jc w:val="center"/>
            </w:pPr>
            <w:r>
              <w:t>45</w:t>
            </w:r>
          </w:p>
        </w:tc>
      </w:tr>
      <w:tr w:rsidR="00CB0760" w:rsidRPr="00261F88" w:rsidTr="00795D77">
        <w:trPr>
          <w:cantSplit/>
        </w:trPr>
        <w:tc>
          <w:tcPr>
            <w:tcW w:w="9444" w:type="dxa"/>
            <w:vAlign w:val="center"/>
          </w:tcPr>
          <w:p w:rsidR="00CB0760" w:rsidRPr="00451F1E" w:rsidRDefault="00AA1F19" w:rsidP="00C63F82">
            <w:r w:rsidRPr="00451F1E">
              <w:t>К ОБОСНОВАНИЮ ПАРАМЕТРОВ СЕПАРАЦИИ СЕМЕННЫХ СМЕСЕЙ РЕД</w:t>
            </w:r>
            <w:r w:rsidRPr="00451F1E">
              <w:t>И</w:t>
            </w:r>
            <w:r w:rsidRPr="00451F1E">
              <w:t>СКИ В ВОЗДУШНЫХ КАНАЛАХ</w:t>
            </w:r>
            <w:r w:rsidR="00C63F82">
              <w:t xml:space="preserve">  </w:t>
            </w:r>
            <w:r w:rsidRPr="00451F1E">
              <w:rPr>
                <w:b/>
                <w:bCs/>
              </w:rPr>
              <w:t xml:space="preserve">Д.В. Махов </w:t>
            </w:r>
          </w:p>
        </w:tc>
        <w:tc>
          <w:tcPr>
            <w:tcW w:w="636" w:type="dxa"/>
            <w:vAlign w:val="bottom"/>
          </w:tcPr>
          <w:p w:rsidR="00CB0760" w:rsidRPr="00261F88" w:rsidRDefault="00C666F9" w:rsidP="00795D77">
            <w:pPr>
              <w:jc w:val="center"/>
            </w:pPr>
            <w:r>
              <w:t>46</w:t>
            </w:r>
          </w:p>
        </w:tc>
      </w:tr>
      <w:tr w:rsidR="00CB0760" w:rsidRPr="00261F88" w:rsidTr="00795D77">
        <w:trPr>
          <w:cantSplit/>
        </w:trPr>
        <w:tc>
          <w:tcPr>
            <w:tcW w:w="9444" w:type="dxa"/>
            <w:vAlign w:val="center"/>
          </w:tcPr>
          <w:p w:rsidR="00CB0760" w:rsidRPr="00451F1E" w:rsidRDefault="00AA1F19" w:rsidP="00C63F82">
            <w:pPr>
              <w:ind w:right="-1"/>
            </w:pPr>
            <w:r w:rsidRPr="00451F1E">
              <w:rPr>
                <w:bCs/>
              </w:rPr>
              <w:t>ПРОЕКТИРОВАНИЕ ТЕХНОЛОГИЧЕСКОГО ПРОЦЕССА РЕМОНТА</w:t>
            </w:r>
            <w:r w:rsidR="00C63F82">
              <w:rPr>
                <w:bCs/>
              </w:rPr>
              <w:t xml:space="preserve"> </w:t>
            </w:r>
            <w:r w:rsidRPr="00451F1E">
              <w:rPr>
                <w:bCs/>
              </w:rPr>
              <w:t>ПРИВОДА П</w:t>
            </w:r>
            <w:r w:rsidRPr="00451F1E">
              <w:rPr>
                <w:bCs/>
              </w:rPr>
              <w:t>Е</w:t>
            </w:r>
            <w:r w:rsidRPr="00451F1E">
              <w:rPr>
                <w:bCs/>
              </w:rPr>
              <w:t>РЕДНЕГО МОСТА ТРАКТОРА «БЕЛАРУСЬ 82.1»</w:t>
            </w:r>
            <w:r w:rsidR="00C63F82">
              <w:rPr>
                <w:bCs/>
              </w:rPr>
              <w:t xml:space="preserve">  </w:t>
            </w:r>
            <w:r w:rsidRPr="00451F1E">
              <w:rPr>
                <w:b/>
              </w:rPr>
              <w:t>С.А. Мишко</w:t>
            </w:r>
          </w:p>
        </w:tc>
        <w:tc>
          <w:tcPr>
            <w:tcW w:w="636" w:type="dxa"/>
            <w:vAlign w:val="bottom"/>
          </w:tcPr>
          <w:p w:rsidR="00CB0760" w:rsidRPr="00261F88" w:rsidRDefault="00C666F9" w:rsidP="00795D77">
            <w:pPr>
              <w:jc w:val="center"/>
            </w:pPr>
            <w:r>
              <w:t>47</w:t>
            </w:r>
          </w:p>
        </w:tc>
      </w:tr>
      <w:tr w:rsidR="00CB0760" w:rsidRPr="00261F88" w:rsidTr="00795D77">
        <w:trPr>
          <w:cantSplit/>
        </w:trPr>
        <w:tc>
          <w:tcPr>
            <w:tcW w:w="9444" w:type="dxa"/>
            <w:vAlign w:val="center"/>
          </w:tcPr>
          <w:p w:rsidR="00CB0760" w:rsidRPr="00451F1E" w:rsidRDefault="00A40FFA" w:rsidP="00C63F82">
            <w:pPr>
              <w:widowControl w:val="0"/>
            </w:pPr>
            <w:r w:rsidRPr="00451F1E">
              <w:rPr>
                <w:caps/>
              </w:rPr>
              <w:t>Расточно-раскатное устройство</w:t>
            </w:r>
            <w:r w:rsidR="00C63F82">
              <w:rPr>
                <w:caps/>
              </w:rPr>
              <w:t xml:space="preserve">  </w:t>
            </w:r>
            <w:r w:rsidRPr="00451F1E">
              <w:rPr>
                <w:b/>
              </w:rPr>
              <w:t xml:space="preserve">И.В. Новиков </w:t>
            </w:r>
          </w:p>
        </w:tc>
        <w:tc>
          <w:tcPr>
            <w:tcW w:w="636" w:type="dxa"/>
            <w:vAlign w:val="bottom"/>
          </w:tcPr>
          <w:p w:rsidR="00CB0760" w:rsidRPr="00261F88" w:rsidRDefault="00C666F9" w:rsidP="00795D77">
            <w:pPr>
              <w:jc w:val="center"/>
            </w:pPr>
            <w:r>
              <w:t>48</w:t>
            </w:r>
          </w:p>
        </w:tc>
      </w:tr>
      <w:tr w:rsidR="00CB0760" w:rsidRPr="00261F88" w:rsidTr="00795D77">
        <w:trPr>
          <w:cantSplit/>
        </w:trPr>
        <w:tc>
          <w:tcPr>
            <w:tcW w:w="9444" w:type="dxa"/>
            <w:vAlign w:val="center"/>
          </w:tcPr>
          <w:p w:rsidR="00CB0760" w:rsidRPr="00451F1E" w:rsidRDefault="00A40FFA" w:rsidP="0086607E">
            <w:r w:rsidRPr="00451F1E">
              <w:t>УСТРОЙСТВО ДЛЯ РАСТАЧИВАНИЯ И ПОВЕРХНОСТНОГО</w:t>
            </w:r>
            <w:r w:rsidR="0086607E">
              <w:t xml:space="preserve"> </w:t>
            </w:r>
            <w:r w:rsidRPr="00451F1E">
              <w:t>ПЛАСТИЧЕСКОГО ДЕФОРМИРОВАНИЯ ЗЕРКАЛА ГИЛЬЗ ЦИЛИНДРОВ АВТОТРАКТОРНЫХ ДВИГ</w:t>
            </w:r>
            <w:r w:rsidRPr="00451F1E">
              <w:t>А</w:t>
            </w:r>
            <w:r w:rsidRPr="00451F1E">
              <w:t>ТЕЛЕЙ</w:t>
            </w:r>
            <w:r w:rsidR="0086607E">
              <w:t xml:space="preserve">  </w:t>
            </w:r>
            <w:r w:rsidRPr="00451F1E">
              <w:rPr>
                <w:b/>
              </w:rPr>
              <w:t>М.В. Новобранова</w:t>
            </w:r>
          </w:p>
        </w:tc>
        <w:tc>
          <w:tcPr>
            <w:tcW w:w="636" w:type="dxa"/>
            <w:vAlign w:val="bottom"/>
          </w:tcPr>
          <w:p w:rsidR="00CB0760" w:rsidRPr="00261F88" w:rsidRDefault="00C666F9" w:rsidP="00795D77">
            <w:pPr>
              <w:jc w:val="center"/>
            </w:pPr>
            <w:r>
              <w:t>49</w:t>
            </w:r>
          </w:p>
        </w:tc>
      </w:tr>
      <w:tr w:rsidR="00CB0760" w:rsidRPr="00261F88" w:rsidTr="00795D77">
        <w:trPr>
          <w:cantSplit/>
        </w:trPr>
        <w:tc>
          <w:tcPr>
            <w:tcW w:w="9444" w:type="dxa"/>
            <w:vAlign w:val="center"/>
          </w:tcPr>
          <w:p w:rsidR="00904813" w:rsidRPr="00451F1E" w:rsidRDefault="00904813" w:rsidP="0086607E">
            <w:r w:rsidRPr="00451F1E">
              <w:t>РОЛЬ МАШИННОЙ ГРАФИКИ</w:t>
            </w:r>
            <w:r w:rsidR="0086607E">
              <w:t xml:space="preserve"> </w:t>
            </w:r>
            <w:r w:rsidRPr="00451F1E">
              <w:t>В РАЗЛИЧНЫХ СФЕРАХ ЖИЗНИ ОБЩЕСТВА</w:t>
            </w:r>
          </w:p>
          <w:p w:rsidR="00CB0760" w:rsidRPr="00451F1E" w:rsidRDefault="00904813" w:rsidP="0086607E">
            <w:r w:rsidRPr="00451F1E">
              <w:rPr>
                <w:b/>
              </w:rPr>
              <w:t>Е.А. Овчинникова</w:t>
            </w:r>
          </w:p>
        </w:tc>
        <w:tc>
          <w:tcPr>
            <w:tcW w:w="636" w:type="dxa"/>
            <w:vAlign w:val="bottom"/>
          </w:tcPr>
          <w:p w:rsidR="00CB0760" w:rsidRPr="00261F88" w:rsidRDefault="00C666F9" w:rsidP="00795D77">
            <w:pPr>
              <w:jc w:val="center"/>
            </w:pPr>
            <w:r>
              <w:t>50</w:t>
            </w:r>
          </w:p>
        </w:tc>
      </w:tr>
      <w:tr w:rsidR="00CB0760" w:rsidRPr="00261F88" w:rsidTr="00795D77">
        <w:trPr>
          <w:cantSplit/>
        </w:trPr>
        <w:tc>
          <w:tcPr>
            <w:tcW w:w="9444" w:type="dxa"/>
            <w:vAlign w:val="center"/>
          </w:tcPr>
          <w:p w:rsidR="00CB0760" w:rsidRPr="00451F1E" w:rsidRDefault="00904813" w:rsidP="0086607E">
            <w:r w:rsidRPr="00451F1E">
              <w:t>АНАЛИЗ КОНСТРУКЦИЙ МЕХАНИЗМОВ ДЛЯ ПОДДЕРЖАНИЯ ПОСТОЯННОЙ КОНЦЕНТРАЦИИ РАСТВОРОВ В ЕМКОСТЯХ ГИДРОСЕЯЛОК</w:t>
            </w:r>
            <w:r w:rsidR="0086607E">
              <w:t xml:space="preserve">  </w:t>
            </w:r>
            <w:r w:rsidRPr="00451F1E">
              <w:rPr>
                <w:b/>
              </w:rPr>
              <w:t>А.А. Опрышко</w:t>
            </w:r>
          </w:p>
        </w:tc>
        <w:tc>
          <w:tcPr>
            <w:tcW w:w="636" w:type="dxa"/>
            <w:vAlign w:val="bottom"/>
          </w:tcPr>
          <w:p w:rsidR="00CB0760" w:rsidRPr="00261F88" w:rsidRDefault="00C666F9" w:rsidP="00795D77">
            <w:pPr>
              <w:jc w:val="center"/>
            </w:pPr>
            <w:r>
              <w:t>51</w:t>
            </w:r>
          </w:p>
        </w:tc>
      </w:tr>
      <w:tr w:rsidR="00CB0760" w:rsidRPr="0086607E" w:rsidTr="00795D77">
        <w:trPr>
          <w:cantSplit/>
        </w:trPr>
        <w:tc>
          <w:tcPr>
            <w:tcW w:w="9444" w:type="dxa"/>
            <w:vAlign w:val="center"/>
          </w:tcPr>
          <w:p w:rsidR="00CB0760" w:rsidRPr="0086607E" w:rsidRDefault="0091042E" w:rsidP="0086607E">
            <w:pPr>
              <w:pStyle w:val="1"/>
              <w:keepNext w:val="0"/>
              <w:widowControl w:val="0"/>
              <w:rPr>
                <w:rFonts w:ascii="Times New Roman" w:hAnsi="Times New Roman" w:cs="Times New Roman"/>
                <w:sz w:val="24"/>
                <w:szCs w:val="24"/>
              </w:rPr>
            </w:pPr>
            <w:r w:rsidRPr="0086607E">
              <w:rPr>
                <w:rFonts w:ascii="Times New Roman" w:hAnsi="Times New Roman" w:cs="Times New Roman"/>
                <w:sz w:val="24"/>
                <w:szCs w:val="24"/>
              </w:rPr>
              <w:t>ЭКОНОМИЧЕСКАЯ ОЦЕНКА ИЗНОСА МАШИН</w:t>
            </w:r>
            <w:r w:rsidR="0086607E" w:rsidRPr="0086607E">
              <w:rPr>
                <w:rFonts w:ascii="Times New Roman" w:hAnsi="Times New Roman" w:cs="Times New Roman"/>
                <w:sz w:val="24"/>
                <w:szCs w:val="24"/>
              </w:rPr>
              <w:t xml:space="preserve">  </w:t>
            </w:r>
            <w:r w:rsidRPr="0086607E">
              <w:rPr>
                <w:rFonts w:ascii="Times New Roman" w:hAnsi="Times New Roman" w:cs="Times New Roman"/>
                <w:b/>
                <w:sz w:val="24"/>
                <w:szCs w:val="24"/>
              </w:rPr>
              <w:t xml:space="preserve">Н.К. Петенков </w:t>
            </w:r>
          </w:p>
        </w:tc>
        <w:tc>
          <w:tcPr>
            <w:tcW w:w="636" w:type="dxa"/>
            <w:vAlign w:val="bottom"/>
          </w:tcPr>
          <w:p w:rsidR="00CB0760" w:rsidRPr="0086607E" w:rsidRDefault="00C666F9" w:rsidP="00795D77">
            <w:pPr>
              <w:jc w:val="center"/>
            </w:pPr>
            <w:r>
              <w:t>52</w:t>
            </w:r>
          </w:p>
        </w:tc>
      </w:tr>
      <w:tr w:rsidR="00D22A0F" w:rsidRPr="00261F88" w:rsidTr="00795D77">
        <w:trPr>
          <w:cantSplit/>
        </w:trPr>
        <w:tc>
          <w:tcPr>
            <w:tcW w:w="9444" w:type="dxa"/>
            <w:vAlign w:val="center"/>
          </w:tcPr>
          <w:p w:rsidR="00D22A0F" w:rsidRPr="00451F1E" w:rsidRDefault="007C017D" w:rsidP="0086607E">
            <w:r w:rsidRPr="00451F1E">
              <w:rPr>
                <w:lang w:val="uk-UA"/>
              </w:rPr>
              <w:t>ВЛИЯНИЕ ТЕХНИЧЕСКОГО СОСТОЯНИЯ ДИЗЕЛЬНЫХ ФОРСУНОК НА ПОД</w:t>
            </w:r>
            <w:r w:rsidRPr="00451F1E">
              <w:rPr>
                <w:lang w:val="uk-UA"/>
              </w:rPr>
              <w:t>А</w:t>
            </w:r>
            <w:r w:rsidRPr="00451F1E">
              <w:rPr>
                <w:lang w:val="uk-UA"/>
              </w:rPr>
              <w:t>ЧУ ТОПЛИВА В ЦИЛИНДРЫ ДВИГАТЕЛЯ</w:t>
            </w:r>
            <w:r w:rsidR="0086607E">
              <w:rPr>
                <w:lang w:val="uk-UA"/>
              </w:rPr>
              <w:t xml:space="preserve">  </w:t>
            </w:r>
            <w:r w:rsidRPr="00451F1E">
              <w:rPr>
                <w:b/>
              </w:rPr>
              <w:t xml:space="preserve">А.В. Плугатарев </w:t>
            </w:r>
          </w:p>
        </w:tc>
        <w:tc>
          <w:tcPr>
            <w:tcW w:w="636" w:type="dxa"/>
            <w:vAlign w:val="bottom"/>
          </w:tcPr>
          <w:p w:rsidR="00D22A0F" w:rsidRPr="00261F88" w:rsidRDefault="00C666F9" w:rsidP="00795D77">
            <w:pPr>
              <w:jc w:val="center"/>
            </w:pPr>
            <w:r>
              <w:t>53</w:t>
            </w:r>
          </w:p>
        </w:tc>
      </w:tr>
      <w:tr w:rsidR="00D22A0F" w:rsidRPr="00261F88" w:rsidTr="00795D77">
        <w:trPr>
          <w:cantSplit/>
        </w:trPr>
        <w:tc>
          <w:tcPr>
            <w:tcW w:w="9444" w:type="dxa"/>
            <w:vAlign w:val="center"/>
          </w:tcPr>
          <w:p w:rsidR="00D22A0F" w:rsidRPr="00451F1E" w:rsidRDefault="007C017D" w:rsidP="0086607E">
            <w:r w:rsidRPr="00451F1E">
              <w:t>ЭКСПЕРИМЕНТАЛЬНОЕ ОПРЕДЕЛЕНИЕ КОЭФФИЦИЕНТА ТРЕНИЯ ПОКОЯ ПНЕВМАТИЧЕСКОЙ ШИНЫ</w:t>
            </w:r>
            <w:r w:rsidR="0086607E">
              <w:t xml:space="preserve">  </w:t>
            </w:r>
            <w:r w:rsidRPr="00451F1E">
              <w:rPr>
                <w:b/>
              </w:rPr>
              <w:t>А.В. Порохнюк</w:t>
            </w:r>
          </w:p>
        </w:tc>
        <w:tc>
          <w:tcPr>
            <w:tcW w:w="636" w:type="dxa"/>
            <w:vAlign w:val="bottom"/>
          </w:tcPr>
          <w:p w:rsidR="00D22A0F" w:rsidRPr="00261F88" w:rsidRDefault="00C666F9" w:rsidP="00795D77">
            <w:pPr>
              <w:jc w:val="center"/>
            </w:pPr>
            <w:r>
              <w:t>54</w:t>
            </w:r>
          </w:p>
        </w:tc>
      </w:tr>
      <w:tr w:rsidR="00D22A0F" w:rsidRPr="00261F88" w:rsidTr="00795D77">
        <w:trPr>
          <w:cantSplit/>
        </w:trPr>
        <w:tc>
          <w:tcPr>
            <w:tcW w:w="9444" w:type="dxa"/>
            <w:vAlign w:val="center"/>
          </w:tcPr>
          <w:p w:rsidR="00D22A0F" w:rsidRPr="00451F1E" w:rsidRDefault="007C017D" w:rsidP="0086607E">
            <w:pPr>
              <w:autoSpaceDE w:val="0"/>
              <w:autoSpaceDN w:val="0"/>
              <w:adjustRightInd w:val="0"/>
            </w:pPr>
            <w:r w:rsidRPr="00451F1E">
              <w:t>ПОРОШКОВЫЙ ДОЗАТОР ИМПУЛЬСНОГО ТИПА</w:t>
            </w:r>
            <w:r w:rsidR="0086607E">
              <w:t xml:space="preserve">  </w:t>
            </w:r>
            <w:r w:rsidRPr="00451F1E">
              <w:rPr>
                <w:b/>
              </w:rPr>
              <w:t xml:space="preserve">Ю.Н. Проценко </w:t>
            </w:r>
          </w:p>
        </w:tc>
        <w:tc>
          <w:tcPr>
            <w:tcW w:w="636" w:type="dxa"/>
            <w:vAlign w:val="bottom"/>
          </w:tcPr>
          <w:p w:rsidR="00D22A0F" w:rsidRPr="00261F88" w:rsidRDefault="00C666F9" w:rsidP="00795D77">
            <w:pPr>
              <w:jc w:val="center"/>
            </w:pPr>
            <w:r>
              <w:t>55</w:t>
            </w:r>
          </w:p>
        </w:tc>
      </w:tr>
      <w:tr w:rsidR="00D22A0F" w:rsidRPr="00261F88" w:rsidTr="00795D77">
        <w:trPr>
          <w:cantSplit/>
        </w:trPr>
        <w:tc>
          <w:tcPr>
            <w:tcW w:w="9444" w:type="dxa"/>
            <w:vAlign w:val="center"/>
          </w:tcPr>
          <w:p w:rsidR="0086607E" w:rsidRDefault="00130ECB" w:rsidP="00451F1E">
            <w:r w:rsidRPr="00451F1E">
              <w:t>СОВЕРШЕНСТВОВАНИЕ СРЕДСТВ ДИАГНОСТИРОВАНИЯ ФОРСУНОК</w:t>
            </w:r>
            <w:r w:rsidR="0086607E">
              <w:t xml:space="preserve"> </w:t>
            </w:r>
          </w:p>
          <w:p w:rsidR="00D22A0F" w:rsidRPr="00451F1E" w:rsidRDefault="00130ECB" w:rsidP="0086607E">
            <w:r w:rsidRPr="00451F1E">
              <w:rPr>
                <w:b/>
              </w:rPr>
              <w:t>А.М Пугач</w:t>
            </w:r>
          </w:p>
        </w:tc>
        <w:tc>
          <w:tcPr>
            <w:tcW w:w="636" w:type="dxa"/>
            <w:vAlign w:val="bottom"/>
          </w:tcPr>
          <w:p w:rsidR="00D22A0F" w:rsidRPr="00261F88" w:rsidRDefault="00C666F9" w:rsidP="00795D77">
            <w:pPr>
              <w:jc w:val="center"/>
            </w:pPr>
            <w:r>
              <w:t>56</w:t>
            </w:r>
          </w:p>
        </w:tc>
      </w:tr>
      <w:tr w:rsidR="00D22A0F" w:rsidRPr="00261F88" w:rsidTr="00795D77">
        <w:trPr>
          <w:cantSplit/>
        </w:trPr>
        <w:tc>
          <w:tcPr>
            <w:tcW w:w="9444" w:type="dxa"/>
            <w:vAlign w:val="center"/>
          </w:tcPr>
          <w:p w:rsidR="00D22A0F" w:rsidRPr="00451F1E" w:rsidRDefault="00130ECB" w:rsidP="0086607E">
            <w:pPr>
              <w:shd w:val="clear" w:color="auto" w:fill="FFFFFF"/>
            </w:pPr>
            <w:r w:rsidRPr="00451F1E">
              <w:rPr>
                <w:caps/>
              </w:rPr>
              <w:t>микролегирование поверхности детали в процессе восстановл</w:t>
            </w:r>
            <w:r w:rsidRPr="00451F1E">
              <w:rPr>
                <w:caps/>
              </w:rPr>
              <w:t>е</w:t>
            </w:r>
            <w:r w:rsidRPr="00451F1E">
              <w:rPr>
                <w:caps/>
              </w:rPr>
              <w:t>ния</w:t>
            </w:r>
            <w:r w:rsidR="0086607E">
              <w:rPr>
                <w:caps/>
              </w:rPr>
              <w:t xml:space="preserve">  </w:t>
            </w:r>
            <w:r w:rsidRPr="00451F1E">
              <w:rPr>
                <w:b/>
              </w:rPr>
              <w:t xml:space="preserve">И.Н. Рыбалко </w:t>
            </w:r>
          </w:p>
        </w:tc>
        <w:tc>
          <w:tcPr>
            <w:tcW w:w="636" w:type="dxa"/>
            <w:vAlign w:val="bottom"/>
          </w:tcPr>
          <w:p w:rsidR="00D22A0F" w:rsidRPr="00261F88" w:rsidRDefault="00C666F9" w:rsidP="00795D77">
            <w:pPr>
              <w:jc w:val="center"/>
            </w:pPr>
            <w:r>
              <w:t>57</w:t>
            </w:r>
          </w:p>
        </w:tc>
      </w:tr>
      <w:tr w:rsidR="00D22A0F" w:rsidRPr="00261F88" w:rsidTr="00795D77">
        <w:trPr>
          <w:cantSplit/>
        </w:trPr>
        <w:tc>
          <w:tcPr>
            <w:tcW w:w="9444" w:type="dxa"/>
            <w:vAlign w:val="center"/>
          </w:tcPr>
          <w:p w:rsidR="00130ECB" w:rsidRPr="00451F1E" w:rsidRDefault="00130ECB" w:rsidP="00451F1E">
            <w:pPr>
              <w:ind w:left="709" w:hanging="709"/>
              <w:rPr>
                <w:caps/>
              </w:rPr>
            </w:pPr>
            <w:r w:rsidRPr="00451F1E">
              <w:rPr>
                <w:caps/>
              </w:rPr>
              <w:t>высевающий аппарат для односеменного посева семян люце</w:t>
            </w:r>
            <w:r w:rsidRPr="00451F1E">
              <w:rPr>
                <w:caps/>
              </w:rPr>
              <w:t>р</w:t>
            </w:r>
            <w:r w:rsidRPr="00451F1E">
              <w:rPr>
                <w:caps/>
              </w:rPr>
              <w:t>ны</w:t>
            </w:r>
          </w:p>
          <w:p w:rsidR="00D22A0F" w:rsidRPr="00451F1E" w:rsidRDefault="00130ECB" w:rsidP="0086607E">
            <w:r w:rsidRPr="00451F1E">
              <w:rPr>
                <w:b/>
                <w:lang w:val="uk-UA"/>
              </w:rPr>
              <w:t xml:space="preserve">А.И. Рюмшин </w:t>
            </w:r>
          </w:p>
        </w:tc>
        <w:tc>
          <w:tcPr>
            <w:tcW w:w="636" w:type="dxa"/>
            <w:vAlign w:val="bottom"/>
          </w:tcPr>
          <w:p w:rsidR="00D22A0F" w:rsidRPr="00261F88" w:rsidRDefault="00C666F9" w:rsidP="00795D77">
            <w:pPr>
              <w:jc w:val="center"/>
            </w:pPr>
            <w:r>
              <w:t>58</w:t>
            </w:r>
          </w:p>
        </w:tc>
      </w:tr>
      <w:tr w:rsidR="00D22A0F" w:rsidRPr="00261F88" w:rsidTr="00795D77">
        <w:trPr>
          <w:cantSplit/>
        </w:trPr>
        <w:tc>
          <w:tcPr>
            <w:tcW w:w="9444" w:type="dxa"/>
            <w:vAlign w:val="center"/>
          </w:tcPr>
          <w:p w:rsidR="00D22A0F" w:rsidRPr="00451F1E" w:rsidRDefault="00130ECB" w:rsidP="0086607E">
            <w:pPr>
              <w:rPr>
                <w:lang w:val="uk-UA"/>
              </w:rPr>
            </w:pPr>
            <w:r w:rsidRPr="00451F1E">
              <w:rPr>
                <w:lang w:val="uk-UA"/>
              </w:rPr>
              <w:t>ДИАГНОСТИКА КАРДАННЫХ ШАРНИРОВ</w:t>
            </w:r>
            <w:r w:rsidR="0086607E">
              <w:rPr>
                <w:lang w:val="uk-UA"/>
              </w:rPr>
              <w:t xml:space="preserve">  </w:t>
            </w:r>
            <w:r w:rsidRPr="00451F1E">
              <w:rPr>
                <w:b/>
                <w:lang w:val="uk-UA"/>
              </w:rPr>
              <w:t xml:space="preserve">М.И. </w:t>
            </w:r>
            <w:r w:rsidRPr="00451F1E">
              <w:rPr>
                <w:b/>
              </w:rPr>
              <w:t>Садовский</w:t>
            </w:r>
            <w:r w:rsidRPr="00451F1E">
              <w:rPr>
                <w:b/>
                <w:lang w:val="uk-UA"/>
              </w:rPr>
              <w:t xml:space="preserve"> </w:t>
            </w:r>
          </w:p>
        </w:tc>
        <w:tc>
          <w:tcPr>
            <w:tcW w:w="636" w:type="dxa"/>
            <w:vAlign w:val="bottom"/>
          </w:tcPr>
          <w:p w:rsidR="00D22A0F" w:rsidRPr="00261F88" w:rsidRDefault="00C666F9" w:rsidP="00795D77">
            <w:pPr>
              <w:jc w:val="center"/>
            </w:pPr>
            <w:r>
              <w:t>59</w:t>
            </w:r>
          </w:p>
        </w:tc>
      </w:tr>
      <w:tr w:rsidR="00D22A0F" w:rsidRPr="00261F88" w:rsidTr="00795D77">
        <w:trPr>
          <w:cantSplit/>
        </w:trPr>
        <w:tc>
          <w:tcPr>
            <w:tcW w:w="9444" w:type="dxa"/>
            <w:vAlign w:val="center"/>
          </w:tcPr>
          <w:p w:rsidR="00D22A0F" w:rsidRPr="00451F1E" w:rsidRDefault="008F789A" w:rsidP="0086607E">
            <w:r w:rsidRPr="00451F1E">
              <w:t>ИССЛЕДОВАНИЕ РАБОЧИХ ОРГАНОВ РАЗНЫХ КОНСТРУКЦИЙ ДЛЯ ГРЕБНЕО</w:t>
            </w:r>
            <w:r w:rsidRPr="00451F1E">
              <w:t>Б</w:t>
            </w:r>
            <w:r w:rsidRPr="00451F1E">
              <w:t>РАЗОВАТЕЛЕЙ</w:t>
            </w:r>
            <w:r w:rsidR="0086607E">
              <w:t xml:space="preserve">  </w:t>
            </w:r>
            <w:r w:rsidRPr="00451F1E">
              <w:rPr>
                <w:b/>
              </w:rPr>
              <w:t>В.Л. Самсонов</w:t>
            </w:r>
          </w:p>
        </w:tc>
        <w:tc>
          <w:tcPr>
            <w:tcW w:w="636" w:type="dxa"/>
            <w:vAlign w:val="bottom"/>
          </w:tcPr>
          <w:p w:rsidR="00D22A0F" w:rsidRPr="00261F88" w:rsidRDefault="00C666F9" w:rsidP="00795D77">
            <w:pPr>
              <w:jc w:val="center"/>
            </w:pPr>
            <w:r>
              <w:t>60</w:t>
            </w:r>
          </w:p>
        </w:tc>
      </w:tr>
      <w:tr w:rsidR="00D22A0F" w:rsidRPr="00261F88" w:rsidTr="00795D77">
        <w:trPr>
          <w:cantSplit/>
        </w:trPr>
        <w:tc>
          <w:tcPr>
            <w:tcW w:w="9444" w:type="dxa"/>
            <w:vAlign w:val="center"/>
          </w:tcPr>
          <w:p w:rsidR="00D22A0F" w:rsidRPr="00451F1E" w:rsidRDefault="00D15CA7" w:rsidP="0086607E">
            <w:r w:rsidRPr="00451F1E">
              <w:rPr>
                <w:spacing w:val="-6"/>
              </w:rPr>
              <w:t>ИННОВАЦИОННОЕ ГРАФИЧЕСКОЕ ОБРАЗОВАНИЕ ИНЖЕНЕРА</w:t>
            </w:r>
            <w:r w:rsidR="0086607E">
              <w:rPr>
                <w:spacing w:val="-6"/>
              </w:rPr>
              <w:t xml:space="preserve">  </w:t>
            </w:r>
            <w:r w:rsidRPr="00451F1E">
              <w:rPr>
                <w:b/>
                <w:spacing w:val="-6"/>
              </w:rPr>
              <w:t>А.В. Сапелкин</w:t>
            </w:r>
          </w:p>
        </w:tc>
        <w:tc>
          <w:tcPr>
            <w:tcW w:w="636" w:type="dxa"/>
            <w:vAlign w:val="bottom"/>
          </w:tcPr>
          <w:p w:rsidR="00D22A0F" w:rsidRPr="00261F88" w:rsidRDefault="00C666F9" w:rsidP="00795D77">
            <w:pPr>
              <w:jc w:val="center"/>
            </w:pPr>
            <w:r>
              <w:t>61</w:t>
            </w:r>
          </w:p>
        </w:tc>
      </w:tr>
      <w:tr w:rsidR="00D22A0F" w:rsidRPr="00261F88" w:rsidTr="00795D77">
        <w:trPr>
          <w:cantSplit/>
        </w:trPr>
        <w:tc>
          <w:tcPr>
            <w:tcW w:w="9444" w:type="dxa"/>
            <w:vAlign w:val="center"/>
          </w:tcPr>
          <w:p w:rsidR="00D22A0F" w:rsidRPr="00451F1E" w:rsidRDefault="00D15CA7" w:rsidP="003C1D10">
            <w:r w:rsidRPr="00451F1E">
              <w:t xml:space="preserve">РОЛЬ КУРСА ИНОСТРАННОГО ЯЗЫКА В ОБРАЗОВАНИИ </w:t>
            </w:r>
            <w:r w:rsidR="0086607E">
              <w:t xml:space="preserve"> </w:t>
            </w:r>
            <w:r w:rsidRPr="00451F1E">
              <w:t>СОВРЕМЕННОГО СТ</w:t>
            </w:r>
            <w:r w:rsidRPr="00451F1E">
              <w:t>У</w:t>
            </w:r>
            <w:r w:rsidR="003C1D10">
              <w:t xml:space="preserve">ДЕНТА  </w:t>
            </w:r>
            <w:r w:rsidRPr="00451F1E">
              <w:rPr>
                <w:b/>
              </w:rPr>
              <w:t>И.В. Степанец</w:t>
            </w:r>
          </w:p>
        </w:tc>
        <w:tc>
          <w:tcPr>
            <w:tcW w:w="636" w:type="dxa"/>
            <w:vAlign w:val="bottom"/>
          </w:tcPr>
          <w:p w:rsidR="00D22A0F" w:rsidRPr="00261F88" w:rsidRDefault="00C666F9" w:rsidP="00795D77">
            <w:pPr>
              <w:jc w:val="center"/>
            </w:pPr>
            <w:r>
              <w:t>62</w:t>
            </w:r>
          </w:p>
        </w:tc>
      </w:tr>
      <w:tr w:rsidR="00D22A0F" w:rsidRPr="00261F88" w:rsidTr="00795D77">
        <w:trPr>
          <w:cantSplit/>
        </w:trPr>
        <w:tc>
          <w:tcPr>
            <w:tcW w:w="9444" w:type="dxa"/>
            <w:vAlign w:val="center"/>
          </w:tcPr>
          <w:p w:rsidR="00D22A0F" w:rsidRPr="00451F1E" w:rsidRDefault="006F0C96" w:rsidP="003C1D10">
            <w:r w:rsidRPr="00451F1E">
              <w:t>ОСОБЕННОСТИ ВНЕСЕНИЯ МИНЕРАЛЬНЫХ УДОБРЕНИЙ ВМЕСТЕ С ПОЛИ</w:t>
            </w:r>
            <w:r w:rsidRPr="00451F1E">
              <w:t>В</w:t>
            </w:r>
            <w:r w:rsidRPr="00451F1E">
              <w:t>НОЙ ВОДОЙ В ТЕХНОЛОГИИ ВЫРАЩИВАНИЯ ОВОЩЕЙ ПРИ КАПЕЛЬНОМ ОРОШЕНИИ</w:t>
            </w:r>
            <w:r w:rsidR="003C1D10">
              <w:t xml:space="preserve">  </w:t>
            </w:r>
            <w:r w:rsidRPr="00451F1E">
              <w:rPr>
                <w:b/>
              </w:rPr>
              <w:t xml:space="preserve">И.М. Сухоручко </w:t>
            </w:r>
          </w:p>
        </w:tc>
        <w:tc>
          <w:tcPr>
            <w:tcW w:w="636" w:type="dxa"/>
            <w:vAlign w:val="bottom"/>
          </w:tcPr>
          <w:p w:rsidR="00D22A0F" w:rsidRPr="00261F88" w:rsidRDefault="00C666F9" w:rsidP="00795D77">
            <w:pPr>
              <w:jc w:val="center"/>
            </w:pPr>
            <w:r>
              <w:t>63</w:t>
            </w:r>
          </w:p>
        </w:tc>
      </w:tr>
      <w:tr w:rsidR="00D22A0F" w:rsidRPr="00261F88" w:rsidTr="00795D77">
        <w:trPr>
          <w:cantSplit/>
        </w:trPr>
        <w:tc>
          <w:tcPr>
            <w:tcW w:w="9444" w:type="dxa"/>
            <w:vAlign w:val="center"/>
          </w:tcPr>
          <w:p w:rsidR="00D22A0F" w:rsidRPr="00451F1E" w:rsidRDefault="006F0C96" w:rsidP="003C1D10">
            <w:r w:rsidRPr="00451F1E">
              <w:rPr>
                <w:caps/>
              </w:rPr>
              <w:t>Организация поста самообслуживания по уборочно-моечным р</w:t>
            </w:r>
            <w:r w:rsidRPr="00451F1E">
              <w:rPr>
                <w:caps/>
              </w:rPr>
              <w:t>а</w:t>
            </w:r>
            <w:r w:rsidRPr="00451F1E">
              <w:rPr>
                <w:caps/>
              </w:rPr>
              <w:t>ботам</w:t>
            </w:r>
            <w:r w:rsidR="003C1D10">
              <w:rPr>
                <w:caps/>
              </w:rPr>
              <w:t xml:space="preserve">  </w:t>
            </w:r>
            <w:r w:rsidRPr="00451F1E">
              <w:rPr>
                <w:b/>
                <w:bCs/>
              </w:rPr>
              <w:t xml:space="preserve">В.И. Теличкин </w:t>
            </w:r>
          </w:p>
        </w:tc>
        <w:tc>
          <w:tcPr>
            <w:tcW w:w="636" w:type="dxa"/>
            <w:vAlign w:val="bottom"/>
          </w:tcPr>
          <w:p w:rsidR="00D22A0F" w:rsidRPr="00261F88" w:rsidRDefault="00C666F9" w:rsidP="00795D77">
            <w:pPr>
              <w:jc w:val="center"/>
            </w:pPr>
            <w:r>
              <w:t>64</w:t>
            </w:r>
          </w:p>
        </w:tc>
      </w:tr>
      <w:tr w:rsidR="00D22A0F" w:rsidRPr="00261F88" w:rsidTr="00795D77">
        <w:trPr>
          <w:cantSplit/>
        </w:trPr>
        <w:tc>
          <w:tcPr>
            <w:tcW w:w="9444" w:type="dxa"/>
            <w:vAlign w:val="center"/>
          </w:tcPr>
          <w:p w:rsidR="00D22A0F" w:rsidRPr="00451F1E" w:rsidRDefault="001E5F74" w:rsidP="003C1D10">
            <w:r w:rsidRPr="00451F1E">
              <w:rPr>
                <w:rStyle w:val="hps"/>
                <w:caps/>
                <w:spacing w:val="-8"/>
              </w:rPr>
              <w:t>Упрочнение</w:t>
            </w:r>
            <w:r w:rsidRPr="00451F1E">
              <w:rPr>
                <w:caps/>
                <w:spacing w:val="-8"/>
              </w:rPr>
              <w:t xml:space="preserve"> </w:t>
            </w:r>
            <w:r w:rsidRPr="00451F1E">
              <w:rPr>
                <w:rStyle w:val="hps"/>
                <w:caps/>
                <w:spacing w:val="-8"/>
              </w:rPr>
              <w:t>дисковых</w:t>
            </w:r>
            <w:r w:rsidRPr="00451F1E">
              <w:rPr>
                <w:caps/>
                <w:spacing w:val="-8"/>
              </w:rPr>
              <w:t xml:space="preserve"> </w:t>
            </w:r>
            <w:r w:rsidRPr="00451F1E">
              <w:rPr>
                <w:rStyle w:val="hps"/>
                <w:caps/>
                <w:spacing w:val="-8"/>
              </w:rPr>
              <w:t>рабочих органов</w:t>
            </w:r>
            <w:r w:rsidRPr="00451F1E">
              <w:rPr>
                <w:caps/>
                <w:spacing w:val="-8"/>
              </w:rPr>
              <w:t xml:space="preserve"> </w:t>
            </w:r>
            <w:r w:rsidRPr="00451F1E">
              <w:rPr>
                <w:rStyle w:val="hps"/>
                <w:caps/>
                <w:spacing w:val="-8"/>
              </w:rPr>
              <w:t>почвообрабатывающих</w:t>
            </w:r>
            <w:r w:rsidRPr="00451F1E">
              <w:rPr>
                <w:caps/>
                <w:spacing w:val="-8"/>
              </w:rPr>
              <w:t xml:space="preserve"> </w:t>
            </w:r>
            <w:r w:rsidRPr="00451F1E">
              <w:rPr>
                <w:rStyle w:val="hps"/>
                <w:caps/>
                <w:spacing w:val="-8"/>
              </w:rPr>
              <w:t>м</w:t>
            </w:r>
            <w:r w:rsidRPr="00451F1E">
              <w:rPr>
                <w:rStyle w:val="hps"/>
                <w:caps/>
                <w:spacing w:val="-8"/>
              </w:rPr>
              <w:t>а</w:t>
            </w:r>
            <w:r w:rsidRPr="00451F1E">
              <w:rPr>
                <w:rStyle w:val="hps"/>
                <w:caps/>
                <w:spacing w:val="-8"/>
              </w:rPr>
              <w:t>шин</w:t>
            </w:r>
            <w:r w:rsidRPr="00451F1E">
              <w:rPr>
                <w:caps/>
                <w:spacing w:val="-8"/>
              </w:rPr>
              <w:t xml:space="preserve"> </w:t>
            </w:r>
            <w:r w:rsidRPr="00451F1E">
              <w:rPr>
                <w:rStyle w:val="hps"/>
                <w:caps/>
                <w:spacing w:val="-8"/>
              </w:rPr>
              <w:t>лазерным излучением</w:t>
            </w:r>
            <w:r w:rsidR="003C1D10">
              <w:rPr>
                <w:rStyle w:val="hps"/>
                <w:caps/>
                <w:spacing w:val="-8"/>
              </w:rPr>
              <w:t xml:space="preserve">  </w:t>
            </w:r>
            <w:r w:rsidRPr="00451F1E">
              <w:rPr>
                <w:rStyle w:val="hps"/>
                <w:b/>
                <w:spacing w:val="-8"/>
              </w:rPr>
              <w:t>А.А.</w:t>
            </w:r>
            <w:r w:rsidRPr="00451F1E">
              <w:rPr>
                <w:b/>
                <w:spacing w:val="-8"/>
              </w:rPr>
              <w:t xml:space="preserve"> </w:t>
            </w:r>
            <w:r w:rsidRPr="00451F1E">
              <w:rPr>
                <w:rStyle w:val="hps"/>
                <w:b/>
                <w:spacing w:val="-8"/>
              </w:rPr>
              <w:t xml:space="preserve">Тягнырядно Д.А. </w:t>
            </w:r>
            <w:r w:rsidRPr="00451F1E">
              <w:rPr>
                <w:b/>
                <w:spacing w:val="-8"/>
              </w:rPr>
              <w:t xml:space="preserve">Мартыненко </w:t>
            </w:r>
          </w:p>
        </w:tc>
        <w:tc>
          <w:tcPr>
            <w:tcW w:w="636" w:type="dxa"/>
            <w:vAlign w:val="bottom"/>
          </w:tcPr>
          <w:p w:rsidR="00D22A0F" w:rsidRPr="00261F88" w:rsidRDefault="00C666F9" w:rsidP="00795D77">
            <w:pPr>
              <w:jc w:val="center"/>
            </w:pPr>
            <w:r>
              <w:t>65</w:t>
            </w:r>
          </w:p>
        </w:tc>
      </w:tr>
      <w:tr w:rsidR="00D22A0F" w:rsidRPr="00261F88" w:rsidTr="00795D77">
        <w:trPr>
          <w:cantSplit/>
        </w:trPr>
        <w:tc>
          <w:tcPr>
            <w:tcW w:w="9444" w:type="dxa"/>
            <w:vAlign w:val="center"/>
          </w:tcPr>
          <w:p w:rsidR="00D22A0F" w:rsidRPr="00451F1E" w:rsidRDefault="001E5F74" w:rsidP="003C1D10">
            <w:r w:rsidRPr="00451F1E">
              <w:rPr>
                <w:bCs/>
              </w:rPr>
              <w:t>ПЛАСТИЧЕСКИЕ И ПОЛИМЕРНЫЕ МАТЕРИАЛЫ</w:t>
            </w:r>
            <w:r w:rsidR="003C1D10">
              <w:rPr>
                <w:bCs/>
              </w:rPr>
              <w:t xml:space="preserve"> </w:t>
            </w:r>
            <w:r w:rsidRPr="00451F1E">
              <w:rPr>
                <w:bCs/>
              </w:rPr>
              <w:t>В КОНСТРУКЦИЯХ ТРАН</w:t>
            </w:r>
            <w:r w:rsidRPr="00451F1E">
              <w:rPr>
                <w:bCs/>
              </w:rPr>
              <w:t>С</w:t>
            </w:r>
            <w:r w:rsidRPr="00451F1E">
              <w:rPr>
                <w:bCs/>
              </w:rPr>
              <w:t>ПОРТНЫХ МАШИН</w:t>
            </w:r>
            <w:r w:rsidR="003C1D10">
              <w:rPr>
                <w:bCs/>
              </w:rPr>
              <w:t xml:space="preserve">  </w:t>
            </w:r>
            <w:r w:rsidRPr="00451F1E">
              <w:rPr>
                <w:b/>
              </w:rPr>
              <w:t>Ю.С. Уварова</w:t>
            </w:r>
          </w:p>
        </w:tc>
        <w:tc>
          <w:tcPr>
            <w:tcW w:w="636" w:type="dxa"/>
            <w:vAlign w:val="bottom"/>
          </w:tcPr>
          <w:p w:rsidR="00D22A0F" w:rsidRPr="00261F88" w:rsidRDefault="00C666F9" w:rsidP="00795D77">
            <w:pPr>
              <w:jc w:val="center"/>
            </w:pPr>
            <w:r>
              <w:t>66</w:t>
            </w:r>
          </w:p>
        </w:tc>
      </w:tr>
      <w:tr w:rsidR="00D22A0F" w:rsidRPr="00261F88" w:rsidTr="00795D77">
        <w:trPr>
          <w:cantSplit/>
        </w:trPr>
        <w:tc>
          <w:tcPr>
            <w:tcW w:w="9444" w:type="dxa"/>
            <w:vAlign w:val="center"/>
          </w:tcPr>
          <w:p w:rsidR="00D22A0F" w:rsidRPr="00451F1E" w:rsidRDefault="0066016A" w:rsidP="003C1D10">
            <w:r w:rsidRPr="00451F1E">
              <w:t>ПРИМЕНЕНИЕ АБРАЗИВНОГО ЭЛЕТРОХИМИЧЕСКОГО</w:t>
            </w:r>
            <w:r w:rsidR="003C1D10">
              <w:t xml:space="preserve"> </w:t>
            </w:r>
            <w:r w:rsidRPr="00451F1E">
              <w:t>ХОНИНГОВАНИЯ ПРИ ОБРАБОТКЕ ГИЛЬЗ ЦИЛИНДРОВ</w:t>
            </w:r>
            <w:r w:rsidR="003C1D10">
              <w:t xml:space="preserve">  </w:t>
            </w:r>
            <w:r w:rsidRPr="00451F1E">
              <w:rPr>
                <w:b/>
              </w:rPr>
              <w:t>А.Н. Фурсов</w:t>
            </w:r>
          </w:p>
        </w:tc>
        <w:tc>
          <w:tcPr>
            <w:tcW w:w="636" w:type="dxa"/>
            <w:vAlign w:val="bottom"/>
          </w:tcPr>
          <w:p w:rsidR="00D22A0F" w:rsidRPr="00261F88" w:rsidRDefault="00C666F9" w:rsidP="00795D77">
            <w:pPr>
              <w:jc w:val="center"/>
            </w:pPr>
            <w:r>
              <w:t>67</w:t>
            </w:r>
          </w:p>
        </w:tc>
      </w:tr>
      <w:tr w:rsidR="00D22A0F" w:rsidRPr="00261F88" w:rsidTr="00795D77">
        <w:trPr>
          <w:cantSplit/>
        </w:trPr>
        <w:tc>
          <w:tcPr>
            <w:tcW w:w="9444" w:type="dxa"/>
            <w:vAlign w:val="center"/>
          </w:tcPr>
          <w:p w:rsidR="00D22A0F" w:rsidRPr="00451F1E" w:rsidRDefault="00F83750" w:rsidP="003C1D10">
            <w:r w:rsidRPr="00451F1E">
              <w:t>РЕЗУЛЬТАТЫ ЭКСПЕРИМЕНТАЛЬНЫХ ИССЛЕДОВАНИЙ СЕПАРАЦИИ С</w:t>
            </w:r>
            <w:r w:rsidRPr="00451F1E">
              <w:t>Е</w:t>
            </w:r>
            <w:r w:rsidRPr="00451F1E">
              <w:t xml:space="preserve">МЯН </w:t>
            </w:r>
            <w:proofErr w:type="gramStart"/>
            <w:r w:rsidRPr="00451F1E">
              <w:t>КОРМОВОГО</w:t>
            </w:r>
            <w:proofErr w:type="gramEnd"/>
            <w:r w:rsidRPr="00451F1E">
              <w:t xml:space="preserve"> ТРИТИКАЛЕ НА ВЫБРАЦИОННОМ СЕПАРАТОРЕ</w:t>
            </w:r>
            <w:r w:rsidR="003C1D10">
              <w:t xml:space="preserve">  </w:t>
            </w:r>
            <w:r w:rsidRPr="00451F1E">
              <w:rPr>
                <w:b/>
              </w:rPr>
              <w:t>А.С. Храпаль</w:t>
            </w:r>
          </w:p>
        </w:tc>
        <w:tc>
          <w:tcPr>
            <w:tcW w:w="636" w:type="dxa"/>
            <w:vAlign w:val="bottom"/>
          </w:tcPr>
          <w:p w:rsidR="00D22A0F" w:rsidRPr="00261F88" w:rsidRDefault="00C666F9" w:rsidP="00795D77">
            <w:pPr>
              <w:jc w:val="center"/>
            </w:pPr>
            <w:r>
              <w:t>68</w:t>
            </w:r>
          </w:p>
        </w:tc>
      </w:tr>
      <w:tr w:rsidR="00D22A0F" w:rsidRPr="00261F88" w:rsidTr="00795D77">
        <w:trPr>
          <w:cantSplit/>
        </w:trPr>
        <w:tc>
          <w:tcPr>
            <w:tcW w:w="9444" w:type="dxa"/>
            <w:vAlign w:val="center"/>
          </w:tcPr>
          <w:p w:rsidR="00D22A0F" w:rsidRPr="00451F1E" w:rsidRDefault="00F83750" w:rsidP="003C1D10">
            <w:r w:rsidRPr="00451F1E">
              <w:t>НОВОЕ ТЕХНИЧЕСКОЕ РЕШЕНИЯ ДЛЯ ПОВЫШЕНИЯ</w:t>
            </w:r>
            <w:r w:rsidR="003C1D10">
              <w:t xml:space="preserve"> </w:t>
            </w:r>
            <w:r w:rsidRPr="00451F1E">
              <w:t>КОРМОВОЙ БАЗЫ Ж</w:t>
            </w:r>
            <w:r w:rsidRPr="00451F1E">
              <w:t>И</w:t>
            </w:r>
            <w:r w:rsidRPr="00451F1E">
              <w:t>ВОТНОВОДСТВА</w:t>
            </w:r>
            <w:r w:rsidR="003C1D10">
              <w:t xml:space="preserve">  </w:t>
            </w:r>
            <w:r w:rsidRPr="00451F1E">
              <w:rPr>
                <w:b/>
              </w:rPr>
              <w:t>И.О. Шевченко</w:t>
            </w:r>
          </w:p>
        </w:tc>
        <w:tc>
          <w:tcPr>
            <w:tcW w:w="636" w:type="dxa"/>
            <w:vAlign w:val="bottom"/>
          </w:tcPr>
          <w:p w:rsidR="00D22A0F" w:rsidRPr="00261F88" w:rsidRDefault="00C666F9" w:rsidP="00795D77">
            <w:pPr>
              <w:jc w:val="center"/>
            </w:pPr>
            <w:r>
              <w:t>69</w:t>
            </w:r>
          </w:p>
        </w:tc>
      </w:tr>
      <w:tr w:rsidR="00D22A0F" w:rsidRPr="00261F88" w:rsidTr="00795D77">
        <w:trPr>
          <w:cantSplit/>
        </w:trPr>
        <w:tc>
          <w:tcPr>
            <w:tcW w:w="9444" w:type="dxa"/>
            <w:vAlign w:val="center"/>
          </w:tcPr>
          <w:p w:rsidR="00D22A0F" w:rsidRPr="00451F1E" w:rsidRDefault="00954A35" w:rsidP="003C1D10">
            <w:r w:rsidRPr="00451F1E">
              <w:t>ДИАГНОСТИЧЕСКИЙ МОНИТОРИНГ ТЕХНИЧЕСКОГО СОСОТОЯНИЯ УЗЛОВ И АГРЕГАТОВ МОБИЛЬНОЙ СЕЛЬСКОХОЗЯЙСТВЕНОЙ ТЕХНИКИ</w:t>
            </w:r>
            <w:r w:rsidR="003C1D10">
              <w:t xml:space="preserve">  </w:t>
            </w:r>
            <w:r w:rsidRPr="00451F1E">
              <w:rPr>
                <w:b/>
              </w:rPr>
              <w:t>И.А. Ше</w:t>
            </w:r>
            <w:r w:rsidRPr="00451F1E">
              <w:rPr>
                <w:b/>
              </w:rPr>
              <w:t>в</w:t>
            </w:r>
            <w:r w:rsidRPr="00451F1E">
              <w:rPr>
                <w:b/>
              </w:rPr>
              <w:t>ченко</w:t>
            </w:r>
          </w:p>
        </w:tc>
        <w:tc>
          <w:tcPr>
            <w:tcW w:w="636" w:type="dxa"/>
            <w:vAlign w:val="bottom"/>
          </w:tcPr>
          <w:p w:rsidR="00D22A0F" w:rsidRPr="00261F88" w:rsidRDefault="00C666F9" w:rsidP="00795D77">
            <w:pPr>
              <w:jc w:val="center"/>
            </w:pPr>
            <w:r>
              <w:t>70</w:t>
            </w:r>
          </w:p>
        </w:tc>
      </w:tr>
      <w:tr w:rsidR="00D22A0F" w:rsidRPr="00261F88" w:rsidTr="00795D77">
        <w:trPr>
          <w:cantSplit/>
        </w:trPr>
        <w:tc>
          <w:tcPr>
            <w:tcW w:w="9444" w:type="dxa"/>
            <w:vAlign w:val="center"/>
          </w:tcPr>
          <w:p w:rsidR="00590270" w:rsidRPr="00451F1E" w:rsidRDefault="00590270" w:rsidP="003C1D10">
            <w:r w:rsidRPr="00451F1E">
              <w:rPr>
                <w:caps/>
              </w:rPr>
              <w:t>Повышение износостойкости робочих органов</w:t>
            </w:r>
            <w:r w:rsidR="003C1D10">
              <w:rPr>
                <w:caps/>
              </w:rPr>
              <w:t xml:space="preserve"> </w:t>
            </w:r>
            <w:r w:rsidRPr="00451F1E">
              <w:rPr>
                <w:caps/>
              </w:rPr>
              <w:t>дискових борон</w:t>
            </w:r>
          </w:p>
          <w:p w:rsidR="00D22A0F" w:rsidRPr="00451F1E" w:rsidRDefault="00590270" w:rsidP="003C1D10">
            <w:pPr>
              <w:widowControl w:val="0"/>
            </w:pPr>
            <w:r w:rsidRPr="00451F1E">
              <w:rPr>
                <w:b/>
              </w:rPr>
              <w:t>Л.В. Щербак, Д.А. Мартыненко</w:t>
            </w:r>
          </w:p>
        </w:tc>
        <w:tc>
          <w:tcPr>
            <w:tcW w:w="636" w:type="dxa"/>
            <w:vAlign w:val="bottom"/>
          </w:tcPr>
          <w:p w:rsidR="00D22A0F" w:rsidRPr="00261F88" w:rsidRDefault="00C666F9" w:rsidP="00795D77">
            <w:pPr>
              <w:jc w:val="center"/>
            </w:pPr>
            <w:r>
              <w:t>71</w:t>
            </w:r>
          </w:p>
        </w:tc>
      </w:tr>
      <w:tr w:rsidR="00D22A0F" w:rsidRPr="00261F88" w:rsidTr="00795D77">
        <w:trPr>
          <w:cantSplit/>
        </w:trPr>
        <w:tc>
          <w:tcPr>
            <w:tcW w:w="9444" w:type="dxa"/>
            <w:vAlign w:val="center"/>
          </w:tcPr>
          <w:p w:rsidR="00D22A0F" w:rsidRPr="00451F1E" w:rsidRDefault="00590270" w:rsidP="003C1D10">
            <w:pPr>
              <w:shd w:val="clear" w:color="auto" w:fill="FFFFFF"/>
              <w:autoSpaceDE w:val="0"/>
              <w:autoSpaceDN w:val="0"/>
              <w:adjustRightInd w:val="0"/>
            </w:pPr>
            <w:r w:rsidRPr="00451F1E">
              <w:rPr>
                <w:color w:val="000000"/>
              </w:rPr>
              <w:t>ПРИЧИНЫ ВОЗНИКНОВЕНИЯ ОТКАЗОВ МЕЛИОРАТИВНЫХ РОТОРНЫХ КОС</w:t>
            </w:r>
            <w:r w:rsidRPr="00451F1E">
              <w:rPr>
                <w:color w:val="000000"/>
              </w:rPr>
              <w:t>И</w:t>
            </w:r>
            <w:r w:rsidRPr="00451F1E">
              <w:rPr>
                <w:color w:val="000000"/>
              </w:rPr>
              <w:t>ЛОК, С ПРИВОДОМ РОТОРОВ ОТ ЗУБЧАТОЙ ПЕРЕДАЧИ</w:t>
            </w:r>
            <w:r w:rsidR="003C1D10">
              <w:rPr>
                <w:color w:val="000000"/>
              </w:rPr>
              <w:t xml:space="preserve">  </w:t>
            </w:r>
            <w:r w:rsidRPr="00451F1E">
              <w:rPr>
                <w:b/>
                <w:bCs/>
                <w:color w:val="000000"/>
              </w:rPr>
              <w:t>Д.Н. Яковлев</w:t>
            </w:r>
          </w:p>
        </w:tc>
        <w:tc>
          <w:tcPr>
            <w:tcW w:w="636" w:type="dxa"/>
            <w:vAlign w:val="bottom"/>
          </w:tcPr>
          <w:p w:rsidR="00D22A0F" w:rsidRPr="00261F88" w:rsidRDefault="00C666F9" w:rsidP="00795D77">
            <w:pPr>
              <w:jc w:val="center"/>
            </w:pPr>
            <w:r>
              <w:t>72</w:t>
            </w:r>
          </w:p>
        </w:tc>
      </w:tr>
      <w:tr w:rsidR="00D22A0F" w:rsidRPr="00261F88" w:rsidTr="00795D77">
        <w:trPr>
          <w:cantSplit/>
        </w:trPr>
        <w:tc>
          <w:tcPr>
            <w:tcW w:w="9444" w:type="dxa"/>
            <w:vAlign w:val="center"/>
          </w:tcPr>
          <w:p w:rsidR="00D22A0F" w:rsidRPr="00EF7296" w:rsidRDefault="00D22A0F" w:rsidP="00795D77">
            <w:pPr>
              <w:pStyle w:val="ab"/>
              <w:tabs>
                <w:tab w:val="left" w:pos="993"/>
              </w:tabs>
              <w:spacing w:before="0" w:beforeAutospacing="0" w:after="0" w:afterAutospacing="0"/>
            </w:pPr>
          </w:p>
        </w:tc>
        <w:tc>
          <w:tcPr>
            <w:tcW w:w="636" w:type="dxa"/>
            <w:vAlign w:val="bottom"/>
          </w:tcPr>
          <w:p w:rsidR="00D22A0F" w:rsidRPr="00261F88" w:rsidRDefault="00D22A0F" w:rsidP="00795D77">
            <w:pPr>
              <w:jc w:val="center"/>
            </w:pPr>
          </w:p>
        </w:tc>
      </w:tr>
      <w:tr w:rsidR="00D22A0F" w:rsidRPr="00261F88" w:rsidTr="00795D77">
        <w:trPr>
          <w:cantSplit/>
        </w:trPr>
        <w:tc>
          <w:tcPr>
            <w:tcW w:w="9444" w:type="dxa"/>
            <w:vAlign w:val="center"/>
          </w:tcPr>
          <w:p w:rsidR="003C1D10" w:rsidRPr="00981D30" w:rsidRDefault="003C1D10" w:rsidP="003C1D10">
            <w:pPr>
              <w:jc w:val="center"/>
              <w:rPr>
                <w:b/>
                <w:sz w:val="28"/>
                <w:szCs w:val="28"/>
              </w:rPr>
            </w:pPr>
            <w:r w:rsidRPr="00981D30">
              <w:rPr>
                <w:b/>
                <w:sz w:val="28"/>
                <w:szCs w:val="28"/>
              </w:rPr>
              <w:t>ТЕХНОЛОГИЯ ПРОИЗВОДСТВА И ПЕРЕРАБОТКИ</w:t>
            </w:r>
          </w:p>
          <w:p w:rsidR="00D22A0F" w:rsidRPr="00EF7296" w:rsidRDefault="003C1D10" w:rsidP="003C1D10">
            <w:pPr>
              <w:pStyle w:val="ab"/>
              <w:tabs>
                <w:tab w:val="left" w:pos="993"/>
              </w:tabs>
              <w:spacing w:before="0" w:beforeAutospacing="0" w:after="0" w:afterAutospacing="0"/>
              <w:jc w:val="center"/>
            </w:pPr>
            <w:r w:rsidRPr="00981D30">
              <w:rPr>
                <w:b/>
                <w:sz w:val="28"/>
                <w:szCs w:val="28"/>
              </w:rPr>
              <w:t>СЕЛЬСКОХОЗЯЙСТВЕННОЙ ПРОДУКЦИИ</w:t>
            </w:r>
          </w:p>
        </w:tc>
        <w:tc>
          <w:tcPr>
            <w:tcW w:w="636" w:type="dxa"/>
            <w:vAlign w:val="bottom"/>
          </w:tcPr>
          <w:p w:rsidR="00D22A0F" w:rsidRPr="00261F88" w:rsidRDefault="00D22A0F" w:rsidP="003C1D10">
            <w:pPr>
              <w:jc w:val="center"/>
            </w:pPr>
          </w:p>
        </w:tc>
      </w:tr>
      <w:tr w:rsidR="00D22A0F" w:rsidRPr="00261F88" w:rsidTr="00795D77">
        <w:trPr>
          <w:cantSplit/>
        </w:trPr>
        <w:tc>
          <w:tcPr>
            <w:tcW w:w="9444" w:type="dxa"/>
            <w:vAlign w:val="center"/>
          </w:tcPr>
          <w:p w:rsidR="00D22A0F" w:rsidRPr="00EF7296" w:rsidRDefault="00D22A0F" w:rsidP="00795D77">
            <w:pPr>
              <w:pStyle w:val="ab"/>
              <w:tabs>
                <w:tab w:val="left" w:pos="993"/>
              </w:tabs>
              <w:spacing w:before="0" w:beforeAutospacing="0" w:after="0" w:afterAutospacing="0"/>
            </w:pPr>
          </w:p>
        </w:tc>
        <w:tc>
          <w:tcPr>
            <w:tcW w:w="636" w:type="dxa"/>
            <w:vAlign w:val="bottom"/>
          </w:tcPr>
          <w:p w:rsidR="00D22A0F" w:rsidRPr="00261F88" w:rsidRDefault="00D22A0F" w:rsidP="00795D77">
            <w:pPr>
              <w:jc w:val="center"/>
            </w:pPr>
          </w:p>
        </w:tc>
      </w:tr>
      <w:tr w:rsidR="00D22A0F" w:rsidRPr="00261F88" w:rsidTr="00795D77">
        <w:trPr>
          <w:cantSplit/>
        </w:trPr>
        <w:tc>
          <w:tcPr>
            <w:tcW w:w="9444" w:type="dxa"/>
            <w:vAlign w:val="center"/>
          </w:tcPr>
          <w:p w:rsidR="00D22A0F" w:rsidRPr="00C4281C" w:rsidRDefault="00B106F1" w:rsidP="00C4281C">
            <w:r w:rsidRPr="00C4281C">
              <w:t>РАССТАНОВКА УЛЬЕВ НА ПАСЕКЕ</w:t>
            </w:r>
            <w:r w:rsidR="00C4281C">
              <w:t xml:space="preserve">  </w:t>
            </w:r>
            <w:r w:rsidRPr="00C4281C">
              <w:rPr>
                <w:b/>
                <w:bCs/>
              </w:rPr>
              <w:t>А.И. Артебякин, М.Ю.Новикова</w:t>
            </w:r>
          </w:p>
        </w:tc>
        <w:tc>
          <w:tcPr>
            <w:tcW w:w="636" w:type="dxa"/>
            <w:vAlign w:val="bottom"/>
          </w:tcPr>
          <w:p w:rsidR="00D22A0F" w:rsidRPr="00261F88" w:rsidRDefault="00873DA1" w:rsidP="00B34B37">
            <w:pPr>
              <w:jc w:val="center"/>
            </w:pPr>
            <w:r>
              <w:t>7</w:t>
            </w:r>
            <w:r w:rsidR="00B34B37">
              <w:t>3</w:t>
            </w:r>
          </w:p>
        </w:tc>
      </w:tr>
      <w:tr w:rsidR="00D22A0F" w:rsidRPr="00261F88" w:rsidTr="00795D77">
        <w:trPr>
          <w:cantSplit/>
        </w:trPr>
        <w:tc>
          <w:tcPr>
            <w:tcW w:w="9444" w:type="dxa"/>
            <w:vAlign w:val="center"/>
          </w:tcPr>
          <w:p w:rsidR="00C4281C" w:rsidRDefault="00B106F1" w:rsidP="00C4281C">
            <w:pPr>
              <w:autoSpaceDE w:val="0"/>
              <w:autoSpaceDN w:val="0"/>
              <w:adjustRightInd w:val="0"/>
              <w:rPr>
                <w:rFonts w:eastAsia="Times-Roman"/>
              </w:rPr>
            </w:pPr>
            <w:r w:rsidRPr="00C4281C">
              <w:rPr>
                <w:rFonts w:eastAsia="Times-Roman"/>
              </w:rPr>
              <w:t>Н.И. ВАВИЛОВ. ЖИЗНЬ КАК ПОДВИГ</w:t>
            </w:r>
            <w:r w:rsidR="00C4281C">
              <w:rPr>
                <w:rFonts w:eastAsia="Times-Roman"/>
              </w:rPr>
              <w:t xml:space="preserve"> </w:t>
            </w:r>
            <w:r w:rsidRPr="00C4281C">
              <w:rPr>
                <w:rFonts w:eastAsia="Times-Roman"/>
              </w:rPr>
              <w:t>(к 125-летию со дня рождения)</w:t>
            </w:r>
            <w:r w:rsidR="00C4281C">
              <w:rPr>
                <w:rFonts w:eastAsia="Times-Roman"/>
              </w:rPr>
              <w:t xml:space="preserve"> </w:t>
            </w:r>
          </w:p>
          <w:p w:rsidR="00D22A0F" w:rsidRPr="00C4281C" w:rsidRDefault="00B106F1" w:rsidP="00C4281C">
            <w:pPr>
              <w:autoSpaceDE w:val="0"/>
              <w:autoSpaceDN w:val="0"/>
              <w:adjustRightInd w:val="0"/>
            </w:pPr>
            <w:r w:rsidRPr="00C4281C">
              <w:rPr>
                <w:rFonts w:eastAsia="Times-Roman"/>
                <w:b/>
              </w:rPr>
              <w:t>К.Н. Богомазова</w:t>
            </w:r>
          </w:p>
        </w:tc>
        <w:tc>
          <w:tcPr>
            <w:tcW w:w="636" w:type="dxa"/>
            <w:vAlign w:val="bottom"/>
          </w:tcPr>
          <w:p w:rsidR="00D22A0F" w:rsidRPr="00261F88" w:rsidRDefault="00B34B37" w:rsidP="00873DA1">
            <w:pPr>
              <w:jc w:val="center"/>
            </w:pPr>
            <w:r>
              <w:t>74</w:t>
            </w:r>
          </w:p>
        </w:tc>
      </w:tr>
      <w:tr w:rsidR="00D22A0F" w:rsidRPr="00261F88" w:rsidTr="00795D77">
        <w:trPr>
          <w:cantSplit/>
        </w:trPr>
        <w:tc>
          <w:tcPr>
            <w:tcW w:w="9444" w:type="dxa"/>
            <w:vAlign w:val="center"/>
          </w:tcPr>
          <w:p w:rsidR="00D22A0F" w:rsidRPr="00C4281C" w:rsidRDefault="00FD1CF0" w:rsidP="00C4281C">
            <w:r w:rsidRPr="00C4281C">
              <w:t>РОСТ ПОРОСЯТ В ЗАВИСИМОСТИ ОТ СКАРМЛИВАНИЯ ИМ СУСПЕНЗИИ ХЛ</w:t>
            </w:r>
            <w:r w:rsidRPr="00C4281C">
              <w:t>О</w:t>
            </w:r>
            <w:r w:rsidRPr="00C4281C">
              <w:t>РЕЛЛЫ</w:t>
            </w:r>
            <w:r w:rsidR="00C4281C">
              <w:t xml:space="preserve">  </w:t>
            </w:r>
            <w:r w:rsidRPr="00C4281C">
              <w:rPr>
                <w:b/>
              </w:rPr>
              <w:t>Ю.П. Бреславец</w:t>
            </w:r>
          </w:p>
        </w:tc>
        <w:tc>
          <w:tcPr>
            <w:tcW w:w="636" w:type="dxa"/>
            <w:vAlign w:val="bottom"/>
          </w:tcPr>
          <w:p w:rsidR="00D22A0F" w:rsidRPr="00261F88" w:rsidRDefault="00B34B37" w:rsidP="00873DA1">
            <w:pPr>
              <w:jc w:val="center"/>
            </w:pPr>
            <w:r>
              <w:t>75</w:t>
            </w:r>
          </w:p>
        </w:tc>
      </w:tr>
      <w:tr w:rsidR="00D22A0F" w:rsidRPr="00261F88" w:rsidTr="00795D77">
        <w:trPr>
          <w:cantSplit/>
        </w:trPr>
        <w:tc>
          <w:tcPr>
            <w:tcW w:w="9444" w:type="dxa"/>
            <w:vAlign w:val="center"/>
          </w:tcPr>
          <w:p w:rsidR="00FD1CF0" w:rsidRPr="00C4281C" w:rsidRDefault="00FD1CF0" w:rsidP="00C4281C">
            <w:pPr>
              <w:rPr>
                <w:b/>
              </w:rPr>
            </w:pPr>
            <w:r w:rsidRPr="00C4281C">
              <w:t>ТРАДИЦИОННЫЕ РУССКИЕ НАПИТКИ, ПРИГОТОВЛЕННЫЕ НА ОСНОВЕ М</w:t>
            </w:r>
            <w:r w:rsidRPr="00C4281C">
              <w:t>Е</w:t>
            </w:r>
            <w:r w:rsidRPr="00C4281C">
              <w:t>ДА</w:t>
            </w:r>
          </w:p>
          <w:p w:rsidR="00D22A0F" w:rsidRPr="00C4281C" w:rsidRDefault="00FD1CF0" w:rsidP="00E613C6">
            <w:r w:rsidRPr="00C4281C">
              <w:rPr>
                <w:b/>
              </w:rPr>
              <w:t>Е.Н. Булгакова</w:t>
            </w:r>
          </w:p>
        </w:tc>
        <w:tc>
          <w:tcPr>
            <w:tcW w:w="636" w:type="dxa"/>
            <w:vAlign w:val="bottom"/>
          </w:tcPr>
          <w:p w:rsidR="00D22A0F" w:rsidRPr="00261F88" w:rsidRDefault="00B34B37" w:rsidP="00873DA1">
            <w:pPr>
              <w:jc w:val="center"/>
            </w:pPr>
            <w:r>
              <w:t>76</w:t>
            </w:r>
          </w:p>
        </w:tc>
      </w:tr>
      <w:tr w:rsidR="00D22A0F" w:rsidRPr="00261F88" w:rsidTr="00795D77">
        <w:trPr>
          <w:cantSplit/>
        </w:trPr>
        <w:tc>
          <w:tcPr>
            <w:tcW w:w="9444" w:type="dxa"/>
            <w:vAlign w:val="center"/>
          </w:tcPr>
          <w:p w:rsidR="00D22A0F" w:rsidRPr="00C4281C" w:rsidRDefault="00620928" w:rsidP="00E613C6">
            <w:pPr>
              <w:contextualSpacing/>
            </w:pPr>
            <w:r w:rsidRPr="00C4281C">
              <w:t>ИЗУЧЕНИЕ ТЕХНОЛОГИЧЕСКИХ ФАКТОРОВ,</w:t>
            </w:r>
            <w:r w:rsidR="00E613C6">
              <w:t xml:space="preserve"> </w:t>
            </w:r>
            <w:r w:rsidRPr="00C4281C">
              <w:t>ВЛИЯЮЩИХ НА СЫРОПРИГО</w:t>
            </w:r>
            <w:r w:rsidRPr="00C4281C">
              <w:t>Д</w:t>
            </w:r>
            <w:r w:rsidRPr="00C4281C">
              <w:t>НОСТЬ МОЛОКА</w:t>
            </w:r>
            <w:r w:rsidR="00E613C6">
              <w:t xml:space="preserve">  </w:t>
            </w:r>
            <w:r w:rsidRPr="00C4281C">
              <w:rPr>
                <w:b/>
              </w:rPr>
              <w:t xml:space="preserve">Г.П. Василькова </w:t>
            </w:r>
          </w:p>
        </w:tc>
        <w:tc>
          <w:tcPr>
            <w:tcW w:w="636" w:type="dxa"/>
            <w:vAlign w:val="bottom"/>
          </w:tcPr>
          <w:p w:rsidR="00D22A0F" w:rsidRPr="00261F88" w:rsidRDefault="00B34B37" w:rsidP="00795D77">
            <w:pPr>
              <w:jc w:val="center"/>
            </w:pPr>
            <w:r>
              <w:t>77</w:t>
            </w:r>
          </w:p>
        </w:tc>
      </w:tr>
      <w:tr w:rsidR="00D22A0F" w:rsidRPr="00261F88" w:rsidTr="00795D77">
        <w:trPr>
          <w:cantSplit/>
        </w:trPr>
        <w:tc>
          <w:tcPr>
            <w:tcW w:w="9444" w:type="dxa"/>
            <w:vAlign w:val="center"/>
          </w:tcPr>
          <w:p w:rsidR="00D22A0F" w:rsidRPr="00C4281C" w:rsidRDefault="00620928" w:rsidP="00E613C6">
            <w:r w:rsidRPr="00C4281C">
              <w:t>СОВЕРШЕНСТВОВАНИЕ ТЕХНОЛОГИИ ПО УБОЮ И ГЛУБОКОЙ ПЕРЕРАБО</w:t>
            </w:r>
            <w:r w:rsidRPr="00C4281C">
              <w:t>Т</w:t>
            </w:r>
            <w:r w:rsidRPr="00C4281C">
              <w:t>КИ ЦЫПЛЯТ БРОЙЛЕРОВ</w:t>
            </w:r>
            <w:r w:rsidR="00E613C6">
              <w:t xml:space="preserve">  </w:t>
            </w:r>
            <w:r w:rsidRPr="00C4281C">
              <w:rPr>
                <w:b/>
              </w:rPr>
              <w:t>А.В. Восковская</w:t>
            </w:r>
          </w:p>
        </w:tc>
        <w:tc>
          <w:tcPr>
            <w:tcW w:w="636" w:type="dxa"/>
            <w:vAlign w:val="bottom"/>
          </w:tcPr>
          <w:p w:rsidR="00D22A0F" w:rsidRPr="00261F88" w:rsidRDefault="00B34B37" w:rsidP="00795D77">
            <w:pPr>
              <w:jc w:val="center"/>
            </w:pPr>
            <w:r>
              <w:t>78</w:t>
            </w:r>
          </w:p>
        </w:tc>
      </w:tr>
      <w:tr w:rsidR="00D22A0F" w:rsidRPr="00261F88" w:rsidTr="00795D77">
        <w:trPr>
          <w:cantSplit/>
        </w:trPr>
        <w:tc>
          <w:tcPr>
            <w:tcW w:w="9444" w:type="dxa"/>
            <w:vAlign w:val="center"/>
          </w:tcPr>
          <w:p w:rsidR="00620928" w:rsidRPr="00C4281C" w:rsidRDefault="00620928" w:rsidP="00E613C6">
            <w:r w:rsidRPr="00C4281C">
              <w:t>СУЩНОСТЬ, НАЗНАЧЕНИЕ И СПОСОБЫ МАРКИРОВКИ ПИЩЕВЫХ ПРОДУ</w:t>
            </w:r>
            <w:r w:rsidRPr="00C4281C">
              <w:t>К</w:t>
            </w:r>
            <w:r w:rsidRPr="00C4281C">
              <w:t>ТОВ</w:t>
            </w:r>
          </w:p>
          <w:p w:rsidR="00D22A0F" w:rsidRPr="00C4281C" w:rsidRDefault="00620928" w:rsidP="00E613C6">
            <w:r w:rsidRPr="00C4281C">
              <w:rPr>
                <w:b/>
              </w:rPr>
              <w:t>А.В. Восковская</w:t>
            </w:r>
          </w:p>
        </w:tc>
        <w:tc>
          <w:tcPr>
            <w:tcW w:w="636" w:type="dxa"/>
            <w:vAlign w:val="bottom"/>
          </w:tcPr>
          <w:p w:rsidR="00D22A0F" w:rsidRPr="00261F88" w:rsidRDefault="00B34B37" w:rsidP="00873DA1">
            <w:pPr>
              <w:jc w:val="center"/>
            </w:pPr>
            <w:r>
              <w:t>79</w:t>
            </w:r>
          </w:p>
        </w:tc>
      </w:tr>
      <w:tr w:rsidR="00D22A0F" w:rsidRPr="00261F88" w:rsidTr="00795D77">
        <w:trPr>
          <w:cantSplit/>
        </w:trPr>
        <w:tc>
          <w:tcPr>
            <w:tcW w:w="9444" w:type="dxa"/>
            <w:vAlign w:val="center"/>
          </w:tcPr>
          <w:p w:rsidR="000C101C" w:rsidRPr="00C4281C" w:rsidRDefault="000C101C" w:rsidP="00C4281C">
            <w:r w:rsidRPr="00C4281C">
              <w:t>УПРАВЛЕНИЕ ПЕРЕРАБОТКОЙ ПОДСОЛНЕЧНИКА НА ПРЕДПРИЯТИЯХ АПК</w:t>
            </w:r>
          </w:p>
          <w:p w:rsidR="00D22A0F" w:rsidRPr="00C4281C" w:rsidRDefault="000C101C" w:rsidP="00E613C6">
            <w:r w:rsidRPr="00C4281C">
              <w:rPr>
                <w:b/>
              </w:rPr>
              <w:t xml:space="preserve">Ю.С. Глушко </w:t>
            </w:r>
          </w:p>
        </w:tc>
        <w:tc>
          <w:tcPr>
            <w:tcW w:w="636" w:type="dxa"/>
            <w:vAlign w:val="bottom"/>
          </w:tcPr>
          <w:p w:rsidR="00D22A0F" w:rsidRPr="00261F88" w:rsidRDefault="00C666F9" w:rsidP="00B34B37">
            <w:pPr>
              <w:jc w:val="center"/>
            </w:pPr>
            <w:r>
              <w:t>8</w:t>
            </w:r>
            <w:r w:rsidR="00B34B37">
              <w:t>0</w:t>
            </w:r>
          </w:p>
        </w:tc>
      </w:tr>
      <w:tr w:rsidR="00D22A0F" w:rsidRPr="00261F88" w:rsidTr="00795D77">
        <w:trPr>
          <w:cantSplit/>
        </w:trPr>
        <w:tc>
          <w:tcPr>
            <w:tcW w:w="9444" w:type="dxa"/>
            <w:vAlign w:val="center"/>
          </w:tcPr>
          <w:p w:rsidR="000C101C" w:rsidRPr="00C4281C" w:rsidRDefault="000C101C" w:rsidP="00E613C6">
            <w:pPr>
              <w:pStyle w:val="Standard"/>
              <w:spacing w:after="0" w:line="240" w:lineRule="auto"/>
              <w:rPr>
                <w:rFonts w:ascii="Times New Roman" w:eastAsia="Times New Roman" w:hAnsi="Times New Roman" w:cs="Times New Roman"/>
                <w:sz w:val="24"/>
                <w:szCs w:val="24"/>
                <w:lang w:eastAsia="ru-RU"/>
              </w:rPr>
            </w:pPr>
            <w:r w:rsidRPr="00C4281C">
              <w:rPr>
                <w:rFonts w:ascii="Times New Roman" w:eastAsia="Times New Roman" w:hAnsi="Times New Roman" w:cs="Times New Roman"/>
                <w:sz w:val="24"/>
                <w:szCs w:val="24"/>
                <w:lang w:eastAsia="ru-RU"/>
              </w:rPr>
              <w:t>ИЗУЧЕНИЕ ВОЗМОЖНОСТИ ИСПОЛЬЗОВАНИЯ ЗАМЕНИТЕЛЕЙ МОЛОЧНОГО ЖИРА «ЭКОЛАКТ» В ПРОИЗВОДСТВЕ МОЛОКОСОДЕРЖАЩИХ ПРОДУКТОВ</w:t>
            </w:r>
          </w:p>
          <w:p w:rsidR="00D22A0F" w:rsidRPr="00C4281C" w:rsidRDefault="000C101C" w:rsidP="00E613C6">
            <w:pPr>
              <w:pStyle w:val="Standard"/>
              <w:spacing w:after="0" w:line="240" w:lineRule="auto"/>
              <w:rPr>
                <w:sz w:val="24"/>
                <w:szCs w:val="24"/>
              </w:rPr>
            </w:pPr>
            <w:r w:rsidRPr="00C4281C">
              <w:rPr>
                <w:rFonts w:ascii="Times New Roman" w:eastAsia="Times New Roman" w:hAnsi="Times New Roman" w:cs="Times New Roman"/>
                <w:b/>
                <w:sz w:val="24"/>
                <w:szCs w:val="24"/>
                <w:lang w:eastAsia="ru-RU"/>
              </w:rPr>
              <w:t xml:space="preserve">Е.А. Голбина </w:t>
            </w:r>
          </w:p>
        </w:tc>
        <w:tc>
          <w:tcPr>
            <w:tcW w:w="636" w:type="dxa"/>
            <w:vAlign w:val="bottom"/>
          </w:tcPr>
          <w:p w:rsidR="00D22A0F" w:rsidRPr="00261F88" w:rsidRDefault="00C666F9" w:rsidP="00B34B37">
            <w:pPr>
              <w:jc w:val="center"/>
            </w:pPr>
            <w:r>
              <w:t>8</w:t>
            </w:r>
            <w:r w:rsidR="00B34B37">
              <w:t>1</w:t>
            </w:r>
          </w:p>
        </w:tc>
      </w:tr>
      <w:tr w:rsidR="00D22A0F" w:rsidRPr="00261F88" w:rsidTr="00795D77">
        <w:trPr>
          <w:cantSplit/>
        </w:trPr>
        <w:tc>
          <w:tcPr>
            <w:tcW w:w="9444" w:type="dxa"/>
            <w:vAlign w:val="center"/>
          </w:tcPr>
          <w:p w:rsidR="00E613C6" w:rsidRDefault="000C101C" w:rsidP="00C4281C">
            <w:r w:rsidRPr="00C4281C">
              <w:t>ВЛИЯНИЕ УСЛОВИЙ ХРАНЕНИЯ НА СЫРОПРИГОДНОСТЬ МОЛОКА</w:t>
            </w:r>
            <w:r w:rsidR="00E613C6">
              <w:t xml:space="preserve">  </w:t>
            </w:r>
          </w:p>
          <w:p w:rsidR="00D22A0F" w:rsidRPr="00C4281C" w:rsidRDefault="000C101C" w:rsidP="00E613C6">
            <w:r w:rsidRPr="00C4281C">
              <w:rPr>
                <w:b/>
              </w:rPr>
              <w:t>М.В. Головина</w:t>
            </w:r>
          </w:p>
        </w:tc>
        <w:tc>
          <w:tcPr>
            <w:tcW w:w="636" w:type="dxa"/>
            <w:vAlign w:val="bottom"/>
          </w:tcPr>
          <w:p w:rsidR="00D22A0F" w:rsidRPr="00261F88" w:rsidRDefault="00C666F9" w:rsidP="00B34B37">
            <w:pPr>
              <w:jc w:val="center"/>
            </w:pPr>
            <w:r>
              <w:t>8</w:t>
            </w:r>
            <w:r w:rsidR="00B34B37">
              <w:t>2</w:t>
            </w:r>
          </w:p>
        </w:tc>
      </w:tr>
      <w:tr w:rsidR="00D22A0F" w:rsidRPr="00261F88" w:rsidTr="00795D77">
        <w:trPr>
          <w:cantSplit/>
        </w:trPr>
        <w:tc>
          <w:tcPr>
            <w:tcW w:w="9444" w:type="dxa"/>
            <w:vAlign w:val="center"/>
          </w:tcPr>
          <w:p w:rsidR="0097073A" w:rsidRPr="00C4281C" w:rsidRDefault="0097073A" w:rsidP="00C4281C">
            <w:pPr>
              <w:rPr>
                <w:caps/>
              </w:rPr>
            </w:pPr>
            <w:r w:rsidRPr="00C4281C">
              <w:rPr>
                <w:caps/>
              </w:rPr>
              <w:t>Охлаждение молока при доении коров в пастбищный период</w:t>
            </w:r>
          </w:p>
          <w:p w:rsidR="00D22A0F" w:rsidRPr="00C4281C" w:rsidRDefault="0097073A" w:rsidP="00E613C6">
            <w:r w:rsidRPr="00C4281C">
              <w:rPr>
                <w:b/>
              </w:rPr>
              <w:t>Ю.О. Горностаев</w:t>
            </w:r>
          </w:p>
        </w:tc>
        <w:tc>
          <w:tcPr>
            <w:tcW w:w="636" w:type="dxa"/>
            <w:vAlign w:val="bottom"/>
          </w:tcPr>
          <w:p w:rsidR="00D22A0F" w:rsidRPr="00261F88" w:rsidRDefault="00C666F9" w:rsidP="00B34B37">
            <w:pPr>
              <w:jc w:val="center"/>
            </w:pPr>
            <w:r>
              <w:t>8</w:t>
            </w:r>
            <w:r w:rsidR="00B34B37">
              <w:t>3</w:t>
            </w:r>
          </w:p>
        </w:tc>
      </w:tr>
      <w:tr w:rsidR="00D22A0F" w:rsidRPr="00261F88" w:rsidTr="00795D77">
        <w:trPr>
          <w:cantSplit/>
        </w:trPr>
        <w:tc>
          <w:tcPr>
            <w:tcW w:w="9444" w:type="dxa"/>
            <w:vAlign w:val="center"/>
          </w:tcPr>
          <w:p w:rsidR="0097073A" w:rsidRPr="00C4281C" w:rsidRDefault="0097073A" w:rsidP="00C4281C">
            <w:pPr>
              <w:rPr>
                <w:caps/>
              </w:rPr>
            </w:pPr>
            <w:r w:rsidRPr="00C4281C">
              <w:rPr>
                <w:caps/>
              </w:rPr>
              <w:t>Предпосевное внесение пестицидов на пропашных культурах</w:t>
            </w:r>
          </w:p>
          <w:p w:rsidR="00D22A0F" w:rsidRPr="00C4281C" w:rsidRDefault="0097073A" w:rsidP="00E613C6">
            <w:r w:rsidRPr="00C4281C">
              <w:rPr>
                <w:b/>
              </w:rPr>
              <w:t>Ю.О. Горностаев</w:t>
            </w:r>
          </w:p>
        </w:tc>
        <w:tc>
          <w:tcPr>
            <w:tcW w:w="636" w:type="dxa"/>
            <w:vAlign w:val="bottom"/>
          </w:tcPr>
          <w:p w:rsidR="00D22A0F" w:rsidRPr="00261F88" w:rsidRDefault="00C666F9" w:rsidP="00B34B37">
            <w:pPr>
              <w:jc w:val="center"/>
            </w:pPr>
            <w:r>
              <w:t>8</w:t>
            </w:r>
            <w:r w:rsidR="00B34B37">
              <w:t>4</w:t>
            </w:r>
          </w:p>
        </w:tc>
      </w:tr>
      <w:tr w:rsidR="00D22A0F" w:rsidRPr="00261F88" w:rsidTr="00795D77">
        <w:trPr>
          <w:cantSplit/>
        </w:trPr>
        <w:tc>
          <w:tcPr>
            <w:tcW w:w="9444" w:type="dxa"/>
            <w:vAlign w:val="center"/>
          </w:tcPr>
          <w:p w:rsidR="0097073A" w:rsidRPr="00C4281C" w:rsidRDefault="0097073A" w:rsidP="00E613C6">
            <w:pPr>
              <w:rPr>
                <w:lang w:eastAsia="ar-SA"/>
              </w:rPr>
            </w:pPr>
            <w:r w:rsidRPr="00C4281C">
              <w:rPr>
                <w:lang w:eastAsia="ar-SA"/>
              </w:rPr>
              <w:t>СОВРЕМЕННЫЕ МЕТОДЫ ПЕРЕРАБОТКИ СЫВОРОТКИ</w:t>
            </w:r>
            <w:r w:rsidR="00E613C6">
              <w:rPr>
                <w:lang w:eastAsia="ar-SA"/>
              </w:rPr>
              <w:t xml:space="preserve"> </w:t>
            </w:r>
            <w:r w:rsidRPr="00C4281C">
              <w:rPr>
                <w:lang w:eastAsia="ar-SA"/>
              </w:rPr>
              <w:t>ИСПОЛЬЗОВАНИЕ Д</w:t>
            </w:r>
            <w:r w:rsidRPr="00C4281C">
              <w:rPr>
                <w:lang w:eastAsia="ar-SA"/>
              </w:rPr>
              <w:t>Е</w:t>
            </w:r>
            <w:r w:rsidRPr="00C4281C">
              <w:rPr>
                <w:lang w:eastAsia="ar-SA"/>
              </w:rPr>
              <w:t>МИНЕРАЛИЗОВАННОЙ СЫВОРОТКИ</w:t>
            </w:r>
            <w:r w:rsidR="00E613C6">
              <w:rPr>
                <w:lang w:eastAsia="ar-SA"/>
              </w:rPr>
              <w:t xml:space="preserve"> </w:t>
            </w:r>
            <w:r w:rsidRPr="00C4281C">
              <w:rPr>
                <w:lang w:eastAsia="ar-SA"/>
              </w:rPr>
              <w:t>В ПРОИЗВОДСТВЕ МОРОЖЕНОГО</w:t>
            </w:r>
          </w:p>
          <w:p w:rsidR="00D22A0F" w:rsidRPr="00C4281C" w:rsidRDefault="0097073A" w:rsidP="00E613C6">
            <w:r w:rsidRPr="00C4281C">
              <w:rPr>
                <w:b/>
                <w:lang w:eastAsia="ar-SA"/>
              </w:rPr>
              <w:t>М.А. Денисенко</w:t>
            </w:r>
            <w:r w:rsidR="00E613C6">
              <w:rPr>
                <w:b/>
                <w:lang w:eastAsia="ar-SA"/>
              </w:rPr>
              <w:t xml:space="preserve"> </w:t>
            </w:r>
          </w:p>
        </w:tc>
        <w:tc>
          <w:tcPr>
            <w:tcW w:w="636" w:type="dxa"/>
            <w:vAlign w:val="bottom"/>
          </w:tcPr>
          <w:p w:rsidR="00D22A0F" w:rsidRPr="00261F88" w:rsidRDefault="00C666F9" w:rsidP="00B34B37">
            <w:pPr>
              <w:jc w:val="center"/>
            </w:pPr>
            <w:r>
              <w:t>8</w:t>
            </w:r>
            <w:r w:rsidR="00B34B37">
              <w:t>5</w:t>
            </w:r>
          </w:p>
        </w:tc>
      </w:tr>
      <w:tr w:rsidR="00D22A0F" w:rsidRPr="00261F88" w:rsidTr="00795D77">
        <w:trPr>
          <w:cantSplit/>
        </w:trPr>
        <w:tc>
          <w:tcPr>
            <w:tcW w:w="9444" w:type="dxa"/>
            <w:vAlign w:val="center"/>
          </w:tcPr>
          <w:p w:rsidR="008E0D5E" w:rsidRPr="00C4281C" w:rsidRDefault="008E0D5E" w:rsidP="00C4281C">
            <w:r w:rsidRPr="00C4281C">
              <w:t>ОПРЕДЕЛЕНИЕ СВЕЖЕСТИ МЯСА ПО РЕАКЦИИ НА ПЕРОКСИДАЗУ</w:t>
            </w:r>
          </w:p>
          <w:p w:rsidR="00D22A0F" w:rsidRPr="00C4281C" w:rsidRDefault="008E0D5E" w:rsidP="00E613C6">
            <w:r w:rsidRPr="00C4281C">
              <w:rPr>
                <w:b/>
              </w:rPr>
              <w:t>А.В. Ефремова</w:t>
            </w:r>
          </w:p>
        </w:tc>
        <w:tc>
          <w:tcPr>
            <w:tcW w:w="636" w:type="dxa"/>
            <w:vAlign w:val="bottom"/>
          </w:tcPr>
          <w:p w:rsidR="00D22A0F" w:rsidRPr="00261F88" w:rsidRDefault="00C666F9" w:rsidP="00B34B37">
            <w:pPr>
              <w:jc w:val="center"/>
            </w:pPr>
            <w:r>
              <w:t>8</w:t>
            </w:r>
            <w:r w:rsidR="00B34B37">
              <w:t>6</w:t>
            </w:r>
          </w:p>
        </w:tc>
      </w:tr>
      <w:tr w:rsidR="00D22A0F" w:rsidRPr="00261F88" w:rsidTr="00795D77">
        <w:trPr>
          <w:cantSplit/>
        </w:trPr>
        <w:tc>
          <w:tcPr>
            <w:tcW w:w="9444" w:type="dxa"/>
            <w:vAlign w:val="center"/>
          </w:tcPr>
          <w:p w:rsidR="008E0D5E" w:rsidRPr="00C4281C" w:rsidRDefault="008E0D5E" w:rsidP="00E613C6">
            <w:pPr>
              <w:rPr>
                <w:b/>
              </w:rPr>
            </w:pPr>
            <w:r w:rsidRPr="00C4281C">
              <w:t>ИЗМЕНЕНИЕ ТЕХНОЛОГИЧЕСКИХ СВОЙСТВ ЗЕРНА ЯЧМЕНЯ</w:t>
            </w:r>
            <w:r w:rsidR="00E613C6">
              <w:t xml:space="preserve"> </w:t>
            </w:r>
            <w:r w:rsidRPr="00C4281C">
              <w:t>ПРИ ОЧИСТКЕ</w:t>
            </w:r>
          </w:p>
          <w:p w:rsidR="00D22A0F" w:rsidRPr="00C4281C" w:rsidRDefault="008E0D5E" w:rsidP="00E613C6">
            <w:r w:rsidRPr="00C4281C">
              <w:rPr>
                <w:b/>
              </w:rPr>
              <w:t>Д.А. Захарова</w:t>
            </w:r>
          </w:p>
        </w:tc>
        <w:tc>
          <w:tcPr>
            <w:tcW w:w="636" w:type="dxa"/>
            <w:vAlign w:val="bottom"/>
          </w:tcPr>
          <w:p w:rsidR="00D22A0F" w:rsidRPr="00261F88" w:rsidRDefault="00873DA1" w:rsidP="00B34B37">
            <w:pPr>
              <w:jc w:val="center"/>
            </w:pPr>
            <w:r>
              <w:t>8</w:t>
            </w:r>
            <w:r w:rsidR="00B34B37">
              <w:t>7</w:t>
            </w:r>
          </w:p>
        </w:tc>
      </w:tr>
      <w:tr w:rsidR="00D22A0F" w:rsidRPr="00261F88" w:rsidTr="00795D77">
        <w:trPr>
          <w:cantSplit/>
        </w:trPr>
        <w:tc>
          <w:tcPr>
            <w:tcW w:w="9444" w:type="dxa"/>
            <w:vAlign w:val="center"/>
          </w:tcPr>
          <w:p w:rsidR="00D22A0F" w:rsidRPr="00C4281C" w:rsidRDefault="0061288C" w:rsidP="00E613C6">
            <w:pPr>
              <w:spacing w:line="360" w:lineRule="auto"/>
            </w:pPr>
            <w:r w:rsidRPr="00C4281C">
              <w:t>РАЗВИТИЕ ПИВОВАРЕНЬЯ В РОССИИ</w:t>
            </w:r>
            <w:r w:rsidR="00E613C6">
              <w:t xml:space="preserve">  </w:t>
            </w:r>
            <w:r w:rsidRPr="00C4281C">
              <w:rPr>
                <w:b/>
              </w:rPr>
              <w:t xml:space="preserve">Д.А. Захарова </w:t>
            </w:r>
          </w:p>
        </w:tc>
        <w:tc>
          <w:tcPr>
            <w:tcW w:w="636" w:type="dxa"/>
            <w:vAlign w:val="bottom"/>
          </w:tcPr>
          <w:p w:rsidR="00D22A0F" w:rsidRPr="00261F88" w:rsidRDefault="00873DA1" w:rsidP="00B34B37">
            <w:pPr>
              <w:jc w:val="center"/>
            </w:pPr>
            <w:r>
              <w:t>8</w:t>
            </w:r>
            <w:r w:rsidR="00B34B37">
              <w:t>8</w:t>
            </w:r>
          </w:p>
        </w:tc>
      </w:tr>
      <w:tr w:rsidR="00D22A0F" w:rsidRPr="00261F88" w:rsidTr="00795D77">
        <w:trPr>
          <w:cantSplit/>
        </w:trPr>
        <w:tc>
          <w:tcPr>
            <w:tcW w:w="9444" w:type="dxa"/>
            <w:vAlign w:val="center"/>
          </w:tcPr>
          <w:p w:rsidR="00D22A0F" w:rsidRPr="00C4281C" w:rsidRDefault="0061288C" w:rsidP="002112DF">
            <w:r w:rsidRPr="00C4281C">
              <w:rPr>
                <w:caps/>
              </w:rPr>
              <w:t>Внедрение информационных технологий в процесс</w:t>
            </w:r>
            <w:r w:rsidR="002112DF">
              <w:rPr>
                <w:caps/>
              </w:rPr>
              <w:t xml:space="preserve"> </w:t>
            </w:r>
            <w:r w:rsidRPr="00C4281C">
              <w:rPr>
                <w:caps/>
              </w:rPr>
              <w:t>переработки животноводческой продукции</w:t>
            </w:r>
            <w:r w:rsidR="002112DF">
              <w:rPr>
                <w:caps/>
              </w:rPr>
              <w:t xml:space="preserve">  </w:t>
            </w:r>
            <w:r w:rsidRPr="00C4281C">
              <w:rPr>
                <w:b/>
              </w:rPr>
              <w:t>А.А. Зубаилова</w:t>
            </w:r>
          </w:p>
        </w:tc>
        <w:tc>
          <w:tcPr>
            <w:tcW w:w="636" w:type="dxa"/>
            <w:vAlign w:val="bottom"/>
          </w:tcPr>
          <w:p w:rsidR="00D22A0F" w:rsidRPr="00261F88" w:rsidRDefault="00B34B37" w:rsidP="00873DA1">
            <w:pPr>
              <w:jc w:val="center"/>
            </w:pPr>
            <w:r>
              <w:t>89</w:t>
            </w:r>
          </w:p>
        </w:tc>
      </w:tr>
      <w:tr w:rsidR="00D22A0F" w:rsidRPr="00261F88" w:rsidTr="00795D77">
        <w:trPr>
          <w:cantSplit/>
        </w:trPr>
        <w:tc>
          <w:tcPr>
            <w:tcW w:w="9444" w:type="dxa"/>
            <w:vAlign w:val="center"/>
          </w:tcPr>
          <w:p w:rsidR="00D22A0F" w:rsidRPr="00C4281C" w:rsidRDefault="0061288C" w:rsidP="002112DF">
            <w:r w:rsidRPr="00C4281C">
              <w:rPr>
                <w:caps/>
              </w:rPr>
              <w:t>ЭКОЛОГИЧЕСКАЯ безопасность ПРОДУКТОВ ПИТАНИЯ</w:t>
            </w:r>
            <w:r w:rsidR="002112DF">
              <w:rPr>
                <w:caps/>
              </w:rPr>
              <w:t xml:space="preserve">  </w:t>
            </w:r>
            <w:r w:rsidRPr="00C4281C">
              <w:rPr>
                <w:b/>
              </w:rPr>
              <w:t>Ю.В. Кабанова</w:t>
            </w:r>
          </w:p>
        </w:tc>
        <w:tc>
          <w:tcPr>
            <w:tcW w:w="636" w:type="dxa"/>
            <w:vAlign w:val="bottom"/>
          </w:tcPr>
          <w:p w:rsidR="00D22A0F" w:rsidRPr="00261F88" w:rsidRDefault="00C666F9" w:rsidP="00B34B37">
            <w:pPr>
              <w:jc w:val="center"/>
            </w:pPr>
            <w:r>
              <w:t>9</w:t>
            </w:r>
            <w:r w:rsidR="00B34B37">
              <w:t>0</w:t>
            </w:r>
          </w:p>
        </w:tc>
      </w:tr>
      <w:tr w:rsidR="00D22A0F" w:rsidRPr="00261F88" w:rsidTr="00795D77">
        <w:trPr>
          <w:cantSplit/>
        </w:trPr>
        <w:tc>
          <w:tcPr>
            <w:tcW w:w="9444" w:type="dxa"/>
            <w:vAlign w:val="center"/>
          </w:tcPr>
          <w:p w:rsidR="00D22A0F" w:rsidRPr="00C4281C" w:rsidRDefault="00C039AD" w:rsidP="002112DF">
            <w:r w:rsidRPr="00C4281C">
              <w:t>СОВРЕМЕННЫЕ ТЕНДЕНЦИИ В СОЗДАНИИ И ИСПОЛЬЗОВАНИИ УПАКОВО</w:t>
            </w:r>
            <w:r w:rsidRPr="00C4281C">
              <w:t>Ч</w:t>
            </w:r>
            <w:r w:rsidRPr="00C4281C">
              <w:t>НЫХ МАТЕРИАЛОВ И ТАРЫ</w:t>
            </w:r>
            <w:r w:rsidR="002112DF">
              <w:t xml:space="preserve">  </w:t>
            </w:r>
            <w:r w:rsidRPr="00C4281C">
              <w:rPr>
                <w:b/>
              </w:rPr>
              <w:t xml:space="preserve">Т.Н. Каменева </w:t>
            </w:r>
          </w:p>
        </w:tc>
        <w:tc>
          <w:tcPr>
            <w:tcW w:w="636" w:type="dxa"/>
            <w:vAlign w:val="bottom"/>
          </w:tcPr>
          <w:p w:rsidR="00D22A0F" w:rsidRPr="00261F88" w:rsidRDefault="00C666F9" w:rsidP="00B34B37">
            <w:pPr>
              <w:jc w:val="center"/>
            </w:pPr>
            <w:r>
              <w:t>9</w:t>
            </w:r>
            <w:r w:rsidR="00B34B37">
              <w:t>1</w:t>
            </w:r>
          </w:p>
        </w:tc>
      </w:tr>
      <w:tr w:rsidR="00CB0760" w:rsidRPr="00261F88" w:rsidTr="00795D77">
        <w:trPr>
          <w:cantSplit/>
        </w:trPr>
        <w:tc>
          <w:tcPr>
            <w:tcW w:w="9444" w:type="dxa"/>
            <w:vAlign w:val="center"/>
          </w:tcPr>
          <w:p w:rsidR="002112DF" w:rsidRDefault="00C039AD" w:rsidP="00C4281C">
            <w:pPr>
              <w:rPr>
                <w:b/>
              </w:rPr>
            </w:pPr>
            <w:r w:rsidRPr="00C4281C">
              <w:t>РЕГУЛИРОВАНИЕ ПРОЦЕССА ЦВЕТООБРАЗОВАНИЯ ПРИ ИСПОЛЬЗОВАНИИ РАСТИТЕЛЬНЫХ КОМПОНЕНТОВ В МЯСОПРОДУКТАХ</w:t>
            </w:r>
            <w:r w:rsidR="002112DF">
              <w:t xml:space="preserve">  </w:t>
            </w:r>
            <w:r w:rsidRPr="00C4281C">
              <w:rPr>
                <w:b/>
              </w:rPr>
              <w:t>Л.Г. Качалина</w:t>
            </w:r>
            <w:r w:rsidR="002112DF">
              <w:rPr>
                <w:b/>
              </w:rPr>
              <w:t xml:space="preserve">, </w:t>
            </w:r>
          </w:p>
          <w:p w:rsidR="00CB0760" w:rsidRPr="00C4281C" w:rsidRDefault="002112DF" w:rsidP="002112DF">
            <w:r>
              <w:rPr>
                <w:b/>
              </w:rPr>
              <w:t>А.</w:t>
            </w:r>
            <w:r w:rsidR="00C039AD" w:rsidRPr="00C4281C">
              <w:rPr>
                <w:b/>
              </w:rPr>
              <w:t>А. Деревянко</w:t>
            </w:r>
          </w:p>
        </w:tc>
        <w:tc>
          <w:tcPr>
            <w:tcW w:w="636" w:type="dxa"/>
            <w:vAlign w:val="bottom"/>
          </w:tcPr>
          <w:p w:rsidR="00CB0760" w:rsidRPr="00261F88" w:rsidRDefault="00C666F9" w:rsidP="00B34B37">
            <w:pPr>
              <w:jc w:val="center"/>
            </w:pPr>
            <w:r>
              <w:t>9</w:t>
            </w:r>
            <w:r w:rsidR="00B34B37">
              <w:t>2</w:t>
            </w:r>
          </w:p>
        </w:tc>
      </w:tr>
      <w:tr w:rsidR="00CB0760" w:rsidRPr="00261F88" w:rsidTr="00795D77">
        <w:trPr>
          <w:cantSplit/>
        </w:trPr>
        <w:tc>
          <w:tcPr>
            <w:tcW w:w="9444" w:type="dxa"/>
            <w:vAlign w:val="center"/>
          </w:tcPr>
          <w:p w:rsidR="00C039AD" w:rsidRPr="00C4281C" w:rsidRDefault="00C039AD" w:rsidP="00C4281C">
            <w:r w:rsidRPr="00C4281C">
              <w:t>АЛЬТЕРНАТИВНЫЙ СПОСОБ СИНТЕЗА МЕТАНОЛА</w:t>
            </w:r>
            <w:r w:rsidR="002112DF">
              <w:t xml:space="preserve"> </w:t>
            </w:r>
            <w:r w:rsidRPr="00C4281C">
              <w:t>ИЗ ПРИРОДНОГО ГАЗА</w:t>
            </w:r>
          </w:p>
          <w:p w:rsidR="00CB0760" w:rsidRPr="00C4281C" w:rsidRDefault="00C039AD" w:rsidP="002112DF">
            <w:r w:rsidRPr="00C4281C">
              <w:rPr>
                <w:b/>
              </w:rPr>
              <w:t>И.В. Клавкин</w:t>
            </w:r>
          </w:p>
        </w:tc>
        <w:tc>
          <w:tcPr>
            <w:tcW w:w="636" w:type="dxa"/>
            <w:vAlign w:val="bottom"/>
          </w:tcPr>
          <w:p w:rsidR="00CB0760" w:rsidRPr="00261F88" w:rsidRDefault="00C666F9" w:rsidP="00B34B37">
            <w:pPr>
              <w:jc w:val="center"/>
            </w:pPr>
            <w:r>
              <w:t>9</w:t>
            </w:r>
            <w:r w:rsidR="00B34B37">
              <w:t>3</w:t>
            </w:r>
          </w:p>
        </w:tc>
      </w:tr>
      <w:tr w:rsidR="00CB0760" w:rsidRPr="00261F88" w:rsidTr="00795D77">
        <w:trPr>
          <w:cantSplit/>
        </w:trPr>
        <w:tc>
          <w:tcPr>
            <w:tcW w:w="9444" w:type="dxa"/>
            <w:vAlign w:val="center"/>
          </w:tcPr>
          <w:p w:rsidR="00C039AD" w:rsidRPr="00C4281C" w:rsidRDefault="00C039AD" w:rsidP="002112DF">
            <w:pPr>
              <w:rPr>
                <w:b/>
              </w:rPr>
            </w:pPr>
            <w:r w:rsidRPr="00C4281C">
              <w:t>ИЗМЕНЕНИЕ ТЕХНОЛОГИЧЕСКИХ СВОЙСТВ</w:t>
            </w:r>
            <w:r w:rsidR="002112DF">
              <w:t xml:space="preserve"> </w:t>
            </w:r>
            <w:r w:rsidRPr="00C4281C">
              <w:t>ЗЕРНА ПШЕНИЦЫ ПРИ ОЧИС</w:t>
            </w:r>
            <w:r w:rsidRPr="00C4281C">
              <w:t>Т</w:t>
            </w:r>
            <w:r w:rsidRPr="00C4281C">
              <w:t>КЕ</w:t>
            </w:r>
          </w:p>
          <w:p w:rsidR="00CB0760" w:rsidRPr="00C4281C" w:rsidRDefault="00C039AD" w:rsidP="002112DF">
            <w:r w:rsidRPr="00C4281C">
              <w:rPr>
                <w:b/>
              </w:rPr>
              <w:t>В.М.Князева</w:t>
            </w:r>
          </w:p>
        </w:tc>
        <w:tc>
          <w:tcPr>
            <w:tcW w:w="636" w:type="dxa"/>
            <w:vAlign w:val="bottom"/>
          </w:tcPr>
          <w:p w:rsidR="00CB0760" w:rsidRPr="00261F88" w:rsidRDefault="00C666F9" w:rsidP="00B34B37">
            <w:pPr>
              <w:jc w:val="center"/>
            </w:pPr>
            <w:r>
              <w:t>9</w:t>
            </w:r>
            <w:r w:rsidR="00B34B37">
              <w:t>4</w:t>
            </w:r>
          </w:p>
        </w:tc>
      </w:tr>
      <w:tr w:rsidR="00CB0760" w:rsidRPr="00261F88" w:rsidTr="00795D77">
        <w:trPr>
          <w:cantSplit/>
        </w:trPr>
        <w:tc>
          <w:tcPr>
            <w:tcW w:w="9444" w:type="dxa"/>
            <w:vAlign w:val="center"/>
          </w:tcPr>
          <w:p w:rsidR="002112DF" w:rsidRDefault="00E45520" w:rsidP="00C4281C">
            <w:r w:rsidRPr="00C4281C">
              <w:t>КОРМОВЫЕ ДОСТОИНСТВА ЗЕРНА ОЗИМОЙ И ЯРОВОЙ ПШЕНИЦЫ</w:t>
            </w:r>
            <w:r w:rsidR="002112DF">
              <w:t xml:space="preserve"> </w:t>
            </w:r>
          </w:p>
          <w:p w:rsidR="00CB0760" w:rsidRPr="00C4281C" w:rsidRDefault="00E45520" w:rsidP="002112DF">
            <w:r w:rsidRPr="00C4281C">
              <w:rPr>
                <w:b/>
              </w:rPr>
              <w:t xml:space="preserve">В.М. Князева </w:t>
            </w:r>
          </w:p>
        </w:tc>
        <w:tc>
          <w:tcPr>
            <w:tcW w:w="636" w:type="dxa"/>
            <w:vAlign w:val="bottom"/>
          </w:tcPr>
          <w:p w:rsidR="00CB0760" w:rsidRPr="00261F88" w:rsidRDefault="00C666F9" w:rsidP="00B34B37">
            <w:pPr>
              <w:jc w:val="center"/>
            </w:pPr>
            <w:r>
              <w:t>9</w:t>
            </w:r>
            <w:r w:rsidR="00B34B37">
              <w:t>5</w:t>
            </w:r>
          </w:p>
        </w:tc>
      </w:tr>
      <w:tr w:rsidR="00CB0760" w:rsidRPr="00261F88" w:rsidTr="00795D77">
        <w:trPr>
          <w:cantSplit/>
        </w:trPr>
        <w:tc>
          <w:tcPr>
            <w:tcW w:w="9444" w:type="dxa"/>
            <w:vAlign w:val="center"/>
          </w:tcPr>
          <w:p w:rsidR="00CB0760" w:rsidRPr="00C4281C" w:rsidRDefault="00E45520" w:rsidP="002112DF">
            <w:r w:rsidRPr="00C4281C">
              <w:t>АЗБУКА ПЧЕЛОВОДА</w:t>
            </w:r>
            <w:r w:rsidR="002112DF">
              <w:t xml:space="preserve">  </w:t>
            </w:r>
            <w:r w:rsidRPr="00C4281C">
              <w:rPr>
                <w:b/>
              </w:rPr>
              <w:t>В.В. Крамской</w:t>
            </w:r>
          </w:p>
        </w:tc>
        <w:tc>
          <w:tcPr>
            <w:tcW w:w="636" w:type="dxa"/>
            <w:vAlign w:val="bottom"/>
          </w:tcPr>
          <w:p w:rsidR="00CB0760" w:rsidRPr="00261F88" w:rsidRDefault="00C666F9" w:rsidP="00B34B37">
            <w:pPr>
              <w:jc w:val="center"/>
            </w:pPr>
            <w:r>
              <w:t>9</w:t>
            </w:r>
            <w:r w:rsidR="00B34B37">
              <w:t>6</w:t>
            </w:r>
          </w:p>
        </w:tc>
      </w:tr>
      <w:tr w:rsidR="00CB0760" w:rsidRPr="00261F88" w:rsidTr="00795D77">
        <w:trPr>
          <w:cantSplit/>
        </w:trPr>
        <w:tc>
          <w:tcPr>
            <w:tcW w:w="9444" w:type="dxa"/>
            <w:vAlign w:val="center"/>
          </w:tcPr>
          <w:p w:rsidR="00EF7DC5" w:rsidRPr="00C4281C" w:rsidRDefault="00EF7DC5" w:rsidP="00C4281C">
            <w:r w:rsidRPr="00C4281C">
              <w:t>СОВРЕМЕННЫЙ ПОДХОД К ТЕХНОЛОГИИ ПРОИЗВОДСТВА ПРЕМИКСОВ</w:t>
            </w:r>
          </w:p>
          <w:p w:rsidR="00CB0760" w:rsidRPr="00C4281C" w:rsidRDefault="00EF7DC5" w:rsidP="002112DF">
            <w:pPr>
              <w:rPr>
                <w:caps/>
              </w:rPr>
            </w:pPr>
            <w:r w:rsidRPr="00C4281C">
              <w:rPr>
                <w:b/>
              </w:rPr>
              <w:t>Ю.А. Логачева</w:t>
            </w:r>
          </w:p>
        </w:tc>
        <w:tc>
          <w:tcPr>
            <w:tcW w:w="636" w:type="dxa"/>
            <w:vAlign w:val="bottom"/>
          </w:tcPr>
          <w:p w:rsidR="00CB0760" w:rsidRPr="00261F88" w:rsidRDefault="00873DA1" w:rsidP="00B34B37">
            <w:pPr>
              <w:jc w:val="center"/>
            </w:pPr>
            <w:r>
              <w:t>9</w:t>
            </w:r>
            <w:r w:rsidR="00B34B37">
              <w:t>7</w:t>
            </w:r>
          </w:p>
        </w:tc>
      </w:tr>
      <w:tr w:rsidR="00CB0760" w:rsidRPr="00261F88" w:rsidTr="00795D77">
        <w:trPr>
          <w:cantSplit/>
        </w:trPr>
        <w:tc>
          <w:tcPr>
            <w:tcW w:w="9444" w:type="dxa"/>
            <w:vAlign w:val="center"/>
          </w:tcPr>
          <w:p w:rsidR="00EF7DC5" w:rsidRPr="00C4281C" w:rsidRDefault="00EF7DC5" w:rsidP="002112DF">
            <w:r w:rsidRPr="00C4281C">
              <w:t>ИЗМЕНЕНИЕ МАССОВОЙ ДОЛИ ЛАКТОЗЫ В МОЛОКЕ</w:t>
            </w:r>
            <w:r w:rsidR="002112DF">
              <w:t xml:space="preserve"> </w:t>
            </w:r>
            <w:r w:rsidRPr="00C4281C">
              <w:t>ПРИ ЕГО ПЕРЕРАБО</w:t>
            </w:r>
            <w:r w:rsidRPr="00C4281C">
              <w:t>Т</w:t>
            </w:r>
            <w:r w:rsidRPr="00C4281C">
              <w:t>КЕ</w:t>
            </w:r>
          </w:p>
          <w:p w:rsidR="00CB0760" w:rsidRPr="00C4281C" w:rsidRDefault="00EF7DC5" w:rsidP="002112DF">
            <w:r w:rsidRPr="00C4281C">
              <w:rPr>
                <w:b/>
              </w:rPr>
              <w:t>А.С. Марзан, А.В. Петрова</w:t>
            </w:r>
          </w:p>
        </w:tc>
        <w:tc>
          <w:tcPr>
            <w:tcW w:w="636" w:type="dxa"/>
            <w:vAlign w:val="bottom"/>
          </w:tcPr>
          <w:p w:rsidR="00CB0760" w:rsidRPr="00261F88" w:rsidRDefault="00873DA1" w:rsidP="00B34B37">
            <w:pPr>
              <w:jc w:val="center"/>
            </w:pPr>
            <w:r>
              <w:t>9</w:t>
            </w:r>
            <w:r w:rsidR="00B34B37">
              <w:t>8</w:t>
            </w:r>
          </w:p>
        </w:tc>
      </w:tr>
      <w:tr w:rsidR="00CB0760" w:rsidRPr="00261F88" w:rsidTr="00795D77">
        <w:trPr>
          <w:cantSplit/>
        </w:trPr>
        <w:tc>
          <w:tcPr>
            <w:tcW w:w="9444" w:type="dxa"/>
            <w:vAlign w:val="center"/>
          </w:tcPr>
          <w:p w:rsidR="00EF7DC5" w:rsidRPr="00C4281C" w:rsidRDefault="00EF7DC5" w:rsidP="002112DF">
            <w:pPr>
              <w:rPr>
                <w:b/>
              </w:rPr>
            </w:pPr>
            <w:r w:rsidRPr="00C4281C">
              <w:t>ОБОГАЩЕНИЕ МЯСНЫХ ПРОДУКТОВ СЫРЬЕМ, СОДЕРЖАЩИМ ЙОД</w:t>
            </w:r>
          </w:p>
          <w:p w:rsidR="00CB0760" w:rsidRPr="00C4281C" w:rsidRDefault="00EF7DC5" w:rsidP="002112DF">
            <w:r w:rsidRPr="00C4281C">
              <w:rPr>
                <w:b/>
              </w:rPr>
              <w:t>Д.С. Мармузов, А.Н. Морковская</w:t>
            </w:r>
          </w:p>
        </w:tc>
        <w:tc>
          <w:tcPr>
            <w:tcW w:w="636" w:type="dxa"/>
            <w:vAlign w:val="bottom"/>
          </w:tcPr>
          <w:p w:rsidR="00CB0760" w:rsidRPr="00261F88" w:rsidRDefault="00B34B37" w:rsidP="00873DA1">
            <w:pPr>
              <w:jc w:val="center"/>
            </w:pPr>
            <w:r>
              <w:t>99</w:t>
            </w:r>
          </w:p>
        </w:tc>
      </w:tr>
      <w:tr w:rsidR="00CB0760" w:rsidRPr="00261F88" w:rsidTr="00795D77">
        <w:trPr>
          <w:cantSplit/>
        </w:trPr>
        <w:tc>
          <w:tcPr>
            <w:tcW w:w="9444" w:type="dxa"/>
            <w:vAlign w:val="center"/>
          </w:tcPr>
          <w:p w:rsidR="00CB0760" w:rsidRPr="00C4281C" w:rsidRDefault="003E6C55" w:rsidP="002112DF">
            <w:r w:rsidRPr="00C4281C">
              <w:t>ПЧЕЛОВОДСТВО КАК РЕМЕСЛО</w:t>
            </w:r>
            <w:r w:rsidR="002112DF">
              <w:t xml:space="preserve">  </w:t>
            </w:r>
            <w:r w:rsidRPr="00C4281C">
              <w:rPr>
                <w:b/>
                <w:bCs/>
              </w:rPr>
              <w:t>Н.А. Масловская, Ю.А. Головина</w:t>
            </w:r>
          </w:p>
        </w:tc>
        <w:tc>
          <w:tcPr>
            <w:tcW w:w="636" w:type="dxa"/>
            <w:vAlign w:val="bottom"/>
          </w:tcPr>
          <w:p w:rsidR="00CB0760" w:rsidRPr="00261F88" w:rsidRDefault="00C666F9" w:rsidP="00B34B37">
            <w:pPr>
              <w:jc w:val="center"/>
            </w:pPr>
            <w:r>
              <w:t>10</w:t>
            </w:r>
            <w:r w:rsidR="00B34B37">
              <w:t>0</w:t>
            </w:r>
          </w:p>
        </w:tc>
      </w:tr>
      <w:tr w:rsidR="00CB0760" w:rsidRPr="00261F88" w:rsidTr="00795D77">
        <w:trPr>
          <w:cantSplit/>
        </w:trPr>
        <w:tc>
          <w:tcPr>
            <w:tcW w:w="9444" w:type="dxa"/>
            <w:vAlign w:val="center"/>
          </w:tcPr>
          <w:p w:rsidR="002112DF" w:rsidRDefault="003E6C55" w:rsidP="00C4281C">
            <w:pPr>
              <w:rPr>
                <w:b/>
              </w:rPr>
            </w:pPr>
            <w:r w:rsidRPr="00C4281C">
              <w:t>ТЕПЛОВОЙ РЕЖИМ В УЛЬЯХ И ДУПЛАХ ДЕРЕВЬЕВ</w:t>
            </w:r>
            <w:r w:rsidR="002112DF">
              <w:t xml:space="preserve">  </w:t>
            </w:r>
            <w:r w:rsidRPr="00C4281C">
              <w:rPr>
                <w:b/>
              </w:rPr>
              <w:t xml:space="preserve">Н.А. Масловская, </w:t>
            </w:r>
          </w:p>
          <w:p w:rsidR="00CB0760" w:rsidRPr="00C4281C" w:rsidRDefault="003E6C55" w:rsidP="002112DF">
            <w:r w:rsidRPr="00C4281C">
              <w:rPr>
                <w:b/>
              </w:rPr>
              <w:t>М.Ю. Новикова</w:t>
            </w:r>
          </w:p>
        </w:tc>
        <w:tc>
          <w:tcPr>
            <w:tcW w:w="636" w:type="dxa"/>
            <w:vAlign w:val="bottom"/>
          </w:tcPr>
          <w:p w:rsidR="00CB0760" w:rsidRPr="00261F88" w:rsidRDefault="00C666F9" w:rsidP="00B34B37">
            <w:pPr>
              <w:jc w:val="center"/>
            </w:pPr>
            <w:r>
              <w:t>10</w:t>
            </w:r>
            <w:r w:rsidR="00B34B37">
              <w:t>1</w:t>
            </w:r>
          </w:p>
        </w:tc>
      </w:tr>
      <w:tr w:rsidR="00CB0760" w:rsidRPr="00261F88" w:rsidTr="00795D77">
        <w:trPr>
          <w:cantSplit/>
        </w:trPr>
        <w:tc>
          <w:tcPr>
            <w:tcW w:w="9444" w:type="dxa"/>
            <w:vAlign w:val="center"/>
          </w:tcPr>
          <w:p w:rsidR="00CB0760" w:rsidRPr="00C4281C" w:rsidRDefault="008D4C2E" w:rsidP="002112DF">
            <w:r w:rsidRPr="00C4281C">
              <w:rPr>
                <w:caps/>
              </w:rPr>
              <w:t>Производство полуфабрикатов из свинины</w:t>
            </w:r>
            <w:r w:rsidR="002112DF">
              <w:rPr>
                <w:caps/>
              </w:rPr>
              <w:t xml:space="preserve"> </w:t>
            </w:r>
            <w:r w:rsidRPr="00C4281C">
              <w:rPr>
                <w:caps/>
              </w:rPr>
              <w:t>н</w:t>
            </w:r>
            <w:proofErr w:type="gramStart"/>
            <w:r w:rsidRPr="00C4281C">
              <w:rPr>
                <w:caps/>
              </w:rPr>
              <w:t>а ООО</w:t>
            </w:r>
            <w:proofErr w:type="gramEnd"/>
            <w:r w:rsidRPr="00C4281C">
              <w:rPr>
                <w:caps/>
              </w:rPr>
              <w:t xml:space="preserve"> «МПЗ Агро-Белогорье»</w:t>
            </w:r>
            <w:r w:rsidR="002112DF">
              <w:rPr>
                <w:caps/>
              </w:rPr>
              <w:t xml:space="preserve">  </w:t>
            </w:r>
            <w:r w:rsidRPr="00C4281C">
              <w:rPr>
                <w:b/>
                <w:bCs/>
              </w:rPr>
              <w:t>И.В. Музалевская</w:t>
            </w:r>
          </w:p>
        </w:tc>
        <w:tc>
          <w:tcPr>
            <w:tcW w:w="636" w:type="dxa"/>
            <w:vAlign w:val="bottom"/>
          </w:tcPr>
          <w:p w:rsidR="00CB0760" w:rsidRPr="00261F88" w:rsidRDefault="00C666F9" w:rsidP="00B34B37">
            <w:pPr>
              <w:jc w:val="center"/>
            </w:pPr>
            <w:r>
              <w:t>10</w:t>
            </w:r>
            <w:r w:rsidR="00B34B37">
              <w:t>2</w:t>
            </w:r>
          </w:p>
        </w:tc>
      </w:tr>
      <w:tr w:rsidR="00CB0760" w:rsidRPr="00261F88" w:rsidTr="00795D77">
        <w:trPr>
          <w:cantSplit/>
        </w:trPr>
        <w:tc>
          <w:tcPr>
            <w:tcW w:w="9444" w:type="dxa"/>
            <w:vAlign w:val="center"/>
          </w:tcPr>
          <w:p w:rsidR="008D4C2E" w:rsidRPr="00C4281C" w:rsidRDefault="008D4C2E" w:rsidP="00C4281C">
            <w:pPr>
              <w:rPr>
                <w:b/>
              </w:rPr>
            </w:pPr>
            <w:r w:rsidRPr="00C4281C">
              <w:t>ОСОБЕННОСТИ ПРОИЗВОДСТВА МЯСОПРОДУКТОВ</w:t>
            </w:r>
            <w:r w:rsidR="002112DF">
              <w:t xml:space="preserve"> </w:t>
            </w:r>
            <w:r w:rsidRPr="00C4281C">
              <w:t xml:space="preserve">В ООО «АГРО-БЕЛОГОРЬЕ» </w:t>
            </w:r>
          </w:p>
          <w:p w:rsidR="00CB0760" w:rsidRPr="00C4281C" w:rsidRDefault="008D4C2E" w:rsidP="002112DF">
            <w:r w:rsidRPr="00C4281C">
              <w:rPr>
                <w:b/>
              </w:rPr>
              <w:t>И.В. Музалевская</w:t>
            </w:r>
          </w:p>
        </w:tc>
        <w:tc>
          <w:tcPr>
            <w:tcW w:w="636" w:type="dxa"/>
            <w:vAlign w:val="bottom"/>
          </w:tcPr>
          <w:p w:rsidR="00CB0760" w:rsidRPr="00261F88" w:rsidRDefault="00C666F9" w:rsidP="00B34B37">
            <w:pPr>
              <w:jc w:val="center"/>
            </w:pPr>
            <w:r>
              <w:t>10</w:t>
            </w:r>
            <w:r w:rsidR="00B34B37">
              <w:t>3</w:t>
            </w:r>
          </w:p>
        </w:tc>
      </w:tr>
      <w:tr w:rsidR="00CB0760" w:rsidRPr="00261F88" w:rsidTr="00795D77">
        <w:trPr>
          <w:cantSplit/>
        </w:trPr>
        <w:tc>
          <w:tcPr>
            <w:tcW w:w="9444" w:type="dxa"/>
            <w:vAlign w:val="center"/>
          </w:tcPr>
          <w:p w:rsidR="00CB0760" w:rsidRPr="00C4281C" w:rsidRDefault="008D4C2E" w:rsidP="002112DF">
            <w:r w:rsidRPr="00C4281C">
              <w:t>ПРИМЕНЕНИЕ ПИЩЕВЫХ ДОБАВОК ПРИ ПРОИЗВОДСТВЕ МАКАРОННЫХ И</w:t>
            </w:r>
            <w:r w:rsidRPr="00C4281C">
              <w:t>З</w:t>
            </w:r>
            <w:r w:rsidRPr="00C4281C">
              <w:t>ДЕЛИЙ</w:t>
            </w:r>
            <w:r w:rsidR="002112DF">
              <w:t xml:space="preserve">  </w:t>
            </w:r>
            <w:r w:rsidRPr="00C4281C">
              <w:rPr>
                <w:b/>
              </w:rPr>
              <w:t>М.Ю. Новикова</w:t>
            </w:r>
          </w:p>
        </w:tc>
        <w:tc>
          <w:tcPr>
            <w:tcW w:w="636" w:type="dxa"/>
            <w:vAlign w:val="bottom"/>
          </w:tcPr>
          <w:p w:rsidR="00CB0760" w:rsidRPr="00261F88" w:rsidRDefault="00C666F9" w:rsidP="00B34B37">
            <w:pPr>
              <w:jc w:val="center"/>
            </w:pPr>
            <w:r>
              <w:t>10</w:t>
            </w:r>
            <w:r w:rsidR="00B34B37">
              <w:t>4</w:t>
            </w:r>
          </w:p>
        </w:tc>
      </w:tr>
      <w:tr w:rsidR="00CB0760" w:rsidRPr="00261F88" w:rsidTr="00795D77">
        <w:trPr>
          <w:cantSplit/>
        </w:trPr>
        <w:tc>
          <w:tcPr>
            <w:tcW w:w="9444" w:type="dxa"/>
            <w:vAlign w:val="center"/>
          </w:tcPr>
          <w:p w:rsidR="00CB0760" w:rsidRPr="00C4281C" w:rsidRDefault="00B26EB1" w:rsidP="002112DF">
            <w:r w:rsidRPr="00C4281C">
              <w:t>ЭКОЛОГИЧЕСКИЕ АСПЕКТЫ СУШКИ ЗЕРНА</w:t>
            </w:r>
            <w:r w:rsidR="002112DF">
              <w:t xml:space="preserve">  </w:t>
            </w:r>
            <w:r w:rsidRPr="00C4281C">
              <w:rPr>
                <w:b/>
              </w:rPr>
              <w:t>Н.М.Павлова</w:t>
            </w:r>
          </w:p>
        </w:tc>
        <w:tc>
          <w:tcPr>
            <w:tcW w:w="636" w:type="dxa"/>
            <w:vAlign w:val="bottom"/>
          </w:tcPr>
          <w:p w:rsidR="00CB0760" w:rsidRPr="00261F88" w:rsidRDefault="00C666F9" w:rsidP="00B34B37">
            <w:pPr>
              <w:jc w:val="center"/>
            </w:pPr>
            <w:r>
              <w:t>10</w:t>
            </w:r>
            <w:r w:rsidR="00B34B37">
              <w:t>5</w:t>
            </w:r>
          </w:p>
        </w:tc>
      </w:tr>
      <w:tr w:rsidR="00CB0760" w:rsidRPr="00261F88" w:rsidTr="00795D77">
        <w:trPr>
          <w:cantSplit/>
        </w:trPr>
        <w:tc>
          <w:tcPr>
            <w:tcW w:w="9444" w:type="dxa"/>
            <w:vAlign w:val="center"/>
          </w:tcPr>
          <w:p w:rsidR="00CB0760" w:rsidRPr="00C4281C" w:rsidRDefault="00B26EB1" w:rsidP="002112DF">
            <w:r w:rsidRPr="00C4281C">
              <w:t>ВЛИЯНИЕ ПРИРОДНЫХ ФАКТОРОВ НА КАЧЕСТВО СВИНИНЫ, ПРОИЗВОД</w:t>
            </w:r>
            <w:r w:rsidRPr="00C4281C">
              <w:t>И</w:t>
            </w:r>
            <w:r w:rsidRPr="00C4281C">
              <w:t>МОЙ ПО БЕЛГОРОДСКОЙ ОБЛАСТИ</w:t>
            </w:r>
            <w:r w:rsidR="002112DF">
              <w:t xml:space="preserve">  </w:t>
            </w:r>
            <w:r w:rsidRPr="00C4281C">
              <w:rPr>
                <w:b/>
              </w:rPr>
              <w:t>М.Ю. Рынзин</w:t>
            </w:r>
          </w:p>
        </w:tc>
        <w:tc>
          <w:tcPr>
            <w:tcW w:w="636" w:type="dxa"/>
            <w:vAlign w:val="bottom"/>
          </w:tcPr>
          <w:p w:rsidR="00CB0760" w:rsidRPr="00261F88" w:rsidRDefault="00C666F9" w:rsidP="00B34B37">
            <w:pPr>
              <w:jc w:val="center"/>
            </w:pPr>
            <w:r>
              <w:t>10</w:t>
            </w:r>
            <w:r w:rsidR="00B34B37">
              <w:t>6</w:t>
            </w:r>
          </w:p>
        </w:tc>
      </w:tr>
      <w:tr w:rsidR="00CB0760" w:rsidRPr="00261F88" w:rsidTr="00795D77">
        <w:trPr>
          <w:cantSplit/>
        </w:trPr>
        <w:tc>
          <w:tcPr>
            <w:tcW w:w="9444" w:type="dxa"/>
            <w:vAlign w:val="center"/>
          </w:tcPr>
          <w:p w:rsidR="00CB0760" w:rsidRPr="00C4281C" w:rsidRDefault="00EA2D0C" w:rsidP="002112DF">
            <w:r w:rsidRPr="00C4281C">
              <w:t>ТЕХНОЛОГИЧЕСКИЕ СВОЙСТВА ЗЕРНА ПШЕНИЦЫ</w:t>
            </w:r>
            <w:r w:rsidR="002112DF">
              <w:t xml:space="preserve"> </w:t>
            </w:r>
            <w:r w:rsidRPr="00C4281C">
              <w:t>В БЕЛГОРОДСКОЙ ОБЛА</w:t>
            </w:r>
            <w:r w:rsidRPr="00C4281C">
              <w:t>С</w:t>
            </w:r>
            <w:r w:rsidRPr="00C4281C">
              <w:t>ТИ</w:t>
            </w:r>
            <w:r w:rsidR="002112DF">
              <w:t xml:space="preserve">  </w:t>
            </w:r>
            <w:r w:rsidRPr="00C4281C">
              <w:rPr>
                <w:b/>
              </w:rPr>
              <w:t>С.А. Севрюкова</w:t>
            </w:r>
          </w:p>
        </w:tc>
        <w:tc>
          <w:tcPr>
            <w:tcW w:w="636" w:type="dxa"/>
            <w:vAlign w:val="bottom"/>
          </w:tcPr>
          <w:p w:rsidR="00CB0760" w:rsidRPr="00261F88" w:rsidRDefault="00C666F9" w:rsidP="00B34B37">
            <w:pPr>
              <w:jc w:val="center"/>
            </w:pPr>
            <w:r>
              <w:t>1</w:t>
            </w:r>
            <w:r w:rsidR="00873DA1">
              <w:t>0</w:t>
            </w:r>
            <w:r w:rsidR="00B34B37">
              <w:t>7</w:t>
            </w:r>
          </w:p>
        </w:tc>
      </w:tr>
      <w:tr w:rsidR="00CB0760" w:rsidRPr="00261F88" w:rsidTr="00795D77">
        <w:trPr>
          <w:cantSplit/>
        </w:trPr>
        <w:tc>
          <w:tcPr>
            <w:tcW w:w="9444" w:type="dxa"/>
            <w:vAlign w:val="center"/>
          </w:tcPr>
          <w:p w:rsidR="00EA2D0C" w:rsidRPr="00C4281C" w:rsidRDefault="00EA2D0C" w:rsidP="00F13259">
            <w:r w:rsidRPr="00C4281C">
              <w:t>ИССЛЕДОВАНИЕ ТЕХНОЛОГИЧЕСКИХ СВОЙСТВ</w:t>
            </w:r>
            <w:r w:rsidR="00F13259">
              <w:t xml:space="preserve"> </w:t>
            </w:r>
            <w:r w:rsidRPr="00C4281C">
              <w:t>ЗЕРНА ПШЕНИЦЫ</w:t>
            </w:r>
          </w:p>
          <w:p w:rsidR="00CB0760" w:rsidRPr="00C4281C" w:rsidRDefault="00EA2D0C" w:rsidP="00F13259">
            <w:r w:rsidRPr="00C4281C">
              <w:rPr>
                <w:b/>
              </w:rPr>
              <w:t>С.А. Севрюкова</w:t>
            </w:r>
          </w:p>
        </w:tc>
        <w:tc>
          <w:tcPr>
            <w:tcW w:w="636" w:type="dxa"/>
            <w:vAlign w:val="bottom"/>
          </w:tcPr>
          <w:p w:rsidR="00CB0760" w:rsidRPr="00261F88" w:rsidRDefault="00C666F9" w:rsidP="00B34B37">
            <w:pPr>
              <w:jc w:val="center"/>
            </w:pPr>
            <w:r>
              <w:t>1</w:t>
            </w:r>
            <w:r w:rsidR="00873DA1">
              <w:t>0</w:t>
            </w:r>
            <w:r w:rsidR="00B34B37">
              <w:t>8</w:t>
            </w:r>
          </w:p>
        </w:tc>
      </w:tr>
      <w:tr w:rsidR="00CB0760" w:rsidRPr="00261F88" w:rsidTr="00795D77">
        <w:trPr>
          <w:cantSplit/>
        </w:trPr>
        <w:tc>
          <w:tcPr>
            <w:tcW w:w="9444" w:type="dxa"/>
            <w:vAlign w:val="center"/>
          </w:tcPr>
          <w:p w:rsidR="00EA2D0C" w:rsidRPr="00C4281C" w:rsidRDefault="00EA2D0C" w:rsidP="00C4281C">
            <w:pPr>
              <w:rPr>
                <w:b/>
              </w:rPr>
            </w:pPr>
            <w:r w:rsidRPr="00C4281C">
              <w:t xml:space="preserve">ПОВЫШЕНИЕ ЭФФЕКТИВНОСТИ ТЕХНОЛОГИИ УБОРКИ ЛЬНА-ДОЛГУНЦА </w:t>
            </w:r>
          </w:p>
          <w:p w:rsidR="00CB0760" w:rsidRPr="00C4281C" w:rsidRDefault="00EA2D0C" w:rsidP="00F13259">
            <w:pPr>
              <w:shd w:val="clear" w:color="auto" w:fill="FFFFFF"/>
              <w:autoSpaceDE w:val="0"/>
              <w:autoSpaceDN w:val="0"/>
              <w:adjustRightInd w:val="0"/>
            </w:pPr>
            <w:r w:rsidRPr="00C4281C">
              <w:rPr>
                <w:b/>
                <w:color w:val="000000"/>
              </w:rPr>
              <w:t>П.Д. Сентюров</w:t>
            </w:r>
          </w:p>
        </w:tc>
        <w:tc>
          <w:tcPr>
            <w:tcW w:w="636" w:type="dxa"/>
            <w:vAlign w:val="bottom"/>
          </w:tcPr>
          <w:p w:rsidR="00CB0760" w:rsidRPr="00261F88" w:rsidRDefault="00C666F9" w:rsidP="00B34B37">
            <w:pPr>
              <w:jc w:val="center"/>
            </w:pPr>
            <w:r>
              <w:t>1</w:t>
            </w:r>
            <w:r w:rsidR="00B34B37">
              <w:t>09</w:t>
            </w:r>
          </w:p>
        </w:tc>
      </w:tr>
      <w:tr w:rsidR="00CB0760" w:rsidRPr="00261F88" w:rsidTr="00795D77">
        <w:trPr>
          <w:cantSplit/>
        </w:trPr>
        <w:tc>
          <w:tcPr>
            <w:tcW w:w="9444" w:type="dxa"/>
            <w:vAlign w:val="center"/>
          </w:tcPr>
          <w:p w:rsidR="00CB0760" w:rsidRPr="00C4281C" w:rsidRDefault="008D4C56" w:rsidP="00F13259">
            <w:r w:rsidRPr="00C4281C">
              <w:t>ОРИЕНТИРОВАННОЕ ВНЕСЕНИЕ КАС В СИСИТЕМЕ КОМБИНИРОВАННОГО А</w:t>
            </w:r>
            <w:r w:rsidRPr="00C4281C">
              <w:t>Г</w:t>
            </w:r>
            <w:r w:rsidRPr="00C4281C">
              <w:t>РЕГАТА</w:t>
            </w:r>
            <w:r w:rsidR="00F13259">
              <w:t xml:space="preserve">  </w:t>
            </w:r>
            <w:r w:rsidRPr="00C4281C">
              <w:rPr>
                <w:b/>
              </w:rPr>
              <w:t>Н.И. Скакун</w:t>
            </w:r>
          </w:p>
        </w:tc>
        <w:tc>
          <w:tcPr>
            <w:tcW w:w="636" w:type="dxa"/>
            <w:vAlign w:val="bottom"/>
          </w:tcPr>
          <w:p w:rsidR="00CB0760" w:rsidRPr="00261F88" w:rsidRDefault="00C666F9" w:rsidP="00B34B37">
            <w:pPr>
              <w:jc w:val="center"/>
            </w:pPr>
            <w:r>
              <w:t>11</w:t>
            </w:r>
            <w:r w:rsidR="00B34B37">
              <w:t>0</w:t>
            </w:r>
          </w:p>
        </w:tc>
      </w:tr>
      <w:tr w:rsidR="00CB0760" w:rsidRPr="00261F88" w:rsidTr="00795D77">
        <w:trPr>
          <w:cantSplit/>
        </w:trPr>
        <w:tc>
          <w:tcPr>
            <w:tcW w:w="9444" w:type="dxa"/>
            <w:vAlign w:val="center"/>
          </w:tcPr>
          <w:p w:rsidR="00CB0760" w:rsidRPr="00C4281C" w:rsidRDefault="00B022B1" w:rsidP="00F13259">
            <w:pPr>
              <w:pStyle w:val="Standard"/>
              <w:spacing w:after="0" w:line="240" w:lineRule="auto"/>
              <w:rPr>
                <w:sz w:val="24"/>
                <w:szCs w:val="24"/>
              </w:rPr>
            </w:pPr>
            <w:r w:rsidRPr="00C4281C">
              <w:rPr>
                <w:rFonts w:ascii="Times New Roman" w:hAnsi="Times New Roman" w:cs="Times New Roman"/>
                <w:sz w:val="24"/>
                <w:szCs w:val="24"/>
              </w:rPr>
              <w:t>ИССЛЕДОВАНИЕ ВЛИЯНИЙ ПИЩЕВЫХ ВОЛОКОН «ЦИТРИ-ФАЙ2 НА КАЧЕСТВО МОЛОЧНО-РАСТИТЕЛЬНОГО КИСЛОМОЛОЧНОГО ПРОДУКТА</w:t>
            </w:r>
            <w:r w:rsidR="00F13259">
              <w:rPr>
                <w:rFonts w:ascii="Times New Roman" w:hAnsi="Times New Roman" w:cs="Times New Roman"/>
                <w:sz w:val="24"/>
                <w:szCs w:val="24"/>
              </w:rPr>
              <w:t xml:space="preserve">  </w:t>
            </w:r>
            <w:r w:rsidRPr="00C4281C">
              <w:rPr>
                <w:rFonts w:ascii="Times New Roman" w:hAnsi="Times New Roman" w:cs="Times New Roman"/>
                <w:b/>
                <w:sz w:val="24"/>
                <w:szCs w:val="24"/>
              </w:rPr>
              <w:t>Д. В. Слуцкая</w:t>
            </w:r>
          </w:p>
        </w:tc>
        <w:tc>
          <w:tcPr>
            <w:tcW w:w="636" w:type="dxa"/>
            <w:vAlign w:val="bottom"/>
          </w:tcPr>
          <w:p w:rsidR="00CB0760" w:rsidRPr="00261F88" w:rsidRDefault="00C666F9" w:rsidP="00B34B37">
            <w:pPr>
              <w:jc w:val="center"/>
            </w:pPr>
            <w:r>
              <w:t>11</w:t>
            </w:r>
            <w:r w:rsidR="00B34B37">
              <w:t>1</w:t>
            </w:r>
          </w:p>
        </w:tc>
      </w:tr>
      <w:tr w:rsidR="00CB0760" w:rsidRPr="00261F88" w:rsidTr="00795D77">
        <w:trPr>
          <w:cantSplit/>
        </w:trPr>
        <w:tc>
          <w:tcPr>
            <w:tcW w:w="9444" w:type="dxa"/>
            <w:vAlign w:val="center"/>
          </w:tcPr>
          <w:p w:rsidR="00CB0760" w:rsidRPr="00C4281C" w:rsidRDefault="00B022B1" w:rsidP="00F13259">
            <w:r w:rsidRPr="00C4281C">
              <w:t>ИСПОЛЬЗОВАНИЕ ЗАКВАСОК ПРИ ПРОИЗВОДСТВЕ КЕФИРА</w:t>
            </w:r>
            <w:r w:rsidR="00F13259">
              <w:t xml:space="preserve">  </w:t>
            </w:r>
            <w:r w:rsidRPr="00C4281C">
              <w:rPr>
                <w:b/>
              </w:rPr>
              <w:t>Е.В. Туголукова</w:t>
            </w:r>
          </w:p>
        </w:tc>
        <w:tc>
          <w:tcPr>
            <w:tcW w:w="636" w:type="dxa"/>
            <w:vAlign w:val="bottom"/>
          </w:tcPr>
          <w:p w:rsidR="00CB0760" w:rsidRPr="00261F88" w:rsidRDefault="00C666F9" w:rsidP="00B34B37">
            <w:pPr>
              <w:jc w:val="center"/>
            </w:pPr>
            <w:r>
              <w:t>11</w:t>
            </w:r>
            <w:r w:rsidR="00B34B37">
              <w:t>2</w:t>
            </w:r>
          </w:p>
        </w:tc>
      </w:tr>
      <w:tr w:rsidR="00CB0760" w:rsidRPr="00261F88" w:rsidTr="00795D77">
        <w:trPr>
          <w:cantSplit/>
        </w:trPr>
        <w:tc>
          <w:tcPr>
            <w:tcW w:w="9444" w:type="dxa"/>
            <w:vAlign w:val="center"/>
          </w:tcPr>
          <w:p w:rsidR="00CB0760" w:rsidRPr="00C4281C" w:rsidRDefault="00B022B1" w:rsidP="00F13259">
            <w:r w:rsidRPr="00C4281C">
              <w:t>ВЛИЯНИЕ ПРИРОДНЫХ ФАКТОРОВ НА КАЧЕСТВО МЯСА ПТИЦЫ, ПРОИЗВ</w:t>
            </w:r>
            <w:r w:rsidRPr="00C4281C">
              <w:t>О</w:t>
            </w:r>
            <w:r w:rsidRPr="00C4281C">
              <w:t>ДИМОЙ ПО БЕЛГОРОДСКОЙ ОБЛАСТИ</w:t>
            </w:r>
            <w:r w:rsidR="00F13259">
              <w:t xml:space="preserve">  </w:t>
            </w:r>
            <w:r w:rsidRPr="00C4281C">
              <w:rPr>
                <w:b/>
              </w:rPr>
              <w:t>Т.И. Усова</w:t>
            </w:r>
          </w:p>
        </w:tc>
        <w:tc>
          <w:tcPr>
            <w:tcW w:w="636" w:type="dxa"/>
            <w:vAlign w:val="bottom"/>
          </w:tcPr>
          <w:p w:rsidR="00CB0760" w:rsidRPr="00261F88" w:rsidRDefault="00C666F9" w:rsidP="00B34B37">
            <w:pPr>
              <w:jc w:val="center"/>
            </w:pPr>
            <w:r>
              <w:t>11</w:t>
            </w:r>
            <w:r w:rsidR="00B34B37">
              <w:t>3</w:t>
            </w:r>
          </w:p>
        </w:tc>
      </w:tr>
      <w:tr w:rsidR="00CB0760" w:rsidRPr="00261F88" w:rsidTr="00795D77">
        <w:trPr>
          <w:cantSplit/>
        </w:trPr>
        <w:tc>
          <w:tcPr>
            <w:tcW w:w="9444" w:type="dxa"/>
            <w:vAlign w:val="center"/>
          </w:tcPr>
          <w:p w:rsidR="00CB0760" w:rsidRPr="00C4281C" w:rsidRDefault="00845EF3" w:rsidP="00F13259">
            <w:r w:rsidRPr="00C4281C">
              <w:t>СОВЕРШЕНСТВОВАНИЕ КОМБАЙНОВОГО СПОСОБА УБОРКИ ЛЬНА</w:t>
            </w:r>
            <w:r w:rsidR="00F13259">
              <w:t xml:space="preserve">  </w:t>
            </w:r>
            <w:r w:rsidRPr="00C4281C">
              <w:rPr>
                <w:b/>
              </w:rPr>
              <w:t>М.В. Цайц</w:t>
            </w:r>
          </w:p>
        </w:tc>
        <w:tc>
          <w:tcPr>
            <w:tcW w:w="636" w:type="dxa"/>
            <w:vAlign w:val="bottom"/>
          </w:tcPr>
          <w:p w:rsidR="00CB0760" w:rsidRPr="00261F88" w:rsidRDefault="00C666F9" w:rsidP="00B34B37">
            <w:pPr>
              <w:jc w:val="center"/>
            </w:pPr>
            <w:r>
              <w:t>11</w:t>
            </w:r>
            <w:r w:rsidR="00B34B37">
              <w:t>4</w:t>
            </w:r>
          </w:p>
        </w:tc>
      </w:tr>
      <w:tr w:rsidR="00CB0760" w:rsidRPr="00261F88" w:rsidTr="00795D77">
        <w:trPr>
          <w:cantSplit/>
        </w:trPr>
        <w:tc>
          <w:tcPr>
            <w:tcW w:w="9444" w:type="dxa"/>
            <w:vAlign w:val="center"/>
          </w:tcPr>
          <w:p w:rsidR="00083BC5" w:rsidRPr="00C4281C" w:rsidRDefault="00083BC5" w:rsidP="00F13259">
            <w:pPr>
              <w:keepNext/>
              <w:suppressLineNumbers/>
            </w:pPr>
            <w:r w:rsidRPr="00C4281C">
              <w:rPr>
                <w:bCs/>
              </w:rPr>
              <w:t>ПРИМЕНЕНИЕ СУХОЙ МОЛОЧНОЙ СЫВОРОТКИ В ПРОИЗВОДСТВЕ БУЛОЧЕК</w:t>
            </w:r>
          </w:p>
          <w:p w:rsidR="00CB0760" w:rsidRPr="00C4281C" w:rsidRDefault="00083BC5" w:rsidP="00F13259">
            <w:pPr>
              <w:keepNext/>
              <w:suppressLineNumbers/>
            </w:pPr>
            <w:r w:rsidRPr="00C4281C">
              <w:rPr>
                <w:b/>
              </w:rPr>
              <w:t>Е.Г. Чупикова, О.Н. Метелкина</w:t>
            </w:r>
          </w:p>
        </w:tc>
        <w:tc>
          <w:tcPr>
            <w:tcW w:w="636" w:type="dxa"/>
            <w:vAlign w:val="bottom"/>
          </w:tcPr>
          <w:p w:rsidR="00CB0760" w:rsidRPr="00261F88" w:rsidRDefault="00C666F9" w:rsidP="00B34B37">
            <w:pPr>
              <w:jc w:val="center"/>
            </w:pPr>
            <w:r>
              <w:t>11</w:t>
            </w:r>
            <w:r w:rsidR="00B34B37">
              <w:t>5</w:t>
            </w:r>
          </w:p>
        </w:tc>
      </w:tr>
      <w:tr w:rsidR="00CB0760" w:rsidRPr="00261F88" w:rsidTr="00795D77">
        <w:trPr>
          <w:cantSplit/>
        </w:trPr>
        <w:tc>
          <w:tcPr>
            <w:tcW w:w="9444" w:type="dxa"/>
            <w:vAlign w:val="center"/>
          </w:tcPr>
          <w:p w:rsidR="00CB0760" w:rsidRPr="00C4281C" w:rsidRDefault="00083BC5" w:rsidP="00F13259">
            <w:pPr>
              <w:spacing w:after="200"/>
              <w:contextualSpacing/>
            </w:pPr>
            <w:r w:rsidRPr="00C4281C">
              <w:rPr>
                <w:rFonts w:eastAsia="Calibri"/>
                <w:lang w:eastAsia="en-US"/>
              </w:rPr>
              <w:t>ИЗУЧЕНИЕ ВЛИЯНИЯ СПОСОБОВ ПОСОЛКИ</w:t>
            </w:r>
            <w:r w:rsidR="00F13259">
              <w:rPr>
                <w:rFonts w:eastAsia="Calibri"/>
                <w:lang w:eastAsia="en-US"/>
              </w:rPr>
              <w:t xml:space="preserve"> </w:t>
            </w:r>
            <w:r w:rsidRPr="00C4281C">
              <w:rPr>
                <w:rFonts w:eastAsia="Calibri"/>
                <w:lang w:eastAsia="en-US"/>
              </w:rPr>
              <w:t>НА ФИЗИКО-ХИМИЧЕСКИЕ ПОК</w:t>
            </w:r>
            <w:r w:rsidRPr="00C4281C">
              <w:rPr>
                <w:rFonts w:eastAsia="Calibri"/>
                <w:lang w:eastAsia="en-US"/>
              </w:rPr>
              <w:t>А</w:t>
            </w:r>
            <w:r w:rsidRPr="00C4281C">
              <w:rPr>
                <w:rFonts w:eastAsia="Calibri"/>
                <w:lang w:eastAsia="en-US"/>
              </w:rPr>
              <w:t>ЗАТЕЛИ БРЫНЗЫ</w:t>
            </w:r>
            <w:r w:rsidR="00F13259">
              <w:rPr>
                <w:rFonts w:eastAsia="Calibri"/>
                <w:lang w:eastAsia="en-US"/>
              </w:rPr>
              <w:t xml:space="preserve">  </w:t>
            </w:r>
            <w:r w:rsidRPr="00C4281C">
              <w:rPr>
                <w:b/>
              </w:rPr>
              <w:t>В.В. Шульгин</w:t>
            </w:r>
          </w:p>
        </w:tc>
        <w:tc>
          <w:tcPr>
            <w:tcW w:w="636" w:type="dxa"/>
            <w:vAlign w:val="bottom"/>
          </w:tcPr>
          <w:p w:rsidR="00CB0760" w:rsidRPr="00261F88" w:rsidRDefault="00C666F9" w:rsidP="00B34B37">
            <w:pPr>
              <w:jc w:val="center"/>
            </w:pPr>
            <w:r>
              <w:t>11</w:t>
            </w:r>
            <w:r w:rsidR="00B34B37">
              <w:t>6</w:t>
            </w:r>
          </w:p>
        </w:tc>
      </w:tr>
      <w:tr w:rsidR="00CB0760" w:rsidRPr="00261F88" w:rsidTr="00795D77">
        <w:trPr>
          <w:cantSplit/>
        </w:trPr>
        <w:tc>
          <w:tcPr>
            <w:tcW w:w="9444" w:type="dxa"/>
            <w:vAlign w:val="center"/>
          </w:tcPr>
          <w:p w:rsidR="00083BC5" w:rsidRPr="00C4281C" w:rsidRDefault="00083BC5" w:rsidP="00C4281C">
            <w:r w:rsidRPr="00C4281C">
              <w:t>ВЛИЯНИЕ ТЕПЛОВОЙ ОБРАБОТКИ</w:t>
            </w:r>
            <w:r w:rsidR="00F13259">
              <w:t xml:space="preserve"> </w:t>
            </w:r>
            <w:r w:rsidRPr="00C4281C">
              <w:t>НА СОДЕРЖАНИЕ КАЛЬЦИЯ В МОЛОКЕ</w:t>
            </w:r>
          </w:p>
          <w:p w:rsidR="00CB0760" w:rsidRPr="00C4281C" w:rsidRDefault="00083BC5" w:rsidP="00F13259">
            <w:r w:rsidRPr="00C4281C">
              <w:rPr>
                <w:b/>
              </w:rPr>
              <w:t>В.В. Шульгин</w:t>
            </w:r>
          </w:p>
        </w:tc>
        <w:tc>
          <w:tcPr>
            <w:tcW w:w="636" w:type="dxa"/>
            <w:vAlign w:val="bottom"/>
          </w:tcPr>
          <w:p w:rsidR="00CB0760" w:rsidRPr="00261F88" w:rsidRDefault="00C666F9" w:rsidP="00B34B37">
            <w:pPr>
              <w:jc w:val="center"/>
            </w:pPr>
            <w:r>
              <w:t>1</w:t>
            </w:r>
            <w:r w:rsidR="00873DA1">
              <w:t>1</w:t>
            </w:r>
            <w:r w:rsidR="00B34B37">
              <w:t>7</w:t>
            </w:r>
          </w:p>
        </w:tc>
      </w:tr>
      <w:tr w:rsidR="00CB0760" w:rsidRPr="00261F88" w:rsidTr="00795D77">
        <w:trPr>
          <w:cantSplit/>
        </w:trPr>
        <w:tc>
          <w:tcPr>
            <w:tcW w:w="9444" w:type="dxa"/>
            <w:vAlign w:val="center"/>
          </w:tcPr>
          <w:p w:rsidR="00CB0760" w:rsidRPr="00C4281C" w:rsidRDefault="00C4281C" w:rsidP="00F13259">
            <w:r w:rsidRPr="00C4281C">
              <w:t>БИОЛОГИЧЕСКИЕ ЗАКОНЫ КОМФОРТНОГО СУЩЕСТВОВАНИЯ</w:t>
            </w:r>
            <w:r w:rsidR="00F13259">
              <w:t xml:space="preserve"> </w:t>
            </w:r>
            <w:r w:rsidRPr="00C4281C">
              <w:t>СЕМЬИ МЕД</w:t>
            </w:r>
            <w:r w:rsidRPr="00C4281C">
              <w:t>О</w:t>
            </w:r>
            <w:r w:rsidRPr="00C4281C">
              <w:t>НОСНЫХ ПЧЕЛ</w:t>
            </w:r>
            <w:r w:rsidR="00F13259">
              <w:t xml:space="preserve">  </w:t>
            </w:r>
            <w:r w:rsidRPr="00C4281C">
              <w:rPr>
                <w:b/>
              </w:rPr>
              <w:t xml:space="preserve">А.С. Щербаков Л.С. Сушинская </w:t>
            </w:r>
          </w:p>
        </w:tc>
        <w:tc>
          <w:tcPr>
            <w:tcW w:w="636" w:type="dxa"/>
            <w:vAlign w:val="bottom"/>
          </w:tcPr>
          <w:p w:rsidR="00CB0760" w:rsidRPr="00261F88" w:rsidRDefault="00C666F9" w:rsidP="00B34B37">
            <w:pPr>
              <w:jc w:val="center"/>
            </w:pPr>
            <w:r>
              <w:t>1</w:t>
            </w:r>
            <w:r w:rsidR="00873DA1">
              <w:t>1</w:t>
            </w:r>
            <w:r w:rsidR="00B34B37">
              <w:t>8</w:t>
            </w:r>
          </w:p>
        </w:tc>
      </w:tr>
      <w:tr w:rsidR="00CB0760" w:rsidRPr="00261F88" w:rsidTr="00795D77">
        <w:trPr>
          <w:cantSplit/>
        </w:trPr>
        <w:tc>
          <w:tcPr>
            <w:tcW w:w="9444" w:type="dxa"/>
            <w:vAlign w:val="center"/>
          </w:tcPr>
          <w:p w:rsidR="00CB0760" w:rsidRPr="00D22761" w:rsidRDefault="00CB0760" w:rsidP="00795D77">
            <w:pPr>
              <w:widowControl w:val="0"/>
            </w:pP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D22761" w:rsidRDefault="00F360A2" w:rsidP="00F360A2">
            <w:pPr>
              <w:jc w:val="center"/>
              <w:rPr>
                <w:b/>
              </w:rPr>
            </w:pPr>
            <w:r w:rsidRPr="00981D30">
              <w:rPr>
                <w:b/>
                <w:sz w:val="28"/>
                <w:szCs w:val="28"/>
              </w:rPr>
              <w:t>ФИНАНСЫ И УЧЁТ</w:t>
            </w: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D22761" w:rsidRDefault="00CB0760" w:rsidP="00795D77"/>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9821E1" w:rsidRDefault="00EE0638" w:rsidP="00CC7A55">
            <w:r w:rsidRPr="009821E1">
              <w:t>СОВЕРШЕНСТВОВАНИЕ УЧЕТНОЙ ПОЛИТИК</w:t>
            </w:r>
            <w:proofErr w:type="gramStart"/>
            <w:r w:rsidRPr="009821E1">
              <w:t>И</w:t>
            </w:r>
            <w:r w:rsidR="009821E1">
              <w:t xml:space="preserve"> </w:t>
            </w:r>
            <w:r w:rsidRPr="009821E1">
              <w:t>ООО</w:t>
            </w:r>
            <w:proofErr w:type="gramEnd"/>
            <w:r w:rsidRPr="009821E1">
              <w:t xml:space="preserve"> «ДМИТРОТАРАНО</w:t>
            </w:r>
            <w:r w:rsidRPr="009821E1">
              <w:t>В</w:t>
            </w:r>
            <w:r w:rsidRPr="009821E1">
              <w:t>СКИЙ САХАРНЫЙ ЗАВОД»</w:t>
            </w:r>
            <w:r w:rsidR="00CC7A55">
              <w:t xml:space="preserve">  </w:t>
            </w:r>
            <w:r w:rsidRPr="009821E1">
              <w:rPr>
                <w:b/>
              </w:rPr>
              <w:t>М.В. Абакумова</w:t>
            </w:r>
          </w:p>
        </w:tc>
        <w:tc>
          <w:tcPr>
            <w:tcW w:w="636" w:type="dxa"/>
            <w:vAlign w:val="bottom"/>
          </w:tcPr>
          <w:p w:rsidR="00CB0760" w:rsidRPr="00261F88" w:rsidRDefault="00C666F9" w:rsidP="00B34B37">
            <w:pPr>
              <w:jc w:val="center"/>
            </w:pPr>
            <w:r>
              <w:t>1</w:t>
            </w:r>
            <w:r w:rsidR="00B34B37">
              <w:t>19</w:t>
            </w:r>
          </w:p>
        </w:tc>
      </w:tr>
      <w:tr w:rsidR="00CB0760" w:rsidRPr="00261F88" w:rsidTr="00795D77">
        <w:trPr>
          <w:cantSplit/>
        </w:trPr>
        <w:tc>
          <w:tcPr>
            <w:tcW w:w="9444" w:type="dxa"/>
            <w:vAlign w:val="center"/>
          </w:tcPr>
          <w:p w:rsidR="00CB0760" w:rsidRPr="009821E1" w:rsidRDefault="00FE6571" w:rsidP="00CC7A55">
            <w:r w:rsidRPr="009821E1">
              <w:t>ПРОБЛЕМЫ ИНВЕСТИРОВАНИЯ В РОССИЙСКУЮ ЭКОНОМИКУ:</w:t>
            </w:r>
            <w:r w:rsidR="00CC7A55">
              <w:t xml:space="preserve"> </w:t>
            </w:r>
            <w:r w:rsidRPr="009821E1">
              <w:t>ОСОБЕНН</w:t>
            </w:r>
            <w:r w:rsidRPr="009821E1">
              <w:t>О</w:t>
            </w:r>
            <w:r w:rsidRPr="009821E1">
              <w:t>СТИ И ПУТИ ИХ РЕШЕНИЯ</w:t>
            </w:r>
            <w:r w:rsidR="00CC7A55">
              <w:t xml:space="preserve">  </w:t>
            </w:r>
            <w:r w:rsidRPr="009821E1">
              <w:rPr>
                <w:b/>
              </w:rPr>
              <w:t>Е.И. Ансимова</w:t>
            </w:r>
          </w:p>
        </w:tc>
        <w:tc>
          <w:tcPr>
            <w:tcW w:w="636" w:type="dxa"/>
            <w:vAlign w:val="bottom"/>
          </w:tcPr>
          <w:p w:rsidR="00CB0760" w:rsidRPr="00261F88" w:rsidRDefault="00C666F9" w:rsidP="00B34B37">
            <w:pPr>
              <w:jc w:val="center"/>
            </w:pPr>
            <w:r>
              <w:t>12</w:t>
            </w:r>
            <w:r w:rsidR="00B34B37">
              <w:t>0</w:t>
            </w:r>
          </w:p>
        </w:tc>
      </w:tr>
      <w:tr w:rsidR="00CB0760" w:rsidRPr="00261F88" w:rsidTr="00795D77">
        <w:trPr>
          <w:cantSplit/>
        </w:trPr>
        <w:tc>
          <w:tcPr>
            <w:tcW w:w="9444" w:type="dxa"/>
            <w:vAlign w:val="center"/>
          </w:tcPr>
          <w:p w:rsidR="00CB0760" w:rsidRPr="009821E1" w:rsidRDefault="00FE6571" w:rsidP="00CC7A55">
            <w:r w:rsidRPr="009821E1">
              <w:rPr>
                <w:caps/>
              </w:rPr>
              <w:t>Аудит УЧЕТА расчетов с покупателями на примере</w:t>
            </w:r>
            <w:r w:rsidR="00CC7A55">
              <w:rPr>
                <w:caps/>
              </w:rPr>
              <w:t xml:space="preserve"> </w:t>
            </w:r>
            <w:r w:rsidRPr="009821E1">
              <w:rPr>
                <w:caps/>
              </w:rPr>
              <w:t>СПК (колхоз) «Белогорье»</w:t>
            </w:r>
            <w:r w:rsidR="00CC7A55">
              <w:rPr>
                <w:caps/>
              </w:rPr>
              <w:t xml:space="preserve">  </w:t>
            </w:r>
            <w:r w:rsidRPr="009821E1">
              <w:rPr>
                <w:b/>
              </w:rPr>
              <w:t>А.А. Балякина</w:t>
            </w:r>
          </w:p>
        </w:tc>
        <w:tc>
          <w:tcPr>
            <w:tcW w:w="636" w:type="dxa"/>
            <w:vAlign w:val="bottom"/>
          </w:tcPr>
          <w:p w:rsidR="00CB0760" w:rsidRPr="00261F88" w:rsidRDefault="00C666F9" w:rsidP="00B34B37">
            <w:pPr>
              <w:jc w:val="center"/>
            </w:pPr>
            <w:r>
              <w:t>12</w:t>
            </w:r>
            <w:r w:rsidR="00B34B37">
              <w:t>1</w:t>
            </w:r>
          </w:p>
        </w:tc>
      </w:tr>
      <w:tr w:rsidR="00CB0760" w:rsidRPr="00261F88" w:rsidTr="00795D77">
        <w:trPr>
          <w:cantSplit/>
        </w:trPr>
        <w:tc>
          <w:tcPr>
            <w:tcW w:w="9444" w:type="dxa"/>
            <w:vAlign w:val="center"/>
          </w:tcPr>
          <w:p w:rsidR="00CB0760" w:rsidRPr="009821E1" w:rsidRDefault="00FE6571" w:rsidP="00CC7A55">
            <w:r w:rsidRPr="009821E1">
              <w:t>БУХГАЛТЕРСКИЙ БАЛАНС – «ВИЗИТНАЯ КАРТОЧКА» ХОЗЯЙСТВУЮЩИХ СУБЪЕКТОВ</w:t>
            </w:r>
            <w:r w:rsidR="00CC7A55">
              <w:t xml:space="preserve">  </w:t>
            </w:r>
            <w:r w:rsidRPr="009821E1">
              <w:rPr>
                <w:b/>
              </w:rPr>
              <w:t>А.В. Балякина</w:t>
            </w:r>
          </w:p>
        </w:tc>
        <w:tc>
          <w:tcPr>
            <w:tcW w:w="636" w:type="dxa"/>
            <w:vAlign w:val="bottom"/>
          </w:tcPr>
          <w:p w:rsidR="00CB0760" w:rsidRPr="00261F88" w:rsidRDefault="00C666F9" w:rsidP="00B34B37">
            <w:pPr>
              <w:jc w:val="center"/>
            </w:pPr>
            <w:r>
              <w:t>12</w:t>
            </w:r>
            <w:r w:rsidR="00B34B37">
              <w:t>2</w:t>
            </w:r>
          </w:p>
        </w:tc>
      </w:tr>
      <w:tr w:rsidR="00CB0760" w:rsidRPr="00261F88" w:rsidTr="00795D77">
        <w:trPr>
          <w:cantSplit/>
        </w:trPr>
        <w:tc>
          <w:tcPr>
            <w:tcW w:w="9444" w:type="dxa"/>
            <w:vAlign w:val="center"/>
          </w:tcPr>
          <w:p w:rsidR="00CB0760" w:rsidRPr="009821E1" w:rsidRDefault="00E47AA0" w:rsidP="00CC7A55">
            <w:pPr>
              <w:widowControl w:val="0"/>
              <w:shd w:val="solid" w:color="FFFFFF" w:fill="FFFFFF"/>
              <w:overflowPunct w:val="0"/>
              <w:autoSpaceDE w:val="0"/>
              <w:autoSpaceDN w:val="0"/>
              <w:adjustRightInd w:val="0"/>
            </w:pPr>
            <w:r w:rsidRPr="009821E1">
              <w:rPr>
                <w:bCs/>
                <w:caps/>
                <w:color w:val="000000"/>
                <w:spacing w:val="4"/>
                <w:kern w:val="28"/>
              </w:rPr>
              <w:t>Ожидаемые плюсы и предсказуемые минусы перехода на МСФО для российских компаний</w:t>
            </w:r>
            <w:r w:rsidR="00CC7A55">
              <w:rPr>
                <w:bCs/>
                <w:caps/>
                <w:color w:val="000000"/>
                <w:spacing w:val="4"/>
                <w:kern w:val="28"/>
              </w:rPr>
              <w:t xml:space="preserve">  </w:t>
            </w:r>
            <w:r w:rsidRPr="009821E1">
              <w:rPr>
                <w:b/>
                <w:bCs/>
                <w:caps/>
                <w:color w:val="000000"/>
                <w:spacing w:val="4"/>
                <w:kern w:val="28"/>
              </w:rPr>
              <w:t>М.В. Б</w:t>
            </w:r>
            <w:r w:rsidRPr="009821E1">
              <w:rPr>
                <w:b/>
                <w:bCs/>
                <w:color w:val="000000"/>
                <w:spacing w:val="4"/>
                <w:kern w:val="28"/>
              </w:rPr>
              <w:t>ардакова</w:t>
            </w:r>
          </w:p>
        </w:tc>
        <w:tc>
          <w:tcPr>
            <w:tcW w:w="636" w:type="dxa"/>
            <w:vAlign w:val="bottom"/>
          </w:tcPr>
          <w:p w:rsidR="00CB0760" w:rsidRPr="00261F88" w:rsidRDefault="00C666F9" w:rsidP="00B34B37">
            <w:pPr>
              <w:jc w:val="center"/>
            </w:pPr>
            <w:r>
              <w:t>12</w:t>
            </w:r>
            <w:r w:rsidR="00B34B37">
              <w:t>3</w:t>
            </w:r>
          </w:p>
        </w:tc>
      </w:tr>
      <w:tr w:rsidR="00CB0760" w:rsidRPr="00261F88" w:rsidTr="00795D77">
        <w:trPr>
          <w:cantSplit/>
        </w:trPr>
        <w:tc>
          <w:tcPr>
            <w:tcW w:w="9444" w:type="dxa"/>
            <w:vAlign w:val="center"/>
          </w:tcPr>
          <w:p w:rsidR="00CB0760" w:rsidRPr="009821E1" w:rsidRDefault="00E47AA0" w:rsidP="00CC7A55">
            <w:r w:rsidRPr="009821E1">
              <w:t>МЕТОДИКА ОЦЕНКИ ЭФФЕКТИВНОСТИ ИНТЕГРИРОВАННЫХ</w:t>
            </w:r>
            <w:r w:rsidR="00CC7A55">
              <w:t xml:space="preserve"> </w:t>
            </w:r>
            <w:r w:rsidRPr="009821E1">
              <w:t>ФОРМИРОВ</w:t>
            </w:r>
            <w:r w:rsidRPr="009821E1">
              <w:t>А</w:t>
            </w:r>
            <w:r w:rsidRPr="009821E1">
              <w:t>НИЙ В АПК</w:t>
            </w:r>
            <w:r w:rsidR="00CC7A55">
              <w:t xml:space="preserve">  </w:t>
            </w:r>
            <w:r w:rsidRPr="009821E1">
              <w:rPr>
                <w:b/>
              </w:rPr>
              <w:t>М.С. Бежина</w:t>
            </w:r>
          </w:p>
        </w:tc>
        <w:tc>
          <w:tcPr>
            <w:tcW w:w="636" w:type="dxa"/>
            <w:vAlign w:val="bottom"/>
          </w:tcPr>
          <w:p w:rsidR="00CB0760" w:rsidRPr="00261F88" w:rsidRDefault="00C666F9" w:rsidP="00B34B37">
            <w:pPr>
              <w:jc w:val="center"/>
            </w:pPr>
            <w:r>
              <w:t>1</w:t>
            </w:r>
            <w:r w:rsidR="00873DA1">
              <w:t>2</w:t>
            </w:r>
            <w:r w:rsidR="00B34B37">
              <w:t>4</w:t>
            </w:r>
          </w:p>
        </w:tc>
      </w:tr>
      <w:tr w:rsidR="00CB0760" w:rsidRPr="00261F88" w:rsidTr="00795D77">
        <w:trPr>
          <w:cantSplit/>
        </w:trPr>
        <w:tc>
          <w:tcPr>
            <w:tcW w:w="9444" w:type="dxa"/>
            <w:vAlign w:val="center"/>
          </w:tcPr>
          <w:p w:rsidR="00CB0760" w:rsidRPr="009821E1" w:rsidRDefault="00BA116B" w:rsidP="00CC7A55">
            <w:pPr>
              <w:spacing w:line="240" w:lineRule="atLeast"/>
            </w:pPr>
            <w:r w:rsidRPr="009821E1">
              <w:t xml:space="preserve">УСОВЕРШЕНСТВОВАНИЕ УЧЕТА В РАСТЕНИЕВОДСТВЕ </w:t>
            </w:r>
            <w:r w:rsidRPr="009821E1">
              <w:rPr>
                <w:caps/>
              </w:rPr>
              <w:t>за счёт</w:t>
            </w:r>
            <w:r w:rsidRPr="009821E1">
              <w:t xml:space="preserve"> КОМПЬЮТ</w:t>
            </w:r>
            <w:r w:rsidRPr="009821E1">
              <w:t>Е</w:t>
            </w:r>
            <w:r w:rsidRPr="009821E1">
              <w:t>РИЗАЦИИ</w:t>
            </w:r>
            <w:r w:rsidR="00CC7A55">
              <w:t xml:space="preserve">  </w:t>
            </w:r>
            <w:r w:rsidRPr="009821E1">
              <w:rPr>
                <w:b/>
              </w:rPr>
              <w:t xml:space="preserve">Ю.А. Белоконь </w:t>
            </w:r>
          </w:p>
        </w:tc>
        <w:tc>
          <w:tcPr>
            <w:tcW w:w="636" w:type="dxa"/>
            <w:vAlign w:val="bottom"/>
          </w:tcPr>
          <w:p w:rsidR="00CB0760" w:rsidRPr="00261F88" w:rsidRDefault="00C666F9" w:rsidP="00B34B37">
            <w:pPr>
              <w:jc w:val="center"/>
            </w:pPr>
            <w:r>
              <w:t>1</w:t>
            </w:r>
            <w:r w:rsidR="00873DA1">
              <w:t>2</w:t>
            </w:r>
            <w:r w:rsidR="00B34B37">
              <w:t>5</w:t>
            </w:r>
          </w:p>
        </w:tc>
      </w:tr>
      <w:tr w:rsidR="00CB0760" w:rsidRPr="00261F88" w:rsidTr="00795D77">
        <w:trPr>
          <w:cantSplit/>
        </w:trPr>
        <w:tc>
          <w:tcPr>
            <w:tcW w:w="9444" w:type="dxa"/>
            <w:vAlign w:val="center"/>
          </w:tcPr>
          <w:p w:rsidR="00CB0760" w:rsidRPr="009821E1" w:rsidRDefault="003B167E" w:rsidP="00CC7A55">
            <w:r w:rsidRPr="009821E1">
              <w:t>ОСОБЕННОСТИ БАНКОВСКОГО КРЕДИТОВАНИЯ В РОССИИ</w:t>
            </w:r>
            <w:r w:rsidR="00CC7A55">
              <w:t xml:space="preserve">  </w:t>
            </w:r>
            <w:r w:rsidRPr="009821E1">
              <w:rPr>
                <w:b/>
              </w:rPr>
              <w:t>Е.А. Борисевич</w:t>
            </w:r>
          </w:p>
        </w:tc>
        <w:tc>
          <w:tcPr>
            <w:tcW w:w="636" w:type="dxa"/>
            <w:vAlign w:val="bottom"/>
          </w:tcPr>
          <w:p w:rsidR="00CB0760" w:rsidRPr="00261F88" w:rsidRDefault="00C666F9" w:rsidP="00B34B37">
            <w:pPr>
              <w:jc w:val="center"/>
            </w:pPr>
            <w:r>
              <w:t>1</w:t>
            </w:r>
            <w:r w:rsidR="00873DA1">
              <w:t>2</w:t>
            </w:r>
            <w:r w:rsidR="00B34B37">
              <w:t>6</w:t>
            </w:r>
          </w:p>
        </w:tc>
      </w:tr>
      <w:tr w:rsidR="00CB0760" w:rsidRPr="00261F88" w:rsidTr="00795D77">
        <w:trPr>
          <w:cantSplit/>
        </w:trPr>
        <w:tc>
          <w:tcPr>
            <w:tcW w:w="9444" w:type="dxa"/>
            <w:vAlign w:val="center"/>
          </w:tcPr>
          <w:p w:rsidR="00CB0760" w:rsidRPr="009821E1" w:rsidRDefault="003B167E" w:rsidP="00CC7A55">
            <w:r w:rsidRPr="009821E1">
              <w:t>ОЦЕНКА И ПУТИ СНИЖЕНИЯ ПРЕДПРИНИМАТЕЛЬСКИХ РИСКОВ ОАО «БЕЛА</w:t>
            </w:r>
            <w:r w:rsidRPr="009821E1">
              <w:t>Г</w:t>
            </w:r>
            <w:r w:rsidRPr="009821E1">
              <w:t>РОМАШ-СЕРВИС»</w:t>
            </w:r>
            <w:r w:rsidR="00CC7A55">
              <w:t xml:space="preserve">  </w:t>
            </w:r>
            <w:r w:rsidRPr="009821E1">
              <w:rPr>
                <w:b/>
              </w:rPr>
              <w:t xml:space="preserve">Д.В. Булавина </w:t>
            </w:r>
          </w:p>
        </w:tc>
        <w:tc>
          <w:tcPr>
            <w:tcW w:w="636" w:type="dxa"/>
            <w:vAlign w:val="bottom"/>
          </w:tcPr>
          <w:p w:rsidR="00CB0760" w:rsidRPr="00261F88" w:rsidRDefault="00C666F9" w:rsidP="00B34B37">
            <w:pPr>
              <w:jc w:val="center"/>
            </w:pPr>
            <w:r>
              <w:t>1</w:t>
            </w:r>
            <w:r w:rsidR="00873DA1">
              <w:t>2</w:t>
            </w:r>
            <w:r w:rsidR="00B34B37">
              <w:t>7</w:t>
            </w:r>
          </w:p>
        </w:tc>
      </w:tr>
      <w:tr w:rsidR="00CB0760" w:rsidRPr="00261F88" w:rsidTr="00795D77">
        <w:trPr>
          <w:cantSplit/>
        </w:trPr>
        <w:tc>
          <w:tcPr>
            <w:tcW w:w="9444" w:type="dxa"/>
            <w:vAlign w:val="center"/>
          </w:tcPr>
          <w:p w:rsidR="00CB0760" w:rsidRPr="009821E1" w:rsidRDefault="003B167E" w:rsidP="00CC7A55">
            <w:r w:rsidRPr="009821E1">
              <w:rPr>
                <w:color w:val="000000"/>
              </w:rPr>
              <w:t>СОСТОЯНИЕ И ПЕРСПЕКТИВЫ РАЗВИТИЯ МАЛОГО БИЗНЕСА В БЕЛГОРО</w:t>
            </w:r>
            <w:r w:rsidRPr="009821E1">
              <w:rPr>
                <w:color w:val="000000"/>
              </w:rPr>
              <w:t>Д</w:t>
            </w:r>
            <w:r w:rsidRPr="009821E1">
              <w:rPr>
                <w:color w:val="000000"/>
              </w:rPr>
              <w:t>СКОЙ ОБЛАСТИ</w:t>
            </w:r>
            <w:r w:rsidR="00CC7A55">
              <w:rPr>
                <w:color w:val="000000"/>
              </w:rPr>
              <w:t xml:space="preserve">  </w:t>
            </w:r>
            <w:r w:rsidRPr="009821E1">
              <w:rPr>
                <w:b/>
                <w:color w:val="000000"/>
              </w:rPr>
              <w:t>Ю.Ю. Горовая</w:t>
            </w:r>
          </w:p>
        </w:tc>
        <w:tc>
          <w:tcPr>
            <w:tcW w:w="636" w:type="dxa"/>
            <w:vAlign w:val="bottom"/>
          </w:tcPr>
          <w:p w:rsidR="00CB0760" w:rsidRPr="00261F88" w:rsidRDefault="00C666F9" w:rsidP="00B34B37">
            <w:pPr>
              <w:jc w:val="center"/>
            </w:pPr>
            <w:r>
              <w:t>1</w:t>
            </w:r>
            <w:r w:rsidR="00873DA1">
              <w:t>2</w:t>
            </w:r>
            <w:r w:rsidR="00B34B37">
              <w:t>8</w:t>
            </w:r>
          </w:p>
        </w:tc>
      </w:tr>
      <w:tr w:rsidR="00CB0760" w:rsidRPr="00261F88" w:rsidTr="00795D77">
        <w:trPr>
          <w:cantSplit/>
        </w:trPr>
        <w:tc>
          <w:tcPr>
            <w:tcW w:w="9444" w:type="dxa"/>
            <w:vAlign w:val="center"/>
          </w:tcPr>
          <w:p w:rsidR="00CB0760" w:rsidRPr="009821E1" w:rsidRDefault="00231CC5" w:rsidP="00CC7A55">
            <w:r w:rsidRPr="009821E1">
              <w:t>ПРЕИМУЩЕСТВА НОВОГО ФЗ «О БУХГАЛТЕРСКОМ УЧЕТЕ»</w:t>
            </w:r>
            <w:r w:rsidR="00CC7A55">
              <w:t xml:space="preserve">  </w:t>
            </w:r>
            <w:r w:rsidRPr="009821E1">
              <w:rPr>
                <w:b/>
              </w:rPr>
              <w:t>К.В. Грищенко</w:t>
            </w:r>
          </w:p>
        </w:tc>
        <w:tc>
          <w:tcPr>
            <w:tcW w:w="636" w:type="dxa"/>
            <w:vAlign w:val="bottom"/>
          </w:tcPr>
          <w:p w:rsidR="00CB0760" w:rsidRPr="00261F88" w:rsidRDefault="00C666F9" w:rsidP="00B34B37">
            <w:pPr>
              <w:jc w:val="center"/>
            </w:pPr>
            <w:r>
              <w:t>1</w:t>
            </w:r>
            <w:r w:rsidR="00B34B37">
              <w:t>29</w:t>
            </w:r>
          </w:p>
        </w:tc>
      </w:tr>
      <w:tr w:rsidR="00CB0760" w:rsidRPr="00261F88" w:rsidTr="00795D77">
        <w:trPr>
          <w:cantSplit/>
        </w:trPr>
        <w:tc>
          <w:tcPr>
            <w:tcW w:w="9444" w:type="dxa"/>
            <w:vAlign w:val="center"/>
          </w:tcPr>
          <w:p w:rsidR="00CB0760" w:rsidRPr="009821E1" w:rsidRDefault="00231CC5" w:rsidP="00CC7A55">
            <w:r w:rsidRPr="009821E1">
              <w:rPr>
                <w:color w:val="000000"/>
                <w:spacing w:val="-4"/>
              </w:rPr>
              <w:t>ЭКОНОМИКО-СТАТИСТИЧЕСКАЯ ОЦЕНКА И ТЕНДЕНЦИИ РАЗВИТИЯ БАНКО</w:t>
            </w:r>
            <w:r w:rsidRPr="009821E1">
              <w:rPr>
                <w:color w:val="000000"/>
                <w:spacing w:val="-4"/>
              </w:rPr>
              <w:t>В</w:t>
            </w:r>
            <w:r w:rsidRPr="009821E1">
              <w:rPr>
                <w:color w:val="000000"/>
                <w:spacing w:val="-4"/>
              </w:rPr>
              <w:t>СКОЙ ДЕЯТЕЛЬНОСТИ</w:t>
            </w:r>
            <w:r w:rsidR="00CC7A55">
              <w:rPr>
                <w:color w:val="000000"/>
                <w:spacing w:val="-4"/>
              </w:rPr>
              <w:t xml:space="preserve">  </w:t>
            </w:r>
            <w:r w:rsidRPr="009821E1">
              <w:rPr>
                <w:b/>
                <w:color w:val="000000"/>
                <w:spacing w:val="-4"/>
              </w:rPr>
              <w:t>А.Н. Гунькина</w:t>
            </w:r>
          </w:p>
        </w:tc>
        <w:tc>
          <w:tcPr>
            <w:tcW w:w="636" w:type="dxa"/>
            <w:vAlign w:val="bottom"/>
          </w:tcPr>
          <w:p w:rsidR="00CB0760" w:rsidRPr="00261F88" w:rsidRDefault="00C666F9" w:rsidP="00B34B37">
            <w:pPr>
              <w:jc w:val="center"/>
            </w:pPr>
            <w:r>
              <w:t>13</w:t>
            </w:r>
            <w:r w:rsidR="00B34B37">
              <w:t>0</w:t>
            </w:r>
          </w:p>
        </w:tc>
      </w:tr>
      <w:tr w:rsidR="00CB0760" w:rsidRPr="00261F88" w:rsidTr="00795D77">
        <w:trPr>
          <w:cantSplit/>
        </w:trPr>
        <w:tc>
          <w:tcPr>
            <w:tcW w:w="9444" w:type="dxa"/>
            <w:vAlign w:val="center"/>
          </w:tcPr>
          <w:p w:rsidR="00CB0760" w:rsidRPr="009821E1" w:rsidRDefault="00E14AF1" w:rsidP="00CC7A55">
            <w:r w:rsidRPr="009821E1">
              <w:rPr>
                <w:color w:val="000000"/>
              </w:rPr>
              <w:t>О ЗНАЧИМЫХ ПОПРАВКАХ ПО НДФЛ</w:t>
            </w:r>
            <w:r w:rsidR="00CC7A55">
              <w:rPr>
                <w:color w:val="000000"/>
              </w:rPr>
              <w:t xml:space="preserve">  </w:t>
            </w:r>
            <w:r w:rsidRPr="009821E1">
              <w:rPr>
                <w:b/>
                <w:color w:val="000000"/>
              </w:rPr>
              <w:t>А.Ю. Гусева</w:t>
            </w:r>
          </w:p>
        </w:tc>
        <w:tc>
          <w:tcPr>
            <w:tcW w:w="636" w:type="dxa"/>
            <w:vAlign w:val="bottom"/>
          </w:tcPr>
          <w:p w:rsidR="00CB0760" w:rsidRPr="00261F88" w:rsidRDefault="00C666F9" w:rsidP="00B34B37">
            <w:pPr>
              <w:jc w:val="center"/>
            </w:pPr>
            <w:r>
              <w:t>13</w:t>
            </w:r>
            <w:r w:rsidR="00B34B37">
              <w:t>1</w:t>
            </w:r>
          </w:p>
        </w:tc>
      </w:tr>
      <w:tr w:rsidR="00CB0760" w:rsidRPr="00261F88" w:rsidTr="00795D77">
        <w:trPr>
          <w:cantSplit/>
        </w:trPr>
        <w:tc>
          <w:tcPr>
            <w:tcW w:w="9444" w:type="dxa"/>
            <w:vAlign w:val="center"/>
          </w:tcPr>
          <w:p w:rsidR="00CB0760" w:rsidRPr="009821E1" w:rsidRDefault="00E14AF1" w:rsidP="00CC7A55">
            <w:pPr>
              <w:rPr>
                <w:lang w:val="uk-UA"/>
              </w:rPr>
            </w:pPr>
            <w:r w:rsidRPr="009821E1">
              <w:rPr>
                <w:rStyle w:val="hps"/>
              </w:rPr>
              <w:t>ОЦЕНКА</w:t>
            </w:r>
            <w:r w:rsidRPr="009821E1">
              <w:rPr>
                <w:rStyle w:val="shorttext"/>
              </w:rPr>
              <w:t xml:space="preserve"> </w:t>
            </w:r>
            <w:r w:rsidRPr="009821E1">
              <w:rPr>
                <w:rStyle w:val="hps"/>
              </w:rPr>
              <w:t>ПЛАТЕЖЕСПОСОБНОСТИ ПРЕДПРИЯТИЯ</w:t>
            </w:r>
            <w:r w:rsidR="00CC7A55">
              <w:rPr>
                <w:rStyle w:val="hps"/>
              </w:rPr>
              <w:t xml:space="preserve">  </w:t>
            </w:r>
            <w:r w:rsidRPr="009821E1">
              <w:rPr>
                <w:b/>
                <w:lang w:val="uk-UA"/>
              </w:rPr>
              <w:t>Н.В.Деркач</w:t>
            </w:r>
          </w:p>
        </w:tc>
        <w:tc>
          <w:tcPr>
            <w:tcW w:w="636" w:type="dxa"/>
            <w:vAlign w:val="bottom"/>
          </w:tcPr>
          <w:p w:rsidR="00CB0760" w:rsidRPr="00261F88" w:rsidRDefault="00C666F9" w:rsidP="00B34B37">
            <w:pPr>
              <w:jc w:val="center"/>
            </w:pPr>
            <w:r>
              <w:t>13</w:t>
            </w:r>
            <w:r w:rsidR="00B34B37">
              <w:t>2</w:t>
            </w:r>
          </w:p>
        </w:tc>
      </w:tr>
      <w:tr w:rsidR="00CB0760" w:rsidRPr="00261F88" w:rsidTr="00795D77">
        <w:trPr>
          <w:cantSplit/>
        </w:trPr>
        <w:tc>
          <w:tcPr>
            <w:tcW w:w="9444" w:type="dxa"/>
            <w:vAlign w:val="center"/>
          </w:tcPr>
          <w:p w:rsidR="00CB0760" w:rsidRPr="009821E1" w:rsidRDefault="00E14AF1" w:rsidP="00CC7A55">
            <w:r w:rsidRPr="009821E1">
              <w:t>АНАЛИЗ ФИНАНСОВОГО СОСТОЯНИЯ ПРЕДПРИЯТИЯ</w:t>
            </w:r>
            <w:r w:rsidR="00CC7A55">
              <w:t xml:space="preserve">  </w:t>
            </w:r>
            <w:r w:rsidRPr="009821E1">
              <w:rPr>
                <w:b/>
              </w:rPr>
              <w:t>С.А. Джувага</w:t>
            </w:r>
          </w:p>
        </w:tc>
        <w:tc>
          <w:tcPr>
            <w:tcW w:w="636" w:type="dxa"/>
            <w:vAlign w:val="bottom"/>
          </w:tcPr>
          <w:p w:rsidR="00CB0760" w:rsidRPr="00261F88" w:rsidRDefault="00C666F9" w:rsidP="00B34B37">
            <w:pPr>
              <w:jc w:val="center"/>
            </w:pPr>
            <w:r>
              <w:t>13</w:t>
            </w:r>
            <w:r w:rsidR="00B34B37">
              <w:t>3</w:t>
            </w:r>
          </w:p>
        </w:tc>
      </w:tr>
      <w:tr w:rsidR="00CB0760" w:rsidRPr="00261F88" w:rsidTr="00795D77">
        <w:trPr>
          <w:cantSplit/>
        </w:trPr>
        <w:tc>
          <w:tcPr>
            <w:tcW w:w="9444" w:type="dxa"/>
            <w:vAlign w:val="center"/>
          </w:tcPr>
          <w:p w:rsidR="00CC7A55" w:rsidRDefault="004E7AA7" w:rsidP="00CC7A55">
            <w:pPr>
              <w:spacing w:line="233" w:lineRule="auto"/>
              <w:outlineLvl w:val="0"/>
            </w:pPr>
            <w:r w:rsidRPr="009821E1">
              <w:t>ДИНАМИКА ДОХОДНОСТИ ПАЕВЫХ ИНВЕСТИЦИОННЫХ ФОНДОВ</w:t>
            </w:r>
            <w:r w:rsidR="00CC7A55">
              <w:t xml:space="preserve">  </w:t>
            </w:r>
          </w:p>
          <w:p w:rsidR="00CB0760" w:rsidRPr="009821E1" w:rsidRDefault="004E7AA7" w:rsidP="00CC7A55">
            <w:pPr>
              <w:spacing w:line="233" w:lineRule="auto"/>
              <w:outlineLvl w:val="0"/>
            </w:pPr>
            <w:r w:rsidRPr="009821E1">
              <w:rPr>
                <w:b/>
              </w:rPr>
              <w:t>Ю.Е. Дмитренко</w:t>
            </w:r>
          </w:p>
        </w:tc>
        <w:tc>
          <w:tcPr>
            <w:tcW w:w="636" w:type="dxa"/>
            <w:vAlign w:val="bottom"/>
          </w:tcPr>
          <w:p w:rsidR="00CB0760" w:rsidRPr="00261F88" w:rsidRDefault="00C666F9" w:rsidP="00B34B37">
            <w:pPr>
              <w:jc w:val="center"/>
            </w:pPr>
            <w:r>
              <w:t>1</w:t>
            </w:r>
            <w:r w:rsidR="00873DA1">
              <w:t>3</w:t>
            </w:r>
            <w:r w:rsidR="00B34B37">
              <w:t>4</w:t>
            </w:r>
          </w:p>
        </w:tc>
      </w:tr>
      <w:tr w:rsidR="00CB0760" w:rsidRPr="00261F88" w:rsidTr="00795D77">
        <w:trPr>
          <w:cantSplit/>
        </w:trPr>
        <w:tc>
          <w:tcPr>
            <w:tcW w:w="9444" w:type="dxa"/>
            <w:vAlign w:val="center"/>
          </w:tcPr>
          <w:p w:rsidR="00CB0760" w:rsidRPr="009821E1" w:rsidRDefault="004E7AA7" w:rsidP="00CC7A55">
            <w:r w:rsidRPr="009821E1">
              <w:rPr>
                <w:bCs/>
              </w:rPr>
              <w:t>ИННОВАЦИИ КАК РЫЧАГИ ИНВЕСТИЦИОННОЙ</w:t>
            </w:r>
            <w:r w:rsidR="00CC7A55">
              <w:rPr>
                <w:bCs/>
              </w:rPr>
              <w:t xml:space="preserve"> </w:t>
            </w:r>
            <w:r w:rsidRPr="009821E1">
              <w:rPr>
                <w:bCs/>
              </w:rPr>
              <w:t>ПРИВЛЕКАТЕЛЬНОСТИ АПК КУРСКОЙ ОБЛАСТИ</w:t>
            </w:r>
            <w:r w:rsidR="00CC7A55">
              <w:rPr>
                <w:bCs/>
              </w:rPr>
              <w:t xml:space="preserve">  </w:t>
            </w:r>
            <w:r w:rsidRPr="009821E1">
              <w:rPr>
                <w:b/>
                <w:bCs/>
                <w:iCs/>
              </w:rPr>
              <w:t>М.В.Ерохина</w:t>
            </w:r>
          </w:p>
        </w:tc>
        <w:tc>
          <w:tcPr>
            <w:tcW w:w="636" w:type="dxa"/>
            <w:vAlign w:val="bottom"/>
          </w:tcPr>
          <w:p w:rsidR="00CB0760" w:rsidRPr="00261F88" w:rsidRDefault="00C666F9" w:rsidP="00B34B37">
            <w:pPr>
              <w:jc w:val="center"/>
            </w:pPr>
            <w:r>
              <w:t>1</w:t>
            </w:r>
            <w:r w:rsidR="00873DA1">
              <w:t>3</w:t>
            </w:r>
            <w:r w:rsidR="00B34B37">
              <w:t>5</w:t>
            </w:r>
          </w:p>
        </w:tc>
      </w:tr>
      <w:tr w:rsidR="00CB0760" w:rsidRPr="00261F88" w:rsidTr="00795D77">
        <w:trPr>
          <w:cantSplit/>
        </w:trPr>
        <w:tc>
          <w:tcPr>
            <w:tcW w:w="9444" w:type="dxa"/>
            <w:vAlign w:val="center"/>
          </w:tcPr>
          <w:p w:rsidR="00CB0760" w:rsidRPr="009821E1" w:rsidRDefault="00AC5C1D" w:rsidP="00CC7A55">
            <w:pPr>
              <w:spacing w:line="200" w:lineRule="atLeast"/>
            </w:pPr>
            <w:r w:rsidRPr="009821E1">
              <w:t>АНАЛИЗ ПРИВЛЕКАТЕЛЬНОСТИ ИНВЕСТИЦИОННЫХ ПРОЕКТОВ В БЕЛГОРО</w:t>
            </w:r>
            <w:r w:rsidRPr="009821E1">
              <w:t>Д</w:t>
            </w:r>
            <w:r w:rsidRPr="009821E1">
              <w:t>СКОЙ ОБЛАСТИ</w:t>
            </w:r>
            <w:r w:rsidR="00CC7A55">
              <w:t xml:space="preserve">  </w:t>
            </w:r>
            <w:r w:rsidRPr="009821E1">
              <w:rPr>
                <w:b/>
              </w:rPr>
              <w:t xml:space="preserve">Л.Н. Жинкина </w:t>
            </w:r>
          </w:p>
        </w:tc>
        <w:tc>
          <w:tcPr>
            <w:tcW w:w="636" w:type="dxa"/>
            <w:vAlign w:val="bottom"/>
          </w:tcPr>
          <w:p w:rsidR="00CB0760" w:rsidRPr="00261F88" w:rsidRDefault="00C666F9" w:rsidP="00B34B37">
            <w:pPr>
              <w:jc w:val="center"/>
            </w:pPr>
            <w:r>
              <w:t>1</w:t>
            </w:r>
            <w:r w:rsidR="00873DA1">
              <w:t>3</w:t>
            </w:r>
            <w:r w:rsidR="00B34B37">
              <w:t>6</w:t>
            </w:r>
          </w:p>
        </w:tc>
      </w:tr>
      <w:tr w:rsidR="00CB0760" w:rsidRPr="00735AB8" w:rsidTr="00795D77">
        <w:trPr>
          <w:cantSplit/>
        </w:trPr>
        <w:tc>
          <w:tcPr>
            <w:tcW w:w="9444" w:type="dxa"/>
            <w:vAlign w:val="center"/>
          </w:tcPr>
          <w:p w:rsidR="00CB0760" w:rsidRPr="009821E1" w:rsidRDefault="00AC5C1D" w:rsidP="00CC7A55">
            <w:r w:rsidRPr="009821E1">
              <w:rPr>
                <w:caps/>
              </w:rPr>
              <w:t>СТАТИСТИЧЕСКАЯ ОЦЕНКА ПРОИЗВОДСТВА САХАРНОЙ СВЕКЛЫ</w:t>
            </w:r>
            <w:r w:rsidR="00CC7A55">
              <w:rPr>
                <w:caps/>
              </w:rPr>
              <w:t xml:space="preserve"> </w:t>
            </w:r>
            <w:r w:rsidRPr="009821E1">
              <w:rPr>
                <w:caps/>
              </w:rPr>
              <w:t>В БЕЛГ</w:t>
            </w:r>
            <w:r w:rsidRPr="009821E1">
              <w:rPr>
                <w:caps/>
              </w:rPr>
              <w:t>О</w:t>
            </w:r>
            <w:r w:rsidRPr="009821E1">
              <w:rPr>
                <w:caps/>
              </w:rPr>
              <w:t>РОДСКОМ РАЙОНЕ</w:t>
            </w:r>
            <w:r w:rsidR="00CC7A55">
              <w:rPr>
                <w:caps/>
              </w:rPr>
              <w:t xml:space="preserve">  </w:t>
            </w:r>
            <w:r w:rsidRPr="009821E1">
              <w:rPr>
                <w:b/>
              </w:rPr>
              <w:t>С.А. Жирова</w:t>
            </w:r>
          </w:p>
        </w:tc>
        <w:tc>
          <w:tcPr>
            <w:tcW w:w="636" w:type="dxa"/>
            <w:vAlign w:val="bottom"/>
          </w:tcPr>
          <w:p w:rsidR="00CB0760" w:rsidRPr="00735AB8" w:rsidRDefault="00C666F9" w:rsidP="00B34B37">
            <w:pPr>
              <w:jc w:val="center"/>
            </w:pPr>
            <w:r>
              <w:t>1</w:t>
            </w:r>
            <w:r w:rsidR="00873DA1">
              <w:t>3</w:t>
            </w:r>
            <w:r w:rsidR="00B34B37">
              <w:t>7</w:t>
            </w:r>
          </w:p>
        </w:tc>
      </w:tr>
      <w:tr w:rsidR="00CB0760" w:rsidRPr="00261F88" w:rsidTr="00795D77">
        <w:trPr>
          <w:cantSplit/>
        </w:trPr>
        <w:tc>
          <w:tcPr>
            <w:tcW w:w="9444" w:type="dxa"/>
            <w:vAlign w:val="center"/>
          </w:tcPr>
          <w:p w:rsidR="00AC5C1D" w:rsidRPr="009821E1" w:rsidRDefault="00AC5C1D" w:rsidP="009821E1">
            <w:pPr>
              <w:rPr>
                <w:rFonts w:eastAsia="Calibri"/>
                <w:spacing w:val="-6"/>
              </w:rPr>
            </w:pPr>
            <w:r w:rsidRPr="009821E1">
              <w:rPr>
                <w:rFonts w:eastAsia="Calibri"/>
                <w:spacing w:val="-6"/>
              </w:rPr>
              <w:t>АКТУАЛЬНЫЕ ВОПРОСЫ ИПОТЕЧНОГО</w:t>
            </w:r>
            <w:r w:rsidR="00CC7A55">
              <w:rPr>
                <w:rFonts w:eastAsia="Calibri"/>
                <w:spacing w:val="-6"/>
              </w:rPr>
              <w:t xml:space="preserve"> </w:t>
            </w:r>
            <w:r w:rsidRPr="009821E1">
              <w:rPr>
                <w:rFonts w:eastAsia="Calibri"/>
                <w:spacing w:val="-6"/>
              </w:rPr>
              <w:t>ЗЕМЕЛЬНОГО КРЕДИТОВАНИЯ</w:t>
            </w:r>
          </w:p>
          <w:p w:rsidR="00CB0760" w:rsidRPr="009821E1" w:rsidRDefault="00AC5C1D" w:rsidP="00CC7A55">
            <w:r w:rsidRPr="009821E1">
              <w:rPr>
                <w:b/>
                <w:spacing w:val="-6"/>
              </w:rPr>
              <w:t>Е.В. Зайцева</w:t>
            </w:r>
          </w:p>
        </w:tc>
        <w:tc>
          <w:tcPr>
            <w:tcW w:w="636" w:type="dxa"/>
            <w:vAlign w:val="bottom"/>
          </w:tcPr>
          <w:p w:rsidR="00CB0760" w:rsidRPr="00261F88" w:rsidRDefault="00C666F9" w:rsidP="00B34B37">
            <w:pPr>
              <w:jc w:val="center"/>
            </w:pPr>
            <w:r>
              <w:t>1</w:t>
            </w:r>
            <w:r w:rsidR="00873DA1">
              <w:t>3</w:t>
            </w:r>
            <w:r w:rsidR="00B34B37">
              <w:t>8</w:t>
            </w:r>
          </w:p>
        </w:tc>
      </w:tr>
      <w:tr w:rsidR="00CB0760" w:rsidRPr="00261F88" w:rsidTr="00795D77">
        <w:trPr>
          <w:cantSplit/>
        </w:trPr>
        <w:tc>
          <w:tcPr>
            <w:tcW w:w="9444" w:type="dxa"/>
            <w:vAlign w:val="center"/>
          </w:tcPr>
          <w:p w:rsidR="006463B2" w:rsidRPr="009821E1" w:rsidRDefault="006463B2" w:rsidP="009821E1">
            <w:pPr>
              <w:contextualSpacing/>
              <w:rPr>
                <w:b/>
                <w:bCs/>
                <w:caps/>
                <w:color w:val="000000"/>
              </w:rPr>
            </w:pPr>
            <w:r w:rsidRPr="009821E1">
              <w:rPr>
                <w:bCs/>
                <w:caps/>
                <w:color w:val="000000"/>
              </w:rPr>
              <w:t>автоматизация учёта расчётов с покупателями и заказчиками</w:t>
            </w:r>
          </w:p>
          <w:p w:rsidR="00CB0760" w:rsidRPr="009821E1" w:rsidRDefault="006463B2" w:rsidP="00CC7A55">
            <w:pPr>
              <w:contextualSpacing/>
            </w:pPr>
            <w:r w:rsidRPr="009821E1">
              <w:rPr>
                <w:b/>
                <w:color w:val="000000"/>
              </w:rPr>
              <w:t>В.И. Иващенко</w:t>
            </w:r>
          </w:p>
        </w:tc>
        <w:tc>
          <w:tcPr>
            <w:tcW w:w="636" w:type="dxa"/>
            <w:vAlign w:val="bottom"/>
          </w:tcPr>
          <w:p w:rsidR="00CB0760" w:rsidRPr="00261F88" w:rsidRDefault="00C666F9" w:rsidP="00B34B37">
            <w:pPr>
              <w:jc w:val="center"/>
            </w:pPr>
            <w:r>
              <w:t>1</w:t>
            </w:r>
            <w:r w:rsidR="00B34B37">
              <w:t>39</w:t>
            </w:r>
          </w:p>
        </w:tc>
      </w:tr>
      <w:tr w:rsidR="00CB0760" w:rsidRPr="00261F88" w:rsidTr="00795D77">
        <w:trPr>
          <w:cantSplit/>
        </w:trPr>
        <w:tc>
          <w:tcPr>
            <w:tcW w:w="9444" w:type="dxa"/>
            <w:vAlign w:val="center"/>
          </w:tcPr>
          <w:p w:rsidR="00CB0760" w:rsidRPr="009821E1" w:rsidRDefault="006463B2" w:rsidP="00CC7A55">
            <w:pPr>
              <w:tabs>
                <w:tab w:val="left" w:pos="1080"/>
              </w:tabs>
            </w:pPr>
            <w:r w:rsidRPr="009821E1">
              <w:t>НОВОЕ В УЧЕТЕ КАССОВЫХ ОПЕРАЦИЙ</w:t>
            </w:r>
            <w:r w:rsidR="00CC7A55">
              <w:t xml:space="preserve">  </w:t>
            </w:r>
            <w:r w:rsidRPr="009821E1">
              <w:rPr>
                <w:b/>
              </w:rPr>
              <w:t>Ю.С. Кардашова</w:t>
            </w:r>
          </w:p>
        </w:tc>
        <w:tc>
          <w:tcPr>
            <w:tcW w:w="636" w:type="dxa"/>
            <w:vAlign w:val="bottom"/>
          </w:tcPr>
          <w:p w:rsidR="00CB0760" w:rsidRPr="00261F88" w:rsidRDefault="00C666F9" w:rsidP="00B34B37">
            <w:pPr>
              <w:jc w:val="center"/>
            </w:pPr>
            <w:r>
              <w:t>14</w:t>
            </w:r>
            <w:r w:rsidR="00B34B37">
              <w:t>0</w:t>
            </w:r>
          </w:p>
        </w:tc>
      </w:tr>
      <w:tr w:rsidR="00CB0760" w:rsidRPr="00261F88" w:rsidTr="00795D77">
        <w:trPr>
          <w:cantSplit/>
        </w:trPr>
        <w:tc>
          <w:tcPr>
            <w:tcW w:w="9444" w:type="dxa"/>
            <w:vAlign w:val="center"/>
          </w:tcPr>
          <w:p w:rsidR="00CB0760" w:rsidRPr="009821E1" w:rsidRDefault="006463B2" w:rsidP="00E53E03">
            <w:r w:rsidRPr="009821E1">
              <w:rPr>
                <w:color w:val="000000"/>
              </w:rPr>
              <w:t>РАЦИОНАЛИЗАЦИЯ ФИНАНСОВЫХ ПОТОКОВ МЕЖДУ ЦЕНТРОМ И РЕГИОН</w:t>
            </w:r>
            <w:r w:rsidRPr="009821E1">
              <w:rPr>
                <w:color w:val="000000"/>
              </w:rPr>
              <w:t>А</w:t>
            </w:r>
            <w:r w:rsidRPr="009821E1">
              <w:rPr>
                <w:color w:val="000000"/>
              </w:rPr>
              <w:t>МИ</w:t>
            </w:r>
            <w:r w:rsidR="00CC7A55">
              <w:rPr>
                <w:color w:val="000000"/>
              </w:rPr>
              <w:t xml:space="preserve">  </w:t>
            </w:r>
            <w:r w:rsidRPr="009821E1">
              <w:rPr>
                <w:b/>
                <w:color w:val="000000"/>
              </w:rPr>
              <w:t>А.С. Картамышева</w:t>
            </w:r>
          </w:p>
        </w:tc>
        <w:tc>
          <w:tcPr>
            <w:tcW w:w="636" w:type="dxa"/>
            <w:vAlign w:val="bottom"/>
          </w:tcPr>
          <w:p w:rsidR="00CB0760" w:rsidRPr="00261F88" w:rsidRDefault="00C666F9" w:rsidP="00B34B37">
            <w:pPr>
              <w:jc w:val="center"/>
            </w:pPr>
            <w:r>
              <w:t>14</w:t>
            </w:r>
            <w:r w:rsidR="00B34B37">
              <w:t>1</w:t>
            </w:r>
          </w:p>
        </w:tc>
      </w:tr>
      <w:tr w:rsidR="00CB0760" w:rsidRPr="00261F88" w:rsidTr="00795D77">
        <w:trPr>
          <w:cantSplit/>
        </w:trPr>
        <w:tc>
          <w:tcPr>
            <w:tcW w:w="9444" w:type="dxa"/>
            <w:vAlign w:val="center"/>
          </w:tcPr>
          <w:p w:rsidR="00CB0760" w:rsidRPr="009821E1" w:rsidRDefault="00A7441B" w:rsidP="00E53E03">
            <w:r w:rsidRPr="009821E1">
              <w:t>ОЦЕНКА ФИНАНСОВОЙ УСТОЙЧИВОСТИ</w:t>
            </w:r>
            <w:r w:rsidR="00E53E03">
              <w:t xml:space="preserve">  </w:t>
            </w:r>
            <w:r w:rsidRPr="009821E1">
              <w:rPr>
                <w:b/>
              </w:rPr>
              <w:t>Л.Н. Кашуба</w:t>
            </w:r>
          </w:p>
        </w:tc>
        <w:tc>
          <w:tcPr>
            <w:tcW w:w="636" w:type="dxa"/>
            <w:vAlign w:val="bottom"/>
          </w:tcPr>
          <w:p w:rsidR="00CB0760" w:rsidRPr="00261F88" w:rsidRDefault="00C666F9" w:rsidP="00B34B37">
            <w:pPr>
              <w:jc w:val="center"/>
            </w:pPr>
            <w:r>
              <w:t>14</w:t>
            </w:r>
            <w:r w:rsidR="00B34B37">
              <w:t>2</w:t>
            </w:r>
          </w:p>
        </w:tc>
      </w:tr>
      <w:tr w:rsidR="00CB0760" w:rsidRPr="00261F88" w:rsidTr="00795D77">
        <w:trPr>
          <w:cantSplit/>
        </w:trPr>
        <w:tc>
          <w:tcPr>
            <w:tcW w:w="9444" w:type="dxa"/>
            <w:vAlign w:val="center"/>
          </w:tcPr>
          <w:p w:rsidR="00CB0760" w:rsidRPr="009821E1" w:rsidRDefault="00810E6C" w:rsidP="00E53E03">
            <w:pPr>
              <w:rPr>
                <w:bCs/>
                <w:color w:val="000000"/>
              </w:rPr>
            </w:pPr>
            <w:r w:rsidRPr="009821E1">
              <w:rPr>
                <w:caps/>
              </w:rPr>
              <w:t>организация управленческого учета</w:t>
            </w:r>
            <w:r w:rsidR="00E53E03">
              <w:rPr>
                <w:caps/>
              </w:rPr>
              <w:t xml:space="preserve"> </w:t>
            </w:r>
            <w:r w:rsidRPr="009821E1">
              <w:rPr>
                <w:caps/>
              </w:rPr>
              <w:t>инновационной деятельн</w:t>
            </w:r>
            <w:r w:rsidRPr="009821E1">
              <w:rPr>
                <w:caps/>
              </w:rPr>
              <w:t>о</w:t>
            </w:r>
            <w:r w:rsidRPr="009821E1">
              <w:rPr>
                <w:caps/>
              </w:rPr>
              <w:t>сти</w:t>
            </w:r>
            <w:r w:rsidR="00E53E03">
              <w:rPr>
                <w:caps/>
              </w:rPr>
              <w:t xml:space="preserve">  </w:t>
            </w:r>
            <w:r w:rsidRPr="009821E1">
              <w:rPr>
                <w:b/>
              </w:rPr>
              <w:t xml:space="preserve">Н.А. Клименко </w:t>
            </w:r>
          </w:p>
        </w:tc>
        <w:tc>
          <w:tcPr>
            <w:tcW w:w="636" w:type="dxa"/>
            <w:vAlign w:val="bottom"/>
          </w:tcPr>
          <w:p w:rsidR="00CB0760" w:rsidRPr="00261F88" w:rsidRDefault="00C666F9" w:rsidP="00B34B37">
            <w:pPr>
              <w:jc w:val="center"/>
            </w:pPr>
            <w:r>
              <w:t>14</w:t>
            </w:r>
            <w:r w:rsidR="00B34B37">
              <w:t>3</w:t>
            </w:r>
          </w:p>
        </w:tc>
      </w:tr>
      <w:tr w:rsidR="00CB0760" w:rsidRPr="00261F88" w:rsidTr="00795D77">
        <w:trPr>
          <w:cantSplit/>
        </w:trPr>
        <w:tc>
          <w:tcPr>
            <w:tcW w:w="9444" w:type="dxa"/>
            <w:vAlign w:val="center"/>
          </w:tcPr>
          <w:p w:rsidR="00CB0760" w:rsidRPr="009821E1" w:rsidRDefault="00810E6C" w:rsidP="00E53E03">
            <w:r w:rsidRPr="009821E1">
              <w:rPr>
                <w:spacing w:val="-6"/>
              </w:rPr>
              <w:t>ЭКОНОМИКО-СТАТИСТИЧЕСКИЙ АНАЛИЗ, ПРОБЛЕМЫ И ПУТИ СОВЕРШЕНСТВ</w:t>
            </w:r>
            <w:r w:rsidRPr="009821E1">
              <w:rPr>
                <w:spacing w:val="-6"/>
              </w:rPr>
              <w:t>О</w:t>
            </w:r>
            <w:r w:rsidRPr="009821E1">
              <w:rPr>
                <w:spacing w:val="-6"/>
              </w:rPr>
              <w:t>ВАНИЯ БЕЗНАЛИЧНЫХ РАСЧЕТОВ</w:t>
            </w:r>
            <w:r w:rsidR="00E53E03">
              <w:rPr>
                <w:spacing w:val="-6"/>
              </w:rPr>
              <w:t xml:space="preserve">  </w:t>
            </w:r>
            <w:r w:rsidRPr="009821E1">
              <w:rPr>
                <w:b/>
                <w:spacing w:val="-6"/>
              </w:rPr>
              <w:t>И.В. Кондратьева</w:t>
            </w:r>
          </w:p>
        </w:tc>
        <w:tc>
          <w:tcPr>
            <w:tcW w:w="636" w:type="dxa"/>
            <w:vAlign w:val="bottom"/>
          </w:tcPr>
          <w:p w:rsidR="00CB0760" w:rsidRPr="00261F88" w:rsidRDefault="00C666F9" w:rsidP="00B34B37">
            <w:pPr>
              <w:jc w:val="center"/>
            </w:pPr>
            <w:r>
              <w:t>1</w:t>
            </w:r>
            <w:r w:rsidR="00873DA1">
              <w:t>4</w:t>
            </w:r>
            <w:r w:rsidR="00B34B37">
              <w:t>4</w:t>
            </w:r>
          </w:p>
        </w:tc>
      </w:tr>
      <w:tr w:rsidR="00CB0760" w:rsidRPr="00261F88" w:rsidTr="00795D77">
        <w:trPr>
          <w:cantSplit/>
        </w:trPr>
        <w:tc>
          <w:tcPr>
            <w:tcW w:w="9444" w:type="dxa"/>
            <w:vAlign w:val="center"/>
          </w:tcPr>
          <w:p w:rsidR="00810E6C" w:rsidRPr="009821E1" w:rsidRDefault="00810E6C" w:rsidP="009821E1">
            <w:pPr>
              <w:pStyle w:val="afd"/>
              <w:keepNext/>
              <w:widowControl w:val="0"/>
              <w:spacing w:line="240" w:lineRule="auto"/>
              <w:ind w:firstLine="0"/>
              <w:jc w:val="left"/>
              <w:rPr>
                <w:b/>
                <w:sz w:val="24"/>
                <w:szCs w:val="24"/>
              </w:rPr>
            </w:pPr>
            <w:r w:rsidRPr="009821E1">
              <w:rPr>
                <w:sz w:val="24"/>
                <w:szCs w:val="24"/>
              </w:rPr>
              <w:t>ОРГАНИЗАЦИЯ СЛУЖБЫ ВНУТРЕННЕГО АУДИТА</w:t>
            </w:r>
            <w:r w:rsidR="00E53E03">
              <w:rPr>
                <w:sz w:val="24"/>
                <w:szCs w:val="24"/>
              </w:rPr>
              <w:t xml:space="preserve">  </w:t>
            </w:r>
            <w:r w:rsidRPr="009821E1">
              <w:rPr>
                <w:sz w:val="24"/>
                <w:szCs w:val="24"/>
              </w:rPr>
              <w:t>НА ПРЕДПРИЯТИИ</w:t>
            </w:r>
          </w:p>
          <w:p w:rsidR="00CB0760" w:rsidRPr="009821E1" w:rsidRDefault="00810E6C" w:rsidP="00E53E03">
            <w:pPr>
              <w:pStyle w:val="afd"/>
              <w:keepNext/>
              <w:widowControl w:val="0"/>
              <w:spacing w:line="240" w:lineRule="auto"/>
              <w:ind w:firstLine="0"/>
              <w:jc w:val="left"/>
              <w:rPr>
                <w:sz w:val="24"/>
                <w:szCs w:val="24"/>
              </w:rPr>
            </w:pPr>
            <w:r w:rsidRPr="009821E1">
              <w:rPr>
                <w:b/>
                <w:sz w:val="24"/>
                <w:szCs w:val="24"/>
              </w:rPr>
              <w:t>А.В. Кривошей</w:t>
            </w:r>
          </w:p>
        </w:tc>
        <w:tc>
          <w:tcPr>
            <w:tcW w:w="636" w:type="dxa"/>
            <w:vAlign w:val="bottom"/>
          </w:tcPr>
          <w:p w:rsidR="00CB0760" w:rsidRPr="00261F88" w:rsidRDefault="00C666F9" w:rsidP="00B34B37">
            <w:pPr>
              <w:jc w:val="center"/>
            </w:pPr>
            <w:r>
              <w:t>1</w:t>
            </w:r>
            <w:r w:rsidR="00873DA1">
              <w:t>4</w:t>
            </w:r>
            <w:r w:rsidR="00B34B37">
              <w:t>5</w:t>
            </w:r>
          </w:p>
        </w:tc>
      </w:tr>
      <w:tr w:rsidR="00CB0760" w:rsidRPr="00261F88" w:rsidTr="00795D77">
        <w:trPr>
          <w:cantSplit/>
        </w:trPr>
        <w:tc>
          <w:tcPr>
            <w:tcW w:w="9444" w:type="dxa"/>
            <w:vAlign w:val="center"/>
          </w:tcPr>
          <w:p w:rsidR="00CB0760" w:rsidRPr="009821E1" w:rsidRDefault="005B09DA" w:rsidP="00E53E03">
            <w:r w:rsidRPr="009821E1">
              <w:t>СОВЕРШЕНСТВОВАНИЕ УЧЕТА РАСЧЕТОВ С ПОДОТЧЕТНЫМИ</w:t>
            </w:r>
            <w:r w:rsidR="00E53E03">
              <w:t xml:space="preserve"> </w:t>
            </w:r>
            <w:r w:rsidRPr="009821E1">
              <w:t>ЛИЦАМИ НА ПРИМЕРЕ ФГУП «БЕЛГОРОДСКОЕ»</w:t>
            </w:r>
            <w:r w:rsidR="00E53E03">
              <w:t xml:space="preserve"> </w:t>
            </w:r>
            <w:r w:rsidRPr="009821E1">
              <w:t>РОССЕЛЬХОЗАКАДЕМИИ</w:t>
            </w:r>
            <w:r w:rsidR="00E53E03">
              <w:t xml:space="preserve">  </w:t>
            </w:r>
            <w:r w:rsidRPr="009821E1">
              <w:rPr>
                <w:b/>
              </w:rPr>
              <w:t>Ю.Н. Кружка</w:t>
            </w:r>
          </w:p>
        </w:tc>
        <w:tc>
          <w:tcPr>
            <w:tcW w:w="636" w:type="dxa"/>
            <w:vAlign w:val="bottom"/>
          </w:tcPr>
          <w:p w:rsidR="00CB0760" w:rsidRPr="00261F88" w:rsidRDefault="00C666F9" w:rsidP="00B34B37">
            <w:pPr>
              <w:jc w:val="center"/>
            </w:pPr>
            <w:r>
              <w:t>1</w:t>
            </w:r>
            <w:r w:rsidR="00873DA1">
              <w:t>4</w:t>
            </w:r>
            <w:r w:rsidR="00B34B37">
              <w:t>6</w:t>
            </w:r>
          </w:p>
        </w:tc>
      </w:tr>
      <w:tr w:rsidR="00CB0760" w:rsidRPr="00261F88" w:rsidTr="00795D77">
        <w:trPr>
          <w:cantSplit/>
        </w:trPr>
        <w:tc>
          <w:tcPr>
            <w:tcW w:w="9444" w:type="dxa"/>
            <w:vAlign w:val="center"/>
          </w:tcPr>
          <w:p w:rsidR="00CB0760" w:rsidRPr="009821E1" w:rsidRDefault="005B09DA" w:rsidP="00E53E03">
            <w:r w:rsidRPr="009821E1">
              <w:t>СОВЕРШЕНСТВОВАНИЕ УЧЕТА ПРОДАЖ ПРОДУКЦИИ</w:t>
            </w:r>
            <w:r w:rsidR="00E53E03">
              <w:t xml:space="preserve">  </w:t>
            </w:r>
            <w:r w:rsidRPr="009821E1">
              <w:rPr>
                <w:b/>
              </w:rPr>
              <w:t>Н.А. Кузьминова</w:t>
            </w:r>
          </w:p>
        </w:tc>
        <w:tc>
          <w:tcPr>
            <w:tcW w:w="636" w:type="dxa"/>
            <w:vAlign w:val="bottom"/>
          </w:tcPr>
          <w:p w:rsidR="00CB0760" w:rsidRPr="00261F88" w:rsidRDefault="00C666F9" w:rsidP="00B34B37">
            <w:pPr>
              <w:jc w:val="center"/>
            </w:pPr>
            <w:r>
              <w:t>1</w:t>
            </w:r>
            <w:r w:rsidR="00873DA1">
              <w:t>4</w:t>
            </w:r>
            <w:r w:rsidR="00B34B37">
              <w:t>7</w:t>
            </w:r>
          </w:p>
        </w:tc>
      </w:tr>
      <w:tr w:rsidR="00CB0760" w:rsidRPr="00261F88" w:rsidTr="00795D77">
        <w:trPr>
          <w:cantSplit/>
        </w:trPr>
        <w:tc>
          <w:tcPr>
            <w:tcW w:w="9444" w:type="dxa"/>
            <w:vAlign w:val="center"/>
          </w:tcPr>
          <w:p w:rsidR="00CB0760" w:rsidRPr="009821E1" w:rsidRDefault="005B09DA" w:rsidP="00E53E03">
            <w:r w:rsidRPr="009821E1">
              <w:t>СОВЕРШЕНСТВОВАНИЕ УЧЕТА РАСЧЕТОВ С ПЕРСОНАЛОМ ПО ОПЛАТЕ ТРУДА В ОАО «ТОМАРОВСКИЙ АРЗ»</w:t>
            </w:r>
            <w:r w:rsidR="00E53E03">
              <w:t xml:space="preserve">  </w:t>
            </w:r>
            <w:r w:rsidRPr="009821E1">
              <w:rPr>
                <w:b/>
              </w:rPr>
              <w:t>Т.Н.</w:t>
            </w:r>
            <w:r w:rsidR="00E53E03">
              <w:rPr>
                <w:b/>
              </w:rPr>
              <w:t xml:space="preserve"> </w:t>
            </w:r>
            <w:r w:rsidRPr="009821E1">
              <w:rPr>
                <w:b/>
              </w:rPr>
              <w:t xml:space="preserve">Леонова </w:t>
            </w:r>
          </w:p>
        </w:tc>
        <w:tc>
          <w:tcPr>
            <w:tcW w:w="636" w:type="dxa"/>
            <w:vAlign w:val="bottom"/>
          </w:tcPr>
          <w:p w:rsidR="00CB0760" w:rsidRPr="00261F88" w:rsidRDefault="00C666F9" w:rsidP="00B34B37">
            <w:pPr>
              <w:jc w:val="center"/>
            </w:pPr>
            <w:r>
              <w:t>1</w:t>
            </w:r>
            <w:r w:rsidR="00873DA1">
              <w:t>4</w:t>
            </w:r>
            <w:r w:rsidR="00B34B37">
              <w:t>8</w:t>
            </w:r>
          </w:p>
        </w:tc>
      </w:tr>
      <w:tr w:rsidR="00CB0760" w:rsidRPr="00261F88" w:rsidTr="00795D77">
        <w:trPr>
          <w:cantSplit/>
        </w:trPr>
        <w:tc>
          <w:tcPr>
            <w:tcW w:w="9444" w:type="dxa"/>
            <w:vAlign w:val="center"/>
          </w:tcPr>
          <w:p w:rsidR="00CB0760" w:rsidRPr="009821E1" w:rsidRDefault="005B09DA" w:rsidP="00E53E03">
            <w:r w:rsidRPr="009821E1">
              <w:t>СОВЕРШЕНСТВОВАНИЕ ВНУТРЕННЕГО КОНТРОЛЯ РАСЧЕТОВ С ПОДОТЧЕ</w:t>
            </w:r>
            <w:r w:rsidRPr="009821E1">
              <w:t>Т</w:t>
            </w:r>
            <w:r w:rsidRPr="009821E1">
              <w:t xml:space="preserve">НЫМИ ЛИЦАМИ В КОЛХОЗЕ ИМЕНИ ФРУНЗЕ </w:t>
            </w:r>
            <w:r w:rsidR="00E53E03">
              <w:t xml:space="preserve"> </w:t>
            </w:r>
            <w:r w:rsidRPr="009821E1">
              <w:rPr>
                <w:b/>
              </w:rPr>
              <w:t xml:space="preserve">А.А. Лихневская </w:t>
            </w:r>
          </w:p>
        </w:tc>
        <w:tc>
          <w:tcPr>
            <w:tcW w:w="636" w:type="dxa"/>
            <w:vAlign w:val="bottom"/>
          </w:tcPr>
          <w:p w:rsidR="00CB0760" w:rsidRPr="00261F88" w:rsidRDefault="00C666F9" w:rsidP="00B34B37">
            <w:pPr>
              <w:jc w:val="center"/>
            </w:pPr>
            <w:r>
              <w:t>1</w:t>
            </w:r>
            <w:r w:rsidR="00B34B37">
              <w:t>49</w:t>
            </w:r>
          </w:p>
        </w:tc>
      </w:tr>
      <w:tr w:rsidR="00CB0760" w:rsidRPr="00261F88" w:rsidTr="00795D77">
        <w:trPr>
          <w:cantSplit/>
        </w:trPr>
        <w:tc>
          <w:tcPr>
            <w:tcW w:w="9444" w:type="dxa"/>
            <w:vAlign w:val="center"/>
          </w:tcPr>
          <w:p w:rsidR="00CB0760" w:rsidRPr="009821E1" w:rsidRDefault="004E2637" w:rsidP="00E53E03">
            <w:r w:rsidRPr="009821E1">
              <w:rPr>
                <w:bCs/>
                <w:caps/>
              </w:rPr>
              <w:t>МЕСТО КРЕДИТОСПОСОБНОСТИ заемщика в системе экономическ</w:t>
            </w:r>
            <w:r w:rsidRPr="009821E1">
              <w:rPr>
                <w:bCs/>
                <w:caps/>
              </w:rPr>
              <w:t>о</w:t>
            </w:r>
            <w:r w:rsidRPr="009821E1">
              <w:rPr>
                <w:bCs/>
                <w:caps/>
              </w:rPr>
              <w:t>го анализа</w:t>
            </w:r>
            <w:r w:rsidR="00E53E03">
              <w:rPr>
                <w:bCs/>
                <w:caps/>
              </w:rPr>
              <w:t xml:space="preserve">  </w:t>
            </w:r>
            <w:r w:rsidRPr="009821E1">
              <w:rPr>
                <w:b/>
                <w:bCs/>
              </w:rPr>
              <w:t>А.Н. Логачева</w:t>
            </w:r>
          </w:p>
        </w:tc>
        <w:tc>
          <w:tcPr>
            <w:tcW w:w="636" w:type="dxa"/>
            <w:vAlign w:val="bottom"/>
          </w:tcPr>
          <w:p w:rsidR="00CB0760" w:rsidRPr="00261F88" w:rsidRDefault="00C666F9" w:rsidP="00B34B37">
            <w:pPr>
              <w:jc w:val="center"/>
            </w:pPr>
            <w:r>
              <w:t>15</w:t>
            </w:r>
            <w:r w:rsidR="00B34B37">
              <w:t>0</w:t>
            </w:r>
          </w:p>
        </w:tc>
      </w:tr>
      <w:tr w:rsidR="00CB0760" w:rsidRPr="00261F88" w:rsidTr="00795D77">
        <w:trPr>
          <w:cantSplit/>
        </w:trPr>
        <w:tc>
          <w:tcPr>
            <w:tcW w:w="9444" w:type="dxa"/>
            <w:vAlign w:val="center"/>
          </w:tcPr>
          <w:p w:rsidR="00CB0760" w:rsidRPr="009821E1" w:rsidRDefault="004E2637" w:rsidP="00E53E03">
            <w:pPr>
              <w:tabs>
                <w:tab w:val="left" w:pos="0"/>
              </w:tabs>
            </w:pPr>
            <w:r w:rsidRPr="009821E1">
              <w:t>АНАЛИЗ ВЕРОЯТНОСТИ БАНКРОТСТВА СЕЛЬСКОХОЗЯЙСТВЕННЫХ ПРЕДПР</w:t>
            </w:r>
            <w:r w:rsidRPr="009821E1">
              <w:t>И</w:t>
            </w:r>
            <w:r w:rsidRPr="009821E1">
              <w:t>ЯТИЙ</w:t>
            </w:r>
            <w:r w:rsidR="00E53E03">
              <w:t xml:space="preserve">  </w:t>
            </w:r>
            <w:r w:rsidRPr="009821E1">
              <w:rPr>
                <w:b/>
              </w:rPr>
              <w:t xml:space="preserve">А.В. Марыныч </w:t>
            </w:r>
          </w:p>
        </w:tc>
        <w:tc>
          <w:tcPr>
            <w:tcW w:w="636" w:type="dxa"/>
            <w:vAlign w:val="bottom"/>
          </w:tcPr>
          <w:p w:rsidR="00CB0760" w:rsidRPr="00261F88" w:rsidRDefault="00C666F9" w:rsidP="00B34B37">
            <w:pPr>
              <w:jc w:val="center"/>
            </w:pPr>
            <w:r>
              <w:t>15</w:t>
            </w:r>
            <w:r w:rsidR="00B34B37">
              <w:t>1</w:t>
            </w:r>
          </w:p>
        </w:tc>
      </w:tr>
      <w:tr w:rsidR="00CB0760" w:rsidRPr="00261F88" w:rsidTr="00795D77">
        <w:trPr>
          <w:cantSplit/>
        </w:trPr>
        <w:tc>
          <w:tcPr>
            <w:tcW w:w="9444" w:type="dxa"/>
            <w:vAlign w:val="center"/>
          </w:tcPr>
          <w:p w:rsidR="00CB0760" w:rsidRPr="009821E1" w:rsidRDefault="004E2637" w:rsidP="00E53E03">
            <w:r w:rsidRPr="009821E1">
              <w:rPr>
                <w:bCs/>
                <w:caps/>
                <w:color w:val="000000"/>
              </w:rPr>
              <w:t>Принципы и цель управления денежными</w:t>
            </w:r>
            <w:r w:rsidR="00E53E03">
              <w:rPr>
                <w:bCs/>
                <w:caps/>
                <w:color w:val="000000"/>
              </w:rPr>
              <w:t xml:space="preserve"> </w:t>
            </w:r>
            <w:r w:rsidRPr="009821E1">
              <w:rPr>
                <w:bCs/>
                <w:caps/>
                <w:color w:val="000000"/>
              </w:rPr>
              <w:t>потоками на предпр</w:t>
            </w:r>
            <w:r w:rsidRPr="009821E1">
              <w:rPr>
                <w:bCs/>
                <w:caps/>
                <w:color w:val="000000"/>
              </w:rPr>
              <w:t>и</w:t>
            </w:r>
            <w:r w:rsidRPr="009821E1">
              <w:rPr>
                <w:bCs/>
                <w:caps/>
                <w:color w:val="000000"/>
              </w:rPr>
              <w:t>ятии</w:t>
            </w:r>
            <w:r w:rsidR="00E53E03">
              <w:rPr>
                <w:bCs/>
                <w:caps/>
                <w:color w:val="000000"/>
              </w:rPr>
              <w:t xml:space="preserve">  </w:t>
            </w:r>
            <w:r w:rsidRPr="009821E1">
              <w:rPr>
                <w:b/>
                <w:bCs/>
                <w:caps/>
                <w:color w:val="000000"/>
              </w:rPr>
              <w:t>Т.А. м</w:t>
            </w:r>
            <w:r w:rsidRPr="009821E1">
              <w:rPr>
                <w:b/>
                <w:bCs/>
                <w:color w:val="000000"/>
              </w:rPr>
              <w:t>аханева</w:t>
            </w:r>
          </w:p>
        </w:tc>
        <w:tc>
          <w:tcPr>
            <w:tcW w:w="636" w:type="dxa"/>
            <w:vAlign w:val="bottom"/>
          </w:tcPr>
          <w:p w:rsidR="00CB0760" w:rsidRPr="00261F88" w:rsidRDefault="00C666F9" w:rsidP="00B34B37">
            <w:pPr>
              <w:jc w:val="center"/>
            </w:pPr>
            <w:r>
              <w:t>15</w:t>
            </w:r>
            <w:r w:rsidR="00B34B37">
              <w:t>2</w:t>
            </w:r>
          </w:p>
        </w:tc>
      </w:tr>
      <w:tr w:rsidR="00CB0760" w:rsidRPr="00261F88" w:rsidTr="00795D77">
        <w:trPr>
          <w:cantSplit/>
        </w:trPr>
        <w:tc>
          <w:tcPr>
            <w:tcW w:w="9444" w:type="dxa"/>
            <w:vAlign w:val="center"/>
          </w:tcPr>
          <w:p w:rsidR="00CB0760" w:rsidRPr="009821E1" w:rsidRDefault="00DF4032" w:rsidP="00E53E03">
            <w:r w:rsidRPr="009821E1">
              <w:t>ЛИЧНОСТНЫЕ ДЕТЕРМИНАНТЫ СТИЛЯ ПРИНЯТИЯ УПРАВЛЕНЧЕСКОГО Р</w:t>
            </w:r>
            <w:r w:rsidRPr="009821E1">
              <w:t>Е</w:t>
            </w:r>
            <w:r w:rsidRPr="009821E1">
              <w:t>ШЕНИЯ</w:t>
            </w:r>
            <w:r w:rsidR="00E53E03">
              <w:t xml:space="preserve">  </w:t>
            </w:r>
            <w:r w:rsidRPr="009821E1">
              <w:rPr>
                <w:b/>
              </w:rPr>
              <w:t>М.С. Мищенко</w:t>
            </w:r>
          </w:p>
        </w:tc>
        <w:tc>
          <w:tcPr>
            <w:tcW w:w="636" w:type="dxa"/>
            <w:vAlign w:val="bottom"/>
          </w:tcPr>
          <w:p w:rsidR="00CB0760" w:rsidRPr="00261F88" w:rsidRDefault="00C666F9" w:rsidP="00B34B37">
            <w:pPr>
              <w:jc w:val="center"/>
            </w:pPr>
            <w:r>
              <w:t>15</w:t>
            </w:r>
            <w:r w:rsidR="00B34B37">
              <w:t>3</w:t>
            </w:r>
          </w:p>
        </w:tc>
      </w:tr>
      <w:tr w:rsidR="00CB0760" w:rsidRPr="00261F88" w:rsidTr="00795D77">
        <w:trPr>
          <w:cantSplit/>
        </w:trPr>
        <w:tc>
          <w:tcPr>
            <w:tcW w:w="9444" w:type="dxa"/>
            <w:vAlign w:val="center"/>
          </w:tcPr>
          <w:p w:rsidR="00CB0760" w:rsidRPr="009821E1" w:rsidRDefault="00DF4032" w:rsidP="00E53E03">
            <w:pPr>
              <w:contextualSpacing/>
              <w:rPr>
                <w:u w:val="single"/>
              </w:rPr>
            </w:pPr>
            <w:r w:rsidRPr="009821E1">
              <w:t>ОЦЕНКА ФИНАНСОВОЙ УСТОЙЧИВОСТИ СЕЛЬСКОХОЗЯЙСТВЕННЫХ ПРЕ</w:t>
            </w:r>
            <w:r w:rsidRPr="009821E1">
              <w:t>Д</w:t>
            </w:r>
            <w:r w:rsidRPr="009821E1">
              <w:t>ПРИЯТИЙ</w:t>
            </w:r>
            <w:r w:rsidR="00E53E03">
              <w:t xml:space="preserve">  </w:t>
            </w:r>
            <w:r w:rsidRPr="009821E1">
              <w:rPr>
                <w:b/>
              </w:rPr>
              <w:t>В.С. Мищенко</w:t>
            </w:r>
          </w:p>
        </w:tc>
        <w:tc>
          <w:tcPr>
            <w:tcW w:w="636" w:type="dxa"/>
            <w:vAlign w:val="bottom"/>
          </w:tcPr>
          <w:p w:rsidR="00CB0760" w:rsidRPr="00261F88" w:rsidRDefault="00C666F9" w:rsidP="00B34B37">
            <w:pPr>
              <w:jc w:val="center"/>
            </w:pPr>
            <w:r>
              <w:t>1</w:t>
            </w:r>
            <w:r w:rsidR="00873DA1">
              <w:t>5</w:t>
            </w:r>
            <w:r w:rsidR="00B34B37">
              <w:t>4</w:t>
            </w:r>
          </w:p>
        </w:tc>
      </w:tr>
      <w:tr w:rsidR="00CB0760" w:rsidRPr="00261F88" w:rsidTr="00795D77">
        <w:trPr>
          <w:cantSplit/>
        </w:trPr>
        <w:tc>
          <w:tcPr>
            <w:tcW w:w="9444" w:type="dxa"/>
            <w:vAlign w:val="center"/>
          </w:tcPr>
          <w:p w:rsidR="00CB0760" w:rsidRPr="009821E1" w:rsidRDefault="007010AA" w:rsidP="0042116E">
            <w:pPr>
              <w:rPr>
                <w:b/>
                <w:u w:val="single"/>
              </w:rPr>
            </w:pPr>
            <w:r w:rsidRPr="009821E1">
              <w:t>ЭКОНОМИКО-СТАТИСТИЧЕСКИЙ АНАЛИЗ КРЕДИТНОГО РЫНКА</w:t>
            </w:r>
            <w:r w:rsidR="00E53E03">
              <w:t xml:space="preserve">  </w:t>
            </w:r>
            <w:r w:rsidRPr="009821E1">
              <w:rPr>
                <w:b/>
              </w:rPr>
              <w:t>А.Н. Мор</w:t>
            </w:r>
            <w:r w:rsidRPr="009821E1">
              <w:rPr>
                <w:b/>
              </w:rPr>
              <w:t>о</w:t>
            </w:r>
            <w:r w:rsidRPr="009821E1">
              <w:rPr>
                <w:b/>
              </w:rPr>
              <w:t>зова</w:t>
            </w:r>
          </w:p>
        </w:tc>
        <w:tc>
          <w:tcPr>
            <w:tcW w:w="636" w:type="dxa"/>
            <w:vAlign w:val="bottom"/>
          </w:tcPr>
          <w:p w:rsidR="00CB0760" w:rsidRPr="00261F88" w:rsidRDefault="00C666F9" w:rsidP="00B34B37">
            <w:pPr>
              <w:jc w:val="center"/>
            </w:pPr>
            <w:r>
              <w:t>1</w:t>
            </w:r>
            <w:r w:rsidR="00873DA1">
              <w:t>5</w:t>
            </w:r>
            <w:r w:rsidR="00B34B37">
              <w:t>5</w:t>
            </w:r>
          </w:p>
        </w:tc>
      </w:tr>
      <w:tr w:rsidR="00CB0760" w:rsidRPr="00261F88" w:rsidTr="00795D77">
        <w:trPr>
          <w:cantSplit/>
        </w:trPr>
        <w:tc>
          <w:tcPr>
            <w:tcW w:w="9444" w:type="dxa"/>
            <w:vAlign w:val="center"/>
          </w:tcPr>
          <w:p w:rsidR="00CB0760" w:rsidRPr="009821E1" w:rsidRDefault="001C4349" w:rsidP="0042116E">
            <w:pPr>
              <w:rPr>
                <w:u w:val="single"/>
              </w:rPr>
            </w:pPr>
            <w:r w:rsidRPr="009821E1">
              <w:t>ТЕНДЕНЦИИ ЭКОНОМИЧЕСКОГО РАЗВИТИЯ РОССИИ</w:t>
            </w:r>
            <w:r w:rsidR="0042116E">
              <w:t xml:space="preserve">  </w:t>
            </w:r>
            <w:r w:rsidRPr="009821E1">
              <w:rPr>
                <w:b/>
              </w:rPr>
              <w:t>Л.Р. Морщагина</w:t>
            </w:r>
          </w:p>
        </w:tc>
        <w:tc>
          <w:tcPr>
            <w:tcW w:w="636" w:type="dxa"/>
            <w:vAlign w:val="bottom"/>
          </w:tcPr>
          <w:p w:rsidR="00CB0760" w:rsidRPr="00261F88" w:rsidRDefault="00C666F9" w:rsidP="00B34B37">
            <w:pPr>
              <w:jc w:val="center"/>
            </w:pPr>
            <w:r>
              <w:t>1</w:t>
            </w:r>
            <w:r w:rsidR="00873DA1">
              <w:t>5</w:t>
            </w:r>
            <w:r w:rsidR="00B34B37">
              <w:t>6</w:t>
            </w:r>
          </w:p>
        </w:tc>
      </w:tr>
      <w:tr w:rsidR="00CB0760" w:rsidRPr="00261F88" w:rsidTr="00795D77">
        <w:trPr>
          <w:cantSplit/>
        </w:trPr>
        <w:tc>
          <w:tcPr>
            <w:tcW w:w="9444" w:type="dxa"/>
            <w:vAlign w:val="center"/>
          </w:tcPr>
          <w:p w:rsidR="00CB0760" w:rsidRPr="009821E1" w:rsidRDefault="001C4349" w:rsidP="0042116E">
            <w:pPr>
              <w:rPr>
                <w:u w:val="single"/>
              </w:rPr>
            </w:pPr>
            <w:r w:rsidRPr="009821E1">
              <w:t>РАЗВИТИЕ МАЛЫХ ФОРМ ХОЗЯЙСВОВАНИЯ НА СЕЛЕ</w:t>
            </w:r>
            <w:r w:rsidR="0042116E">
              <w:t xml:space="preserve">  </w:t>
            </w:r>
            <w:r w:rsidRPr="009821E1">
              <w:rPr>
                <w:b/>
              </w:rPr>
              <w:t>О.Г. Наседкина</w:t>
            </w:r>
          </w:p>
        </w:tc>
        <w:tc>
          <w:tcPr>
            <w:tcW w:w="636" w:type="dxa"/>
            <w:vAlign w:val="bottom"/>
          </w:tcPr>
          <w:p w:rsidR="00CB0760" w:rsidRPr="00261F88" w:rsidRDefault="00C666F9" w:rsidP="00B34B37">
            <w:pPr>
              <w:jc w:val="center"/>
            </w:pPr>
            <w:r>
              <w:t>1</w:t>
            </w:r>
            <w:r w:rsidR="00873DA1">
              <w:t>5</w:t>
            </w:r>
            <w:r w:rsidR="00B34B37">
              <w:t>7</w:t>
            </w:r>
          </w:p>
        </w:tc>
      </w:tr>
      <w:tr w:rsidR="00CB0760" w:rsidRPr="00261F88" w:rsidTr="00795D77">
        <w:trPr>
          <w:cantSplit/>
        </w:trPr>
        <w:tc>
          <w:tcPr>
            <w:tcW w:w="9444" w:type="dxa"/>
            <w:vAlign w:val="center"/>
          </w:tcPr>
          <w:p w:rsidR="00CB0760" w:rsidRPr="009821E1" w:rsidRDefault="00126D65" w:rsidP="0042116E">
            <w:pPr>
              <w:rPr>
                <w:u w:val="single"/>
              </w:rPr>
            </w:pPr>
            <w:r w:rsidRPr="009821E1">
              <w:t>ЗАЧЕМ НУЖНА ПЕРЕПИСЬ?</w:t>
            </w:r>
            <w:r w:rsidR="0042116E">
              <w:t xml:space="preserve">  </w:t>
            </w:r>
            <w:r w:rsidRPr="009821E1">
              <w:rPr>
                <w:b/>
              </w:rPr>
              <w:t>О.Г. Наседкина</w:t>
            </w:r>
          </w:p>
        </w:tc>
        <w:tc>
          <w:tcPr>
            <w:tcW w:w="636" w:type="dxa"/>
            <w:vAlign w:val="bottom"/>
          </w:tcPr>
          <w:p w:rsidR="00CB0760" w:rsidRPr="00261F88" w:rsidRDefault="00C666F9" w:rsidP="00B34B37">
            <w:pPr>
              <w:jc w:val="center"/>
            </w:pPr>
            <w:r>
              <w:t>1</w:t>
            </w:r>
            <w:r w:rsidR="00873DA1">
              <w:t>5</w:t>
            </w:r>
            <w:r w:rsidR="00B34B37">
              <w:t>8</w:t>
            </w:r>
          </w:p>
        </w:tc>
      </w:tr>
      <w:tr w:rsidR="00CB0760" w:rsidRPr="00261F88" w:rsidTr="00795D77">
        <w:trPr>
          <w:cantSplit/>
        </w:trPr>
        <w:tc>
          <w:tcPr>
            <w:tcW w:w="9444" w:type="dxa"/>
            <w:vAlign w:val="center"/>
          </w:tcPr>
          <w:p w:rsidR="00CB0760" w:rsidRPr="009821E1" w:rsidRDefault="00126D65" w:rsidP="0042116E">
            <w:pPr>
              <w:rPr>
                <w:u w:val="single"/>
              </w:rPr>
            </w:pPr>
            <w:r w:rsidRPr="009821E1">
              <w:t>ПОВЫШЕНИЕ ЭФФЕКТИВНОСТИ ГОСУДАРСТВЕННОГО РЕГУЛИРОВАНИЯ РЫНКОВ СЕЛЬСКОХОЗЯЙСТВЕННОЙ ПРОДУКЦИИ</w:t>
            </w:r>
            <w:r w:rsidR="0042116E">
              <w:t xml:space="preserve">  </w:t>
            </w:r>
            <w:r w:rsidRPr="009821E1">
              <w:rPr>
                <w:b/>
              </w:rPr>
              <w:t>А.В. Новикова</w:t>
            </w:r>
          </w:p>
        </w:tc>
        <w:tc>
          <w:tcPr>
            <w:tcW w:w="636" w:type="dxa"/>
            <w:vAlign w:val="bottom"/>
          </w:tcPr>
          <w:p w:rsidR="00CB0760" w:rsidRPr="00261F88" w:rsidRDefault="00C666F9" w:rsidP="00B34B37">
            <w:pPr>
              <w:jc w:val="center"/>
            </w:pPr>
            <w:r>
              <w:t>1</w:t>
            </w:r>
            <w:r w:rsidR="00B34B37">
              <w:t>59</w:t>
            </w:r>
          </w:p>
        </w:tc>
      </w:tr>
      <w:tr w:rsidR="00CB0760" w:rsidRPr="00261F88" w:rsidTr="00795D77">
        <w:trPr>
          <w:cantSplit/>
        </w:trPr>
        <w:tc>
          <w:tcPr>
            <w:tcW w:w="9444" w:type="dxa"/>
            <w:vAlign w:val="center"/>
          </w:tcPr>
          <w:p w:rsidR="00CB0760" w:rsidRPr="009821E1" w:rsidRDefault="00126D65" w:rsidP="0042116E">
            <w:pPr>
              <w:rPr>
                <w:u w:val="single"/>
              </w:rPr>
            </w:pPr>
            <w:r w:rsidRPr="009821E1">
              <w:rPr>
                <w:caps/>
              </w:rPr>
              <w:t>Управление финансовой устойчивостью в ООО «Снежка - Мичури</w:t>
            </w:r>
            <w:r w:rsidRPr="009821E1">
              <w:rPr>
                <w:caps/>
              </w:rPr>
              <w:t>н</w:t>
            </w:r>
            <w:r w:rsidRPr="009821E1">
              <w:rPr>
                <w:caps/>
              </w:rPr>
              <w:t>ское»</w:t>
            </w:r>
            <w:r w:rsidR="0042116E">
              <w:rPr>
                <w:caps/>
              </w:rPr>
              <w:t xml:space="preserve">  </w:t>
            </w:r>
            <w:r w:rsidRPr="009821E1">
              <w:rPr>
                <w:b/>
                <w:caps/>
              </w:rPr>
              <w:t>Е.Н. Н</w:t>
            </w:r>
            <w:r w:rsidRPr="009821E1">
              <w:rPr>
                <w:b/>
              </w:rPr>
              <w:t>овикова</w:t>
            </w:r>
          </w:p>
        </w:tc>
        <w:tc>
          <w:tcPr>
            <w:tcW w:w="636" w:type="dxa"/>
            <w:vAlign w:val="bottom"/>
          </w:tcPr>
          <w:p w:rsidR="00CB0760" w:rsidRPr="00261F88" w:rsidRDefault="00C666F9" w:rsidP="00B34B37">
            <w:pPr>
              <w:jc w:val="center"/>
            </w:pPr>
            <w:r>
              <w:t>16</w:t>
            </w:r>
            <w:r w:rsidR="00B34B37">
              <w:t>0</w:t>
            </w:r>
          </w:p>
        </w:tc>
      </w:tr>
      <w:tr w:rsidR="00CB0760" w:rsidRPr="00261F88" w:rsidTr="00795D77">
        <w:trPr>
          <w:cantSplit/>
        </w:trPr>
        <w:tc>
          <w:tcPr>
            <w:tcW w:w="9444" w:type="dxa"/>
            <w:vAlign w:val="center"/>
          </w:tcPr>
          <w:p w:rsidR="00126D65" w:rsidRPr="009821E1" w:rsidRDefault="00126D65" w:rsidP="0042116E">
            <w:r w:rsidRPr="009821E1">
              <w:t>ВНУТРЕННИЙ АУДИТ КАК ЭЛЕМЕНТ СИСТЕМЫ УПРАВЛЕНИЯ ОРГАНИЗ</w:t>
            </w:r>
            <w:r w:rsidRPr="009821E1">
              <w:t>А</w:t>
            </w:r>
            <w:r w:rsidRPr="009821E1">
              <w:t>ЦИЕЙ</w:t>
            </w:r>
          </w:p>
          <w:p w:rsidR="00CB0760" w:rsidRPr="009821E1" w:rsidRDefault="00126D65" w:rsidP="0042116E">
            <w:pPr>
              <w:rPr>
                <w:u w:val="single"/>
              </w:rPr>
            </w:pPr>
            <w:r w:rsidRPr="009821E1">
              <w:rPr>
                <w:b/>
              </w:rPr>
              <w:t>И.С. Нюхова</w:t>
            </w:r>
          </w:p>
        </w:tc>
        <w:tc>
          <w:tcPr>
            <w:tcW w:w="636" w:type="dxa"/>
            <w:vAlign w:val="bottom"/>
          </w:tcPr>
          <w:p w:rsidR="00CB0760" w:rsidRPr="00261F88" w:rsidRDefault="00C666F9" w:rsidP="00B34B37">
            <w:pPr>
              <w:jc w:val="center"/>
            </w:pPr>
            <w:r>
              <w:t>16</w:t>
            </w:r>
            <w:r w:rsidR="00B34B37">
              <w:t>1</w:t>
            </w:r>
          </w:p>
        </w:tc>
      </w:tr>
      <w:tr w:rsidR="00CB0760" w:rsidRPr="00261F88" w:rsidTr="00795D77">
        <w:trPr>
          <w:cantSplit/>
        </w:trPr>
        <w:tc>
          <w:tcPr>
            <w:tcW w:w="9444" w:type="dxa"/>
            <w:vAlign w:val="center"/>
          </w:tcPr>
          <w:p w:rsidR="001F0D75" w:rsidRPr="009821E1" w:rsidRDefault="001F0D75" w:rsidP="0042116E">
            <w:pPr>
              <w:widowControl w:val="0"/>
              <w:rPr>
                <w:bCs/>
                <w:color w:val="000000"/>
                <w:spacing w:val="-6"/>
                <w:kern w:val="28"/>
              </w:rPr>
            </w:pPr>
            <w:r w:rsidRPr="009821E1">
              <w:rPr>
                <w:spacing w:val="-6"/>
              </w:rPr>
              <w:t xml:space="preserve">ФАКТОРИНГ, КАК </w:t>
            </w:r>
            <w:r w:rsidRPr="009821E1">
              <w:rPr>
                <w:caps/>
                <w:spacing w:val="-6"/>
              </w:rPr>
              <w:t>СРЕДСТВО увеличения доходности</w:t>
            </w:r>
            <w:r w:rsidR="0042116E">
              <w:rPr>
                <w:caps/>
                <w:spacing w:val="-6"/>
              </w:rPr>
              <w:t xml:space="preserve"> </w:t>
            </w:r>
            <w:r w:rsidRPr="009821E1">
              <w:rPr>
                <w:caps/>
                <w:spacing w:val="-6"/>
              </w:rPr>
              <w:t>организаций</w:t>
            </w:r>
          </w:p>
          <w:p w:rsidR="00CB0760" w:rsidRPr="009821E1" w:rsidRDefault="001F0D75" w:rsidP="0042116E">
            <w:pPr>
              <w:widowControl w:val="0"/>
              <w:shd w:val="solid" w:color="FFFFFF" w:fill="FFFFFF"/>
              <w:overflowPunct w:val="0"/>
              <w:autoSpaceDE w:val="0"/>
              <w:autoSpaceDN w:val="0"/>
              <w:adjustRightInd w:val="0"/>
              <w:rPr>
                <w:u w:val="single"/>
              </w:rPr>
            </w:pPr>
            <w:r w:rsidRPr="009821E1">
              <w:rPr>
                <w:b/>
                <w:bCs/>
                <w:color w:val="000000"/>
                <w:spacing w:val="-6"/>
                <w:kern w:val="28"/>
              </w:rPr>
              <w:t>Ю.В. Пархоменко</w:t>
            </w:r>
          </w:p>
        </w:tc>
        <w:tc>
          <w:tcPr>
            <w:tcW w:w="636" w:type="dxa"/>
            <w:vAlign w:val="bottom"/>
          </w:tcPr>
          <w:p w:rsidR="00CB0760" w:rsidRPr="00261F88" w:rsidRDefault="00C666F9" w:rsidP="00B34B37">
            <w:pPr>
              <w:jc w:val="center"/>
            </w:pPr>
            <w:r>
              <w:t>16</w:t>
            </w:r>
            <w:r w:rsidR="00B34B37">
              <w:t>2</w:t>
            </w:r>
          </w:p>
        </w:tc>
      </w:tr>
      <w:tr w:rsidR="00CB0760" w:rsidRPr="00261F88" w:rsidTr="00795D77">
        <w:trPr>
          <w:cantSplit/>
        </w:trPr>
        <w:tc>
          <w:tcPr>
            <w:tcW w:w="9444" w:type="dxa"/>
            <w:vAlign w:val="center"/>
          </w:tcPr>
          <w:p w:rsidR="00CB0760" w:rsidRPr="009821E1" w:rsidRDefault="001F0D75" w:rsidP="0042116E">
            <w:pPr>
              <w:rPr>
                <w:u w:val="single"/>
              </w:rPr>
            </w:pPr>
            <w:r w:rsidRPr="009821E1">
              <w:t>ЭКОНОМИКО-СТАТИСТИЧЕСКОЕ ИССЛЕДОВАНИЕ СКОРОСТИ ОБРАЩЕНИЯ ДЕНЕГ В РФ</w:t>
            </w:r>
            <w:r w:rsidR="0042116E">
              <w:t xml:space="preserve">  </w:t>
            </w:r>
            <w:r w:rsidRPr="009821E1">
              <w:rPr>
                <w:b/>
              </w:rPr>
              <w:t>Н.С. Погорелова</w:t>
            </w:r>
          </w:p>
        </w:tc>
        <w:tc>
          <w:tcPr>
            <w:tcW w:w="636" w:type="dxa"/>
            <w:vAlign w:val="bottom"/>
          </w:tcPr>
          <w:p w:rsidR="00CB0760" w:rsidRPr="00261F88" w:rsidRDefault="00C666F9" w:rsidP="00B34B37">
            <w:pPr>
              <w:jc w:val="center"/>
            </w:pPr>
            <w:r>
              <w:t>16</w:t>
            </w:r>
            <w:r w:rsidR="00B34B37">
              <w:t>3</w:t>
            </w:r>
          </w:p>
        </w:tc>
      </w:tr>
      <w:tr w:rsidR="00CB0760" w:rsidRPr="00261F88" w:rsidTr="00795D77">
        <w:trPr>
          <w:cantSplit/>
        </w:trPr>
        <w:tc>
          <w:tcPr>
            <w:tcW w:w="9444" w:type="dxa"/>
            <w:vAlign w:val="center"/>
          </w:tcPr>
          <w:p w:rsidR="00CB0760" w:rsidRPr="009821E1" w:rsidRDefault="001F0D75" w:rsidP="0042116E">
            <w:pPr>
              <w:rPr>
                <w:u w:val="single"/>
              </w:rPr>
            </w:pPr>
            <w:r w:rsidRPr="009821E1">
              <w:t>ЗАРПЛАТНЫЕ КАРТЫ: ПРОБЛЕМЫ ИСПОЛЬЗОВАНИЯ</w:t>
            </w:r>
            <w:r w:rsidR="0042116E">
              <w:t xml:space="preserve">  </w:t>
            </w:r>
            <w:r w:rsidRPr="009821E1">
              <w:rPr>
                <w:b/>
              </w:rPr>
              <w:t>Е.А. Попова</w:t>
            </w:r>
          </w:p>
        </w:tc>
        <w:tc>
          <w:tcPr>
            <w:tcW w:w="636" w:type="dxa"/>
            <w:vAlign w:val="bottom"/>
          </w:tcPr>
          <w:p w:rsidR="00CB0760" w:rsidRPr="00261F88" w:rsidRDefault="00C666F9" w:rsidP="00B34B37">
            <w:pPr>
              <w:jc w:val="center"/>
            </w:pPr>
            <w:r>
              <w:t>1</w:t>
            </w:r>
            <w:r w:rsidR="00873DA1">
              <w:t>6</w:t>
            </w:r>
            <w:r w:rsidR="00B34B37">
              <w:t>4</w:t>
            </w:r>
          </w:p>
        </w:tc>
      </w:tr>
      <w:tr w:rsidR="00CB0760" w:rsidRPr="00261F88" w:rsidTr="00795D77">
        <w:trPr>
          <w:cantSplit/>
        </w:trPr>
        <w:tc>
          <w:tcPr>
            <w:tcW w:w="9444" w:type="dxa"/>
            <w:vAlign w:val="center"/>
          </w:tcPr>
          <w:p w:rsidR="00CB0760" w:rsidRPr="009821E1" w:rsidRDefault="004136C7" w:rsidP="0042116E">
            <w:pPr>
              <w:pStyle w:val="2"/>
              <w:widowControl w:val="0"/>
              <w:spacing w:after="0" w:line="240" w:lineRule="auto"/>
              <w:rPr>
                <w:u w:val="single"/>
              </w:rPr>
            </w:pPr>
            <w:r w:rsidRPr="009821E1">
              <w:rPr>
                <w:rFonts w:cs="Arial"/>
                <w:caps/>
              </w:rPr>
              <w:t>Автоматизация учета готовой продукции</w:t>
            </w:r>
            <w:r w:rsidR="0042116E">
              <w:rPr>
                <w:rFonts w:cs="Arial"/>
                <w:caps/>
              </w:rPr>
              <w:t xml:space="preserve"> </w:t>
            </w:r>
            <w:r w:rsidRPr="009821E1">
              <w:rPr>
                <w:rFonts w:cs="Arial"/>
                <w:caps/>
              </w:rPr>
              <w:t>на примере зао «красн</w:t>
            </w:r>
            <w:r w:rsidRPr="009821E1">
              <w:rPr>
                <w:rFonts w:cs="Arial"/>
                <w:caps/>
              </w:rPr>
              <w:t>о</w:t>
            </w:r>
            <w:r w:rsidRPr="009821E1">
              <w:rPr>
                <w:rFonts w:cs="Arial"/>
                <w:caps/>
              </w:rPr>
              <w:t>яружская зерновая компания»</w:t>
            </w:r>
            <w:r w:rsidR="0042116E">
              <w:rPr>
                <w:rFonts w:cs="Arial"/>
                <w:caps/>
              </w:rPr>
              <w:t xml:space="preserve">  </w:t>
            </w:r>
            <w:r w:rsidRPr="009821E1">
              <w:rPr>
                <w:rFonts w:cs="Arial"/>
                <w:b/>
              </w:rPr>
              <w:t>Ю.Ю. Стольная</w:t>
            </w:r>
          </w:p>
        </w:tc>
        <w:tc>
          <w:tcPr>
            <w:tcW w:w="636" w:type="dxa"/>
            <w:vAlign w:val="bottom"/>
          </w:tcPr>
          <w:p w:rsidR="00CB0760" w:rsidRPr="00261F88" w:rsidRDefault="00C666F9" w:rsidP="00B34B37">
            <w:pPr>
              <w:jc w:val="center"/>
            </w:pPr>
            <w:r>
              <w:t>1</w:t>
            </w:r>
            <w:r w:rsidR="00873DA1">
              <w:t>6</w:t>
            </w:r>
            <w:r w:rsidR="00B34B37">
              <w:t>5</w:t>
            </w:r>
          </w:p>
        </w:tc>
      </w:tr>
      <w:tr w:rsidR="00CB0760" w:rsidRPr="00261F88" w:rsidTr="00795D77">
        <w:trPr>
          <w:cantSplit/>
        </w:trPr>
        <w:tc>
          <w:tcPr>
            <w:tcW w:w="9444" w:type="dxa"/>
            <w:vAlign w:val="center"/>
          </w:tcPr>
          <w:p w:rsidR="00CB0760" w:rsidRPr="009821E1" w:rsidRDefault="004136C7" w:rsidP="0042116E">
            <w:pPr>
              <w:rPr>
                <w:u w:val="single"/>
              </w:rPr>
            </w:pPr>
            <w:r w:rsidRPr="009821E1">
              <w:rPr>
                <w:bCs/>
              </w:rPr>
              <w:t>АНАЛИЗ СТРУКТУРЫ КАПИТАЛА ПРЕДПРИЯТИЯ КАК ФАКТОРА РЕЗУЛЬТ</w:t>
            </w:r>
            <w:r w:rsidRPr="009821E1">
              <w:rPr>
                <w:bCs/>
              </w:rPr>
              <w:t>А</w:t>
            </w:r>
            <w:r w:rsidRPr="009821E1">
              <w:rPr>
                <w:bCs/>
              </w:rPr>
              <w:t>ТИВНОСТИ ЕГО ДЕЯТЕЛЬНОСТИ</w:t>
            </w:r>
            <w:r w:rsidR="0042116E">
              <w:rPr>
                <w:bCs/>
              </w:rPr>
              <w:t xml:space="preserve">  </w:t>
            </w:r>
            <w:r w:rsidRPr="009821E1">
              <w:rPr>
                <w:b/>
                <w:bCs/>
              </w:rPr>
              <w:t>Н.В. Тищенко</w:t>
            </w:r>
          </w:p>
        </w:tc>
        <w:tc>
          <w:tcPr>
            <w:tcW w:w="636" w:type="dxa"/>
            <w:vAlign w:val="bottom"/>
          </w:tcPr>
          <w:p w:rsidR="00CB0760" w:rsidRPr="00261F88" w:rsidRDefault="00C666F9" w:rsidP="00B34B37">
            <w:pPr>
              <w:jc w:val="center"/>
            </w:pPr>
            <w:r>
              <w:t>1</w:t>
            </w:r>
            <w:r w:rsidR="00873DA1">
              <w:t>6</w:t>
            </w:r>
            <w:r w:rsidR="00B34B37">
              <w:t>6</w:t>
            </w:r>
          </w:p>
        </w:tc>
      </w:tr>
      <w:tr w:rsidR="00CB0760" w:rsidRPr="00261F88" w:rsidTr="00795D77">
        <w:trPr>
          <w:cantSplit/>
        </w:trPr>
        <w:tc>
          <w:tcPr>
            <w:tcW w:w="9444" w:type="dxa"/>
            <w:vAlign w:val="center"/>
          </w:tcPr>
          <w:p w:rsidR="00CB0760" w:rsidRPr="009821E1" w:rsidRDefault="004136C7" w:rsidP="0042116E">
            <w:pPr>
              <w:rPr>
                <w:u w:val="single"/>
              </w:rPr>
            </w:pPr>
            <w:r w:rsidRPr="009821E1">
              <w:t>ПЕРСПЕКТИВЫ РАЗВИТИЯ РЕГИОНАЛЬНЫХ БАНКОВ</w:t>
            </w:r>
            <w:r w:rsidR="0042116E">
              <w:t xml:space="preserve">  </w:t>
            </w:r>
            <w:r w:rsidRPr="009821E1">
              <w:rPr>
                <w:b/>
              </w:rPr>
              <w:t>С.А. Толокнова</w:t>
            </w:r>
          </w:p>
        </w:tc>
        <w:tc>
          <w:tcPr>
            <w:tcW w:w="636" w:type="dxa"/>
            <w:vAlign w:val="bottom"/>
          </w:tcPr>
          <w:p w:rsidR="00CB0760" w:rsidRPr="00261F88" w:rsidRDefault="00C666F9" w:rsidP="00B34B37">
            <w:pPr>
              <w:jc w:val="center"/>
            </w:pPr>
            <w:r>
              <w:t>1</w:t>
            </w:r>
            <w:r w:rsidR="00873DA1">
              <w:t>6</w:t>
            </w:r>
            <w:r w:rsidR="00B34B37">
              <w:t>7</w:t>
            </w:r>
          </w:p>
        </w:tc>
      </w:tr>
      <w:tr w:rsidR="00CB0760" w:rsidRPr="00261F88" w:rsidTr="00795D77">
        <w:trPr>
          <w:cantSplit/>
        </w:trPr>
        <w:tc>
          <w:tcPr>
            <w:tcW w:w="9444" w:type="dxa"/>
            <w:vAlign w:val="center"/>
          </w:tcPr>
          <w:p w:rsidR="00451AB1" w:rsidRPr="009821E1" w:rsidRDefault="00451AB1" w:rsidP="0042116E">
            <w:r w:rsidRPr="009821E1">
              <w:t>УПРАВЛЕНИЕ ДЕБИТОРСКОЙ ЗАДОЛЖЕННОСТЬЮ ПРЕДПРИЯТИЙ</w:t>
            </w:r>
          </w:p>
          <w:p w:rsidR="00CB0760" w:rsidRPr="009821E1" w:rsidRDefault="00451AB1" w:rsidP="0042116E">
            <w:pPr>
              <w:rPr>
                <w:u w:val="single"/>
              </w:rPr>
            </w:pPr>
            <w:r w:rsidRPr="009821E1">
              <w:rPr>
                <w:b/>
              </w:rPr>
              <w:t>И.М. Шевченко</w:t>
            </w:r>
          </w:p>
        </w:tc>
        <w:tc>
          <w:tcPr>
            <w:tcW w:w="636" w:type="dxa"/>
            <w:vAlign w:val="bottom"/>
          </w:tcPr>
          <w:p w:rsidR="00CB0760" w:rsidRPr="00261F88" w:rsidRDefault="00C666F9" w:rsidP="00B34B37">
            <w:pPr>
              <w:jc w:val="center"/>
            </w:pPr>
            <w:r>
              <w:t>1</w:t>
            </w:r>
            <w:r w:rsidR="00873DA1">
              <w:t>6</w:t>
            </w:r>
            <w:r w:rsidR="00B34B37">
              <w:t>8</w:t>
            </w:r>
          </w:p>
        </w:tc>
      </w:tr>
      <w:tr w:rsidR="00CB0760" w:rsidRPr="00261F88" w:rsidTr="00795D77">
        <w:trPr>
          <w:cantSplit/>
        </w:trPr>
        <w:tc>
          <w:tcPr>
            <w:tcW w:w="9444" w:type="dxa"/>
            <w:vAlign w:val="center"/>
          </w:tcPr>
          <w:p w:rsidR="00CB0760" w:rsidRPr="009821E1" w:rsidRDefault="00451AB1" w:rsidP="0042116E">
            <w:pPr>
              <w:rPr>
                <w:u w:val="single"/>
              </w:rPr>
            </w:pPr>
            <w:r w:rsidRPr="009821E1">
              <w:rPr>
                <w:bCs/>
                <w:caps/>
              </w:rPr>
              <w:t>Практика управления ликвидностью на примере ОАО «Сбербанк России»</w:t>
            </w:r>
            <w:r w:rsidR="0042116E">
              <w:rPr>
                <w:bCs/>
                <w:caps/>
              </w:rPr>
              <w:t xml:space="preserve">  </w:t>
            </w:r>
            <w:r w:rsidRPr="009821E1">
              <w:rPr>
                <w:b/>
              </w:rPr>
              <w:t>О.С. Шестакова</w:t>
            </w:r>
          </w:p>
        </w:tc>
        <w:tc>
          <w:tcPr>
            <w:tcW w:w="636" w:type="dxa"/>
            <w:vAlign w:val="bottom"/>
          </w:tcPr>
          <w:p w:rsidR="00CB0760" w:rsidRPr="00261F88" w:rsidRDefault="00C666F9" w:rsidP="00B34B37">
            <w:pPr>
              <w:jc w:val="center"/>
            </w:pPr>
            <w:r>
              <w:t>1</w:t>
            </w:r>
            <w:r w:rsidR="00B34B37">
              <w:t>69</w:t>
            </w:r>
          </w:p>
        </w:tc>
      </w:tr>
      <w:tr w:rsidR="00CB0760" w:rsidRPr="00261F88" w:rsidTr="00795D77">
        <w:trPr>
          <w:cantSplit/>
        </w:trPr>
        <w:tc>
          <w:tcPr>
            <w:tcW w:w="9444" w:type="dxa"/>
            <w:vAlign w:val="center"/>
          </w:tcPr>
          <w:p w:rsidR="00CB0760" w:rsidRPr="00E42BA7" w:rsidRDefault="00CB0760" w:rsidP="00795D77">
            <w:pPr>
              <w:rPr>
                <w:u w:val="single"/>
              </w:rPr>
            </w:pP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E42BA7" w:rsidRDefault="009A7874" w:rsidP="009A7874">
            <w:pPr>
              <w:jc w:val="center"/>
              <w:rPr>
                <w:u w:val="single"/>
              </w:rPr>
            </w:pPr>
            <w:r w:rsidRPr="00981D30">
              <w:rPr>
                <w:b/>
                <w:sz w:val="28"/>
                <w:szCs w:val="28"/>
              </w:rPr>
              <w:t>ЭКОЛОГИЯ</w:t>
            </w: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E42BA7" w:rsidRDefault="00CB0760" w:rsidP="00795D77">
            <w:pPr>
              <w:shd w:val="clear" w:color="auto" w:fill="FFFFFF"/>
              <w:rPr>
                <w:u w:val="single"/>
              </w:rPr>
            </w:pP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DD7321" w:rsidRPr="00625051" w:rsidRDefault="00DD7321" w:rsidP="00625051">
            <w:r w:rsidRPr="00625051">
              <w:t>ОСОБЕННОСТИ ПРОДУКЦИОННОГО ПРОЦЕССА БИОТИПОВ ВИКИ МОХН</w:t>
            </w:r>
            <w:r w:rsidRPr="00625051">
              <w:t>А</w:t>
            </w:r>
            <w:r w:rsidRPr="00625051">
              <w:t>ТОЙ</w:t>
            </w:r>
          </w:p>
          <w:p w:rsidR="00CB0760" w:rsidRPr="00625051" w:rsidRDefault="00DD7321" w:rsidP="00625051">
            <w:pPr>
              <w:rPr>
                <w:u w:val="single"/>
              </w:rPr>
            </w:pPr>
            <w:r w:rsidRPr="00625051">
              <w:rPr>
                <w:b/>
              </w:rPr>
              <w:t>А.А. Ануфриева</w:t>
            </w:r>
          </w:p>
        </w:tc>
        <w:tc>
          <w:tcPr>
            <w:tcW w:w="636" w:type="dxa"/>
            <w:vAlign w:val="bottom"/>
          </w:tcPr>
          <w:p w:rsidR="00CB0760" w:rsidRPr="00261F88" w:rsidRDefault="00C666F9" w:rsidP="00B34B37">
            <w:pPr>
              <w:jc w:val="center"/>
            </w:pPr>
            <w:r>
              <w:t>17</w:t>
            </w:r>
            <w:r w:rsidR="00B34B37">
              <w:t>0</w:t>
            </w:r>
          </w:p>
        </w:tc>
      </w:tr>
      <w:tr w:rsidR="00CB0760" w:rsidRPr="00261F88" w:rsidTr="00795D77">
        <w:trPr>
          <w:cantSplit/>
        </w:trPr>
        <w:tc>
          <w:tcPr>
            <w:tcW w:w="9444" w:type="dxa"/>
            <w:vAlign w:val="center"/>
          </w:tcPr>
          <w:p w:rsidR="00CB0760" w:rsidRPr="00625051" w:rsidRDefault="00DD7321" w:rsidP="00F32DBC">
            <w:pPr>
              <w:rPr>
                <w:u w:val="single"/>
              </w:rPr>
            </w:pPr>
            <w:r w:rsidRPr="00625051">
              <w:t xml:space="preserve">ВЛИЯНИЕ ЛИМОННОЙ КИСЛОТЫ НА </w:t>
            </w:r>
            <w:proofErr w:type="gramStart"/>
            <w:r w:rsidRPr="00625051">
              <w:t>МОРФО-ФУНКЦИОНАЛЬНЫЕ</w:t>
            </w:r>
            <w:proofErr w:type="gramEnd"/>
            <w:r w:rsidRPr="00625051">
              <w:t xml:space="preserve"> ХАРАКТ</w:t>
            </w:r>
            <w:r w:rsidRPr="00625051">
              <w:t>Е</w:t>
            </w:r>
            <w:r w:rsidRPr="00625051">
              <w:t xml:space="preserve">РИСТИКИ ФАСОЛИ </w:t>
            </w:r>
            <w:r w:rsidR="00625051">
              <w:t xml:space="preserve"> </w:t>
            </w:r>
            <w:r w:rsidR="00F32DBC">
              <w:rPr>
                <w:b/>
                <w:bCs/>
              </w:rPr>
              <w:t>И. А.</w:t>
            </w:r>
            <w:r w:rsidR="00F32DBC" w:rsidRPr="00625051">
              <w:rPr>
                <w:b/>
                <w:bCs/>
              </w:rPr>
              <w:t xml:space="preserve"> </w:t>
            </w:r>
            <w:r w:rsidRPr="00625051">
              <w:rPr>
                <w:b/>
                <w:bCs/>
              </w:rPr>
              <w:t>Апанасенко</w:t>
            </w:r>
            <w:r w:rsidR="00F32DBC">
              <w:rPr>
                <w:b/>
                <w:bCs/>
              </w:rPr>
              <w:t xml:space="preserve">, </w:t>
            </w:r>
            <w:r w:rsidR="00F32DBC" w:rsidRPr="00625051">
              <w:rPr>
                <w:b/>
                <w:bCs/>
              </w:rPr>
              <w:t xml:space="preserve">О.А. </w:t>
            </w:r>
            <w:r w:rsidRPr="00625051">
              <w:rPr>
                <w:b/>
                <w:bCs/>
              </w:rPr>
              <w:t xml:space="preserve">Хантулина </w:t>
            </w:r>
          </w:p>
        </w:tc>
        <w:tc>
          <w:tcPr>
            <w:tcW w:w="636" w:type="dxa"/>
            <w:vAlign w:val="bottom"/>
          </w:tcPr>
          <w:p w:rsidR="00CB0760" w:rsidRPr="00261F88" w:rsidRDefault="00C666F9" w:rsidP="00B34B37">
            <w:pPr>
              <w:jc w:val="center"/>
            </w:pPr>
            <w:r>
              <w:t>1</w:t>
            </w:r>
            <w:r w:rsidR="00873DA1">
              <w:t>7</w:t>
            </w:r>
            <w:r w:rsidR="00B34B37">
              <w:t>1</w:t>
            </w:r>
          </w:p>
        </w:tc>
      </w:tr>
      <w:tr w:rsidR="00CB0760" w:rsidRPr="00261F88" w:rsidTr="00795D77">
        <w:trPr>
          <w:cantSplit/>
        </w:trPr>
        <w:tc>
          <w:tcPr>
            <w:tcW w:w="9444" w:type="dxa"/>
            <w:vAlign w:val="center"/>
          </w:tcPr>
          <w:p w:rsidR="00CB0760" w:rsidRPr="00625051" w:rsidRDefault="002636F4" w:rsidP="004B431C">
            <w:pPr>
              <w:rPr>
                <w:u w:val="single"/>
              </w:rPr>
            </w:pPr>
            <w:r w:rsidRPr="00625051">
              <w:t>СОСТОЯНИЕ И ДИНАМИКА ПРИРОДНО-ЗАПОВЕДНОГО ФОНДА ХАРЬКОВЩ</w:t>
            </w:r>
            <w:r w:rsidRPr="00625051">
              <w:t>И</w:t>
            </w:r>
            <w:r w:rsidRPr="00625051">
              <w:t>НЫ</w:t>
            </w:r>
            <w:r w:rsidR="004B431C">
              <w:t xml:space="preserve">  </w:t>
            </w:r>
            <w:r w:rsidRPr="00625051">
              <w:rPr>
                <w:b/>
              </w:rPr>
              <w:t>И.С.Бекетова</w:t>
            </w:r>
          </w:p>
        </w:tc>
        <w:tc>
          <w:tcPr>
            <w:tcW w:w="636" w:type="dxa"/>
            <w:vAlign w:val="bottom"/>
          </w:tcPr>
          <w:p w:rsidR="00CB0760" w:rsidRPr="00261F88" w:rsidRDefault="00C666F9" w:rsidP="00B34B37">
            <w:pPr>
              <w:jc w:val="center"/>
            </w:pPr>
            <w:r>
              <w:t>1</w:t>
            </w:r>
            <w:r w:rsidR="00873DA1">
              <w:t>7</w:t>
            </w:r>
            <w:r w:rsidR="00B34B37">
              <w:t>2</w:t>
            </w:r>
          </w:p>
        </w:tc>
      </w:tr>
      <w:tr w:rsidR="00CB0760" w:rsidRPr="00261F88" w:rsidTr="00795D77">
        <w:trPr>
          <w:cantSplit/>
        </w:trPr>
        <w:tc>
          <w:tcPr>
            <w:tcW w:w="9444" w:type="dxa"/>
            <w:vAlign w:val="center"/>
          </w:tcPr>
          <w:p w:rsidR="00CB0760" w:rsidRPr="00625051" w:rsidRDefault="00A76AAD" w:rsidP="004B431C">
            <w:pPr>
              <w:rPr>
                <w:u w:val="single"/>
              </w:rPr>
            </w:pPr>
            <w:r w:rsidRPr="00625051">
              <w:t>БИОТЕХНИЧЕСКИЕ ПРИЕМЫ БОРЬБЫ С ВРЕДИТЕЛЯМИ ЯБЛОНИ</w:t>
            </w:r>
            <w:r w:rsidR="004B431C">
              <w:t xml:space="preserve"> </w:t>
            </w:r>
            <w:r w:rsidRPr="00625051">
              <w:t>В ЗАО «КОР</w:t>
            </w:r>
            <w:r w:rsidRPr="00625051">
              <w:t>О</w:t>
            </w:r>
            <w:r w:rsidRPr="00625051">
              <w:t>ЧАНСКИЙ ПЛОДОПИТОМНИК»</w:t>
            </w:r>
            <w:r w:rsidR="004B431C">
              <w:t xml:space="preserve">  </w:t>
            </w:r>
            <w:r w:rsidRPr="00625051">
              <w:rPr>
                <w:b/>
                <w:bCs/>
              </w:rPr>
              <w:t>Е.А. Борзенкова</w:t>
            </w:r>
          </w:p>
        </w:tc>
        <w:tc>
          <w:tcPr>
            <w:tcW w:w="636" w:type="dxa"/>
            <w:vAlign w:val="bottom"/>
          </w:tcPr>
          <w:p w:rsidR="00CB0760" w:rsidRPr="00261F88" w:rsidRDefault="00C666F9" w:rsidP="00B34B37">
            <w:pPr>
              <w:jc w:val="center"/>
            </w:pPr>
            <w:r>
              <w:t>1</w:t>
            </w:r>
            <w:r w:rsidR="00873DA1">
              <w:t>7</w:t>
            </w:r>
            <w:r w:rsidR="00B34B37">
              <w:t>3</w:t>
            </w:r>
          </w:p>
        </w:tc>
      </w:tr>
      <w:tr w:rsidR="00CB0760" w:rsidRPr="00261F88" w:rsidTr="00795D77">
        <w:trPr>
          <w:cantSplit/>
        </w:trPr>
        <w:tc>
          <w:tcPr>
            <w:tcW w:w="9444" w:type="dxa"/>
            <w:vAlign w:val="center"/>
          </w:tcPr>
          <w:p w:rsidR="00144C57" w:rsidRPr="00625051" w:rsidRDefault="00144C57" w:rsidP="00625051">
            <w:r w:rsidRPr="00625051">
              <w:t>НИТРАТЫ В ПИТЬЕВОЙ ВОДЕ И ИХ ВЛИЯНИЕ НА ЗДОРОВЬЕ НАСЕЛЕНИЯ</w:t>
            </w:r>
          </w:p>
          <w:p w:rsidR="00CB0760" w:rsidRPr="00625051" w:rsidRDefault="00144C57" w:rsidP="004B431C">
            <w:pPr>
              <w:rPr>
                <w:u w:val="single"/>
              </w:rPr>
            </w:pPr>
            <w:r w:rsidRPr="00625051">
              <w:rPr>
                <w:b/>
              </w:rPr>
              <w:t>М.С. Брегеда</w:t>
            </w:r>
          </w:p>
        </w:tc>
        <w:tc>
          <w:tcPr>
            <w:tcW w:w="636" w:type="dxa"/>
            <w:vAlign w:val="bottom"/>
          </w:tcPr>
          <w:p w:rsidR="00CB0760" w:rsidRPr="00261F88" w:rsidRDefault="00C666F9" w:rsidP="00B34B37">
            <w:pPr>
              <w:jc w:val="center"/>
            </w:pPr>
            <w:r>
              <w:t>1</w:t>
            </w:r>
            <w:r w:rsidR="00873DA1">
              <w:t>7</w:t>
            </w:r>
            <w:r w:rsidR="00B34B37">
              <w:t>4</w:t>
            </w:r>
          </w:p>
        </w:tc>
      </w:tr>
      <w:tr w:rsidR="00CB0760" w:rsidRPr="00261F88" w:rsidTr="00795D77">
        <w:trPr>
          <w:cantSplit/>
        </w:trPr>
        <w:tc>
          <w:tcPr>
            <w:tcW w:w="9444" w:type="dxa"/>
            <w:vAlign w:val="center"/>
          </w:tcPr>
          <w:p w:rsidR="00CB0760" w:rsidRPr="00625051" w:rsidRDefault="00144C57" w:rsidP="004B431C">
            <w:pPr>
              <w:rPr>
                <w:u w:val="single"/>
              </w:rPr>
            </w:pPr>
            <w:r w:rsidRPr="00625051">
              <w:t>GLOBODERA ROSTOCHIENSIS - ВРЕДИТЕЛЬ КАРТОФЕЛЯ</w:t>
            </w:r>
            <w:r w:rsidR="004B431C">
              <w:t xml:space="preserve"> </w:t>
            </w:r>
            <w:r w:rsidRPr="00625051">
              <w:t>НА ТЕРРИТОРИИ БЕ</w:t>
            </w:r>
            <w:r w:rsidRPr="00625051">
              <w:t>Л</w:t>
            </w:r>
            <w:r w:rsidRPr="00625051">
              <w:t>ГОРОДСКОЙ ОБЛАСТИ</w:t>
            </w:r>
            <w:r w:rsidR="004B431C">
              <w:t xml:space="preserve">  </w:t>
            </w:r>
            <w:r w:rsidRPr="00625051">
              <w:rPr>
                <w:b/>
              </w:rPr>
              <w:t>Л.В. Бугакова</w:t>
            </w:r>
          </w:p>
        </w:tc>
        <w:tc>
          <w:tcPr>
            <w:tcW w:w="636" w:type="dxa"/>
            <w:vAlign w:val="bottom"/>
          </w:tcPr>
          <w:p w:rsidR="00CB0760" w:rsidRPr="00261F88" w:rsidRDefault="00C666F9" w:rsidP="00B34B37">
            <w:pPr>
              <w:jc w:val="center"/>
            </w:pPr>
            <w:r>
              <w:t>1</w:t>
            </w:r>
            <w:r w:rsidR="00873DA1">
              <w:t>7</w:t>
            </w:r>
            <w:r w:rsidR="00B34B37">
              <w:t>5</w:t>
            </w:r>
          </w:p>
        </w:tc>
      </w:tr>
      <w:tr w:rsidR="00CB0760" w:rsidRPr="00261F88" w:rsidTr="00795D77">
        <w:trPr>
          <w:cantSplit/>
        </w:trPr>
        <w:tc>
          <w:tcPr>
            <w:tcW w:w="9444" w:type="dxa"/>
            <w:vAlign w:val="center"/>
          </w:tcPr>
          <w:p w:rsidR="00CB0760" w:rsidRPr="00625051" w:rsidRDefault="00BE367E" w:rsidP="004B431C">
            <w:pPr>
              <w:rPr>
                <w:u w:val="single"/>
              </w:rPr>
            </w:pPr>
            <w:r w:rsidRPr="00625051">
              <w:t>АГРОЭКОЛОГИЧЕСКАЯ РОЛЬ БИОСТИМУЛЯЦИИ ПРИ ВЫРАЩИВАНИИ ВИКИ ЯРОВОЙ</w:t>
            </w:r>
            <w:r w:rsidR="004B431C">
              <w:t xml:space="preserve">  </w:t>
            </w:r>
            <w:r w:rsidRPr="00625051">
              <w:rPr>
                <w:b/>
              </w:rPr>
              <w:t>Е.В. Главацкая</w:t>
            </w:r>
          </w:p>
        </w:tc>
        <w:tc>
          <w:tcPr>
            <w:tcW w:w="636" w:type="dxa"/>
            <w:vAlign w:val="bottom"/>
          </w:tcPr>
          <w:p w:rsidR="00CB0760" w:rsidRPr="00261F88" w:rsidRDefault="00C666F9" w:rsidP="00B34B37">
            <w:pPr>
              <w:jc w:val="center"/>
            </w:pPr>
            <w:r>
              <w:t>1</w:t>
            </w:r>
            <w:r w:rsidR="00873DA1">
              <w:t>7</w:t>
            </w:r>
            <w:r w:rsidR="00B34B37">
              <w:t>6</w:t>
            </w:r>
          </w:p>
        </w:tc>
      </w:tr>
      <w:tr w:rsidR="00CB0760" w:rsidRPr="00261F88" w:rsidTr="00795D77">
        <w:trPr>
          <w:cantSplit/>
        </w:trPr>
        <w:tc>
          <w:tcPr>
            <w:tcW w:w="9444" w:type="dxa"/>
            <w:vAlign w:val="center"/>
          </w:tcPr>
          <w:p w:rsidR="00CB0760" w:rsidRPr="00625051" w:rsidRDefault="00F1312E" w:rsidP="004B431C">
            <w:pPr>
              <w:rPr>
                <w:u w:val="single"/>
              </w:rPr>
            </w:pPr>
            <w:r w:rsidRPr="00625051">
              <w:t>ТЕХНОГЕННОЕ ВОЗДЕЙСТВИЕ АВТОТРАНСПОРТА НА АКУСТИЧЕСКУЮ СРЕДУ ГОРОДА</w:t>
            </w:r>
            <w:r w:rsidR="004B431C">
              <w:t xml:space="preserve">  </w:t>
            </w:r>
            <w:r w:rsidRPr="00625051">
              <w:rPr>
                <w:b/>
              </w:rPr>
              <w:t>А.А. Глухов</w:t>
            </w:r>
          </w:p>
        </w:tc>
        <w:tc>
          <w:tcPr>
            <w:tcW w:w="636" w:type="dxa"/>
            <w:vAlign w:val="bottom"/>
          </w:tcPr>
          <w:p w:rsidR="00CB0760" w:rsidRPr="00261F88" w:rsidRDefault="00C666F9" w:rsidP="00B34B37">
            <w:pPr>
              <w:jc w:val="center"/>
            </w:pPr>
            <w:r>
              <w:t>1</w:t>
            </w:r>
            <w:r w:rsidR="00873DA1">
              <w:t>7</w:t>
            </w:r>
            <w:r w:rsidR="00B34B37">
              <w:t>7</w:t>
            </w:r>
          </w:p>
        </w:tc>
      </w:tr>
      <w:tr w:rsidR="00CB0760" w:rsidRPr="00261F88" w:rsidTr="00795D77">
        <w:trPr>
          <w:cantSplit/>
        </w:trPr>
        <w:tc>
          <w:tcPr>
            <w:tcW w:w="9444" w:type="dxa"/>
            <w:vAlign w:val="center"/>
          </w:tcPr>
          <w:p w:rsidR="003D37CD" w:rsidRDefault="00A84798" w:rsidP="00625051">
            <w:pPr>
              <w:rPr>
                <w:bCs/>
              </w:rPr>
            </w:pPr>
            <w:r w:rsidRPr="00625051">
              <w:rPr>
                <w:bCs/>
              </w:rPr>
              <w:t>ВЛИЯНИЕ МИНЕРАЛЬНЫХ УДОБРЕНИЙ НА ПОПУЛЯЦИОННО-МОРФОМЕТРИЧЕСКИЕ ХАРАКТЕРИСТИКИ ЯЧМЕНЯ</w:t>
            </w:r>
            <w:r w:rsidR="004B431C">
              <w:rPr>
                <w:bCs/>
              </w:rPr>
              <w:t xml:space="preserve">  </w:t>
            </w:r>
          </w:p>
          <w:p w:rsidR="00CB0760" w:rsidRPr="00625051" w:rsidRDefault="003D37CD" w:rsidP="003D37CD">
            <w:pPr>
              <w:rPr>
                <w:u w:val="single"/>
              </w:rPr>
            </w:pPr>
            <w:r w:rsidRPr="00625051">
              <w:rPr>
                <w:b/>
                <w:bCs/>
              </w:rPr>
              <w:t>Т.С</w:t>
            </w:r>
            <w:r>
              <w:rPr>
                <w:b/>
                <w:bCs/>
              </w:rPr>
              <w:t>.</w:t>
            </w:r>
            <w:r w:rsidRPr="00625051">
              <w:rPr>
                <w:b/>
                <w:bCs/>
              </w:rPr>
              <w:t xml:space="preserve"> </w:t>
            </w:r>
            <w:r w:rsidR="00A84798" w:rsidRPr="00625051">
              <w:rPr>
                <w:b/>
                <w:bCs/>
              </w:rPr>
              <w:t xml:space="preserve">Гнездилова, </w:t>
            </w:r>
            <w:r w:rsidRPr="00625051">
              <w:rPr>
                <w:b/>
                <w:bCs/>
              </w:rPr>
              <w:t>М.Г</w:t>
            </w:r>
            <w:r>
              <w:rPr>
                <w:b/>
                <w:bCs/>
              </w:rPr>
              <w:t>.</w:t>
            </w:r>
            <w:r w:rsidRPr="00625051">
              <w:rPr>
                <w:b/>
                <w:bCs/>
              </w:rPr>
              <w:t xml:space="preserve"> </w:t>
            </w:r>
            <w:r w:rsidR="00A84798" w:rsidRPr="00625051">
              <w:rPr>
                <w:b/>
                <w:bCs/>
              </w:rPr>
              <w:t xml:space="preserve">Бершакова, </w:t>
            </w:r>
            <w:r w:rsidRPr="00625051">
              <w:rPr>
                <w:b/>
                <w:bCs/>
              </w:rPr>
              <w:t>М.П.</w:t>
            </w:r>
            <w:r>
              <w:rPr>
                <w:b/>
                <w:bCs/>
              </w:rPr>
              <w:t xml:space="preserve"> </w:t>
            </w:r>
            <w:r w:rsidR="00A84798" w:rsidRPr="00625051">
              <w:rPr>
                <w:b/>
                <w:bCs/>
              </w:rPr>
              <w:t xml:space="preserve">Горбунова </w:t>
            </w:r>
          </w:p>
        </w:tc>
        <w:tc>
          <w:tcPr>
            <w:tcW w:w="636" w:type="dxa"/>
            <w:vAlign w:val="bottom"/>
          </w:tcPr>
          <w:p w:rsidR="00CB0760" w:rsidRPr="00261F88" w:rsidRDefault="00C666F9" w:rsidP="00B34B37">
            <w:pPr>
              <w:jc w:val="center"/>
            </w:pPr>
            <w:r>
              <w:t>1</w:t>
            </w:r>
            <w:r w:rsidR="00873DA1">
              <w:t>7</w:t>
            </w:r>
            <w:r w:rsidR="00B34B37">
              <w:t>8</w:t>
            </w:r>
          </w:p>
        </w:tc>
      </w:tr>
      <w:tr w:rsidR="00CB0760" w:rsidRPr="00261F88" w:rsidTr="00795D77">
        <w:trPr>
          <w:cantSplit/>
        </w:trPr>
        <w:tc>
          <w:tcPr>
            <w:tcW w:w="9444" w:type="dxa"/>
            <w:vAlign w:val="center"/>
          </w:tcPr>
          <w:p w:rsidR="00E320DB" w:rsidRPr="00625051" w:rsidRDefault="00E320DB" w:rsidP="00415ABB">
            <w:pPr>
              <w:pStyle w:val="ad"/>
              <w:widowControl/>
              <w:spacing w:line="240" w:lineRule="auto"/>
              <w:ind w:firstLine="0"/>
              <w:jc w:val="left"/>
              <w:rPr>
                <w:sz w:val="24"/>
                <w:szCs w:val="24"/>
              </w:rPr>
            </w:pPr>
            <w:r w:rsidRPr="00625051">
              <w:rPr>
                <w:caps/>
                <w:sz w:val="24"/>
                <w:szCs w:val="24"/>
              </w:rPr>
              <w:t>Некоторые особенности динамики растительностина залежах</w:t>
            </w:r>
          </w:p>
          <w:p w:rsidR="00CB0760" w:rsidRPr="00625051" w:rsidRDefault="00E320DB" w:rsidP="00415ABB">
            <w:pPr>
              <w:pStyle w:val="ad"/>
              <w:widowControl/>
              <w:spacing w:line="240" w:lineRule="auto"/>
              <w:ind w:firstLine="0"/>
              <w:jc w:val="left"/>
              <w:rPr>
                <w:u w:val="single"/>
              </w:rPr>
            </w:pPr>
            <w:r w:rsidRPr="00625051">
              <w:rPr>
                <w:b/>
                <w:sz w:val="24"/>
                <w:szCs w:val="24"/>
              </w:rPr>
              <w:t>С.В. Дмитриева</w:t>
            </w:r>
          </w:p>
        </w:tc>
        <w:tc>
          <w:tcPr>
            <w:tcW w:w="636" w:type="dxa"/>
            <w:vAlign w:val="bottom"/>
          </w:tcPr>
          <w:p w:rsidR="00CB0760" w:rsidRPr="00261F88" w:rsidRDefault="00C666F9" w:rsidP="00B34B37">
            <w:pPr>
              <w:jc w:val="center"/>
            </w:pPr>
            <w:r>
              <w:t>1</w:t>
            </w:r>
            <w:r w:rsidR="00B34B37">
              <w:t>79</w:t>
            </w:r>
          </w:p>
        </w:tc>
      </w:tr>
      <w:tr w:rsidR="00CB0760" w:rsidRPr="00261F88" w:rsidTr="00795D77">
        <w:trPr>
          <w:cantSplit/>
        </w:trPr>
        <w:tc>
          <w:tcPr>
            <w:tcW w:w="9444" w:type="dxa"/>
            <w:vAlign w:val="center"/>
          </w:tcPr>
          <w:p w:rsidR="00E320DB" w:rsidRPr="00625051" w:rsidRDefault="00E320DB" w:rsidP="00625051">
            <w:pPr>
              <w:rPr>
                <w:b/>
                <w:bCs/>
              </w:rPr>
            </w:pPr>
            <w:r w:rsidRPr="00625051">
              <w:rPr>
                <w:bCs/>
              </w:rPr>
              <w:t>АНАЛИЗ СОСТОЯНИЯ РЕКРЕАЦИОННЫХ РЕСУРСОВ ХАРЬКОВСКОЙ ОБЛА</w:t>
            </w:r>
            <w:r w:rsidRPr="00625051">
              <w:rPr>
                <w:bCs/>
              </w:rPr>
              <w:t>С</w:t>
            </w:r>
            <w:r w:rsidRPr="00625051">
              <w:rPr>
                <w:bCs/>
              </w:rPr>
              <w:t>ТИ</w:t>
            </w:r>
          </w:p>
          <w:p w:rsidR="00CB0760" w:rsidRPr="00625051" w:rsidRDefault="00E320DB" w:rsidP="00415ABB">
            <w:pPr>
              <w:rPr>
                <w:u w:val="single"/>
              </w:rPr>
            </w:pPr>
            <w:r w:rsidRPr="00625051">
              <w:rPr>
                <w:b/>
                <w:bCs/>
              </w:rPr>
              <w:t>А.В. Евсеева</w:t>
            </w:r>
          </w:p>
        </w:tc>
        <w:tc>
          <w:tcPr>
            <w:tcW w:w="636" w:type="dxa"/>
            <w:vAlign w:val="bottom"/>
          </w:tcPr>
          <w:p w:rsidR="00CB0760" w:rsidRPr="00261F88" w:rsidRDefault="00C666F9" w:rsidP="00B34B37">
            <w:pPr>
              <w:jc w:val="center"/>
            </w:pPr>
            <w:r>
              <w:t>18</w:t>
            </w:r>
            <w:r w:rsidR="00B34B37">
              <w:t>0</w:t>
            </w:r>
          </w:p>
        </w:tc>
      </w:tr>
      <w:tr w:rsidR="00CB0760" w:rsidRPr="00261F88" w:rsidTr="00795D77">
        <w:trPr>
          <w:cantSplit/>
        </w:trPr>
        <w:tc>
          <w:tcPr>
            <w:tcW w:w="9444" w:type="dxa"/>
            <w:vAlign w:val="center"/>
          </w:tcPr>
          <w:p w:rsidR="00CB0760" w:rsidRPr="00625051" w:rsidRDefault="00E320DB" w:rsidP="00415ABB">
            <w:pPr>
              <w:rPr>
                <w:u w:val="single"/>
              </w:rPr>
            </w:pPr>
            <w:r w:rsidRPr="00625051">
              <w:t>ПРОБЛЕМЫ И ПЕРСПЕКТИВЫ ОБРАЩЕНИЯ С ОБЛУЧЕННЫМ ЯДЕРНЫМ ТО</w:t>
            </w:r>
            <w:r w:rsidRPr="00625051">
              <w:t>П</w:t>
            </w:r>
            <w:r w:rsidRPr="00625051">
              <w:t>ЛИВОМ В УКРАИНЕ</w:t>
            </w:r>
            <w:r w:rsidR="00415ABB">
              <w:t xml:space="preserve">  </w:t>
            </w:r>
            <w:r w:rsidRPr="00625051">
              <w:rPr>
                <w:b/>
              </w:rPr>
              <w:t>В.Д. Еремеева</w:t>
            </w:r>
          </w:p>
        </w:tc>
        <w:tc>
          <w:tcPr>
            <w:tcW w:w="636" w:type="dxa"/>
            <w:vAlign w:val="bottom"/>
          </w:tcPr>
          <w:p w:rsidR="00CB0760" w:rsidRPr="00261F88" w:rsidRDefault="00C666F9" w:rsidP="00B34B37">
            <w:pPr>
              <w:jc w:val="center"/>
            </w:pPr>
            <w:r>
              <w:t>1</w:t>
            </w:r>
            <w:r w:rsidR="00873DA1">
              <w:t>8</w:t>
            </w:r>
            <w:r w:rsidR="00B34B37">
              <w:t>1</w:t>
            </w:r>
          </w:p>
        </w:tc>
      </w:tr>
      <w:tr w:rsidR="00CB0760" w:rsidRPr="00261F88" w:rsidTr="00795D77">
        <w:trPr>
          <w:cantSplit/>
        </w:trPr>
        <w:tc>
          <w:tcPr>
            <w:tcW w:w="9444" w:type="dxa"/>
            <w:vAlign w:val="center"/>
          </w:tcPr>
          <w:p w:rsidR="00CB0760" w:rsidRPr="00625051" w:rsidRDefault="009A2EDB" w:rsidP="00415ABB">
            <w:pPr>
              <w:rPr>
                <w:u w:val="single"/>
              </w:rPr>
            </w:pPr>
            <w:r w:rsidRPr="00625051">
              <w:t>ОЦЕНКА ЭФФЕКТИ</w:t>
            </w:r>
            <w:r w:rsidR="00415ABB">
              <w:t xml:space="preserve">ВНОСТИ БИОРАЗЛАГАЕМОСТИ БАНКОЛА  </w:t>
            </w:r>
            <w:r w:rsidRPr="00625051">
              <w:rPr>
                <w:b/>
              </w:rPr>
              <w:t xml:space="preserve">Д.К. Ершова </w:t>
            </w:r>
          </w:p>
        </w:tc>
        <w:tc>
          <w:tcPr>
            <w:tcW w:w="636" w:type="dxa"/>
            <w:vAlign w:val="bottom"/>
          </w:tcPr>
          <w:p w:rsidR="00CB0760" w:rsidRPr="00261F88" w:rsidRDefault="00C666F9" w:rsidP="00B34B37">
            <w:pPr>
              <w:jc w:val="center"/>
            </w:pPr>
            <w:r>
              <w:t>1</w:t>
            </w:r>
            <w:r w:rsidR="00873DA1">
              <w:t>8</w:t>
            </w:r>
            <w:r w:rsidR="00B34B37">
              <w:t>2</w:t>
            </w:r>
          </w:p>
        </w:tc>
      </w:tr>
      <w:tr w:rsidR="00CB0760" w:rsidRPr="00261F88" w:rsidTr="00795D77">
        <w:trPr>
          <w:cantSplit/>
        </w:trPr>
        <w:tc>
          <w:tcPr>
            <w:tcW w:w="9444" w:type="dxa"/>
            <w:vAlign w:val="center"/>
          </w:tcPr>
          <w:p w:rsidR="00CB0760" w:rsidRPr="00625051" w:rsidRDefault="005A426B" w:rsidP="00415ABB">
            <w:pPr>
              <w:rPr>
                <w:u w:val="single"/>
              </w:rPr>
            </w:pPr>
            <w:r w:rsidRPr="00625051">
              <w:rPr>
                <w:caps/>
              </w:rPr>
              <w:t>ЭКОЛОГИЧЕСКАЯ безопасность ПРОДУКТОВ ПИТАНИЯ</w:t>
            </w:r>
            <w:r w:rsidR="00415ABB">
              <w:rPr>
                <w:caps/>
              </w:rPr>
              <w:t xml:space="preserve">  </w:t>
            </w:r>
            <w:r w:rsidRPr="00625051">
              <w:rPr>
                <w:b/>
              </w:rPr>
              <w:t>Ю.В. Кабанова</w:t>
            </w:r>
          </w:p>
        </w:tc>
        <w:tc>
          <w:tcPr>
            <w:tcW w:w="636" w:type="dxa"/>
            <w:vAlign w:val="bottom"/>
          </w:tcPr>
          <w:p w:rsidR="00CB0760" w:rsidRPr="00261F88" w:rsidRDefault="00C666F9" w:rsidP="00B34B37">
            <w:pPr>
              <w:jc w:val="center"/>
            </w:pPr>
            <w:r>
              <w:t>1</w:t>
            </w:r>
            <w:r w:rsidR="00873DA1">
              <w:t>8</w:t>
            </w:r>
            <w:r w:rsidR="00B34B37">
              <w:t>3</w:t>
            </w:r>
          </w:p>
        </w:tc>
      </w:tr>
      <w:tr w:rsidR="00CB0760" w:rsidRPr="00261F88" w:rsidTr="00795D77">
        <w:trPr>
          <w:cantSplit/>
        </w:trPr>
        <w:tc>
          <w:tcPr>
            <w:tcW w:w="9444" w:type="dxa"/>
            <w:vAlign w:val="center"/>
          </w:tcPr>
          <w:p w:rsidR="005E3B85" w:rsidRPr="00625051" w:rsidRDefault="005E3B85" w:rsidP="00625051">
            <w:pPr>
              <w:rPr>
                <w:b/>
              </w:rPr>
            </w:pPr>
            <w:r w:rsidRPr="00625051">
              <w:t>ИЗУЧЕНИЕ ВЛИЯНИЯ ЭЛЕКТРОМАГНИТНЫХ ИЗЛУЧЕНИЙ РАДИОЧАСТО</w:t>
            </w:r>
            <w:r w:rsidRPr="00625051">
              <w:t>Т</w:t>
            </w:r>
            <w:r w:rsidRPr="00625051">
              <w:t>НОГО ДИАПАЗОНА НА ИНТЕНСИВНОСТЬ ФОТОСИНТЕЗА РАСТЕНИЙ (Elodea canadensis)</w:t>
            </w:r>
          </w:p>
          <w:p w:rsidR="00CB0760" w:rsidRPr="00625051" w:rsidRDefault="005E3B85" w:rsidP="00572D1E">
            <w:pPr>
              <w:rPr>
                <w:u w:val="single"/>
              </w:rPr>
            </w:pPr>
            <w:r w:rsidRPr="00625051">
              <w:rPr>
                <w:b/>
              </w:rPr>
              <w:t>А.С. Калашник</w:t>
            </w:r>
          </w:p>
        </w:tc>
        <w:tc>
          <w:tcPr>
            <w:tcW w:w="636" w:type="dxa"/>
            <w:vAlign w:val="bottom"/>
          </w:tcPr>
          <w:p w:rsidR="00CB0760" w:rsidRPr="00261F88" w:rsidRDefault="00C666F9" w:rsidP="00B34B37">
            <w:pPr>
              <w:jc w:val="center"/>
            </w:pPr>
            <w:r>
              <w:t>1</w:t>
            </w:r>
            <w:r w:rsidR="00873DA1">
              <w:t>8</w:t>
            </w:r>
            <w:r w:rsidR="00B34B37">
              <w:t>4</w:t>
            </w:r>
          </w:p>
        </w:tc>
      </w:tr>
      <w:tr w:rsidR="00CB0760" w:rsidRPr="00261F88" w:rsidTr="00795D77">
        <w:trPr>
          <w:cantSplit/>
        </w:trPr>
        <w:tc>
          <w:tcPr>
            <w:tcW w:w="9444" w:type="dxa"/>
            <w:vAlign w:val="center"/>
          </w:tcPr>
          <w:p w:rsidR="00874F8E" w:rsidRPr="00625051" w:rsidRDefault="00874F8E" w:rsidP="00625051">
            <w:pPr>
              <w:rPr>
                <w:b/>
              </w:rPr>
            </w:pPr>
            <w:r w:rsidRPr="00625051">
              <w:t>ОЦЕНКА ВОЗДЕЙСТВИЯ СВЕКЛОВИЧНОГО ЖОМА НА АГРОЦЕНОЗЫ</w:t>
            </w:r>
          </w:p>
          <w:p w:rsidR="00CB0760" w:rsidRPr="00625051" w:rsidRDefault="00874F8E" w:rsidP="00572D1E">
            <w:pPr>
              <w:rPr>
                <w:u w:val="single"/>
              </w:rPr>
            </w:pPr>
            <w:r w:rsidRPr="00625051">
              <w:rPr>
                <w:b/>
              </w:rPr>
              <w:t>Д.Е. Климова</w:t>
            </w:r>
          </w:p>
        </w:tc>
        <w:tc>
          <w:tcPr>
            <w:tcW w:w="636" w:type="dxa"/>
            <w:vAlign w:val="bottom"/>
          </w:tcPr>
          <w:p w:rsidR="00CB0760" w:rsidRPr="00261F88" w:rsidRDefault="00C666F9" w:rsidP="00B34B37">
            <w:pPr>
              <w:jc w:val="center"/>
            </w:pPr>
            <w:r>
              <w:t>1</w:t>
            </w:r>
            <w:r w:rsidR="00873DA1">
              <w:t>8</w:t>
            </w:r>
            <w:r w:rsidR="00B34B37">
              <w:t>5</w:t>
            </w:r>
          </w:p>
        </w:tc>
      </w:tr>
      <w:tr w:rsidR="00CB0760" w:rsidRPr="00261F88" w:rsidTr="00795D77">
        <w:trPr>
          <w:cantSplit/>
        </w:trPr>
        <w:tc>
          <w:tcPr>
            <w:tcW w:w="9444" w:type="dxa"/>
            <w:vAlign w:val="center"/>
          </w:tcPr>
          <w:p w:rsidR="00CB0760" w:rsidRPr="00625051" w:rsidRDefault="00874F8E" w:rsidP="00572D1E">
            <w:pPr>
              <w:rPr>
                <w:u w:val="single"/>
              </w:rPr>
            </w:pPr>
            <w:r w:rsidRPr="00625051">
              <w:t>ПОСТУПЛЕНИЕ ТЯЖЁЛЫХ МЕТАЛЛОВ В ПОЧВУ В РЕЗУЛЬТАТЕ</w:t>
            </w:r>
            <w:r w:rsidR="00572D1E">
              <w:t xml:space="preserve"> </w:t>
            </w:r>
            <w:r w:rsidRPr="00625051">
              <w:t>АВТОМ</w:t>
            </w:r>
            <w:r w:rsidRPr="00625051">
              <w:t>О</w:t>
            </w:r>
            <w:r w:rsidRPr="00625051">
              <w:t>БИЛЬНОЙ ЭМИССИИ</w:t>
            </w:r>
            <w:r w:rsidR="00572D1E">
              <w:t xml:space="preserve">  </w:t>
            </w:r>
            <w:r w:rsidRPr="00625051">
              <w:rPr>
                <w:b/>
              </w:rPr>
              <w:t>О.В. Кононова</w:t>
            </w:r>
          </w:p>
        </w:tc>
        <w:tc>
          <w:tcPr>
            <w:tcW w:w="636" w:type="dxa"/>
            <w:vAlign w:val="bottom"/>
          </w:tcPr>
          <w:p w:rsidR="00CB0760" w:rsidRPr="00261F88" w:rsidRDefault="00C666F9" w:rsidP="00B34B37">
            <w:pPr>
              <w:jc w:val="center"/>
            </w:pPr>
            <w:r>
              <w:t>1</w:t>
            </w:r>
            <w:r w:rsidR="00873DA1">
              <w:t>8</w:t>
            </w:r>
            <w:r w:rsidR="00B34B37">
              <w:t>6</w:t>
            </w:r>
          </w:p>
        </w:tc>
      </w:tr>
      <w:tr w:rsidR="00CB0760" w:rsidRPr="00261F88" w:rsidTr="00795D77">
        <w:trPr>
          <w:cantSplit/>
        </w:trPr>
        <w:tc>
          <w:tcPr>
            <w:tcW w:w="9444" w:type="dxa"/>
            <w:vAlign w:val="center"/>
          </w:tcPr>
          <w:p w:rsidR="00CB0760" w:rsidRPr="00625051" w:rsidRDefault="006B3B8B" w:rsidP="00572D1E">
            <w:pPr>
              <w:rPr>
                <w:u w:val="single"/>
              </w:rPr>
            </w:pPr>
            <w:r w:rsidRPr="00625051">
              <w:rPr>
                <w:bCs/>
              </w:rPr>
              <w:t>ОЦЕНКА ТРАНСПОРТНОГО ПРОЦЕССА ЭНЕРГЕТИЧЕСКИМИ</w:t>
            </w:r>
            <w:r w:rsidR="00572D1E">
              <w:rPr>
                <w:bCs/>
              </w:rPr>
              <w:t xml:space="preserve"> </w:t>
            </w:r>
            <w:r w:rsidRPr="00625051">
              <w:rPr>
                <w:bCs/>
              </w:rPr>
              <w:t>ПОКАЗАТЕЛ</w:t>
            </w:r>
            <w:r w:rsidRPr="00625051">
              <w:rPr>
                <w:bCs/>
              </w:rPr>
              <w:t>Я</w:t>
            </w:r>
            <w:r w:rsidRPr="00625051">
              <w:rPr>
                <w:bCs/>
              </w:rPr>
              <w:t>МИ И НАПРАВЛЕНИЯ ИХ ЭКОНОМИИ</w:t>
            </w:r>
            <w:r w:rsidR="00572D1E">
              <w:rPr>
                <w:bCs/>
              </w:rPr>
              <w:t xml:space="preserve">  </w:t>
            </w:r>
            <w:r w:rsidRPr="00625051">
              <w:rPr>
                <w:b/>
              </w:rPr>
              <w:t>В.Н. Король</w:t>
            </w:r>
          </w:p>
        </w:tc>
        <w:tc>
          <w:tcPr>
            <w:tcW w:w="636" w:type="dxa"/>
            <w:vAlign w:val="bottom"/>
          </w:tcPr>
          <w:p w:rsidR="00CB0760" w:rsidRPr="00261F88" w:rsidRDefault="00C666F9" w:rsidP="00B34B37">
            <w:pPr>
              <w:jc w:val="center"/>
            </w:pPr>
            <w:r>
              <w:t>1</w:t>
            </w:r>
            <w:r w:rsidR="00873DA1">
              <w:t>8</w:t>
            </w:r>
            <w:r w:rsidR="00B34B37">
              <w:t>7</w:t>
            </w:r>
          </w:p>
        </w:tc>
      </w:tr>
      <w:tr w:rsidR="00CB0760" w:rsidRPr="00261F88" w:rsidTr="00795D77">
        <w:trPr>
          <w:cantSplit/>
        </w:trPr>
        <w:tc>
          <w:tcPr>
            <w:tcW w:w="9444" w:type="dxa"/>
            <w:vAlign w:val="center"/>
          </w:tcPr>
          <w:p w:rsidR="00CB0760" w:rsidRPr="00625051" w:rsidRDefault="006B3B8B" w:rsidP="00572D1E">
            <w:pPr>
              <w:rPr>
                <w:u w:val="single"/>
              </w:rPr>
            </w:pPr>
            <w:r w:rsidRPr="00625051">
              <w:t>ИССЕДОВАНИЕ ЭКОЛОГИЧЕСКИХ ОБЪЕКТОВ В СФЕРЕ</w:t>
            </w:r>
            <w:r w:rsidR="00572D1E">
              <w:t xml:space="preserve"> </w:t>
            </w:r>
            <w:r w:rsidRPr="00625051">
              <w:t>ТУРИСТИЧЕСКОЙ ДЕ</w:t>
            </w:r>
            <w:r w:rsidRPr="00625051">
              <w:t>Я</w:t>
            </w:r>
            <w:r w:rsidRPr="00625051">
              <w:t>ТЕЛЬНОСТИ</w:t>
            </w:r>
            <w:r w:rsidR="00572D1E">
              <w:t xml:space="preserve">  </w:t>
            </w:r>
            <w:r w:rsidRPr="00625051">
              <w:rPr>
                <w:b/>
              </w:rPr>
              <w:t>Н. Криулина</w:t>
            </w:r>
          </w:p>
        </w:tc>
        <w:tc>
          <w:tcPr>
            <w:tcW w:w="636" w:type="dxa"/>
            <w:vAlign w:val="bottom"/>
          </w:tcPr>
          <w:p w:rsidR="00CB0760" w:rsidRPr="00261F88" w:rsidRDefault="00C666F9" w:rsidP="00B34B37">
            <w:pPr>
              <w:jc w:val="center"/>
            </w:pPr>
            <w:r>
              <w:t>1</w:t>
            </w:r>
            <w:r w:rsidR="00873DA1">
              <w:t>8</w:t>
            </w:r>
            <w:r w:rsidR="00B34B37">
              <w:t>8</w:t>
            </w:r>
          </w:p>
        </w:tc>
      </w:tr>
      <w:tr w:rsidR="00CB0760" w:rsidRPr="00261F88" w:rsidTr="00795D77">
        <w:trPr>
          <w:cantSplit/>
        </w:trPr>
        <w:tc>
          <w:tcPr>
            <w:tcW w:w="9444" w:type="dxa"/>
            <w:vAlign w:val="center"/>
          </w:tcPr>
          <w:p w:rsidR="00CB0760" w:rsidRPr="00625051" w:rsidRDefault="006B6F37" w:rsidP="00572D1E">
            <w:pPr>
              <w:rPr>
                <w:u w:val="single"/>
              </w:rPr>
            </w:pPr>
            <w:r w:rsidRPr="00625051">
              <w:t>ЭКОЛОГИЧЕСКАЯ ОЦЕНКА РЕКРЕАЦИОННОГО ПОТЕНЦИАЛА ПОЙМЫ РЕКИ СЕННОЙ</w:t>
            </w:r>
            <w:r w:rsidR="00572D1E">
              <w:t xml:space="preserve">  </w:t>
            </w:r>
            <w:r w:rsidRPr="00625051">
              <w:rPr>
                <w:b/>
              </w:rPr>
              <w:t>М.И. Кузьменко</w:t>
            </w:r>
          </w:p>
        </w:tc>
        <w:tc>
          <w:tcPr>
            <w:tcW w:w="636" w:type="dxa"/>
            <w:vAlign w:val="bottom"/>
          </w:tcPr>
          <w:p w:rsidR="00CB0760" w:rsidRPr="00261F88" w:rsidRDefault="00C666F9" w:rsidP="00B34B37">
            <w:pPr>
              <w:jc w:val="center"/>
            </w:pPr>
            <w:r>
              <w:t>1</w:t>
            </w:r>
            <w:r w:rsidR="00B34B37">
              <w:t>89</w:t>
            </w:r>
          </w:p>
        </w:tc>
      </w:tr>
      <w:tr w:rsidR="00CB0760" w:rsidRPr="00261F88" w:rsidTr="00795D77">
        <w:trPr>
          <w:cantSplit/>
        </w:trPr>
        <w:tc>
          <w:tcPr>
            <w:tcW w:w="9444" w:type="dxa"/>
            <w:vAlign w:val="center"/>
          </w:tcPr>
          <w:p w:rsidR="00E33ED6" w:rsidRPr="00625051" w:rsidRDefault="00E33ED6" w:rsidP="00625051">
            <w:pPr>
              <w:rPr>
                <w:spacing w:val="-8"/>
              </w:rPr>
            </w:pPr>
            <w:r w:rsidRPr="00625051">
              <w:rPr>
                <w:spacing w:val="-8"/>
              </w:rPr>
              <w:t>ИНЖЕНЕРНО-БИОЛОГИЧЕСКАЯ КОНСТРУКЦИЯ</w:t>
            </w:r>
            <w:r w:rsidR="00572D1E">
              <w:rPr>
                <w:spacing w:val="-8"/>
              </w:rPr>
              <w:t xml:space="preserve"> </w:t>
            </w:r>
            <w:r w:rsidRPr="00625051">
              <w:rPr>
                <w:spacing w:val="-8"/>
              </w:rPr>
              <w:t>НА ПРИМЕРЕ ОТКРЫТОЙ СВА</w:t>
            </w:r>
            <w:r w:rsidRPr="00625051">
              <w:rPr>
                <w:spacing w:val="-8"/>
              </w:rPr>
              <w:t>Л</w:t>
            </w:r>
            <w:r w:rsidRPr="00625051">
              <w:rPr>
                <w:spacing w:val="-8"/>
              </w:rPr>
              <w:t>КИ</w:t>
            </w:r>
          </w:p>
          <w:p w:rsidR="00CB0760" w:rsidRPr="00625051" w:rsidRDefault="00E33ED6" w:rsidP="00572D1E">
            <w:pPr>
              <w:rPr>
                <w:u w:val="single"/>
              </w:rPr>
            </w:pPr>
            <w:r w:rsidRPr="00625051">
              <w:rPr>
                <w:b/>
                <w:spacing w:val="-8"/>
              </w:rPr>
              <w:t>И.К. Кузьмишкина</w:t>
            </w:r>
          </w:p>
        </w:tc>
        <w:tc>
          <w:tcPr>
            <w:tcW w:w="636" w:type="dxa"/>
            <w:vAlign w:val="bottom"/>
          </w:tcPr>
          <w:p w:rsidR="00CB0760" w:rsidRPr="00261F88" w:rsidRDefault="00C666F9" w:rsidP="00B34B37">
            <w:pPr>
              <w:jc w:val="center"/>
            </w:pPr>
            <w:r>
              <w:t>19</w:t>
            </w:r>
            <w:r w:rsidR="00B34B37">
              <w:t>0</w:t>
            </w:r>
          </w:p>
        </w:tc>
      </w:tr>
      <w:tr w:rsidR="00CB0760" w:rsidRPr="00261F88" w:rsidTr="00795D77">
        <w:trPr>
          <w:cantSplit/>
        </w:trPr>
        <w:tc>
          <w:tcPr>
            <w:tcW w:w="9444" w:type="dxa"/>
            <w:vAlign w:val="center"/>
          </w:tcPr>
          <w:p w:rsidR="00CB0760" w:rsidRPr="00625051" w:rsidRDefault="00504B90" w:rsidP="00572D1E">
            <w:pPr>
              <w:rPr>
                <w:u w:val="single"/>
              </w:rPr>
            </w:pPr>
            <w:r w:rsidRPr="00625051">
              <w:t>СПОСОБЫ СНИЖЕНИЯ ЖЕСТКОСТИ ВОДЫ</w:t>
            </w:r>
            <w:r w:rsidR="00572D1E">
              <w:t xml:space="preserve">  </w:t>
            </w:r>
            <w:r w:rsidRPr="00625051">
              <w:rPr>
                <w:b/>
              </w:rPr>
              <w:t>С.А. Кустова</w:t>
            </w:r>
          </w:p>
        </w:tc>
        <w:tc>
          <w:tcPr>
            <w:tcW w:w="636" w:type="dxa"/>
            <w:vAlign w:val="bottom"/>
          </w:tcPr>
          <w:p w:rsidR="00CB0760" w:rsidRPr="00261F88" w:rsidRDefault="00873DA1" w:rsidP="00B34B37">
            <w:pPr>
              <w:jc w:val="center"/>
            </w:pPr>
            <w:r>
              <w:t>19</w:t>
            </w:r>
            <w:r w:rsidR="00B34B37">
              <w:t>1</w:t>
            </w:r>
          </w:p>
        </w:tc>
      </w:tr>
      <w:tr w:rsidR="00CB0760" w:rsidRPr="00261F88" w:rsidTr="00795D77">
        <w:trPr>
          <w:cantSplit/>
        </w:trPr>
        <w:tc>
          <w:tcPr>
            <w:tcW w:w="9444" w:type="dxa"/>
            <w:vAlign w:val="center"/>
          </w:tcPr>
          <w:p w:rsidR="00572D1E" w:rsidRDefault="00504B90" w:rsidP="00625051">
            <w:r w:rsidRPr="00625051">
              <w:t>ПИЛОТНЫЙ ПРОЕКТ УТИЛИЗАЦИИ СТОКОВ</w:t>
            </w:r>
            <w:r w:rsidR="00572D1E">
              <w:t xml:space="preserve"> </w:t>
            </w:r>
            <w:r w:rsidRPr="00625051">
              <w:t>НА ОАО «СТРИГУНОВСКИЙ СВ</w:t>
            </w:r>
            <w:r w:rsidRPr="00625051">
              <w:t>И</w:t>
            </w:r>
            <w:r w:rsidRPr="00625051">
              <w:t>НОКОМПЛЕКС»</w:t>
            </w:r>
            <w:r w:rsidR="00572D1E">
              <w:t xml:space="preserve"> </w:t>
            </w:r>
            <w:r w:rsidRPr="00625051">
              <w:t>БОРИСОВСКОГО РАЙОНА БЕЛГОРОДСКОЙ ОБЛАСТИ</w:t>
            </w:r>
            <w:r w:rsidR="00572D1E">
              <w:t xml:space="preserve">  </w:t>
            </w:r>
          </w:p>
          <w:p w:rsidR="00CB0760" w:rsidRPr="00625051" w:rsidRDefault="00504B90" w:rsidP="00572D1E">
            <w:pPr>
              <w:rPr>
                <w:u w:val="single"/>
              </w:rPr>
            </w:pPr>
            <w:r w:rsidRPr="00625051">
              <w:rPr>
                <w:b/>
                <w:bCs/>
              </w:rPr>
              <w:t>А.А. Левко</w:t>
            </w:r>
          </w:p>
        </w:tc>
        <w:tc>
          <w:tcPr>
            <w:tcW w:w="636" w:type="dxa"/>
            <w:vAlign w:val="bottom"/>
          </w:tcPr>
          <w:p w:rsidR="00CB0760" w:rsidRPr="00261F88" w:rsidRDefault="00873DA1" w:rsidP="00B34B37">
            <w:pPr>
              <w:jc w:val="center"/>
            </w:pPr>
            <w:r>
              <w:t>19</w:t>
            </w:r>
            <w:r w:rsidR="00B34B37">
              <w:t>2</w:t>
            </w:r>
          </w:p>
        </w:tc>
      </w:tr>
      <w:tr w:rsidR="00CB0760" w:rsidRPr="00261F88" w:rsidTr="00795D77">
        <w:trPr>
          <w:cantSplit/>
        </w:trPr>
        <w:tc>
          <w:tcPr>
            <w:tcW w:w="9444" w:type="dxa"/>
            <w:vAlign w:val="center"/>
          </w:tcPr>
          <w:p w:rsidR="00CB0760" w:rsidRPr="00625051" w:rsidRDefault="007C54E1" w:rsidP="00572D1E">
            <w:pPr>
              <w:shd w:val="clear" w:color="auto" w:fill="FFFFFF"/>
              <w:autoSpaceDE w:val="0"/>
              <w:autoSpaceDN w:val="0"/>
              <w:adjustRightInd w:val="0"/>
              <w:rPr>
                <w:u w:val="single"/>
              </w:rPr>
            </w:pPr>
            <w:r w:rsidRPr="00625051">
              <w:rPr>
                <w:color w:val="000000"/>
              </w:rPr>
              <w:t>ТРАНСФОРМАЦИЯ АЗОТСОДЕРЖАЩИХ СОЕДИНЕНИЙ ПРИ ХРАНЕНИИ И УТ</w:t>
            </w:r>
            <w:r w:rsidRPr="00625051">
              <w:rPr>
                <w:color w:val="000000"/>
              </w:rPr>
              <w:t>И</w:t>
            </w:r>
            <w:r w:rsidRPr="00625051">
              <w:rPr>
                <w:color w:val="000000"/>
              </w:rPr>
              <w:t>ЛИЗАЦИИ СТОКОВ ЖИВОТНОВОДЧЕСКИХ КОМПЛЕКСОВ</w:t>
            </w:r>
            <w:r w:rsidR="00572D1E">
              <w:rPr>
                <w:color w:val="000000"/>
              </w:rPr>
              <w:t xml:space="preserve">  </w:t>
            </w:r>
            <w:r w:rsidRPr="00625051">
              <w:rPr>
                <w:b/>
                <w:color w:val="000000"/>
              </w:rPr>
              <w:t>Е.Н. Локтева</w:t>
            </w:r>
          </w:p>
        </w:tc>
        <w:tc>
          <w:tcPr>
            <w:tcW w:w="636" w:type="dxa"/>
            <w:vAlign w:val="bottom"/>
          </w:tcPr>
          <w:p w:rsidR="00CB0760" w:rsidRPr="00261F88" w:rsidRDefault="00873DA1" w:rsidP="00B34B37">
            <w:pPr>
              <w:jc w:val="center"/>
            </w:pPr>
            <w:r>
              <w:t>19</w:t>
            </w:r>
            <w:r w:rsidR="00B34B37">
              <w:t>3</w:t>
            </w:r>
          </w:p>
        </w:tc>
      </w:tr>
      <w:tr w:rsidR="00CB0760" w:rsidRPr="00261F88" w:rsidTr="00795D77">
        <w:trPr>
          <w:cantSplit/>
        </w:trPr>
        <w:tc>
          <w:tcPr>
            <w:tcW w:w="9444" w:type="dxa"/>
            <w:vAlign w:val="center"/>
          </w:tcPr>
          <w:p w:rsidR="007C54E1" w:rsidRPr="00625051" w:rsidRDefault="007C54E1" w:rsidP="00625051">
            <w:pPr>
              <w:pStyle w:val="af4"/>
            </w:pPr>
            <w:r w:rsidRPr="00625051">
              <w:t>К ПРОБЛЕМЕ «КИОТСКИХ ЛЕСОВ» НА ТЕРРИТОРИИ БЕЛГОРОДСКОЙ О</w:t>
            </w:r>
            <w:r w:rsidRPr="00625051">
              <w:t>Б</w:t>
            </w:r>
            <w:r w:rsidRPr="00625051">
              <w:t xml:space="preserve">ЛАСТИ </w:t>
            </w:r>
          </w:p>
          <w:p w:rsidR="00CB0760" w:rsidRPr="00625051" w:rsidRDefault="007C54E1" w:rsidP="00572D1E">
            <w:pPr>
              <w:pStyle w:val="af4"/>
              <w:rPr>
                <w:u w:val="single"/>
              </w:rPr>
            </w:pPr>
            <w:r w:rsidRPr="00625051">
              <w:rPr>
                <w:b/>
              </w:rPr>
              <w:t xml:space="preserve">Е.Н. Локтева </w:t>
            </w:r>
          </w:p>
        </w:tc>
        <w:tc>
          <w:tcPr>
            <w:tcW w:w="636" w:type="dxa"/>
            <w:vAlign w:val="bottom"/>
          </w:tcPr>
          <w:p w:rsidR="00CB0760" w:rsidRPr="00261F88" w:rsidRDefault="00873DA1" w:rsidP="00B34B37">
            <w:pPr>
              <w:jc w:val="center"/>
            </w:pPr>
            <w:r>
              <w:t>19</w:t>
            </w:r>
            <w:r w:rsidR="00B34B37">
              <w:t>4</w:t>
            </w:r>
          </w:p>
        </w:tc>
      </w:tr>
      <w:tr w:rsidR="00CB0760" w:rsidRPr="00261F88" w:rsidTr="00795D77">
        <w:trPr>
          <w:cantSplit/>
        </w:trPr>
        <w:tc>
          <w:tcPr>
            <w:tcW w:w="9444" w:type="dxa"/>
            <w:vAlign w:val="center"/>
          </w:tcPr>
          <w:p w:rsidR="00A06773" w:rsidRPr="00625051" w:rsidRDefault="00A06773" w:rsidP="00625051">
            <w:r w:rsidRPr="00625051">
              <w:t xml:space="preserve">БОЯРЫШНИКОВАЯ ЛИСТОВЁРТКА (CACAECIA </w:t>
            </w:r>
            <w:proofErr w:type="gramStart"/>
            <w:r w:rsidRPr="00625051">
              <w:t>С</w:t>
            </w:r>
            <w:proofErr w:type="gramEnd"/>
            <w:r w:rsidRPr="00625051">
              <w:t xml:space="preserve">RATAEGANA HB., EPIDOPTERA, INSECTA) – ОПАСНЫЙ ВРЕДИТЕЛЬ </w:t>
            </w:r>
            <w:r w:rsidR="00572D1E">
              <w:t>ПРИГОРОДНЫХ ДУБРАВ Г. БЕЛГОРОДА</w:t>
            </w:r>
          </w:p>
          <w:p w:rsidR="00CB0760" w:rsidRPr="00625051" w:rsidRDefault="00A06773" w:rsidP="00572D1E">
            <w:pPr>
              <w:rPr>
                <w:u w:val="single"/>
              </w:rPr>
            </w:pPr>
            <w:r w:rsidRPr="00625051">
              <w:rPr>
                <w:b/>
              </w:rPr>
              <w:t>Л.В. Мальцева</w:t>
            </w:r>
          </w:p>
        </w:tc>
        <w:tc>
          <w:tcPr>
            <w:tcW w:w="636" w:type="dxa"/>
            <w:vAlign w:val="bottom"/>
          </w:tcPr>
          <w:p w:rsidR="00CB0760" w:rsidRPr="00261F88" w:rsidRDefault="00B34B37" w:rsidP="00795D77">
            <w:pPr>
              <w:jc w:val="center"/>
            </w:pPr>
            <w:r>
              <w:t>195</w:t>
            </w:r>
          </w:p>
        </w:tc>
      </w:tr>
      <w:tr w:rsidR="00CB0760" w:rsidRPr="00261F88" w:rsidTr="00795D77">
        <w:trPr>
          <w:cantSplit/>
        </w:trPr>
        <w:tc>
          <w:tcPr>
            <w:tcW w:w="9444" w:type="dxa"/>
            <w:vAlign w:val="center"/>
          </w:tcPr>
          <w:p w:rsidR="00CB0760" w:rsidRPr="00625051" w:rsidRDefault="00714B4B" w:rsidP="00572D1E">
            <w:pPr>
              <w:rPr>
                <w:u w:val="single"/>
              </w:rPr>
            </w:pPr>
            <w:r w:rsidRPr="00625051">
              <w:t>ЧЁРНАЯ ПЯТНИСТОСТЬ КЛЁНА ОСТРОЛИСТНОГО – ОПАСНАЯ БОЛЕЗНЬ ПР</w:t>
            </w:r>
            <w:r w:rsidRPr="00625051">
              <w:t>И</w:t>
            </w:r>
            <w:r w:rsidRPr="00625051">
              <w:t>ГОРОДНЫХ ДУБРАВ И ЗЕЛЕНЫХ НАСАЖДЕНИЙ</w:t>
            </w:r>
            <w:r w:rsidR="00572D1E">
              <w:t xml:space="preserve">  </w:t>
            </w:r>
            <w:r w:rsidRPr="00625051">
              <w:rPr>
                <w:b/>
              </w:rPr>
              <w:t>Е.В. Масалыкина</w:t>
            </w:r>
          </w:p>
        </w:tc>
        <w:tc>
          <w:tcPr>
            <w:tcW w:w="636" w:type="dxa"/>
            <w:vAlign w:val="bottom"/>
          </w:tcPr>
          <w:p w:rsidR="00CB0760" w:rsidRPr="00261F88" w:rsidRDefault="00B34B37" w:rsidP="00795D77">
            <w:pPr>
              <w:jc w:val="center"/>
            </w:pPr>
            <w:r>
              <w:t>196</w:t>
            </w:r>
          </w:p>
        </w:tc>
      </w:tr>
      <w:tr w:rsidR="00CB0760" w:rsidRPr="00261F88" w:rsidTr="00795D77">
        <w:trPr>
          <w:cantSplit/>
        </w:trPr>
        <w:tc>
          <w:tcPr>
            <w:tcW w:w="9444" w:type="dxa"/>
            <w:vAlign w:val="center"/>
          </w:tcPr>
          <w:p w:rsidR="00CB0760" w:rsidRPr="00625051" w:rsidRDefault="00714B4B" w:rsidP="00572D1E">
            <w:pPr>
              <w:rPr>
                <w:u w:val="single"/>
              </w:rPr>
            </w:pPr>
            <w:r w:rsidRPr="00625051">
              <w:t>ЗАКОНОМЕРНОСТИ КЛЕТОЧНОГО РОСТА КАК МЕТОД ДЛЯ БИОТЕСТИРОВ</w:t>
            </w:r>
            <w:r w:rsidRPr="00625051">
              <w:t>А</w:t>
            </w:r>
            <w:r w:rsidRPr="00625051">
              <w:t>НИЯ</w:t>
            </w:r>
            <w:r w:rsidR="00572D1E">
              <w:t xml:space="preserve">  </w:t>
            </w:r>
            <w:r w:rsidRPr="00625051">
              <w:rPr>
                <w:b/>
              </w:rPr>
              <w:t xml:space="preserve">М.М. Матущак </w:t>
            </w:r>
          </w:p>
        </w:tc>
        <w:tc>
          <w:tcPr>
            <w:tcW w:w="636" w:type="dxa"/>
            <w:vAlign w:val="bottom"/>
          </w:tcPr>
          <w:p w:rsidR="00CB0760" w:rsidRPr="00261F88" w:rsidRDefault="00B34B37" w:rsidP="00795D77">
            <w:pPr>
              <w:jc w:val="center"/>
            </w:pPr>
            <w:r>
              <w:t>197</w:t>
            </w:r>
          </w:p>
        </w:tc>
      </w:tr>
      <w:tr w:rsidR="00CB0760" w:rsidRPr="00261F88" w:rsidTr="00795D77">
        <w:trPr>
          <w:cantSplit/>
        </w:trPr>
        <w:tc>
          <w:tcPr>
            <w:tcW w:w="9444" w:type="dxa"/>
            <w:vAlign w:val="center"/>
          </w:tcPr>
          <w:p w:rsidR="00CB0760" w:rsidRPr="00625051" w:rsidRDefault="00F67B0A" w:rsidP="00572D1E">
            <w:pPr>
              <w:rPr>
                <w:u w:val="single"/>
              </w:rPr>
            </w:pPr>
            <w:r w:rsidRPr="00625051">
              <w:t>СОРНЫЕ РАСТЕНИЯ КАК КОМПОНЕНТ АГРОФИТОЦЕНОЗА</w:t>
            </w:r>
            <w:r w:rsidR="00572D1E">
              <w:t xml:space="preserve">  </w:t>
            </w:r>
            <w:r w:rsidRPr="00625051">
              <w:rPr>
                <w:b/>
              </w:rPr>
              <w:t>И.С. Матющенко</w:t>
            </w:r>
          </w:p>
        </w:tc>
        <w:tc>
          <w:tcPr>
            <w:tcW w:w="636" w:type="dxa"/>
            <w:vAlign w:val="bottom"/>
          </w:tcPr>
          <w:p w:rsidR="00CB0760" w:rsidRPr="00261F88" w:rsidRDefault="00B34B37" w:rsidP="00795D77">
            <w:pPr>
              <w:jc w:val="center"/>
            </w:pPr>
            <w:r>
              <w:t>198</w:t>
            </w:r>
          </w:p>
        </w:tc>
      </w:tr>
      <w:tr w:rsidR="00CB0760" w:rsidRPr="00261F88" w:rsidTr="00795D77">
        <w:trPr>
          <w:cantSplit/>
        </w:trPr>
        <w:tc>
          <w:tcPr>
            <w:tcW w:w="9444" w:type="dxa"/>
            <w:vAlign w:val="center"/>
          </w:tcPr>
          <w:p w:rsidR="00CB0760" w:rsidRPr="00625051" w:rsidRDefault="00E25ED7" w:rsidP="00572D1E">
            <w:pPr>
              <w:rPr>
                <w:u w:val="single"/>
              </w:rPr>
            </w:pPr>
            <w:r w:rsidRPr="00625051">
              <w:rPr>
                <w:caps/>
              </w:rPr>
              <w:t>оценка воздействия отработанных моторных масел на почве</w:t>
            </w:r>
            <w:r w:rsidRPr="00625051">
              <w:rPr>
                <w:caps/>
              </w:rPr>
              <w:t>н</w:t>
            </w:r>
            <w:r w:rsidRPr="00625051">
              <w:rPr>
                <w:caps/>
              </w:rPr>
              <w:t>но-биотический комплекс чернозема выщелоченного</w:t>
            </w:r>
            <w:r w:rsidR="00572D1E">
              <w:rPr>
                <w:caps/>
              </w:rPr>
              <w:t xml:space="preserve">  </w:t>
            </w:r>
            <w:r w:rsidR="00572D1E">
              <w:rPr>
                <w:b/>
              </w:rPr>
              <w:t>Е.Ю. Ма</w:t>
            </w:r>
            <w:r w:rsidR="00572D1E">
              <w:rPr>
                <w:b/>
              </w:rPr>
              <w:t>ч</w:t>
            </w:r>
            <w:r w:rsidR="00572D1E">
              <w:rPr>
                <w:b/>
              </w:rPr>
              <w:t>нева</w:t>
            </w:r>
          </w:p>
        </w:tc>
        <w:tc>
          <w:tcPr>
            <w:tcW w:w="636" w:type="dxa"/>
            <w:vAlign w:val="bottom"/>
          </w:tcPr>
          <w:p w:rsidR="00CB0760" w:rsidRPr="00261F88" w:rsidRDefault="00B34B37" w:rsidP="00795D77">
            <w:pPr>
              <w:jc w:val="center"/>
            </w:pPr>
            <w:r>
              <w:t>199</w:t>
            </w:r>
          </w:p>
        </w:tc>
      </w:tr>
      <w:tr w:rsidR="00CB0760" w:rsidRPr="00261F88" w:rsidTr="00795D77">
        <w:trPr>
          <w:cantSplit/>
        </w:trPr>
        <w:tc>
          <w:tcPr>
            <w:tcW w:w="9444" w:type="dxa"/>
            <w:vAlign w:val="center"/>
          </w:tcPr>
          <w:p w:rsidR="00CB0760" w:rsidRPr="00625051" w:rsidRDefault="00803932" w:rsidP="00572D1E">
            <w:pPr>
              <w:rPr>
                <w:u w:val="single"/>
              </w:rPr>
            </w:pPr>
            <w:r w:rsidRPr="00625051">
              <w:rPr>
                <w:bCs/>
              </w:rPr>
              <w:t>ОСОЗНАНИЕ КАК ЭКОЛОГИЧЕСКАЯ СТРАТЕГИЯ</w:t>
            </w:r>
            <w:r w:rsidR="00572D1E">
              <w:rPr>
                <w:bCs/>
              </w:rPr>
              <w:t xml:space="preserve">  </w:t>
            </w:r>
            <w:r w:rsidRPr="00625051">
              <w:rPr>
                <w:b/>
                <w:bCs/>
              </w:rPr>
              <w:t>И.А. Медведева</w:t>
            </w:r>
          </w:p>
        </w:tc>
        <w:tc>
          <w:tcPr>
            <w:tcW w:w="636" w:type="dxa"/>
            <w:vAlign w:val="bottom"/>
          </w:tcPr>
          <w:p w:rsidR="00CB0760" w:rsidRPr="00261F88" w:rsidRDefault="00C666F9" w:rsidP="00B34B37">
            <w:pPr>
              <w:jc w:val="center"/>
            </w:pPr>
            <w:r>
              <w:t>20</w:t>
            </w:r>
            <w:r w:rsidR="00B34B37">
              <w:t>0</w:t>
            </w:r>
          </w:p>
        </w:tc>
      </w:tr>
      <w:tr w:rsidR="00CB0760" w:rsidRPr="00261F88" w:rsidTr="00795D77">
        <w:trPr>
          <w:cantSplit/>
        </w:trPr>
        <w:tc>
          <w:tcPr>
            <w:tcW w:w="9444" w:type="dxa"/>
            <w:vAlign w:val="center"/>
          </w:tcPr>
          <w:p w:rsidR="00CB0760" w:rsidRPr="00625051" w:rsidRDefault="00803932" w:rsidP="00572D1E">
            <w:pPr>
              <w:rPr>
                <w:u w:val="single"/>
              </w:rPr>
            </w:pPr>
            <w:r w:rsidRPr="00625051">
              <w:t>РАСТИТЕЛЬНОЕ СЫРЬЕ ДЛЯ ФУНКЦИОНАЛЬНЫХ СИРОПОВ</w:t>
            </w:r>
            <w:r w:rsidR="00572D1E">
              <w:t xml:space="preserve">  </w:t>
            </w:r>
            <w:r w:rsidRPr="00625051">
              <w:rPr>
                <w:b/>
              </w:rPr>
              <w:t>А.В. Мищенко</w:t>
            </w:r>
          </w:p>
        </w:tc>
        <w:tc>
          <w:tcPr>
            <w:tcW w:w="636" w:type="dxa"/>
            <w:vAlign w:val="bottom"/>
          </w:tcPr>
          <w:p w:rsidR="00CB0760" w:rsidRPr="00261F88" w:rsidRDefault="00C666F9" w:rsidP="00B34B37">
            <w:pPr>
              <w:jc w:val="center"/>
            </w:pPr>
            <w:r>
              <w:t>2</w:t>
            </w:r>
            <w:r w:rsidR="00E634A9">
              <w:t>0</w:t>
            </w:r>
            <w:r w:rsidR="00B34B37">
              <w:t>1</w:t>
            </w:r>
          </w:p>
        </w:tc>
      </w:tr>
      <w:tr w:rsidR="00CB0760" w:rsidRPr="00261F88" w:rsidTr="00795D77">
        <w:trPr>
          <w:cantSplit/>
        </w:trPr>
        <w:tc>
          <w:tcPr>
            <w:tcW w:w="9444" w:type="dxa"/>
            <w:vAlign w:val="center"/>
          </w:tcPr>
          <w:p w:rsidR="00CB0760" w:rsidRPr="00625051" w:rsidRDefault="00803932" w:rsidP="00572D1E">
            <w:pPr>
              <w:rPr>
                <w:u w:val="single"/>
              </w:rPr>
            </w:pPr>
            <w:r w:rsidRPr="00625051">
              <w:t>ИНТРОДУКЦИЯ РАСТЕНИЙ КАК ОСНОВА УСТОЙЧИВОГО РАЗВИТИЯ АГРОФ</w:t>
            </w:r>
            <w:r w:rsidRPr="00625051">
              <w:t>И</w:t>
            </w:r>
            <w:r w:rsidRPr="00625051">
              <w:t>ТО - И АГРОБИОГЕОЦЕНОЗОВ</w:t>
            </w:r>
            <w:r w:rsidR="00572D1E">
              <w:t xml:space="preserve">  </w:t>
            </w:r>
            <w:r w:rsidRPr="00625051">
              <w:rPr>
                <w:b/>
              </w:rPr>
              <w:t>А.И. Новицкая</w:t>
            </w:r>
          </w:p>
        </w:tc>
        <w:tc>
          <w:tcPr>
            <w:tcW w:w="636" w:type="dxa"/>
            <w:vAlign w:val="bottom"/>
          </w:tcPr>
          <w:p w:rsidR="00CB0760" w:rsidRPr="00261F88" w:rsidRDefault="00C666F9" w:rsidP="00B34B37">
            <w:pPr>
              <w:jc w:val="center"/>
            </w:pPr>
            <w:r>
              <w:t>2</w:t>
            </w:r>
            <w:r w:rsidR="00B34B37">
              <w:t>02</w:t>
            </w:r>
          </w:p>
        </w:tc>
      </w:tr>
      <w:tr w:rsidR="00CB0760" w:rsidRPr="00261F88" w:rsidTr="00795D77">
        <w:trPr>
          <w:cantSplit/>
        </w:trPr>
        <w:tc>
          <w:tcPr>
            <w:tcW w:w="9444" w:type="dxa"/>
            <w:vAlign w:val="center"/>
          </w:tcPr>
          <w:p w:rsidR="00CB0760" w:rsidRPr="00625051" w:rsidRDefault="00803932" w:rsidP="00572D1E">
            <w:pPr>
              <w:rPr>
                <w:u w:val="single"/>
              </w:rPr>
            </w:pPr>
            <w:r w:rsidRPr="00625051">
              <w:t>РЕЗЕРВЫ ПОВЫШЕНИЯ УРОЖАЙНОСТИ СЕЛЬСКОХОЗЯЙСТВЕННЫХ КУЛ</w:t>
            </w:r>
            <w:r w:rsidRPr="00625051">
              <w:t>Ь</w:t>
            </w:r>
            <w:r w:rsidRPr="00625051">
              <w:t>ТУР ПО МАТЕРИАЛАМ БЕЛГОРОДСКОЙ ОБЛАСТИ</w:t>
            </w:r>
            <w:r w:rsidR="00572D1E">
              <w:t xml:space="preserve">  </w:t>
            </w:r>
            <w:r w:rsidRPr="00625051">
              <w:rPr>
                <w:b/>
              </w:rPr>
              <w:t>О.Н. Остапенко</w:t>
            </w:r>
          </w:p>
        </w:tc>
        <w:tc>
          <w:tcPr>
            <w:tcW w:w="636" w:type="dxa"/>
            <w:vAlign w:val="bottom"/>
          </w:tcPr>
          <w:p w:rsidR="00CB0760" w:rsidRPr="00261F88" w:rsidRDefault="00C666F9" w:rsidP="00B34B37">
            <w:pPr>
              <w:jc w:val="center"/>
            </w:pPr>
            <w:r>
              <w:t>2</w:t>
            </w:r>
            <w:r w:rsidR="00B34B37">
              <w:t>03</w:t>
            </w:r>
          </w:p>
        </w:tc>
      </w:tr>
      <w:tr w:rsidR="00CB0760" w:rsidRPr="00261F88" w:rsidTr="00795D77">
        <w:trPr>
          <w:cantSplit/>
        </w:trPr>
        <w:tc>
          <w:tcPr>
            <w:tcW w:w="9444" w:type="dxa"/>
            <w:vAlign w:val="center"/>
          </w:tcPr>
          <w:p w:rsidR="00CB0760" w:rsidRPr="00625051" w:rsidRDefault="00B431B2" w:rsidP="00572D1E">
            <w:pPr>
              <w:rPr>
                <w:u w:val="single"/>
              </w:rPr>
            </w:pPr>
            <w:r w:rsidRPr="00625051">
              <w:t>ЭКОЛОГИЧЕСКИЕ АСПЕКТЫ СУШКИ ЗЕРНА</w:t>
            </w:r>
            <w:r w:rsidR="00572D1E">
              <w:t xml:space="preserve">  </w:t>
            </w:r>
            <w:r w:rsidRPr="00625051">
              <w:rPr>
                <w:b/>
              </w:rPr>
              <w:t>Н.М. Павлова</w:t>
            </w:r>
          </w:p>
        </w:tc>
        <w:tc>
          <w:tcPr>
            <w:tcW w:w="636" w:type="dxa"/>
            <w:vAlign w:val="bottom"/>
          </w:tcPr>
          <w:p w:rsidR="00CB0760" w:rsidRPr="00261F88" w:rsidRDefault="00C666F9" w:rsidP="00B34B37">
            <w:pPr>
              <w:jc w:val="center"/>
            </w:pPr>
            <w:r>
              <w:t>2</w:t>
            </w:r>
            <w:r w:rsidR="00B34B37">
              <w:t>04</w:t>
            </w:r>
          </w:p>
        </w:tc>
      </w:tr>
      <w:tr w:rsidR="00CB0760" w:rsidRPr="00261F88" w:rsidTr="00795D77">
        <w:trPr>
          <w:cantSplit/>
        </w:trPr>
        <w:tc>
          <w:tcPr>
            <w:tcW w:w="9444" w:type="dxa"/>
            <w:vAlign w:val="center"/>
          </w:tcPr>
          <w:p w:rsidR="00CB0760" w:rsidRPr="00625051" w:rsidRDefault="00B431B2" w:rsidP="00572D1E">
            <w:r w:rsidRPr="00625051">
              <w:rPr>
                <w:caps/>
              </w:rPr>
              <w:t>Биогаз – будущее энергетики республики беларусь</w:t>
            </w:r>
            <w:r w:rsidR="00572D1E">
              <w:rPr>
                <w:caps/>
              </w:rPr>
              <w:t xml:space="preserve">  </w:t>
            </w:r>
            <w:r w:rsidRPr="00625051">
              <w:rPr>
                <w:b/>
                <w:caps/>
              </w:rPr>
              <w:t xml:space="preserve">П.Д. </w:t>
            </w:r>
            <w:r w:rsidRPr="00625051">
              <w:rPr>
                <w:b/>
              </w:rPr>
              <w:t>Сентюров</w:t>
            </w:r>
          </w:p>
        </w:tc>
        <w:tc>
          <w:tcPr>
            <w:tcW w:w="636" w:type="dxa"/>
            <w:vAlign w:val="bottom"/>
          </w:tcPr>
          <w:p w:rsidR="00CB0760" w:rsidRPr="00261F88" w:rsidRDefault="00C666F9" w:rsidP="00B34B37">
            <w:pPr>
              <w:jc w:val="center"/>
            </w:pPr>
            <w:r>
              <w:t>2</w:t>
            </w:r>
            <w:r w:rsidR="00B34B37">
              <w:t>05</w:t>
            </w:r>
          </w:p>
        </w:tc>
      </w:tr>
      <w:tr w:rsidR="00CB0760" w:rsidRPr="00261F88" w:rsidTr="00795D77">
        <w:trPr>
          <w:cantSplit/>
        </w:trPr>
        <w:tc>
          <w:tcPr>
            <w:tcW w:w="9444" w:type="dxa"/>
            <w:vAlign w:val="center"/>
          </w:tcPr>
          <w:p w:rsidR="00CB0760" w:rsidRPr="00625051" w:rsidRDefault="00B53FC1" w:rsidP="003D2F9B">
            <w:pPr>
              <w:keepNext/>
            </w:pPr>
            <w:r w:rsidRPr="00625051">
              <w:rPr>
                <w:snapToGrid w:val="0"/>
              </w:rPr>
              <w:t>ЭКОЛОГИЧЕСКИЕ АСПЕКТЫ БАКТЕРИЗАЦИИ</w:t>
            </w:r>
            <w:r w:rsidR="00572D1E">
              <w:rPr>
                <w:snapToGrid w:val="0"/>
              </w:rPr>
              <w:t xml:space="preserve"> </w:t>
            </w:r>
            <w:r w:rsidRPr="00625051">
              <w:rPr>
                <w:snapToGrid w:val="0"/>
              </w:rPr>
              <w:t>ПРИ ВЫРАЩИВАНИИ ЯЧМЕНЯ ЯРОВОГО</w:t>
            </w:r>
            <w:r w:rsidR="00572D1E">
              <w:rPr>
                <w:snapToGrid w:val="0"/>
              </w:rPr>
              <w:t xml:space="preserve">  </w:t>
            </w:r>
            <w:r w:rsidRPr="00625051">
              <w:rPr>
                <w:b/>
                <w:bCs/>
                <w:snapToGrid w:val="0"/>
                <w:lang w:val="uk-UA"/>
              </w:rPr>
              <w:t>М.Д. Сергиенко</w:t>
            </w:r>
            <w:r w:rsidR="003D2F9B">
              <w:rPr>
                <w:b/>
                <w:bCs/>
                <w:snapToGrid w:val="0"/>
                <w:lang w:val="uk-UA"/>
              </w:rPr>
              <w:t xml:space="preserve"> </w:t>
            </w:r>
          </w:p>
        </w:tc>
        <w:tc>
          <w:tcPr>
            <w:tcW w:w="636" w:type="dxa"/>
            <w:vAlign w:val="bottom"/>
          </w:tcPr>
          <w:p w:rsidR="00CB0760" w:rsidRPr="00261F88" w:rsidRDefault="00C666F9" w:rsidP="00B34B37">
            <w:pPr>
              <w:jc w:val="center"/>
            </w:pPr>
            <w:r>
              <w:t>2</w:t>
            </w:r>
            <w:r w:rsidR="00B34B37">
              <w:t>06</w:t>
            </w:r>
          </w:p>
        </w:tc>
      </w:tr>
      <w:tr w:rsidR="00CB0760" w:rsidRPr="001C6641" w:rsidTr="00795D77">
        <w:trPr>
          <w:cantSplit/>
        </w:trPr>
        <w:tc>
          <w:tcPr>
            <w:tcW w:w="9444" w:type="dxa"/>
            <w:vAlign w:val="center"/>
          </w:tcPr>
          <w:p w:rsidR="00B53FC1" w:rsidRPr="00625051" w:rsidRDefault="00B53FC1" w:rsidP="00625051">
            <w:pPr>
              <w:rPr>
                <w:spacing w:val="-8"/>
              </w:rPr>
            </w:pPr>
            <w:r w:rsidRPr="00625051">
              <w:rPr>
                <w:spacing w:val="-8"/>
              </w:rPr>
              <w:t>СОСТОЯНИЕ ЗАЩИТНЫХ ЛЕСНЫХ НАСАЖДЕНИЙ</w:t>
            </w:r>
            <w:r w:rsidR="003D2F9B">
              <w:rPr>
                <w:spacing w:val="-8"/>
              </w:rPr>
              <w:t xml:space="preserve"> </w:t>
            </w:r>
            <w:r w:rsidRPr="00625051">
              <w:rPr>
                <w:spacing w:val="-8"/>
              </w:rPr>
              <w:t>В БЕЛГОРОДСКОМ РАЙОНЕ</w:t>
            </w:r>
            <w:r w:rsidR="003D2F9B">
              <w:rPr>
                <w:spacing w:val="-8"/>
              </w:rPr>
              <w:t xml:space="preserve"> </w:t>
            </w:r>
          </w:p>
          <w:p w:rsidR="00CB0760" w:rsidRPr="00625051" w:rsidRDefault="00B53FC1" w:rsidP="003D2F9B">
            <w:pPr>
              <w:rPr>
                <w:u w:val="single"/>
              </w:rPr>
            </w:pPr>
            <w:r w:rsidRPr="00625051">
              <w:rPr>
                <w:b/>
                <w:spacing w:val="-8"/>
              </w:rPr>
              <w:t>С.В. Сизиков</w:t>
            </w:r>
          </w:p>
        </w:tc>
        <w:tc>
          <w:tcPr>
            <w:tcW w:w="636" w:type="dxa"/>
            <w:vAlign w:val="bottom"/>
          </w:tcPr>
          <w:p w:rsidR="00CB0760" w:rsidRPr="001C6641" w:rsidRDefault="00C666F9" w:rsidP="00B34B37">
            <w:pPr>
              <w:jc w:val="center"/>
            </w:pPr>
            <w:r>
              <w:t>2</w:t>
            </w:r>
            <w:r w:rsidR="00B34B37">
              <w:t>07</w:t>
            </w:r>
          </w:p>
        </w:tc>
      </w:tr>
      <w:tr w:rsidR="00CB0760" w:rsidRPr="00261F88" w:rsidTr="00795D77">
        <w:trPr>
          <w:cantSplit/>
        </w:trPr>
        <w:tc>
          <w:tcPr>
            <w:tcW w:w="9444" w:type="dxa"/>
            <w:vAlign w:val="center"/>
          </w:tcPr>
          <w:p w:rsidR="00F34438" w:rsidRPr="00625051" w:rsidRDefault="00F34438" w:rsidP="00625051">
            <w:pPr>
              <w:rPr>
                <w:b/>
              </w:rPr>
            </w:pPr>
            <w:r w:rsidRPr="00625051">
              <w:t>ПАТОЛОГИЧЕСКОЕ УСЫХАНИЕ ЗЕЛЕНЫХ НАСАЖДЕНИЙ В Г. БЕЛГОРОДЕ</w:t>
            </w:r>
          </w:p>
          <w:p w:rsidR="00CB0760" w:rsidRPr="00625051" w:rsidRDefault="00F34438" w:rsidP="003D2F9B">
            <w:pPr>
              <w:rPr>
                <w:u w:val="single"/>
              </w:rPr>
            </w:pPr>
            <w:r w:rsidRPr="00625051">
              <w:rPr>
                <w:b/>
                <w:bCs/>
              </w:rPr>
              <w:t>Д.А. Скороходов</w:t>
            </w:r>
          </w:p>
        </w:tc>
        <w:tc>
          <w:tcPr>
            <w:tcW w:w="636" w:type="dxa"/>
            <w:vAlign w:val="bottom"/>
          </w:tcPr>
          <w:p w:rsidR="00CB0760" w:rsidRPr="00261F88" w:rsidRDefault="00C666F9" w:rsidP="00B34B37">
            <w:pPr>
              <w:jc w:val="center"/>
            </w:pPr>
            <w:r>
              <w:t>2</w:t>
            </w:r>
            <w:r w:rsidR="00B34B37">
              <w:t>08</w:t>
            </w:r>
          </w:p>
        </w:tc>
      </w:tr>
      <w:tr w:rsidR="00CB0760" w:rsidRPr="00261F88" w:rsidTr="00795D77">
        <w:trPr>
          <w:cantSplit/>
        </w:trPr>
        <w:tc>
          <w:tcPr>
            <w:tcW w:w="9444" w:type="dxa"/>
            <w:vAlign w:val="center"/>
          </w:tcPr>
          <w:p w:rsidR="00CB0760" w:rsidRPr="00625051" w:rsidRDefault="00F34438" w:rsidP="003D2F9B">
            <w:pPr>
              <w:rPr>
                <w:u w:val="single"/>
              </w:rPr>
            </w:pPr>
            <w:r w:rsidRPr="00625051">
              <w:t>АЛЬТЕРНАТИВНЫЕ ПУТИ ИСПОЛЬЗОВАНИЯ</w:t>
            </w:r>
            <w:r w:rsidR="003D2F9B">
              <w:t xml:space="preserve"> </w:t>
            </w:r>
            <w:r w:rsidRPr="00625051">
              <w:t>ТВЁРДЫХ БЫТОВЫХ ОТХОДОВ В УКРАИНЕ И В МИРЕ</w:t>
            </w:r>
            <w:r w:rsidR="003D2F9B">
              <w:t xml:space="preserve">  </w:t>
            </w:r>
            <w:r w:rsidRPr="00625051">
              <w:rPr>
                <w:b/>
              </w:rPr>
              <w:t>Н.Ю. Скороходов</w:t>
            </w:r>
          </w:p>
        </w:tc>
        <w:tc>
          <w:tcPr>
            <w:tcW w:w="636" w:type="dxa"/>
            <w:vAlign w:val="bottom"/>
          </w:tcPr>
          <w:p w:rsidR="00CB0760" w:rsidRPr="00261F88" w:rsidRDefault="00C666F9" w:rsidP="00B34B37">
            <w:pPr>
              <w:jc w:val="center"/>
            </w:pPr>
            <w:r>
              <w:t>2</w:t>
            </w:r>
            <w:r w:rsidR="00B34B37">
              <w:t>09</w:t>
            </w:r>
          </w:p>
        </w:tc>
      </w:tr>
      <w:tr w:rsidR="00CB0760" w:rsidRPr="00261F88" w:rsidTr="00795D77">
        <w:trPr>
          <w:cantSplit/>
        </w:trPr>
        <w:tc>
          <w:tcPr>
            <w:tcW w:w="9444" w:type="dxa"/>
            <w:vAlign w:val="center"/>
          </w:tcPr>
          <w:p w:rsidR="00CB0760" w:rsidRPr="00625051" w:rsidRDefault="005007C6" w:rsidP="003D2F9B">
            <w:pPr>
              <w:rPr>
                <w:u w:val="single"/>
              </w:rPr>
            </w:pPr>
            <w:r w:rsidRPr="00625051">
              <w:t>БОЛЕЗНИ ДЕРЕВЬЕВ ДЕНДРОПАРКА «ИЛЬИНЫ»</w:t>
            </w:r>
            <w:r w:rsidR="003D2F9B">
              <w:t xml:space="preserve">  </w:t>
            </w:r>
            <w:r w:rsidRPr="00625051">
              <w:rPr>
                <w:b/>
              </w:rPr>
              <w:t xml:space="preserve">Э.Э. </w:t>
            </w:r>
            <w:proofErr w:type="gramStart"/>
            <w:r w:rsidRPr="00625051">
              <w:rPr>
                <w:b/>
              </w:rPr>
              <w:t>Смоленская</w:t>
            </w:r>
            <w:proofErr w:type="gramEnd"/>
          </w:p>
        </w:tc>
        <w:tc>
          <w:tcPr>
            <w:tcW w:w="636" w:type="dxa"/>
            <w:vAlign w:val="bottom"/>
          </w:tcPr>
          <w:p w:rsidR="00CB0760" w:rsidRPr="00261F88" w:rsidRDefault="00C666F9" w:rsidP="00B34B37">
            <w:pPr>
              <w:jc w:val="center"/>
            </w:pPr>
            <w:r>
              <w:t>21</w:t>
            </w:r>
            <w:r w:rsidR="00B34B37">
              <w:t>0</w:t>
            </w:r>
          </w:p>
        </w:tc>
      </w:tr>
      <w:tr w:rsidR="00CB0760" w:rsidRPr="00261F88" w:rsidTr="00795D77">
        <w:trPr>
          <w:cantSplit/>
        </w:trPr>
        <w:tc>
          <w:tcPr>
            <w:tcW w:w="9444" w:type="dxa"/>
            <w:vAlign w:val="center"/>
          </w:tcPr>
          <w:p w:rsidR="005007C6" w:rsidRPr="00625051" w:rsidRDefault="005007C6" w:rsidP="00625051">
            <w:r w:rsidRPr="00625051">
              <w:t>ПЕРВОНАЧАЛЬНОЕ ПРИЗНАНИЕ И ОЦЕНКА ПРОДУКЦИИ РАСТЕНИЕВОДС</w:t>
            </w:r>
            <w:r w:rsidRPr="00625051">
              <w:t>Т</w:t>
            </w:r>
            <w:r w:rsidRPr="00625051">
              <w:t>ВА</w:t>
            </w:r>
          </w:p>
          <w:p w:rsidR="00CB0760" w:rsidRPr="00625051" w:rsidRDefault="005007C6" w:rsidP="003D2F9B">
            <w:pPr>
              <w:rPr>
                <w:u w:val="single"/>
              </w:rPr>
            </w:pPr>
            <w:r w:rsidRPr="00625051">
              <w:rPr>
                <w:b/>
              </w:rPr>
              <w:t>О.В. Сопко</w:t>
            </w:r>
          </w:p>
        </w:tc>
        <w:tc>
          <w:tcPr>
            <w:tcW w:w="636" w:type="dxa"/>
            <w:vAlign w:val="bottom"/>
          </w:tcPr>
          <w:p w:rsidR="00CB0760" w:rsidRPr="00261F88" w:rsidRDefault="00C666F9" w:rsidP="00B34B37">
            <w:pPr>
              <w:jc w:val="center"/>
            </w:pPr>
            <w:r>
              <w:t>2</w:t>
            </w:r>
            <w:r w:rsidR="00B34B37">
              <w:t>11</w:t>
            </w:r>
          </w:p>
        </w:tc>
      </w:tr>
      <w:tr w:rsidR="00CB0760" w:rsidRPr="00261F88" w:rsidTr="00795D77">
        <w:trPr>
          <w:cantSplit/>
        </w:trPr>
        <w:tc>
          <w:tcPr>
            <w:tcW w:w="9444" w:type="dxa"/>
            <w:vAlign w:val="center"/>
          </w:tcPr>
          <w:p w:rsidR="00CB0760" w:rsidRPr="00625051" w:rsidRDefault="005007C6" w:rsidP="003D2F9B">
            <w:pPr>
              <w:rPr>
                <w:u w:val="single"/>
              </w:rPr>
            </w:pPr>
            <w:r w:rsidRPr="00625051">
              <w:t>АГРОЭКОЛОГИЧЕСКАЯ ОЦЕНКА ПОЧВ В КОЛХОЗЕ ИМЕНИ ВИНИЧЕНКО КУ</w:t>
            </w:r>
            <w:r w:rsidRPr="00625051">
              <w:t>Р</w:t>
            </w:r>
            <w:r w:rsidRPr="00625051">
              <w:t>СКОЙ ОБЛАСТИ</w:t>
            </w:r>
            <w:r w:rsidR="003D2F9B">
              <w:t xml:space="preserve">  </w:t>
            </w:r>
            <w:r w:rsidRPr="00625051">
              <w:rPr>
                <w:b/>
              </w:rPr>
              <w:t>Е.Н. Судженко</w:t>
            </w:r>
          </w:p>
        </w:tc>
        <w:tc>
          <w:tcPr>
            <w:tcW w:w="636" w:type="dxa"/>
            <w:vAlign w:val="bottom"/>
          </w:tcPr>
          <w:p w:rsidR="00CB0760" w:rsidRPr="00261F88" w:rsidRDefault="00C666F9" w:rsidP="00B34B37">
            <w:pPr>
              <w:jc w:val="center"/>
            </w:pPr>
            <w:r>
              <w:t>2</w:t>
            </w:r>
            <w:r w:rsidR="00B34B37">
              <w:t>12</w:t>
            </w:r>
          </w:p>
        </w:tc>
      </w:tr>
      <w:tr w:rsidR="00CB0760" w:rsidRPr="00261F88" w:rsidTr="00795D77">
        <w:trPr>
          <w:cantSplit/>
        </w:trPr>
        <w:tc>
          <w:tcPr>
            <w:tcW w:w="9444" w:type="dxa"/>
            <w:vAlign w:val="center"/>
          </w:tcPr>
          <w:p w:rsidR="00CB0760" w:rsidRPr="00625051" w:rsidRDefault="00CB11B7" w:rsidP="003D2F9B">
            <w:pPr>
              <w:rPr>
                <w:u w:val="single"/>
              </w:rPr>
            </w:pPr>
            <w:r w:rsidRPr="00625051">
              <w:t>ВЛИЯНИЕ СТИМУЛЯТОРОВ РОСТА НА ВЫГОНКУ ТЮЛЬПАНОВ К СЕРЕДИНЕ ФЕВРАЛЯ</w:t>
            </w:r>
            <w:r w:rsidR="003D2F9B">
              <w:t xml:space="preserve">  </w:t>
            </w:r>
            <w:r w:rsidRPr="00625051">
              <w:rPr>
                <w:b/>
              </w:rPr>
              <w:t xml:space="preserve">Д. Теплова </w:t>
            </w:r>
          </w:p>
        </w:tc>
        <w:tc>
          <w:tcPr>
            <w:tcW w:w="636" w:type="dxa"/>
            <w:vAlign w:val="bottom"/>
          </w:tcPr>
          <w:p w:rsidR="00CB0760" w:rsidRPr="00261F88" w:rsidRDefault="00C666F9" w:rsidP="00B34B37">
            <w:pPr>
              <w:jc w:val="center"/>
            </w:pPr>
            <w:r>
              <w:t>2</w:t>
            </w:r>
            <w:r w:rsidR="00B34B37">
              <w:t>13</w:t>
            </w:r>
          </w:p>
        </w:tc>
      </w:tr>
      <w:tr w:rsidR="00CB0760" w:rsidRPr="00261F88" w:rsidTr="00795D77">
        <w:trPr>
          <w:cantSplit/>
        </w:trPr>
        <w:tc>
          <w:tcPr>
            <w:tcW w:w="9444" w:type="dxa"/>
            <w:vAlign w:val="center"/>
          </w:tcPr>
          <w:p w:rsidR="00CB0760" w:rsidRPr="00625051" w:rsidRDefault="00CB11B7" w:rsidP="003D2F9B">
            <w:pPr>
              <w:rPr>
                <w:u w:val="single"/>
              </w:rPr>
            </w:pPr>
            <w:r w:rsidRPr="00625051">
              <w:t>КОНТРОЛЬ КАЧЕСТВА АГРОХИМИКАТОВ ПРИМЕНЯЕМЫХ НА ТЕРРИТОРИИ БЕЛГОРОДСКОЙ ОБЛАСТИ</w:t>
            </w:r>
            <w:r w:rsidR="003D2F9B">
              <w:t xml:space="preserve">  </w:t>
            </w:r>
            <w:r w:rsidRPr="00625051">
              <w:rPr>
                <w:b/>
              </w:rPr>
              <w:t>Е.Н. Тищенко</w:t>
            </w:r>
          </w:p>
        </w:tc>
        <w:tc>
          <w:tcPr>
            <w:tcW w:w="636" w:type="dxa"/>
            <w:vAlign w:val="bottom"/>
          </w:tcPr>
          <w:p w:rsidR="00CB0760" w:rsidRPr="00261F88" w:rsidRDefault="00C666F9" w:rsidP="00B34B37">
            <w:pPr>
              <w:jc w:val="center"/>
            </w:pPr>
            <w:r>
              <w:t>2</w:t>
            </w:r>
            <w:r w:rsidR="00B34B37">
              <w:t>14</w:t>
            </w:r>
          </w:p>
        </w:tc>
      </w:tr>
      <w:tr w:rsidR="00CB0760" w:rsidRPr="00261F88" w:rsidTr="00795D77">
        <w:trPr>
          <w:cantSplit/>
        </w:trPr>
        <w:tc>
          <w:tcPr>
            <w:tcW w:w="9444" w:type="dxa"/>
            <w:vAlign w:val="center"/>
          </w:tcPr>
          <w:p w:rsidR="00CB0760" w:rsidRPr="00625051" w:rsidRDefault="00CB11B7" w:rsidP="003D2F9B">
            <w:pPr>
              <w:rPr>
                <w:u w:val="single"/>
              </w:rPr>
            </w:pPr>
            <w:r w:rsidRPr="00625051">
              <w:t>ПРОГНОСТИЧЕСКИЙ АНАЛИЗ СОСТОЯНИЯ ВОДНЫХ РЕСУРСОВ И ВОЗДУ</w:t>
            </w:r>
            <w:r w:rsidRPr="00625051">
              <w:t>Ш</w:t>
            </w:r>
            <w:r w:rsidRPr="00625051">
              <w:t>НОЙ СРЕДЫ КРУПНЫХ ГОРОДОВ РОССИИ</w:t>
            </w:r>
            <w:r w:rsidR="003D2F9B">
              <w:t xml:space="preserve">  </w:t>
            </w:r>
            <w:r w:rsidRPr="00625051">
              <w:rPr>
                <w:b/>
              </w:rPr>
              <w:t>О.С. Толстопятова</w:t>
            </w:r>
          </w:p>
        </w:tc>
        <w:tc>
          <w:tcPr>
            <w:tcW w:w="636" w:type="dxa"/>
            <w:vAlign w:val="bottom"/>
          </w:tcPr>
          <w:p w:rsidR="00CB0760" w:rsidRPr="00261F88" w:rsidRDefault="00C666F9" w:rsidP="00B34B37">
            <w:pPr>
              <w:jc w:val="center"/>
            </w:pPr>
            <w:r>
              <w:t>2</w:t>
            </w:r>
            <w:r w:rsidR="00B34B37">
              <w:t>15</w:t>
            </w:r>
          </w:p>
        </w:tc>
      </w:tr>
      <w:tr w:rsidR="00CB0760" w:rsidRPr="00261F88" w:rsidTr="00795D77">
        <w:trPr>
          <w:cantSplit/>
        </w:trPr>
        <w:tc>
          <w:tcPr>
            <w:tcW w:w="9444" w:type="dxa"/>
            <w:vAlign w:val="center"/>
          </w:tcPr>
          <w:p w:rsidR="00CB0760" w:rsidRPr="00625051" w:rsidRDefault="005F3B1F" w:rsidP="003D2F9B">
            <w:pPr>
              <w:rPr>
                <w:u w:val="single"/>
              </w:rPr>
            </w:pPr>
            <w:r w:rsidRPr="00625051">
              <w:t>РАЗВИТИЕ АГРОЭКОТУРИЗМА В РЕСПУБЛИКЕ БЕЛАРУСЬ</w:t>
            </w:r>
            <w:r w:rsidR="003D2F9B">
              <w:t xml:space="preserve">  </w:t>
            </w:r>
            <w:r w:rsidRPr="00625051">
              <w:rPr>
                <w:b/>
              </w:rPr>
              <w:t>Д.Н. Хохлова</w:t>
            </w:r>
          </w:p>
        </w:tc>
        <w:tc>
          <w:tcPr>
            <w:tcW w:w="636" w:type="dxa"/>
            <w:vAlign w:val="bottom"/>
          </w:tcPr>
          <w:p w:rsidR="00CB0760" w:rsidRPr="00261F88" w:rsidRDefault="00C666F9" w:rsidP="00B34B37">
            <w:pPr>
              <w:jc w:val="center"/>
            </w:pPr>
            <w:r>
              <w:t>2</w:t>
            </w:r>
            <w:r w:rsidR="00B34B37">
              <w:t>16</w:t>
            </w:r>
          </w:p>
        </w:tc>
      </w:tr>
      <w:tr w:rsidR="00CB0760" w:rsidRPr="00261F88" w:rsidTr="00795D77">
        <w:trPr>
          <w:cantSplit/>
        </w:trPr>
        <w:tc>
          <w:tcPr>
            <w:tcW w:w="9444" w:type="dxa"/>
            <w:vAlign w:val="center"/>
          </w:tcPr>
          <w:p w:rsidR="00CB0760" w:rsidRPr="00625051" w:rsidRDefault="00625051" w:rsidP="003D2F9B">
            <w:pPr>
              <w:rPr>
                <w:u w:val="single"/>
              </w:rPr>
            </w:pPr>
            <w:r w:rsidRPr="00625051">
              <w:t>БИОТЕХНОЛОГИЧЕСКИЕ ПРИЕМЫ РАЗМНОЖЕНИЯ</w:t>
            </w:r>
            <w:r w:rsidR="003D2F9B">
              <w:t xml:space="preserve"> </w:t>
            </w:r>
            <w:r w:rsidRPr="00625051">
              <w:t>РЕМОНТАНТНЫХ СО</w:t>
            </w:r>
            <w:r w:rsidRPr="00625051">
              <w:t>Р</w:t>
            </w:r>
            <w:r w:rsidRPr="00625051">
              <w:t>ТОВ ЗЕМЛЯНИКИ</w:t>
            </w:r>
            <w:r w:rsidR="003D2F9B">
              <w:t xml:space="preserve">  </w:t>
            </w:r>
            <w:r w:rsidRPr="00625051">
              <w:rPr>
                <w:b/>
              </w:rPr>
              <w:t>М.С. Черникова</w:t>
            </w:r>
          </w:p>
        </w:tc>
        <w:tc>
          <w:tcPr>
            <w:tcW w:w="636" w:type="dxa"/>
            <w:vAlign w:val="bottom"/>
          </w:tcPr>
          <w:p w:rsidR="00CB0760" w:rsidRPr="00261F88" w:rsidRDefault="00C666F9" w:rsidP="00E634A9">
            <w:pPr>
              <w:jc w:val="center"/>
            </w:pPr>
            <w:r>
              <w:t>2</w:t>
            </w:r>
            <w:r w:rsidR="00E634A9">
              <w:t>17</w:t>
            </w:r>
          </w:p>
        </w:tc>
      </w:tr>
      <w:tr w:rsidR="00CB0760" w:rsidRPr="00261F88" w:rsidTr="00795D77">
        <w:trPr>
          <w:cantSplit/>
        </w:trPr>
        <w:tc>
          <w:tcPr>
            <w:tcW w:w="9444" w:type="dxa"/>
            <w:vAlign w:val="center"/>
          </w:tcPr>
          <w:p w:rsidR="00625051" w:rsidRPr="00625051" w:rsidRDefault="00625051" w:rsidP="003D2F9B">
            <w:r w:rsidRPr="00625051">
              <w:t>АГРОЭКОЛОГИЧЕСКИЕ АСПЕКТЫ ПРИМЕНЕНИЯ</w:t>
            </w:r>
            <w:r w:rsidR="003D2F9B">
              <w:t xml:space="preserve"> </w:t>
            </w:r>
            <w:r w:rsidRPr="00625051">
              <w:t>РЕГУЛЯТОРОВ РОСТА</w:t>
            </w:r>
          </w:p>
          <w:p w:rsidR="00CB0760" w:rsidRPr="00625051" w:rsidRDefault="00625051" w:rsidP="003D2F9B">
            <w:pPr>
              <w:rPr>
                <w:u w:val="single"/>
              </w:rPr>
            </w:pPr>
            <w:r w:rsidRPr="00625051">
              <w:rPr>
                <w:b/>
              </w:rPr>
              <w:t>В.В. Щербина</w:t>
            </w:r>
          </w:p>
        </w:tc>
        <w:tc>
          <w:tcPr>
            <w:tcW w:w="636" w:type="dxa"/>
            <w:vAlign w:val="bottom"/>
          </w:tcPr>
          <w:p w:rsidR="00CB0760" w:rsidRPr="00261F88" w:rsidRDefault="00E634A9" w:rsidP="00795D77">
            <w:pPr>
              <w:jc w:val="center"/>
            </w:pPr>
            <w:r>
              <w:t>218</w:t>
            </w:r>
          </w:p>
        </w:tc>
      </w:tr>
      <w:tr w:rsidR="00CB0760" w:rsidRPr="00261F88" w:rsidTr="00795D77">
        <w:trPr>
          <w:cantSplit/>
        </w:trPr>
        <w:tc>
          <w:tcPr>
            <w:tcW w:w="9444" w:type="dxa"/>
            <w:vAlign w:val="center"/>
          </w:tcPr>
          <w:p w:rsidR="00CB0760" w:rsidRPr="00625051" w:rsidRDefault="00625051" w:rsidP="003D2F9B">
            <w:pPr>
              <w:rPr>
                <w:u w:val="single"/>
              </w:rPr>
            </w:pPr>
            <w:r w:rsidRPr="00625051">
              <w:rPr>
                <w:bCs/>
              </w:rPr>
              <w:t xml:space="preserve">О ПРОБЛЕМЕ СОХРАНЕНИЯ БИОЛОГИЧЕСКОГО РАЗНООБРАЗИЯ </w:t>
            </w:r>
            <w:r w:rsidR="003D2F9B">
              <w:rPr>
                <w:bCs/>
              </w:rPr>
              <w:t xml:space="preserve"> </w:t>
            </w:r>
            <w:r w:rsidRPr="00625051">
              <w:rPr>
                <w:b/>
                <w:bCs/>
              </w:rPr>
              <w:t>А.В. Ю</w:t>
            </w:r>
            <w:r w:rsidRPr="00625051">
              <w:rPr>
                <w:b/>
                <w:bCs/>
              </w:rPr>
              <w:t>р</w:t>
            </w:r>
            <w:r w:rsidRPr="00625051">
              <w:rPr>
                <w:b/>
                <w:bCs/>
              </w:rPr>
              <w:t>ченко</w:t>
            </w:r>
          </w:p>
        </w:tc>
        <w:tc>
          <w:tcPr>
            <w:tcW w:w="636" w:type="dxa"/>
            <w:vAlign w:val="bottom"/>
          </w:tcPr>
          <w:p w:rsidR="00CB0760" w:rsidRPr="00261F88" w:rsidRDefault="00E634A9" w:rsidP="00795D77">
            <w:pPr>
              <w:jc w:val="center"/>
            </w:pPr>
            <w:r>
              <w:t>219</w:t>
            </w:r>
          </w:p>
        </w:tc>
      </w:tr>
      <w:tr w:rsidR="00CB0760" w:rsidRPr="00261F88" w:rsidTr="00795D77">
        <w:trPr>
          <w:cantSplit/>
        </w:trPr>
        <w:tc>
          <w:tcPr>
            <w:tcW w:w="9444" w:type="dxa"/>
            <w:vAlign w:val="center"/>
          </w:tcPr>
          <w:p w:rsidR="00CB0760" w:rsidRPr="001C6641" w:rsidRDefault="00CB0760" w:rsidP="00795D77">
            <w:pPr>
              <w:widowControl w:val="0"/>
              <w:rPr>
                <w:u w:val="single"/>
              </w:rPr>
            </w:pP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1C6641" w:rsidRDefault="00FB2EB7" w:rsidP="00FB2EB7">
            <w:pPr>
              <w:jc w:val="center"/>
              <w:rPr>
                <w:u w:val="single"/>
              </w:rPr>
            </w:pPr>
            <w:r w:rsidRPr="00981D30">
              <w:rPr>
                <w:b/>
                <w:sz w:val="28"/>
                <w:szCs w:val="28"/>
              </w:rPr>
              <w:t>ЭКОНОМИКА И УПРАВЛЕНИЕ</w:t>
            </w: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1C6641" w:rsidRDefault="00CB0760" w:rsidP="00795D77">
            <w:pPr>
              <w:widowControl w:val="0"/>
              <w:rPr>
                <w:u w:val="single"/>
              </w:rPr>
            </w:pP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9F61B8" w:rsidRPr="0049487A" w:rsidRDefault="009F61B8" w:rsidP="0049487A">
            <w:pPr>
              <w:shd w:val="clear" w:color="auto" w:fill="FFFFFF"/>
              <w:tabs>
                <w:tab w:val="left" w:pos="734"/>
              </w:tabs>
            </w:pPr>
            <w:r w:rsidRPr="0049487A">
              <w:t>НАПРАВЛЕНИЯ И ПЕРСПЕКТИВЫ РАЗВИТИЯ МОЛОЧНОГО ПОДКОМПЛЕКСА</w:t>
            </w:r>
          </w:p>
          <w:p w:rsidR="00CB0760" w:rsidRPr="0049487A" w:rsidRDefault="009F61B8" w:rsidP="0049487A">
            <w:pPr>
              <w:shd w:val="clear" w:color="auto" w:fill="FFFFFF"/>
              <w:tabs>
                <w:tab w:val="left" w:pos="734"/>
              </w:tabs>
              <w:rPr>
                <w:u w:val="single"/>
              </w:rPr>
            </w:pPr>
            <w:r w:rsidRPr="0049487A">
              <w:rPr>
                <w:b/>
              </w:rPr>
              <w:t>Е.А. Аверченкова</w:t>
            </w:r>
          </w:p>
        </w:tc>
        <w:tc>
          <w:tcPr>
            <w:tcW w:w="636" w:type="dxa"/>
            <w:vAlign w:val="bottom"/>
          </w:tcPr>
          <w:p w:rsidR="00CB0760" w:rsidRPr="00261F88" w:rsidRDefault="00E634A9" w:rsidP="00795D77">
            <w:pPr>
              <w:jc w:val="center"/>
            </w:pPr>
            <w:r>
              <w:t>220</w:t>
            </w:r>
          </w:p>
        </w:tc>
      </w:tr>
      <w:tr w:rsidR="00CB0760" w:rsidRPr="00261F88" w:rsidTr="00795D77">
        <w:trPr>
          <w:cantSplit/>
        </w:trPr>
        <w:tc>
          <w:tcPr>
            <w:tcW w:w="9444" w:type="dxa"/>
            <w:vAlign w:val="center"/>
          </w:tcPr>
          <w:p w:rsidR="00395A3C" w:rsidRPr="0049487A" w:rsidRDefault="00395A3C" w:rsidP="0049487A">
            <w:r w:rsidRPr="0049487A">
              <w:t>УПРАВЛЕНИЕ КАЧЕСТВОМ СЕЛЬСКОХОЗЯЙСТВЕННОЙ ПРОДУКЦИИ</w:t>
            </w:r>
          </w:p>
          <w:p w:rsidR="00CB0760" w:rsidRPr="0049487A" w:rsidRDefault="00395A3C" w:rsidP="0049487A">
            <w:pPr>
              <w:rPr>
                <w:u w:val="single"/>
              </w:rPr>
            </w:pPr>
            <w:r w:rsidRPr="0049487A">
              <w:rPr>
                <w:b/>
              </w:rPr>
              <w:t>О.В. Агешина</w:t>
            </w:r>
          </w:p>
        </w:tc>
        <w:tc>
          <w:tcPr>
            <w:tcW w:w="636" w:type="dxa"/>
            <w:vAlign w:val="bottom"/>
          </w:tcPr>
          <w:p w:rsidR="00CB0760" w:rsidRPr="00261F88" w:rsidRDefault="00E634A9" w:rsidP="00795D77">
            <w:pPr>
              <w:jc w:val="center"/>
            </w:pPr>
            <w:r>
              <w:t>221</w:t>
            </w:r>
          </w:p>
        </w:tc>
      </w:tr>
      <w:tr w:rsidR="00CB0760" w:rsidRPr="00261F88" w:rsidTr="00795D77">
        <w:trPr>
          <w:cantSplit/>
        </w:trPr>
        <w:tc>
          <w:tcPr>
            <w:tcW w:w="9444" w:type="dxa"/>
            <w:vAlign w:val="center"/>
          </w:tcPr>
          <w:p w:rsidR="00CB0760" w:rsidRPr="0049487A" w:rsidRDefault="00182C8C" w:rsidP="0049487A">
            <w:pPr>
              <w:rPr>
                <w:u w:val="single"/>
              </w:rPr>
            </w:pPr>
            <w:r w:rsidRPr="0049487A">
              <w:t>ПРИМЕНЕНИЕ ИНФОРМАЦИОННЫХ ТЕХНОЛОГИЙ В ИССЛЕДОВАНИИ СОЦ</w:t>
            </w:r>
            <w:r w:rsidRPr="0049487A">
              <w:t>И</w:t>
            </w:r>
            <w:r w:rsidRPr="0049487A">
              <w:t>АЛЬНО-ТРУДОВОЙ СФЕРЫ</w:t>
            </w:r>
            <w:r w:rsidR="0049487A" w:rsidRPr="0049487A">
              <w:t xml:space="preserve">  </w:t>
            </w:r>
            <w:r w:rsidRPr="0049487A">
              <w:rPr>
                <w:b/>
              </w:rPr>
              <w:t xml:space="preserve">О.С. Акупиян </w:t>
            </w:r>
          </w:p>
        </w:tc>
        <w:tc>
          <w:tcPr>
            <w:tcW w:w="636" w:type="dxa"/>
            <w:vAlign w:val="bottom"/>
          </w:tcPr>
          <w:p w:rsidR="00CB0760" w:rsidRPr="00261F88" w:rsidRDefault="00E634A9" w:rsidP="00795D77">
            <w:pPr>
              <w:jc w:val="center"/>
            </w:pPr>
            <w:r>
              <w:t>222</w:t>
            </w:r>
          </w:p>
        </w:tc>
      </w:tr>
      <w:tr w:rsidR="00CB0760" w:rsidRPr="00261F88" w:rsidTr="00795D77">
        <w:trPr>
          <w:cantSplit/>
        </w:trPr>
        <w:tc>
          <w:tcPr>
            <w:tcW w:w="9444" w:type="dxa"/>
            <w:vAlign w:val="center"/>
          </w:tcPr>
          <w:p w:rsidR="00CB0760" w:rsidRPr="0049487A" w:rsidRDefault="00182C8C" w:rsidP="0049487A">
            <w:pPr>
              <w:rPr>
                <w:u w:val="single"/>
              </w:rPr>
            </w:pPr>
            <w:r w:rsidRPr="0049487A">
              <w:t>ПРОДОВОЛЬСТВЕННАЯ БЕЗОПАСНОСТЬ РОССИИ В УСЛОВИЯХ ЭКОНОМИЧ</w:t>
            </w:r>
            <w:r w:rsidRPr="0049487A">
              <w:t>Е</w:t>
            </w:r>
            <w:r w:rsidRPr="0049487A">
              <w:t>СКОГО КРИЗИСА</w:t>
            </w:r>
            <w:r w:rsidR="0049487A" w:rsidRPr="0049487A">
              <w:t xml:space="preserve">  </w:t>
            </w:r>
            <w:r w:rsidRPr="0049487A">
              <w:rPr>
                <w:b/>
              </w:rPr>
              <w:t>О.И. Анисимова</w:t>
            </w:r>
          </w:p>
        </w:tc>
        <w:tc>
          <w:tcPr>
            <w:tcW w:w="636" w:type="dxa"/>
            <w:vAlign w:val="bottom"/>
          </w:tcPr>
          <w:p w:rsidR="00CB0760" w:rsidRPr="00261F88" w:rsidRDefault="00E634A9" w:rsidP="00795D77">
            <w:pPr>
              <w:jc w:val="center"/>
            </w:pPr>
            <w:r>
              <w:t>223</w:t>
            </w:r>
          </w:p>
        </w:tc>
      </w:tr>
      <w:tr w:rsidR="00CB0760" w:rsidRPr="00261F88" w:rsidTr="00795D77">
        <w:trPr>
          <w:cantSplit/>
        </w:trPr>
        <w:tc>
          <w:tcPr>
            <w:tcW w:w="9444" w:type="dxa"/>
            <w:vAlign w:val="center"/>
          </w:tcPr>
          <w:p w:rsidR="00CB0760" w:rsidRPr="0049487A" w:rsidRDefault="0001145A" w:rsidP="0049487A">
            <w:pPr>
              <w:rPr>
                <w:u w:val="single"/>
                <w:lang w:val="uk-UA"/>
              </w:rPr>
            </w:pPr>
            <w:r w:rsidRPr="0049487A">
              <w:t>НАПРАВЛЕНИЯ ГОСУДАРСТВЕННОЙ ПОДДЕРЖКИ РАЗВИТИЯ МАЛЫХ ФОРМ ХОЗЯЙСТВОВАНИЯ АПК В ОРЛОВСКОЙ ОБЛАСТИ</w:t>
            </w:r>
            <w:r w:rsidR="0049487A" w:rsidRPr="0049487A">
              <w:t xml:space="preserve">  </w:t>
            </w:r>
            <w:r w:rsidRPr="0049487A">
              <w:rPr>
                <w:b/>
              </w:rPr>
              <w:t>Л.А. Афончикова</w:t>
            </w:r>
          </w:p>
        </w:tc>
        <w:tc>
          <w:tcPr>
            <w:tcW w:w="636" w:type="dxa"/>
            <w:vAlign w:val="bottom"/>
          </w:tcPr>
          <w:p w:rsidR="00CB0760" w:rsidRPr="00261F88" w:rsidRDefault="00E634A9" w:rsidP="00795D77">
            <w:pPr>
              <w:jc w:val="center"/>
            </w:pPr>
            <w:r>
              <w:t>224</w:t>
            </w:r>
          </w:p>
        </w:tc>
      </w:tr>
      <w:tr w:rsidR="00CB0760" w:rsidRPr="00261F88" w:rsidTr="00795D77">
        <w:trPr>
          <w:cantSplit/>
        </w:trPr>
        <w:tc>
          <w:tcPr>
            <w:tcW w:w="9444" w:type="dxa"/>
            <w:vAlign w:val="center"/>
          </w:tcPr>
          <w:p w:rsidR="00E25A58" w:rsidRPr="0049487A" w:rsidRDefault="00E25A58" w:rsidP="0049487A">
            <w:r w:rsidRPr="0049487A">
              <w:t>НАПРАВЛЕНИЯ ПОДДЕРЖКИ РАЗВИТИЯ АПК В ОРЛОВСКОЙ ОБЛАСТИ</w:t>
            </w:r>
          </w:p>
          <w:p w:rsidR="00CB0760" w:rsidRPr="0049487A" w:rsidRDefault="00E25A58" w:rsidP="0049487A">
            <w:pPr>
              <w:rPr>
                <w:u w:val="single"/>
              </w:rPr>
            </w:pPr>
            <w:r w:rsidRPr="0049487A">
              <w:rPr>
                <w:b/>
              </w:rPr>
              <w:t>Л.А. Афончикова</w:t>
            </w:r>
          </w:p>
        </w:tc>
        <w:tc>
          <w:tcPr>
            <w:tcW w:w="636" w:type="dxa"/>
            <w:vAlign w:val="bottom"/>
          </w:tcPr>
          <w:p w:rsidR="00CB0760" w:rsidRPr="00261F88" w:rsidRDefault="00E634A9" w:rsidP="00795D77">
            <w:pPr>
              <w:jc w:val="center"/>
            </w:pPr>
            <w:r>
              <w:t>225</w:t>
            </w:r>
          </w:p>
        </w:tc>
      </w:tr>
      <w:tr w:rsidR="00CB0760" w:rsidRPr="00261F88" w:rsidTr="00795D77">
        <w:trPr>
          <w:cantSplit/>
        </w:trPr>
        <w:tc>
          <w:tcPr>
            <w:tcW w:w="9444" w:type="dxa"/>
            <w:vAlign w:val="center"/>
          </w:tcPr>
          <w:p w:rsidR="00E25A58" w:rsidRPr="0049487A" w:rsidRDefault="00E25A58" w:rsidP="0049487A">
            <w:pPr>
              <w:contextualSpacing/>
              <w:rPr>
                <w:b/>
              </w:rPr>
            </w:pPr>
            <w:r w:rsidRPr="0049487A">
              <w:t>ОБЪЕКТИВНЫЕ УСЛОВИЯ И ПРОТИВОРЕЧИЯ ЭКОНОМИЧЕСКОГО РАЗВИТИЯ</w:t>
            </w:r>
          </w:p>
          <w:p w:rsidR="00CB0760" w:rsidRPr="0049487A" w:rsidRDefault="00E25A58" w:rsidP="0049487A">
            <w:pPr>
              <w:contextualSpacing/>
              <w:rPr>
                <w:u w:val="single"/>
              </w:rPr>
            </w:pPr>
            <w:r w:rsidRPr="0049487A">
              <w:rPr>
                <w:b/>
              </w:rPr>
              <w:t>М.Я. Бабаева</w:t>
            </w:r>
          </w:p>
        </w:tc>
        <w:tc>
          <w:tcPr>
            <w:tcW w:w="636" w:type="dxa"/>
            <w:vAlign w:val="bottom"/>
          </w:tcPr>
          <w:p w:rsidR="00CB0760" w:rsidRPr="00261F88" w:rsidRDefault="00E634A9" w:rsidP="00795D77">
            <w:pPr>
              <w:jc w:val="center"/>
            </w:pPr>
            <w:r>
              <w:t>226</w:t>
            </w:r>
          </w:p>
        </w:tc>
      </w:tr>
      <w:tr w:rsidR="00CB0760" w:rsidRPr="00261F88" w:rsidTr="00795D77">
        <w:trPr>
          <w:cantSplit/>
        </w:trPr>
        <w:tc>
          <w:tcPr>
            <w:tcW w:w="9444" w:type="dxa"/>
            <w:vAlign w:val="center"/>
          </w:tcPr>
          <w:p w:rsidR="00CB0760" w:rsidRPr="0049487A" w:rsidRDefault="00E25A58" w:rsidP="001E15EA">
            <w:pPr>
              <w:pStyle w:val="a7"/>
              <w:jc w:val="left"/>
              <w:rPr>
                <w:sz w:val="24"/>
                <w:szCs w:val="24"/>
                <w:u w:val="single"/>
              </w:rPr>
            </w:pPr>
            <w:r w:rsidRPr="0049487A">
              <w:rPr>
                <w:sz w:val="24"/>
                <w:szCs w:val="24"/>
              </w:rPr>
              <w:t>РЫНОК ТРУДА И ЭФФЕКТИВНОСТЬ ИСПОЛЬЗОВАНИЯ ТРУДОВОГО ПОТЕ</w:t>
            </w:r>
            <w:r w:rsidRPr="0049487A">
              <w:rPr>
                <w:sz w:val="24"/>
                <w:szCs w:val="24"/>
              </w:rPr>
              <w:t>Н</w:t>
            </w:r>
            <w:r w:rsidRPr="0049487A">
              <w:rPr>
                <w:sz w:val="24"/>
                <w:szCs w:val="24"/>
              </w:rPr>
              <w:t>ЦИАЛА В АГРАРНОМ СЕКТОРЕ ЭКОНОМИКИ (НА МАТЕРИАЛАХ БЕЛГОРО</w:t>
            </w:r>
            <w:r w:rsidRPr="0049487A">
              <w:rPr>
                <w:sz w:val="24"/>
                <w:szCs w:val="24"/>
              </w:rPr>
              <w:t>Д</w:t>
            </w:r>
            <w:r w:rsidRPr="0049487A">
              <w:rPr>
                <w:sz w:val="24"/>
                <w:szCs w:val="24"/>
              </w:rPr>
              <w:t>СКОЙ ОБЛАСТИ)</w:t>
            </w:r>
            <w:r w:rsidR="0049487A" w:rsidRPr="0049487A">
              <w:rPr>
                <w:sz w:val="24"/>
                <w:szCs w:val="24"/>
              </w:rPr>
              <w:t xml:space="preserve">  </w:t>
            </w:r>
            <w:r w:rsidRPr="0049487A">
              <w:rPr>
                <w:b/>
                <w:sz w:val="24"/>
                <w:szCs w:val="24"/>
              </w:rPr>
              <w:t>Н.Н. Бабешкина</w:t>
            </w:r>
          </w:p>
        </w:tc>
        <w:tc>
          <w:tcPr>
            <w:tcW w:w="636" w:type="dxa"/>
            <w:vAlign w:val="bottom"/>
          </w:tcPr>
          <w:p w:rsidR="00CB0760" w:rsidRPr="00261F88" w:rsidRDefault="00E634A9" w:rsidP="00795D77">
            <w:pPr>
              <w:jc w:val="center"/>
            </w:pPr>
            <w:r>
              <w:t>227</w:t>
            </w:r>
          </w:p>
        </w:tc>
      </w:tr>
      <w:tr w:rsidR="00CB0760" w:rsidRPr="00261F88" w:rsidTr="00795D77">
        <w:trPr>
          <w:cantSplit/>
        </w:trPr>
        <w:tc>
          <w:tcPr>
            <w:tcW w:w="9444" w:type="dxa"/>
            <w:vAlign w:val="center"/>
          </w:tcPr>
          <w:p w:rsidR="00CB0760" w:rsidRPr="0049487A" w:rsidRDefault="00E25A58" w:rsidP="001E15EA">
            <w:pPr>
              <w:pStyle w:val="ab"/>
              <w:spacing w:before="0" w:beforeAutospacing="0" w:after="0" w:afterAutospacing="0"/>
              <w:rPr>
                <w:u w:val="single"/>
              </w:rPr>
            </w:pPr>
            <w:r w:rsidRPr="0049487A">
              <w:rPr>
                <w:bCs/>
              </w:rPr>
              <w:t>ОСОБЕННОСТИ РАЗВИТИЯ МАРКЕТИНГА В КХК ОАО «КРАСНОДОНСКОЕ» ВОЛГОГРАДСКОЙ ОБЛАСТИ</w:t>
            </w:r>
            <w:r w:rsidR="001E15EA" w:rsidRPr="001E15EA">
              <w:rPr>
                <w:bCs/>
              </w:rPr>
              <w:t xml:space="preserve">  </w:t>
            </w:r>
            <w:r w:rsidRPr="0049487A">
              <w:rPr>
                <w:b/>
                <w:bCs/>
              </w:rPr>
              <w:t>А.Н. Бейников</w:t>
            </w:r>
          </w:p>
        </w:tc>
        <w:tc>
          <w:tcPr>
            <w:tcW w:w="636" w:type="dxa"/>
            <w:vAlign w:val="bottom"/>
          </w:tcPr>
          <w:p w:rsidR="00CB0760" w:rsidRPr="00261F88" w:rsidRDefault="00E634A9" w:rsidP="00795D77">
            <w:pPr>
              <w:jc w:val="center"/>
            </w:pPr>
            <w:r>
              <w:t>228</w:t>
            </w:r>
          </w:p>
        </w:tc>
      </w:tr>
      <w:tr w:rsidR="00CB0760" w:rsidRPr="00261F88" w:rsidTr="00795D77">
        <w:trPr>
          <w:cantSplit/>
        </w:trPr>
        <w:tc>
          <w:tcPr>
            <w:tcW w:w="9444" w:type="dxa"/>
            <w:vAlign w:val="center"/>
          </w:tcPr>
          <w:p w:rsidR="00CB0760" w:rsidRPr="0049487A" w:rsidRDefault="0014584D" w:rsidP="001E15EA">
            <w:pPr>
              <w:widowControl w:val="0"/>
              <w:rPr>
                <w:u w:val="single"/>
              </w:rPr>
            </w:pPr>
            <w:r w:rsidRPr="0049487A">
              <w:t>ПОДХОДЫ К ОРГАНИЗАЦИИ СИСТЕМЫ УПРАВЛЕНИЯ РИСКАМИ</w:t>
            </w:r>
            <w:r w:rsidR="001E15EA">
              <w:t xml:space="preserve"> </w:t>
            </w:r>
            <w:r w:rsidRPr="0049487A">
              <w:rPr>
                <w:b/>
              </w:rPr>
              <w:t>О.Н. Бел</w:t>
            </w:r>
            <w:r w:rsidRPr="0049487A">
              <w:rPr>
                <w:b/>
              </w:rPr>
              <w:t>я</w:t>
            </w:r>
            <w:r w:rsidRPr="0049487A">
              <w:rPr>
                <w:b/>
              </w:rPr>
              <w:t>нина</w:t>
            </w:r>
          </w:p>
        </w:tc>
        <w:tc>
          <w:tcPr>
            <w:tcW w:w="636" w:type="dxa"/>
            <w:vAlign w:val="bottom"/>
          </w:tcPr>
          <w:p w:rsidR="00CB0760" w:rsidRPr="00261F88" w:rsidRDefault="00E634A9" w:rsidP="00795D77">
            <w:pPr>
              <w:jc w:val="center"/>
            </w:pPr>
            <w:r>
              <w:t>229</w:t>
            </w:r>
          </w:p>
        </w:tc>
      </w:tr>
      <w:tr w:rsidR="00CB0760" w:rsidRPr="00261F88" w:rsidTr="00795D77">
        <w:trPr>
          <w:cantSplit/>
        </w:trPr>
        <w:tc>
          <w:tcPr>
            <w:tcW w:w="9444" w:type="dxa"/>
            <w:vAlign w:val="center"/>
          </w:tcPr>
          <w:p w:rsidR="0014584D" w:rsidRPr="0049487A" w:rsidRDefault="0014584D" w:rsidP="0049487A">
            <w:r w:rsidRPr="0049487A">
              <w:t>СОВРЕМЕННОЕ СОСТОЯНИЕ ЗЕМЕЛЬНОГО РЫНКА</w:t>
            </w:r>
            <w:r w:rsidR="001E15EA" w:rsidRPr="001E15EA">
              <w:t xml:space="preserve"> </w:t>
            </w:r>
            <w:r w:rsidRPr="0049487A">
              <w:t>В РЕСПУБЛИКЕ БЕЛ</w:t>
            </w:r>
            <w:r w:rsidRPr="0049487A">
              <w:t>А</w:t>
            </w:r>
            <w:r w:rsidRPr="0049487A">
              <w:t>РУСЬ</w:t>
            </w:r>
          </w:p>
          <w:p w:rsidR="00CB0760" w:rsidRPr="0049487A" w:rsidRDefault="0014584D" w:rsidP="001E15EA">
            <w:pPr>
              <w:rPr>
                <w:u w:val="single"/>
              </w:rPr>
            </w:pPr>
            <w:r w:rsidRPr="0049487A">
              <w:rPr>
                <w:b/>
              </w:rPr>
              <w:t>О.С. Бруня, М.С. Новикова</w:t>
            </w:r>
          </w:p>
        </w:tc>
        <w:tc>
          <w:tcPr>
            <w:tcW w:w="636" w:type="dxa"/>
            <w:vAlign w:val="bottom"/>
          </w:tcPr>
          <w:p w:rsidR="00CB0760" w:rsidRPr="00261F88" w:rsidRDefault="00E634A9" w:rsidP="00795D77">
            <w:pPr>
              <w:jc w:val="center"/>
            </w:pPr>
            <w:r>
              <w:t>230</w:t>
            </w:r>
          </w:p>
        </w:tc>
      </w:tr>
      <w:tr w:rsidR="00CB0760" w:rsidRPr="001C6641" w:rsidTr="00795D77">
        <w:trPr>
          <w:cantSplit/>
        </w:trPr>
        <w:tc>
          <w:tcPr>
            <w:tcW w:w="9444" w:type="dxa"/>
            <w:vAlign w:val="center"/>
          </w:tcPr>
          <w:p w:rsidR="00CB0760" w:rsidRPr="0049487A" w:rsidRDefault="0014584D" w:rsidP="001E15EA">
            <w:pPr>
              <w:spacing w:line="100" w:lineRule="atLeast"/>
              <w:rPr>
                <w:u w:val="single"/>
              </w:rPr>
            </w:pPr>
            <w:r w:rsidRPr="0049487A">
              <w:rPr>
                <w:bCs/>
              </w:rPr>
              <w:t>К ВОПРОСУ О ВСТУПЛЕНИИ РОССИИ В ВТО</w:t>
            </w:r>
            <w:r w:rsidR="001E15EA" w:rsidRPr="001E15EA">
              <w:rPr>
                <w:bCs/>
              </w:rPr>
              <w:t xml:space="preserve">  </w:t>
            </w:r>
            <w:r w:rsidRPr="0049487A">
              <w:rPr>
                <w:b/>
              </w:rPr>
              <w:t>М.И. Булдакова</w:t>
            </w:r>
          </w:p>
        </w:tc>
        <w:tc>
          <w:tcPr>
            <w:tcW w:w="636" w:type="dxa"/>
            <w:vAlign w:val="bottom"/>
          </w:tcPr>
          <w:p w:rsidR="00CB0760" w:rsidRPr="001C6641" w:rsidRDefault="00E634A9" w:rsidP="00795D77">
            <w:pPr>
              <w:jc w:val="center"/>
            </w:pPr>
            <w:r>
              <w:t>231</w:t>
            </w:r>
          </w:p>
        </w:tc>
      </w:tr>
      <w:tr w:rsidR="00CB0760" w:rsidRPr="00261F88" w:rsidTr="00795D77">
        <w:trPr>
          <w:cantSplit/>
        </w:trPr>
        <w:tc>
          <w:tcPr>
            <w:tcW w:w="9444" w:type="dxa"/>
            <w:vAlign w:val="center"/>
          </w:tcPr>
          <w:p w:rsidR="00CB0760" w:rsidRPr="0049487A" w:rsidRDefault="00122D89" w:rsidP="001E15EA">
            <w:pPr>
              <w:rPr>
                <w:u w:val="single"/>
              </w:rPr>
            </w:pPr>
            <w:r w:rsidRPr="0049487A">
              <w:t>ОЦЕНКА КОНКУРЕНТОСПОСОБНОСТИ ЗЕРНОПРОИЗВОДСТВА В ОРЛО</w:t>
            </w:r>
            <w:r w:rsidRPr="0049487A">
              <w:t>В</w:t>
            </w:r>
            <w:r w:rsidRPr="0049487A">
              <w:t>СКОЙ ОБЛАСТИ</w:t>
            </w:r>
            <w:r w:rsidR="001E15EA" w:rsidRPr="001E15EA">
              <w:t xml:space="preserve">  </w:t>
            </w:r>
            <w:r w:rsidRPr="0049487A">
              <w:rPr>
                <w:b/>
              </w:rPr>
              <w:t>М.И. Булдакова</w:t>
            </w:r>
          </w:p>
        </w:tc>
        <w:tc>
          <w:tcPr>
            <w:tcW w:w="636" w:type="dxa"/>
            <w:vAlign w:val="bottom"/>
          </w:tcPr>
          <w:p w:rsidR="00CB0760" w:rsidRPr="00261F88" w:rsidRDefault="00E634A9" w:rsidP="00795D77">
            <w:pPr>
              <w:jc w:val="center"/>
            </w:pPr>
            <w:r>
              <w:t>232</w:t>
            </w:r>
          </w:p>
        </w:tc>
      </w:tr>
      <w:tr w:rsidR="00CB0760" w:rsidRPr="00261F88" w:rsidTr="00795D77">
        <w:trPr>
          <w:cantSplit/>
        </w:trPr>
        <w:tc>
          <w:tcPr>
            <w:tcW w:w="9444" w:type="dxa"/>
            <w:vAlign w:val="center"/>
          </w:tcPr>
          <w:p w:rsidR="00CB0760" w:rsidRPr="0049487A" w:rsidRDefault="00122D89" w:rsidP="001E15EA">
            <w:pPr>
              <w:contextualSpacing/>
              <w:rPr>
                <w:u w:val="single"/>
              </w:rPr>
            </w:pPr>
            <w:r w:rsidRPr="0049487A">
              <w:rPr>
                <w:spacing w:val="-8"/>
              </w:rPr>
              <w:t>СОВЕРШЕНСТВОВАНИЕ СИСТЕМЫ ОПЛАТЫ ТРУДА РАБОТНИКОВ СЕЛЬКОХОЗЯ</w:t>
            </w:r>
            <w:r w:rsidRPr="0049487A">
              <w:rPr>
                <w:spacing w:val="-8"/>
              </w:rPr>
              <w:t>Й</w:t>
            </w:r>
            <w:r w:rsidRPr="0049487A">
              <w:rPr>
                <w:spacing w:val="-8"/>
              </w:rPr>
              <w:t>СТВЕННЫХ ОРГАНИЗАЦИЙ</w:t>
            </w:r>
            <w:r w:rsidR="001E15EA" w:rsidRPr="001E15EA">
              <w:rPr>
                <w:spacing w:val="-8"/>
              </w:rPr>
              <w:t xml:space="preserve">  </w:t>
            </w:r>
            <w:r w:rsidRPr="0049487A">
              <w:rPr>
                <w:b/>
                <w:spacing w:val="-8"/>
              </w:rPr>
              <w:t>Е.А. Булдакова</w:t>
            </w:r>
          </w:p>
        </w:tc>
        <w:tc>
          <w:tcPr>
            <w:tcW w:w="636" w:type="dxa"/>
            <w:vAlign w:val="bottom"/>
          </w:tcPr>
          <w:p w:rsidR="00CB0760" w:rsidRPr="00261F88" w:rsidRDefault="00E634A9" w:rsidP="00795D77">
            <w:pPr>
              <w:jc w:val="center"/>
            </w:pPr>
            <w:r>
              <w:t>233</w:t>
            </w:r>
          </w:p>
        </w:tc>
      </w:tr>
      <w:tr w:rsidR="00CB0760" w:rsidRPr="00261F88" w:rsidTr="00795D77">
        <w:trPr>
          <w:cantSplit/>
        </w:trPr>
        <w:tc>
          <w:tcPr>
            <w:tcW w:w="9444" w:type="dxa"/>
            <w:vAlign w:val="center"/>
          </w:tcPr>
          <w:p w:rsidR="00CB0760" w:rsidRPr="0049487A" w:rsidRDefault="00122D89" w:rsidP="001E15EA">
            <w:pPr>
              <w:rPr>
                <w:u w:val="single"/>
              </w:rPr>
            </w:pPr>
            <w:r w:rsidRPr="0049487A">
              <w:rPr>
                <w:highlight w:val="white"/>
              </w:rPr>
              <w:t>РОЛЬ ПЛАНИРОВАНИЯ В СОВРЕМЕННОЙ ЭКОНОМИКЕ</w:t>
            </w:r>
            <w:r w:rsidR="001E15EA" w:rsidRPr="001E15EA">
              <w:rPr>
                <w:highlight w:val="white"/>
              </w:rPr>
              <w:t xml:space="preserve">  </w:t>
            </w:r>
            <w:r w:rsidRPr="0049487A">
              <w:rPr>
                <w:b/>
                <w:highlight w:val="white"/>
              </w:rPr>
              <w:t>М.С. Бызова</w:t>
            </w:r>
          </w:p>
        </w:tc>
        <w:tc>
          <w:tcPr>
            <w:tcW w:w="636" w:type="dxa"/>
            <w:vAlign w:val="bottom"/>
          </w:tcPr>
          <w:p w:rsidR="00CB0760" w:rsidRPr="00261F88" w:rsidRDefault="00E634A9" w:rsidP="00795D77">
            <w:pPr>
              <w:jc w:val="center"/>
            </w:pPr>
            <w:r>
              <w:t>234</w:t>
            </w:r>
          </w:p>
        </w:tc>
      </w:tr>
      <w:tr w:rsidR="00CB0760" w:rsidRPr="00261F88" w:rsidTr="00795D77">
        <w:trPr>
          <w:cantSplit/>
        </w:trPr>
        <w:tc>
          <w:tcPr>
            <w:tcW w:w="9444" w:type="dxa"/>
            <w:vAlign w:val="center"/>
          </w:tcPr>
          <w:p w:rsidR="00CB0760" w:rsidRPr="0049487A" w:rsidRDefault="00F712FF" w:rsidP="001E15EA">
            <w:pPr>
              <w:rPr>
                <w:u w:val="single"/>
              </w:rPr>
            </w:pPr>
            <w:r w:rsidRPr="0049487A">
              <w:t>ФУНКЦИОНАЛЬНЫЕ НАПРАВЛЕНИЯ ОЦЕНИВАНИЯ ЭФФЕКТИВНОСТИ МА</w:t>
            </w:r>
            <w:r w:rsidRPr="0049487A">
              <w:t>Р</w:t>
            </w:r>
            <w:r w:rsidRPr="0049487A">
              <w:t>КЕТИНГА</w:t>
            </w:r>
            <w:r w:rsidR="001E15EA" w:rsidRPr="001E15EA">
              <w:t xml:space="preserve">  </w:t>
            </w:r>
            <w:r w:rsidRPr="0049487A">
              <w:rPr>
                <w:b/>
                <w:lang w:eastAsia="uk-UA"/>
              </w:rPr>
              <w:t xml:space="preserve">А.Н. Верясова </w:t>
            </w:r>
          </w:p>
        </w:tc>
        <w:tc>
          <w:tcPr>
            <w:tcW w:w="636" w:type="dxa"/>
            <w:vAlign w:val="bottom"/>
          </w:tcPr>
          <w:p w:rsidR="00CB0760" w:rsidRPr="00261F88" w:rsidRDefault="00E634A9" w:rsidP="00795D77">
            <w:pPr>
              <w:jc w:val="center"/>
            </w:pPr>
            <w:r>
              <w:t>235</w:t>
            </w:r>
          </w:p>
        </w:tc>
      </w:tr>
      <w:tr w:rsidR="00CB0760" w:rsidRPr="00261F88" w:rsidTr="00795D77">
        <w:trPr>
          <w:cantSplit/>
        </w:trPr>
        <w:tc>
          <w:tcPr>
            <w:tcW w:w="9444" w:type="dxa"/>
            <w:vAlign w:val="center"/>
          </w:tcPr>
          <w:p w:rsidR="00CB0760" w:rsidRPr="0049487A" w:rsidRDefault="00F712FF" w:rsidP="001E15EA">
            <w:pPr>
              <w:rPr>
                <w:u w:val="single"/>
              </w:rPr>
            </w:pPr>
            <w:r w:rsidRPr="0049487A">
              <w:t>ТЕНЕВАЯ ЭКОНОМИКА В СЕЛЬСКОМ ХОЗЯЙСТВЕ</w:t>
            </w:r>
            <w:r w:rsidR="001E15EA" w:rsidRPr="001E15EA">
              <w:t xml:space="preserve">  </w:t>
            </w:r>
            <w:r w:rsidRPr="0049487A">
              <w:rPr>
                <w:b/>
              </w:rPr>
              <w:t>Ю.Ю. Власов</w:t>
            </w:r>
          </w:p>
        </w:tc>
        <w:tc>
          <w:tcPr>
            <w:tcW w:w="636" w:type="dxa"/>
            <w:vAlign w:val="bottom"/>
          </w:tcPr>
          <w:p w:rsidR="00CB0760" w:rsidRPr="00261F88" w:rsidRDefault="00E634A9" w:rsidP="00795D77">
            <w:pPr>
              <w:jc w:val="center"/>
            </w:pPr>
            <w:r>
              <w:t>236</w:t>
            </w:r>
          </w:p>
        </w:tc>
      </w:tr>
      <w:tr w:rsidR="00CB0760" w:rsidRPr="00261F88" w:rsidTr="00795D77">
        <w:trPr>
          <w:cantSplit/>
        </w:trPr>
        <w:tc>
          <w:tcPr>
            <w:tcW w:w="9444" w:type="dxa"/>
            <w:vAlign w:val="center"/>
          </w:tcPr>
          <w:p w:rsidR="00CB0760" w:rsidRPr="0049487A" w:rsidRDefault="00694924" w:rsidP="001E15EA">
            <w:pPr>
              <w:rPr>
                <w:u w:val="single"/>
              </w:rPr>
            </w:pPr>
            <w:r w:rsidRPr="0049487A">
              <w:t>ЭКВИВАЛЕНТНОСТЬ ОБМЕНА – ВАЖНЫЙ ФАКТОР РАСШИРЕННОГО ВОСПР</w:t>
            </w:r>
            <w:r w:rsidRPr="0049487A">
              <w:t>О</w:t>
            </w:r>
            <w:r w:rsidRPr="0049487A">
              <w:t>ИЗВОДСТВА В АПК</w:t>
            </w:r>
            <w:r w:rsidR="001E15EA" w:rsidRPr="001E15EA">
              <w:t xml:space="preserve">  </w:t>
            </w:r>
            <w:r w:rsidRPr="0049487A">
              <w:rPr>
                <w:b/>
              </w:rPr>
              <w:t>С.О. Воробьева</w:t>
            </w:r>
          </w:p>
        </w:tc>
        <w:tc>
          <w:tcPr>
            <w:tcW w:w="636" w:type="dxa"/>
            <w:vAlign w:val="bottom"/>
          </w:tcPr>
          <w:p w:rsidR="00CB0760" w:rsidRPr="00261F88" w:rsidRDefault="00E634A9" w:rsidP="00795D77">
            <w:pPr>
              <w:jc w:val="center"/>
            </w:pPr>
            <w:r>
              <w:t>237</w:t>
            </w:r>
          </w:p>
        </w:tc>
      </w:tr>
      <w:tr w:rsidR="00CB0760" w:rsidRPr="00261F88" w:rsidTr="00795D77">
        <w:trPr>
          <w:cantSplit/>
        </w:trPr>
        <w:tc>
          <w:tcPr>
            <w:tcW w:w="9444" w:type="dxa"/>
            <w:vAlign w:val="center"/>
          </w:tcPr>
          <w:p w:rsidR="00CB0760" w:rsidRPr="0049487A" w:rsidRDefault="00694924" w:rsidP="001E15EA">
            <w:pPr>
              <w:rPr>
                <w:u w:val="single"/>
              </w:rPr>
            </w:pPr>
            <w:r w:rsidRPr="0049487A">
              <w:t>МОДЕРНИЗАЦИЯ РОССИЙСКОЙ ЭКОНОМИКИ: СОВРЕМЕННОЕ СОСТОЯНИЕ, ПРОБЛЕМЫ И ПЕРСПЕКТИВЫ</w:t>
            </w:r>
            <w:r w:rsidR="001E15EA" w:rsidRPr="001E15EA">
              <w:t xml:space="preserve">  </w:t>
            </w:r>
            <w:r w:rsidRPr="0049487A">
              <w:rPr>
                <w:b/>
              </w:rPr>
              <w:t>Н.А. Воронова</w:t>
            </w:r>
          </w:p>
        </w:tc>
        <w:tc>
          <w:tcPr>
            <w:tcW w:w="636" w:type="dxa"/>
            <w:vAlign w:val="bottom"/>
          </w:tcPr>
          <w:p w:rsidR="00CB0760" w:rsidRPr="00261F88" w:rsidRDefault="00E634A9" w:rsidP="00795D77">
            <w:pPr>
              <w:jc w:val="center"/>
            </w:pPr>
            <w:r>
              <w:t>238</w:t>
            </w:r>
          </w:p>
        </w:tc>
      </w:tr>
      <w:tr w:rsidR="00CB0760" w:rsidRPr="00261F88" w:rsidTr="00795D77">
        <w:trPr>
          <w:cantSplit/>
        </w:trPr>
        <w:tc>
          <w:tcPr>
            <w:tcW w:w="9444" w:type="dxa"/>
            <w:vAlign w:val="center"/>
          </w:tcPr>
          <w:p w:rsidR="00CB0760" w:rsidRPr="0049487A" w:rsidRDefault="00694924" w:rsidP="001E15EA">
            <w:pPr>
              <w:rPr>
                <w:caps/>
              </w:rPr>
            </w:pPr>
            <w:r w:rsidRPr="0049487A">
              <w:t>ОСОБЕННОСТИ ОЦЕНКИ КОНКУРЕНТОСПОСОБНОСТИ ПРОДУКЦИИ</w:t>
            </w:r>
            <w:r w:rsidR="001E15EA" w:rsidRPr="001E15EA">
              <w:t xml:space="preserve"> </w:t>
            </w:r>
            <w:r w:rsidRPr="0049487A">
              <w:rPr>
                <w:b/>
              </w:rPr>
              <w:t>И.В. Гарбуз</w:t>
            </w:r>
          </w:p>
        </w:tc>
        <w:tc>
          <w:tcPr>
            <w:tcW w:w="636" w:type="dxa"/>
            <w:vAlign w:val="bottom"/>
          </w:tcPr>
          <w:p w:rsidR="00CB0760" w:rsidRPr="00261F88" w:rsidRDefault="00E634A9" w:rsidP="00795D77">
            <w:pPr>
              <w:jc w:val="center"/>
            </w:pPr>
            <w:r>
              <w:t>239</w:t>
            </w:r>
          </w:p>
        </w:tc>
      </w:tr>
      <w:tr w:rsidR="00CB0760" w:rsidRPr="00261F88" w:rsidTr="00795D77">
        <w:trPr>
          <w:cantSplit/>
        </w:trPr>
        <w:tc>
          <w:tcPr>
            <w:tcW w:w="9444" w:type="dxa"/>
            <w:vAlign w:val="center"/>
          </w:tcPr>
          <w:p w:rsidR="00CB0760" w:rsidRPr="0049487A" w:rsidRDefault="005759E2" w:rsidP="001E15EA">
            <w:r w:rsidRPr="0049487A">
              <w:t>СОВРЕМЕННЫЕ ПРОБЛЕМЫ КРЕДИТОВАНИЯ АГРАРНОГО СЕКТОРА ЭКОН</w:t>
            </w:r>
            <w:r w:rsidRPr="0049487A">
              <w:t>О</w:t>
            </w:r>
            <w:r w:rsidRPr="0049487A">
              <w:t>МИКИ РОССИИ</w:t>
            </w:r>
            <w:r w:rsidR="001E15EA" w:rsidRPr="001E15EA">
              <w:t xml:space="preserve">  </w:t>
            </w:r>
            <w:r w:rsidRPr="0049487A">
              <w:rPr>
                <w:b/>
              </w:rPr>
              <w:t>Т.О. Гнездилова, И.В. Жидкова</w:t>
            </w:r>
          </w:p>
        </w:tc>
        <w:tc>
          <w:tcPr>
            <w:tcW w:w="636" w:type="dxa"/>
            <w:vAlign w:val="bottom"/>
          </w:tcPr>
          <w:p w:rsidR="00CB0760" w:rsidRPr="00261F88" w:rsidRDefault="00E634A9" w:rsidP="00795D77">
            <w:pPr>
              <w:jc w:val="center"/>
            </w:pPr>
            <w:r>
              <w:t>240</w:t>
            </w:r>
          </w:p>
        </w:tc>
      </w:tr>
      <w:tr w:rsidR="00CB0760" w:rsidRPr="00261F88" w:rsidTr="00795D77">
        <w:trPr>
          <w:cantSplit/>
        </w:trPr>
        <w:tc>
          <w:tcPr>
            <w:tcW w:w="9444" w:type="dxa"/>
            <w:vAlign w:val="center"/>
          </w:tcPr>
          <w:p w:rsidR="00CB0760" w:rsidRPr="0049487A" w:rsidRDefault="005759E2" w:rsidP="001E15EA">
            <w:pPr>
              <w:rPr>
                <w:u w:val="single"/>
              </w:rPr>
            </w:pPr>
            <w:r w:rsidRPr="0049487A">
              <w:t>НЕОБХОДИМОСТЬ РАЗВИТИЯ МОЛОДЕЖНОГО ПРЕДПРИНИМАТЕЛЬСТВА В АГРАРНОЙ ОТРАСЛИ</w:t>
            </w:r>
            <w:r w:rsidR="001E15EA" w:rsidRPr="001E15EA">
              <w:t xml:space="preserve">  </w:t>
            </w:r>
            <w:r w:rsidRPr="0049487A">
              <w:rPr>
                <w:b/>
              </w:rPr>
              <w:t>А.Е. Голованова</w:t>
            </w:r>
          </w:p>
        </w:tc>
        <w:tc>
          <w:tcPr>
            <w:tcW w:w="636" w:type="dxa"/>
            <w:vAlign w:val="bottom"/>
          </w:tcPr>
          <w:p w:rsidR="00CB0760" w:rsidRPr="00261F88" w:rsidRDefault="00E634A9" w:rsidP="00795D77">
            <w:pPr>
              <w:jc w:val="center"/>
            </w:pPr>
            <w:r>
              <w:t>241</w:t>
            </w:r>
          </w:p>
        </w:tc>
      </w:tr>
      <w:tr w:rsidR="00CB0760" w:rsidRPr="00261F88" w:rsidTr="00795D77">
        <w:trPr>
          <w:cantSplit/>
        </w:trPr>
        <w:tc>
          <w:tcPr>
            <w:tcW w:w="9444" w:type="dxa"/>
            <w:vAlign w:val="center"/>
          </w:tcPr>
          <w:p w:rsidR="00CB0760" w:rsidRPr="0049487A" w:rsidRDefault="005759E2" w:rsidP="001E15EA">
            <w:pPr>
              <w:rPr>
                <w:u w:val="single"/>
              </w:rPr>
            </w:pPr>
            <w:r w:rsidRPr="0049487A">
              <w:t>ОРГАНИЗАЦИЯ ОБЕСПЕЧЕННОСТИ ТОВАРНЫМИ ЗАПАСАМИ РОЗНИЧНУЮ ТОРГОВУЮ СЕТЬ ГОРЕЦКОГО РАЙПО</w:t>
            </w:r>
            <w:r w:rsidR="001E15EA" w:rsidRPr="001E15EA">
              <w:t xml:space="preserve">  </w:t>
            </w:r>
            <w:r w:rsidRPr="0049487A">
              <w:rPr>
                <w:b/>
              </w:rPr>
              <w:t>А.А. Гончарова</w:t>
            </w:r>
          </w:p>
        </w:tc>
        <w:tc>
          <w:tcPr>
            <w:tcW w:w="636" w:type="dxa"/>
            <w:vAlign w:val="bottom"/>
          </w:tcPr>
          <w:p w:rsidR="00CB0760" w:rsidRPr="00261F88" w:rsidRDefault="00E634A9" w:rsidP="00795D77">
            <w:pPr>
              <w:jc w:val="center"/>
            </w:pPr>
            <w:r>
              <w:t>242</w:t>
            </w:r>
          </w:p>
        </w:tc>
      </w:tr>
      <w:tr w:rsidR="00CB0760" w:rsidRPr="00261F88" w:rsidTr="00795D77">
        <w:trPr>
          <w:cantSplit/>
        </w:trPr>
        <w:tc>
          <w:tcPr>
            <w:tcW w:w="9444" w:type="dxa"/>
            <w:vAlign w:val="center"/>
          </w:tcPr>
          <w:p w:rsidR="00CB0760" w:rsidRPr="0049487A" w:rsidRDefault="005759E2" w:rsidP="001E15EA">
            <w:pPr>
              <w:contextualSpacing/>
              <w:rPr>
                <w:u w:val="single"/>
              </w:rPr>
            </w:pPr>
            <w:r w:rsidRPr="0049487A">
              <w:rPr>
                <w:bCs/>
              </w:rPr>
              <w:t>СОВЕРШЕНСТВОВАНИЯ ПРОЦЕССА ГОСУДАРСТВЕННОЙ РЕГИСТРАЦИИ Н</w:t>
            </w:r>
            <w:r w:rsidRPr="0049487A">
              <w:rPr>
                <w:bCs/>
              </w:rPr>
              <w:t>Е</w:t>
            </w:r>
            <w:r w:rsidRPr="0049487A">
              <w:rPr>
                <w:bCs/>
              </w:rPr>
              <w:t>ДВИЖИМОСТИ В РЕСПУБЛИКЕ БЕЛАРУСЬ</w:t>
            </w:r>
            <w:r w:rsidR="001E15EA" w:rsidRPr="001E15EA">
              <w:rPr>
                <w:bCs/>
              </w:rPr>
              <w:t xml:space="preserve">  </w:t>
            </w:r>
            <w:r w:rsidRPr="0049487A">
              <w:rPr>
                <w:b/>
              </w:rPr>
              <w:t>Е.К. Груздева, А.Б. Лысёнок</w:t>
            </w:r>
          </w:p>
        </w:tc>
        <w:tc>
          <w:tcPr>
            <w:tcW w:w="636" w:type="dxa"/>
            <w:vAlign w:val="bottom"/>
          </w:tcPr>
          <w:p w:rsidR="00CB0760" w:rsidRPr="00261F88" w:rsidRDefault="00E634A9" w:rsidP="00795D77">
            <w:pPr>
              <w:jc w:val="center"/>
            </w:pPr>
            <w:r>
              <w:t>243</w:t>
            </w:r>
          </w:p>
        </w:tc>
      </w:tr>
      <w:tr w:rsidR="00CB0760" w:rsidRPr="00261F88" w:rsidTr="00795D77">
        <w:trPr>
          <w:cantSplit/>
        </w:trPr>
        <w:tc>
          <w:tcPr>
            <w:tcW w:w="9444" w:type="dxa"/>
            <w:vAlign w:val="center"/>
          </w:tcPr>
          <w:p w:rsidR="00CB0760" w:rsidRPr="0049487A" w:rsidRDefault="00967F6C" w:rsidP="001E15EA">
            <w:pPr>
              <w:rPr>
                <w:u w:val="single"/>
              </w:rPr>
            </w:pPr>
            <w:r w:rsidRPr="0049487A">
              <w:t>МОДЕЛИ ИНТЕРНАЦИОНАЛИЗАЦИИ БИЗНЕСА</w:t>
            </w:r>
            <w:r w:rsidR="001E15EA" w:rsidRPr="001E15EA">
              <w:t xml:space="preserve">  </w:t>
            </w:r>
            <w:r w:rsidRPr="0049487A">
              <w:rPr>
                <w:b/>
              </w:rPr>
              <w:t>П. Гурбанов</w:t>
            </w:r>
          </w:p>
        </w:tc>
        <w:tc>
          <w:tcPr>
            <w:tcW w:w="636" w:type="dxa"/>
            <w:vAlign w:val="bottom"/>
          </w:tcPr>
          <w:p w:rsidR="00CB0760" w:rsidRPr="00261F88" w:rsidRDefault="00E634A9" w:rsidP="00795D77">
            <w:pPr>
              <w:jc w:val="center"/>
            </w:pPr>
            <w:r>
              <w:t>244</w:t>
            </w:r>
          </w:p>
        </w:tc>
      </w:tr>
      <w:tr w:rsidR="00CB0760" w:rsidRPr="00261F88" w:rsidTr="00795D77">
        <w:trPr>
          <w:cantSplit/>
        </w:trPr>
        <w:tc>
          <w:tcPr>
            <w:tcW w:w="9444" w:type="dxa"/>
            <w:vAlign w:val="center"/>
          </w:tcPr>
          <w:p w:rsidR="00CB0760" w:rsidRPr="0049487A" w:rsidRDefault="00967F6C" w:rsidP="001E15EA">
            <w:pPr>
              <w:rPr>
                <w:u w:val="single"/>
              </w:rPr>
            </w:pPr>
            <w:r w:rsidRPr="0049487A">
              <w:t>МЕРЫ ПОВЫШЕНИЯ КОНКУРЕНТОСПОСОБНОСТИ СЕЛЬСКОХОЗЯЙСТВЕ</w:t>
            </w:r>
            <w:r w:rsidRPr="0049487A">
              <w:t>Н</w:t>
            </w:r>
            <w:r w:rsidRPr="0049487A">
              <w:t>НОЙ ПРОДУКЦИИ</w:t>
            </w:r>
            <w:r w:rsidR="001E15EA" w:rsidRPr="001E15EA">
              <w:t xml:space="preserve">  </w:t>
            </w:r>
            <w:r w:rsidRPr="0049487A">
              <w:rPr>
                <w:b/>
              </w:rPr>
              <w:t xml:space="preserve">Т.С. Дёмина </w:t>
            </w:r>
          </w:p>
        </w:tc>
        <w:tc>
          <w:tcPr>
            <w:tcW w:w="636" w:type="dxa"/>
            <w:vAlign w:val="bottom"/>
          </w:tcPr>
          <w:p w:rsidR="00CB0760" w:rsidRPr="00261F88" w:rsidRDefault="00E634A9" w:rsidP="00795D77">
            <w:pPr>
              <w:jc w:val="center"/>
            </w:pPr>
            <w:r>
              <w:t>245</w:t>
            </w:r>
          </w:p>
        </w:tc>
      </w:tr>
      <w:tr w:rsidR="00CB0760" w:rsidRPr="00261F88" w:rsidTr="00795D77">
        <w:trPr>
          <w:cantSplit/>
        </w:trPr>
        <w:tc>
          <w:tcPr>
            <w:tcW w:w="9444" w:type="dxa"/>
            <w:vAlign w:val="center"/>
          </w:tcPr>
          <w:p w:rsidR="00CB0760" w:rsidRPr="0049487A" w:rsidRDefault="00967F6C" w:rsidP="001E15EA">
            <w:pPr>
              <w:rPr>
                <w:u w:val="single"/>
              </w:rPr>
            </w:pPr>
            <w:r w:rsidRPr="0049487A">
              <w:t>К ВОПРОСУ ОБ ИННОВАЦИОННОМ РАЗВИТИИ РОССИИ</w:t>
            </w:r>
            <w:r w:rsidR="001E15EA" w:rsidRPr="001E15EA">
              <w:t xml:space="preserve">  </w:t>
            </w:r>
            <w:r w:rsidRPr="0049487A">
              <w:rPr>
                <w:b/>
              </w:rPr>
              <w:t>Е.В. Денисова</w:t>
            </w:r>
          </w:p>
        </w:tc>
        <w:tc>
          <w:tcPr>
            <w:tcW w:w="636" w:type="dxa"/>
            <w:vAlign w:val="bottom"/>
          </w:tcPr>
          <w:p w:rsidR="00CB0760" w:rsidRPr="00261F88" w:rsidRDefault="00E634A9" w:rsidP="00795D77">
            <w:pPr>
              <w:jc w:val="center"/>
            </w:pPr>
            <w:r>
              <w:t>246</w:t>
            </w:r>
          </w:p>
        </w:tc>
      </w:tr>
      <w:tr w:rsidR="00CB0760" w:rsidRPr="00261F88" w:rsidTr="00795D77">
        <w:trPr>
          <w:cantSplit/>
        </w:trPr>
        <w:tc>
          <w:tcPr>
            <w:tcW w:w="9444" w:type="dxa"/>
            <w:vAlign w:val="center"/>
          </w:tcPr>
          <w:p w:rsidR="00CB0760" w:rsidRPr="0049487A" w:rsidRDefault="00623CAA" w:rsidP="00555DC8">
            <w:pPr>
              <w:shd w:val="clear" w:color="auto" w:fill="FFFFFF"/>
              <w:ind w:right="5"/>
              <w:rPr>
                <w:u w:val="single"/>
              </w:rPr>
            </w:pPr>
            <w:r w:rsidRPr="0049487A">
              <w:rPr>
                <w:spacing w:val="-3"/>
              </w:rPr>
              <w:t>УПРАВЛЕНИЕ КАЧЕСТВОМ ПРОДУКЦИИ РАСТЕНИЕВОДСТВА</w:t>
            </w:r>
            <w:r w:rsidR="00555DC8" w:rsidRPr="00555DC8">
              <w:rPr>
                <w:spacing w:val="-3"/>
              </w:rPr>
              <w:t xml:space="preserve">  </w:t>
            </w:r>
            <w:r w:rsidRPr="0049487A">
              <w:rPr>
                <w:b/>
                <w:spacing w:val="-3"/>
              </w:rPr>
              <w:t xml:space="preserve">Е.С. Дешина </w:t>
            </w:r>
          </w:p>
        </w:tc>
        <w:tc>
          <w:tcPr>
            <w:tcW w:w="636" w:type="dxa"/>
            <w:vAlign w:val="bottom"/>
          </w:tcPr>
          <w:p w:rsidR="00CB0760" w:rsidRPr="00261F88" w:rsidRDefault="00E634A9" w:rsidP="00795D77">
            <w:pPr>
              <w:jc w:val="center"/>
            </w:pPr>
            <w:r>
              <w:t>247</w:t>
            </w:r>
          </w:p>
        </w:tc>
      </w:tr>
      <w:tr w:rsidR="00CB0760" w:rsidRPr="00261F88" w:rsidTr="00795D77">
        <w:trPr>
          <w:cantSplit/>
        </w:trPr>
        <w:tc>
          <w:tcPr>
            <w:tcW w:w="9444" w:type="dxa"/>
            <w:vAlign w:val="center"/>
          </w:tcPr>
          <w:p w:rsidR="00A85101" w:rsidRPr="0049487A" w:rsidRDefault="00A85101" w:rsidP="00555DC8">
            <w:pPr>
              <w:rPr>
                <w:spacing w:val="-8"/>
              </w:rPr>
            </w:pPr>
            <w:r w:rsidRPr="0049487A">
              <w:rPr>
                <w:spacing w:val="-8"/>
              </w:rPr>
              <w:t>ОЦЕНКА ПРОИЗВОДСТВЕННЫХ ЗАПАСОВ С ПОМОЩЬЮ ABC - И XYZ -АНАЛИЗА</w:t>
            </w:r>
          </w:p>
          <w:p w:rsidR="00CB0760" w:rsidRPr="0049487A" w:rsidRDefault="00A85101" w:rsidP="00555DC8">
            <w:pPr>
              <w:rPr>
                <w:u w:val="single"/>
              </w:rPr>
            </w:pPr>
            <w:r w:rsidRPr="0049487A">
              <w:rPr>
                <w:b/>
                <w:spacing w:val="-8"/>
              </w:rPr>
              <w:t>Б.В. Дзюндзюк</w:t>
            </w:r>
          </w:p>
        </w:tc>
        <w:tc>
          <w:tcPr>
            <w:tcW w:w="636" w:type="dxa"/>
            <w:vAlign w:val="bottom"/>
          </w:tcPr>
          <w:p w:rsidR="00CB0760" w:rsidRPr="00261F88" w:rsidRDefault="00E634A9" w:rsidP="00795D77">
            <w:pPr>
              <w:jc w:val="center"/>
            </w:pPr>
            <w:r>
              <w:t>248</w:t>
            </w:r>
          </w:p>
        </w:tc>
      </w:tr>
      <w:tr w:rsidR="00CB0760" w:rsidRPr="00261F88" w:rsidTr="00795D77">
        <w:trPr>
          <w:cantSplit/>
        </w:trPr>
        <w:tc>
          <w:tcPr>
            <w:tcW w:w="9444" w:type="dxa"/>
            <w:vAlign w:val="center"/>
          </w:tcPr>
          <w:p w:rsidR="00CB0760" w:rsidRPr="0049487A" w:rsidRDefault="00A85101" w:rsidP="00555DC8">
            <w:pPr>
              <w:autoSpaceDE w:val="0"/>
              <w:autoSpaceDN w:val="0"/>
              <w:adjustRightInd w:val="0"/>
              <w:rPr>
                <w:u w:val="single"/>
              </w:rPr>
            </w:pPr>
            <w:r w:rsidRPr="0049487A">
              <w:rPr>
                <w:iCs/>
                <w:color w:val="000000"/>
              </w:rPr>
              <w:t>КАДАСТРОВАЯ СТОИМОСТЬ ЗЕМЕЛЬНОГО УЧАСТКА В РЕСПУБЛИКЕ БЕЛ</w:t>
            </w:r>
            <w:r w:rsidRPr="0049487A">
              <w:rPr>
                <w:iCs/>
                <w:color w:val="000000"/>
              </w:rPr>
              <w:t>А</w:t>
            </w:r>
            <w:r w:rsidRPr="0049487A">
              <w:rPr>
                <w:iCs/>
                <w:color w:val="000000"/>
              </w:rPr>
              <w:t>РУСЬ</w:t>
            </w:r>
            <w:r w:rsidR="00555DC8" w:rsidRPr="00555DC8">
              <w:rPr>
                <w:iCs/>
                <w:color w:val="000000"/>
              </w:rPr>
              <w:t xml:space="preserve">  </w:t>
            </w:r>
            <w:r w:rsidRPr="0049487A">
              <w:rPr>
                <w:b/>
                <w:color w:val="000000"/>
              </w:rPr>
              <w:t>Г.К. Добижи, Д.В. Казакевич</w:t>
            </w:r>
          </w:p>
        </w:tc>
        <w:tc>
          <w:tcPr>
            <w:tcW w:w="636" w:type="dxa"/>
            <w:vAlign w:val="bottom"/>
          </w:tcPr>
          <w:p w:rsidR="00CB0760" w:rsidRPr="00261F88" w:rsidRDefault="00E634A9" w:rsidP="00795D77">
            <w:pPr>
              <w:jc w:val="center"/>
            </w:pPr>
            <w:r>
              <w:t>249</w:t>
            </w:r>
          </w:p>
        </w:tc>
      </w:tr>
      <w:tr w:rsidR="00CB0760" w:rsidRPr="00261F88" w:rsidTr="00795D77">
        <w:trPr>
          <w:cantSplit/>
        </w:trPr>
        <w:tc>
          <w:tcPr>
            <w:tcW w:w="9444" w:type="dxa"/>
            <w:vAlign w:val="center"/>
          </w:tcPr>
          <w:p w:rsidR="00CB0760" w:rsidRPr="0049487A" w:rsidRDefault="007E5C10" w:rsidP="00555DC8">
            <w:pPr>
              <w:rPr>
                <w:u w:val="single"/>
              </w:rPr>
            </w:pPr>
            <w:r w:rsidRPr="0049487A">
              <w:t>ИННОВАЦИИ В РАСТЕНИЕВОДСТВЕ И ИХ ЭКОНОМИЧЕСКАЯ ЭФФЕКТИ</w:t>
            </w:r>
            <w:r w:rsidRPr="0049487A">
              <w:t>В</w:t>
            </w:r>
            <w:r w:rsidRPr="0049487A">
              <w:t>НОСТЬ</w:t>
            </w:r>
            <w:r w:rsidR="00555DC8" w:rsidRPr="00555DC8">
              <w:t xml:space="preserve">  </w:t>
            </w:r>
            <w:r w:rsidR="00555DC8">
              <w:rPr>
                <w:b/>
              </w:rPr>
              <w:t>Д.А. Евдошенко</w:t>
            </w:r>
          </w:p>
        </w:tc>
        <w:tc>
          <w:tcPr>
            <w:tcW w:w="636" w:type="dxa"/>
            <w:vAlign w:val="bottom"/>
          </w:tcPr>
          <w:p w:rsidR="00CB0760" w:rsidRPr="00261F88" w:rsidRDefault="00E634A9" w:rsidP="00E634A9">
            <w:pPr>
              <w:jc w:val="center"/>
            </w:pPr>
            <w:r>
              <w:t>250</w:t>
            </w:r>
          </w:p>
        </w:tc>
      </w:tr>
      <w:tr w:rsidR="00CB0760" w:rsidRPr="00261F88" w:rsidTr="00795D77">
        <w:trPr>
          <w:cantSplit/>
        </w:trPr>
        <w:tc>
          <w:tcPr>
            <w:tcW w:w="9444" w:type="dxa"/>
            <w:vAlign w:val="center"/>
          </w:tcPr>
          <w:p w:rsidR="007E5C10" w:rsidRPr="00555DC8" w:rsidRDefault="007E5C10" w:rsidP="0049487A">
            <w:pPr>
              <w:pStyle w:val="afd"/>
              <w:spacing w:line="240" w:lineRule="auto"/>
              <w:ind w:firstLine="0"/>
              <w:jc w:val="left"/>
              <w:rPr>
                <w:b/>
                <w:caps/>
                <w:sz w:val="24"/>
                <w:szCs w:val="24"/>
              </w:rPr>
            </w:pPr>
            <w:r w:rsidRPr="0049487A">
              <w:rPr>
                <w:caps/>
                <w:sz w:val="24"/>
                <w:szCs w:val="24"/>
              </w:rPr>
              <w:t>Методы преодоления финансового кризиса НА ПРЕДПРИЯТИИ</w:t>
            </w:r>
            <w:r w:rsidR="00555DC8" w:rsidRPr="00555DC8">
              <w:rPr>
                <w:caps/>
                <w:sz w:val="24"/>
                <w:szCs w:val="24"/>
              </w:rPr>
              <w:t xml:space="preserve"> </w:t>
            </w:r>
          </w:p>
          <w:p w:rsidR="00CB0760" w:rsidRPr="0049487A" w:rsidRDefault="007E5C10" w:rsidP="00555DC8">
            <w:pPr>
              <w:rPr>
                <w:u w:val="single"/>
              </w:rPr>
            </w:pPr>
            <w:r w:rsidRPr="0049487A">
              <w:rPr>
                <w:b/>
              </w:rPr>
              <w:t>А.Ю. Едамов</w:t>
            </w:r>
          </w:p>
        </w:tc>
        <w:tc>
          <w:tcPr>
            <w:tcW w:w="636" w:type="dxa"/>
            <w:vAlign w:val="bottom"/>
          </w:tcPr>
          <w:p w:rsidR="00CB0760" w:rsidRPr="00261F88" w:rsidRDefault="00E634A9" w:rsidP="00E634A9">
            <w:pPr>
              <w:jc w:val="center"/>
            </w:pPr>
            <w:r>
              <w:t>251</w:t>
            </w:r>
          </w:p>
        </w:tc>
      </w:tr>
      <w:tr w:rsidR="00CB0760" w:rsidRPr="00261F88" w:rsidTr="00795D77">
        <w:trPr>
          <w:cantSplit/>
        </w:trPr>
        <w:tc>
          <w:tcPr>
            <w:tcW w:w="9444" w:type="dxa"/>
            <w:vAlign w:val="center"/>
          </w:tcPr>
          <w:p w:rsidR="00CB0760" w:rsidRPr="0049487A" w:rsidRDefault="007E5C10" w:rsidP="00555DC8">
            <w:pPr>
              <w:rPr>
                <w:u w:val="single"/>
              </w:rPr>
            </w:pPr>
            <w:r w:rsidRPr="0049487A">
              <w:t>РОЛЬ ЭФФЕКТИВНОГО МЕНЕДЖМЕНТА В КОНКУРЕНТОСПОСОБНОСТИ ПР</w:t>
            </w:r>
            <w:r w:rsidRPr="0049487A">
              <w:t>О</w:t>
            </w:r>
            <w:r w:rsidRPr="0049487A">
              <w:t>ИЗВОДСТВА</w:t>
            </w:r>
            <w:r w:rsidR="00555DC8" w:rsidRPr="00555DC8">
              <w:t xml:space="preserve">  </w:t>
            </w:r>
            <w:r w:rsidRPr="0049487A">
              <w:rPr>
                <w:b/>
              </w:rPr>
              <w:t>А.В. Жиляева</w:t>
            </w:r>
          </w:p>
        </w:tc>
        <w:tc>
          <w:tcPr>
            <w:tcW w:w="636" w:type="dxa"/>
            <w:vAlign w:val="bottom"/>
          </w:tcPr>
          <w:p w:rsidR="00CB0760" w:rsidRPr="00261F88" w:rsidRDefault="00E634A9" w:rsidP="00795D77">
            <w:pPr>
              <w:jc w:val="center"/>
            </w:pPr>
            <w:r>
              <w:t>252</w:t>
            </w:r>
          </w:p>
        </w:tc>
      </w:tr>
      <w:tr w:rsidR="00CB0760" w:rsidRPr="00261F88" w:rsidTr="00795D77">
        <w:trPr>
          <w:cantSplit/>
        </w:trPr>
        <w:tc>
          <w:tcPr>
            <w:tcW w:w="9444" w:type="dxa"/>
            <w:vAlign w:val="center"/>
          </w:tcPr>
          <w:p w:rsidR="00CB0760" w:rsidRPr="0049487A" w:rsidRDefault="00FF4C45" w:rsidP="00555DC8">
            <w:pPr>
              <w:rPr>
                <w:u w:val="single"/>
              </w:rPr>
            </w:pPr>
            <w:r w:rsidRPr="0049487A">
              <w:t>МЕТОДОЛОГИЧЕСКИЕ АСПЕКТЫ ФОРМИРОВАНИЯ</w:t>
            </w:r>
            <w:r w:rsidR="00555DC8" w:rsidRPr="00555DC8">
              <w:t xml:space="preserve"> </w:t>
            </w:r>
            <w:r w:rsidRPr="0049487A">
              <w:t>ДОХОДНОСТИ В СЕЛ</w:t>
            </w:r>
            <w:r w:rsidRPr="0049487A">
              <w:t>Ь</w:t>
            </w:r>
            <w:r w:rsidRPr="0049487A">
              <w:t>СКОМ ХОЗЯЙСТВЕ</w:t>
            </w:r>
            <w:r w:rsidR="00555DC8" w:rsidRPr="00555DC8">
              <w:t xml:space="preserve">  </w:t>
            </w:r>
            <w:r w:rsidRPr="0049487A">
              <w:rPr>
                <w:b/>
              </w:rPr>
              <w:t>О. С. Жмакина</w:t>
            </w:r>
          </w:p>
        </w:tc>
        <w:tc>
          <w:tcPr>
            <w:tcW w:w="636" w:type="dxa"/>
            <w:vAlign w:val="bottom"/>
          </w:tcPr>
          <w:p w:rsidR="00CB0760" w:rsidRPr="00261F88" w:rsidRDefault="00E634A9" w:rsidP="00795D77">
            <w:pPr>
              <w:jc w:val="center"/>
            </w:pPr>
            <w:r>
              <w:t>253</w:t>
            </w:r>
          </w:p>
        </w:tc>
      </w:tr>
      <w:tr w:rsidR="00CB0760" w:rsidRPr="00261F88" w:rsidTr="00795D77">
        <w:trPr>
          <w:cantSplit/>
        </w:trPr>
        <w:tc>
          <w:tcPr>
            <w:tcW w:w="9444" w:type="dxa"/>
            <w:vAlign w:val="center"/>
          </w:tcPr>
          <w:p w:rsidR="00CB0760" w:rsidRPr="0049487A" w:rsidRDefault="0030270D" w:rsidP="00555DC8">
            <w:pPr>
              <w:rPr>
                <w:u w:val="single"/>
              </w:rPr>
            </w:pPr>
            <w:r w:rsidRPr="0049487A">
              <w:t>МЕДИАЦИЯ КАК АЛЬТЕРНАТИВНЫЙ СПОСОБ</w:t>
            </w:r>
            <w:r w:rsidR="00555DC8" w:rsidRPr="00555DC8">
              <w:t xml:space="preserve"> </w:t>
            </w:r>
            <w:r w:rsidRPr="0049487A">
              <w:t>РАЗРЕШЕНИЯ ЭКОНОМИЧ</w:t>
            </w:r>
            <w:r w:rsidRPr="0049487A">
              <w:t>Е</w:t>
            </w:r>
            <w:r w:rsidRPr="0049487A">
              <w:t>СКИХ СПОРОВ</w:t>
            </w:r>
            <w:r w:rsidR="00555DC8" w:rsidRPr="00555DC8">
              <w:t xml:space="preserve">  </w:t>
            </w:r>
            <w:r w:rsidRPr="0049487A">
              <w:rPr>
                <w:b/>
              </w:rPr>
              <w:t>А.В. Ильина</w:t>
            </w:r>
          </w:p>
        </w:tc>
        <w:tc>
          <w:tcPr>
            <w:tcW w:w="636" w:type="dxa"/>
            <w:vAlign w:val="bottom"/>
          </w:tcPr>
          <w:p w:rsidR="00CB0760" w:rsidRPr="00261F88" w:rsidRDefault="00E634A9" w:rsidP="00795D77">
            <w:pPr>
              <w:jc w:val="center"/>
            </w:pPr>
            <w:r>
              <w:t>254</w:t>
            </w:r>
          </w:p>
        </w:tc>
      </w:tr>
      <w:tr w:rsidR="00CB0760" w:rsidRPr="00261F88" w:rsidTr="00795D77">
        <w:trPr>
          <w:cantSplit/>
        </w:trPr>
        <w:tc>
          <w:tcPr>
            <w:tcW w:w="9444" w:type="dxa"/>
            <w:vAlign w:val="center"/>
          </w:tcPr>
          <w:p w:rsidR="00CB0760" w:rsidRPr="0049487A" w:rsidRDefault="00F82C92" w:rsidP="00555DC8">
            <w:pPr>
              <w:rPr>
                <w:u w:val="single"/>
              </w:rPr>
            </w:pPr>
            <w:r w:rsidRPr="0049487A">
              <w:t>ПУТИ ПОВЫШЕНИЯ ЭКОНОМИЧЕСКОЙ ЭФФЕКТИВНОСТИ</w:t>
            </w:r>
            <w:r w:rsidR="00555DC8" w:rsidRPr="00555DC8">
              <w:t xml:space="preserve"> </w:t>
            </w:r>
            <w:r w:rsidRPr="0049487A">
              <w:t>ПРОИЗВОДСТВА КАРТОФЕЛЯ</w:t>
            </w:r>
            <w:r w:rsidR="00555DC8" w:rsidRPr="00555DC8">
              <w:t xml:space="preserve">  </w:t>
            </w:r>
            <w:r w:rsidRPr="0049487A">
              <w:rPr>
                <w:b/>
              </w:rPr>
              <w:t>А.A. Исаченко</w:t>
            </w:r>
          </w:p>
        </w:tc>
        <w:tc>
          <w:tcPr>
            <w:tcW w:w="636" w:type="dxa"/>
            <w:vAlign w:val="bottom"/>
          </w:tcPr>
          <w:p w:rsidR="00CB0760" w:rsidRPr="00261F88" w:rsidRDefault="00E634A9" w:rsidP="00795D77">
            <w:pPr>
              <w:jc w:val="center"/>
            </w:pPr>
            <w:r>
              <w:t>255</w:t>
            </w:r>
          </w:p>
        </w:tc>
      </w:tr>
      <w:tr w:rsidR="00CB0760" w:rsidRPr="00261F88" w:rsidTr="00795D77">
        <w:trPr>
          <w:cantSplit/>
        </w:trPr>
        <w:tc>
          <w:tcPr>
            <w:tcW w:w="9444" w:type="dxa"/>
            <w:vAlign w:val="center"/>
          </w:tcPr>
          <w:p w:rsidR="00CB0760" w:rsidRPr="0049487A" w:rsidRDefault="00F82C92" w:rsidP="00555DC8">
            <w:pPr>
              <w:rPr>
                <w:u w:val="single"/>
              </w:rPr>
            </w:pPr>
            <w:r w:rsidRPr="0049487A">
              <w:t>К ВОПРОСУ ОБ ОТТОКЕ КАПИТАЛА ИЗ РОССИИ</w:t>
            </w:r>
            <w:r w:rsidR="00555DC8" w:rsidRPr="00555DC8">
              <w:t xml:space="preserve">  </w:t>
            </w:r>
            <w:r w:rsidRPr="0049487A">
              <w:rPr>
                <w:b/>
              </w:rPr>
              <w:t>Е.В. Капитонова</w:t>
            </w:r>
          </w:p>
        </w:tc>
        <w:tc>
          <w:tcPr>
            <w:tcW w:w="636" w:type="dxa"/>
            <w:vAlign w:val="bottom"/>
          </w:tcPr>
          <w:p w:rsidR="00CB0760" w:rsidRPr="00261F88" w:rsidRDefault="00E634A9" w:rsidP="00795D77">
            <w:pPr>
              <w:jc w:val="center"/>
            </w:pPr>
            <w:r>
              <w:t>256</w:t>
            </w:r>
          </w:p>
        </w:tc>
      </w:tr>
      <w:tr w:rsidR="00CB0760" w:rsidRPr="00261F88" w:rsidTr="00795D77">
        <w:trPr>
          <w:cantSplit/>
        </w:trPr>
        <w:tc>
          <w:tcPr>
            <w:tcW w:w="9444" w:type="dxa"/>
            <w:vAlign w:val="center"/>
          </w:tcPr>
          <w:p w:rsidR="00CB0760" w:rsidRPr="0049487A" w:rsidRDefault="00CF597F" w:rsidP="00555DC8">
            <w:pPr>
              <w:autoSpaceDE w:val="0"/>
              <w:autoSpaceDN w:val="0"/>
              <w:adjustRightInd w:val="0"/>
              <w:rPr>
                <w:u w:val="single"/>
              </w:rPr>
            </w:pPr>
            <w:r w:rsidRPr="0049487A">
              <w:rPr>
                <w:iCs/>
                <w:color w:val="000000"/>
              </w:rPr>
              <w:t>ОСУЩЕСТВЛЕНИЕ ИПОТЕКИ ЗЕМЕЛЬНЫХ УЧАСТКОВ В РЕСПУБЛИКЕ БЕЛ</w:t>
            </w:r>
            <w:r w:rsidRPr="0049487A">
              <w:rPr>
                <w:iCs/>
                <w:color w:val="000000"/>
              </w:rPr>
              <w:t>А</w:t>
            </w:r>
            <w:r w:rsidRPr="0049487A">
              <w:rPr>
                <w:iCs/>
                <w:color w:val="000000"/>
              </w:rPr>
              <w:t>РУСЬ</w:t>
            </w:r>
            <w:r w:rsidR="00555DC8" w:rsidRPr="00555DC8">
              <w:rPr>
                <w:iCs/>
                <w:color w:val="000000"/>
              </w:rPr>
              <w:t xml:space="preserve">  </w:t>
            </w:r>
            <w:r w:rsidRPr="0049487A">
              <w:rPr>
                <w:b/>
                <w:color w:val="000000"/>
              </w:rPr>
              <w:t>В.Ю. Коваленко, Т.А. Солодухина</w:t>
            </w:r>
          </w:p>
        </w:tc>
        <w:tc>
          <w:tcPr>
            <w:tcW w:w="636" w:type="dxa"/>
            <w:vAlign w:val="bottom"/>
          </w:tcPr>
          <w:p w:rsidR="00CB0760" w:rsidRPr="00261F88" w:rsidRDefault="00E634A9" w:rsidP="00795D77">
            <w:pPr>
              <w:jc w:val="center"/>
            </w:pPr>
            <w:r>
              <w:t>257</w:t>
            </w:r>
          </w:p>
        </w:tc>
      </w:tr>
      <w:tr w:rsidR="00CB0760" w:rsidRPr="00261F88" w:rsidTr="00795D77">
        <w:trPr>
          <w:cantSplit/>
        </w:trPr>
        <w:tc>
          <w:tcPr>
            <w:tcW w:w="9444" w:type="dxa"/>
            <w:vAlign w:val="center"/>
          </w:tcPr>
          <w:p w:rsidR="00CB0760" w:rsidRPr="003C37C5" w:rsidRDefault="00555DC8" w:rsidP="003C37C5">
            <w:pPr>
              <w:rPr>
                <w:u w:val="single"/>
              </w:rPr>
            </w:pPr>
            <w:r w:rsidRPr="003C37C5">
              <w:t>ТОВАРНАЯ ПОЛИТИКА ТНВ «СЫР СТАРОДУБСКИЙ»</w:t>
            </w:r>
            <w:r w:rsidR="003C37C5">
              <w:t xml:space="preserve">  </w:t>
            </w:r>
            <w:r w:rsidRPr="003C37C5">
              <w:rPr>
                <w:b/>
              </w:rPr>
              <w:t>Е.А. Козлова</w:t>
            </w:r>
          </w:p>
        </w:tc>
        <w:tc>
          <w:tcPr>
            <w:tcW w:w="636" w:type="dxa"/>
            <w:vAlign w:val="bottom"/>
          </w:tcPr>
          <w:p w:rsidR="00CB0760" w:rsidRPr="00261F88" w:rsidRDefault="00E634A9" w:rsidP="00795D77">
            <w:pPr>
              <w:jc w:val="center"/>
            </w:pPr>
            <w:r>
              <w:t>258</w:t>
            </w:r>
          </w:p>
        </w:tc>
      </w:tr>
      <w:tr w:rsidR="00CB0760" w:rsidRPr="00261F88" w:rsidTr="00795D77">
        <w:trPr>
          <w:cantSplit/>
        </w:trPr>
        <w:tc>
          <w:tcPr>
            <w:tcW w:w="9444" w:type="dxa"/>
            <w:vAlign w:val="center"/>
          </w:tcPr>
          <w:p w:rsidR="004A58F7" w:rsidRPr="003C37C5" w:rsidRDefault="004A58F7" w:rsidP="003C37C5">
            <w:r w:rsidRPr="003C37C5">
              <w:t>ПОВЫШЕНИЕ ЭФФЕКТИВНОСТИ</w:t>
            </w:r>
            <w:r w:rsidR="003C37C5">
              <w:t xml:space="preserve"> </w:t>
            </w:r>
            <w:r w:rsidRPr="003C37C5">
              <w:t>АГРОТЕХНОЛОГИЧЕСКИХ ОПЕРАЦИЙ</w:t>
            </w:r>
          </w:p>
          <w:p w:rsidR="00CB0760" w:rsidRPr="003C37C5" w:rsidRDefault="004A58F7" w:rsidP="003C37C5">
            <w:pPr>
              <w:rPr>
                <w:u w:val="single"/>
              </w:rPr>
            </w:pPr>
            <w:r w:rsidRPr="003C37C5">
              <w:rPr>
                <w:b/>
              </w:rPr>
              <w:t>Е.И. Козлова</w:t>
            </w:r>
          </w:p>
        </w:tc>
        <w:tc>
          <w:tcPr>
            <w:tcW w:w="636" w:type="dxa"/>
            <w:vAlign w:val="bottom"/>
          </w:tcPr>
          <w:p w:rsidR="00CB0760" w:rsidRPr="00261F88" w:rsidRDefault="00E634A9" w:rsidP="00795D77">
            <w:pPr>
              <w:jc w:val="center"/>
            </w:pPr>
            <w:r>
              <w:t>259</w:t>
            </w:r>
          </w:p>
        </w:tc>
      </w:tr>
      <w:tr w:rsidR="00CB0760" w:rsidRPr="00261F88" w:rsidTr="00795D77">
        <w:trPr>
          <w:cantSplit/>
        </w:trPr>
        <w:tc>
          <w:tcPr>
            <w:tcW w:w="9444" w:type="dxa"/>
            <w:vAlign w:val="center"/>
          </w:tcPr>
          <w:p w:rsidR="00CB0760" w:rsidRPr="003C37C5" w:rsidRDefault="00110B85" w:rsidP="003C37C5">
            <w:pPr>
              <w:rPr>
                <w:u w:val="single"/>
              </w:rPr>
            </w:pPr>
            <w:r w:rsidRPr="003C37C5">
              <w:t>СОСТОЯНИЕ ОТРАСЛИ МОЛОЧОГО СКОТОВОДСТВА В РОССИЙСКОЙ ФЕДЕР</w:t>
            </w:r>
            <w:r w:rsidRPr="003C37C5">
              <w:t>А</w:t>
            </w:r>
            <w:r w:rsidRPr="003C37C5">
              <w:t>ЦИИ И БЕЛГОРОДСКОЙ ОБЛАСТИ</w:t>
            </w:r>
            <w:r w:rsidR="003C37C5">
              <w:t xml:space="preserve">  </w:t>
            </w:r>
            <w:r w:rsidRPr="003C37C5">
              <w:rPr>
                <w:b/>
              </w:rPr>
              <w:t>Е.А. Кононенко</w:t>
            </w:r>
          </w:p>
        </w:tc>
        <w:tc>
          <w:tcPr>
            <w:tcW w:w="636" w:type="dxa"/>
            <w:vAlign w:val="bottom"/>
          </w:tcPr>
          <w:p w:rsidR="00CB0760" w:rsidRPr="00261F88" w:rsidRDefault="00E634A9" w:rsidP="00795D77">
            <w:pPr>
              <w:jc w:val="center"/>
            </w:pPr>
            <w:r>
              <w:t>260</w:t>
            </w:r>
          </w:p>
        </w:tc>
      </w:tr>
      <w:tr w:rsidR="00CB0760" w:rsidRPr="00261F88" w:rsidTr="00795D77">
        <w:trPr>
          <w:cantSplit/>
        </w:trPr>
        <w:tc>
          <w:tcPr>
            <w:tcW w:w="9444" w:type="dxa"/>
            <w:vAlign w:val="center"/>
          </w:tcPr>
          <w:p w:rsidR="003C37C5" w:rsidRDefault="00C91A0F" w:rsidP="003C37C5">
            <w:pPr>
              <w:rPr>
                <w:b/>
              </w:rPr>
            </w:pPr>
            <w:r w:rsidRPr="003C37C5">
              <w:t>АНАЛИЗ РАЗВИТИЯ РЫНКА НЕДВИЖИМОСТИ В Г.ГРОДНО</w:t>
            </w:r>
            <w:r w:rsidR="003C37C5">
              <w:t xml:space="preserve">  </w:t>
            </w:r>
            <w:r w:rsidRPr="003C37C5">
              <w:rPr>
                <w:b/>
              </w:rPr>
              <w:t xml:space="preserve">С.А. Котиков, </w:t>
            </w:r>
          </w:p>
          <w:p w:rsidR="00CB0760" w:rsidRPr="003C37C5" w:rsidRDefault="00C91A0F" w:rsidP="003C37C5">
            <w:pPr>
              <w:rPr>
                <w:u w:val="single"/>
              </w:rPr>
            </w:pPr>
            <w:r w:rsidRPr="003C37C5">
              <w:rPr>
                <w:b/>
              </w:rPr>
              <w:t>Ю.Н. Маланочкин</w:t>
            </w:r>
          </w:p>
        </w:tc>
        <w:tc>
          <w:tcPr>
            <w:tcW w:w="636" w:type="dxa"/>
            <w:vAlign w:val="bottom"/>
          </w:tcPr>
          <w:p w:rsidR="00CB0760" w:rsidRPr="00261F88" w:rsidRDefault="00E634A9" w:rsidP="00795D77">
            <w:pPr>
              <w:jc w:val="center"/>
            </w:pPr>
            <w:r>
              <w:t>261</w:t>
            </w:r>
          </w:p>
        </w:tc>
      </w:tr>
      <w:tr w:rsidR="00CB0760" w:rsidRPr="00261F88" w:rsidTr="00795D77">
        <w:trPr>
          <w:cantSplit/>
        </w:trPr>
        <w:tc>
          <w:tcPr>
            <w:tcW w:w="9444" w:type="dxa"/>
            <w:vAlign w:val="center"/>
          </w:tcPr>
          <w:p w:rsidR="00CB0760" w:rsidRPr="003C37C5" w:rsidRDefault="00C91A0F" w:rsidP="003C37C5">
            <w:pPr>
              <w:contextualSpacing/>
              <w:rPr>
                <w:u w:val="single"/>
              </w:rPr>
            </w:pPr>
            <w:r w:rsidRPr="003C37C5">
              <w:t>К ВОПРОСУ ИСЧИСЛЕНИЯ СЕБЕСТОИМОСТИ ПРОДУКЦИИ МОЛОЧНОГО СК</w:t>
            </w:r>
            <w:r w:rsidRPr="003C37C5">
              <w:t>О</w:t>
            </w:r>
            <w:r w:rsidRPr="003C37C5">
              <w:t>ТОВОДСТВА</w:t>
            </w:r>
            <w:r w:rsidR="003C37C5">
              <w:t xml:space="preserve">  </w:t>
            </w:r>
            <w:r w:rsidRPr="003C37C5">
              <w:rPr>
                <w:b/>
                <w:color w:val="000000"/>
              </w:rPr>
              <w:t>С.В.Кравченко</w:t>
            </w:r>
          </w:p>
        </w:tc>
        <w:tc>
          <w:tcPr>
            <w:tcW w:w="636" w:type="dxa"/>
            <w:vAlign w:val="bottom"/>
          </w:tcPr>
          <w:p w:rsidR="00CB0760" w:rsidRPr="00261F88" w:rsidRDefault="00E634A9" w:rsidP="00795D77">
            <w:pPr>
              <w:jc w:val="center"/>
            </w:pPr>
            <w:r>
              <w:t>262</w:t>
            </w:r>
          </w:p>
        </w:tc>
      </w:tr>
      <w:tr w:rsidR="00CB0760" w:rsidRPr="00261F88" w:rsidTr="00795D77">
        <w:trPr>
          <w:cantSplit/>
        </w:trPr>
        <w:tc>
          <w:tcPr>
            <w:tcW w:w="9444" w:type="dxa"/>
            <w:vAlign w:val="center"/>
          </w:tcPr>
          <w:p w:rsidR="00684309" w:rsidRPr="003C37C5" w:rsidRDefault="00684309" w:rsidP="003C37C5">
            <w:r w:rsidRPr="003C37C5">
              <w:t>ШТРИХ-КОДИРОВАНИЕ КАК ЭЛЕМЕНТ КОНТРОЛЯ И УЧЕТА В МАРКЕТИНГЕ</w:t>
            </w:r>
          </w:p>
          <w:p w:rsidR="00CB0760" w:rsidRPr="003C37C5" w:rsidRDefault="00684309" w:rsidP="003C37C5">
            <w:pPr>
              <w:rPr>
                <w:u w:val="single"/>
              </w:rPr>
            </w:pPr>
            <w:r w:rsidRPr="003C37C5">
              <w:rPr>
                <w:b/>
              </w:rPr>
              <w:t>М.Д. Кристова</w:t>
            </w:r>
          </w:p>
        </w:tc>
        <w:tc>
          <w:tcPr>
            <w:tcW w:w="636" w:type="dxa"/>
            <w:vAlign w:val="bottom"/>
          </w:tcPr>
          <w:p w:rsidR="00CB0760" w:rsidRPr="00261F88" w:rsidRDefault="00E634A9" w:rsidP="00795D77">
            <w:pPr>
              <w:jc w:val="center"/>
            </w:pPr>
            <w:r>
              <w:t>263</w:t>
            </w:r>
          </w:p>
        </w:tc>
      </w:tr>
      <w:tr w:rsidR="00CB0760" w:rsidRPr="00261F88" w:rsidTr="00795D77">
        <w:trPr>
          <w:cantSplit/>
        </w:trPr>
        <w:tc>
          <w:tcPr>
            <w:tcW w:w="9444" w:type="dxa"/>
            <w:vAlign w:val="center"/>
          </w:tcPr>
          <w:p w:rsidR="00CB0760" w:rsidRPr="003C37C5" w:rsidRDefault="00684309" w:rsidP="003C37C5">
            <w:pPr>
              <w:rPr>
                <w:u w:val="single"/>
              </w:rPr>
            </w:pPr>
            <w:r w:rsidRPr="003C37C5">
              <w:t>ПРИЧИНЫ ВОЗНИКНОВЕНИЯ МИРОВОГО ФИНАНСОВОГО КРИЗИСА И ПОЛ</w:t>
            </w:r>
            <w:r w:rsidRPr="003C37C5">
              <w:t>И</w:t>
            </w:r>
            <w:r w:rsidRPr="003C37C5">
              <w:t>ТИКА ГОСУДАРСТВА ПО ЕГО ПРЕОДОЛЕНИЮ</w:t>
            </w:r>
            <w:r w:rsidR="003C37C5">
              <w:t xml:space="preserve">  </w:t>
            </w:r>
            <w:r w:rsidRPr="003C37C5">
              <w:rPr>
                <w:b/>
              </w:rPr>
              <w:t>А.М. Крылова</w:t>
            </w:r>
          </w:p>
        </w:tc>
        <w:tc>
          <w:tcPr>
            <w:tcW w:w="636" w:type="dxa"/>
            <w:vAlign w:val="bottom"/>
          </w:tcPr>
          <w:p w:rsidR="00CB0760" w:rsidRPr="00261F88" w:rsidRDefault="00E634A9" w:rsidP="00795D77">
            <w:pPr>
              <w:jc w:val="center"/>
            </w:pPr>
            <w:r>
              <w:t>264</w:t>
            </w:r>
          </w:p>
        </w:tc>
      </w:tr>
      <w:tr w:rsidR="00CB0760" w:rsidRPr="00261F88" w:rsidTr="00795D77">
        <w:trPr>
          <w:cantSplit/>
        </w:trPr>
        <w:tc>
          <w:tcPr>
            <w:tcW w:w="9444" w:type="dxa"/>
            <w:vAlign w:val="center"/>
          </w:tcPr>
          <w:p w:rsidR="003550EB" w:rsidRPr="003C37C5" w:rsidRDefault="003550EB" w:rsidP="003C37C5">
            <w:r w:rsidRPr="003C37C5">
              <w:t>АКТУАЛЬНОСТЬ МАРКЕТИНГОВЫХ ПРИНЦИПОВ ДЛЯ ПРЕДПРИЯТИЙ АПК</w:t>
            </w:r>
          </w:p>
          <w:p w:rsidR="00CB0760" w:rsidRPr="003C37C5" w:rsidRDefault="003550EB" w:rsidP="003C37C5">
            <w:pPr>
              <w:rPr>
                <w:u w:val="single"/>
              </w:rPr>
            </w:pPr>
            <w:r w:rsidRPr="003C37C5">
              <w:rPr>
                <w:b/>
              </w:rPr>
              <w:t>А.М. Кузеря</w:t>
            </w:r>
          </w:p>
        </w:tc>
        <w:tc>
          <w:tcPr>
            <w:tcW w:w="636" w:type="dxa"/>
            <w:vAlign w:val="bottom"/>
          </w:tcPr>
          <w:p w:rsidR="00CB0760" w:rsidRPr="00261F88" w:rsidRDefault="00E634A9" w:rsidP="00795D77">
            <w:pPr>
              <w:jc w:val="center"/>
            </w:pPr>
            <w:r>
              <w:t>265</w:t>
            </w:r>
          </w:p>
        </w:tc>
      </w:tr>
      <w:tr w:rsidR="00CB0760" w:rsidRPr="00261F88" w:rsidTr="00795D77">
        <w:trPr>
          <w:cantSplit/>
        </w:trPr>
        <w:tc>
          <w:tcPr>
            <w:tcW w:w="9444" w:type="dxa"/>
            <w:vAlign w:val="center"/>
          </w:tcPr>
          <w:p w:rsidR="003550EB" w:rsidRPr="003C37C5" w:rsidRDefault="003550EB" w:rsidP="003C37C5">
            <w:pPr>
              <w:tabs>
                <w:tab w:val="left" w:pos="4200"/>
              </w:tabs>
              <w:rPr>
                <w:spacing w:val="-8"/>
              </w:rPr>
            </w:pPr>
            <w:r w:rsidRPr="003C37C5">
              <w:rPr>
                <w:spacing w:val="-8"/>
              </w:rPr>
              <w:t>ЧЕЛОВЕЧЕСКИЙ КАПИТАЛ В РЕГИОНАЛЬНОМ АПК</w:t>
            </w:r>
            <w:r w:rsidR="005C7E0F">
              <w:rPr>
                <w:spacing w:val="-8"/>
              </w:rPr>
              <w:t xml:space="preserve"> </w:t>
            </w:r>
            <w:r w:rsidRPr="003C37C5">
              <w:rPr>
                <w:spacing w:val="-8"/>
              </w:rPr>
              <w:t>(на примере Белгородской обла</w:t>
            </w:r>
            <w:r w:rsidRPr="003C37C5">
              <w:rPr>
                <w:spacing w:val="-8"/>
              </w:rPr>
              <w:t>с</w:t>
            </w:r>
            <w:r w:rsidRPr="003C37C5">
              <w:rPr>
                <w:spacing w:val="-8"/>
              </w:rPr>
              <w:t>ти)</w:t>
            </w:r>
          </w:p>
          <w:p w:rsidR="00CB0760" w:rsidRPr="003C37C5" w:rsidRDefault="003550EB" w:rsidP="005C7E0F">
            <w:pPr>
              <w:tabs>
                <w:tab w:val="left" w:pos="4200"/>
              </w:tabs>
              <w:rPr>
                <w:u w:val="single"/>
              </w:rPr>
            </w:pPr>
            <w:r w:rsidRPr="003C37C5">
              <w:rPr>
                <w:b/>
                <w:spacing w:val="-8"/>
              </w:rPr>
              <w:t>О.А. Куликова</w:t>
            </w:r>
          </w:p>
        </w:tc>
        <w:tc>
          <w:tcPr>
            <w:tcW w:w="636" w:type="dxa"/>
            <w:vAlign w:val="bottom"/>
          </w:tcPr>
          <w:p w:rsidR="00CB0760" w:rsidRPr="00261F88" w:rsidRDefault="00E634A9" w:rsidP="00795D77">
            <w:pPr>
              <w:jc w:val="center"/>
            </w:pPr>
            <w:r>
              <w:t>266</w:t>
            </w:r>
          </w:p>
        </w:tc>
      </w:tr>
      <w:tr w:rsidR="00CB0760" w:rsidRPr="00261F88" w:rsidTr="00795D77">
        <w:trPr>
          <w:cantSplit/>
        </w:trPr>
        <w:tc>
          <w:tcPr>
            <w:tcW w:w="9444" w:type="dxa"/>
            <w:vAlign w:val="center"/>
          </w:tcPr>
          <w:p w:rsidR="003550EB" w:rsidRPr="003C37C5" w:rsidRDefault="003550EB" w:rsidP="005C7E0F">
            <w:r w:rsidRPr="003C37C5">
              <w:t>УПРАВЛЕНИЕ КАЧЕСТВОМ ПРОДУКЦИИ ОАО «ФАБРИКА-КУХНЯ»</w:t>
            </w:r>
          </w:p>
          <w:p w:rsidR="00CB0760" w:rsidRPr="003C37C5" w:rsidRDefault="003550EB" w:rsidP="005C7E0F">
            <w:pPr>
              <w:rPr>
                <w:u w:val="single"/>
              </w:rPr>
            </w:pPr>
            <w:r w:rsidRPr="003C37C5">
              <w:rPr>
                <w:b/>
              </w:rPr>
              <w:t>Ю.В. Купрюшина</w:t>
            </w:r>
          </w:p>
        </w:tc>
        <w:tc>
          <w:tcPr>
            <w:tcW w:w="636" w:type="dxa"/>
            <w:vAlign w:val="bottom"/>
          </w:tcPr>
          <w:p w:rsidR="00CB0760" w:rsidRPr="00261F88" w:rsidRDefault="00E634A9" w:rsidP="00795D77">
            <w:pPr>
              <w:jc w:val="center"/>
            </w:pPr>
            <w:r>
              <w:t>267</w:t>
            </w:r>
          </w:p>
        </w:tc>
      </w:tr>
      <w:tr w:rsidR="00CB0760" w:rsidRPr="00261F88" w:rsidTr="00795D77">
        <w:trPr>
          <w:cantSplit/>
        </w:trPr>
        <w:tc>
          <w:tcPr>
            <w:tcW w:w="9444" w:type="dxa"/>
            <w:vAlign w:val="center"/>
          </w:tcPr>
          <w:p w:rsidR="00CB0760" w:rsidRPr="003C37C5" w:rsidRDefault="00242A74" w:rsidP="005C7E0F">
            <w:pPr>
              <w:rPr>
                <w:u w:val="single"/>
              </w:rPr>
            </w:pPr>
            <w:r w:rsidRPr="003C37C5">
              <w:t>ИНВЕСТИЦИОННАЯ ПОЛИТИКА В АНТИКРИЗИСНОМ УПРАВЛЕНИИ СПК А</w:t>
            </w:r>
            <w:r w:rsidRPr="003C37C5">
              <w:t>Г</w:t>
            </w:r>
            <w:r w:rsidRPr="003C37C5">
              <w:t>РОФИРМА «КУЛЬТУРА»</w:t>
            </w:r>
            <w:r w:rsidR="005C7E0F">
              <w:t xml:space="preserve">  </w:t>
            </w:r>
            <w:r w:rsidRPr="003C37C5">
              <w:rPr>
                <w:b/>
              </w:rPr>
              <w:t>А.А. Лутина</w:t>
            </w:r>
          </w:p>
        </w:tc>
        <w:tc>
          <w:tcPr>
            <w:tcW w:w="636" w:type="dxa"/>
            <w:vAlign w:val="bottom"/>
          </w:tcPr>
          <w:p w:rsidR="00CB0760" w:rsidRPr="00261F88" w:rsidRDefault="00E634A9" w:rsidP="00795D77">
            <w:pPr>
              <w:jc w:val="center"/>
            </w:pPr>
            <w:r>
              <w:t>268</w:t>
            </w:r>
          </w:p>
        </w:tc>
      </w:tr>
      <w:tr w:rsidR="00CB0760" w:rsidRPr="00261F88" w:rsidTr="00795D77">
        <w:trPr>
          <w:cantSplit/>
        </w:trPr>
        <w:tc>
          <w:tcPr>
            <w:tcW w:w="9444" w:type="dxa"/>
            <w:vAlign w:val="center"/>
          </w:tcPr>
          <w:p w:rsidR="00CB0760" w:rsidRPr="003C37C5" w:rsidRDefault="004D6308" w:rsidP="005C7E0F">
            <w:pPr>
              <w:rPr>
                <w:u w:val="single"/>
              </w:rPr>
            </w:pPr>
            <w:r w:rsidRPr="003C37C5">
              <w:t xml:space="preserve">ГЛОБАЛИЗАЦИЯ: ПРОГРЕССИВНЫЕ ПОСЛЕДСТВИЯ </w:t>
            </w:r>
            <w:r w:rsidRPr="003C37C5">
              <w:rPr>
                <w:lang w:val="uk-UA"/>
              </w:rPr>
              <w:t xml:space="preserve">И </w:t>
            </w:r>
            <w:r w:rsidRPr="003C37C5">
              <w:t>ВЛИЯНИЕ НА ЭКОН</w:t>
            </w:r>
            <w:r w:rsidRPr="003C37C5">
              <w:t>О</w:t>
            </w:r>
            <w:r w:rsidRPr="003C37C5">
              <w:t>МИКУ УКРАИНЫ</w:t>
            </w:r>
            <w:r w:rsidR="005C7E0F">
              <w:t xml:space="preserve">  </w:t>
            </w:r>
            <w:r w:rsidRPr="003C37C5">
              <w:rPr>
                <w:b/>
              </w:rPr>
              <w:t>А.П.</w:t>
            </w:r>
            <w:r w:rsidRPr="003C37C5">
              <w:rPr>
                <w:b/>
                <w:lang w:val="uk-UA"/>
              </w:rPr>
              <w:t xml:space="preserve"> </w:t>
            </w:r>
            <w:r w:rsidRPr="003C37C5">
              <w:rPr>
                <w:b/>
              </w:rPr>
              <w:t>Макаровец</w:t>
            </w:r>
          </w:p>
        </w:tc>
        <w:tc>
          <w:tcPr>
            <w:tcW w:w="636" w:type="dxa"/>
            <w:vAlign w:val="bottom"/>
          </w:tcPr>
          <w:p w:rsidR="00CB0760" w:rsidRPr="00261F88" w:rsidRDefault="00E634A9" w:rsidP="00795D77">
            <w:pPr>
              <w:jc w:val="center"/>
            </w:pPr>
            <w:r>
              <w:t>269</w:t>
            </w:r>
          </w:p>
        </w:tc>
      </w:tr>
      <w:tr w:rsidR="00CB0760" w:rsidRPr="00261F88" w:rsidTr="00795D77">
        <w:trPr>
          <w:cantSplit/>
        </w:trPr>
        <w:tc>
          <w:tcPr>
            <w:tcW w:w="9444" w:type="dxa"/>
            <w:vAlign w:val="center"/>
          </w:tcPr>
          <w:p w:rsidR="00D472F7" w:rsidRPr="003C37C5" w:rsidRDefault="00D472F7" w:rsidP="005C7E0F">
            <w:pPr>
              <w:rPr>
                <w:b/>
                <w:spacing w:val="-8"/>
              </w:rPr>
            </w:pPr>
            <w:r w:rsidRPr="003C37C5">
              <w:rPr>
                <w:spacing w:val="-8"/>
              </w:rPr>
              <w:t>ПОКАЗАТЕЛИ ЭФФЕКТИВНОСТИ ИСПОЛЬЗОВАНИЯ РЕСУРСНОГО ПОТЕНЦИАЛА</w:t>
            </w:r>
          </w:p>
          <w:p w:rsidR="00CB0760" w:rsidRPr="003C37C5" w:rsidRDefault="00D472F7" w:rsidP="005C7E0F">
            <w:pPr>
              <w:rPr>
                <w:u w:val="single"/>
              </w:rPr>
            </w:pPr>
            <w:r w:rsidRPr="003C37C5">
              <w:rPr>
                <w:b/>
                <w:spacing w:val="-8"/>
              </w:rPr>
              <w:t>Ю.О. Македонская</w:t>
            </w:r>
          </w:p>
        </w:tc>
        <w:tc>
          <w:tcPr>
            <w:tcW w:w="636" w:type="dxa"/>
            <w:vAlign w:val="bottom"/>
          </w:tcPr>
          <w:p w:rsidR="00CB0760" w:rsidRPr="00261F88" w:rsidRDefault="00E634A9" w:rsidP="00795D77">
            <w:pPr>
              <w:jc w:val="center"/>
            </w:pPr>
            <w:r>
              <w:t>270</w:t>
            </w:r>
          </w:p>
        </w:tc>
      </w:tr>
      <w:tr w:rsidR="00CB0760" w:rsidRPr="00261F88" w:rsidTr="00795D77">
        <w:trPr>
          <w:cantSplit/>
        </w:trPr>
        <w:tc>
          <w:tcPr>
            <w:tcW w:w="9444" w:type="dxa"/>
            <w:vAlign w:val="center"/>
          </w:tcPr>
          <w:p w:rsidR="00CB0760" w:rsidRPr="003C37C5" w:rsidRDefault="00D472F7" w:rsidP="005C7E0F">
            <w:pPr>
              <w:rPr>
                <w:u w:val="single"/>
              </w:rPr>
            </w:pPr>
            <w:r w:rsidRPr="003C37C5">
              <w:t>ОПЫТ РЕАЛИЗАЦИИ И ПЕРСПЕКТИВЫ РАЗВИТИЯ ОБЛАСТНОЙ ЦЕЛЕВОЙ ПР</w:t>
            </w:r>
            <w:r w:rsidRPr="003C37C5">
              <w:t>О</w:t>
            </w:r>
            <w:r w:rsidRPr="003C37C5">
              <w:t>ГР</w:t>
            </w:r>
            <w:r w:rsidR="005C7E0F">
              <w:t xml:space="preserve">АММЫ «СЕМЕЙНЫЕ ФЕРМЫ БЕЛОГОРЬЯ»  </w:t>
            </w:r>
            <w:r w:rsidRPr="003C37C5">
              <w:rPr>
                <w:b/>
                <w:bCs/>
              </w:rPr>
              <w:t>А.В.</w:t>
            </w:r>
            <w:r w:rsidRPr="005C7E0F">
              <w:rPr>
                <w:b/>
                <w:bCs/>
              </w:rPr>
              <w:t xml:space="preserve"> </w:t>
            </w:r>
            <w:r w:rsidRPr="003C37C5">
              <w:rPr>
                <w:b/>
                <w:bCs/>
              </w:rPr>
              <w:t xml:space="preserve">Марадудина </w:t>
            </w:r>
          </w:p>
        </w:tc>
        <w:tc>
          <w:tcPr>
            <w:tcW w:w="636" w:type="dxa"/>
            <w:vAlign w:val="bottom"/>
          </w:tcPr>
          <w:p w:rsidR="00CB0760" w:rsidRPr="00261F88" w:rsidRDefault="00E634A9" w:rsidP="00795D77">
            <w:pPr>
              <w:jc w:val="center"/>
            </w:pPr>
            <w:r>
              <w:t>271</w:t>
            </w:r>
          </w:p>
        </w:tc>
      </w:tr>
      <w:tr w:rsidR="00CB0760" w:rsidRPr="00261F88" w:rsidTr="00795D77">
        <w:trPr>
          <w:cantSplit/>
        </w:trPr>
        <w:tc>
          <w:tcPr>
            <w:tcW w:w="9444" w:type="dxa"/>
            <w:vAlign w:val="center"/>
          </w:tcPr>
          <w:p w:rsidR="00CB0760" w:rsidRPr="003C37C5" w:rsidRDefault="00E7073E" w:rsidP="005C7E0F">
            <w:pPr>
              <w:rPr>
                <w:u w:val="single"/>
              </w:rPr>
            </w:pPr>
            <w:r w:rsidRPr="003C37C5">
              <w:t>ИНТЕЛЛЕКТУАЛЬНЫЕ РЕСУРСЫ В РАЗВИТИИ АПК</w:t>
            </w:r>
            <w:r w:rsidR="005C7E0F">
              <w:t xml:space="preserve">  </w:t>
            </w:r>
            <w:r w:rsidRPr="003C37C5">
              <w:rPr>
                <w:b/>
              </w:rPr>
              <w:t>Е.В. Мастеренко</w:t>
            </w:r>
          </w:p>
        </w:tc>
        <w:tc>
          <w:tcPr>
            <w:tcW w:w="636" w:type="dxa"/>
            <w:vAlign w:val="bottom"/>
          </w:tcPr>
          <w:p w:rsidR="00CB0760" w:rsidRPr="00261F88" w:rsidRDefault="00E634A9" w:rsidP="00795D77">
            <w:pPr>
              <w:jc w:val="center"/>
            </w:pPr>
            <w:r>
              <w:t>272</w:t>
            </w:r>
          </w:p>
        </w:tc>
      </w:tr>
      <w:tr w:rsidR="00CB0760" w:rsidRPr="00261F88" w:rsidTr="00795D77">
        <w:trPr>
          <w:cantSplit/>
        </w:trPr>
        <w:tc>
          <w:tcPr>
            <w:tcW w:w="9444" w:type="dxa"/>
            <w:vAlign w:val="center"/>
          </w:tcPr>
          <w:p w:rsidR="00CB0760" w:rsidRPr="003C37C5" w:rsidRDefault="00E7073E" w:rsidP="005C7E0F">
            <w:pPr>
              <w:rPr>
                <w:u w:val="single"/>
              </w:rPr>
            </w:pPr>
            <w:r w:rsidRPr="003C37C5">
              <w:t>РОЛЬ МАЛЫХ ГОРОДОВ В ЭКОНОМИКЕ РОССИИ</w:t>
            </w:r>
            <w:r w:rsidR="005C7E0F">
              <w:t xml:space="preserve">  </w:t>
            </w:r>
            <w:r w:rsidRPr="003C37C5">
              <w:rPr>
                <w:b/>
              </w:rPr>
              <w:t>Н.А. Матвеева</w:t>
            </w:r>
          </w:p>
        </w:tc>
        <w:tc>
          <w:tcPr>
            <w:tcW w:w="636" w:type="dxa"/>
            <w:vAlign w:val="bottom"/>
          </w:tcPr>
          <w:p w:rsidR="00CB0760" w:rsidRPr="00261F88" w:rsidRDefault="00E634A9" w:rsidP="00795D77">
            <w:pPr>
              <w:jc w:val="center"/>
            </w:pPr>
            <w:r>
              <w:t>273</w:t>
            </w:r>
          </w:p>
        </w:tc>
      </w:tr>
      <w:tr w:rsidR="00CB0760" w:rsidRPr="00261F88" w:rsidTr="00795D77">
        <w:trPr>
          <w:cantSplit/>
        </w:trPr>
        <w:tc>
          <w:tcPr>
            <w:tcW w:w="9444" w:type="dxa"/>
            <w:vAlign w:val="center"/>
          </w:tcPr>
          <w:p w:rsidR="00CB0760" w:rsidRPr="003C37C5" w:rsidRDefault="00293ED0" w:rsidP="005C7E0F">
            <w:pPr>
              <w:rPr>
                <w:u w:val="single"/>
              </w:rPr>
            </w:pPr>
            <w:r w:rsidRPr="003C37C5">
              <w:rPr>
                <w:bCs/>
                <w:caps/>
                <w:color w:val="000000"/>
              </w:rPr>
              <w:t>Принципы и цель управления денежными потоками на предпр</w:t>
            </w:r>
            <w:r w:rsidRPr="003C37C5">
              <w:rPr>
                <w:bCs/>
                <w:caps/>
                <w:color w:val="000000"/>
              </w:rPr>
              <w:t>и</w:t>
            </w:r>
            <w:r w:rsidRPr="003C37C5">
              <w:rPr>
                <w:bCs/>
                <w:caps/>
                <w:color w:val="000000"/>
              </w:rPr>
              <w:t>ятии</w:t>
            </w:r>
            <w:r w:rsidR="005C7E0F">
              <w:rPr>
                <w:bCs/>
                <w:caps/>
                <w:color w:val="000000"/>
              </w:rPr>
              <w:t xml:space="preserve">  </w:t>
            </w:r>
            <w:r w:rsidRPr="003C37C5">
              <w:rPr>
                <w:b/>
                <w:bCs/>
                <w:caps/>
                <w:color w:val="000000"/>
              </w:rPr>
              <w:t>Т.А. м</w:t>
            </w:r>
            <w:r w:rsidRPr="003C37C5">
              <w:rPr>
                <w:b/>
                <w:bCs/>
                <w:color w:val="000000"/>
              </w:rPr>
              <w:t>аханева</w:t>
            </w:r>
          </w:p>
        </w:tc>
        <w:tc>
          <w:tcPr>
            <w:tcW w:w="636" w:type="dxa"/>
            <w:vAlign w:val="bottom"/>
          </w:tcPr>
          <w:p w:rsidR="00CB0760" w:rsidRPr="00261F88" w:rsidRDefault="00E634A9" w:rsidP="00795D77">
            <w:pPr>
              <w:jc w:val="center"/>
            </w:pPr>
            <w:r>
              <w:t>274</w:t>
            </w:r>
          </w:p>
        </w:tc>
      </w:tr>
      <w:tr w:rsidR="00CB0760" w:rsidRPr="00261F88" w:rsidTr="00795D77">
        <w:trPr>
          <w:cantSplit/>
        </w:trPr>
        <w:tc>
          <w:tcPr>
            <w:tcW w:w="9444" w:type="dxa"/>
            <w:vAlign w:val="center"/>
          </w:tcPr>
          <w:p w:rsidR="00CB0760" w:rsidRPr="003C37C5" w:rsidRDefault="00293ED0" w:rsidP="005C7E0F">
            <w:pPr>
              <w:rPr>
                <w:u w:val="single"/>
              </w:rPr>
            </w:pPr>
            <w:r w:rsidRPr="003C37C5">
              <w:t>ПОВЫШЕНИЕ КОНКУРЕНТОСПОСОБНОСТИ ПРЕДПРИЯТИЙ АГРАРНОГО СЕ</w:t>
            </w:r>
            <w:r w:rsidRPr="003C37C5">
              <w:t>К</w:t>
            </w:r>
            <w:r w:rsidRPr="003C37C5">
              <w:t>ТОРА</w:t>
            </w:r>
            <w:r w:rsidR="005C7E0F">
              <w:t xml:space="preserve">  </w:t>
            </w:r>
            <w:r w:rsidRPr="003C37C5">
              <w:rPr>
                <w:b/>
              </w:rPr>
              <w:t xml:space="preserve">Ю.А. Морока </w:t>
            </w:r>
          </w:p>
        </w:tc>
        <w:tc>
          <w:tcPr>
            <w:tcW w:w="636" w:type="dxa"/>
            <w:vAlign w:val="bottom"/>
          </w:tcPr>
          <w:p w:rsidR="00CB0760" w:rsidRPr="00261F88" w:rsidRDefault="00E634A9" w:rsidP="00795D77">
            <w:pPr>
              <w:jc w:val="center"/>
            </w:pPr>
            <w:r>
              <w:t>275</w:t>
            </w:r>
          </w:p>
        </w:tc>
      </w:tr>
      <w:tr w:rsidR="00CB0760" w:rsidRPr="00261F88" w:rsidTr="00795D77">
        <w:trPr>
          <w:cantSplit/>
        </w:trPr>
        <w:tc>
          <w:tcPr>
            <w:tcW w:w="9444" w:type="dxa"/>
            <w:vAlign w:val="center"/>
          </w:tcPr>
          <w:p w:rsidR="00293ED0" w:rsidRPr="003C37C5" w:rsidRDefault="00293ED0" w:rsidP="005C7E0F">
            <w:r w:rsidRPr="003C37C5">
              <w:t>ТЕОРЕТИЧЕСКИЕ ОСНОВЫ АРЕНДЫ ЗЕМЛИ В РЕСПУБЛИКЕ БЕЛАРУСЬ</w:t>
            </w:r>
          </w:p>
          <w:p w:rsidR="00CB0760" w:rsidRPr="003C37C5" w:rsidRDefault="00293ED0" w:rsidP="005C7E0F">
            <w:pPr>
              <w:rPr>
                <w:u w:val="single"/>
              </w:rPr>
            </w:pPr>
            <w:r w:rsidRPr="003C37C5">
              <w:rPr>
                <w:b/>
              </w:rPr>
              <w:t>Т.М. Москалева, Е.С. Семак</w:t>
            </w:r>
          </w:p>
        </w:tc>
        <w:tc>
          <w:tcPr>
            <w:tcW w:w="636" w:type="dxa"/>
            <w:vAlign w:val="bottom"/>
          </w:tcPr>
          <w:p w:rsidR="00CB0760" w:rsidRPr="00261F88" w:rsidRDefault="00E634A9" w:rsidP="00795D77">
            <w:pPr>
              <w:jc w:val="center"/>
            </w:pPr>
            <w:r>
              <w:t>276</w:t>
            </w:r>
          </w:p>
        </w:tc>
      </w:tr>
      <w:tr w:rsidR="00CB0760" w:rsidRPr="00261F88" w:rsidTr="00795D77">
        <w:trPr>
          <w:cantSplit/>
        </w:trPr>
        <w:tc>
          <w:tcPr>
            <w:tcW w:w="9444" w:type="dxa"/>
            <w:vAlign w:val="center"/>
          </w:tcPr>
          <w:p w:rsidR="00CB0760" w:rsidRPr="003C37C5" w:rsidRDefault="00293ED0" w:rsidP="005C7E0F">
            <w:pPr>
              <w:pStyle w:val="afb"/>
              <w:spacing w:line="240" w:lineRule="auto"/>
              <w:jc w:val="left"/>
              <w:rPr>
                <w:sz w:val="24"/>
                <w:u w:val="single"/>
              </w:rPr>
            </w:pPr>
            <w:r w:rsidRPr="003C37C5">
              <w:rPr>
                <w:b w:val="0"/>
                <w:sz w:val="24"/>
              </w:rPr>
              <w:t>СОЗДАНИЕ СОБСТВЕННОГО ПЕРЕРАБАТЫВАЮЩЕГО</w:t>
            </w:r>
            <w:r w:rsidR="005C7E0F">
              <w:rPr>
                <w:b w:val="0"/>
                <w:sz w:val="24"/>
              </w:rPr>
              <w:t xml:space="preserve"> </w:t>
            </w:r>
            <w:r w:rsidRPr="003C37C5">
              <w:rPr>
                <w:b w:val="0"/>
                <w:sz w:val="24"/>
              </w:rPr>
              <w:t>ПРОИЗВОДСТВА - З</w:t>
            </w:r>
            <w:r w:rsidRPr="003C37C5">
              <w:rPr>
                <w:b w:val="0"/>
                <w:sz w:val="24"/>
              </w:rPr>
              <w:t>А</w:t>
            </w:r>
            <w:r w:rsidRPr="003C37C5">
              <w:rPr>
                <w:b w:val="0"/>
                <w:sz w:val="24"/>
              </w:rPr>
              <w:t>ЛОГ УСПЕШНОГО РАЗВИТИЯ</w:t>
            </w:r>
            <w:r w:rsidR="005C7E0F">
              <w:rPr>
                <w:b w:val="0"/>
                <w:sz w:val="24"/>
              </w:rPr>
              <w:t xml:space="preserve"> </w:t>
            </w:r>
            <w:r w:rsidRPr="003C37C5">
              <w:rPr>
                <w:b w:val="0"/>
                <w:sz w:val="24"/>
              </w:rPr>
              <w:t>СЕЛЬХОЗТОВАРОПРОИЗВОДИТЕЛЯ</w:t>
            </w:r>
            <w:r w:rsidR="005C7E0F">
              <w:rPr>
                <w:b w:val="0"/>
                <w:sz w:val="24"/>
              </w:rPr>
              <w:t xml:space="preserve">  </w:t>
            </w:r>
            <w:r w:rsidRPr="003C37C5">
              <w:rPr>
                <w:sz w:val="24"/>
              </w:rPr>
              <w:t>Е.С. Мяс</w:t>
            </w:r>
            <w:r w:rsidRPr="003C37C5">
              <w:rPr>
                <w:sz w:val="24"/>
              </w:rPr>
              <w:t>о</w:t>
            </w:r>
            <w:r w:rsidRPr="003C37C5">
              <w:rPr>
                <w:sz w:val="24"/>
              </w:rPr>
              <w:t>едова</w:t>
            </w:r>
          </w:p>
        </w:tc>
        <w:tc>
          <w:tcPr>
            <w:tcW w:w="636" w:type="dxa"/>
            <w:vAlign w:val="bottom"/>
          </w:tcPr>
          <w:p w:rsidR="00CB0760" w:rsidRPr="00261F88" w:rsidRDefault="00E634A9" w:rsidP="00795D77">
            <w:pPr>
              <w:jc w:val="center"/>
            </w:pPr>
            <w:r>
              <w:t>277</w:t>
            </w:r>
          </w:p>
        </w:tc>
      </w:tr>
      <w:tr w:rsidR="00CB0760" w:rsidRPr="00261F88" w:rsidTr="00795D77">
        <w:trPr>
          <w:cantSplit/>
        </w:trPr>
        <w:tc>
          <w:tcPr>
            <w:tcW w:w="9444" w:type="dxa"/>
            <w:vAlign w:val="center"/>
          </w:tcPr>
          <w:p w:rsidR="002803C0" w:rsidRPr="003C37C5" w:rsidRDefault="002803C0" w:rsidP="005C7E0F">
            <w:pPr>
              <w:rPr>
                <w:b/>
                <w:bCs/>
              </w:rPr>
            </w:pPr>
            <w:r w:rsidRPr="003C37C5">
              <w:rPr>
                <w:bCs/>
              </w:rPr>
              <w:t>ПРОБЛЕМЫ И ПЕРСПЕКТИВЫ РАЗВИТИЯ ОТЕЧЕСТВЕННОГО АГРОБИЗНЕСА</w:t>
            </w:r>
          </w:p>
          <w:p w:rsidR="00CB0760" w:rsidRPr="003C37C5" w:rsidRDefault="002803C0" w:rsidP="005C7E0F">
            <w:pPr>
              <w:rPr>
                <w:u w:val="single"/>
              </w:rPr>
            </w:pPr>
            <w:r w:rsidRPr="003C37C5">
              <w:rPr>
                <w:b/>
                <w:bCs/>
              </w:rPr>
              <w:t>А.С. Новиков</w:t>
            </w:r>
          </w:p>
        </w:tc>
        <w:tc>
          <w:tcPr>
            <w:tcW w:w="636" w:type="dxa"/>
            <w:vAlign w:val="bottom"/>
          </w:tcPr>
          <w:p w:rsidR="00CB0760" w:rsidRPr="00261F88" w:rsidRDefault="00E634A9" w:rsidP="00795D77">
            <w:pPr>
              <w:jc w:val="center"/>
            </w:pPr>
            <w:r>
              <w:t>278</w:t>
            </w:r>
          </w:p>
        </w:tc>
      </w:tr>
      <w:tr w:rsidR="00CB0760" w:rsidRPr="00261F88" w:rsidTr="00795D77">
        <w:trPr>
          <w:cantSplit/>
        </w:trPr>
        <w:tc>
          <w:tcPr>
            <w:tcW w:w="9444" w:type="dxa"/>
            <w:vAlign w:val="center"/>
          </w:tcPr>
          <w:p w:rsidR="00CB0760" w:rsidRPr="003C37C5" w:rsidRDefault="002803C0" w:rsidP="005C7E0F">
            <w:r w:rsidRPr="003C37C5">
              <w:rPr>
                <w:caps/>
              </w:rPr>
              <w:t>Управление финансовой устойчивостью в ООО «Снежка - Мичури</w:t>
            </w:r>
            <w:r w:rsidRPr="003C37C5">
              <w:rPr>
                <w:caps/>
              </w:rPr>
              <w:t>н</w:t>
            </w:r>
            <w:r w:rsidRPr="003C37C5">
              <w:rPr>
                <w:caps/>
              </w:rPr>
              <w:t>ское»</w:t>
            </w:r>
            <w:r w:rsidR="005C7E0F">
              <w:rPr>
                <w:caps/>
              </w:rPr>
              <w:t xml:space="preserve">  </w:t>
            </w:r>
            <w:r w:rsidRPr="003C37C5">
              <w:rPr>
                <w:b/>
                <w:caps/>
              </w:rPr>
              <w:t>Е.Н. Н</w:t>
            </w:r>
            <w:r w:rsidRPr="003C37C5">
              <w:rPr>
                <w:b/>
              </w:rPr>
              <w:t>овикова</w:t>
            </w:r>
          </w:p>
        </w:tc>
        <w:tc>
          <w:tcPr>
            <w:tcW w:w="636" w:type="dxa"/>
            <w:vAlign w:val="bottom"/>
          </w:tcPr>
          <w:p w:rsidR="00CB0760" w:rsidRPr="00261F88" w:rsidRDefault="00E634A9" w:rsidP="00795D77">
            <w:pPr>
              <w:jc w:val="center"/>
            </w:pPr>
            <w:r>
              <w:t>279</w:t>
            </w:r>
          </w:p>
        </w:tc>
      </w:tr>
      <w:tr w:rsidR="00CB0760" w:rsidRPr="00261F88" w:rsidTr="00795D77">
        <w:trPr>
          <w:cantSplit/>
        </w:trPr>
        <w:tc>
          <w:tcPr>
            <w:tcW w:w="9444" w:type="dxa"/>
            <w:vAlign w:val="center"/>
          </w:tcPr>
          <w:p w:rsidR="00CB0760" w:rsidRPr="003C37C5" w:rsidRDefault="002803C0" w:rsidP="005C7E0F">
            <w:r w:rsidRPr="003C37C5">
              <w:t>РЕЗУЛЬТАТЫ РИЭЛТЕРСКОЙ ДЕЯТЕЛЬНОСТИ</w:t>
            </w:r>
            <w:r w:rsidR="005C7E0F">
              <w:t xml:space="preserve"> </w:t>
            </w:r>
            <w:r w:rsidRPr="003C37C5">
              <w:t>В МОГИЛЕВСКОЙ ОБЛАСТИ РЕСПУБЛИКИ БЕЛАРУСЬ</w:t>
            </w:r>
            <w:r w:rsidR="005C7E0F">
              <w:t xml:space="preserve">  </w:t>
            </w:r>
            <w:r w:rsidRPr="003C37C5">
              <w:rPr>
                <w:b/>
              </w:rPr>
              <w:t>Д.А. Новикова,</w:t>
            </w:r>
            <w:r w:rsidRPr="003C37C5">
              <w:t xml:space="preserve"> </w:t>
            </w:r>
            <w:r w:rsidRPr="003C37C5">
              <w:rPr>
                <w:b/>
              </w:rPr>
              <w:t>С.М. Хальпуков</w:t>
            </w:r>
          </w:p>
        </w:tc>
        <w:tc>
          <w:tcPr>
            <w:tcW w:w="636" w:type="dxa"/>
            <w:vAlign w:val="bottom"/>
          </w:tcPr>
          <w:p w:rsidR="00CB0760" w:rsidRPr="00261F88" w:rsidRDefault="00E634A9" w:rsidP="00795D77">
            <w:pPr>
              <w:jc w:val="center"/>
            </w:pPr>
            <w:r>
              <w:t>280</w:t>
            </w:r>
          </w:p>
        </w:tc>
      </w:tr>
      <w:tr w:rsidR="00CB0760" w:rsidRPr="00261F88" w:rsidTr="00795D77">
        <w:trPr>
          <w:cantSplit/>
        </w:trPr>
        <w:tc>
          <w:tcPr>
            <w:tcW w:w="9444" w:type="dxa"/>
            <w:vAlign w:val="center"/>
          </w:tcPr>
          <w:p w:rsidR="00CB0760" w:rsidRPr="003C37C5" w:rsidRDefault="00FA7059" w:rsidP="005C7E0F">
            <w:pPr>
              <w:autoSpaceDE w:val="0"/>
              <w:autoSpaceDN w:val="0"/>
              <w:adjustRightInd w:val="0"/>
            </w:pPr>
            <w:r w:rsidRPr="003C37C5">
              <w:rPr>
                <w:bCs/>
                <w:caps/>
              </w:rPr>
              <w:t>Системы управления качеством и их роль в повышении конкуре</w:t>
            </w:r>
            <w:r w:rsidRPr="003C37C5">
              <w:rPr>
                <w:bCs/>
                <w:caps/>
              </w:rPr>
              <w:t>н</w:t>
            </w:r>
            <w:r w:rsidRPr="003C37C5">
              <w:rPr>
                <w:bCs/>
                <w:caps/>
              </w:rPr>
              <w:t>тоспособности предприятий</w:t>
            </w:r>
            <w:r w:rsidR="005C7E0F">
              <w:rPr>
                <w:bCs/>
                <w:caps/>
              </w:rPr>
              <w:t xml:space="preserve">  </w:t>
            </w:r>
            <w:r w:rsidRPr="003C37C5">
              <w:rPr>
                <w:b/>
                <w:bCs/>
              </w:rPr>
              <w:t>К.Л. Петунц</w:t>
            </w:r>
          </w:p>
        </w:tc>
        <w:tc>
          <w:tcPr>
            <w:tcW w:w="636" w:type="dxa"/>
            <w:vAlign w:val="bottom"/>
          </w:tcPr>
          <w:p w:rsidR="00CB0760" w:rsidRPr="00261F88" w:rsidRDefault="00E634A9" w:rsidP="00795D77">
            <w:pPr>
              <w:jc w:val="center"/>
            </w:pPr>
            <w:r>
              <w:t>281</w:t>
            </w:r>
          </w:p>
        </w:tc>
      </w:tr>
      <w:tr w:rsidR="00CB0760" w:rsidRPr="00261F88" w:rsidTr="00795D77">
        <w:trPr>
          <w:cantSplit/>
        </w:trPr>
        <w:tc>
          <w:tcPr>
            <w:tcW w:w="9444" w:type="dxa"/>
            <w:vAlign w:val="center"/>
          </w:tcPr>
          <w:p w:rsidR="00FA7059" w:rsidRPr="003C37C5" w:rsidRDefault="00FA7059" w:rsidP="00C70AD4">
            <w:r w:rsidRPr="003C37C5">
              <w:t>АНАЛИЗ МАРОЧНОЙ ПОЛИТИКИ АГРОХОЛДИНГА</w:t>
            </w:r>
            <w:r w:rsidR="00C70AD4">
              <w:t xml:space="preserve"> </w:t>
            </w:r>
            <w:r w:rsidRPr="003C37C5">
              <w:t>«БЭЗРК – БЕЛГРАНКОРМ»</w:t>
            </w:r>
          </w:p>
          <w:p w:rsidR="00CB0760" w:rsidRPr="003C37C5" w:rsidRDefault="00FA7059" w:rsidP="00C70AD4">
            <w:r w:rsidRPr="003C37C5">
              <w:rPr>
                <w:b/>
                <w:bCs/>
              </w:rPr>
              <w:t>Н. В. Приходько</w:t>
            </w:r>
          </w:p>
        </w:tc>
        <w:tc>
          <w:tcPr>
            <w:tcW w:w="636" w:type="dxa"/>
            <w:vAlign w:val="bottom"/>
          </w:tcPr>
          <w:p w:rsidR="00CB0760" w:rsidRPr="00261F88" w:rsidRDefault="00E634A9" w:rsidP="00795D77">
            <w:pPr>
              <w:jc w:val="center"/>
            </w:pPr>
            <w:r>
              <w:t>282</w:t>
            </w:r>
          </w:p>
        </w:tc>
      </w:tr>
      <w:tr w:rsidR="00CB0760" w:rsidRPr="00261F88" w:rsidTr="00795D77">
        <w:trPr>
          <w:cantSplit/>
        </w:trPr>
        <w:tc>
          <w:tcPr>
            <w:tcW w:w="9444" w:type="dxa"/>
            <w:vAlign w:val="center"/>
          </w:tcPr>
          <w:p w:rsidR="00FA7059" w:rsidRPr="003C37C5" w:rsidRDefault="00FA7059" w:rsidP="003C37C5">
            <w:pPr>
              <w:rPr>
                <w:b/>
              </w:rPr>
            </w:pPr>
            <w:r w:rsidRPr="003C37C5">
              <w:t>РОЛЬ МЕНЕДЖЕРОВ В КАДРОВОМ ПЛАНИРОВАНИИ НА ПРЕДПРИЯТИИ</w:t>
            </w:r>
          </w:p>
          <w:p w:rsidR="00CB0760" w:rsidRPr="003C37C5" w:rsidRDefault="00FA7059" w:rsidP="00C70AD4">
            <w:r w:rsidRPr="003C37C5">
              <w:rPr>
                <w:b/>
              </w:rPr>
              <w:t>И.В. Приходько</w:t>
            </w:r>
          </w:p>
        </w:tc>
        <w:tc>
          <w:tcPr>
            <w:tcW w:w="636" w:type="dxa"/>
            <w:vAlign w:val="bottom"/>
          </w:tcPr>
          <w:p w:rsidR="00CB0760" w:rsidRPr="00261F88" w:rsidRDefault="00E634A9" w:rsidP="00795D77">
            <w:pPr>
              <w:jc w:val="center"/>
            </w:pPr>
            <w:r>
              <w:t>283</w:t>
            </w:r>
          </w:p>
        </w:tc>
      </w:tr>
      <w:tr w:rsidR="00CB0760" w:rsidRPr="00261F88" w:rsidTr="00795D77">
        <w:trPr>
          <w:cantSplit/>
        </w:trPr>
        <w:tc>
          <w:tcPr>
            <w:tcW w:w="9444" w:type="dxa"/>
            <w:vAlign w:val="center"/>
          </w:tcPr>
          <w:p w:rsidR="00CB0760" w:rsidRPr="003C37C5" w:rsidRDefault="00A72C47" w:rsidP="00C70AD4">
            <w:r w:rsidRPr="003C37C5">
              <w:t>ИННОВАЦИОННАЯ ЭКОНОМИКА</w:t>
            </w:r>
            <w:r w:rsidR="00C70AD4">
              <w:t xml:space="preserve">  </w:t>
            </w:r>
            <w:r w:rsidRPr="003C37C5">
              <w:rPr>
                <w:b/>
              </w:rPr>
              <w:t>А.Г. Просолупова</w:t>
            </w:r>
          </w:p>
        </w:tc>
        <w:tc>
          <w:tcPr>
            <w:tcW w:w="636" w:type="dxa"/>
            <w:vAlign w:val="bottom"/>
          </w:tcPr>
          <w:p w:rsidR="00CB0760" w:rsidRPr="00261F88" w:rsidRDefault="00E634A9" w:rsidP="00795D77">
            <w:pPr>
              <w:jc w:val="center"/>
            </w:pPr>
            <w:r>
              <w:t>294</w:t>
            </w:r>
          </w:p>
        </w:tc>
      </w:tr>
      <w:tr w:rsidR="00CB0760" w:rsidRPr="00261F88" w:rsidTr="00795D77">
        <w:trPr>
          <w:cantSplit/>
        </w:trPr>
        <w:tc>
          <w:tcPr>
            <w:tcW w:w="9444" w:type="dxa"/>
            <w:vAlign w:val="center"/>
          </w:tcPr>
          <w:p w:rsidR="00CB0760" w:rsidRPr="003C37C5" w:rsidRDefault="00640C93" w:rsidP="00C70AD4">
            <w:r w:rsidRPr="003C37C5">
              <w:t>ФОРМЫ НЕМАТЕРИАЛЬНОЙ МОТИВАЦИЯ ПЕРСОНАЛА</w:t>
            </w:r>
            <w:r w:rsidR="00C70AD4">
              <w:t xml:space="preserve">  </w:t>
            </w:r>
            <w:r w:rsidRPr="003C37C5">
              <w:rPr>
                <w:b/>
              </w:rPr>
              <w:t>А.Б. Романовская</w:t>
            </w:r>
          </w:p>
        </w:tc>
        <w:tc>
          <w:tcPr>
            <w:tcW w:w="636" w:type="dxa"/>
            <w:vAlign w:val="bottom"/>
          </w:tcPr>
          <w:p w:rsidR="00CB0760" w:rsidRPr="00261F88" w:rsidRDefault="00E634A9" w:rsidP="00795D77">
            <w:pPr>
              <w:jc w:val="center"/>
            </w:pPr>
            <w:r>
              <w:t>285</w:t>
            </w:r>
          </w:p>
        </w:tc>
      </w:tr>
      <w:tr w:rsidR="00CB0760" w:rsidRPr="00261F88" w:rsidTr="00795D77">
        <w:trPr>
          <w:cantSplit/>
        </w:trPr>
        <w:tc>
          <w:tcPr>
            <w:tcW w:w="9444" w:type="dxa"/>
            <w:vAlign w:val="center"/>
          </w:tcPr>
          <w:p w:rsidR="00CB0760" w:rsidRPr="003C37C5" w:rsidRDefault="00640C93" w:rsidP="00C70AD4">
            <w:pPr>
              <w:shd w:val="clear" w:color="auto" w:fill="FFFFFF"/>
              <w:ind w:right="5"/>
            </w:pPr>
            <w:r w:rsidRPr="003C37C5">
              <w:t>УПРАВЛЕНИЕ КАЧЕСТВОМ ПРОДУКЦИИ ЖИВОТНОВОДСТВА</w:t>
            </w:r>
            <w:r w:rsidR="00C70AD4">
              <w:t xml:space="preserve">  </w:t>
            </w:r>
            <w:r w:rsidRPr="003C37C5">
              <w:rPr>
                <w:b/>
              </w:rPr>
              <w:t>Ж.А. Сазонова</w:t>
            </w:r>
          </w:p>
        </w:tc>
        <w:tc>
          <w:tcPr>
            <w:tcW w:w="636" w:type="dxa"/>
            <w:vAlign w:val="bottom"/>
          </w:tcPr>
          <w:p w:rsidR="00CB0760" w:rsidRPr="00261F88" w:rsidRDefault="00E634A9" w:rsidP="00795D77">
            <w:pPr>
              <w:jc w:val="center"/>
            </w:pPr>
            <w:r>
              <w:t>286</w:t>
            </w:r>
          </w:p>
        </w:tc>
      </w:tr>
      <w:tr w:rsidR="00CB0760" w:rsidRPr="00261F88" w:rsidTr="00795D77">
        <w:trPr>
          <w:cantSplit/>
        </w:trPr>
        <w:tc>
          <w:tcPr>
            <w:tcW w:w="9444" w:type="dxa"/>
            <w:vAlign w:val="center"/>
          </w:tcPr>
          <w:p w:rsidR="00640C93" w:rsidRPr="003C37C5" w:rsidRDefault="00640C93" w:rsidP="00C70AD4">
            <w:r w:rsidRPr="003C37C5">
              <w:t>ПРОВЕДЕНИЕ ЗЕМЕЛЬНЫХ АУКЦИОНОВ В РЕСПУБЛИКЕ БЕЛАРУСЬ</w:t>
            </w:r>
          </w:p>
          <w:p w:rsidR="00CB0760" w:rsidRPr="003C37C5" w:rsidRDefault="00640C93" w:rsidP="00C70AD4">
            <w:r w:rsidRPr="003C37C5">
              <w:rPr>
                <w:b/>
              </w:rPr>
              <w:t>И.А. Самолыго, Н.А. Бобер</w:t>
            </w:r>
          </w:p>
        </w:tc>
        <w:tc>
          <w:tcPr>
            <w:tcW w:w="636" w:type="dxa"/>
            <w:vAlign w:val="bottom"/>
          </w:tcPr>
          <w:p w:rsidR="00CB0760" w:rsidRPr="00261F88" w:rsidRDefault="00E634A9" w:rsidP="00795D77">
            <w:pPr>
              <w:jc w:val="center"/>
            </w:pPr>
            <w:r>
              <w:t>287</w:t>
            </w:r>
          </w:p>
        </w:tc>
      </w:tr>
      <w:tr w:rsidR="00CB0760" w:rsidRPr="00261F88" w:rsidTr="00795D77">
        <w:trPr>
          <w:cantSplit/>
        </w:trPr>
        <w:tc>
          <w:tcPr>
            <w:tcW w:w="9444" w:type="dxa"/>
            <w:vAlign w:val="center"/>
          </w:tcPr>
          <w:p w:rsidR="00CB0760" w:rsidRPr="003C37C5" w:rsidRDefault="00640C93" w:rsidP="00C70AD4">
            <w:r w:rsidRPr="003C37C5">
              <w:rPr>
                <w:caps/>
              </w:rPr>
              <w:t>Проблемы трудоустройства молодых специалистов в сельской местности</w:t>
            </w:r>
            <w:r w:rsidR="00C70AD4">
              <w:rPr>
                <w:caps/>
              </w:rPr>
              <w:t xml:space="preserve">  </w:t>
            </w:r>
            <w:r w:rsidRPr="003C37C5">
              <w:rPr>
                <w:b/>
              </w:rPr>
              <w:t>А.В. Сасалина</w:t>
            </w:r>
          </w:p>
        </w:tc>
        <w:tc>
          <w:tcPr>
            <w:tcW w:w="636" w:type="dxa"/>
            <w:vAlign w:val="bottom"/>
          </w:tcPr>
          <w:p w:rsidR="00CB0760" w:rsidRPr="00261F88" w:rsidRDefault="00E634A9" w:rsidP="00795D77">
            <w:pPr>
              <w:jc w:val="center"/>
            </w:pPr>
            <w:r>
              <w:t>288</w:t>
            </w:r>
          </w:p>
        </w:tc>
      </w:tr>
      <w:tr w:rsidR="00CB0760" w:rsidRPr="00261F88" w:rsidTr="00795D77">
        <w:trPr>
          <w:cantSplit/>
        </w:trPr>
        <w:tc>
          <w:tcPr>
            <w:tcW w:w="9444" w:type="dxa"/>
            <w:vAlign w:val="center"/>
          </w:tcPr>
          <w:p w:rsidR="00CB0760" w:rsidRPr="003C37C5" w:rsidRDefault="00677F13" w:rsidP="00C70AD4">
            <w:r w:rsidRPr="003C37C5">
              <w:t>ОЦЕНКА КРЕДИТОСПОСОБНОСТИ ЗАЕМЩИКА С ПОМОЩЬЮ СИСТЕМЫ СК</w:t>
            </w:r>
            <w:r w:rsidRPr="003C37C5">
              <w:t>О</w:t>
            </w:r>
            <w:r w:rsidRPr="003C37C5">
              <w:t>РИНГА</w:t>
            </w:r>
            <w:r w:rsidR="00C70AD4">
              <w:t xml:space="preserve">  </w:t>
            </w:r>
            <w:r w:rsidRPr="003C37C5">
              <w:rPr>
                <w:b/>
              </w:rPr>
              <w:t>Е.В. Свистунова</w:t>
            </w:r>
          </w:p>
        </w:tc>
        <w:tc>
          <w:tcPr>
            <w:tcW w:w="636" w:type="dxa"/>
            <w:vAlign w:val="bottom"/>
          </w:tcPr>
          <w:p w:rsidR="00CB0760" w:rsidRPr="00261F88" w:rsidRDefault="00E634A9" w:rsidP="00795D77">
            <w:pPr>
              <w:jc w:val="center"/>
            </w:pPr>
            <w:r>
              <w:t>289</w:t>
            </w:r>
          </w:p>
        </w:tc>
      </w:tr>
      <w:tr w:rsidR="00CB0760" w:rsidRPr="00261F88" w:rsidTr="00795D77">
        <w:trPr>
          <w:cantSplit/>
        </w:trPr>
        <w:tc>
          <w:tcPr>
            <w:tcW w:w="9444" w:type="dxa"/>
            <w:vAlign w:val="center"/>
          </w:tcPr>
          <w:p w:rsidR="0055559D" w:rsidRPr="003C37C5" w:rsidRDefault="0055559D" w:rsidP="00C70AD4">
            <w:pPr>
              <w:rPr>
                <w:b/>
              </w:rPr>
            </w:pPr>
            <w:r w:rsidRPr="003C37C5">
              <w:t>МАЛЫЙ БИЗНЕС КАК ФАКТОР ИННОВАЦИОННОГО</w:t>
            </w:r>
            <w:r w:rsidR="00C70AD4">
              <w:t xml:space="preserve"> </w:t>
            </w:r>
            <w:r w:rsidRPr="003C37C5">
              <w:t>РАЗВИТИЯ ЭКОНОМИКИ</w:t>
            </w:r>
          </w:p>
          <w:p w:rsidR="00CB0760" w:rsidRPr="003C37C5" w:rsidRDefault="0055559D" w:rsidP="00C70AD4">
            <w:r w:rsidRPr="003C37C5">
              <w:rPr>
                <w:b/>
              </w:rPr>
              <w:t>Е.В. Седова</w:t>
            </w:r>
          </w:p>
        </w:tc>
        <w:tc>
          <w:tcPr>
            <w:tcW w:w="636" w:type="dxa"/>
            <w:vAlign w:val="bottom"/>
          </w:tcPr>
          <w:p w:rsidR="00CB0760" w:rsidRPr="00261F88" w:rsidRDefault="00E634A9" w:rsidP="00795D77">
            <w:pPr>
              <w:jc w:val="center"/>
            </w:pPr>
            <w:r>
              <w:t>290</w:t>
            </w:r>
          </w:p>
        </w:tc>
      </w:tr>
      <w:tr w:rsidR="00CB0760" w:rsidRPr="00261F88" w:rsidTr="00795D77">
        <w:trPr>
          <w:cantSplit/>
        </w:trPr>
        <w:tc>
          <w:tcPr>
            <w:tcW w:w="9444" w:type="dxa"/>
            <w:vAlign w:val="center"/>
          </w:tcPr>
          <w:p w:rsidR="00CB0760" w:rsidRPr="003C37C5" w:rsidRDefault="00C83F92" w:rsidP="00C70AD4">
            <w:r w:rsidRPr="003C37C5">
              <w:t>РОЛЬ РАПСА В ОБЕСПЕЧЕНИИ ПРОДОВОЛЬСТВЕННОЙ БЕЗОПАСНОСТИ У</w:t>
            </w:r>
            <w:r w:rsidRPr="003C37C5">
              <w:t>К</w:t>
            </w:r>
            <w:r w:rsidRPr="003C37C5">
              <w:t>РАИНЫ</w:t>
            </w:r>
            <w:r w:rsidR="00C70AD4">
              <w:t xml:space="preserve">  </w:t>
            </w:r>
            <w:r w:rsidRPr="003C37C5">
              <w:rPr>
                <w:b/>
              </w:rPr>
              <w:t>О.В. Семова</w:t>
            </w:r>
          </w:p>
        </w:tc>
        <w:tc>
          <w:tcPr>
            <w:tcW w:w="636" w:type="dxa"/>
            <w:vAlign w:val="bottom"/>
          </w:tcPr>
          <w:p w:rsidR="00CB0760" w:rsidRPr="00261F88" w:rsidRDefault="00E634A9" w:rsidP="00795D77">
            <w:pPr>
              <w:jc w:val="center"/>
            </w:pPr>
            <w:r>
              <w:t>291</w:t>
            </w:r>
          </w:p>
        </w:tc>
      </w:tr>
      <w:tr w:rsidR="00CB0760" w:rsidRPr="00261F88" w:rsidTr="00795D77">
        <w:trPr>
          <w:cantSplit/>
        </w:trPr>
        <w:tc>
          <w:tcPr>
            <w:tcW w:w="9444" w:type="dxa"/>
            <w:vAlign w:val="center"/>
          </w:tcPr>
          <w:p w:rsidR="00CB0760" w:rsidRPr="003C37C5" w:rsidRDefault="00C83F92" w:rsidP="00C70AD4">
            <w:pPr>
              <w:rPr>
                <w:caps/>
              </w:rPr>
            </w:pPr>
            <w:r w:rsidRPr="003C37C5">
              <w:t>ПРЕИМУЩЕСТВА «ЭНЕРГИТИЧЕСКОЙ ДЕРЖАВЫ» КАК ОСНОВА ЭКОНОМИЧ</w:t>
            </w:r>
            <w:r w:rsidRPr="003C37C5">
              <w:t>Е</w:t>
            </w:r>
            <w:r w:rsidRPr="003C37C5">
              <w:t>СКОГО РОСТА</w:t>
            </w:r>
            <w:r w:rsidR="00C70AD4">
              <w:t xml:space="preserve">  </w:t>
            </w:r>
            <w:r w:rsidRPr="003C37C5">
              <w:rPr>
                <w:b/>
              </w:rPr>
              <w:t xml:space="preserve">Е. Сергеева </w:t>
            </w:r>
          </w:p>
        </w:tc>
        <w:tc>
          <w:tcPr>
            <w:tcW w:w="636" w:type="dxa"/>
            <w:vAlign w:val="bottom"/>
          </w:tcPr>
          <w:p w:rsidR="00CB0760" w:rsidRPr="00261F88" w:rsidRDefault="00E634A9" w:rsidP="00795D77">
            <w:pPr>
              <w:jc w:val="center"/>
            </w:pPr>
            <w:r>
              <w:t>292</w:t>
            </w:r>
          </w:p>
        </w:tc>
      </w:tr>
      <w:tr w:rsidR="00CB0760" w:rsidRPr="00261F88" w:rsidTr="00795D77">
        <w:trPr>
          <w:cantSplit/>
        </w:trPr>
        <w:tc>
          <w:tcPr>
            <w:tcW w:w="9444" w:type="dxa"/>
            <w:vAlign w:val="center"/>
          </w:tcPr>
          <w:p w:rsidR="00CB0760" w:rsidRPr="003C37C5" w:rsidRDefault="00C83F92" w:rsidP="00C70AD4">
            <w:pPr>
              <w:rPr>
                <w:caps/>
              </w:rPr>
            </w:pPr>
            <w:r w:rsidRPr="003C37C5">
              <w:rPr>
                <w:bCs/>
              </w:rPr>
              <w:t>ФОРМИРОВАНИЕ И РАЗВИТИЕ СИСТЕМЫ УПРАВЛЕНИЯ ИННОВАЦИОННЫМ ПОТЕНЦИАЛОМ ЭКОНОМИКИ БЕЛГОРОДСКОЙ ОБЛАСТИ</w:t>
            </w:r>
            <w:r w:rsidR="00C70AD4">
              <w:rPr>
                <w:bCs/>
              </w:rPr>
              <w:t xml:space="preserve">  </w:t>
            </w:r>
            <w:r w:rsidRPr="003C37C5">
              <w:rPr>
                <w:b/>
                <w:bCs/>
              </w:rPr>
              <w:t>А.А. Сидоренко</w:t>
            </w:r>
          </w:p>
        </w:tc>
        <w:tc>
          <w:tcPr>
            <w:tcW w:w="636" w:type="dxa"/>
            <w:vAlign w:val="bottom"/>
          </w:tcPr>
          <w:p w:rsidR="00CB0760" w:rsidRPr="00261F88" w:rsidRDefault="00E634A9" w:rsidP="00795D77">
            <w:pPr>
              <w:jc w:val="center"/>
            </w:pPr>
            <w:r>
              <w:t>293</w:t>
            </w:r>
          </w:p>
        </w:tc>
      </w:tr>
      <w:tr w:rsidR="00CB0760" w:rsidRPr="00261F88" w:rsidTr="00795D77">
        <w:trPr>
          <w:cantSplit/>
        </w:trPr>
        <w:tc>
          <w:tcPr>
            <w:tcW w:w="9444" w:type="dxa"/>
            <w:vAlign w:val="center"/>
          </w:tcPr>
          <w:p w:rsidR="00CB0760" w:rsidRPr="003C37C5" w:rsidRDefault="00C47D38" w:rsidP="00C70AD4">
            <w:pPr>
              <w:rPr>
                <w:caps/>
              </w:rPr>
            </w:pPr>
            <w:r w:rsidRPr="003C37C5">
              <w:t>КАЧЕСТВЕННЫЕ ПРИЗНАКИ СОВРЕМЕННОГО МЕНЕДЖМЕНТА</w:t>
            </w:r>
            <w:r w:rsidR="00C70AD4">
              <w:t xml:space="preserve">  </w:t>
            </w:r>
            <w:r w:rsidRPr="003C37C5">
              <w:rPr>
                <w:b/>
              </w:rPr>
              <w:t>Т.Н. Сидорук</w:t>
            </w:r>
          </w:p>
        </w:tc>
        <w:tc>
          <w:tcPr>
            <w:tcW w:w="636" w:type="dxa"/>
            <w:vAlign w:val="bottom"/>
          </w:tcPr>
          <w:p w:rsidR="00CB0760" w:rsidRPr="00261F88" w:rsidRDefault="00E634A9" w:rsidP="00795D77">
            <w:pPr>
              <w:jc w:val="center"/>
            </w:pPr>
            <w:r>
              <w:t>294</w:t>
            </w:r>
          </w:p>
        </w:tc>
      </w:tr>
      <w:tr w:rsidR="00CB0760" w:rsidRPr="00261F88" w:rsidTr="00795D77">
        <w:trPr>
          <w:cantSplit/>
        </w:trPr>
        <w:tc>
          <w:tcPr>
            <w:tcW w:w="9444" w:type="dxa"/>
            <w:vAlign w:val="center"/>
          </w:tcPr>
          <w:p w:rsidR="00C47D38" w:rsidRPr="003C37C5" w:rsidRDefault="00C47D38" w:rsidP="00C70AD4">
            <w:pPr>
              <w:rPr>
                <w:bCs/>
              </w:rPr>
            </w:pPr>
            <w:r w:rsidRPr="003C37C5">
              <w:rPr>
                <w:bCs/>
              </w:rPr>
              <w:t>ХАРАКТЕРИСТИКА РОССИЙСКОЙ МОДЕЛИ СМЕШАННОЙ</w:t>
            </w:r>
            <w:r w:rsidR="00C70AD4">
              <w:rPr>
                <w:bCs/>
              </w:rPr>
              <w:t xml:space="preserve"> </w:t>
            </w:r>
            <w:r w:rsidRPr="003C37C5">
              <w:rPr>
                <w:bCs/>
              </w:rPr>
              <w:t>ЭКОНОМИКИ</w:t>
            </w:r>
          </w:p>
          <w:p w:rsidR="00CB0760" w:rsidRPr="003C37C5" w:rsidRDefault="00C47D38" w:rsidP="00C70AD4">
            <w:pPr>
              <w:rPr>
                <w:caps/>
              </w:rPr>
            </w:pPr>
            <w:r w:rsidRPr="003C37C5">
              <w:rPr>
                <w:b/>
                <w:bCs/>
              </w:rPr>
              <w:t>А.О. Скибенко</w:t>
            </w:r>
          </w:p>
        </w:tc>
        <w:tc>
          <w:tcPr>
            <w:tcW w:w="636" w:type="dxa"/>
            <w:vAlign w:val="bottom"/>
          </w:tcPr>
          <w:p w:rsidR="00CB0760" w:rsidRPr="00261F88" w:rsidRDefault="00E634A9" w:rsidP="00795D77">
            <w:pPr>
              <w:jc w:val="center"/>
            </w:pPr>
            <w:r>
              <w:t>295</w:t>
            </w:r>
          </w:p>
        </w:tc>
      </w:tr>
      <w:tr w:rsidR="00CB0760" w:rsidRPr="00261F88" w:rsidTr="00795D77">
        <w:trPr>
          <w:cantSplit/>
        </w:trPr>
        <w:tc>
          <w:tcPr>
            <w:tcW w:w="9444" w:type="dxa"/>
            <w:vAlign w:val="center"/>
          </w:tcPr>
          <w:p w:rsidR="00CB0760" w:rsidRPr="003C37C5" w:rsidRDefault="00C47D38" w:rsidP="00C70AD4">
            <w:pPr>
              <w:autoSpaceDE w:val="0"/>
              <w:autoSpaceDN w:val="0"/>
              <w:rPr>
                <w:caps/>
              </w:rPr>
            </w:pPr>
            <w:r w:rsidRPr="003C37C5">
              <w:t>КОНЦЕПТУАЛЬНАЯ МОДЕЛЬ ПРЕДПРИЯТИЯ –</w:t>
            </w:r>
            <w:r w:rsidR="00C70AD4">
              <w:t xml:space="preserve"> </w:t>
            </w:r>
            <w:r w:rsidRPr="003C37C5">
              <w:t>ОТКРЫТОЙ МОБИЛЬНОЙ СИ</w:t>
            </w:r>
            <w:r w:rsidRPr="003C37C5">
              <w:t>С</w:t>
            </w:r>
            <w:r w:rsidRPr="003C37C5">
              <w:t>ТЕМЫ</w:t>
            </w:r>
            <w:r w:rsidR="00C70AD4">
              <w:t xml:space="preserve">  </w:t>
            </w:r>
            <w:r w:rsidRPr="003C37C5">
              <w:rPr>
                <w:b/>
              </w:rPr>
              <w:t>О.Е. Соколов</w:t>
            </w:r>
          </w:p>
        </w:tc>
        <w:tc>
          <w:tcPr>
            <w:tcW w:w="636" w:type="dxa"/>
            <w:vAlign w:val="bottom"/>
          </w:tcPr>
          <w:p w:rsidR="00CB0760" w:rsidRPr="00261F88" w:rsidRDefault="00E634A9" w:rsidP="00795D77">
            <w:pPr>
              <w:jc w:val="center"/>
            </w:pPr>
            <w:r>
              <w:t>296</w:t>
            </w:r>
          </w:p>
        </w:tc>
      </w:tr>
      <w:tr w:rsidR="00CB0760" w:rsidRPr="00261F88" w:rsidTr="00795D77">
        <w:trPr>
          <w:cantSplit/>
        </w:trPr>
        <w:tc>
          <w:tcPr>
            <w:tcW w:w="9444" w:type="dxa"/>
            <w:vAlign w:val="center"/>
          </w:tcPr>
          <w:p w:rsidR="00CB0760" w:rsidRPr="003C37C5" w:rsidRDefault="00C47D38" w:rsidP="00C70AD4">
            <w:pPr>
              <w:rPr>
                <w:caps/>
              </w:rPr>
            </w:pPr>
            <w:r w:rsidRPr="003C37C5">
              <w:t>ОСОБЕННОСТИ ПРАВОВОГО РЕЖИМА ЗЕМЕЛЬ, ПРЕДОСТАВЛЕННЫХ ДЛЯ В</w:t>
            </w:r>
            <w:r w:rsidRPr="003C37C5">
              <w:t>Е</w:t>
            </w:r>
            <w:r w:rsidRPr="003C37C5">
              <w:t>ДЕНИЯ КРЕСТЬЯНСКОГО (ФЕРМЕРСКОГО) ХОЗЯЙСТВА</w:t>
            </w:r>
            <w:r w:rsidR="00C70AD4">
              <w:t xml:space="preserve"> </w:t>
            </w:r>
            <w:r w:rsidRPr="003C37C5">
              <w:t>В РЕСПУБЛИКЕ БЕЛ</w:t>
            </w:r>
            <w:r w:rsidRPr="003C37C5">
              <w:t>А</w:t>
            </w:r>
            <w:r w:rsidRPr="003C37C5">
              <w:t>РУСЬ</w:t>
            </w:r>
            <w:r w:rsidR="00C70AD4">
              <w:t xml:space="preserve">  </w:t>
            </w:r>
            <w:r w:rsidRPr="003C37C5">
              <w:rPr>
                <w:b/>
              </w:rPr>
              <w:t>Т.А. Солодухина, В.Ю. Коваленко</w:t>
            </w:r>
          </w:p>
        </w:tc>
        <w:tc>
          <w:tcPr>
            <w:tcW w:w="636" w:type="dxa"/>
            <w:vAlign w:val="bottom"/>
          </w:tcPr>
          <w:p w:rsidR="00CB0760" w:rsidRPr="00261F88" w:rsidRDefault="00E634A9" w:rsidP="00795D77">
            <w:pPr>
              <w:jc w:val="center"/>
            </w:pPr>
            <w:r>
              <w:t>297</w:t>
            </w:r>
          </w:p>
        </w:tc>
      </w:tr>
      <w:tr w:rsidR="00CB0760" w:rsidRPr="00261F88" w:rsidTr="00795D77">
        <w:trPr>
          <w:cantSplit/>
        </w:trPr>
        <w:tc>
          <w:tcPr>
            <w:tcW w:w="9444" w:type="dxa"/>
            <w:vAlign w:val="center"/>
          </w:tcPr>
          <w:p w:rsidR="00CB0760" w:rsidRPr="003C37C5" w:rsidRDefault="00BE56BC" w:rsidP="00C70AD4">
            <w:pPr>
              <w:rPr>
                <w:caps/>
              </w:rPr>
            </w:pPr>
            <w:r w:rsidRPr="003C37C5">
              <w:t>СОЦИАЛЬНО-ТРУДОВЫЕ ОТНОШЕНИЯ В СЕЛЬСКОМ ХОЗЯЙСТВЕ</w:t>
            </w:r>
            <w:r w:rsidR="00C70AD4">
              <w:t xml:space="preserve">  </w:t>
            </w:r>
            <w:r w:rsidRPr="003C37C5">
              <w:rPr>
                <w:b/>
              </w:rPr>
              <w:t>А.Г.Сотников</w:t>
            </w:r>
          </w:p>
        </w:tc>
        <w:tc>
          <w:tcPr>
            <w:tcW w:w="636" w:type="dxa"/>
            <w:vAlign w:val="bottom"/>
          </w:tcPr>
          <w:p w:rsidR="00CB0760" w:rsidRPr="00261F88" w:rsidRDefault="00E634A9" w:rsidP="00795D77">
            <w:pPr>
              <w:jc w:val="center"/>
            </w:pPr>
            <w:r>
              <w:t>298</w:t>
            </w:r>
          </w:p>
        </w:tc>
      </w:tr>
      <w:tr w:rsidR="00CB0760" w:rsidRPr="00261F88" w:rsidTr="00795D77">
        <w:trPr>
          <w:cantSplit/>
        </w:trPr>
        <w:tc>
          <w:tcPr>
            <w:tcW w:w="9444" w:type="dxa"/>
            <w:vAlign w:val="center"/>
          </w:tcPr>
          <w:p w:rsidR="00CB0760" w:rsidRPr="003C37C5" w:rsidRDefault="00BE56BC" w:rsidP="00C70AD4">
            <w:pPr>
              <w:spacing w:line="276" w:lineRule="auto"/>
              <w:rPr>
                <w:caps/>
              </w:rPr>
            </w:pPr>
            <w:r w:rsidRPr="003C37C5">
              <w:t>КЛЮЧЕВЫЕ МИРОВЫЕ ТРЕНДЫ РАЗВИТИЯ АГРОБИЗНЕСА В ОТРАСЛЯХ РА</w:t>
            </w:r>
            <w:r w:rsidRPr="003C37C5">
              <w:t>С</w:t>
            </w:r>
            <w:r w:rsidRPr="003C37C5">
              <w:t>ТЕНИЕВОДСТВА (ВКЛЮЧАЯ РФ)</w:t>
            </w:r>
            <w:r w:rsidR="00C70AD4">
              <w:t xml:space="preserve">  </w:t>
            </w:r>
            <w:r w:rsidRPr="003C37C5">
              <w:rPr>
                <w:b/>
              </w:rPr>
              <w:t>А.В. Сталева</w:t>
            </w:r>
          </w:p>
        </w:tc>
        <w:tc>
          <w:tcPr>
            <w:tcW w:w="636" w:type="dxa"/>
            <w:vAlign w:val="bottom"/>
          </w:tcPr>
          <w:p w:rsidR="00CB0760" w:rsidRPr="00261F88" w:rsidRDefault="00E634A9" w:rsidP="00795D77">
            <w:pPr>
              <w:jc w:val="center"/>
            </w:pPr>
            <w:r>
              <w:t>299</w:t>
            </w:r>
          </w:p>
        </w:tc>
      </w:tr>
      <w:tr w:rsidR="00CB0760" w:rsidRPr="00261F88" w:rsidTr="00795D77">
        <w:trPr>
          <w:cantSplit/>
        </w:trPr>
        <w:tc>
          <w:tcPr>
            <w:tcW w:w="9444" w:type="dxa"/>
            <w:vAlign w:val="center"/>
          </w:tcPr>
          <w:p w:rsidR="00BE56BC" w:rsidRPr="003C37C5" w:rsidRDefault="00BE56BC" w:rsidP="003C37C5">
            <w:pPr>
              <w:rPr>
                <w:bCs/>
              </w:rPr>
            </w:pPr>
            <w:r w:rsidRPr="003C37C5">
              <w:rPr>
                <w:bCs/>
              </w:rPr>
              <w:t>КЛАСТЕРНЫЙ ПОДХОД КАК СТРАТЕГИЯ РАЗВИТИЯ БЕЛГОРОДСКОЙ О</w:t>
            </w:r>
            <w:r w:rsidRPr="003C37C5">
              <w:rPr>
                <w:bCs/>
              </w:rPr>
              <w:t>Б</w:t>
            </w:r>
            <w:r w:rsidRPr="003C37C5">
              <w:rPr>
                <w:bCs/>
              </w:rPr>
              <w:t>ЛАСТИ</w:t>
            </w:r>
          </w:p>
          <w:p w:rsidR="00CB0760" w:rsidRPr="003C37C5" w:rsidRDefault="00BE56BC" w:rsidP="00C70AD4">
            <w:pPr>
              <w:rPr>
                <w:caps/>
              </w:rPr>
            </w:pPr>
            <w:r w:rsidRPr="003C37C5">
              <w:rPr>
                <w:b/>
              </w:rPr>
              <w:t>Т.А. Стародубцева</w:t>
            </w:r>
          </w:p>
        </w:tc>
        <w:tc>
          <w:tcPr>
            <w:tcW w:w="636" w:type="dxa"/>
            <w:vAlign w:val="bottom"/>
          </w:tcPr>
          <w:p w:rsidR="00CB0760" w:rsidRPr="00261F88" w:rsidRDefault="00E634A9" w:rsidP="00795D77">
            <w:pPr>
              <w:jc w:val="center"/>
            </w:pPr>
            <w:r>
              <w:t>300</w:t>
            </w:r>
          </w:p>
        </w:tc>
      </w:tr>
      <w:tr w:rsidR="00CB0760" w:rsidRPr="00261F88" w:rsidTr="00795D77">
        <w:trPr>
          <w:cantSplit/>
        </w:trPr>
        <w:tc>
          <w:tcPr>
            <w:tcW w:w="9444" w:type="dxa"/>
            <w:vAlign w:val="center"/>
          </w:tcPr>
          <w:p w:rsidR="00CB0760" w:rsidRPr="003C37C5" w:rsidRDefault="00BE56BC" w:rsidP="00C70AD4">
            <w:pPr>
              <w:autoSpaceDE w:val="0"/>
              <w:autoSpaceDN w:val="0"/>
              <w:adjustRightInd w:val="0"/>
              <w:rPr>
                <w:caps/>
              </w:rPr>
            </w:pPr>
            <w:r w:rsidRPr="003C37C5">
              <w:rPr>
                <w:iCs/>
                <w:color w:val="000000"/>
              </w:rPr>
              <w:t>ПЛАТА ЗА ПОЛЬЗОВАНИЕ ЗЕМЕЛЬНЫМИ УЧАСТКАМИ</w:t>
            </w:r>
            <w:r w:rsidR="00C70AD4">
              <w:rPr>
                <w:iCs/>
                <w:color w:val="000000"/>
              </w:rPr>
              <w:t xml:space="preserve"> </w:t>
            </w:r>
            <w:r w:rsidRPr="003C37C5">
              <w:rPr>
                <w:iCs/>
                <w:color w:val="000000"/>
              </w:rPr>
              <w:t>В РЕСПУБЛИКЕ БЕЛ</w:t>
            </w:r>
            <w:r w:rsidRPr="003C37C5">
              <w:rPr>
                <w:iCs/>
                <w:color w:val="000000"/>
              </w:rPr>
              <w:t>А</w:t>
            </w:r>
            <w:r w:rsidRPr="003C37C5">
              <w:rPr>
                <w:iCs/>
                <w:color w:val="000000"/>
              </w:rPr>
              <w:t>РУСЬ</w:t>
            </w:r>
            <w:r w:rsidR="00C70AD4">
              <w:rPr>
                <w:iCs/>
                <w:color w:val="000000"/>
              </w:rPr>
              <w:t xml:space="preserve">  </w:t>
            </w:r>
            <w:r w:rsidRPr="003C37C5">
              <w:rPr>
                <w:b/>
                <w:color w:val="000000"/>
              </w:rPr>
              <w:t>А.М. Сутоцкий, Г.К. Добижи</w:t>
            </w:r>
          </w:p>
        </w:tc>
        <w:tc>
          <w:tcPr>
            <w:tcW w:w="636" w:type="dxa"/>
            <w:vAlign w:val="bottom"/>
          </w:tcPr>
          <w:p w:rsidR="00CB0760" w:rsidRPr="00261F88" w:rsidRDefault="00331B1C" w:rsidP="00795D77">
            <w:pPr>
              <w:jc w:val="center"/>
            </w:pPr>
            <w:r>
              <w:t>301</w:t>
            </w:r>
          </w:p>
        </w:tc>
      </w:tr>
      <w:tr w:rsidR="00CB0760" w:rsidRPr="00261F88" w:rsidTr="00795D77">
        <w:trPr>
          <w:cantSplit/>
        </w:trPr>
        <w:tc>
          <w:tcPr>
            <w:tcW w:w="9444" w:type="dxa"/>
            <w:vAlign w:val="center"/>
          </w:tcPr>
          <w:p w:rsidR="00CB0760" w:rsidRPr="003C37C5" w:rsidRDefault="00FD1158" w:rsidP="00C70AD4">
            <w:pPr>
              <w:pStyle w:val="ab"/>
              <w:spacing w:before="0" w:beforeAutospacing="0" w:after="0" w:afterAutospacing="0"/>
              <w:ind w:right="57"/>
              <w:rPr>
                <w:caps/>
              </w:rPr>
            </w:pPr>
            <w:r w:rsidRPr="003C37C5">
              <w:rPr>
                <w:iCs/>
              </w:rPr>
              <w:t>СОСТОЯНИЕ И ТЕНДЕНЦИИ РАЗВИТИЯ РЫНКА САХАРА</w:t>
            </w:r>
            <w:r w:rsidR="00C70AD4">
              <w:rPr>
                <w:iCs/>
              </w:rPr>
              <w:t xml:space="preserve"> </w:t>
            </w:r>
            <w:r w:rsidRPr="003C37C5">
              <w:rPr>
                <w:b/>
                <w:bCs/>
                <w:iCs/>
              </w:rPr>
              <w:t>О.С. Сыромятник</w:t>
            </w:r>
            <w:r w:rsidRPr="003C37C5">
              <w:rPr>
                <w:b/>
                <w:bCs/>
                <w:iCs/>
              </w:rPr>
              <w:t>о</w:t>
            </w:r>
            <w:r w:rsidRPr="003C37C5">
              <w:rPr>
                <w:b/>
                <w:bCs/>
                <w:iCs/>
              </w:rPr>
              <w:t>ва</w:t>
            </w:r>
          </w:p>
        </w:tc>
        <w:tc>
          <w:tcPr>
            <w:tcW w:w="636" w:type="dxa"/>
            <w:vAlign w:val="bottom"/>
          </w:tcPr>
          <w:p w:rsidR="00CB0760" w:rsidRPr="00261F88" w:rsidRDefault="00331B1C" w:rsidP="00795D77">
            <w:pPr>
              <w:jc w:val="center"/>
            </w:pPr>
            <w:r>
              <w:t>302</w:t>
            </w:r>
          </w:p>
        </w:tc>
      </w:tr>
      <w:tr w:rsidR="00CB0760" w:rsidRPr="00261F88" w:rsidTr="00795D77">
        <w:trPr>
          <w:cantSplit/>
        </w:trPr>
        <w:tc>
          <w:tcPr>
            <w:tcW w:w="9444" w:type="dxa"/>
            <w:vAlign w:val="center"/>
          </w:tcPr>
          <w:p w:rsidR="00CB0760" w:rsidRPr="003C37C5" w:rsidRDefault="00994A31" w:rsidP="00C70AD4">
            <w:pPr>
              <w:rPr>
                <w:caps/>
              </w:rPr>
            </w:pPr>
            <w:r w:rsidRPr="003C37C5">
              <w:t>ИННОВАЦИИ В АНТИКРИЗИСНОМ УПРАВЛЕН</w:t>
            </w:r>
            <w:proofErr w:type="gramStart"/>
            <w:r w:rsidRPr="003C37C5">
              <w:t>ИИ ООО</w:t>
            </w:r>
            <w:proofErr w:type="gramEnd"/>
            <w:r w:rsidRPr="003C37C5">
              <w:t xml:space="preserve"> «ДИЛЛЕР»</w:t>
            </w:r>
            <w:r w:rsidR="00C70AD4">
              <w:t xml:space="preserve">  </w:t>
            </w:r>
            <w:r w:rsidRPr="003C37C5">
              <w:rPr>
                <w:b/>
              </w:rPr>
              <w:t>Н.П. Тит</w:t>
            </w:r>
            <w:r w:rsidRPr="003C37C5">
              <w:rPr>
                <w:b/>
              </w:rPr>
              <w:t>о</w:t>
            </w:r>
            <w:r w:rsidRPr="003C37C5">
              <w:rPr>
                <w:b/>
              </w:rPr>
              <w:t>ва</w:t>
            </w:r>
          </w:p>
        </w:tc>
        <w:tc>
          <w:tcPr>
            <w:tcW w:w="636" w:type="dxa"/>
            <w:vAlign w:val="bottom"/>
          </w:tcPr>
          <w:p w:rsidR="00CB0760" w:rsidRPr="00261F88" w:rsidRDefault="00331B1C" w:rsidP="00795D77">
            <w:pPr>
              <w:jc w:val="center"/>
            </w:pPr>
            <w:r>
              <w:t>303</w:t>
            </w:r>
          </w:p>
        </w:tc>
      </w:tr>
      <w:tr w:rsidR="00CB0760" w:rsidRPr="00261F88" w:rsidTr="00795D77">
        <w:trPr>
          <w:cantSplit/>
        </w:trPr>
        <w:tc>
          <w:tcPr>
            <w:tcW w:w="9444" w:type="dxa"/>
            <w:vAlign w:val="center"/>
          </w:tcPr>
          <w:p w:rsidR="00CB0760" w:rsidRPr="003C37C5" w:rsidRDefault="00994A31" w:rsidP="00C70AD4">
            <w:pPr>
              <w:rPr>
                <w:caps/>
              </w:rPr>
            </w:pPr>
            <w:r w:rsidRPr="003C37C5">
              <w:t>СОВРЕМЕННЫЙ СКЛАД КАК ВАЖНЕЙШАЯ СОСТАВЛЯЮЩАЯ</w:t>
            </w:r>
            <w:r w:rsidR="00C70AD4">
              <w:t xml:space="preserve"> </w:t>
            </w:r>
            <w:r w:rsidRPr="003C37C5">
              <w:t>ЛОГИСТИКИ Т</w:t>
            </w:r>
            <w:r w:rsidRPr="003C37C5">
              <w:t>О</w:t>
            </w:r>
            <w:r w:rsidRPr="003C37C5">
              <w:t>ВАРОДВИЖЕНИЯ</w:t>
            </w:r>
            <w:r w:rsidR="00C70AD4">
              <w:t xml:space="preserve">  </w:t>
            </w:r>
            <w:r w:rsidRPr="003C37C5">
              <w:rPr>
                <w:b/>
              </w:rPr>
              <w:t>И.В. Титова</w:t>
            </w:r>
          </w:p>
        </w:tc>
        <w:tc>
          <w:tcPr>
            <w:tcW w:w="636" w:type="dxa"/>
            <w:vAlign w:val="bottom"/>
          </w:tcPr>
          <w:p w:rsidR="00CB0760" w:rsidRPr="00261F88" w:rsidRDefault="00331B1C" w:rsidP="00795D77">
            <w:pPr>
              <w:jc w:val="center"/>
            </w:pPr>
            <w:r>
              <w:t>304</w:t>
            </w:r>
          </w:p>
        </w:tc>
      </w:tr>
      <w:tr w:rsidR="00CB0760" w:rsidRPr="00261F88" w:rsidTr="00795D77">
        <w:trPr>
          <w:cantSplit/>
        </w:trPr>
        <w:tc>
          <w:tcPr>
            <w:tcW w:w="9444" w:type="dxa"/>
            <w:vAlign w:val="center"/>
          </w:tcPr>
          <w:p w:rsidR="00994A31" w:rsidRPr="003C37C5" w:rsidRDefault="00994A31" w:rsidP="00C70AD4">
            <w:r w:rsidRPr="003C37C5">
              <w:t>МАРКЕТИНГ КАК ИНСТРУМЕНТ</w:t>
            </w:r>
            <w:r w:rsidR="00C70AD4">
              <w:t xml:space="preserve"> </w:t>
            </w:r>
            <w:r w:rsidRPr="003C37C5">
              <w:t>КОНКУРЕНТОСПОСОБНОСТИ ПРЕДПР</w:t>
            </w:r>
            <w:r w:rsidRPr="003C37C5">
              <w:t>И</w:t>
            </w:r>
            <w:r w:rsidRPr="003C37C5">
              <w:t>ЯТИЯ</w:t>
            </w:r>
          </w:p>
          <w:p w:rsidR="00CB0760" w:rsidRPr="003C37C5" w:rsidRDefault="00994A31" w:rsidP="00C70AD4">
            <w:pPr>
              <w:rPr>
                <w:caps/>
              </w:rPr>
            </w:pPr>
            <w:r w:rsidRPr="003C37C5">
              <w:rPr>
                <w:b/>
              </w:rPr>
              <w:t xml:space="preserve">О.В. Фильшина </w:t>
            </w:r>
          </w:p>
        </w:tc>
        <w:tc>
          <w:tcPr>
            <w:tcW w:w="636" w:type="dxa"/>
            <w:vAlign w:val="bottom"/>
          </w:tcPr>
          <w:p w:rsidR="00CB0760" w:rsidRPr="00261F88" w:rsidRDefault="00331B1C" w:rsidP="00795D77">
            <w:pPr>
              <w:jc w:val="center"/>
            </w:pPr>
            <w:r>
              <w:t>305</w:t>
            </w:r>
          </w:p>
        </w:tc>
      </w:tr>
      <w:tr w:rsidR="00CB0760" w:rsidRPr="00261F88" w:rsidTr="00795D77">
        <w:trPr>
          <w:cantSplit/>
        </w:trPr>
        <w:tc>
          <w:tcPr>
            <w:tcW w:w="9444" w:type="dxa"/>
            <w:vAlign w:val="center"/>
          </w:tcPr>
          <w:p w:rsidR="00CB0760" w:rsidRPr="003C37C5" w:rsidRDefault="00A07C51" w:rsidP="00C70AD4">
            <w:pPr>
              <w:rPr>
                <w:caps/>
              </w:rPr>
            </w:pPr>
            <w:r w:rsidRPr="003C37C5">
              <w:rPr>
                <w:spacing w:val="-6"/>
                <w:kern w:val="28"/>
              </w:rPr>
              <w:t>ИННОВАЦИОННЫЕ НАПРАВЛЕНИЯ РАЗВИТИЯ</w:t>
            </w:r>
            <w:r w:rsidR="00C70AD4">
              <w:rPr>
                <w:spacing w:val="-6"/>
                <w:kern w:val="28"/>
              </w:rPr>
              <w:t xml:space="preserve"> </w:t>
            </w:r>
            <w:r w:rsidRPr="003C37C5">
              <w:rPr>
                <w:spacing w:val="-6"/>
                <w:kern w:val="28"/>
              </w:rPr>
              <w:t>ОВОЩЕВОДСТВА ЗАЩИЩЕ</w:t>
            </w:r>
            <w:r w:rsidRPr="003C37C5">
              <w:rPr>
                <w:spacing w:val="-6"/>
                <w:kern w:val="28"/>
              </w:rPr>
              <w:t>Н</w:t>
            </w:r>
            <w:r w:rsidRPr="003C37C5">
              <w:rPr>
                <w:spacing w:val="-6"/>
                <w:kern w:val="28"/>
              </w:rPr>
              <w:t>НОГО ГРУНТА</w:t>
            </w:r>
            <w:r w:rsidR="00C70AD4">
              <w:rPr>
                <w:spacing w:val="-6"/>
                <w:kern w:val="28"/>
              </w:rPr>
              <w:t xml:space="preserve">  </w:t>
            </w:r>
            <w:r w:rsidRPr="003C37C5">
              <w:rPr>
                <w:b/>
                <w:spacing w:val="-6"/>
                <w:kern w:val="28"/>
              </w:rPr>
              <w:t>О.С. Хлестова</w:t>
            </w:r>
          </w:p>
        </w:tc>
        <w:tc>
          <w:tcPr>
            <w:tcW w:w="636" w:type="dxa"/>
            <w:vAlign w:val="bottom"/>
          </w:tcPr>
          <w:p w:rsidR="00CB0760" w:rsidRPr="00261F88" w:rsidRDefault="00331B1C" w:rsidP="00795D77">
            <w:pPr>
              <w:jc w:val="center"/>
            </w:pPr>
            <w:r>
              <w:t>306</w:t>
            </w:r>
          </w:p>
        </w:tc>
      </w:tr>
      <w:tr w:rsidR="00CB0760" w:rsidRPr="00261F88" w:rsidTr="00795D77">
        <w:trPr>
          <w:cantSplit/>
        </w:trPr>
        <w:tc>
          <w:tcPr>
            <w:tcW w:w="9444" w:type="dxa"/>
            <w:vAlign w:val="center"/>
          </w:tcPr>
          <w:p w:rsidR="00CB0760" w:rsidRPr="003C37C5" w:rsidRDefault="00A07C51" w:rsidP="00C70AD4">
            <w:pPr>
              <w:rPr>
                <w:caps/>
              </w:rPr>
            </w:pPr>
            <w:r w:rsidRPr="003C37C5">
              <w:t>ГОСУДАРСТВЕННОЕ РЕГУЛИРОВАНИЕ ЗАРАБОТНОЙ ПЛАТЫ</w:t>
            </w:r>
            <w:r w:rsidR="00C70AD4">
              <w:t xml:space="preserve">  </w:t>
            </w:r>
            <w:r w:rsidRPr="003C37C5">
              <w:rPr>
                <w:b/>
              </w:rPr>
              <w:t>Г.И. Цуканов</w:t>
            </w:r>
          </w:p>
        </w:tc>
        <w:tc>
          <w:tcPr>
            <w:tcW w:w="636" w:type="dxa"/>
            <w:vAlign w:val="bottom"/>
          </w:tcPr>
          <w:p w:rsidR="00CB0760" w:rsidRPr="00261F88" w:rsidRDefault="00331B1C" w:rsidP="00795D77">
            <w:pPr>
              <w:jc w:val="center"/>
            </w:pPr>
            <w:r>
              <w:t>307</w:t>
            </w:r>
          </w:p>
        </w:tc>
      </w:tr>
      <w:tr w:rsidR="00CB0760" w:rsidRPr="00261F88" w:rsidTr="00795D77">
        <w:trPr>
          <w:cantSplit/>
        </w:trPr>
        <w:tc>
          <w:tcPr>
            <w:tcW w:w="9444" w:type="dxa"/>
            <w:vAlign w:val="center"/>
          </w:tcPr>
          <w:p w:rsidR="00CB0760" w:rsidRPr="003C37C5" w:rsidRDefault="00A07C51" w:rsidP="00C70AD4">
            <w:pPr>
              <w:rPr>
                <w:caps/>
              </w:rPr>
            </w:pPr>
            <w:r w:rsidRPr="003C37C5">
              <w:t>УЧЕТ КОНТУРНОСТИ ПАХОТНЫХ ЗЕМЕЛЬ БЕЛАРУСИ ПРИ КАЧЕСТВЕННОЙ ОЦЕНКЕ ЗЕМЕЛЬ</w:t>
            </w:r>
            <w:r w:rsidR="00C70AD4">
              <w:t xml:space="preserve">  </w:t>
            </w:r>
            <w:r w:rsidRPr="003C37C5">
              <w:rPr>
                <w:b/>
                <w:bCs/>
              </w:rPr>
              <w:t>О.П. Цыркунова, Ю.П. Игнатова</w:t>
            </w:r>
          </w:p>
        </w:tc>
        <w:tc>
          <w:tcPr>
            <w:tcW w:w="636" w:type="dxa"/>
            <w:vAlign w:val="bottom"/>
          </w:tcPr>
          <w:p w:rsidR="00CB0760" w:rsidRPr="00261F88" w:rsidRDefault="00331B1C" w:rsidP="00795D77">
            <w:pPr>
              <w:jc w:val="center"/>
            </w:pPr>
            <w:r>
              <w:t>308</w:t>
            </w:r>
          </w:p>
        </w:tc>
      </w:tr>
      <w:tr w:rsidR="00CB0760" w:rsidRPr="00261F88" w:rsidTr="00795D77">
        <w:trPr>
          <w:cantSplit/>
        </w:trPr>
        <w:tc>
          <w:tcPr>
            <w:tcW w:w="9444" w:type="dxa"/>
            <w:vAlign w:val="center"/>
          </w:tcPr>
          <w:p w:rsidR="00E077F4" w:rsidRDefault="00A07C51" w:rsidP="003C37C5">
            <w:r w:rsidRPr="003C37C5">
              <w:t xml:space="preserve">ПРОФЕССИОНАЛЬНОЕ РАЗВИТИЕ ФИНАНСОВЫХ МЕНЕДЖЕРОВ </w:t>
            </w:r>
            <w:r w:rsidR="00C70AD4">
              <w:t xml:space="preserve"> </w:t>
            </w:r>
          </w:p>
          <w:p w:rsidR="00CB0760" w:rsidRPr="003C37C5" w:rsidRDefault="00A07C51" w:rsidP="00E077F4">
            <w:pPr>
              <w:rPr>
                <w:caps/>
              </w:rPr>
            </w:pPr>
            <w:r w:rsidRPr="003C37C5">
              <w:rPr>
                <w:b/>
              </w:rPr>
              <w:t>Т.С. Чернякова</w:t>
            </w:r>
          </w:p>
        </w:tc>
        <w:tc>
          <w:tcPr>
            <w:tcW w:w="636" w:type="dxa"/>
            <w:vAlign w:val="bottom"/>
          </w:tcPr>
          <w:p w:rsidR="00CB0760" w:rsidRPr="00261F88" w:rsidRDefault="00331B1C" w:rsidP="00795D77">
            <w:pPr>
              <w:jc w:val="center"/>
            </w:pPr>
            <w:r>
              <w:t>309</w:t>
            </w:r>
          </w:p>
        </w:tc>
      </w:tr>
      <w:tr w:rsidR="00CB0760" w:rsidRPr="00261F88" w:rsidTr="00795D77">
        <w:trPr>
          <w:cantSplit/>
        </w:trPr>
        <w:tc>
          <w:tcPr>
            <w:tcW w:w="9444" w:type="dxa"/>
            <w:vAlign w:val="center"/>
          </w:tcPr>
          <w:p w:rsidR="00CB0760" w:rsidRPr="003C37C5" w:rsidRDefault="00A07C51" w:rsidP="00E077F4">
            <w:pPr>
              <w:rPr>
                <w:caps/>
              </w:rPr>
            </w:pPr>
            <w:r w:rsidRPr="003C37C5">
              <w:t>ОЦЕНКА НАДЁЖНОСТИ ПОТЕНЦИАЛЬНОГО ЗАЕМЩИКА</w:t>
            </w:r>
            <w:r w:rsidR="00E077F4">
              <w:t xml:space="preserve">  </w:t>
            </w:r>
            <w:r w:rsidRPr="003C37C5">
              <w:rPr>
                <w:b/>
              </w:rPr>
              <w:t>С.А. Чечеткин</w:t>
            </w:r>
          </w:p>
        </w:tc>
        <w:tc>
          <w:tcPr>
            <w:tcW w:w="636" w:type="dxa"/>
            <w:vAlign w:val="bottom"/>
          </w:tcPr>
          <w:p w:rsidR="00CB0760" w:rsidRPr="00261F88" w:rsidRDefault="00331B1C" w:rsidP="00795D77">
            <w:pPr>
              <w:jc w:val="center"/>
            </w:pPr>
            <w:r>
              <w:t>310</w:t>
            </w:r>
          </w:p>
        </w:tc>
      </w:tr>
      <w:tr w:rsidR="00CB0760" w:rsidRPr="00261F88" w:rsidTr="00795D77">
        <w:trPr>
          <w:cantSplit/>
        </w:trPr>
        <w:tc>
          <w:tcPr>
            <w:tcW w:w="9444" w:type="dxa"/>
            <w:vAlign w:val="center"/>
          </w:tcPr>
          <w:p w:rsidR="00CB0760" w:rsidRPr="003C37C5" w:rsidRDefault="00A07C51" w:rsidP="00E077F4">
            <w:pPr>
              <w:rPr>
                <w:caps/>
              </w:rPr>
            </w:pPr>
            <w:r w:rsidRPr="003C37C5">
              <w:t>АКТУАЛЬНОСТЬ ПОИСКА НОВЫХ КРАТКОСРОЧНЫХ ИСТОЧНИКОВ ФИНА</w:t>
            </w:r>
            <w:r w:rsidRPr="003C37C5">
              <w:t>Н</w:t>
            </w:r>
            <w:r w:rsidRPr="003C37C5">
              <w:t>СИРОВАНИЯ В СЕЛЬСКОМ ХОЗЯЙСТВЕ</w:t>
            </w:r>
            <w:r w:rsidR="00E077F4">
              <w:t xml:space="preserve">  </w:t>
            </w:r>
            <w:r w:rsidRPr="003C37C5">
              <w:rPr>
                <w:b/>
              </w:rPr>
              <w:t>О.В. Чусова</w:t>
            </w:r>
          </w:p>
        </w:tc>
        <w:tc>
          <w:tcPr>
            <w:tcW w:w="636" w:type="dxa"/>
            <w:vAlign w:val="bottom"/>
          </w:tcPr>
          <w:p w:rsidR="00CB0760" w:rsidRPr="00261F88" w:rsidRDefault="00331B1C" w:rsidP="00795D77">
            <w:pPr>
              <w:jc w:val="center"/>
            </w:pPr>
            <w:r>
              <w:t>311</w:t>
            </w:r>
          </w:p>
        </w:tc>
      </w:tr>
      <w:tr w:rsidR="00CB0760" w:rsidRPr="00261F88" w:rsidTr="00795D77">
        <w:trPr>
          <w:cantSplit/>
        </w:trPr>
        <w:tc>
          <w:tcPr>
            <w:tcW w:w="9444" w:type="dxa"/>
            <w:vAlign w:val="center"/>
          </w:tcPr>
          <w:p w:rsidR="00BF7126" w:rsidRPr="003C37C5" w:rsidRDefault="00BF7126" w:rsidP="003C37C5">
            <w:pPr>
              <w:rPr>
                <w:b/>
              </w:rPr>
            </w:pPr>
            <w:r w:rsidRPr="003C37C5">
              <w:t>ЗАДАЧИ УПРАВЛЕНИЯ КОНКУРЕНТОСПОСОБНОСТЬЮ ПРЕДПРИЯТИЯ</w:t>
            </w:r>
          </w:p>
          <w:p w:rsidR="00CB0760" w:rsidRPr="003C37C5" w:rsidRDefault="00BF7126" w:rsidP="00E077F4">
            <w:pPr>
              <w:rPr>
                <w:caps/>
              </w:rPr>
            </w:pPr>
            <w:r w:rsidRPr="003C37C5">
              <w:rPr>
                <w:b/>
              </w:rPr>
              <w:t>К.А. Шакурова</w:t>
            </w:r>
          </w:p>
        </w:tc>
        <w:tc>
          <w:tcPr>
            <w:tcW w:w="636" w:type="dxa"/>
            <w:vAlign w:val="bottom"/>
          </w:tcPr>
          <w:p w:rsidR="00CB0760" w:rsidRPr="00261F88" w:rsidRDefault="00331B1C" w:rsidP="00795D77">
            <w:pPr>
              <w:jc w:val="center"/>
            </w:pPr>
            <w:r>
              <w:t>312</w:t>
            </w:r>
          </w:p>
        </w:tc>
      </w:tr>
      <w:tr w:rsidR="00CB0760" w:rsidRPr="00261F88" w:rsidTr="00795D77">
        <w:trPr>
          <w:cantSplit/>
        </w:trPr>
        <w:tc>
          <w:tcPr>
            <w:tcW w:w="9444" w:type="dxa"/>
            <w:vAlign w:val="center"/>
          </w:tcPr>
          <w:p w:rsidR="00CB0760" w:rsidRPr="003C37C5" w:rsidRDefault="00BF7126" w:rsidP="00E077F4">
            <w:pPr>
              <w:rPr>
                <w:caps/>
              </w:rPr>
            </w:pPr>
            <w:r w:rsidRPr="003C37C5">
              <w:rPr>
                <w:spacing w:val="-8"/>
                <w:kern w:val="28"/>
              </w:rPr>
              <w:t>ИСПОЛЬЗОВАНИЕ ОПТИМАЛЬНОГО УПРАВЛЕНИЯ НА ПРЕДВАРИТЕЛЬНОМ ЭТАПЕ ПЕРЕРАБОТКИ СЕЛЬСКОХОЗЯЙСТВЕННОЙ ПРОДУКЦИИ</w:t>
            </w:r>
            <w:r w:rsidR="00E077F4">
              <w:rPr>
                <w:spacing w:val="-8"/>
                <w:kern w:val="28"/>
              </w:rPr>
              <w:t xml:space="preserve">  </w:t>
            </w:r>
            <w:r w:rsidRPr="003C37C5">
              <w:rPr>
                <w:b/>
                <w:spacing w:val="-8"/>
                <w:kern w:val="28"/>
              </w:rPr>
              <w:t>А.В. Шарпатая</w:t>
            </w:r>
          </w:p>
        </w:tc>
        <w:tc>
          <w:tcPr>
            <w:tcW w:w="636" w:type="dxa"/>
            <w:vAlign w:val="bottom"/>
          </w:tcPr>
          <w:p w:rsidR="00CB0760" w:rsidRPr="00261F88" w:rsidRDefault="00331B1C" w:rsidP="00795D77">
            <w:pPr>
              <w:jc w:val="center"/>
            </w:pPr>
            <w:r>
              <w:t>313</w:t>
            </w:r>
          </w:p>
        </w:tc>
      </w:tr>
      <w:tr w:rsidR="00CB0760" w:rsidRPr="00261F88" w:rsidTr="00795D77">
        <w:trPr>
          <w:cantSplit/>
        </w:trPr>
        <w:tc>
          <w:tcPr>
            <w:tcW w:w="9444" w:type="dxa"/>
            <w:vAlign w:val="center"/>
          </w:tcPr>
          <w:p w:rsidR="00CB0760" w:rsidRPr="003C37C5" w:rsidRDefault="00BF7126" w:rsidP="00E077F4">
            <w:pPr>
              <w:rPr>
                <w:caps/>
              </w:rPr>
            </w:pPr>
            <w:r w:rsidRPr="003C37C5">
              <w:t>МИРОВОЙ ФИНАНСОВЫЙ КРИЗИС В РОССИИ, ЕВРОПЕ, МИРЕ</w:t>
            </w:r>
            <w:r w:rsidR="00E077F4">
              <w:t xml:space="preserve"> </w:t>
            </w:r>
            <w:r w:rsidRPr="003C37C5">
              <w:t>И ЕГО РАЗВ</w:t>
            </w:r>
            <w:r w:rsidRPr="003C37C5">
              <w:t>И</w:t>
            </w:r>
            <w:r w:rsidRPr="003C37C5">
              <w:t>ТИЕ В 2011 ГОДУ</w:t>
            </w:r>
            <w:r w:rsidR="00E077F4">
              <w:t xml:space="preserve">  </w:t>
            </w:r>
            <w:r w:rsidRPr="003C37C5">
              <w:rPr>
                <w:b/>
              </w:rPr>
              <w:t>А.Ю. Шевченко</w:t>
            </w:r>
          </w:p>
        </w:tc>
        <w:tc>
          <w:tcPr>
            <w:tcW w:w="636" w:type="dxa"/>
            <w:vAlign w:val="bottom"/>
          </w:tcPr>
          <w:p w:rsidR="00CB0760" w:rsidRPr="00261F88" w:rsidRDefault="00331B1C" w:rsidP="00795D77">
            <w:pPr>
              <w:jc w:val="center"/>
            </w:pPr>
            <w:r>
              <w:t>314</w:t>
            </w:r>
          </w:p>
        </w:tc>
      </w:tr>
      <w:tr w:rsidR="00CB0760" w:rsidRPr="00261F88" w:rsidTr="00795D77">
        <w:trPr>
          <w:cantSplit/>
        </w:trPr>
        <w:tc>
          <w:tcPr>
            <w:tcW w:w="9444" w:type="dxa"/>
            <w:vAlign w:val="center"/>
          </w:tcPr>
          <w:p w:rsidR="00BF7126" w:rsidRPr="003C37C5" w:rsidRDefault="00BF7126" w:rsidP="00E077F4">
            <w:r w:rsidRPr="003C37C5">
              <w:rPr>
                <w:bCs/>
              </w:rPr>
              <w:t>СОВРЕМЕННОЕ СОСТОЯНИЕ</w:t>
            </w:r>
            <w:r w:rsidR="00E077F4">
              <w:rPr>
                <w:bCs/>
              </w:rPr>
              <w:t xml:space="preserve"> </w:t>
            </w:r>
            <w:r w:rsidRPr="003C37C5">
              <w:rPr>
                <w:bCs/>
              </w:rPr>
              <w:t>ПРОДОВОЛЬСТВЕННОЙ БЕЗОПАСНОСТИ РО</w:t>
            </w:r>
            <w:r w:rsidRPr="003C37C5">
              <w:rPr>
                <w:bCs/>
              </w:rPr>
              <w:t>С</w:t>
            </w:r>
            <w:r w:rsidRPr="003C37C5">
              <w:rPr>
                <w:bCs/>
              </w:rPr>
              <w:t>СИИ</w:t>
            </w:r>
          </w:p>
          <w:p w:rsidR="00CB0760" w:rsidRPr="003C37C5" w:rsidRDefault="00BF7126" w:rsidP="00E077F4">
            <w:pPr>
              <w:rPr>
                <w:caps/>
              </w:rPr>
            </w:pPr>
            <w:r w:rsidRPr="003C37C5">
              <w:rPr>
                <w:b/>
                <w:bCs/>
              </w:rPr>
              <w:t>Д.Ю. Шевякова</w:t>
            </w:r>
          </w:p>
        </w:tc>
        <w:tc>
          <w:tcPr>
            <w:tcW w:w="636" w:type="dxa"/>
            <w:vAlign w:val="bottom"/>
          </w:tcPr>
          <w:p w:rsidR="00CB0760" w:rsidRPr="00261F88" w:rsidRDefault="00331B1C" w:rsidP="00795D77">
            <w:pPr>
              <w:jc w:val="center"/>
            </w:pPr>
            <w:r>
              <w:t>315</w:t>
            </w:r>
          </w:p>
        </w:tc>
      </w:tr>
      <w:tr w:rsidR="00CB0760" w:rsidRPr="00261F88" w:rsidTr="00795D77">
        <w:trPr>
          <w:cantSplit/>
        </w:trPr>
        <w:tc>
          <w:tcPr>
            <w:tcW w:w="9444" w:type="dxa"/>
            <w:vAlign w:val="center"/>
          </w:tcPr>
          <w:p w:rsidR="00CB0760" w:rsidRPr="003C37C5" w:rsidRDefault="00223231" w:rsidP="00E077F4">
            <w:pPr>
              <w:rPr>
                <w:caps/>
              </w:rPr>
            </w:pPr>
            <w:r w:rsidRPr="003C37C5">
              <w:t>НАРАЩИВАНИЕ ПРОИЗВОДСТВА ЗЕРНА – СТРАТЕГИЧЕСКИЙ ВОПРОС РАЗВ</w:t>
            </w:r>
            <w:r w:rsidRPr="003C37C5">
              <w:t>И</w:t>
            </w:r>
            <w:r w:rsidRPr="003C37C5">
              <w:t>ТИЯ АПК УКРАИНЫ</w:t>
            </w:r>
            <w:r w:rsidR="00E077F4">
              <w:t xml:space="preserve">  </w:t>
            </w:r>
            <w:r w:rsidRPr="003C37C5">
              <w:rPr>
                <w:b/>
              </w:rPr>
              <w:t>С.А. Шеремет</w:t>
            </w:r>
          </w:p>
        </w:tc>
        <w:tc>
          <w:tcPr>
            <w:tcW w:w="636" w:type="dxa"/>
            <w:vAlign w:val="bottom"/>
          </w:tcPr>
          <w:p w:rsidR="00CB0760" w:rsidRPr="00261F88" w:rsidRDefault="00331B1C" w:rsidP="00795D77">
            <w:pPr>
              <w:jc w:val="center"/>
            </w:pPr>
            <w:r>
              <w:t>316</w:t>
            </w:r>
          </w:p>
        </w:tc>
      </w:tr>
      <w:tr w:rsidR="00CB0760" w:rsidRPr="00261F88" w:rsidTr="00795D77">
        <w:trPr>
          <w:cantSplit/>
        </w:trPr>
        <w:tc>
          <w:tcPr>
            <w:tcW w:w="9444" w:type="dxa"/>
            <w:vAlign w:val="center"/>
          </w:tcPr>
          <w:p w:rsidR="00CB0760" w:rsidRPr="003C37C5" w:rsidRDefault="00FB2AC8" w:rsidP="00E077F4">
            <w:pPr>
              <w:ind w:right="-82"/>
              <w:rPr>
                <w:caps/>
              </w:rPr>
            </w:pPr>
            <w:r w:rsidRPr="003C37C5">
              <w:t>ВСТУПЛЕНИЕ В ВТО И ЕГО СОЦИАЛЬНО-ЭКОНОМИЧЕСКИЕ ПОСЛЕДСТВИЯ ДЛЯ РОССИИ</w:t>
            </w:r>
            <w:r w:rsidR="00E077F4">
              <w:t xml:space="preserve">  </w:t>
            </w:r>
            <w:r w:rsidRPr="003C37C5">
              <w:rPr>
                <w:b/>
              </w:rPr>
              <w:t>М.С. Щербинина</w:t>
            </w:r>
          </w:p>
        </w:tc>
        <w:tc>
          <w:tcPr>
            <w:tcW w:w="636" w:type="dxa"/>
            <w:vAlign w:val="bottom"/>
          </w:tcPr>
          <w:p w:rsidR="00CB0760" w:rsidRPr="00261F88" w:rsidRDefault="00331B1C" w:rsidP="00795D77">
            <w:pPr>
              <w:jc w:val="center"/>
            </w:pPr>
            <w:r>
              <w:t>317</w:t>
            </w:r>
          </w:p>
        </w:tc>
      </w:tr>
      <w:tr w:rsidR="00223231" w:rsidRPr="00261F88" w:rsidTr="00795D77">
        <w:trPr>
          <w:cantSplit/>
        </w:trPr>
        <w:tc>
          <w:tcPr>
            <w:tcW w:w="9444" w:type="dxa"/>
            <w:vAlign w:val="center"/>
          </w:tcPr>
          <w:p w:rsidR="00223231" w:rsidRPr="003C37C5" w:rsidRDefault="00FB2AC8" w:rsidP="00E077F4">
            <w:pPr>
              <w:rPr>
                <w:caps/>
              </w:rPr>
            </w:pPr>
            <w:r w:rsidRPr="003C37C5">
              <w:t xml:space="preserve">ВИДЫ МЕЖДУНАРОДНЫХ ПРОЕКТОВ </w:t>
            </w:r>
            <w:r w:rsidR="00E077F4">
              <w:t xml:space="preserve"> </w:t>
            </w:r>
            <w:r w:rsidRPr="003C37C5">
              <w:rPr>
                <w:b/>
              </w:rPr>
              <w:t xml:space="preserve">А. Эдилов </w:t>
            </w:r>
          </w:p>
        </w:tc>
        <w:tc>
          <w:tcPr>
            <w:tcW w:w="636" w:type="dxa"/>
            <w:vAlign w:val="bottom"/>
          </w:tcPr>
          <w:p w:rsidR="00223231" w:rsidRPr="00261F88" w:rsidRDefault="00331B1C" w:rsidP="00795D77">
            <w:pPr>
              <w:jc w:val="center"/>
            </w:pPr>
            <w:r>
              <w:t>318</w:t>
            </w:r>
          </w:p>
        </w:tc>
      </w:tr>
      <w:tr w:rsidR="00CB0760" w:rsidRPr="00261F88" w:rsidTr="00795D77">
        <w:trPr>
          <w:cantSplit/>
        </w:trPr>
        <w:tc>
          <w:tcPr>
            <w:tcW w:w="9444" w:type="dxa"/>
            <w:vAlign w:val="center"/>
          </w:tcPr>
          <w:p w:rsidR="00CB0760" w:rsidRPr="003C37C5" w:rsidRDefault="00FB2AC8" w:rsidP="00E077F4">
            <w:pPr>
              <w:rPr>
                <w:caps/>
              </w:rPr>
            </w:pPr>
            <w:r w:rsidRPr="003C37C5">
              <w:t>ЭФФЕКТИВНОСТЬ УПРАВЛЕНИЯ ГОСУДАРСТВЕННЫМ</w:t>
            </w:r>
            <w:r w:rsidR="00E077F4">
              <w:t xml:space="preserve"> </w:t>
            </w:r>
            <w:r w:rsidRPr="003C37C5">
              <w:t>ИМУЩЕСТВОМ В РЕ</w:t>
            </w:r>
            <w:r w:rsidRPr="003C37C5">
              <w:t>С</w:t>
            </w:r>
            <w:r w:rsidRPr="003C37C5">
              <w:t>ПУБЛИКИ БЕЛАРУСЬ</w:t>
            </w:r>
            <w:r w:rsidR="00E077F4">
              <w:t xml:space="preserve">  </w:t>
            </w:r>
            <w:r w:rsidRPr="003C37C5">
              <w:rPr>
                <w:b/>
              </w:rPr>
              <w:t>Н.В. Ярмусик</w:t>
            </w:r>
          </w:p>
        </w:tc>
        <w:tc>
          <w:tcPr>
            <w:tcW w:w="636" w:type="dxa"/>
            <w:vAlign w:val="bottom"/>
          </w:tcPr>
          <w:p w:rsidR="00CB0760" w:rsidRPr="00261F88" w:rsidRDefault="00331B1C" w:rsidP="00795D77">
            <w:pPr>
              <w:jc w:val="center"/>
            </w:pPr>
            <w:r>
              <w:t>319</w:t>
            </w:r>
          </w:p>
        </w:tc>
      </w:tr>
      <w:tr w:rsidR="00CB0760" w:rsidRPr="00261F88" w:rsidTr="00795D77">
        <w:trPr>
          <w:cantSplit/>
        </w:trPr>
        <w:tc>
          <w:tcPr>
            <w:tcW w:w="9444" w:type="dxa"/>
            <w:vAlign w:val="center"/>
          </w:tcPr>
          <w:p w:rsidR="00CB0760" w:rsidRPr="00E41799" w:rsidRDefault="00CB0760" w:rsidP="00795D77">
            <w:pPr>
              <w:rPr>
                <w:caps/>
              </w:rPr>
            </w:pP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981D30" w:rsidRDefault="00CB0760" w:rsidP="00795D77">
            <w:pPr>
              <w:jc w:val="center"/>
              <w:rPr>
                <w:b/>
                <w:sz w:val="28"/>
                <w:szCs w:val="28"/>
              </w:rPr>
            </w:pPr>
            <w:r w:rsidRPr="00981D30">
              <w:rPr>
                <w:b/>
                <w:sz w:val="28"/>
                <w:szCs w:val="28"/>
              </w:rPr>
              <w:t>ЭЛЕКТРООБОРУДОВАНИЕ И ЭЛЕКТРОТЕХНОЛОГИИ</w:t>
            </w:r>
          </w:p>
          <w:p w:rsidR="00CB0760" w:rsidRPr="00261F88" w:rsidRDefault="00CB0760" w:rsidP="00795D77">
            <w:pPr>
              <w:jc w:val="center"/>
              <w:rPr>
                <w:caps/>
              </w:rPr>
            </w:pPr>
            <w:r w:rsidRPr="00981D30">
              <w:rPr>
                <w:b/>
                <w:sz w:val="28"/>
                <w:szCs w:val="28"/>
              </w:rPr>
              <w:t>В СЕЛЬСКОМ ХОЗЯЙСТВЕ</w:t>
            </w:r>
          </w:p>
        </w:tc>
        <w:tc>
          <w:tcPr>
            <w:tcW w:w="636" w:type="dxa"/>
            <w:vAlign w:val="bottom"/>
          </w:tcPr>
          <w:p w:rsidR="00CB0760" w:rsidRPr="00261F88" w:rsidRDefault="00CB0760" w:rsidP="00795D77">
            <w:pPr>
              <w:jc w:val="center"/>
            </w:pPr>
          </w:p>
        </w:tc>
      </w:tr>
      <w:tr w:rsidR="00CB0760" w:rsidRPr="00261F88" w:rsidTr="00795D77">
        <w:trPr>
          <w:cantSplit/>
        </w:trPr>
        <w:tc>
          <w:tcPr>
            <w:tcW w:w="9444" w:type="dxa"/>
            <w:vAlign w:val="center"/>
          </w:tcPr>
          <w:p w:rsidR="00CB0760" w:rsidRPr="00261F88" w:rsidRDefault="00CB0760" w:rsidP="00795D77">
            <w:pPr>
              <w:jc w:val="center"/>
              <w:rPr>
                <w:caps/>
              </w:rPr>
            </w:pPr>
          </w:p>
        </w:tc>
        <w:tc>
          <w:tcPr>
            <w:tcW w:w="636" w:type="dxa"/>
            <w:vAlign w:val="bottom"/>
          </w:tcPr>
          <w:p w:rsidR="00CB0760" w:rsidRPr="00261F88" w:rsidRDefault="00CB0760" w:rsidP="00795D77">
            <w:pPr>
              <w:jc w:val="center"/>
            </w:pPr>
          </w:p>
        </w:tc>
      </w:tr>
      <w:tr w:rsidR="00331B1C" w:rsidRPr="00261F88" w:rsidTr="00795D77">
        <w:trPr>
          <w:cantSplit/>
        </w:trPr>
        <w:tc>
          <w:tcPr>
            <w:tcW w:w="9444" w:type="dxa"/>
            <w:vAlign w:val="center"/>
          </w:tcPr>
          <w:p w:rsidR="00331B1C" w:rsidRPr="000E1595" w:rsidRDefault="00331B1C" w:rsidP="000E1595">
            <w:pPr>
              <w:widowControl w:val="0"/>
              <w:autoSpaceDE w:val="0"/>
              <w:autoSpaceDN w:val="0"/>
              <w:adjustRightInd w:val="0"/>
              <w:rPr>
                <w:caps/>
              </w:rPr>
            </w:pPr>
            <w:r w:rsidRPr="000E1595">
              <w:rPr>
                <w:rFonts w:ascii="Times New Roman CYR" w:hAnsi="Times New Roman CYR" w:cs="Times New Roman CYR"/>
              </w:rPr>
              <w:t>ЭЛЕКТРОФИЗИЧЕСКАЯ ЗАЩИТА ПЛОДОВЫХ САДОВ</w:t>
            </w:r>
            <w:r>
              <w:rPr>
                <w:rFonts w:ascii="Times New Roman CYR" w:hAnsi="Times New Roman CYR" w:cs="Times New Roman CYR"/>
              </w:rPr>
              <w:t xml:space="preserve"> </w:t>
            </w:r>
            <w:r w:rsidRPr="000E1595">
              <w:rPr>
                <w:rFonts w:ascii="Times New Roman CYR" w:hAnsi="Times New Roman CYR" w:cs="Times New Roman CYR"/>
              </w:rPr>
              <w:t>ОТ НАСЕКОМЫХ-ВРЕДИТЕЛЕЙ</w:t>
            </w:r>
            <w:r>
              <w:rPr>
                <w:rFonts w:ascii="Times New Roman CYR" w:hAnsi="Times New Roman CYR" w:cs="Times New Roman CYR"/>
              </w:rPr>
              <w:t xml:space="preserve">  </w:t>
            </w:r>
            <w:r w:rsidRPr="000E1595">
              <w:rPr>
                <w:rFonts w:ascii="Times New Roman CYR" w:hAnsi="Times New Roman CYR" w:cs="Times New Roman CYR"/>
                <w:b/>
                <w:bCs/>
              </w:rPr>
              <w:t>В.В. Антоненко</w:t>
            </w:r>
          </w:p>
        </w:tc>
        <w:tc>
          <w:tcPr>
            <w:tcW w:w="636" w:type="dxa"/>
            <w:vAlign w:val="bottom"/>
          </w:tcPr>
          <w:p w:rsidR="00331B1C" w:rsidRPr="00261F88" w:rsidRDefault="00331B1C" w:rsidP="00331B1C">
            <w:pPr>
              <w:jc w:val="center"/>
            </w:pPr>
            <w:r>
              <w:t>320</w:t>
            </w:r>
          </w:p>
        </w:tc>
      </w:tr>
      <w:tr w:rsidR="00331B1C" w:rsidRPr="00261F88" w:rsidTr="00795D77">
        <w:trPr>
          <w:cantSplit/>
        </w:trPr>
        <w:tc>
          <w:tcPr>
            <w:tcW w:w="9444" w:type="dxa"/>
            <w:vAlign w:val="center"/>
          </w:tcPr>
          <w:p w:rsidR="00331B1C" w:rsidRPr="000E1595" w:rsidRDefault="00331B1C" w:rsidP="000E1595">
            <w:pPr>
              <w:autoSpaceDE w:val="0"/>
              <w:autoSpaceDN w:val="0"/>
              <w:adjustRightInd w:val="0"/>
              <w:rPr>
                <w:caps/>
              </w:rPr>
            </w:pPr>
            <w:r w:rsidRPr="000E1595">
              <w:rPr>
                <w:caps/>
                <w:color w:val="000000" w:themeColor="text1" w:themeShade="80"/>
              </w:rPr>
              <w:t xml:space="preserve">Анализ </w:t>
            </w:r>
            <w:r w:rsidRPr="000E1595">
              <w:rPr>
                <w:rFonts w:eastAsia="TimesNewRomanPSMT"/>
                <w:caps/>
              </w:rPr>
              <w:t>средств проведения экспериментальных</w:t>
            </w:r>
            <w:r>
              <w:rPr>
                <w:rFonts w:eastAsia="TimesNewRomanPSMT"/>
                <w:caps/>
              </w:rPr>
              <w:t xml:space="preserve"> </w:t>
            </w:r>
            <w:r w:rsidRPr="000E1595">
              <w:rPr>
                <w:rFonts w:eastAsia="TimesNewRomanPSMT"/>
                <w:caps/>
              </w:rPr>
              <w:t>исследований в области электропривода</w:t>
            </w:r>
            <w:r>
              <w:rPr>
                <w:rFonts w:eastAsia="TimesNewRomanPSMT"/>
                <w:caps/>
              </w:rPr>
              <w:t xml:space="preserve">  </w:t>
            </w:r>
            <w:r w:rsidRPr="000E1595">
              <w:rPr>
                <w:b/>
                <w:color w:val="000000" w:themeColor="text1" w:themeShade="80"/>
                <w:lang w:val="uk-UA"/>
              </w:rPr>
              <w:t xml:space="preserve">В.В. </w:t>
            </w:r>
            <w:r w:rsidRPr="000E1595">
              <w:rPr>
                <w:b/>
                <w:color w:val="000000" w:themeColor="text1" w:themeShade="80"/>
              </w:rPr>
              <w:t>Антоненко</w:t>
            </w:r>
          </w:p>
        </w:tc>
        <w:tc>
          <w:tcPr>
            <w:tcW w:w="636" w:type="dxa"/>
            <w:vAlign w:val="bottom"/>
          </w:tcPr>
          <w:p w:rsidR="00331B1C" w:rsidRPr="00261F88" w:rsidRDefault="00331B1C" w:rsidP="00331B1C">
            <w:pPr>
              <w:jc w:val="center"/>
            </w:pPr>
            <w:r>
              <w:t>321</w:t>
            </w:r>
          </w:p>
        </w:tc>
      </w:tr>
      <w:tr w:rsidR="00331B1C" w:rsidRPr="00261F88" w:rsidTr="00795D77">
        <w:trPr>
          <w:cantSplit/>
        </w:trPr>
        <w:tc>
          <w:tcPr>
            <w:tcW w:w="9444" w:type="dxa"/>
            <w:vAlign w:val="center"/>
          </w:tcPr>
          <w:p w:rsidR="00331B1C" w:rsidRPr="000E1595" w:rsidRDefault="00331B1C" w:rsidP="00560E43">
            <w:pPr>
              <w:pStyle w:val="ab"/>
              <w:spacing w:before="0" w:beforeAutospacing="0" w:after="0" w:afterAutospacing="0"/>
              <w:rPr>
                <w:caps/>
              </w:rPr>
            </w:pPr>
            <w:r w:rsidRPr="000E1595">
              <w:rPr>
                <w:caps/>
              </w:rPr>
              <w:t>Тенденции развития осветительных систем</w:t>
            </w:r>
            <w:r>
              <w:rPr>
                <w:caps/>
              </w:rPr>
              <w:t xml:space="preserve">  </w:t>
            </w:r>
            <w:r w:rsidRPr="000E1595">
              <w:rPr>
                <w:b/>
                <w:color w:val="000000"/>
              </w:rPr>
              <w:t>Б.С. Блинков</w:t>
            </w:r>
          </w:p>
        </w:tc>
        <w:tc>
          <w:tcPr>
            <w:tcW w:w="636" w:type="dxa"/>
            <w:vAlign w:val="bottom"/>
          </w:tcPr>
          <w:p w:rsidR="00331B1C" w:rsidRPr="00261F88" w:rsidRDefault="00331B1C" w:rsidP="00331B1C">
            <w:pPr>
              <w:jc w:val="center"/>
            </w:pPr>
            <w:r>
              <w:t>322</w:t>
            </w:r>
          </w:p>
        </w:tc>
      </w:tr>
      <w:tr w:rsidR="00331B1C" w:rsidRPr="00261F88" w:rsidTr="00795D77">
        <w:trPr>
          <w:cantSplit/>
        </w:trPr>
        <w:tc>
          <w:tcPr>
            <w:tcW w:w="9444" w:type="dxa"/>
            <w:vAlign w:val="center"/>
          </w:tcPr>
          <w:p w:rsidR="00331B1C" w:rsidRPr="000E1595" w:rsidRDefault="00331B1C" w:rsidP="00560E43">
            <w:r w:rsidRPr="000E1595">
              <w:t>СИСТЕМА АВТОМАТИЧЕСКОГО УПРАВЛЕНИЯ МИКРОКЛИМАТОМ ТЕПЛ</w:t>
            </w:r>
            <w:r w:rsidRPr="000E1595">
              <w:t>И</w:t>
            </w:r>
            <w:r w:rsidRPr="000E1595">
              <w:t>ЦЫ С ИСПОЛЬЗОВАНИЕМ РЕЛЕ Zelio Logik</w:t>
            </w:r>
            <w:r>
              <w:t xml:space="preserve">  </w:t>
            </w:r>
            <w:r w:rsidRPr="000E1595">
              <w:rPr>
                <w:b/>
                <w:color w:val="000000" w:themeColor="text1"/>
              </w:rPr>
              <w:t>В.В. Бондар</w:t>
            </w:r>
          </w:p>
        </w:tc>
        <w:tc>
          <w:tcPr>
            <w:tcW w:w="636" w:type="dxa"/>
            <w:vAlign w:val="bottom"/>
          </w:tcPr>
          <w:p w:rsidR="00331B1C" w:rsidRPr="00261F88" w:rsidRDefault="00331B1C" w:rsidP="00331B1C">
            <w:pPr>
              <w:jc w:val="center"/>
            </w:pPr>
            <w:r>
              <w:t>323</w:t>
            </w:r>
          </w:p>
        </w:tc>
      </w:tr>
      <w:tr w:rsidR="00331B1C" w:rsidRPr="00261F88" w:rsidTr="00795D77">
        <w:trPr>
          <w:cantSplit/>
        </w:trPr>
        <w:tc>
          <w:tcPr>
            <w:tcW w:w="9444" w:type="dxa"/>
            <w:vAlign w:val="center"/>
          </w:tcPr>
          <w:p w:rsidR="00331B1C" w:rsidRPr="000E1595" w:rsidRDefault="00331B1C" w:rsidP="00560E43">
            <w:pPr>
              <w:rPr>
                <w:caps/>
              </w:rPr>
            </w:pPr>
            <w:r w:rsidRPr="000E1595">
              <w:rPr>
                <w:lang w:val="uk-UA"/>
              </w:rPr>
              <w:t>РАЗРАБОТКА ЭНЕРГО</w:t>
            </w:r>
            <w:r w:rsidRPr="000E1595">
              <w:t>СБЕРЕГАЮЩИХ</w:t>
            </w:r>
            <w:r w:rsidRPr="000E1595">
              <w:rPr>
                <w:lang w:val="uk-UA"/>
              </w:rPr>
              <w:t xml:space="preserve"> РЕЖИМОВ РАБОТЫ ВЕНТИЛЯЦИО</w:t>
            </w:r>
            <w:r w:rsidRPr="000E1595">
              <w:rPr>
                <w:lang w:val="uk-UA"/>
              </w:rPr>
              <w:t>Н</w:t>
            </w:r>
            <w:r w:rsidRPr="000E1595">
              <w:rPr>
                <w:lang w:val="uk-UA"/>
              </w:rPr>
              <w:t>НЫХ СИСТЕМ</w:t>
            </w:r>
            <w:r>
              <w:rPr>
                <w:lang w:val="uk-UA"/>
              </w:rPr>
              <w:t xml:space="preserve">  </w:t>
            </w:r>
            <w:r w:rsidRPr="000E1595">
              <w:rPr>
                <w:b/>
                <w:lang w:val="uk-UA"/>
              </w:rPr>
              <w:t>О.Н</w:t>
            </w:r>
            <w:r w:rsidRPr="000E1595">
              <w:rPr>
                <w:b/>
              </w:rPr>
              <w:t xml:space="preserve">. </w:t>
            </w:r>
            <w:r w:rsidRPr="000E1595">
              <w:rPr>
                <w:b/>
                <w:lang w:val="uk-UA"/>
              </w:rPr>
              <w:t xml:space="preserve">Брижик </w:t>
            </w:r>
          </w:p>
        </w:tc>
        <w:tc>
          <w:tcPr>
            <w:tcW w:w="636" w:type="dxa"/>
            <w:vAlign w:val="bottom"/>
          </w:tcPr>
          <w:p w:rsidR="00331B1C" w:rsidRPr="00261F88" w:rsidRDefault="00331B1C" w:rsidP="00331B1C">
            <w:pPr>
              <w:jc w:val="center"/>
            </w:pPr>
            <w:r>
              <w:t>324</w:t>
            </w:r>
          </w:p>
        </w:tc>
      </w:tr>
      <w:tr w:rsidR="00331B1C" w:rsidRPr="00261F88" w:rsidTr="00795D77">
        <w:trPr>
          <w:cantSplit/>
        </w:trPr>
        <w:tc>
          <w:tcPr>
            <w:tcW w:w="9444" w:type="dxa"/>
            <w:vAlign w:val="center"/>
          </w:tcPr>
          <w:p w:rsidR="00331B1C" w:rsidRPr="000E1595" w:rsidRDefault="00331B1C" w:rsidP="00560E43">
            <w:pPr>
              <w:rPr>
                <w:caps/>
              </w:rPr>
            </w:pPr>
            <w:r w:rsidRPr="000E1595">
              <w:rPr>
                <w:bCs/>
              </w:rPr>
              <w:t>ПРИМЕНЕНИЕ ОПТИЧЕСКОГО ИЗЛУЧЕНИЯ ДЛЯ ПРИВЛЕЧЕНИЯ КОМАРОВ ПРИ ПОДКОРМКЕ РЫБЫ</w:t>
            </w:r>
            <w:r>
              <w:rPr>
                <w:bCs/>
              </w:rPr>
              <w:t xml:space="preserve">  </w:t>
            </w:r>
            <w:r w:rsidRPr="000E1595">
              <w:rPr>
                <w:b/>
                <w:bCs/>
              </w:rPr>
              <w:t>К.И. Власенко</w:t>
            </w:r>
          </w:p>
        </w:tc>
        <w:tc>
          <w:tcPr>
            <w:tcW w:w="636" w:type="dxa"/>
            <w:vAlign w:val="bottom"/>
          </w:tcPr>
          <w:p w:rsidR="00331B1C" w:rsidRPr="00261F88" w:rsidRDefault="00331B1C" w:rsidP="00331B1C">
            <w:pPr>
              <w:jc w:val="center"/>
            </w:pPr>
            <w:r>
              <w:t>325</w:t>
            </w:r>
          </w:p>
        </w:tc>
      </w:tr>
      <w:tr w:rsidR="00331B1C" w:rsidRPr="00261F88" w:rsidTr="00795D77">
        <w:trPr>
          <w:cantSplit/>
        </w:trPr>
        <w:tc>
          <w:tcPr>
            <w:tcW w:w="9444" w:type="dxa"/>
            <w:vAlign w:val="center"/>
          </w:tcPr>
          <w:p w:rsidR="00331B1C" w:rsidRPr="000E1595" w:rsidRDefault="00331B1C" w:rsidP="00560E43">
            <w:pPr>
              <w:rPr>
                <w:caps/>
              </w:rPr>
            </w:pPr>
            <w:r w:rsidRPr="000E1595">
              <w:t>ЭЛЕКТРОМАГНИТНАЯ ТЕХНОЛОГИЯ ЛЕЧЕНИЯ ЖИВОТНЫХ</w:t>
            </w:r>
            <w:r>
              <w:t xml:space="preserve">  </w:t>
            </w:r>
            <w:r w:rsidRPr="000E1595">
              <w:rPr>
                <w:b/>
              </w:rPr>
              <w:t>О.П. Власенко</w:t>
            </w:r>
          </w:p>
        </w:tc>
        <w:tc>
          <w:tcPr>
            <w:tcW w:w="636" w:type="dxa"/>
            <w:vAlign w:val="bottom"/>
          </w:tcPr>
          <w:p w:rsidR="00331B1C" w:rsidRPr="00261F88" w:rsidRDefault="00331B1C" w:rsidP="00795D77">
            <w:pPr>
              <w:jc w:val="center"/>
            </w:pPr>
            <w:r>
              <w:t>326</w:t>
            </w:r>
          </w:p>
        </w:tc>
      </w:tr>
      <w:tr w:rsidR="00331B1C" w:rsidRPr="00261F88" w:rsidTr="00795D77">
        <w:trPr>
          <w:cantSplit/>
        </w:trPr>
        <w:tc>
          <w:tcPr>
            <w:tcW w:w="9444" w:type="dxa"/>
            <w:vAlign w:val="center"/>
          </w:tcPr>
          <w:p w:rsidR="00331B1C" w:rsidRPr="000E1595" w:rsidRDefault="00331B1C" w:rsidP="00560E43">
            <w:pPr>
              <w:pStyle w:val="a7"/>
              <w:ind w:right="283"/>
              <w:jc w:val="left"/>
              <w:rPr>
                <w:caps/>
                <w:sz w:val="24"/>
                <w:szCs w:val="24"/>
              </w:rPr>
            </w:pPr>
            <w:r w:rsidRPr="000E1595">
              <w:rPr>
                <w:caps/>
                <w:sz w:val="24"/>
                <w:szCs w:val="24"/>
              </w:rPr>
              <w:t>Полупроводниковые преобразователи напряжения для спец</w:t>
            </w:r>
            <w:r w:rsidRPr="000E1595">
              <w:rPr>
                <w:caps/>
                <w:sz w:val="24"/>
                <w:szCs w:val="24"/>
              </w:rPr>
              <w:t>и</w:t>
            </w:r>
            <w:r w:rsidRPr="000E1595">
              <w:rPr>
                <w:caps/>
                <w:sz w:val="24"/>
                <w:szCs w:val="24"/>
              </w:rPr>
              <w:t>альных электротехнологических установок в сельском хозя</w:t>
            </w:r>
            <w:r w:rsidRPr="000E1595">
              <w:rPr>
                <w:caps/>
                <w:sz w:val="24"/>
                <w:szCs w:val="24"/>
              </w:rPr>
              <w:t>й</w:t>
            </w:r>
            <w:r w:rsidRPr="000E1595">
              <w:rPr>
                <w:caps/>
                <w:sz w:val="24"/>
                <w:szCs w:val="24"/>
              </w:rPr>
              <w:t>стве</w:t>
            </w:r>
            <w:r>
              <w:rPr>
                <w:caps/>
                <w:sz w:val="24"/>
                <w:szCs w:val="24"/>
              </w:rPr>
              <w:t xml:space="preserve">  </w:t>
            </w:r>
            <w:r w:rsidRPr="000E1595">
              <w:rPr>
                <w:b/>
                <w:sz w:val="24"/>
                <w:szCs w:val="24"/>
              </w:rPr>
              <w:t>В.В. Воропаев</w:t>
            </w:r>
          </w:p>
        </w:tc>
        <w:tc>
          <w:tcPr>
            <w:tcW w:w="636" w:type="dxa"/>
            <w:vAlign w:val="bottom"/>
          </w:tcPr>
          <w:p w:rsidR="00331B1C" w:rsidRPr="00261F88" w:rsidRDefault="00331B1C" w:rsidP="00795D77">
            <w:pPr>
              <w:jc w:val="center"/>
            </w:pPr>
            <w:r>
              <w:t>327</w:t>
            </w:r>
          </w:p>
        </w:tc>
      </w:tr>
      <w:tr w:rsidR="00331B1C" w:rsidRPr="00261F88" w:rsidTr="00795D77">
        <w:trPr>
          <w:cantSplit/>
        </w:trPr>
        <w:tc>
          <w:tcPr>
            <w:tcW w:w="9444" w:type="dxa"/>
            <w:vAlign w:val="center"/>
          </w:tcPr>
          <w:p w:rsidR="00331B1C" w:rsidRPr="000E1595" w:rsidRDefault="00331B1C" w:rsidP="00560E43">
            <w:pPr>
              <w:rPr>
                <w:caps/>
              </w:rPr>
            </w:pPr>
            <w:r w:rsidRPr="000E1595">
              <w:t>ЛОКАЛЬНЫЕ УСТРОЙСТВА ДЛЯ СОДЕРЖАНИЯ МОЛОДНЯКА СЕЛЬСКОХОЗЯ</w:t>
            </w:r>
            <w:r w:rsidRPr="000E1595">
              <w:t>Й</w:t>
            </w:r>
            <w:r w:rsidRPr="000E1595">
              <w:t>СТВЕННЫХ ЖИВОТНЫХ</w:t>
            </w:r>
            <w:r>
              <w:t xml:space="preserve">  </w:t>
            </w:r>
            <w:r w:rsidRPr="000E1595">
              <w:rPr>
                <w:b/>
              </w:rPr>
              <w:t xml:space="preserve">П.П. Гаврилов </w:t>
            </w:r>
          </w:p>
        </w:tc>
        <w:tc>
          <w:tcPr>
            <w:tcW w:w="636" w:type="dxa"/>
            <w:vAlign w:val="bottom"/>
          </w:tcPr>
          <w:p w:rsidR="00331B1C" w:rsidRPr="00261F88" w:rsidRDefault="00331B1C" w:rsidP="00795D77">
            <w:pPr>
              <w:jc w:val="center"/>
            </w:pPr>
            <w:r>
              <w:t>328</w:t>
            </w:r>
          </w:p>
        </w:tc>
      </w:tr>
      <w:tr w:rsidR="00331B1C" w:rsidRPr="00261F88" w:rsidTr="00795D77">
        <w:trPr>
          <w:cantSplit/>
        </w:trPr>
        <w:tc>
          <w:tcPr>
            <w:tcW w:w="9444" w:type="dxa"/>
            <w:vAlign w:val="center"/>
          </w:tcPr>
          <w:p w:rsidR="00331B1C" w:rsidRPr="000E1595" w:rsidRDefault="00331B1C" w:rsidP="000E1595">
            <w:r w:rsidRPr="000E1595">
              <w:t>ЛИНЕЙНЫЙ ЭЛЕКТРОПРИВОД</w:t>
            </w:r>
            <w:r>
              <w:t xml:space="preserve"> </w:t>
            </w:r>
            <w:r w:rsidRPr="000E1595">
              <w:t>В СЕЛЬСКОХОЗЯЙСТВЕННОМ ПРОИЗВОДС</w:t>
            </w:r>
            <w:r w:rsidRPr="000E1595">
              <w:t>Т</w:t>
            </w:r>
            <w:r w:rsidRPr="000E1595">
              <w:t>ВЕ</w:t>
            </w:r>
          </w:p>
          <w:p w:rsidR="00331B1C" w:rsidRPr="000E1595" w:rsidRDefault="00331B1C" w:rsidP="00560E43">
            <w:pPr>
              <w:rPr>
                <w:caps/>
              </w:rPr>
            </w:pPr>
            <w:r w:rsidRPr="000E1595">
              <w:rPr>
                <w:b/>
              </w:rPr>
              <w:t xml:space="preserve">А.А. Галеев </w:t>
            </w:r>
          </w:p>
        </w:tc>
        <w:tc>
          <w:tcPr>
            <w:tcW w:w="636" w:type="dxa"/>
            <w:vAlign w:val="bottom"/>
          </w:tcPr>
          <w:p w:rsidR="00331B1C" w:rsidRPr="00261F88" w:rsidRDefault="00331B1C" w:rsidP="00795D77">
            <w:pPr>
              <w:jc w:val="center"/>
            </w:pPr>
            <w:r>
              <w:t>329</w:t>
            </w:r>
          </w:p>
        </w:tc>
      </w:tr>
      <w:tr w:rsidR="00331B1C" w:rsidRPr="00261F88" w:rsidTr="00795D77">
        <w:trPr>
          <w:cantSplit/>
        </w:trPr>
        <w:tc>
          <w:tcPr>
            <w:tcW w:w="9444" w:type="dxa"/>
            <w:vAlign w:val="center"/>
          </w:tcPr>
          <w:p w:rsidR="00331B1C" w:rsidRPr="000E1595" w:rsidRDefault="00331B1C" w:rsidP="00560E43">
            <w:pPr>
              <w:autoSpaceDE w:val="0"/>
              <w:autoSpaceDN w:val="0"/>
              <w:adjustRightInd w:val="0"/>
              <w:rPr>
                <w:caps/>
              </w:rPr>
            </w:pPr>
            <w:r w:rsidRPr="000E1595">
              <w:rPr>
                <w:color w:val="000000" w:themeColor="text1" w:themeShade="80"/>
              </w:rPr>
              <w:t>ПОВЫШЕНИЕ НАДЁЖНОСТИ ПРИВОДА ИЗМЕЛЬЧИТЕЛЯ ГРУБЫХ КОРМОВ НА БАЗЕ РЕЛЕ ЗАЩИТЫ ДВИГАТЕЛЯ РДЦ-03</w:t>
            </w:r>
            <w:r>
              <w:rPr>
                <w:color w:val="000000" w:themeColor="text1" w:themeShade="80"/>
              </w:rPr>
              <w:t xml:space="preserve">  </w:t>
            </w:r>
            <w:r w:rsidRPr="000E1595">
              <w:rPr>
                <w:b/>
                <w:color w:val="000000" w:themeColor="text1" w:themeShade="80"/>
              </w:rPr>
              <w:t xml:space="preserve">В.А. </w:t>
            </w:r>
            <w:proofErr w:type="gramStart"/>
            <w:r w:rsidRPr="000E1595">
              <w:rPr>
                <w:b/>
                <w:color w:val="000000" w:themeColor="text1" w:themeShade="80"/>
              </w:rPr>
              <w:t>Голубев</w:t>
            </w:r>
            <w:proofErr w:type="gramEnd"/>
          </w:p>
        </w:tc>
        <w:tc>
          <w:tcPr>
            <w:tcW w:w="636" w:type="dxa"/>
            <w:vAlign w:val="bottom"/>
          </w:tcPr>
          <w:p w:rsidR="00331B1C" w:rsidRPr="00261F88" w:rsidRDefault="00331B1C" w:rsidP="00795D77">
            <w:pPr>
              <w:jc w:val="center"/>
            </w:pPr>
            <w:r>
              <w:t>330</w:t>
            </w:r>
          </w:p>
        </w:tc>
      </w:tr>
      <w:tr w:rsidR="00331B1C" w:rsidRPr="00261F88" w:rsidTr="00795D77">
        <w:trPr>
          <w:cantSplit/>
        </w:trPr>
        <w:tc>
          <w:tcPr>
            <w:tcW w:w="9444" w:type="dxa"/>
            <w:vAlign w:val="center"/>
          </w:tcPr>
          <w:p w:rsidR="00331B1C" w:rsidRPr="000E1595" w:rsidRDefault="00331B1C" w:rsidP="00560E43">
            <w:pPr>
              <w:rPr>
                <w:caps/>
              </w:rPr>
            </w:pPr>
            <w:r w:rsidRPr="000E1595">
              <w:t>БЕЗОПАСНОСТЬ ПРИ РАБОТЕ С СУХИМИ</w:t>
            </w:r>
            <w:r>
              <w:t xml:space="preserve"> </w:t>
            </w:r>
            <w:r w:rsidRPr="000E1595">
              <w:t>ТРАНСФОРМАТОРАМИ</w:t>
            </w:r>
            <w:r>
              <w:t xml:space="preserve">  </w:t>
            </w:r>
            <w:r w:rsidRPr="000E1595">
              <w:rPr>
                <w:b/>
              </w:rPr>
              <w:t xml:space="preserve">В.А. </w:t>
            </w:r>
            <w:proofErr w:type="gramStart"/>
            <w:r w:rsidRPr="000E1595">
              <w:rPr>
                <w:b/>
              </w:rPr>
              <w:t>Гол</w:t>
            </w:r>
            <w:r w:rsidRPr="000E1595">
              <w:rPr>
                <w:b/>
              </w:rPr>
              <w:t>у</w:t>
            </w:r>
            <w:r w:rsidRPr="000E1595">
              <w:rPr>
                <w:b/>
              </w:rPr>
              <w:t>бев</w:t>
            </w:r>
            <w:proofErr w:type="gramEnd"/>
          </w:p>
        </w:tc>
        <w:tc>
          <w:tcPr>
            <w:tcW w:w="636" w:type="dxa"/>
            <w:vAlign w:val="bottom"/>
          </w:tcPr>
          <w:p w:rsidR="00331B1C" w:rsidRPr="00261F88" w:rsidRDefault="00331B1C" w:rsidP="00795D77">
            <w:pPr>
              <w:jc w:val="center"/>
            </w:pPr>
            <w:r>
              <w:t>331</w:t>
            </w:r>
          </w:p>
        </w:tc>
      </w:tr>
      <w:tr w:rsidR="00331B1C" w:rsidRPr="00261F88" w:rsidTr="00795D77">
        <w:trPr>
          <w:cantSplit/>
        </w:trPr>
        <w:tc>
          <w:tcPr>
            <w:tcW w:w="9444" w:type="dxa"/>
            <w:vAlign w:val="center"/>
          </w:tcPr>
          <w:p w:rsidR="00331B1C" w:rsidRPr="000E1595" w:rsidRDefault="00331B1C" w:rsidP="00560E43">
            <w:pPr>
              <w:rPr>
                <w:caps/>
              </w:rPr>
            </w:pPr>
            <w:r w:rsidRPr="000E1595">
              <w:t>ЭЛЕКТРОМАГНИТНАЯ ТЕХНОЛОГИЯ ПО УНИЧТОЖЕНИЮ</w:t>
            </w:r>
            <w:r>
              <w:t xml:space="preserve"> </w:t>
            </w:r>
            <w:r w:rsidRPr="000E1595">
              <w:t>НАСЕКОМЫХ КО</w:t>
            </w:r>
            <w:r w:rsidRPr="000E1595">
              <w:t>Р</w:t>
            </w:r>
            <w:r w:rsidRPr="000E1595">
              <w:t>НЕВОЙ СИСТЕМЫ РАСТЕНИЙ</w:t>
            </w:r>
            <w:r>
              <w:t xml:space="preserve">  </w:t>
            </w:r>
            <w:r w:rsidRPr="000E1595">
              <w:rPr>
                <w:b/>
              </w:rPr>
              <w:t>Е.В. Гончаренко</w:t>
            </w:r>
          </w:p>
        </w:tc>
        <w:tc>
          <w:tcPr>
            <w:tcW w:w="636" w:type="dxa"/>
            <w:vAlign w:val="bottom"/>
          </w:tcPr>
          <w:p w:rsidR="00331B1C" w:rsidRPr="00261F88" w:rsidRDefault="00331B1C" w:rsidP="00795D77">
            <w:pPr>
              <w:jc w:val="center"/>
            </w:pPr>
            <w:r>
              <w:t>332</w:t>
            </w:r>
          </w:p>
        </w:tc>
      </w:tr>
      <w:tr w:rsidR="00331B1C" w:rsidRPr="00261F88" w:rsidTr="00795D77">
        <w:trPr>
          <w:cantSplit/>
        </w:trPr>
        <w:tc>
          <w:tcPr>
            <w:tcW w:w="9444" w:type="dxa"/>
            <w:vAlign w:val="center"/>
          </w:tcPr>
          <w:p w:rsidR="00331B1C" w:rsidRPr="000E1595" w:rsidRDefault="00331B1C" w:rsidP="00560E43">
            <w:pPr>
              <w:rPr>
                <w:caps/>
              </w:rPr>
            </w:pPr>
            <w:r w:rsidRPr="000E1595">
              <w:t>АНАЛИЗ ЭЛЕКТРОМЕХАНИЧЕСКИХ СВОЙСТВ</w:t>
            </w:r>
            <w:r>
              <w:t xml:space="preserve"> </w:t>
            </w:r>
            <w:r w:rsidRPr="000E1595">
              <w:t>ДВИГАТЕЛЕЙ НА НАСОСНЫХ СТАНЦИЯХ</w:t>
            </w:r>
            <w:r>
              <w:t xml:space="preserve">  </w:t>
            </w:r>
            <w:r w:rsidRPr="000E1595">
              <w:rPr>
                <w:b/>
              </w:rPr>
              <w:t>Б.А. Горох, А.Р. Мамон</w:t>
            </w:r>
          </w:p>
        </w:tc>
        <w:tc>
          <w:tcPr>
            <w:tcW w:w="636" w:type="dxa"/>
            <w:vAlign w:val="bottom"/>
          </w:tcPr>
          <w:p w:rsidR="00331B1C" w:rsidRPr="00261F88" w:rsidRDefault="00331B1C" w:rsidP="00795D77">
            <w:pPr>
              <w:jc w:val="center"/>
            </w:pPr>
            <w:r>
              <w:t>333</w:t>
            </w:r>
          </w:p>
        </w:tc>
      </w:tr>
      <w:tr w:rsidR="00331B1C" w:rsidRPr="00261F88" w:rsidTr="00795D77">
        <w:trPr>
          <w:cantSplit/>
        </w:trPr>
        <w:tc>
          <w:tcPr>
            <w:tcW w:w="9444" w:type="dxa"/>
            <w:vAlign w:val="center"/>
          </w:tcPr>
          <w:p w:rsidR="00331B1C" w:rsidRPr="000E1595" w:rsidRDefault="00331B1C" w:rsidP="00AC7358">
            <w:pPr>
              <w:rPr>
                <w:caps/>
              </w:rPr>
            </w:pPr>
            <w:r w:rsidRPr="000E1595">
              <w:t>ЭЛЕКТРОСЕПАРАЦИЯ СЕМЯН</w:t>
            </w:r>
            <w:r>
              <w:t xml:space="preserve">  </w:t>
            </w:r>
            <w:r w:rsidRPr="000E1595">
              <w:rPr>
                <w:b/>
              </w:rPr>
              <w:t>П.А. Гришаев</w:t>
            </w:r>
          </w:p>
        </w:tc>
        <w:tc>
          <w:tcPr>
            <w:tcW w:w="636" w:type="dxa"/>
            <w:vAlign w:val="bottom"/>
          </w:tcPr>
          <w:p w:rsidR="00331B1C" w:rsidRPr="00261F88" w:rsidRDefault="00331B1C" w:rsidP="00795D77">
            <w:pPr>
              <w:jc w:val="center"/>
            </w:pPr>
            <w:r>
              <w:t>334</w:t>
            </w:r>
          </w:p>
        </w:tc>
      </w:tr>
      <w:tr w:rsidR="00331B1C" w:rsidRPr="00261F88" w:rsidTr="00795D77">
        <w:trPr>
          <w:cantSplit/>
        </w:trPr>
        <w:tc>
          <w:tcPr>
            <w:tcW w:w="9444" w:type="dxa"/>
            <w:vAlign w:val="center"/>
          </w:tcPr>
          <w:p w:rsidR="00331B1C" w:rsidRPr="000E1595" w:rsidRDefault="00331B1C" w:rsidP="00AC7358">
            <w:pPr>
              <w:rPr>
                <w:caps/>
              </w:rPr>
            </w:pPr>
            <w:r w:rsidRPr="000E1595">
              <w:t>СОВРЕМЕННЫЕ ПРИБОРЫ УЧЕТА ЭЛЕКТРОЭНЕРГИИ</w:t>
            </w:r>
            <w:r>
              <w:t xml:space="preserve">  </w:t>
            </w:r>
            <w:r w:rsidRPr="000E1595">
              <w:rPr>
                <w:b/>
              </w:rPr>
              <w:t>П.А. Гришаев</w:t>
            </w:r>
          </w:p>
        </w:tc>
        <w:tc>
          <w:tcPr>
            <w:tcW w:w="636" w:type="dxa"/>
            <w:vAlign w:val="bottom"/>
          </w:tcPr>
          <w:p w:rsidR="00331B1C" w:rsidRPr="00261F88" w:rsidRDefault="00331B1C" w:rsidP="00795D77">
            <w:pPr>
              <w:jc w:val="center"/>
            </w:pPr>
            <w:r>
              <w:t>335</w:t>
            </w:r>
          </w:p>
        </w:tc>
      </w:tr>
      <w:tr w:rsidR="00331B1C" w:rsidRPr="00261F88" w:rsidTr="00795D77">
        <w:trPr>
          <w:cantSplit/>
        </w:trPr>
        <w:tc>
          <w:tcPr>
            <w:tcW w:w="9444" w:type="dxa"/>
            <w:vAlign w:val="center"/>
          </w:tcPr>
          <w:p w:rsidR="00331B1C" w:rsidRPr="000E1595" w:rsidRDefault="00331B1C" w:rsidP="00AC7358">
            <w:pPr>
              <w:pStyle w:val="ac"/>
              <w:rPr>
                <w:caps/>
                <w:sz w:val="24"/>
                <w:szCs w:val="24"/>
              </w:rPr>
            </w:pPr>
            <w:r w:rsidRPr="000E1595">
              <w:rPr>
                <w:rFonts w:ascii="Times New Roman" w:hAnsi="Times New Roman"/>
                <w:caps/>
                <w:sz w:val="24"/>
                <w:szCs w:val="24"/>
              </w:rPr>
              <w:t xml:space="preserve">Разработка </w:t>
            </w:r>
            <w:proofErr w:type="gramStart"/>
            <w:r w:rsidRPr="000E1595">
              <w:rPr>
                <w:rFonts w:ascii="Times New Roman" w:hAnsi="Times New Roman"/>
                <w:caps/>
                <w:sz w:val="24"/>
                <w:szCs w:val="24"/>
              </w:rPr>
              <w:t>панели управления автоматического регулиров</w:t>
            </w:r>
            <w:r w:rsidRPr="000E1595">
              <w:rPr>
                <w:rFonts w:ascii="Times New Roman" w:hAnsi="Times New Roman"/>
                <w:caps/>
                <w:sz w:val="24"/>
                <w:szCs w:val="24"/>
              </w:rPr>
              <w:t>а</w:t>
            </w:r>
            <w:r w:rsidRPr="000E1595">
              <w:rPr>
                <w:rFonts w:ascii="Times New Roman" w:hAnsi="Times New Roman"/>
                <w:caps/>
                <w:sz w:val="24"/>
                <w:szCs w:val="24"/>
              </w:rPr>
              <w:t>ния параметров микроклимата</w:t>
            </w:r>
            <w:proofErr w:type="gramEnd"/>
            <w:r w:rsidRPr="000E1595">
              <w:rPr>
                <w:rFonts w:ascii="Times New Roman" w:hAnsi="Times New Roman"/>
                <w:caps/>
                <w:sz w:val="24"/>
                <w:szCs w:val="24"/>
              </w:rPr>
              <w:t xml:space="preserve"> грибоцеха</w:t>
            </w:r>
            <w:r>
              <w:rPr>
                <w:rFonts w:ascii="Times New Roman" w:hAnsi="Times New Roman"/>
                <w:caps/>
                <w:sz w:val="24"/>
                <w:szCs w:val="24"/>
              </w:rPr>
              <w:t xml:space="preserve">  </w:t>
            </w:r>
            <w:r w:rsidRPr="000E1595">
              <w:rPr>
                <w:rFonts w:ascii="Times New Roman" w:hAnsi="Times New Roman"/>
                <w:b/>
                <w:sz w:val="24"/>
                <w:szCs w:val="24"/>
              </w:rPr>
              <w:t xml:space="preserve">Н.С. Данильченко </w:t>
            </w:r>
          </w:p>
        </w:tc>
        <w:tc>
          <w:tcPr>
            <w:tcW w:w="636" w:type="dxa"/>
            <w:vAlign w:val="bottom"/>
          </w:tcPr>
          <w:p w:rsidR="00331B1C" w:rsidRPr="00261F88" w:rsidRDefault="00331B1C" w:rsidP="00795D77">
            <w:pPr>
              <w:jc w:val="center"/>
            </w:pPr>
            <w:r>
              <w:t>336</w:t>
            </w:r>
          </w:p>
        </w:tc>
      </w:tr>
      <w:tr w:rsidR="00331B1C" w:rsidRPr="00261F88" w:rsidTr="00795D77">
        <w:trPr>
          <w:cantSplit/>
        </w:trPr>
        <w:tc>
          <w:tcPr>
            <w:tcW w:w="9444" w:type="dxa"/>
            <w:vAlign w:val="center"/>
          </w:tcPr>
          <w:p w:rsidR="00331B1C" w:rsidRPr="000E1595" w:rsidRDefault="00331B1C" w:rsidP="00AC7358">
            <w:pPr>
              <w:rPr>
                <w:caps/>
              </w:rPr>
            </w:pPr>
            <w:r w:rsidRPr="000E1595">
              <w:t>ОСВЕЩЕНИЕ КЛЕТОЧНОЙ БАТАРЕИ ДЛЯ ВЫРАЩИВАНИЯ КУР</w:t>
            </w:r>
            <w:r>
              <w:t xml:space="preserve">  </w:t>
            </w:r>
            <w:r w:rsidRPr="000E1595">
              <w:rPr>
                <w:b/>
              </w:rPr>
              <w:t>Д.В. Демин</w:t>
            </w:r>
          </w:p>
        </w:tc>
        <w:tc>
          <w:tcPr>
            <w:tcW w:w="636" w:type="dxa"/>
            <w:vAlign w:val="bottom"/>
          </w:tcPr>
          <w:p w:rsidR="00331B1C" w:rsidRPr="00261F88" w:rsidRDefault="00331B1C" w:rsidP="00795D77">
            <w:pPr>
              <w:jc w:val="center"/>
            </w:pPr>
            <w:r>
              <w:t>337</w:t>
            </w:r>
          </w:p>
        </w:tc>
      </w:tr>
      <w:tr w:rsidR="00331B1C" w:rsidRPr="00261F88" w:rsidTr="00795D77">
        <w:trPr>
          <w:cantSplit/>
        </w:trPr>
        <w:tc>
          <w:tcPr>
            <w:tcW w:w="9444" w:type="dxa"/>
            <w:vAlign w:val="center"/>
          </w:tcPr>
          <w:p w:rsidR="00331B1C" w:rsidRPr="000E1595" w:rsidRDefault="00331B1C" w:rsidP="00AC7358">
            <w:pPr>
              <w:ind w:right="98"/>
              <w:contextualSpacing/>
              <w:rPr>
                <w:caps/>
              </w:rPr>
            </w:pPr>
            <w:r w:rsidRPr="000E1595">
              <w:t>ГЕЛИОЭЛЕКТРИЧЕСКАЯ УСТАНОВКА ДЛЯ НАГРЕВА ВОЗДУХА ПРИ СОЗД</w:t>
            </w:r>
            <w:r w:rsidRPr="000E1595">
              <w:t>А</w:t>
            </w:r>
            <w:r w:rsidRPr="000E1595">
              <w:t>НИИ МИКРОКЛИМАТА</w:t>
            </w:r>
            <w:r>
              <w:t xml:space="preserve">  </w:t>
            </w:r>
            <w:r w:rsidRPr="000E1595">
              <w:rPr>
                <w:b/>
              </w:rPr>
              <w:t>В.П. Доценко</w:t>
            </w:r>
          </w:p>
        </w:tc>
        <w:tc>
          <w:tcPr>
            <w:tcW w:w="636" w:type="dxa"/>
            <w:vAlign w:val="bottom"/>
          </w:tcPr>
          <w:p w:rsidR="00331B1C" w:rsidRPr="00261F88" w:rsidRDefault="00331B1C" w:rsidP="00795D77">
            <w:pPr>
              <w:jc w:val="center"/>
            </w:pPr>
            <w:r>
              <w:t>338</w:t>
            </w:r>
          </w:p>
        </w:tc>
      </w:tr>
      <w:tr w:rsidR="00331B1C" w:rsidRPr="00261F88" w:rsidTr="00795D77">
        <w:trPr>
          <w:cantSplit/>
        </w:trPr>
        <w:tc>
          <w:tcPr>
            <w:tcW w:w="9444" w:type="dxa"/>
            <w:vAlign w:val="center"/>
          </w:tcPr>
          <w:p w:rsidR="00331B1C" w:rsidRPr="000E1595" w:rsidRDefault="00331B1C" w:rsidP="00AC7358">
            <w:pPr>
              <w:rPr>
                <w:bCs/>
              </w:rPr>
            </w:pPr>
            <w:r w:rsidRPr="000E1595">
              <w:rPr>
                <w:bCs/>
              </w:rPr>
              <w:t>ПРИМЕНЕНИЕ ЭНЕРГОЕМКИХ КОНДЕНСАТОРОВ ДЛЯ СОЛНЕЧНЫХ БАТ</w:t>
            </w:r>
            <w:r w:rsidRPr="000E1595">
              <w:rPr>
                <w:bCs/>
              </w:rPr>
              <w:t>А</w:t>
            </w:r>
            <w:r w:rsidRPr="000E1595">
              <w:rPr>
                <w:bCs/>
              </w:rPr>
              <w:t>РЕЙ</w:t>
            </w:r>
          </w:p>
          <w:p w:rsidR="00331B1C" w:rsidRPr="000E1595" w:rsidRDefault="00331B1C" w:rsidP="00AC7358">
            <w:pPr>
              <w:shd w:val="clear" w:color="auto" w:fill="FFFFFF"/>
              <w:rPr>
                <w:caps/>
              </w:rPr>
            </w:pPr>
            <w:r w:rsidRPr="000E1595">
              <w:rPr>
                <w:b/>
                <w:bCs/>
              </w:rPr>
              <w:t>В.П. Доценко</w:t>
            </w:r>
          </w:p>
        </w:tc>
        <w:tc>
          <w:tcPr>
            <w:tcW w:w="636" w:type="dxa"/>
            <w:vAlign w:val="bottom"/>
          </w:tcPr>
          <w:p w:rsidR="00331B1C" w:rsidRPr="00261F88" w:rsidRDefault="00331B1C" w:rsidP="00795D77">
            <w:pPr>
              <w:jc w:val="center"/>
            </w:pPr>
            <w:r>
              <w:t>339</w:t>
            </w:r>
          </w:p>
        </w:tc>
      </w:tr>
      <w:tr w:rsidR="00331B1C" w:rsidRPr="00261F88" w:rsidTr="00795D77">
        <w:trPr>
          <w:cantSplit/>
        </w:trPr>
        <w:tc>
          <w:tcPr>
            <w:tcW w:w="9444" w:type="dxa"/>
            <w:vAlign w:val="center"/>
          </w:tcPr>
          <w:p w:rsidR="00331B1C" w:rsidRPr="000E1595" w:rsidRDefault="00331B1C" w:rsidP="00AC7358">
            <w:pPr>
              <w:rPr>
                <w:caps/>
              </w:rPr>
            </w:pPr>
            <w:r w:rsidRPr="000E1595">
              <w:rPr>
                <w:bCs/>
              </w:rPr>
              <w:t>УЛЬТРАФИОЛЕТОВАЯ ОБРАБОТКА ИНКУБАЦИОННЫХ ЯИЦ</w:t>
            </w:r>
            <w:r>
              <w:rPr>
                <w:bCs/>
              </w:rPr>
              <w:t xml:space="preserve">  </w:t>
            </w:r>
            <w:r w:rsidRPr="000E1595">
              <w:rPr>
                <w:b/>
                <w:bCs/>
              </w:rPr>
              <w:t>В.Н. Дуюн</w:t>
            </w:r>
          </w:p>
        </w:tc>
        <w:tc>
          <w:tcPr>
            <w:tcW w:w="636" w:type="dxa"/>
            <w:vAlign w:val="bottom"/>
          </w:tcPr>
          <w:p w:rsidR="00331B1C" w:rsidRPr="00261F88" w:rsidRDefault="00331B1C" w:rsidP="00795D77">
            <w:pPr>
              <w:jc w:val="center"/>
            </w:pPr>
            <w:r>
              <w:t>340</w:t>
            </w:r>
          </w:p>
        </w:tc>
      </w:tr>
      <w:tr w:rsidR="00331B1C" w:rsidRPr="00261F88" w:rsidTr="00795D77">
        <w:trPr>
          <w:cantSplit/>
        </w:trPr>
        <w:tc>
          <w:tcPr>
            <w:tcW w:w="9444" w:type="dxa"/>
            <w:vAlign w:val="center"/>
          </w:tcPr>
          <w:p w:rsidR="00331B1C" w:rsidRPr="000E1595" w:rsidRDefault="00331B1C" w:rsidP="00AC7358">
            <w:pPr>
              <w:rPr>
                <w:caps/>
              </w:rPr>
            </w:pPr>
            <w:r w:rsidRPr="000E1595">
              <w:t>РАЗРАБОТКА МАШИНЫ ДЛЯ ВЗРЕЗАНИЯ КОКОНОВ ПРИ ОПРЕДЕЛЕНИИ ИХ КАЧЕСТВА</w:t>
            </w:r>
            <w:r>
              <w:t xml:space="preserve">  </w:t>
            </w:r>
            <w:r w:rsidRPr="000E1595">
              <w:rPr>
                <w:b/>
              </w:rPr>
              <w:t>В.Н. Дуюн</w:t>
            </w:r>
          </w:p>
        </w:tc>
        <w:tc>
          <w:tcPr>
            <w:tcW w:w="636" w:type="dxa"/>
            <w:vAlign w:val="bottom"/>
          </w:tcPr>
          <w:p w:rsidR="00331B1C" w:rsidRPr="00261F88" w:rsidRDefault="00331B1C" w:rsidP="00795D77">
            <w:pPr>
              <w:jc w:val="center"/>
            </w:pPr>
            <w:r>
              <w:t>341</w:t>
            </w:r>
          </w:p>
        </w:tc>
      </w:tr>
      <w:tr w:rsidR="00331B1C" w:rsidRPr="00261F88" w:rsidTr="00795D77">
        <w:trPr>
          <w:cantSplit/>
        </w:trPr>
        <w:tc>
          <w:tcPr>
            <w:tcW w:w="9444" w:type="dxa"/>
            <w:vAlign w:val="center"/>
          </w:tcPr>
          <w:p w:rsidR="00331B1C" w:rsidRPr="000E1595" w:rsidRDefault="00331B1C" w:rsidP="00AC7358">
            <w:pPr>
              <w:rPr>
                <w:caps/>
              </w:rPr>
            </w:pPr>
            <w:r w:rsidRPr="000E1595">
              <w:t>ДИСТАНЦИОННАЯ ДИЭЛЕКТРИЧЕСКАЯ СПЕКТРОСКОПИЯ БИОЛОГИЧ</w:t>
            </w:r>
            <w:r w:rsidRPr="000E1595">
              <w:t>Е</w:t>
            </w:r>
            <w:r w:rsidRPr="000E1595">
              <w:t>СКИХ ОБЪЕКТОВ</w:t>
            </w:r>
            <w:r>
              <w:t xml:space="preserve">  </w:t>
            </w:r>
            <w:r w:rsidRPr="000E1595">
              <w:rPr>
                <w:b/>
              </w:rPr>
              <w:t>Д.А. Есипов</w:t>
            </w:r>
          </w:p>
        </w:tc>
        <w:tc>
          <w:tcPr>
            <w:tcW w:w="636" w:type="dxa"/>
            <w:vAlign w:val="bottom"/>
          </w:tcPr>
          <w:p w:rsidR="00331B1C" w:rsidRPr="00261F88" w:rsidRDefault="00331B1C" w:rsidP="00795D77">
            <w:pPr>
              <w:jc w:val="center"/>
            </w:pPr>
            <w:r>
              <w:t>342</w:t>
            </w:r>
          </w:p>
        </w:tc>
      </w:tr>
      <w:tr w:rsidR="00331B1C" w:rsidRPr="00261F88" w:rsidTr="00795D77">
        <w:trPr>
          <w:cantSplit/>
        </w:trPr>
        <w:tc>
          <w:tcPr>
            <w:tcW w:w="9444" w:type="dxa"/>
            <w:vAlign w:val="center"/>
          </w:tcPr>
          <w:p w:rsidR="00331B1C" w:rsidRPr="000E1595" w:rsidRDefault="00331B1C" w:rsidP="00AC7358">
            <w:pPr>
              <w:shd w:val="clear" w:color="auto" w:fill="FFFFFF"/>
              <w:rPr>
                <w:caps/>
              </w:rPr>
            </w:pPr>
            <w:r w:rsidRPr="000E1595">
              <w:rPr>
                <w:bCs/>
                <w:color w:val="000000"/>
              </w:rPr>
              <w:t>ИМПУЛЬСНАЯ ИНФРАКРАСНАЯ СУШКА СЕМЕННОГО ЗЕРНА</w:t>
            </w:r>
            <w:r>
              <w:rPr>
                <w:bCs/>
                <w:color w:val="000000"/>
              </w:rPr>
              <w:t xml:space="preserve">  </w:t>
            </w:r>
            <w:r w:rsidRPr="000E1595">
              <w:rPr>
                <w:b/>
              </w:rPr>
              <w:t>Р.А. Задерин</w:t>
            </w:r>
          </w:p>
        </w:tc>
        <w:tc>
          <w:tcPr>
            <w:tcW w:w="636" w:type="dxa"/>
            <w:vAlign w:val="bottom"/>
          </w:tcPr>
          <w:p w:rsidR="00331B1C" w:rsidRPr="00261F88" w:rsidRDefault="00331B1C" w:rsidP="00795D77">
            <w:pPr>
              <w:jc w:val="center"/>
            </w:pPr>
            <w:r>
              <w:t>343</w:t>
            </w:r>
          </w:p>
        </w:tc>
      </w:tr>
      <w:tr w:rsidR="00331B1C" w:rsidRPr="00261F88" w:rsidTr="00795D77">
        <w:trPr>
          <w:cantSplit/>
        </w:trPr>
        <w:tc>
          <w:tcPr>
            <w:tcW w:w="9444" w:type="dxa"/>
            <w:vAlign w:val="center"/>
          </w:tcPr>
          <w:p w:rsidR="00331B1C" w:rsidRPr="000E1595" w:rsidRDefault="00331B1C" w:rsidP="000E1595">
            <w:pPr>
              <w:rPr>
                <w:b/>
              </w:rPr>
            </w:pPr>
            <w:r w:rsidRPr="000E1595">
              <w:t>ЭЛЕКТРОПРИВОД ШНЕКОВОГО ПРЕССА</w:t>
            </w:r>
            <w:r>
              <w:t xml:space="preserve"> </w:t>
            </w:r>
            <w:r w:rsidRPr="000E1595">
              <w:t>С ЧАСТОТНЫМ РЕГУЛИРОВАНИЕМ</w:t>
            </w:r>
          </w:p>
          <w:p w:rsidR="00331B1C" w:rsidRPr="000E1595" w:rsidRDefault="00331B1C" w:rsidP="00AC7358">
            <w:pPr>
              <w:rPr>
                <w:caps/>
              </w:rPr>
            </w:pPr>
            <w:r w:rsidRPr="000E1595">
              <w:rPr>
                <w:b/>
              </w:rPr>
              <w:t>А.А. Захаров</w:t>
            </w:r>
          </w:p>
        </w:tc>
        <w:tc>
          <w:tcPr>
            <w:tcW w:w="636" w:type="dxa"/>
            <w:vAlign w:val="bottom"/>
          </w:tcPr>
          <w:p w:rsidR="00331B1C" w:rsidRPr="00261F88" w:rsidRDefault="00331B1C" w:rsidP="00795D77">
            <w:pPr>
              <w:jc w:val="center"/>
            </w:pPr>
            <w:r>
              <w:t>344</w:t>
            </w:r>
          </w:p>
        </w:tc>
      </w:tr>
      <w:tr w:rsidR="00331B1C" w:rsidRPr="00261F88" w:rsidTr="00795D77">
        <w:trPr>
          <w:cantSplit/>
        </w:trPr>
        <w:tc>
          <w:tcPr>
            <w:tcW w:w="9444" w:type="dxa"/>
            <w:vAlign w:val="center"/>
          </w:tcPr>
          <w:p w:rsidR="00331B1C" w:rsidRPr="000E1595" w:rsidRDefault="00331B1C" w:rsidP="00AC7358">
            <w:pPr>
              <w:ind w:right="-1"/>
              <w:rPr>
                <w:caps/>
              </w:rPr>
            </w:pPr>
            <w:r w:rsidRPr="000E1595">
              <w:rPr>
                <w:caps/>
              </w:rPr>
              <w:t>Энергосберегающие системы управления</w:t>
            </w:r>
            <w:r>
              <w:rPr>
                <w:caps/>
              </w:rPr>
              <w:t xml:space="preserve"> </w:t>
            </w:r>
            <w:r w:rsidRPr="000E1595">
              <w:rPr>
                <w:caps/>
              </w:rPr>
              <w:t>микроклимата живо</w:t>
            </w:r>
            <w:r w:rsidRPr="000E1595">
              <w:rPr>
                <w:caps/>
              </w:rPr>
              <w:t>т</w:t>
            </w:r>
            <w:r w:rsidRPr="000E1595">
              <w:rPr>
                <w:caps/>
              </w:rPr>
              <w:t>новодческих помещений</w:t>
            </w:r>
            <w:r>
              <w:rPr>
                <w:caps/>
              </w:rPr>
              <w:t xml:space="preserve">  </w:t>
            </w:r>
            <w:r w:rsidRPr="000E1595">
              <w:rPr>
                <w:b/>
              </w:rPr>
              <w:t>А.З. Каинбегов</w:t>
            </w:r>
          </w:p>
        </w:tc>
        <w:tc>
          <w:tcPr>
            <w:tcW w:w="636" w:type="dxa"/>
            <w:vAlign w:val="bottom"/>
          </w:tcPr>
          <w:p w:rsidR="00331B1C" w:rsidRPr="00261F88" w:rsidRDefault="00331B1C" w:rsidP="00795D77">
            <w:pPr>
              <w:jc w:val="center"/>
            </w:pPr>
            <w:r>
              <w:t>345</w:t>
            </w:r>
          </w:p>
        </w:tc>
      </w:tr>
      <w:tr w:rsidR="00331B1C" w:rsidRPr="00261F88" w:rsidTr="00795D77">
        <w:trPr>
          <w:cantSplit/>
        </w:trPr>
        <w:tc>
          <w:tcPr>
            <w:tcW w:w="9444" w:type="dxa"/>
            <w:vAlign w:val="center"/>
          </w:tcPr>
          <w:p w:rsidR="00331B1C" w:rsidRPr="000E1595" w:rsidRDefault="00331B1C" w:rsidP="00AC7358">
            <w:pPr>
              <w:shd w:val="clear" w:color="auto" w:fill="FFFFFF"/>
              <w:rPr>
                <w:caps/>
              </w:rPr>
            </w:pPr>
            <w:r w:rsidRPr="000E1595">
              <w:rPr>
                <w:rFonts w:cs="Arial"/>
                <w:bCs/>
                <w:iCs/>
              </w:rPr>
              <w:t>АВТОМАТИЧЕСКОЕ УПРАВЛЕНИЕ РЕЖИМАМИ ХРАНЕНИЯ МОЛОЧНОЙ ПР</w:t>
            </w:r>
            <w:r w:rsidRPr="000E1595">
              <w:rPr>
                <w:rFonts w:cs="Arial"/>
                <w:bCs/>
                <w:iCs/>
              </w:rPr>
              <w:t>О</w:t>
            </w:r>
            <w:r w:rsidRPr="000E1595">
              <w:rPr>
                <w:rFonts w:cs="Arial"/>
                <w:bCs/>
                <w:iCs/>
              </w:rPr>
              <w:t>ДУКЦИИ</w:t>
            </w:r>
            <w:r>
              <w:rPr>
                <w:rFonts w:cs="Arial"/>
                <w:bCs/>
                <w:iCs/>
              </w:rPr>
              <w:t xml:space="preserve">  </w:t>
            </w:r>
            <w:r w:rsidRPr="000E1595">
              <w:rPr>
                <w:rFonts w:cs="Arial"/>
                <w:b/>
                <w:bCs/>
                <w:iCs/>
              </w:rPr>
              <w:t xml:space="preserve">И.В. Капинус </w:t>
            </w:r>
          </w:p>
        </w:tc>
        <w:tc>
          <w:tcPr>
            <w:tcW w:w="636" w:type="dxa"/>
            <w:vAlign w:val="bottom"/>
          </w:tcPr>
          <w:p w:rsidR="00331B1C" w:rsidRPr="00261F88" w:rsidRDefault="00331B1C" w:rsidP="00795D77">
            <w:pPr>
              <w:jc w:val="center"/>
            </w:pPr>
            <w:r>
              <w:t>346</w:t>
            </w:r>
          </w:p>
        </w:tc>
      </w:tr>
      <w:tr w:rsidR="00331B1C" w:rsidRPr="00261F88" w:rsidTr="00795D77">
        <w:trPr>
          <w:cantSplit/>
        </w:trPr>
        <w:tc>
          <w:tcPr>
            <w:tcW w:w="9444" w:type="dxa"/>
            <w:vAlign w:val="center"/>
          </w:tcPr>
          <w:p w:rsidR="00331B1C" w:rsidRPr="000E1595" w:rsidRDefault="00331B1C" w:rsidP="000E1595">
            <w:pPr>
              <w:pStyle w:val="ac"/>
              <w:rPr>
                <w:rFonts w:ascii="Times New Roman" w:hAnsi="Times New Roman"/>
                <w:sz w:val="24"/>
                <w:szCs w:val="24"/>
              </w:rPr>
            </w:pPr>
            <w:r w:rsidRPr="000E1595">
              <w:rPr>
                <w:rFonts w:ascii="Times New Roman" w:hAnsi="Times New Roman"/>
                <w:sz w:val="24"/>
                <w:szCs w:val="24"/>
              </w:rPr>
              <w:t>ДИАГНОСТИКА ТЕХНИЧЕСКОГО СОСТОЯНИЯ ИЗОЛЯЦИИ СИЛОВОГО КАБ</w:t>
            </w:r>
            <w:r w:rsidRPr="000E1595">
              <w:rPr>
                <w:rFonts w:ascii="Times New Roman" w:hAnsi="Times New Roman"/>
                <w:sz w:val="24"/>
                <w:szCs w:val="24"/>
              </w:rPr>
              <w:t>Е</w:t>
            </w:r>
            <w:r w:rsidRPr="000E1595">
              <w:rPr>
                <w:rFonts w:ascii="Times New Roman" w:hAnsi="Times New Roman"/>
                <w:sz w:val="24"/>
                <w:szCs w:val="24"/>
              </w:rPr>
              <w:t xml:space="preserve">ЛЯ </w:t>
            </w:r>
          </w:p>
          <w:p w:rsidR="00331B1C" w:rsidRPr="000E1595" w:rsidRDefault="00331B1C" w:rsidP="00AC7358">
            <w:pPr>
              <w:pStyle w:val="ac"/>
              <w:rPr>
                <w:caps/>
                <w:sz w:val="24"/>
                <w:szCs w:val="24"/>
              </w:rPr>
            </w:pPr>
            <w:r w:rsidRPr="000E1595">
              <w:rPr>
                <w:rFonts w:ascii="Times New Roman" w:hAnsi="Times New Roman"/>
                <w:b/>
                <w:sz w:val="24"/>
                <w:szCs w:val="24"/>
              </w:rPr>
              <w:t>А.А. Кемарская</w:t>
            </w:r>
          </w:p>
        </w:tc>
        <w:tc>
          <w:tcPr>
            <w:tcW w:w="636" w:type="dxa"/>
            <w:vAlign w:val="bottom"/>
          </w:tcPr>
          <w:p w:rsidR="00331B1C" w:rsidRPr="00261F88" w:rsidRDefault="00331B1C" w:rsidP="00795D77">
            <w:pPr>
              <w:jc w:val="center"/>
            </w:pPr>
            <w:r>
              <w:t>347</w:t>
            </w:r>
          </w:p>
        </w:tc>
      </w:tr>
      <w:tr w:rsidR="00331B1C" w:rsidRPr="00261F88" w:rsidTr="00795D77">
        <w:trPr>
          <w:cantSplit/>
        </w:trPr>
        <w:tc>
          <w:tcPr>
            <w:tcW w:w="9444" w:type="dxa"/>
            <w:vAlign w:val="center"/>
          </w:tcPr>
          <w:p w:rsidR="00331B1C" w:rsidRPr="000E1595" w:rsidRDefault="00331B1C" w:rsidP="008A4052">
            <w:pPr>
              <w:rPr>
                <w:caps/>
              </w:rPr>
            </w:pPr>
            <w:r w:rsidRPr="000E1595">
              <w:t>ДИАГНОСТИКА РАБОТЫ СИСТЕМЫ ВЕНТИЛЯЦИИ ПТИЧНИКА</w:t>
            </w:r>
            <w:r>
              <w:t xml:space="preserve">  </w:t>
            </w:r>
            <w:r w:rsidRPr="000E1595">
              <w:rPr>
                <w:b/>
              </w:rPr>
              <w:t>С.В. Колесн</w:t>
            </w:r>
            <w:r w:rsidRPr="000E1595">
              <w:rPr>
                <w:b/>
              </w:rPr>
              <w:t>и</w:t>
            </w:r>
            <w:r w:rsidRPr="000E1595">
              <w:rPr>
                <w:b/>
              </w:rPr>
              <w:t>ков</w:t>
            </w:r>
          </w:p>
        </w:tc>
        <w:tc>
          <w:tcPr>
            <w:tcW w:w="636" w:type="dxa"/>
            <w:vAlign w:val="bottom"/>
          </w:tcPr>
          <w:p w:rsidR="00331B1C" w:rsidRPr="00261F88" w:rsidRDefault="00331B1C" w:rsidP="00795D77">
            <w:pPr>
              <w:jc w:val="center"/>
            </w:pPr>
            <w:r>
              <w:t>348</w:t>
            </w:r>
          </w:p>
        </w:tc>
      </w:tr>
      <w:tr w:rsidR="00331B1C" w:rsidRPr="00261F88" w:rsidTr="00795D77">
        <w:trPr>
          <w:cantSplit/>
        </w:trPr>
        <w:tc>
          <w:tcPr>
            <w:tcW w:w="9444" w:type="dxa"/>
            <w:vAlign w:val="center"/>
          </w:tcPr>
          <w:p w:rsidR="00331B1C" w:rsidRPr="000E1595" w:rsidRDefault="00331B1C" w:rsidP="008A4052">
            <w:pPr>
              <w:rPr>
                <w:caps/>
              </w:rPr>
            </w:pPr>
            <w:r w:rsidRPr="000E1595">
              <w:t>ПРОБЛЕМЫ ИСПОЛЬЗОВАНИЯ АЛЬТЕРНАТИВНЫХ ВИДОВ ИСТОЧНИКОВ ЭНЕРГИИ</w:t>
            </w:r>
            <w:r>
              <w:t xml:space="preserve">  </w:t>
            </w:r>
            <w:r w:rsidRPr="000E1595">
              <w:rPr>
                <w:b/>
                <w:bCs/>
              </w:rPr>
              <w:t>Д.А. Кошелевский</w:t>
            </w:r>
          </w:p>
        </w:tc>
        <w:tc>
          <w:tcPr>
            <w:tcW w:w="636" w:type="dxa"/>
            <w:vAlign w:val="bottom"/>
          </w:tcPr>
          <w:p w:rsidR="00331B1C" w:rsidRPr="00261F88" w:rsidRDefault="00331B1C" w:rsidP="00795D77">
            <w:pPr>
              <w:jc w:val="center"/>
            </w:pPr>
            <w:r>
              <w:t>349</w:t>
            </w:r>
          </w:p>
        </w:tc>
      </w:tr>
      <w:tr w:rsidR="00331B1C" w:rsidRPr="00261F88" w:rsidTr="00795D77">
        <w:trPr>
          <w:cantSplit/>
        </w:trPr>
        <w:tc>
          <w:tcPr>
            <w:tcW w:w="9444" w:type="dxa"/>
            <w:vAlign w:val="center"/>
          </w:tcPr>
          <w:p w:rsidR="00331B1C" w:rsidRPr="000E1595" w:rsidRDefault="00331B1C" w:rsidP="008A4052">
            <w:pPr>
              <w:rPr>
                <w:caps/>
              </w:rPr>
            </w:pPr>
            <w:r w:rsidRPr="000E1595">
              <w:t>ЭЛЕКТРОФИЗИЧЕСКИЙ ЭКСПРЕСС-МЕТОД ОПРЕДЕЛЕНИЯ КАЧЕСТВА МЯ</w:t>
            </w:r>
            <w:r w:rsidRPr="000E1595">
              <w:t>С</w:t>
            </w:r>
            <w:r w:rsidRPr="000E1595">
              <w:t>НЫХ ПРОДУКТОВ</w:t>
            </w:r>
            <w:r>
              <w:t xml:space="preserve">  </w:t>
            </w:r>
            <w:r w:rsidRPr="000E1595">
              <w:rPr>
                <w:b/>
                <w:color w:val="000000"/>
                <w:lang w:val="uk-UA"/>
              </w:rPr>
              <w:t xml:space="preserve">А.Н. Кунденко </w:t>
            </w:r>
          </w:p>
        </w:tc>
        <w:tc>
          <w:tcPr>
            <w:tcW w:w="636" w:type="dxa"/>
            <w:vAlign w:val="bottom"/>
          </w:tcPr>
          <w:p w:rsidR="00331B1C" w:rsidRPr="00261F88" w:rsidRDefault="00331B1C" w:rsidP="00795D77">
            <w:pPr>
              <w:jc w:val="center"/>
            </w:pPr>
            <w:r>
              <w:t>350</w:t>
            </w:r>
          </w:p>
        </w:tc>
      </w:tr>
      <w:tr w:rsidR="00331B1C" w:rsidRPr="00261F88" w:rsidTr="00795D77">
        <w:trPr>
          <w:cantSplit/>
        </w:trPr>
        <w:tc>
          <w:tcPr>
            <w:tcW w:w="9444" w:type="dxa"/>
            <w:vAlign w:val="center"/>
          </w:tcPr>
          <w:p w:rsidR="00331B1C" w:rsidRPr="000E1595" w:rsidRDefault="00331B1C" w:rsidP="008A4052">
            <w:pPr>
              <w:rPr>
                <w:caps/>
              </w:rPr>
            </w:pPr>
            <w:r w:rsidRPr="000E1595">
              <w:t xml:space="preserve">ОСОБЕННОСТИ ПРИМЕНЕНИЯ СВЧ ИЗЛУЧЕНИЯ МАЛОЙ ИНТЕНСИВНОСТИ НА БИОЛОГИЧЕСКИЕ ОБЪЕКТЫ </w:t>
            </w:r>
            <w:r>
              <w:t xml:space="preserve"> </w:t>
            </w:r>
            <w:r w:rsidRPr="000E1595">
              <w:rPr>
                <w:b/>
              </w:rPr>
              <w:t xml:space="preserve">К.А. Кучугура </w:t>
            </w:r>
          </w:p>
        </w:tc>
        <w:tc>
          <w:tcPr>
            <w:tcW w:w="636" w:type="dxa"/>
            <w:vAlign w:val="bottom"/>
          </w:tcPr>
          <w:p w:rsidR="00331B1C" w:rsidRPr="00261F88" w:rsidRDefault="00331B1C" w:rsidP="00795D77">
            <w:pPr>
              <w:jc w:val="center"/>
            </w:pPr>
            <w:r>
              <w:t>351</w:t>
            </w:r>
          </w:p>
        </w:tc>
      </w:tr>
      <w:tr w:rsidR="00331B1C" w:rsidRPr="00261F88" w:rsidTr="00795D77">
        <w:trPr>
          <w:cantSplit/>
        </w:trPr>
        <w:tc>
          <w:tcPr>
            <w:tcW w:w="9444" w:type="dxa"/>
            <w:vAlign w:val="center"/>
          </w:tcPr>
          <w:p w:rsidR="00331B1C" w:rsidRPr="000E1595" w:rsidRDefault="00331B1C" w:rsidP="008A4052">
            <w:pPr>
              <w:rPr>
                <w:caps/>
              </w:rPr>
            </w:pPr>
            <w:r w:rsidRPr="000E1595">
              <w:t>АВТОМАТИЗАЦИЯ НАСОСНОЙ СТАНЦИИ</w:t>
            </w:r>
            <w:r>
              <w:t xml:space="preserve">  </w:t>
            </w:r>
            <w:r w:rsidRPr="000E1595">
              <w:rPr>
                <w:b/>
              </w:rPr>
              <w:t>С.Н. Лисицкий</w:t>
            </w:r>
          </w:p>
        </w:tc>
        <w:tc>
          <w:tcPr>
            <w:tcW w:w="636" w:type="dxa"/>
            <w:vAlign w:val="bottom"/>
          </w:tcPr>
          <w:p w:rsidR="00331B1C" w:rsidRPr="00261F88" w:rsidRDefault="00331B1C" w:rsidP="00795D77">
            <w:pPr>
              <w:jc w:val="center"/>
            </w:pPr>
            <w:r>
              <w:t>352</w:t>
            </w:r>
          </w:p>
        </w:tc>
      </w:tr>
      <w:tr w:rsidR="00331B1C" w:rsidRPr="00261F88" w:rsidTr="00795D77">
        <w:trPr>
          <w:cantSplit/>
        </w:trPr>
        <w:tc>
          <w:tcPr>
            <w:tcW w:w="9444" w:type="dxa"/>
            <w:vAlign w:val="center"/>
          </w:tcPr>
          <w:p w:rsidR="00331B1C" w:rsidRPr="000E1595" w:rsidRDefault="00331B1C" w:rsidP="008A4052">
            <w:pPr>
              <w:rPr>
                <w:caps/>
              </w:rPr>
            </w:pPr>
            <w:r w:rsidRPr="000E1595">
              <w:rPr>
                <w:lang w:val="uk-UA"/>
              </w:rPr>
              <w:t>ВЛИЯНИЕ КАЧЕСТВА НАПРЯЖЕНИЯ НА</w:t>
            </w:r>
            <w:r>
              <w:rPr>
                <w:lang w:val="uk-UA"/>
              </w:rPr>
              <w:t xml:space="preserve"> </w:t>
            </w:r>
            <w:r w:rsidRPr="000E1595">
              <w:rPr>
                <w:lang w:val="uk-UA"/>
              </w:rPr>
              <w:t>ЭФФЕКТИВНОСТЬ РАБОТ</w:t>
            </w:r>
            <w:r w:rsidRPr="000E1595">
              <w:t>Ы</w:t>
            </w:r>
            <w:r w:rsidRPr="000E1595">
              <w:rPr>
                <w:lang w:val="uk-UA"/>
              </w:rPr>
              <w:t xml:space="preserve"> ЭЛЕКТР</w:t>
            </w:r>
            <w:r w:rsidRPr="000E1595">
              <w:rPr>
                <w:lang w:val="uk-UA"/>
              </w:rPr>
              <w:t>О</w:t>
            </w:r>
            <w:r w:rsidRPr="000E1595">
              <w:rPr>
                <w:lang w:val="uk-UA"/>
              </w:rPr>
              <w:t>ПРИВОДА</w:t>
            </w:r>
            <w:r>
              <w:rPr>
                <w:lang w:val="uk-UA"/>
              </w:rPr>
              <w:t xml:space="preserve">  </w:t>
            </w:r>
            <w:r w:rsidRPr="000E1595">
              <w:rPr>
                <w:b/>
                <w:lang w:val="uk-UA"/>
              </w:rPr>
              <w:t>Р.Н. Лисиченко</w:t>
            </w:r>
          </w:p>
        </w:tc>
        <w:tc>
          <w:tcPr>
            <w:tcW w:w="636" w:type="dxa"/>
            <w:vAlign w:val="bottom"/>
          </w:tcPr>
          <w:p w:rsidR="00331B1C" w:rsidRPr="00261F88" w:rsidRDefault="00331B1C" w:rsidP="00795D77">
            <w:pPr>
              <w:jc w:val="center"/>
            </w:pPr>
            <w:r>
              <w:t>353</w:t>
            </w:r>
          </w:p>
        </w:tc>
      </w:tr>
      <w:tr w:rsidR="00331B1C" w:rsidRPr="00261F88" w:rsidTr="00795D77">
        <w:trPr>
          <w:cantSplit/>
        </w:trPr>
        <w:tc>
          <w:tcPr>
            <w:tcW w:w="9444" w:type="dxa"/>
            <w:vAlign w:val="center"/>
          </w:tcPr>
          <w:p w:rsidR="00331B1C" w:rsidRPr="000E1595" w:rsidRDefault="00331B1C" w:rsidP="008A4052">
            <w:pPr>
              <w:contextualSpacing/>
              <w:rPr>
                <w:caps/>
              </w:rPr>
            </w:pPr>
            <w:r w:rsidRPr="000E1595">
              <w:rPr>
                <w:caps/>
              </w:rPr>
              <w:t>Свойства электромагнитного поля, воздействующего на вредит</w:t>
            </w:r>
            <w:r w:rsidRPr="000E1595">
              <w:rPr>
                <w:caps/>
              </w:rPr>
              <w:t>е</w:t>
            </w:r>
            <w:r w:rsidRPr="000E1595">
              <w:rPr>
                <w:caps/>
              </w:rPr>
              <w:t>лей сЕЛЬСКОХОЗЯЙСТВЕННЫх культур</w:t>
            </w:r>
            <w:r>
              <w:rPr>
                <w:caps/>
              </w:rPr>
              <w:t xml:space="preserve">  </w:t>
            </w:r>
            <w:r w:rsidRPr="000E1595">
              <w:rPr>
                <w:b/>
              </w:rPr>
              <w:t>О.А. Малько, В.В. Чуб</w:t>
            </w:r>
          </w:p>
        </w:tc>
        <w:tc>
          <w:tcPr>
            <w:tcW w:w="636" w:type="dxa"/>
            <w:vAlign w:val="bottom"/>
          </w:tcPr>
          <w:p w:rsidR="00331B1C" w:rsidRPr="00261F88" w:rsidRDefault="00331B1C" w:rsidP="00795D77">
            <w:pPr>
              <w:jc w:val="center"/>
            </w:pPr>
            <w:r>
              <w:t>354</w:t>
            </w:r>
          </w:p>
        </w:tc>
      </w:tr>
      <w:tr w:rsidR="00331B1C" w:rsidRPr="00261F88" w:rsidTr="00795D77">
        <w:trPr>
          <w:cantSplit/>
        </w:trPr>
        <w:tc>
          <w:tcPr>
            <w:tcW w:w="9444" w:type="dxa"/>
            <w:vAlign w:val="center"/>
          </w:tcPr>
          <w:p w:rsidR="00331B1C" w:rsidRPr="000E1595" w:rsidRDefault="00331B1C" w:rsidP="008A4052">
            <w:pPr>
              <w:rPr>
                <w:caps/>
              </w:rPr>
            </w:pPr>
            <w:r w:rsidRPr="000E1595">
              <w:t>ИССЛЕДОВАНИЕ ПРИМЕНЕНИЯ ЭЛЕКТРОМАГНИТНОЙ ЭНЕРГИИ</w:t>
            </w:r>
            <w:r>
              <w:t xml:space="preserve"> </w:t>
            </w:r>
            <w:r w:rsidRPr="000E1595">
              <w:t>ДЛЯ СУ</w:t>
            </w:r>
            <w:r w:rsidRPr="000E1595">
              <w:t>Ш</w:t>
            </w:r>
            <w:r w:rsidRPr="000E1595">
              <w:t>КИ ШЕРСТИ</w:t>
            </w:r>
            <w:r>
              <w:t xml:space="preserve">  </w:t>
            </w:r>
            <w:r w:rsidRPr="000E1595">
              <w:rPr>
                <w:b/>
              </w:rPr>
              <w:t>Д.А. Мельский</w:t>
            </w:r>
          </w:p>
        </w:tc>
        <w:tc>
          <w:tcPr>
            <w:tcW w:w="636" w:type="dxa"/>
            <w:vAlign w:val="bottom"/>
          </w:tcPr>
          <w:p w:rsidR="00331B1C" w:rsidRPr="00261F88" w:rsidRDefault="00331B1C" w:rsidP="00795D77">
            <w:pPr>
              <w:jc w:val="center"/>
            </w:pPr>
            <w:r>
              <w:t>355</w:t>
            </w:r>
          </w:p>
        </w:tc>
      </w:tr>
      <w:tr w:rsidR="00331B1C" w:rsidRPr="00261F88" w:rsidTr="00795D77">
        <w:trPr>
          <w:cantSplit/>
        </w:trPr>
        <w:tc>
          <w:tcPr>
            <w:tcW w:w="9444" w:type="dxa"/>
            <w:vAlign w:val="center"/>
          </w:tcPr>
          <w:p w:rsidR="00331B1C" w:rsidRPr="000E1595" w:rsidRDefault="00331B1C" w:rsidP="008A4052">
            <w:pPr>
              <w:rPr>
                <w:b/>
                <w:caps/>
              </w:rPr>
            </w:pPr>
            <w:r w:rsidRPr="000E1595">
              <w:rPr>
                <w:caps/>
              </w:rPr>
              <w:t>Устройство управления температурным режимом</w:t>
            </w:r>
            <w:r>
              <w:rPr>
                <w:caps/>
              </w:rPr>
              <w:t xml:space="preserve"> </w:t>
            </w:r>
            <w:r w:rsidRPr="000E1595">
              <w:rPr>
                <w:caps/>
              </w:rPr>
              <w:t>комплектного распределительного устройства</w:t>
            </w:r>
            <w:r>
              <w:rPr>
                <w:caps/>
              </w:rPr>
              <w:t xml:space="preserve"> </w:t>
            </w:r>
            <w:r w:rsidRPr="000E1595">
              <w:rPr>
                <w:caps/>
              </w:rPr>
              <w:t>наружной установки (КРУН)</w:t>
            </w:r>
          </w:p>
          <w:p w:rsidR="00331B1C" w:rsidRPr="000E1595" w:rsidRDefault="00331B1C" w:rsidP="008A4052">
            <w:pPr>
              <w:rPr>
                <w:caps/>
              </w:rPr>
            </w:pPr>
            <w:r w:rsidRPr="000E1595">
              <w:rPr>
                <w:b/>
              </w:rPr>
              <w:t xml:space="preserve">А.В. Мелян </w:t>
            </w:r>
          </w:p>
        </w:tc>
        <w:tc>
          <w:tcPr>
            <w:tcW w:w="636" w:type="dxa"/>
            <w:vAlign w:val="bottom"/>
          </w:tcPr>
          <w:p w:rsidR="00331B1C" w:rsidRPr="00261F88" w:rsidRDefault="00331B1C" w:rsidP="00795D77">
            <w:pPr>
              <w:jc w:val="center"/>
            </w:pPr>
            <w:r>
              <w:t>356</w:t>
            </w:r>
          </w:p>
        </w:tc>
      </w:tr>
      <w:tr w:rsidR="00331B1C" w:rsidRPr="00261F88" w:rsidTr="00795D77">
        <w:trPr>
          <w:cantSplit/>
        </w:trPr>
        <w:tc>
          <w:tcPr>
            <w:tcW w:w="9444" w:type="dxa"/>
            <w:vAlign w:val="center"/>
          </w:tcPr>
          <w:p w:rsidR="00331B1C" w:rsidRPr="000E1595" w:rsidRDefault="00331B1C" w:rsidP="008A4052">
            <w:pPr>
              <w:rPr>
                <w:caps/>
              </w:rPr>
            </w:pPr>
            <w:r w:rsidRPr="000E1595">
              <w:rPr>
                <w:caps/>
              </w:rPr>
              <w:t>Новая машина перфорирования бумаги для упаковки семян и гр</w:t>
            </w:r>
            <w:r w:rsidRPr="000E1595">
              <w:rPr>
                <w:caps/>
              </w:rPr>
              <w:t>е</w:t>
            </w:r>
            <w:r w:rsidRPr="000E1595">
              <w:rPr>
                <w:caps/>
              </w:rPr>
              <w:t>ны шелкопряда</w:t>
            </w:r>
            <w:r>
              <w:rPr>
                <w:caps/>
              </w:rPr>
              <w:t xml:space="preserve">  </w:t>
            </w:r>
            <w:r w:rsidRPr="000E1595">
              <w:rPr>
                <w:b/>
              </w:rPr>
              <w:t>И.В. Налимов</w:t>
            </w:r>
          </w:p>
        </w:tc>
        <w:tc>
          <w:tcPr>
            <w:tcW w:w="636" w:type="dxa"/>
            <w:vAlign w:val="bottom"/>
          </w:tcPr>
          <w:p w:rsidR="00331B1C" w:rsidRPr="00261F88" w:rsidRDefault="00331B1C" w:rsidP="00795D77">
            <w:pPr>
              <w:jc w:val="center"/>
            </w:pPr>
            <w:r>
              <w:t>357</w:t>
            </w:r>
          </w:p>
        </w:tc>
      </w:tr>
      <w:tr w:rsidR="00331B1C" w:rsidRPr="00261F88" w:rsidTr="00795D77">
        <w:trPr>
          <w:cantSplit/>
        </w:trPr>
        <w:tc>
          <w:tcPr>
            <w:tcW w:w="9444" w:type="dxa"/>
            <w:vAlign w:val="center"/>
          </w:tcPr>
          <w:p w:rsidR="00331B1C" w:rsidRPr="000E1595" w:rsidRDefault="00331B1C" w:rsidP="008A4052">
            <w:pPr>
              <w:shd w:val="clear" w:color="auto" w:fill="FFFFFF"/>
              <w:rPr>
                <w:caps/>
              </w:rPr>
            </w:pPr>
            <w:r w:rsidRPr="000E1595">
              <w:rPr>
                <w:color w:val="000000"/>
              </w:rPr>
              <w:t>ЭЛЕКТРОАЭРОЗОЛЬНЫЙ МЕТОД ОБРАБОТКИ</w:t>
            </w:r>
            <w:r>
              <w:rPr>
                <w:color w:val="000000"/>
              </w:rPr>
              <w:t xml:space="preserve"> </w:t>
            </w:r>
            <w:r w:rsidRPr="000E1595">
              <w:rPr>
                <w:color w:val="000000"/>
              </w:rPr>
              <w:t>ЖИВОТНОВОДЧЕСКИХ ПОМ</w:t>
            </w:r>
            <w:r w:rsidRPr="000E1595">
              <w:rPr>
                <w:color w:val="000000"/>
              </w:rPr>
              <w:t>Е</w:t>
            </w:r>
            <w:r w:rsidRPr="000E1595">
              <w:rPr>
                <w:color w:val="000000"/>
              </w:rPr>
              <w:t>ЩЕНИЙ</w:t>
            </w:r>
            <w:r>
              <w:rPr>
                <w:color w:val="000000"/>
              </w:rPr>
              <w:t xml:space="preserve">  </w:t>
            </w:r>
            <w:r w:rsidRPr="000E1595">
              <w:rPr>
                <w:b/>
              </w:rPr>
              <w:t>И.В. Налимов</w:t>
            </w:r>
          </w:p>
        </w:tc>
        <w:tc>
          <w:tcPr>
            <w:tcW w:w="636" w:type="dxa"/>
            <w:vAlign w:val="bottom"/>
          </w:tcPr>
          <w:p w:rsidR="00331B1C" w:rsidRPr="00261F88" w:rsidRDefault="00331B1C" w:rsidP="00795D77">
            <w:pPr>
              <w:jc w:val="center"/>
            </w:pPr>
            <w:r>
              <w:t>358</w:t>
            </w:r>
          </w:p>
        </w:tc>
      </w:tr>
      <w:tr w:rsidR="00331B1C" w:rsidRPr="00261F88" w:rsidTr="00795D77">
        <w:trPr>
          <w:cantSplit/>
        </w:trPr>
        <w:tc>
          <w:tcPr>
            <w:tcW w:w="9444" w:type="dxa"/>
            <w:vAlign w:val="center"/>
          </w:tcPr>
          <w:p w:rsidR="00331B1C" w:rsidRPr="000E1595" w:rsidRDefault="00331B1C" w:rsidP="008A4052">
            <w:pPr>
              <w:rPr>
                <w:caps/>
              </w:rPr>
            </w:pPr>
            <w:proofErr w:type="gramStart"/>
            <w:r w:rsidRPr="000E1595">
              <w:rPr>
                <w:caps/>
              </w:rPr>
              <w:t>Мощный</w:t>
            </w:r>
            <w:proofErr w:type="gramEnd"/>
            <w:r w:rsidRPr="000E1595">
              <w:rPr>
                <w:caps/>
              </w:rPr>
              <w:t xml:space="preserve"> трехфазный инвентор переменного</w:t>
            </w:r>
            <w:r>
              <w:rPr>
                <w:caps/>
              </w:rPr>
              <w:t xml:space="preserve"> </w:t>
            </w:r>
            <w:r w:rsidRPr="000E1595">
              <w:rPr>
                <w:caps/>
              </w:rPr>
              <w:t>тока с регулиру</w:t>
            </w:r>
            <w:r w:rsidRPr="000E1595">
              <w:rPr>
                <w:caps/>
              </w:rPr>
              <w:t>е</w:t>
            </w:r>
            <w:r w:rsidRPr="000E1595">
              <w:rPr>
                <w:caps/>
              </w:rPr>
              <w:t>мой частотой</w:t>
            </w:r>
            <w:r>
              <w:rPr>
                <w:caps/>
              </w:rPr>
              <w:t xml:space="preserve">  </w:t>
            </w:r>
            <w:r w:rsidRPr="000E1595">
              <w:rPr>
                <w:b/>
              </w:rPr>
              <w:t xml:space="preserve">К. Ожерельев </w:t>
            </w:r>
          </w:p>
        </w:tc>
        <w:tc>
          <w:tcPr>
            <w:tcW w:w="636" w:type="dxa"/>
            <w:vAlign w:val="bottom"/>
          </w:tcPr>
          <w:p w:rsidR="00331B1C" w:rsidRPr="00261F88" w:rsidRDefault="00331B1C" w:rsidP="00795D77">
            <w:pPr>
              <w:jc w:val="center"/>
            </w:pPr>
            <w:r>
              <w:t>359</w:t>
            </w:r>
          </w:p>
        </w:tc>
      </w:tr>
      <w:tr w:rsidR="00331B1C" w:rsidRPr="00261F88" w:rsidTr="00795D77">
        <w:trPr>
          <w:cantSplit/>
        </w:trPr>
        <w:tc>
          <w:tcPr>
            <w:tcW w:w="9444" w:type="dxa"/>
            <w:vAlign w:val="center"/>
          </w:tcPr>
          <w:p w:rsidR="00331B1C" w:rsidRPr="000E1595" w:rsidRDefault="00331B1C" w:rsidP="008A4052">
            <w:pPr>
              <w:rPr>
                <w:caps/>
              </w:rPr>
            </w:pPr>
            <w:r w:rsidRPr="000E1595">
              <w:t>ЭЛЕКТРОМАГНИТНАЯ ТЕХНОЛОГИЯ АКТИВИЗАЦИИ СЕМЯН САХАРНОЙ СВЕКЛЫ</w:t>
            </w:r>
            <w:r>
              <w:t xml:space="preserve">  </w:t>
            </w:r>
            <w:r w:rsidRPr="000E1595">
              <w:rPr>
                <w:b/>
              </w:rPr>
              <w:t>А.А. Оленюк, А.А. Недилько</w:t>
            </w:r>
          </w:p>
        </w:tc>
        <w:tc>
          <w:tcPr>
            <w:tcW w:w="636" w:type="dxa"/>
            <w:vAlign w:val="bottom"/>
          </w:tcPr>
          <w:p w:rsidR="00331B1C" w:rsidRPr="00261F88" w:rsidRDefault="00331B1C" w:rsidP="00795D77">
            <w:pPr>
              <w:jc w:val="center"/>
            </w:pPr>
            <w:r>
              <w:t>360</w:t>
            </w:r>
          </w:p>
        </w:tc>
      </w:tr>
      <w:tr w:rsidR="00331B1C" w:rsidRPr="00261F88" w:rsidTr="00795D77">
        <w:trPr>
          <w:cantSplit/>
        </w:trPr>
        <w:tc>
          <w:tcPr>
            <w:tcW w:w="9444" w:type="dxa"/>
            <w:vAlign w:val="center"/>
          </w:tcPr>
          <w:p w:rsidR="00331B1C" w:rsidRDefault="00331B1C" w:rsidP="000E1595">
            <w:pPr>
              <w:shd w:val="clear" w:color="auto" w:fill="FFFFFF"/>
              <w:rPr>
                <w:bCs/>
                <w:color w:val="000000"/>
              </w:rPr>
            </w:pPr>
            <w:r w:rsidRPr="000E1595">
              <w:rPr>
                <w:bCs/>
                <w:color w:val="000000"/>
              </w:rPr>
              <w:t xml:space="preserve">КОНВЕКТИВНАЯ </w:t>
            </w:r>
            <w:proofErr w:type="gramStart"/>
            <w:r w:rsidRPr="000E1595">
              <w:rPr>
                <w:bCs/>
                <w:color w:val="000000"/>
              </w:rPr>
              <w:t>ВАКУУМ-ИМПУЛЬСНАЯ</w:t>
            </w:r>
            <w:proofErr w:type="gramEnd"/>
            <w:r w:rsidRPr="000E1595">
              <w:rPr>
                <w:bCs/>
                <w:color w:val="000000"/>
              </w:rPr>
              <w:t xml:space="preserve"> СУШКА ОВОЩНОГО СЫРЬЯ</w:t>
            </w:r>
          </w:p>
          <w:p w:rsidR="00331B1C" w:rsidRPr="000E1595" w:rsidRDefault="00331B1C" w:rsidP="008A4052">
            <w:pPr>
              <w:shd w:val="clear" w:color="auto" w:fill="FFFFFF"/>
              <w:rPr>
                <w:caps/>
              </w:rPr>
            </w:pPr>
            <w:r w:rsidRPr="000E1595">
              <w:rPr>
                <w:b/>
                <w:bCs/>
                <w:color w:val="000000"/>
              </w:rPr>
              <w:t>А.С. Редька</w:t>
            </w:r>
          </w:p>
        </w:tc>
        <w:tc>
          <w:tcPr>
            <w:tcW w:w="636" w:type="dxa"/>
            <w:vAlign w:val="bottom"/>
          </w:tcPr>
          <w:p w:rsidR="00331B1C" w:rsidRPr="00261F88" w:rsidRDefault="00331B1C" w:rsidP="00795D77">
            <w:pPr>
              <w:jc w:val="center"/>
            </w:pPr>
            <w:r>
              <w:t>361</w:t>
            </w:r>
          </w:p>
        </w:tc>
      </w:tr>
      <w:tr w:rsidR="00331B1C" w:rsidRPr="00261F88" w:rsidTr="00795D77">
        <w:trPr>
          <w:cantSplit/>
        </w:trPr>
        <w:tc>
          <w:tcPr>
            <w:tcW w:w="9444" w:type="dxa"/>
            <w:vAlign w:val="center"/>
          </w:tcPr>
          <w:p w:rsidR="00331B1C" w:rsidRPr="000E1595" w:rsidRDefault="00331B1C" w:rsidP="008A4052">
            <w:pPr>
              <w:rPr>
                <w:caps/>
              </w:rPr>
            </w:pPr>
            <w:r w:rsidRPr="000E1595">
              <w:t>ОПТИКО-ЭЛЕКТРОННАЯ ОБРАБОТКА СЕМЯН</w:t>
            </w:r>
            <w:r>
              <w:t xml:space="preserve">  </w:t>
            </w:r>
            <w:r w:rsidRPr="000E1595">
              <w:rPr>
                <w:b/>
              </w:rPr>
              <w:t>А.В. Серенко</w:t>
            </w:r>
          </w:p>
        </w:tc>
        <w:tc>
          <w:tcPr>
            <w:tcW w:w="636" w:type="dxa"/>
            <w:vAlign w:val="bottom"/>
          </w:tcPr>
          <w:p w:rsidR="00331B1C" w:rsidRPr="00261F88" w:rsidRDefault="00331B1C" w:rsidP="00795D77">
            <w:pPr>
              <w:jc w:val="center"/>
            </w:pPr>
            <w:r>
              <w:t>362</w:t>
            </w:r>
          </w:p>
        </w:tc>
      </w:tr>
      <w:tr w:rsidR="00331B1C" w:rsidRPr="00261F88" w:rsidTr="00795D77">
        <w:trPr>
          <w:cantSplit/>
        </w:trPr>
        <w:tc>
          <w:tcPr>
            <w:tcW w:w="9444" w:type="dxa"/>
            <w:vAlign w:val="center"/>
          </w:tcPr>
          <w:p w:rsidR="00331B1C" w:rsidRPr="000E1595" w:rsidRDefault="00331B1C" w:rsidP="008A4052">
            <w:pPr>
              <w:rPr>
                <w:caps/>
              </w:rPr>
            </w:pPr>
            <w:r w:rsidRPr="000E1595">
              <w:rPr>
                <w:bCs/>
              </w:rPr>
              <w:t>ПРЕОБРАЗОВАТЕЛЬ ЭЛЕКТРИЧЕСКОЙ ЭНЕРГИИ ДЛЯ РЕГЕНЕРАТИВНОГО З</w:t>
            </w:r>
            <w:r w:rsidRPr="000E1595">
              <w:rPr>
                <w:bCs/>
              </w:rPr>
              <w:t>А</w:t>
            </w:r>
            <w:r w:rsidRPr="000E1595">
              <w:rPr>
                <w:bCs/>
              </w:rPr>
              <w:t>РЯДА АККУИУЛЯТОРА</w:t>
            </w:r>
            <w:r>
              <w:rPr>
                <w:bCs/>
              </w:rPr>
              <w:t xml:space="preserve">  </w:t>
            </w:r>
            <w:r w:rsidRPr="000E1595">
              <w:rPr>
                <w:b/>
                <w:bCs/>
              </w:rPr>
              <w:t>П.С. Сиваков</w:t>
            </w:r>
          </w:p>
        </w:tc>
        <w:tc>
          <w:tcPr>
            <w:tcW w:w="636" w:type="dxa"/>
            <w:vAlign w:val="bottom"/>
          </w:tcPr>
          <w:p w:rsidR="00331B1C" w:rsidRPr="00261F88" w:rsidRDefault="00331B1C" w:rsidP="00795D77">
            <w:pPr>
              <w:jc w:val="center"/>
            </w:pPr>
            <w:r>
              <w:t>363</w:t>
            </w:r>
          </w:p>
        </w:tc>
      </w:tr>
      <w:tr w:rsidR="00331B1C" w:rsidRPr="00261F88" w:rsidTr="00795D77">
        <w:trPr>
          <w:cantSplit/>
        </w:trPr>
        <w:tc>
          <w:tcPr>
            <w:tcW w:w="9444" w:type="dxa"/>
            <w:vAlign w:val="center"/>
          </w:tcPr>
          <w:p w:rsidR="00331B1C" w:rsidRPr="000E1595" w:rsidRDefault="00331B1C" w:rsidP="008A4052">
            <w:pPr>
              <w:rPr>
                <w:caps/>
              </w:rPr>
            </w:pPr>
            <w:r w:rsidRPr="000E1595">
              <w:rPr>
                <w:caps/>
                <w:color w:val="232323"/>
              </w:rPr>
              <w:t xml:space="preserve">перспективы применения </w:t>
            </w:r>
            <w:proofErr w:type="gramStart"/>
            <w:r w:rsidRPr="000E1595">
              <w:rPr>
                <w:caps/>
                <w:color w:val="232323"/>
              </w:rPr>
              <w:t>солнечных</w:t>
            </w:r>
            <w:proofErr w:type="gramEnd"/>
            <w:r>
              <w:rPr>
                <w:caps/>
                <w:color w:val="232323"/>
              </w:rPr>
              <w:t xml:space="preserve"> </w:t>
            </w:r>
            <w:r w:rsidRPr="000E1595">
              <w:rPr>
                <w:caps/>
                <w:color w:val="232323"/>
              </w:rPr>
              <w:t>фотобатарей в сельском х</w:t>
            </w:r>
            <w:r w:rsidRPr="000E1595">
              <w:rPr>
                <w:caps/>
                <w:color w:val="232323"/>
              </w:rPr>
              <w:t>о</w:t>
            </w:r>
            <w:r w:rsidRPr="000E1595">
              <w:rPr>
                <w:caps/>
                <w:color w:val="232323"/>
              </w:rPr>
              <w:t xml:space="preserve">зяйстве </w:t>
            </w:r>
            <w:r>
              <w:rPr>
                <w:caps/>
                <w:color w:val="232323"/>
              </w:rPr>
              <w:t xml:space="preserve">  </w:t>
            </w:r>
            <w:r w:rsidRPr="000E1595">
              <w:rPr>
                <w:b/>
                <w:color w:val="232323"/>
              </w:rPr>
              <w:t>Т.Н. Скрипник</w:t>
            </w:r>
          </w:p>
        </w:tc>
        <w:tc>
          <w:tcPr>
            <w:tcW w:w="636" w:type="dxa"/>
            <w:vAlign w:val="bottom"/>
          </w:tcPr>
          <w:p w:rsidR="00331B1C" w:rsidRPr="00261F88" w:rsidRDefault="00331B1C" w:rsidP="00795D77">
            <w:pPr>
              <w:jc w:val="center"/>
            </w:pPr>
            <w:r>
              <w:t>364</w:t>
            </w:r>
          </w:p>
        </w:tc>
      </w:tr>
      <w:tr w:rsidR="00331B1C" w:rsidRPr="00261F88" w:rsidTr="00795D77">
        <w:trPr>
          <w:cantSplit/>
        </w:trPr>
        <w:tc>
          <w:tcPr>
            <w:tcW w:w="9444" w:type="dxa"/>
            <w:vAlign w:val="center"/>
          </w:tcPr>
          <w:p w:rsidR="00331B1C" w:rsidRPr="000E1595" w:rsidRDefault="00331B1C" w:rsidP="008A4052">
            <w:pPr>
              <w:rPr>
                <w:caps/>
              </w:rPr>
            </w:pPr>
            <w:r w:rsidRPr="000E1595">
              <w:rPr>
                <w:caps/>
              </w:rPr>
              <w:t>Фильтровая защита электродвигателей</w:t>
            </w:r>
            <w:r>
              <w:rPr>
                <w:caps/>
              </w:rPr>
              <w:t xml:space="preserve"> </w:t>
            </w:r>
            <w:r w:rsidRPr="000E1595">
              <w:rPr>
                <w:caps/>
              </w:rPr>
              <w:t>от аварийных режимов р</w:t>
            </w:r>
            <w:r w:rsidRPr="000E1595">
              <w:rPr>
                <w:caps/>
              </w:rPr>
              <w:t>а</w:t>
            </w:r>
            <w:r w:rsidRPr="000E1595">
              <w:rPr>
                <w:caps/>
              </w:rPr>
              <w:t xml:space="preserve">боты сети 0,38 </w:t>
            </w:r>
            <w:r w:rsidRPr="000E1595">
              <w:t>к</w:t>
            </w:r>
            <w:r w:rsidRPr="000E1595">
              <w:rPr>
                <w:caps/>
              </w:rPr>
              <w:t>В</w:t>
            </w:r>
            <w:r>
              <w:rPr>
                <w:caps/>
              </w:rPr>
              <w:t xml:space="preserve">  </w:t>
            </w:r>
            <w:r w:rsidRPr="000E1595">
              <w:rPr>
                <w:b/>
              </w:rPr>
              <w:t>И.Н. Слепухин</w:t>
            </w:r>
          </w:p>
        </w:tc>
        <w:tc>
          <w:tcPr>
            <w:tcW w:w="636" w:type="dxa"/>
            <w:vAlign w:val="bottom"/>
          </w:tcPr>
          <w:p w:rsidR="00331B1C" w:rsidRPr="00261F88" w:rsidRDefault="00331B1C" w:rsidP="00795D77">
            <w:pPr>
              <w:jc w:val="center"/>
            </w:pPr>
            <w:r>
              <w:t>365</w:t>
            </w:r>
          </w:p>
        </w:tc>
      </w:tr>
      <w:tr w:rsidR="00331B1C" w:rsidRPr="00261F88" w:rsidTr="00795D77">
        <w:trPr>
          <w:cantSplit/>
        </w:trPr>
        <w:tc>
          <w:tcPr>
            <w:tcW w:w="9444" w:type="dxa"/>
            <w:vAlign w:val="center"/>
          </w:tcPr>
          <w:p w:rsidR="00331B1C" w:rsidRPr="000E1595" w:rsidRDefault="00331B1C" w:rsidP="008A4052">
            <w:pPr>
              <w:rPr>
                <w:caps/>
              </w:rPr>
            </w:pPr>
            <w:r w:rsidRPr="000E1595">
              <w:rPr>
                <w:color w:val="000000"/>
              </w:rPr>
              <w:t>УСТАНОВКА ДЛЯ АВТОНОМНОГО ОБЕСПЕЧЕНИЯ ПИТАНИЕМ СВЕТИЛЬН</w:t>
            </w:r>
            <w:r w:rsidRPr="000E1595">
              <w:rPr>
                <w:color w:val="000000"/>
              </w:rPr>
              <w:t>И</w:t>
            </w:r>
            <w:r w:rsidRPr="000E1595">
              <w:rPr>
                <w:color w:val="000000"/>
              </w:rPr>
              <w:t>КОВ ОХРАННОГО ОСВЕЩЕНИЯ ЭЛЕВАТОРОВ</w:t>
            </w:r>
            <w:r>
              <w:rPr>
                <w:color w:val="000000"/>
              </w:rPr>
              <w:t xml:space="preserve">  </w:t>
            </w:r>
            <w:r w:rsidRPr="000E1595">
              <w:rPr>
                <w:b/>
                <w:color w:val="000000"/>
              </w:rPr>
              <w:t>И.</w:t>
            </w:r>
            <w:r w:rsidRPr="000E1595">
              <w:rPr>
                <w:b/>
                <w:color w:val="000000"/>
                <w:lang w:val="uk-UA"/>
              </w:rPr>
              <w:t>В.</w:t>
            </w:r>
            <w:r w:rsidRPr="000E1595">
              <w:rPr>
                <w:b/>
                <w:color w:val="000000"/>
              </w:rPr>
              <w:t xml:space="preserve"> Степаненко</w:t>
            </w:r>
          </w:p>
        </w:tc>
        <w:tc>
          <w:tcPr>
            <w:tcW w:w="636" w:type="dxa"/>
            <w:vAlign w:val="bottom"/>
          </w:tcPr>
          <w:p w:rsidR="00331B1C" w:rsidRPr="00261F88" w:rsidRDefault="00331B1C" w:rsidP="00795D77">
            <w:pPr>
              <w:jc w:val="center"/>
            </w:pPr>
            <w:r>
              <w:t>366</w:t>
            </w:r>
          </w:p>
        </w:tc>
      </w:tr>
      <w:tr w:rsidR="00331B1C" w:rsidRPr="00261F88" w:rsidTr="00795D77">
        <w:trPr>
          <w:cantSplit/>
        </w:trPr>
        <w:tc>
          <w:tcPr>
            <w:tcW w:w="9444" w:type="dxa"/>
            <w:vAlign w:val="center"/>
          </w:tcPr>
          <w:p w:rsidR="00331B1C" w:rsidRPr="000E1595" w:rsidRDefault="00331B1C" w:rsidP="008A4052">
            <w:pPr>
              <w:rPr>
                <w:caps/>
              </w:rPr>
            </w:pPr>
            <w:r w:rsidRPr="000E1595">
              <w:t>ПЕРВИЧНАЯ ОБРАБОТКА ШЕРСТИ С ИСПОЛЬЗОВАНИЕМ ЗВУКОВЫХ КОЛЕБ</w:t>
            </w:r>
            <w:r w:rsidRPr="000E1595">
              <w:t>А</w:t>
            </w:r>
            <w:r w:rsidRPr="000E1595">
              <w:t>НИЙ</w:t>
            </w:r>
            <w:r>
              <w:t xml:space="preserve">  </w:t>
            </w:r>
            <w:r w:rsidRPr="000E1595">
              <w:rPr>
                <w:b/>
              </w:rPr>
              <w:t>В.В. Сухин</w:t>
            </w:r>
          </w:p>
        </w:tc>
        <w:tc>
          <w:tcPr>
            <w:tcW w:w="636" w:type="dxa"/>
            <w:vAlign w:val="bottom"/>
          </w:tcPr>
          <w:p w:rsidR="00331B1C" w:rsidRPr="00261F88" w:rsidRDefault="00331B1C" w:rsidP="00795D77">
            <w:pPr>
              <w:jc w:val="center"/>
            </w:pPr>
            <w:r>
              <w:t>367</w:t>
            </w:r>
          </w:p>
        </w:tc>
      </w:tr>
      <w:tr w:rsidR="00331B1C" w:rsidRPr="00261F88" w:rsidTr="00795D77">
        <w:trPr>
          <w:cantSplit/>
        </w:trPr>
        <w:tc>
          <w:tcPr>
            <w:tcW w:w="9444" w:type="dxa"/>
            <w:vAlign w:val="center"/>
          </w:tcPr>
          <w:p w:rsidR="00331B1C" w:rsidRDefault="00331B1C" w:rsidP="008A4052">
            <w:pPr>
              <w:rPr>
                <w:bCs/>
              </w:rPr>
            </w:pPr>
            <w:r w:rsidRPr="000E1595">
              <w:rPr>
                <w:bCs/>
              </w:rPr>
              <w:t>ПОВЫШЕНИЕ ЭФФЕКТИВНОСТИ РАБОТЫ СОЛНЕЧНЫХ БАТАРЕЙ</w:t>
            </w:r>
            <w:r>
              <w:rPr>
                <w:bCs/>
              </w:rPr>
              <w:t xml:space="preserve"> </w:t>
            </w:r>
          </w:p>
          <w:p w:rsidR="00331B1C" w:rsidRPr="000E1595" w:rsidRDefault="00331B1C" w:rsidP="008A4052">
            <w:pPr>
              <w:rPr>
                <w:caps/>
              </w:rPr>
            </w:pPr>
            <w:r w:rsidRPr="000E1595">
              <w:rPr>
                <w:b/>
                <w:bCs/>
              </w:rPr>
              <w:t>М.Ю. Таничева</w:t>
            </w:r>
          </w:p>
        </w:tc>
        <w:tc>
          <w:tcPr>
            <w:tcW w:w="636" w:type="dxa"/>
            <w:vAlign w:val="bottom"/>
          </w:tcPr>
          <w:p w:rsidR="00331B1C" w:rsidRPr="00261F88" w:rsidRDefault="00331B1C" w:rsidP="00795D77">
            <w:pPr>
              <w:jc w:val="center"/>
            </w:pPr>
            <w:r>
              <w:t>368</w:t>
            </w:r>
          </w:p>
        </w:tc>
      </w:tr>
      <w:tr w:rsidR="00331B1C" w:rsidRPr="00261F88" w:rsidTr="00795D77">
        <w:trPr>
          <w:cantSplit/>
        </w:trPr>
        <w:tc>
          <w:tcPr>
            <w:tcW w:w="9444" w:type="dxa"/>
            <w:vAlign w:val="center"/>
          </w:tcPr>
          <w:p w:rsidR="00331B1C" w:rsidRPr="000E1595" w:rsidRDefault="00331B1C" w:rsidP="008A4052">
            <w:pPr>
              <w:rPr>
                <w:caps/>
              </w:rPr>
            </w:pPr>
            <w:r w:rsidRPr="000E1595">
              <w:t>СВЯЗЬ МЕЖДУ АКТИВНЫМИ И РЕАКТИВНЫМИ СОСТАВЛЯЮЩИМИ СЕЛ</w:t>
            </w:r>
            <w:r w:rsidRPr="000E1595">
              <w:t>Ь</w:t>
            </w:r>
            <w:r w:rsidRPr="000E1595">
              <w:t>СКИХ КОМУНАЛЬНО-БЫТОВЫХ ЭЛЕКТРОНАГРУЗОК</w:t>
            </w:r>
            <w:r>
              <w:t xml:space="preserve">  </w:t>
            </w:r>
            <w:r w:rsidRPr="000E1595">
              <w:rPr>
                <w:b/>
              </w:rPr>
              <w:t>Д.А. Тарасюк</w:t>
            </w:r>
          </w:p>
        </w:tc>
        <w:tc>
          <w:tcPr>
            <w:tcW w:w="636" w:type="dxa"/>
            <w:vAlign w:val="bottom"/>
          </w:tcPr>
          <w:p w:rsidR="00331B1C" w:rsidRPr="00261F88" w:rsidRDefault="00331B1C" w:rsidP="00795D77">
            <w:pPr>
              <w:jc w:val="center"/>
            </w:pPr>
            <w:r>
              <w:t>369</w:t>
            </w:r>
          </w:p>
        </w:tc>
      </w:tr>
      <w:tr w:rsidR="00331B1C" w:rsidRPr="00261F88" w:rsidTr="00795D77">
        <w:trPr>
          <w:cantSplit/>
        </w:trPr>
        <w:tc>
          <w:tcPr>
            <w:tcW w:w="9444" w:type="dxa"/>
            <w:vAlign w:val="center"/>
          </w:tcPr>
          <w:p w:rsidR="00331B1C" w:rsidRPr="000E1595" w:rsidRDefault="00331B1C" w:rsidP="008A4052">
            <w:pPr>
              <w:autoSpaceDE w:val="0"/>
              <w:autoSpaceDN w:val="0"/>
              <w:adjustRightInd w:val="0"/>
              <w:rPr>
                <w:caps/>
              </w:rPr>
            </w:pPr>
            <w:r w:rsidRPr="000E1595">
              <w:rPr>
                <w:caps/>
                <w:color w:val="000000" w:themeColor="text1" w:themeShade="80"/>
              </w:rPr>
              <w:t>разработка системы водоснабжения на основе</w:t>
            </w:r>
            <w:r>
              <w:rPr>
                <w:caps/>
                <w:color w:val="000000" w:themeColor="text1" w:themeShade="80"/>
              </w:rPr>
              <w:t xml:space="preserve"> </w:t>
            </w:r>
            <w:r w:rsidRPr="000E1595">
              <w:rPr>
                <w:caps/>
                <w:color w:val="000000" w:themeColor="text1" w:themeShade="80"/>
              </w:rPr>
              <w:t>применения л</w:t>
            </w:r>
            <w:r w:rsidRPr="000E1595">
              <w:rPr>
                <w:caps/>
                <w:color w:val="000000" w:themeColor="text1" w:themeShade="80"/>
              </w:rPr>
              <w:t>и</w:t>
            </w:r>
            <w:r w:rsidRPr="000E1595">
              <w:rPr>
                <w:caps/>
                <w:color w:val="000000" w:themeColor="text1" w:themeShade="80"/>
              </w:rPr>
              <w:t>нейного магнитоэлектрического генератора</w:t>
            </w:r>
            <w:r>
              <w:rPr>
                <w:caps/>
                <w:color w:val="000000" w:themeColor="text1" w:themeShade="80"/>
              </w:rPr>
              <w:t xml:space="preserve">  </w:t>
            </w:r>
            <w:r w:rsidRPr="000E1595">
              <w:rPr>
                <w:b/>
                <w:color w:val="000000" w:themeColor="text1" w:themeShade="80"/>
              </w:rPr>
              <w:t>Е.В. Фурмановская</w:t>
            </w:r>
          </w:p>
        </w:tc>
        <w:tc>
          <w:tcPr>
            <w:tcW w:w="636" w:type="dxa"/>
            <w:vAlign w:val="bottom"/>
          </w:tcPr>
          <w:p w:rsidR="00331B1C" w:rsidRPr="00261F88" w:rsidRDefault="00331B1C" w:rsidP="00795D77">
            <w:pPr>
              <w:jc w:val="center"/>
            </w:pPr>
            <w:r>
              <w:t>370</w:t>
            </w:r>
          </w:p>
        </w:tc>
      </w:tr>
      <w:tr w:rsidR="00331B1C" w:rsidRPr="00261F88" w:rsidTr="00795D77">
        <w:trPr>
          <w:cantSplit/>
        </w:trPr>
        <w:tc>
          <w:tcPr>
            <w:tcW w:w="9444" w:type="dxa"/>
            <w:vAlign w:val="center"/>
          </w:tcPr>
          <w:p w:rsidR="00331B1C" w:rsidRPr="000E1595" w:rsidRDefault="00331B1C" w:rsidP="008A4052">
            <w:pPr>
              <w:widowControl w:val="0"/>
              <w:rPr>
                <w:caps/>
              </w:rPr>
            </w:pPr>
            <w:r w:rsidRPr="000E1595">
              <w:t>ЭЛЕКТРОМАГНИТНЫЕ ТЕХНОЛОГИИ ДЛЯ ПОВЫШЕНИЯ ЖИЗНЕСПОСОБН</w:t>
            </w:r>
            <w:r w:rsidRPr="000E1595">
              <w:t>О</w:t>
            </w:r>
            <w:r w:rsidRPr="000E1595">
              <w:t>СТИ НОВОРОЖДЕННЫХ ТЕЛЯТ</w:t>
            </w:r>
            <w:r>
              <w:t xml:space="preserve">  </w:t>
            </w:r>
            <w:r w:rsidRPr="000E1595">
              <w:rPr>
                <w:b/>
              </w:rPr>
              <w:t>С.М. Черевыщенко</w:t>
            </w:r>
          </w:p>
        </w:tc>
        <w:tc>
          <w:tcPr>
            <w:tcW w:w="636" w:type="dxa"/>
            <w:vAlign w:val="bottom"/>
          </w:tcPr>
          <w:p w:rsidR="00331B1C" w:rsidRPr="00261F88" w:rsidRDefault="00331B1C" w:rsidP="00795D77">
            <w:pPr>
              <w:jc w:val="center"/>
            </w:pPr>
            <w:r>
              <w:t>371</w:t>
            </w:r>
          </w:p>
        </w:tc>
      </w:tr>
      <w:tr w:rsidR="00331B1C" w:rsidRPr="00261F88" w:rsidTr="00795D77">
        <w:trPr>
          <w:cantSplit/>
        </w:trPr>
        <w:tc>
          <w:tcPr>
            <w:tcW w:w="9444" w:type="dxa"/>
            <w:vAlign w:val="center"/>
          </w:tcPr>
          <w:p w:rsidR="00331B1C" w:rsidRPr="000E1595" w:rsidRDefault="00331B1C" w:rsidP="008A4052">
            <w:pPr>
              <w:rPr>
                <w:caps/>
              </w:rPr>
            </w:pPr>
            <w:r w:rsidRPr="000E1595">
              <w:t>ОСОБЕННОСТИ ПРИМЕНЕНИЯ ОПТИЧЕСКОГО ИЗЛУЧЕНИЯ В СЕЛЬСКОМ Х</w:t>
            </w:r>
            <w:r w:rsidRPr="000E1595">
              <w:t>О</w:t>
            </w:r>
            <w:r w:rsidRPr="000E1595">
              <w:t>ЗЯЙСТВЕ</w:t>
            </w:r>
            <w:r>
              <w:t xml:space="preserve">  </w:t>
            </w:r>
            <w:r w:rsidRPr="000E1595">
              <w:rPr>
                <w:b/>
              </w:rPr>
              <w:t xml:space="preserve">В.О. Чернецкий </w:t>
            </w:r>
          </w:p>
        </w:tc>
        <w:tc>
          <w:tcPr>
            <w:tcW w:w="636" w:type="dxa"/>
            <w:vAlign w:val="bottom"/>
          </w:tcPr>
          <w:p w:rsidR="00331B1C" w:rsidRPr="00261F88" w:rsidRDefault="00331B1C" w:rsidP="00795D77">
            <w:pPr>
              <w:jc w:val="center"/>
            </w:pPr>
            <w:r>
              <w:t>372</w:t>
            </w:r>
          </w:p>
        </w:tc>
      </w:tr>
      <w:tr w:rsidR="00331B1C" w:rsidRPr="00261F88" w:rsidTr="00795D77">
        <w:trPr>
          <w:cantSplit/>
        </w:trPr>
        <w:tc>
          <w:tcPr>
            <w:tcW w:w="9444" w:type="dxa"/>
            <w:vAlign w:val="center"/>
          </w:tcPr>
          <w:p w:rsidR="00331B1C" w:rsidRPr="000E1595" w:rsidRDefault="00331B1C" w:rsidP="008A4052">
            <w:pPr>
              <w:rPr>
                <w:caps/>
              </w:rPr>
            </w:pPr>
            <w:r w:rsidRPr="000E1595">
              <w:t xml:space="preserve">ВЕСОВОЙ ДОЗАТОР ДЛЯ РАСФАСОВКИ </w:t>
            </w:r>
            <w:proofErr w:type="gramStart"/>
            <w:r w:rsidRPr="000E1595">
              <w:t>СЫПУЧИХ</w:t>
            </w:r>
            <w:proofErr w:type="gramEnd"/>
            <w:r w:rsidRPr="000E1595">
              <w:t xml:space="preserve"> ПРОУКТОВ</w:t>
            </w:r>
            <w:r>
              <w:t xml:space="preserve">  </w:t>
            </w:r>
            <w:r w:rsidRPr="000E1595">
              <w:rPr>
                <w:b/>
              </w:rPr>
              <w:t>Р.В. Черников</w:t>
            </w:r>
          </w:p>
        </w:tc>
        <w:tc>
          <w:tcPr>
            <w:tcW w:w="636" w:type="dxa"/>
            <w:vAlign w:val="bottom"/>
          </w:tcPr>
          <w:p w:rsidR="00331B1C" w:rsidRPr="00261F88" w:rsidRDefault="00331B1C" w:rsidP="00795D77">
            <w:pPr>
              <w:jc w:val="center"/>
            </w:pPr>
            <w:r>
              <w:t>373</w:t>
            </w:r>
          </w:p>
        </w:tc>
      </w:tr>
      <w:tr w:rsidR="00331B1C" w:rsidRPr="00261F88" w:rsidTr="00795D77">
        <w:trPr>
          <w:cantSplit/>
        </w:trPr>
        <w:tc>
          <w:tcPr>
            <w:tcW w:w="9444" w:type="dxa"/>
            <w:vAlign w:val="center"/>
          </w:tcPr>
          <w:p w:rsidR="00331B1C" w:rsidRPr="000E1595" w:rsidRDefault="00331B1C" w:rsidP="008A4052">
            <w:pPr>
              <w:rPr>
                <w:caps/>
              </w:rPr>
            </w:pPr>
            <w:r w:rsidRPr="000E1595">
              <w:rPr>
                <w:caps/>
                <w:color w:val="232323"/>
              </w:rPr>
              <w:t>повышение надежности работы электропривода транспортера на базе устройства плавного пуска</w:t>
            </w:r>
            <w:r>
              <w:rPr>
                <w:caps/>
                <w:color w:val="232323"/>
              </w:rPr>
              <w:t xml:space="preserve">  </w:t>
            </w:r>
            <w:r w:rsidRPr="000E1595">
              <w:rPr>
                <w:b/>
                <w:color w:val="232323"/>
              </w:rPr>
              <w:t>С.С. Шевченко</w:t>
            </w:r>
          </w:p>
        </w:tc>
        <w:tc>
          <w:tcPr>
            <w:tcW w:w="636" w:type="dxa"/>
            <w:vAlign w:val="bottom"/>
          </w:tcPr>
          <w:p w:rsidR="00331B1C" w:rsidRPr="00261F88" w:rsidRDefault="00331B1C" w:rsidP="00795D77">
            <w:pPr>
              <w:jc w:val="center"/>
            </w:pPr>
            <w:r>
              <w:t>374</w:t>
            </w:r>
          </w:p>
        </w:tc>
      </w:tr>
      <w:tr w:rsidR="00331B1C" w:rsidRPr="00261F88" w:rsidTr="00795D77">
        <w:trPr>
          <w:cantSplit/>
        </w:trPr>
        <w:tc>
          <w:tcPr>
            <w:tcW w:w="9444" w:type="dxa"/>
            <w:vAlign w:val="center"/>
          </w:tcPr>
          <w:p w:rsidR="00331B1C" w:rsidRPr="000E1595" w:rsidRDefault="00331B1C" w:rsidP="008A4052">
            <w:pPr>
              <w:rPr>
                <w:caps/>
              </w:rPr>
            </w:pPr>
            <w:r w:rsidRPr="000E1595">
              <w:t>ДУГОВАЯ ЗАЩИТА НА БАЗЕ ТЕРМИНАЛА «ДУГА-МТ»</w:t>
            </w:r>
            <w:r>
              <w:t xml:space="preserve">  </w:t>
            </w:r>
            <w:r w:rsidRPr="000E1595">
              <w:rPr>
                <w:b/>
              </w:rPr>
              <w:t>С.А. Шевчук</w:t>
            </w:r>
          </w:p>
        </w:tc>
        <w:tc>
          <w:tcPr>
            <w:tcW w:w="636" w:type="dxa"/>
            <w:vAlign w:val="bottom"/>
          </w:tcPr>
          <w:p w:rsidR="00331B1C" w:rsidRPr="00261F88" w:rsidRDefault="00331B1C" w:rsidP="00795D77">
            <w:pPr>
              <w:jc w:val="center"/>
            </w:pPr>
            <w:r>
              <w:t>375</w:t>
            </w:r>
          </w:p>
        </w:tc>
      </w:tr>
      <w:tr w:rsidR="00331B1C" w:rsidRPr="00261F88" w:rsidTr="00795D77">
        <w:trPr>
          <w:cantSplit/>
        </w:trPr>
        <w:tc>
          <w:tcPr>
            <w:tcW w:w="9444" w:type="dxa"/>
            <w:vAlign w:val="center"/>
          </w:tcPr>
          <w:p w:rsidR="00331B1C" w:rsidRPr="000E1595" w:rsidRDefault="00331B1C" w:rsidP="008A4052">
            <w:pPr>
              <w:rPr>
                <w:bCs/>
              </w:rPr>
            </w:pPr>
            <w:r w:rsidRPr="000E1595">
              <w:rPr>
                <w:bCs/>
              </w:rPr>
              <w:t>ПРИМЕНЕНИЕ ОПТИЧЕСКОГО ИЗЛУЧЕНИЯ</w:t>
            </w:r>
            <w:r>
              <w:rPr>
                <w:bCs/>
              </w:rPr>
              <w:t xml:space="preserve"> </w:t>
            </w:r>
            <w:r w:rsidRPr="000E1595">
              <w:rPr>
                <w:bCs/>
              </w:rPr>
              <w:t>В СВЕТОКУЛЬТУРЕ ОГУРЦА</w:t>
            </w:r>
          </w:p>
          <w:p w:rsidR="00331B1C" w:rsidRPr="000E1595" w:rsidRDefault="00331B1C" w:rsidP="008A4052">
            <w:pPr>
              <w:shd w:val="clear" w:color="auto" w:fill="FFFFFF"/>
              <w:rPr>
                <w:caps/>
              </w:rPr>
            </w:pPr>
            <w:r w:rsidRPr="000E1595">
              <w:rPr>
                <w:b/>
                <w:bCs/>
              </w:rPr>
              <w:t>С.А. Шевчук</w:t>
            </w:r>
          </w:p>
        </w:tc>
        <w:tc>
          <w:tcPr>
            <w:tcW w:w="636" w:type="dxa"/>
            <w:vAlign w:val="bottom"/>
          </w:tcPr>
          <w:p w:rsidR="00331B1C" w:rsidRPr="00261F88" w:rsidRDefault="00331B1C" w:rsidP="00795D77">
            <w:pPr>
              <w:jc w:val="center"/>
            </w:pPr>
            <w:r>
              <w:t>376</w:t>
            </w:r>
          </w:p>
        </w:tc>
      </w:tr>
      <w:tr w:rsidR="00331B1C" w:rsidRPr="00261F88" w:rsidTr="00795D77">
        <w:trPr>
          <w:cantSplit/>
        </w:trPr>
        <w:tc>
          <w:tcPr>
            <w:tcW w:w="9444" w:type="dxa"/>
            <w:vAlign w:val="center"/>
          </w:tcPr>
          <w:p w:rsidR="00331B1C" w:rsidRPr="000E1595" w:rsidRDefault="00331B1C" w:rsidP="008A4052">
            <w:pPr>
              <w:rPr>
                <w:caps/>
              </w:rPr>
            </w:pPr>
            <w:r w:rsidRPr="000E1595">
              <w:t>ИССЛЕДОВАНИЕ СИСТЕМ УПРАВЛЕНИЯ ЗЕРНОСУШИЛЬНОГО АГРЕГАТА С ПРИМЕНЕНИЕМ ПК</w:t>
            </w:r>
            <w:r>
              <w:t xml:space="preserve">  </w:t>
            </w:r>
            <w:r w:rsidRPr="000E1595">
              <w:rPr>
                <w:b/>
              </w:rPr>
              <w:t>Д.А Шейко, И.И. Котовенко</w:t>
            </w:r>
          </w:p>
        </w:tc>
        <w:tc>
          <w:tcPr>
            <w:tcW w:w="636" w:type="dxa"/>
            <w:vAlign w:val="bottom"/>
          </w:tcPr>
          <w:p w:rsidR="00331B1C" w:rsidRPr="00261F88" w:rsidRDefault="00331B1C" w:rsidP="00795D77">
            <w:pPr>
              <w:jc w:val="center"/>
            </w:pPr>
            <w:r>
              <w:t>377</w:t>
            </w:r>
          </w:p>
        </w:tc>
      </w:tr>
      <w:tr w:rsidR="00331B1C" w:rsidRPr="000E1595" w:rsidTr="00795D77">
        <w:trPr>
          <w:cantSplit/>
        </w:trPr>
        <w:tc>
          <w:tcPr>
            <w:tcW w:w="9444" w:type="dxa"/>
            <w:vAlign w:val="center"/>
          </w:tcPr>
          <w:p w:rsidR="00331B1C" w:rsidRPr="000E1595" w:rsidRDefault="00331B1C" w:rsidP="008A4052">
            <w:pPr>
              <w:rPr>
                <w:caps/>
                <w:lang w:val="uk-UA"/>
              </w:rPr>
            </w:pPr>
            <w:r w:rsidRPr="000E1595">
              <w:rPr>
                <w:lang w:val="uk-UA"/>
              </w:rPr>
              <w:t>УСТРОЙСТВО ЗАЩИТЫ ЭЛЕКТРОДВИГАТЕЛЕЙ ОТ РАБОТЫ В АВАРИЙНЫХ РЕЖИМАХ</w:t>
            </w:r>
            <w:r>
              <w:rPr>
                <w:lang w:val="uk-UA"/>
              </w:rPr>
              <w:t xml:space="preserve">  </w:t>
            </w:r>
            <w:r w:rsidRPr="000E1595">
              <w:rPr>
                <w:b/>
                <w:lang w:val="uk-UA"/>
              </w:rPr>
              <w:t>А.А. Шуляк, С.В. Тацюк</w:t>
            </w:r>
          </w:p>
        </w:tc>
        <w:tc>
          <w:tcPr>
            <w:tcW w:w="636" w:type="dxa"/>
            <w:vAlign w:val="bottom"/>
          </w:tcPr>
          <w:p w:rsidR="00331B1C" w:rsidRPr="000E1595" w:rsidRDefault="00331B1C" w:rsidP="00795D77">
            <w:pPr>
              <w:jc w:val="center"/>
              <w:rPr>
                <w:lang w:val="uk-UA"/>
              </w:rPr>
            </w:pPr>
            <w:r>
              <w:rPr>
                <w:lang w:val="uk-UA"/>
              </w:rPr>
              <w:t>378</w:t>
            </w:r>
          </w:p>
        </w:tc>
      </w:tr>
      <w:tr w:rsidR="00331B1C" w:rsidRPr="000E1595" w:rsidTr="00795D77">
        <w:trPr>
          <w:cantSplit/>
        </w:trPr>
        <w:tc>
          <w:tcPr>
            <w:tcW w:w="9444" w:type="dxa"/>
            <w:vAlign w:val="center"/>
          </w:tcPr>
          <w:p w:rsidR="00331B1C" w:rsidRPr="000E1595" w:rsidRDefault="00331B1C" w:rsidP="008A4052">
            <w:pPr>
              <w:rPr>
                <w:caps/>
                <w:lang w:val="uk-UA"/>
              </w:rPr>
            </w:pPr>
            <w:r w:rsidRPr="000E1595">
              <w:t>ЭЛЕКТРОМАГНИТНЫЕ МЕТОДЫ И ОПТИКО-ЭЛЕКТРОННАЯ СИСТЕМА УВЕЛ</w:t>
            </w:r>
            <w:r w:rsidRPr="000E1595">
              <w:t>Е</w:t>
            </w:r>
            <w:r w:rsidRPr="000E1595">
              <w:t>ЧЕНИЕ ПРОДУКТИВНОСТИ ЖИВОТНЫХ</w:t>
            </w:r>
            <w:r>
              <w:t xml:space="preserve">  </w:t>
            </w:r>
            <w:r w:rsidRPr="000E1595">
              <w:rPr>
                <w:b/>
              </w:rPr>
              <w:t xml:space="preserve">В.С. Янковский </w:t>
            </w:r>
          </w:p>
        </w:tc>
        <w:tc>
          <w:tcPr>
            <w:tcW w:w="636" w:type="dxa"/>
            <w:vAlign w:val="bottom"/>
          </w:tcPr>
          <w:p w:rsidR="00331B1C" w:rsidRPr="000E1595" w:rsidRDefault="00331B1C" w:rsidP="00795D77">
            <w:pPr>
              <w:jc w:val="center"/>
              <w:rPr>
                <w:lang w:val="uk-UA"/>
              </w:rPr>
            </w:pPr>
            <w:r>
              <w:rPr>
                <w:lang w:val="uk-UA"/>
              </w:rPr>
              <w:t>379</w:t>
            </w:r>
          </w:p>
        </w:tc>
      </w:tr>
    </w:tbl>
    <w:p w:rsidR="00CB0760" w:rsidRPr="000E1595" w:rsidRDefault="00CB0760" w:rsidP="00CB0760">
      <w:pPr>
        <w:ind w:firstLine="567"/>
        <w:jc w:val="both"/>
        <w:rPr>
          <w:sz w:val="28"/>
          <w:szCs w:val="28"/>
          <w:lang w:val="uk-UA"/>
        </w:rPr>
      </w:pPr>
    </w:p>
    <w:p w:rsidR="00CB0760" w:rsidRPr="000E1595" w:rsidRDefault="00CB0760" w:rsidP="00CB0760">
      <w:pPr>
        <w:ind w:firstLine="567"/>
        <w:jc w:val="both"/>
        <w:rPr>
          <w:sz w:val="28"/>
          <w:szCs w:val="28"/>
          <w:lang w:val="uk-UA"/>
        </w:rPr>
      </w:pPr>
      <w:r w:rsidRPr="000E1595">
        <w:rPr>
          <w:sz w:val="28"/>
          <w:szCs w:val="28"/>
          <w:lang w:val="uk-UA"/>
        </w:rPr>
        <w:br w:type="page"/>
      </w: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0E1595" w:rsidRDefault="00CB0760" w:rsidP="00CB0760">
      <w:pPr>
        <w:ind w:firstLine="567"/>
        <w:rPr>
          <w:sz w:val="28"/>
          <w:szCs w:val="28"/>
          <w:lang w:val="uk-UA"/>
        </w:rPr>
      </w:pPr>
    </w:p>
    <w:p w:rsidR="00CB0760" w:rsidRPr="00B90AA9" w:rsidRDefault="00CB0760" w:rsidP="00CB0760">
      <w:pPr>
        <w:tabs>
          <w:tab w:val="left" w:pos="2835"/>
        </w:tabs>
        <w:jc w:val="center"/>
      </w:pPr>
      <w:r w:rsidRPr="00B90AA9">
        <w:t>Работы публикуются в авторской редакции.</w:t>
      </w:r>
    </w:p>
    <w:p w:rsidR="00CB0760" w:rsidRPr="00B90AA9" w:rsidRDefault="00CB0760" w:rsidP="00CB0760">
      <w:pPr>
        <w:tabs>
          <w:tab w:val="left" w:pos="2835"/>
        </w:tabs>
        <w:jc w:val="center"/>
      </w:pPr>
      <w:r w:rsidRPr="00B90AA9">
        <w:t>Редакционная коллегия не несёт ответственности</w:t>
      </w:r>
    </w:p>
    <w:p w:rsidR="00CB0760" w:rsidRDefault="00CB0760" w:rsidP="00CB0760">
      <w:pPr>
        <w:tabs>
          <w:tab w:val="left" w:pos="2835"/>
        </w:tabs>
        <w:jc w:val="center"/>
      </w:pPr>
      <w:r w:rsidRPr="00B90AA9">
        <w:t>за достоверность публикуемой информации.</w:t>
      </w:r>
    </w:p>
    <w:p w:rsidR="00CB0760" w:rsidRPr="007309BF" w:rsidRDefault="00CB0760" w:rsidP="00CB0760">
      <w:pPr>
        <w:tabs>
          <w:tab w:val="left" w:pos="2835"/>
        </w:tabs>
        <w:jc w:val="center"/>
        <w:rPr>
          <w:sz w:val="28"/>
          <w:szCs w:val="28"/>
        </w:rPr>
      </w:pPr>
    </w:p>
    <w:p w:rsidR="00CB0760" w:rsidRDefault="00CB0760" w:rsidP="00CB0760">
      <w:pPr>
        <w:jc w:val="center"/>
        <w:rPr>
          <w:b/>
        </w:rPr>
      </w:pPr>
      <w:r>
        <w:rPr>
          <w:b/>
        </w:rPr>
        <w:t>К</w:t>
      </w:r>
      <w:r w:rsidRPr="00B14A9D">
        <w:rPr>
          <w:b/>
        </w:rPr>
        <w:t>омпьютерная вёрстка Н.К. Потапов</w:t>
      </w:r>
    </w:p>
    <w:p w:rsidR="00CB0760" w:rsidRDefault="00CB0760" w:rsidP="00CB0760">
      <w:pPr>
        <w:jc w:val="center"/>
        <w:rPr>
          <w:b/>
        </w:rPr>
      </w:pPr>
      <w:r>
        <w:rPr>
          <w:b/>
        </w:rPr>
        <w:t>Главный выпускающий редактор Н.К. Потапов</w:t>
      </w:r>
    </w:p>
    <w:p w:rsidR="00CB0760" w:rsidRPr="00B14A9D" w:rsidRDefault="00CB0760" w:rsidP="00CB0760">
      <w:pPr>
        <w:jc w:val="center"/>
        <w:rPr>
          <w:b/>
        </w:rPr>
      </w:pPr>
    </w:p>
    <w:p w:rsidR="00CB0760" w:rsidRPr="00F948AA" w:rsidRDefault="00CB0760" w:rsidP="00CB0760">
      <w:pPr>
        <w:jc w:val="center"/>
      </w:pPr>
      <w:r w:rsidRPr="00F948AA">
        <w:t xml:space="preserve">Подписано в печать </w:t>
      </w:r>
      <w:r w:rsidR="00331B1C">
        <w:t xml:space="preserve">26.07. </w:t>
      </w:r>
      <w:r w:rsidR="0033778D">
        <w:t>2012</w:t>
      </w:r>
      <w:r>
        <w:t>. Уч.– изд.л.</w:t>
      </w:r>
      <w:r w:rsidR="00331B1C">
        <w:t>16,50</w:t>
      </w:r>
    </w:p>
    <w:p w:rsidR="00CB0760" w:rsidRDefault="00CB0760" w:rsidP="00CB0760">
      <w:pPr>
        <w:jc w:val="center"/>
      </w:pPr>
      <w:r>
        <w:t>Усл. печ. л.</w:t>
      </w:r>
      <w:r w:rsidR="00331B1C">
        <w:t>24,75</w:t>
      </w:r>
      <w:r>
        <w:t xml:space="preserve"> </w:t>
      </w:r>
      <w:r w:rsidRPr="00F948AA">
        <w:t xml:space="preserve"> Тираж </w:t>
      </w:r>
      <w:r w:rsidR="00331B1C">
        <w:t>200</w:t>
      </w:r>
      <w:r w:rsidRPr="00F948AA">
        <w:t xml:space="preserve"> экз. Заказ №</w:t>
      </w:r>
      <w:r w:rsidR="00331B1C">
        <w:t xml:space="preserve"> 63</w:t>
      </w:r>
    </w:p>
    <w:p w:rsidR="0033778D" w:rsidRPr="00F948AA" w:rsidRDefault="0033778D" w:rsidP="00CB0760">
      <w:pPr>
        <w:jc w:val="center"/>
      </w:pPr>
    </w:p>
    <w:p w:rsidR="00CB0760" w:rsidRPr="00F948AA" w:rsidRDefault="00CB0760" w:rsidP="00CB0760">
      <w:pPr>
        <w:jc w:val="center"/>
      </w:pPr>
      <w:r w:rsidRPr="00F948AA">
        <w:t>308503, п.</w:t>
      </w:r>
      <w:r>
        <w:t xml:space="preserve"> </w:t>
      </w:r>
      <w:proofErr w:type="gramStart"/>
      <w:r w:rsidRPr="00F948AA">
        <w:t>Майский</w:t>
      </w:r>
      <w:proofErr w:type="gramEnd"/>
      <w:r w:rsidRPr="00F948AA">
        <w:t xml:space="preserve"> Белгородской области.</w:t>
      </w:r>
    </w:p>
    <w:p w:rsidR="00CB0760" w:rsidRPr="00F948AA" w:rsidRDefault="00CB0760" w:rsidP="00CB0760">
      <w:pPr>
        <w:jc w:val="center"/>
      </w:pPr>
      <w:r w:rsidRPr="00F948AA">
        <w:t>Белгородская государственная сельскохозяйственная академия</w:t>
      </w:r>
      <w:r w:rsidR="0033778D">
        <w:t xml:space="preserve"> им. В.Я. Горина</w:t>
      </w:r>
    </w:p>
    <w:p w:rsidR="00CB0760" w:rsidRPr="004A60A1" w:rsidRDefault="00CB0760" w:rsidP="00CB0760">
      <w:pPr>
        <w:jc w:val="center"/>
        <w:rPr>
          <w:sz w:val="28"/>
          <w:szCs w:val="28"/>
        </w:rPr>
      </w:pPr>
      <w:r w:rsidRPr="00F948AA">
        <w:t>Типография БелГСХА</w:t>
      </w:r>
    </w:p>
    <w:p w:rsidR="001430DA" w:rsidRPr="00CB0760" w:rsidRDefault="001430DA">
      <w:pPr>
        <w:rPr>
          <w:sz w:val="28"/>
          <w:szCs w:val="28"/>
        </w:rPr>
      </w:pPr>
    </w:p>
    <w:sectPr w:rsidR="001430DA" w:rsidRPr="00CB0760" w:rsidSect="00D6753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B1C" w:rsidRDefault="00331B1C" w:rsidP="00970683">
      <w:r>
        <w:separator/>
      </w:r>
    </w:p>
  </w:endnote>
  <w:endnote w:type="continuationSeparator" w:id="0">
    <w:p w:rsidR="00331B1C" w:rsidRDefault="00331B1C" w:rsidP="009706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altName w:val="Century"/>
    <w:charset w:val="CC"/>
    <w:family w:val="roman"/>
    <w:pitch w:val="variable"/>
    <w:sig w:usb0="00000001" w:usb1="00000000" w:usb2="00000000" w:usb3="00000000" w:csb0="0000009F" w:csb1="00000000"/>
  </w:font>
  <w:font w:name="DejaVu Sans">
    <w:panose1 w:val="020B0603030804020204"/>
    <w:charset w:val="CC"/>
    <w:family w:val="swiss"/>
    <w:pitch w:val="variable"/>
    <w:sig w:usb0="E7000EFF" w:usb1="5200FDFF" w:usb2="0A042021" w:usb3="00000000" w:csb0="000001BF" w:csb1="00000000"/>
  </w:font>
  <w:font w:name="F">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ArialBlack">
    <w:altName w:val="Times New Roman"/>
    <w:panose1 w:val="00000000000000000000"/>
    <w:charset w:val="00"/>
    <w:family w:val="auto"/>
    <w:notTrueType/>
    <w:pitch w:val="default"/>
    <w:sig w:usb0="00000003" w:usb1="00000000" w:usb2="00000000" w:usb3="00000000" w:csb0="00000001" w:csb1="00000000"/>
  </w:font>
  <w:font w:name="MT Symbol">
    <w:altName w:val="Symbol"/>
    <w:charset w:val="02"/>
    <w:family w:val="decorative"/>
    <w:pitch w:val="variable"/>
    <w:sig w:usb0="00000000" w:usb1="10000000" w:usb2="00000000" w:usb3="00000000" w:csb0="8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notTrueType/>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1C" w:rsidRDefault="00331B1C" w:rsidP="00795D77">
    <w:pPr>
      <w:pStyle w:val="a5"/>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Pr>
        <w:rStyle w:val="a4"/>
        <w:noProof/>
      </w:rPr>
      <w:t>14</w:t>
    </w:r>
    <w:r>
      <w:rPr>
        <w:rStyle w:val="a4"/>
      </w:rPr>
      <w:fldChar w:fldCharType="end"/>
    </w:r>
  </w:p>
  <w:p w:rsidR="00331B1C" w:rsidRDefault="00331B1C">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88621"/>
      <w:docPartObj>
        <w:docPartGallery w:val="Page Numbers (Bottom of Page)"/>
        <w:docPartUnique/>
      </w:docPartObj>
    </w:sdtPr>
    <w:sdtContent>
      <w:p w:rsidR="00331B1C" w:rsidRDefault="00331B1C">
        <w:pPr>
          <w:pStyle w:val="a5"/>
          <w:jc w:val="center"/>
        </w:pPr>
        <w:fldSimple w:instr=" PAGE   \* MERGEFORMAT ">
          <w:r w:rsidR="001A10CE">
            <w:rPr>
              <w:noProof/>
            </w:rPr>
            <w:t>380</w:t>
          </w:r>
        </w:fldSimple>
      </w:p>
    </w:sdtContent>
  </w:sdt>
  <w:p w:rsidR="00331B1C" w:rsidRDefault="00331B1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88620"/>
      <w:docPartObj>
        <w:docPartGallery w:val="Page Numbers (Bottom of Page)"/>
        <w:docPartUnique/>
      </w:docPartObj>
    </w:sdtPr>
    <w:sdtContent>
      <w:p w:rsidR="00331B1C" w:rsidRDefault="00331B1C">
        <w:pPr>
          <w:pStyle w:val="a5"/>
          <w:jc w:val="center"/>
        </w:pPr>
        <w:fldSimple w:instr=" PAGE   \* MERGEFORMAT ">
          <w:r>
            <w:rPr>
              <w:noProof/>
            </w:rPr>
            <w:t>1</w:t>
          </w:r>
        </w:fldSimple>
      </w:p>
    </w:sdtContent>
  </w:sdt>
  <w:p w:rsidR="00331B1C" w:rsidRDefault="00331B1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B1C" w:rsidRDefault="00331B1C" w:rsidP="00970683">
      <w:r>
        <w:separator/>
      </w:r>
    </w:p>
  </w:footnote>
  <w:footnote w:type="continuationSeparator" w:id="0">
    <w:p w:rsidR="00331B1C" w:rsidRDefault="00331B1C" w:rsidP="009706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4895D6"/>
    <w:lvl w:ilvl="0">
      <w:numFmt w:val="bullet"/>
      <w:lvlText w:val="*"/>
      <w:lvlJc w:val="left"/>
    </w:lvl>
  </w:abstractNum>
  <w:abstractNum w:abstractNumId="1">
    <w:nsid w:val="00000001"/>
    <w:multiLevelType w:val="singleLevel"/>
    <w:tmpl w:val="00000001"/>
    <w:name w:val="WW8Num6"/>
    <w:lvl w:ilvl="0">
      <w:start w:val="1"/>
      <w:numFmt w:val="bullet"/>
      <w:lvlText w:val=""/>
      <w:lvlJc w:val="left"/>
      <w:pPr>
        <w:tabs>
          <w:tab w:val="num" w:pos="360"/>
        </w:tabs>
        <w:ind w:left="360" w:hanging="360"/>
      </w:pPr>
      <w:rPr>
        <w:rFonts w:ascii="Symbol" w:hAnsi="Symbol"/>
      </w:rPr>
    </w:lvl>
  </w:abstractNum>
  <w:abstractNum w:abstractNumId="2">
    <w:nsid w:val="00D21861"/>
    <w:multiLevelType w:val="hybridMultilevel"/>
    <w:tmpl w:val="FA08BFD4"/>
    <w:lvl w:ilvl="0" w:tplc="211A2FEC">
      <w:start w:val="1"/>
      <w:numFmt w:val="bullet"/>
      <w:lvlText w:val=""/>
      <w:lvlJc w:val="left"/>
      <w:pPr>
        <w:tabs>
          <w:tab w:val="num" w:pos="1694"/>
        </w:tabs>
        <w:ind w:left="1694" w:hanging="397"/>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77120F2"/>
    <w:multiLevelType w:val="hybridMultilevel"/>
    <w:tmpl w:val="157EDE76"/>
    <w:lvl w:ilvl="0" w:tplc="211A2FEC">
      <w:start w:val="1"/>
      <w:numFmt w:val="bullet"/>
      <w:lvlText w:val=""/>
      <w:lvlJc w:val="left"/>
      <w:pPr>
        <w:tabs>
          <w:tab w:val="num" w:pos="1694"/>
        </w:tabs>
        <w:ind w:left="1694" w:hanging="397"/>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nsid w:val="0A0E7671"/>
    <w:multiLevelType w:val="hybridMultilevel"/>
    <w:tmpl w:val="506CAE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AF5A80"/>
    <w:multiLevelType w:val="hybridMultilevel"/>
    <w:tmpl w:val="3C0613B0"/>
    <w:lvl w:ilvl="0" w:tplc="04190001">
      <w:start w:val="1"/>
      <w:numFmt w:val="bullet"/>
      <w:lvlText w:val=""/>
      <w:lvlJc w:val="left"/>
      <w:pPr>
        <w:tabs>
          <w:tab w:val="num" w:pos="1258"/>
        </w:tabs>
        <w:ind w:left="1258" w:hanging="360"/>
      </w:pPr>
      <w:rPr>
        <w:rFonts w:ascii="Symbol" w:hAnsi="Symbol" w:hint="default"/>
      </w:rPr>
    </w:lvl>
    <w:lvl w:ilvl="1" w:tplc="04190003" w:tentative="1">
      <w:start w:val="1"/>
      <w:numFmt w:val="bullet"/>
      <w:lvlText w:val="o"/>
      <w:lvlJc w:val="left"/>
      <w:pPr>
        <w:tabs>
          <w:tab w:val="num" w:pos="1978"/>
        </w:tabs>
        <w:ind w:left="1978" w:hanging="360"/>
      </w:pPr>
      <w:rPr>
        <w:rFonts w:ascii="Courier New" w:hAnsi="Courier New" w:hint="default"/>
      </w:rPr>
    </w:lvl>
    <w:lvl w:ilvl="2" w:tplc="04190005" w:tentative="1">
      <w:start w:val="1"/>
      <w:numFmt w:val="bullet"/>
      <w:lvlText w:val=""/>
      <w:lvlJc w:val="left"/>
      <w:pPr>
        <w:tabs>
          <w:tab w:val="num" w:pos="2698"/>
        </w:tabs>
        <w:ind w:left="2698" w:hanging="360"/>
      </w:pPr>
      <w:rPr>
        <w:rFonts w:ascii="Wingdings" w:hAnsi="Wingdings" w:hint="default"/>
      </w:rPr>
    </w:lvl>
    <w:lvl w:ilvl="3" w:tplc="04190001" w:tentative="1">
      <w:start w:val="1"/>
      <w:numFmt w:val="bullet"/>
      <w:lvlText w:val=""/>
      <w:lvlJc w:val="left"/>
      <w:pPr>
        <w:tabs>
          <w:tab w:val="num" w:pos="3418"/>
        </w:tabs>
        <w:ind w:left="3418" w:hanging="360"/>
      </w:pPr>
      <w:rPr>
        <w:rFonts w:ascii="Symbol" w:hAnsi="Symbol" w:hint="default"/>
      </w:rPr>
    </w:lvl>
    <w:lvl w:ilvl="4" w:tplc="04190003" w:tentative="1">
      <w:start w:val="1"/>
      <w:numFmt w:val="bullet"/>
      <w:lvlText w:val="o"/>
      <w:lvlJc w:val="left"/>
      <w:pPr>
        <w:tabs>
          <w:tab w:val="num" w:pos="4138"/>
        </w:tabs>
        <w:ind w:left="4138" w:hanging="360"/>
      </w:pPr>
      <w:rPr>
        <w:rFonts w:ascii="Courier New" w:hAnsi="Courier New" w:hint="default"/>
      </w:rPr>
    </w:lvl>
    <w:lvl w:ilvl="5" w:tplc="04190005" w:tentative="1">
      <w:start w:val="1"/>
      <w:numFmt w:val="bullet"/>
      <w:lvlText w:val=""/>
      <w:lvlJc w:val="left"/>
      <w:pPr>
        <w:tabs>
          <w:tab w:val="num" w:pos="4858"/>
        </w:tabs>
        <w:ind w:left="4858" w:hanging="360"/>
      </w:pPr>
      <w:rPr>
        <w:rFonts w:ascii="Wingdings" w:hAnsi="Wingdings" w:hint="default"/>
      </w:rPr>
    </w:lvl>
    <w:lvl w:ilvl="6" w:tplc="04190001" w:tentative="1">
      <w:start w:val="1"/>
      <w:numFmt w:val="bullet"/>
      <w:lvlText w:val=""/>
      <w:lvlJc w:val="left"/>
      <w:pPr>
        <w:tabs>
          <w:tab w:val="num" w:pos="5578"/>
        </w:tabs>
        <w:ind w:left="5578" w:hanging="360"/>
      </w:pPr>
      <w:rPr>
        <w:rFonts w:ascii="Symbol" w:hAnsi="Symbol" w:hint="default"/>
      </w:rPr>
    </w:lvl>
    <w:lvl w:ilvl="7" w:tplc="04190003" w:tentative="1">
      <w:start w:val="1"/>
      <w:numFmt w:val="bullet"/>
      <w:lvlText w:val="o"/>
      <w:lvlJc w:val="left"/>
      <w:pPr>
        <w:tabs>
          <w:tab w:val="num" w:pos="6298"/>
        </w:tabs>
        <w:ind w:left="6298" w:hanging="360"/>
      </w:pPr>
      <w:rPr>
        <w:rFonts w:ascii="Courier New" w:hAnsi="Courier New" w:hint="default"/>
      </w:rPr>
    </w:lvl>
    <w:lvl w:ilvl="8" w:tplc="04190005" w:tentative="1">
      <w:start w:val="1"/>
      <w:numFmt w:val="bullet"/>
      <w:lvlText w:val=""/>
      <w:lvlJc w:val="left"/>
      <w:pPr>
        <w:tabs>
          <w:tab w:val="num" w:pos="7018"/>
        </w:tabs>
        <w:ind w:left="7018" w:hanging="360"/>
      </w:pPr>
      <w:rPr>
        <w:rFonts w:ascii="Wingdings" w:hAnsi="Wingdings" w:hint="default"/>
      </w:rPr>
    </w:lvl>
  </w:abstractNum>
  <w:abstractNum w:abstractNumId="6">
    <w:nsid w:val="102211A7"/>
    <w:multiLevelType w:val="hybridMultilevel"/>
    <w:tmpl w:val="F20408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9611F4"/>
    <w:multiLevelType w:val="hybridMultilevel"/>
    <w:tmpl w:val="04DA9CA0"/>
    <w:lvl w:ilvl="0" w:tplc="9B7A165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A97509"/>
    <w:multiLevelType w:val="hybridMultilevel"/>
    <w:tmpl w:val="A44A3C16"/>
    <w:lvl w:ilvl="0" w:tplc="81A63646">
      <w:start w:val="1"/>
      <w:numFmt w:val="decimal"/>
      <w:lvlText w:val="%1."/>
      <w:lvlJc w:val="left"/>
      <w:pPr>
        <w:ind w:left="1713"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9">
    <w:nsid w:val="1C4A7C93"/>
    <w:multiLevelType w:val="hybridMultilevel"/>
    <w:tmpl w:val="35926BCE"/>
    <w:lvl w:ilvl="0" w:tplc="19E01094">
      <w:start w:val="2"/>
      <w:numFmt w:val="bullet"/>
      <w:pStyle w:val="a"/>
      <w:lvlText w:val="-"/>
      <w:lvlJc w:val="left"/>
      <w:pPr>
        <w:tabs>
          <w:tab w:val="num" w:pos="1069"/>
        </w:tabs>
        <w:ind w:left="1069" w:hanging="360"/>
      </w:pPr>
      <w:rPr>
        <w:rFonts w:ascii="Times New Roman" w:eastAsia="Times New Roman" w:hAnsi="Times New Roman" w:hint="default"/>
      </w:rPr>
    </w:lvl>
    <w:lvl w:ilvl="1" w:tplc="5AAC0874">
      <w:start w:val="1"/>
      <w:numFmt w:val="decimal"/>
      <w:lvlText w:val="%2)"/>
      <w:lvlJc w:val="left"/>
      <w:pPr>
        <w:tabs>
          <w:tab w:val="num" w:pos="1789"/>
        </w:tabs>
        <w:ind w:left="1789" w:hanging="360"/>
      </w:pPr>
      <w:rPr>
        <w:rFonts w:cs="Times New Roman" w:hint="default"/>
      </w:rPr>
    </w:lvl>
    <w:lvl w:ilvl="2" w:tplc="04220005">
      <w:start w:val="1"/>
      <w:numFmt w:val="bullet"/>
      <w:lvlText w:val=""/>
      <w:lvlJc w:val="left"/>
      <w:pPr>
        <w:tabs>
          <w:tab w:val="num" w:pos="2509"/>
        </w:tabs>
        <w:ind w:left="2509" w:hanging="360"/>
      </w:pPr>
      <w:rPr>
        <w:rFonts w:ascii="Wingdings" w:hAnsi="Wingdings" w:hint="default"/>
      </w:rPr>
    </w:lvl>
    <w:lvl w:ilvl="3" w:tplc="04220001">
      <w:start w:val="1"/>
      <w:numFmt w:val="bullet"/>
      <w:lvlText w:val=""/>
      <w:lvlJc w:val="left"/>
      <w:pPr>
        <w:tabs>
          <w:tab w:val="num" w:pos="3229"/>
        </w:tabs>
        <w:ind w:left="3229" w:hanging="360"/>
      </w:pPr>
      <w:rPr>
        <w:rFonts w:ascii="Symbol" w:hAnsi="Symbol" w:hint="default"/>
      </w:rPr>
    </w:lvl>
    <w:lvl w:ilvl="4" w:tplc="04220003">
      <w:start w:val="1"/>
      <w:numFmt w:val="bullet"/>
      <w:lvlText w:val="o"/>
      <w:lvlJc w:val="left"/>
      <w:pPr>
        <w:tabs>
          <w:tab w:val="num" w:pos="3949"/>
        </w:tabs>
        <w:ind w:left="3949" w:hanging="360"/>
      </w:pPr>
      <w:rPr>
        <w:rFonts w:ascii="Courier New" w:hAnsi="Courier New" w:hint="default"/>
      </w:rPr>
    </w:lvl>
    <w:lvl w:ilvl="5" w:tplc="04220005">
      <w:start w:val="1"/>
      <w:numFmt w:val="bullet"/>
      <w:lvlText w:val=""/>
      <w:lvlJc w:val="left"/>
      <w:pPr>
        <w:tabs>
          <w:tab w:val="num" w:pos="4669"/>
        </w:tabs>
        <w:ind w:left="4669" w:hanging="360"/>
      </w:pPr>
      <w:rPr>
        <w:rFonts w:ascii="Wingdings" w:hAnsi="Wingdings" w:hint="default"/>
      </w:rPr>
    </w:lvl>
    <w:lvl w:ilvl="6" w:tplc="04220001">
      <w:start w:val="1"/>
      <w:numFmt w:val="bullet"/>
      <w:lvlText w:val=""/>
      <w:lvlJc w:val="left"/>
      <w:pPr>
        <w:tabs>
          <w:tab w:val="num" w:pos="5389"/>
        </w:tabs>
        <w:ind w:left="5389" w:hanging="360"/>
      </w:pPr>
      <w:rPr>
        <w:rFonts w:ascii="Symbol" w:hAnsi="Symbol" w:hint="default"/>
      </w:rPr>
    </w:lvl>
    <w:lvl w:ilvl="7" w:tplc="04220003">
      <w:start w:val="1"/>
      <w:numFmt w:val="bullet"/>
      <w:lvlText w:val="o"/>
      <w:lvlJc w:val="left"/>
      <w:pPr>
        <w:tabs>
          <w:tab w:val="num" w:pos="6109"/>
        </w:tabs>
        <w:ind w:left="6109" w:hanging="360"/>
      </w:pPr>
      <w:rPr>
        <w:rFonts w:ascii="Courier New" w:hAnsi="Courier New" w:hint="default"/>
      </w:rPr>
    </w:lvl>
    <w:lvl w:ilvl="8" w:tplc="04220005">
      <w:start w:val="1"/>
      <w:numFmt w:val="bullet"/>
      <w:lvlText w:val=""/>
      <w:lvlJc w:val="left"/>
      <w:pPr>
        <w:tabs>
          <w:tab w:val="num" w:pos="6829"/>
        </w:tabs>
        <w:ind w:left="6829" w:hanging="360"/>
      </w:pPr>
      <w:rPr>
        <w:rFonts w:ascii="Wingdings" w:hAnsi="Wingdings" w:hint="default"/>
      </w:rPr>
    </w:lvl>
  </w:abstractNum>
  <w:abstractNum w:abstractNumId="10">
    <w:nsid w:val="204E147D"/>
    <w:multiLevelType w:val="hybridMultilevel"/>
    <w:tmpl w:val="D5F23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948F5"/>
    <w:multiLevelType w:val="hybridMultilevel"/>
    <w:tmpl w:val="9CE0DC6E"/>
    <w:lvl w:ilvl="0" w:tplc="B264490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13D1E66"/>
    <w:multiLevelType w:val="hybridMultilevel"/>
    <w:tmpl w:val="513A7D8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4C6F0C19"/>
    <w:multiLevelType w:val="hybridMultilevel"/>
    <w:tmpl w:val="ABE27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EE378E3"/>
    <w:multiLevelType w:val="hybridMultilevel"/>
    <w:tmpl w:val="BCFC829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C875020"/>
    <w:multiLevelType w:val="hybridMultilevel"/>
    <w:tmpl w:val="95D490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FCC2E60"/>
    <w:multiLevelType w:val="hybridMultilevel"/>
    <w:tmpl w:val="C2386EBA"/>
    <w:lvl w:ilvl="0" w:tplc="76C4A178">
      <w:start w:val="1"/>
      <w:numFmt w:val="decimal"/>
      <w:lvlText w:val="%1."/>
      <w:lvlJc w:val="left"/>
      <w:pPr>
        <w:ind w:left="927"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2272104"/>
    <w:multiLevelType w:val="multilevel"/>
    <w:tmpl w:val="84DE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E97CEA"/>
    <w:multiLevelType w:val="multilevel"/>
    <w:tmpl w:val="D9529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8193210"/>
    <w:multiLevelType w:val="hybridMultilevel"/>
    <w:tmpl w:val="9C9ECA12"/>
    <w:lvl w:ilvl="0" w:tplc="48BCDABC">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7D0E44CE"/>
    <w:multiLevelType w:val="hybridMultilevel"/>
    <w:tmpl w:val="B55630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20"/>
  </w:num>
  <w:num w:numId="3">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1"/>
  </w:num>
  <w:num w:numId="5">
    <w:abstractNumId w:val="14"/>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3"/>
  </w:num>
  <w:num w:numId="12">
    <w:abstractNumId w:val="13"/>
  </w:num>
  <w:num w:numId="13">
    <w:abstractNumId w:val="4"/>
  </w:num>
  <w:num w:numId="14">
    <w:abstractNumId w:val="5"/>
  </w:num>
  <w:num w:numId="15">
    <w:abstractNumId w:val="6"/>
  </w:num>
  <w:num w:numId="16">
    <w:abstractNumId w:val="7"/>
  </w:num>
  <w:num w:numId="17">
    <w:abstractNumId w:val="17"/>
  </w:num>
  <w:num w:numId="18">
    <w:abstractNumId w:val="8"/>
  </w:num>
  <w:num w:numId="19">
    <w:abstractNumId w:val="0"/>
    <w:lvlOverride w:ilvl="0">
      <w:lvl w:ilvl="0">
        <w:numFmt w:val="bullet"/>
        <w:lvlText w:val=""/>
        <w:legacy w:legacy="1" w:legacySpace="0" w:legacyIndent="360"/>
        <w:lvlJc w:val="left"/>
        <w:rPr>
          <w:rFonts w:ascii="Symbol" w:hAnsi="Symbol" w:cs="Symbol" w:hint="default"/>
        </w:rPr>
      </w:lvl>
    </w:lvlOverride>
  </w:num>
  <w:num w:numId="20">
    <w:abstractNumId w:val="1"/>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08"/>
  <w:autoHyphenation/>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B0760"/>
    <w:rsid w:val="00001741"/>
    <w:rsid w:val="0000730F"/>
    <w:rsid w:val="0001145A"/>
    <w:rsid w:val="00023879"/>
    <w:rsid w:val="000451FE"/>
    <w:rsid w:val="0004643E"/>
    <w:rsid w:val="00060B8C"/>
    <w:rsid w:val="00082089"/>
    <w:rsid w:val="00083BC5"/>
    <w:rsid w:val="00092B07"/>
    <w:rsid w:val="000C101C"/>
    <w:rsid w:val="000E1595"/>
    <w:rsid w:val="000E3A36"/>
    <w:rsid w:val="00110B85"/>
    <w:rsid w:val="001200FB"/>
    <w:rsid w:val="00122D89"/>
    <w:rsid w:val="00126D65"/>
    <w:rsid w:val="00130ECB"/>
    <w:rsid w:val="001430DA"/>
    <w:rsid w:val="00144C57"/>
    <w:rsid w:val="0014584D"/>
    <w:rsid w:val="00182C8C"/>
    <w:rsid w:val="00195DB5"/>
    <w:rsid w:val="001A10CE"/>
    <w:rsid w:val="001B356A"/>
    <w:rsid w:val="001C4349"/>
    <w:rsid w:val="001D7360"/>
    <w:rsid w:val="001E15EA"/>
    <w:rsid w:val="001E5F74"/>
    <w:rsid w:val="001F0D75"/>
    <w:rsid w:val="001F6B93"/>
    <w:rsid w:val="002112DF"/>
    <w:rsid w:val="00222358"/>
    <w:rsid w:val="00223231"/>
    <w:rsid w:val="002239A6"/>
    <w:rsid w:val="00231CC5"/>
    <w:rsid w:val="00242A74"/>
    <w:rsid w:val="002636F4"/>
    <w:rsid w:val="002744EC"/>
    <w:rsid w:val="002803C0"/>
    <w:rsid w:val="00293ED0"/>
    <w:rsid w:val="002A0446"/>
    <w:rsid w:val="002F6669"/>
    <w:rsid w:val="002F6BFE"/>
    <w:rsid w:val="0030270D"/>
    <w:rsid w:val="003034A5"/>
    <w:rsid w:val="00320CBA"/>
    <w:rsid w:val="003229E3"/>
    <w:rsid w:val="00331B1C"/>
    <w:rsid w:val="0033778D"/>
    <w:rsid w:val="00340159"/>
    <w:rsid w:val="003550EB"/>
    <w:rsid w:val="00363426"/>
    <w:rsid w:val="0038690E"/>
    <w:rsid w:val="00386D31"/>
    <w:rsid w:val="00395A3C"/>
    <w:rsid w:val="003A3727"/>
    <w:rsid w:val="003B167E"/>
    <w:rsid w:val="003B2934"/>
    <w:rsid w:val="003B4D8E"/>
    <w:rsid w:val="003C1D10"/>
    <w:rsid w:val="003C37C5"/>
    <w:rsid w:val="003D226A"/>
    <w:rsid w:val="003D2E0D"/>
    <w:rsid w:val="003D2F9B"/>
    <w:rsid w:val="003D37CD"/>
    <w:rsid w:val="003E0423"/>
    <w:rsid w:val="003E6C55"/>
    <w:rsid w:val="003F22C9"/>
    <w:rsid w:val="003F7E85"/>
    <w:rsid w:val="0040316F"/>
    <w:rsid w:val="00406B58"/>
    <w:rsid w:val="004136C7"/>
    <w:rsid w:val="00414457"/>
    <w:rsid w:val="00415ABB"/>
    <w:rsid w:val="0042116E"/>
    <w:rsid w:val="004213DB"/>
    <w:rsid w:val="00421D56"/>
    <w:rsid w:val="00451AB1"/>
    <w:rsid w:val="00451F1E"/>
    <w:rsid w:val="0045233D"/>
    <w:rsid w:val="0049487A"/>
    <w:rsid w:val="004A58F7"/>
    <w:rsid w:val="004B431C"/>
    <w:rsid w:val="004B61E5"/>
    <w:rsid w:val="004D6308"/>
    <w:rsid w:val="004D7639"/>
    <w:rsid w:val="004E2637"/>
    <w:rsid w:val="004E7AA7"/>
    <w:rsid w:val="005007C6"/>
    <w:rsid w:val="00504B90"/>
    <w:rsid w:val="00504CCF"/>
    <w:rsid w:val="00511223"/>
    <w:rsid w:val="00541AE3"/>
    <w:rsid w:val="0055559D"/>
    <w:rsid w:val="00555DC8"/>
    <w:rsid w:val="00560E43"/>
    <w:rsid w:val="00572D1E"/>
    <w:rsid w:val="005759E2"/>
    <w:rsid w:val="00590270"/>
    <w:rsid w:val="005A426B"/>
    <w:rsid w:val="005B09DA"/>
    <w:rsid w:val="005C1C14"/>
    <w:rsid w:val="005C2225"/>
    <w:rsid w:val="005C6266"/>
    <w:rsid w:val="005C7E0F"/>
    <w:rsid w:val="005E3B85"/>
    <w:rsid w:val="005F3B1F"/>
    <w:rsid w:val="00611E87"/>
    <w:rsid w:val="0061288C"/>
    <w:rsid w:val="00613F6E"/>
    <w:rsid w:val="00620928"/>
    <w:rsid w:val="00623CAA"/>
    <w:rsid w:val="00625051"/>
    <w:rsid w:val="006345E8"/>
    <w:rsid w:val="00640C93"/>
    <w:rsid w:val="006463B2"/>
    <w:rsid w:val="0066016A"/>
    <w:rsid w:val="00677F13"/>
    <w:rsid w:val="00681584"/>
    <w:rsid w:val="00684309"/>
    <w:rsid w:val="00694924"/>
    <w:rsid w:val="006B3B8B"/>
    <w:rsid w:val="006B6F37"/>
    <w:rsid w:val="006C31CA"/>
    <w:rsid w:val="006D1E24"/>
    <w:rsid w:val="006F0C96"/>
    <w:rsid w:val="007010AA"/>
    <w:rsid w:val="00706094"/>
    <w:rsid w:val="00714B4B"/>
    <w:rsid w:val="007473EB"/>
    <w:rsid w:val="00783975"/>
    <w:rsid w:val="00795D77"/>
    <w:rsid w:val="007A59E3"/>
    <w:rsid w:val="007A7C77"/>
    <w:rsid w:val="007C017D"/>
    <w:rsid w:val="007C54E1"/>
    <w:rsid w:val="007E5C10"/>
    <w:rsid w:val="00803932"/>
    <w:rsid w:val="00810E6C"/>
    <w:rsid w:val="00840647"/>
    <w:rsid w:val="00845EF3"/>
    <w:rsid w:val="0086607E"/>
    <w:rsid w:val="00873DA1"/>
    <w:rsid w:val="00874F8E"/>
    <w:rsid w:val="008A4052"/>
    <w:rsid w:val="008A7347"/>
    <w:rsid w:val="008D4C2E"/>
    <w:rsid w:val="008D4C56"/>
    <w:rsid w:val="008E0D5E"/>
    <w:rsid w:val="008F2EE5"/>
    <w:rsid w:val="008F789A"/>
    <w:rsid w:val="00904813"/>
    <w:rsid w:val="0091042E"/>
    <w:rsid w:val="00916CEB"/>
    <w:rsid w:val="00924E45"/>
    <w:rsid w:val="00954A35"/>
    <w:rsid w:val="009610F8"/>
    <w:rsid w:val="00962B31"/>
    <w:rsid w:val="00967F6C"/>
    <w:rsid w:val="00970683"/>
    <w:rsid w:val="0097073A"/>
    <w:rsid w:val="00981D30"/>
    <w:rsid w:val="009821E1"/>
    <w:rsid w:val="00983005"/>
    <w:rsid w:val="0098427B"/>
    <w:rsid w:val="00994A31"/>
    <w:rsid w:val="00994DF2"/>
    <w:rsid w:val="009A2EDB"/>
    <w:rsid w:val="009A7874"/>
    <w:rsid w:val="009D36CD"/>
    <w:rsid w:val="009E5637"/>
    <w:rsid w:val="009F61B8"/>
    <w:rsid w:val="00A026A0"/>
    <w:rsid w:val="00A06773"/>
    <w:rsid w:val="00A07C51"/>
    <w:rsid w:val="00A25B02"/>
    <w:rsid w:val="00A40FFA"/>
    <w:rsid w:val="00A72C47"/>
    <w:rsid w:val="00A7441B"/>
    <w:rsid w:val="00A76AAD"/>
    <w:rsid w:val="00A84798"/>
    <w:rsid w:val="00A85101"/>
    <w:rsid w:val="00AA1F19"/>
    <w:rsid w:val="00AC5C1D"/>
    <w:rsid w:val="00AC7358"/>
    <w:rsid w:val="00AF1965"/>
    <w:rsid w:val="00B022B1"/>
    <w:rsid w:val="00B05D78"/>
    <w:rsid w:val="00B106F1"/>
    <w:rsid w:val="00B26EB1"/>
    <w:rsid w:val="00B34B37"/>
    <w:rsid w:val="00B431B2"/>
    <w:rsid w:val="00B53FC1"/>
    <w:rsid w:val="00B8112B"/>
    <w:rsid w:val="00B82C2F"/>
    <w:rsid w:val="00B8507F"/>
    <w:rsid w:val="00BA116B"/>
    <w:rsid w:val="00BA1D52"/>
    <w:rsid w:val="00BE367E"/>
    <w:rsid w:val="00BE56BC"/>
    <w:rsid w:val="00BF7126"/>
    <w:rsid w:val="00C039AD"/>
    <w:rsid w:val="00C345C3"/>
    <w:rsid w:val="00C34997"/>
    <w:rsid w:val="00C4281C"/>
    <w:rsid w:val="00C47D38"/>
    <w:rsid w:val="00C57A69"/>
    <w:rsid w:val="00C63F82"/>
    <w:rsid w:val="00C666F9"/>
    <w:rsid w:val="00C70AD4"/>
    <w:rsid w:val="00C722A7"/>
    <w:rsid w:val="00C778E6"/>
    <w:rsid w:val="00C83C98"/>
    <w:rsid w:val="00C83F92"/>
    <w:rsid w:val="00C91A0F"/>
    <w:rsid w:val="00C95965"/>
    <w:rsid w:val="00CB0760"/>
    <w:rsid w:val="00CB11B7"/>
    <w:rsid w:val="00CC59CD"/>
    <w:rsid w:val="00CC7A55"/>
    <w:rsid w:val="00CF597F"/>
    <w:rsid w:val="00D15CA7"/>
    <w:rsid w:val="00D22A0F"/>
    <w:rsid w:val="00D472F7"/>
    <w:rsid w:val="00D54141"/>
    <w:rsid w:val="00D67536"/>
    <w:rsid w:val="00DA37A3"/>
    <w:rsid w:val="00DD7321"/>
    <w:rsid w:val="00DF34F0"/>
    <w:rsid w:val="00DF4032"/>
    <w:rsid w:val="00E06A2B"/>
    <w:rsid w:val="00E077F4"/>
    <w:rsid w:val="00E14AF1"/>
    <w:rsid w:val="00E23040"/>
    <w:rsid w:val="00E25A58"/>
    <w:rsid w:val="00E25ED7"/>
    <w:rsid w:val="00E316C8"/>
    <w:rsid w:val="00E320DB"/>
    <w:rsid w:val="00E33ED6"/>
    <w:rsid w:val="00E45520"/>
    <w:rsid w:val="00E47AA0"/>
    <w:rsid w:val="00E53E03"/>
    <w:rsid w:val="00E613C6"/>
    <w:rsid w:val="00E634A9"/>
    <w:rsid w:val="00E7073E"/>
    <w:rsid w:val="00E9363E"/>
    <w:rsid w:val="00E97DA7"/>
    <w:rsid w:val="00EA2D0C"/>
    <w:rsid w:val="00EC3FD1"/>
    <w:rsid w:val="00EE0638"/>
    <w:rsid w:val="00EE4B04"/>
    <w:rsid w:val="00EF7267"/>
    <w:rsid w:val="00EF7DC5"/>
    <w:rsid w:val="00F05529"/>
    <w:rsid w:val="00F1312E"/>
    <w:rsid w:val="00F13259"/>
    <w:rsid w:val="00F20456"/>
    <w:rsid w:val="00F32DBC"/>
    <w:rsid w:val="00F34438"/>
    <w:rsid w:val="00F360A2"/>
    <w:rsid w:val="00F67B0A"/>
    <w:rsid w:val="00F712FF"/>
    <w:rsid w:val="00F82C92"/>
    <w:rsid w:val="00F83750"/>
    <w:rsid w:val="00FA6AA8"/>
    <w:rsid w:val="00FA7059"/>
    <w:rsid w:val="00FB2AC8"/>
    <w:rsid w:val="00FB2EB7"/>
    <w:rsid w:val="00FD1158"/>
    <w:rsid w:val="00FD1CF0"/>
    <w:rsid w:val="00FE1918"/>
    <w:rsid w:val="00FE6571"/>
    <w:rsid w:val="00FF11FA"/>
    <w:rsid w:val="00FF4C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076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B0760"/>
    <w:pPr>
      <w:keepNext/>
      <w:outlineLvl w:val="0"/>
    </w:pPr>
    <w:rPr>
      <w:rFonts w:ascii="Arial" w:hAnsi="Arial" w:cs="Arial"/>
      <w:kern w:val="16"/>
      <w:sz w:val="28"/>
      <w:szCs w:val="28"/>
    </w:rPr>
  </w:style>
  <w:style w:type="paragraph" w:styleId="3">
    <w:name w:val="heading 3"/>
    <w:basedOn w:val="a0"/>
    <w:next w:val="a0"/>
    <w:link w:val="30"/>
    <w:uiPriority w:val="9"/>
    <w:semiHidden/>
    <w:unhideWhenUsed/>
    <w:qFormat/>
    <w:rsid w:val="00795D77"/>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CB0760"/>
  </w:style>
  <w:style w:type="paragraph" w:styleId="a5">
    <w:name w:val="footer"/>
    <w:basedOn w:val="a0"/>
    <w:link w:val="a6"/>
    <w:uiPriority w:val="99"/>
    <w:rsid w:val="00CB0760"/>
    <w:pPr>
      <w:tabs>
        <w:tab w:val="center" w:pos="4677"/>
        <w:tab w:val="right" w:pos="9355"/>
      </w:tabs>
    </w:pPr>
  </w:style>
  <w:style w:type="character" w:customStyle="1" w:styleId="a6">
    <w:name w:val="Нижний колонтитул Знак"/>
    <w:basedOn w:val="a1"/>
    <w:link w:val="a5"/>
    <w:uiPriority w:val="99"/>
    <w:rsid w:val="00CB0760"/>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CB0760"/>
    <w:rPr>
      <w:rFonts w:ascii="Arial" w:eastAsia="Times New Roman" w:hAnsi="Arial" w:cs="Arial"/>
      <w:kern w:val="16"/>
      <w:sz w:val="28"/>
      <w:szCs w:val="28"/>
      <w:lang w:eastAsia="ru-RU"/>
    </w:rPr>
  </w:style>
  <w:style w:type="paragraph" w:styleId="a7">
    <w:name w:val="Body Text"/>
    <w:basedOn w:val="a0"/>
    <w:link w:val="a8"/>
    <w:rsid w:val="00CB0760"/>
    <w:pPr>
      <w:jc w:val="both"/>
    </w:pPr>
    <w:rPr>
      <w:sz w:val="28"/>
      <w:szCs w:val="20"/>
    </w:rPr>
  </w:style>
  <w:style w:type="character" w:customStyle="1" w:styleId="a8">
    <w:name w:val="Основной текст Знак"/>
    <w:basedOn w:val="a1"/>
    <w:link w:val="a7"/>
    <w:rsid w:val="00CB0760"/>
    <w:rPr>
      <w:rFonts w:ascii="Times New Roman" w:eastAsia="Times New Roman" w:hAnsi="Times New Roman" w:cs="Times New Roman"/>
      <w:sz w:val="28"/>
      <w:szCs w:val="20"/>
      <w:lang w:eastAsia="ru-RU"/>
    </w:rPr>
  </w:style>
  <w:style w:type="paragraph" w:styleId="a9">
    <w:name w:val="Body Text Indent"/>
    <w:basedOn w:val="a0"/>
    <w:link w:val="aa"/>
    <w:rsid w:val="00CB0760"/>
    <w:pPr>
      <w:spacing w:after="120"/>
      <w:ind w:left="283"/>
    </w:pPr>
    <w:rPr>
      <w:sz w:val="20"/>
      <w:szCs w:val="20"/>
    </w:rPr>
  </w:style>
  <w:style w:type="character" w:customStyle="1" w:styleId="aa">
    <w:name w:val="Основной текст с отступом Знак"/>
    <w:basedOn w:val="a1"/>
    <w:link w:val="a9"/>
    <w:rsid w:val="00CB0760"/>
    <w:rPr>
      <w:rFonts w:ascii="Times New Roman" w:eastAsia="Times New Roman" w:hAnsi="Times New Roman" w:cs="Times New Roman"/>
      <w:sz w:val="20"/>
      <w:szCs w:val="20"/>
      <w:lang w:eastAsia="ru-RU"/>
    </w:rPr>
  </w:style>
  <w:style w:type="paragraph" w:styleId="ab">
    <w:name w:val="Normal (Web)"/>
    <w:basedOn w:val="a0"/>
    <w:rsid w:val="00CB0760"/>
    <w:pPr>
      <w:spacing w:before="100" w:beforeAutospacing="1" w:after="100" w:afterAutospacing="1"/>
    </w:pPr>
  </w:style>
  <w:style w:type="paragraph" w:styleId="ac">
    <w:name w:val="No Spacing"/>
    <w:qFormat/>
    <w:rsid w:val="00CB0760"/>
    <w:pPr>
      <w:spacing w:after="0" w:line="240" w:lineRule="auto"/>
    </w:pPr>
    <w:rPr>
      <w:rFonts w:ascii="Calibri" w:eastAsia="Calibri" w:hAnsi="Calibri" w:cs="Times New Roman"/>
    </w:rPr>
  </w:style>
  <w:style w:type="paragraph" w:customStyle="1" w:styleId="ad">
    <w:name w:val="основной"/>
    <w:basedOn w:val="a0"/>
    <w:rsid w:val="00CB0760"/>
    <w:pPr>
      <w:widowControl w:val="0"/>
      <w:spacing w:line="360" w:lineRule="auto"/>
      <w:ind w:firstLine="709"/>
      <w:jc w:val="both"/>
    </w:pPr>
    <w:rPr>
      <w:sz w:val="28"/>
      <w:szCs w:val="20"/>
    </w:rPr>
  </w:style>
  <w:style w:type="paragraph" w:customStyle="1" w:styleId="21">
    <w:name w:val="Основной текст 21"/>
    <w:basedOn w:val="a0"/>
    <w:rsid w:val="00CB0760"/>
    <w:pPr>
      <w:ind w:firstLine="567"/>
    </w:pPr>
    <w:rPr>
      <w:sz w:val="28"/>
      <w:szCs w:val="20"/>
    </w:rPr>
  </w:style>
  <w:style w:type="paragraph" w:styleId="ae">
    <w:name w:val="List Paragraph"/>
    <w:basedOn w:val="a0"/>
    <w:uiPriority w:val="34"/>
    <w:qFormat/>
    <w:rsid w:val="00E06A2B"/>
    <w:pPr>
      <w:spacing w:after="200" w:line="276" w:lineRule="auto"/>
      <w:ind w:left="720"/>
      <w:contextualSpacing/>
    </w:pPr>
    <w:rPr>
      <w:rFonts w:asciiTheme="minorHAnsi" w:eastAsiaTheme="minorHAnsi" w:hAnsiTheme="minorHAnsi" w:cstheme="minorBidi"/>
      <w:sz w:val="22"/>
      <w:szCs w:val="22"/>
      <w:lang w:eastAsia="en-US"/>
    </w:rPr>
  </w:style>
  <w:style w:type="paragraph" w:styleId="af">
    <w:name w:val="Balloon Text"/>
    <w:basedOn w:val="a0"/>
    <w:link w:val="af0"/>
    <w:uiPriority w:val="99"/>
    <w:semiHidden/>
    <w:unhideWhenUsed/>
    <w:rsid w:val="00E06A2B"/>
    <w:rPr>
      <w:rFonts w:ascii="Tahoma" w:hAnsi="Tahoma" w:cs="Tahoma"/>
      <w:sz w:val="16"/>
      <w:szCs w:val="16"/>
    </w:rPr>
  </w:style>
  <w:style w:type="character" w:customStyle="1" w:styleId="af0">
    <w:name w:val="Текст выноски Знак"/>
    <w:basedOn w:val="a1"/>
    <w:link w:val="af"/>
    <w:uiPriority w:val="99"/>
    <w:semiHidden/>
    <w:rsid w:val="00E06A2B"/>
    <w:rPr>
      <w:rFonts w:ascii="Tahoma" w:eastAsia="Times New Roman" w:hAnsi="Tahoma" w:cs="Tahoma"/>
      <w:sz w:val="16"/>
      <w:szCs w:val="16"/>
      <w:lang w:eastAsia="ru-RU"/>
    </w:rPr>
  </w:style>
  <w:style w:type="character" w:customStyle="1" w:styleId="apple-style-span">
    <w:name w:val="apple-style-span"/>
    <w:basedOn w:val="a1"/>
    <w:rsid w:val="007473EB"/>
  </w:style>
  <w:style w:type="paragraph" w:customStyle="1" w:styleId="11">
    <w:name w:val="Абзац списка1"/>
    <w:basedOn w:val="a0"/>
    <w:rsid w:val="00D67536"/>
    <w:pPr>
      <w:spacing w:after="200" w:line="276" w:lineRule="auto"/>
      <w:ind w:left="720"/>
    </w:pPr>
    <w:rPr>
      <w:rFonts w:ascii="Calibri" w:eastAsia="Calibri" w:hAnsi="Calibri"/>
      <w:sz w:val="22"/>
      <w:szCs w:val="22"/>
    </w:rPr>
  </w:style>
  <w:style w:type="paragraph" w:styleId="2">
    <w:name w:val="Body Text 2"/>
    <w:basedOn w:val="a0"/>
    <w:link w:val="20"/>
    <w:unhideWhenUsed/>
    <w:rsid w:val="00D67536"/>
    <w:pPr>
      <w:spacing w:after="120" w:line="480" w:lineRule="auto"/>
    </w:pPr>
  </w:style>
  <w:style w:type="character" w:customStyle="1" w:styleId="20">
    <w:name w:val="Основной текст 2 Знак"/>
    <w:basedOn w:val="a1"/>
    <w:link w:val="2"/>
    <w:rsid w:val="00D67536"/>
    <w:rPr>
      <w:rFonts w:ascii="Times New Roman" w:eastAsia="Times New Roman" w:hAnsi="Times New Roman" w:cs="Times New Roman"/>
      <w:sz w:val="24"/>
      <w:szCs w:val="24"/>
      <w:lang w:eastAsia="ru-RU"/>
    </w:rPr>
  </w:style>
  <w:style w:type="paragraph" w:styleId="31">
    <w:name w:val="Body Text Indent 3"/>
    <w:basedOn w:val="a0"/>
    <w:link w:val="32"/>
    <w:uiPriority w:val="99"/>
    <w:semiHidden/>
    <w:unhideWhenUsed/>
    <w:rsid w:val="00D67536"/>
    <w:pPr>
      <w:spacing w:after="120"/>
      <w:ind w:left="283"/>
    </w:pPr>
    <w:rPr>
      <w:sz w:val="16"/>
      <w:szCs w:val="16"/>
    </w:rPr>
  </w:style>
  <w:style w:type="character" w:customStyle="1" w:styleId="32">
    <w:name w:val="Основной текст с отступом 3 Знак"/>
    <w:basedOn w:val="a1"/>
    <w:link w:val="31"/>
    <w:uiPriority w:val="99"/>
    <w:semiHidden/>
    <w:rsid w:val="00D67536"/>
    <w:rPr>
      <w:rFonts w:ascii="Times New Roman" w:eastAsia="Times New Roman" w:hAnsi="Times New Roman" w:cs="Times New Roman"/>
      <w:sz w:val="16"/>
      <w:szCs w:val="16"/>
      <w:lang w:eastAsia="ru-RU"/>
    </w:rPr>
  </w:style>
  <w:style w:type="paragraph" w:styleId="22">
    <w:name w:val="Body Text Indent 2"/>
    <w:basedOn w:val="a0"/>
    <w:link w:val="23"/>
    <w:uiPriority w:val="99"/>
    <w:rsid w:val="00D67536"/>
    <w:pPr>
      <w:spacing w:after="120" w:line="480" w:lineRule="auto"/>
      <w:ind w:left="283"/>
    </w:pPr>
    <w:rPr>
      <w:rFonts w:eastAsiaTheme="minorEastAsia"/>
    </w:rPr>
  </w:style>
  <w:style w:type="character" w:customStyle="1" w:styleId="23">
    <w:name w:val="Основной текст с отступом 2 Знак"/>
    <w:basedOn w:val="a1"/>
    <w:link w:val="22"/>
    <w:uiPriority w:val="99"/>
    <w:rsid w:val="00D67536"/>
    <w:rPr>
      <w:rFonts w:ascii="Times New Roman" w:eastAsiaTheme="minorEastAsia" w:hAnsi="Times New Roman" w:cs="Times New Roman"/>
      <w:sz w:val="24"/>
      <w:szCs w:val="24"/>
      <w:lang w:eastAsia="ru-RU"/>
    </w:rPr>
  </w:style>
  <w:style w:type="character" w:customStyle="1" w:styleId="30">
    <w:name w:val="Заголовок 3 Знак"/>
    <w:basedOn w:val="a1"/>
    <w:link w:val="3"/>
    <w:uiPriority w:val="9"/>
    <w:semiHidden/>
    <w:rsid w:val="00795D77"/>
    <w:rPr>
      <w:rFonts w:asciiTheme="majorHAnsi" w:eastAsiaTheme="majorEastAsia" w:hAnsiTheme="majorHAnsi" w:cstheme="majorBidi"/>
      <w:b/>
      <w:bCs/>
      <w:color w:val="4F81BD" w:themeColor="accent1"/>
      <w:sz w:val="24"/>
      <w:szCs w:val="24"/>
      <w:lang w:eastAsia="ru-RU"/>
    </w:rPr>
  </w:style>
  <w:style w:type="character" w:customStyle="1" w:styleId="FontStyle20">
    <w:name w:val="Font Style20"/>
    <w:uiPriority w:val="99"/>
    <w:rsid w:val="00092B07"/>
    <w:rPr>
      <w:rFonts w:ascii="Times New Roman" w:hAnsi="Times New Roman" w:cs="Times New Roman"/>
      <w:spacing w:val="10"/>
      <w:sz w:val="28"/>
      <w:szCs w:val="28"/>
    </w:rPr>
  </w:style>
  <w:style w:type="paragraph" w:customStyle="1" w:styleId="Style5">
    <w:name w:val="Style5"/>
    <w:basedOn w:val="a0"/>
    <w:rsid w:val="00092B07"/>
    <w:pPr>
      <w:widowControl w:val="0"/>
      <w:autoSpaceDE w:val="0"/>
      <w:autoSpaceDN w:val="0"/>
      <w:adjustRightInd w:val="0"/>
      <w:spacing w:line="302" w:lineRule="exact"/>
      <w:ind w:firstLine="2431"/>
    </w:pPr>
  </w:style>
  <w:style w:type="character" w:customStyle="1" w:styleId="FontStyle14">
    <w:name w:val="Font Style14"/>
    <w:basedOn w:val="a1"/>
    <w:rsid w:val="00092B07"/>
    <w:rPr>
      <w:rFonts w:ascii="Times New Roman" w:hAnsi="Times New Roman" w:cs="Times New Roman" w:hint="default"/>
      <w:spacing w:val="20"/>
      <w:sz w:val="24"/>
      <w:szCs w:val="24"/>
    </w:rPr>
  </w:style>
  <w:style w:type="character" w:customStyle="1" w:styleId="FontStyle15">
    <w:name w:val="Font Style15"/>
    <w:basedOn w:val="a1"/>
    <w:rsid w:val="00092B07"/>
    <w:rPr>
      <w:rFonts w:ascii="Times New Roman" w:hAnsi="Times New Roman" w:cs="Times New Roman" w:hint="default"/>
      <w:spacing w:val="10"/>
      <w:sz w:val="24"/>
      <w:szCs w:val="24"/>
    </w:rPr>
  </w:style>
  <w:style w:type="character" w:styleId="af1">
    <w:name w:val="Hyperlink"/>
    <w:basedOn w:val="a1"/>
    <w:uiPriority w:val="99"/>
    <w:rsid w:val="00B82C2F"/>
    <w:rPr>
      <w:rFonts w:cs="Times New Roman"/>
      <w:color w:val="0000FF"/>
      <w:u w:val="single"/>
    </w:rPr>
  </w:style>
  <w:style w:type="paragraph" w:customStyle="1" w:styleId="af2">
    <w:name w:val="рисунок"/>
    <w:basedOn w:val="a0"/>
    <w:link w:val="af3"/>
    <w:rsid w:val="002F6669"/>
    <w:pPr>
      <w:spacing w:before="120" w:line="480" w:lineRule="auto"/>
      <w:jc w:val="center"/>
    </w:pPr>
    <w:rPr>
      <w:sz w:val="28"/>
      <w:szCs w:val="20"/>
    </w:rPr>
  </w:style>
  <w:style w:type="character" w:customStyle="1" w:styleId="af3">
    <w:name w:val="рисунок Знак"/>
    <w:basedOn w:val="a1"/>
    <w:link w:val="af2"/>
    <w:rsid w:val="002F6669"/>
    <w:rPr>
      <w:rFonts w:ascii="Times New Roman" w:eastAsia="Times New Roman" w:hAnsi="Times New Roman" w:cs="Times New Roman"/>
      <w:sz w:val="28"/>
      <w:szCs w:val="20"/>
      <w:lang w:eastAsia="ru-RU"/>
    </w:rPr>
  </w:style>
  <w:style w:type="paragraph" w:customStyle="1" w:styleId="af4">
    <w:name w:val="Содержимое таблицы"/>
    <w:basedOn w:val="a0"/>
    <w:rsid w:val="002F6669"/>
    <w:pPr>
      <w:suppressLineNumbers/>
    </w:pPr>
    <w:rPr>
      <w:lang w:eastAsia="ar-SA"/>
    </w:rPr>
  </w:style>
  <w:style w:type="character" w:customStyle="1" w:styleId="longtext">
    <w:name w:val="long_text"/>
    <w:basedOn w:val="a1"/>
    <w:rsid w:val="003B4D8E"/>
  </w:style>
  <w:style w:type="paragraph" w:customStyle="1" w:styleId="Style1">
    <w:name w:val="Style1"/>
    <w:basedOn w:val="a0"/>
    <w:rsid w:val="001F6B93"/>
    <w:pPr>
      <w:widowControl w:val="0"/>
      <w:autoSpaceDE w:val="0"/>
      <w:autoSpaceDN w:val="0"/>
      <w:adjustRightInd w:val="0"/>
    </w:pPr>
    <w:rPr>
      <w:rFonts w:ascii="Century Schoolbook" w:hAnsi="Century Schoolbook"/>
    </w:rPr>
  </w:style>
  <w:style w:type="character" w:customStyle="1" w:styleId="FontStyle33">
    <w:name w:val="Font Style33"/>
    <w:basedOn w:val="a1"/>
    <w:rsid w:val="001F6B93"/>
    <w:rPr>
      <w:rFonts w:ascii="Century Schoolbook" w:hAnsi="Century Schoolbook" w:cs="Century Schoolbook"/>
      <w:b/>
      <w:bCs/>
      <w:sz w:val="18"/>
      <w:szCs w:val="18"/>
    </w:rPr>
  </w:style>
  <w:style w:type="character" w:customStyle="1" w:styleId="hps">
    <w:name w:val="hps"/>
    <w:basedOn w:val="a1"/>
    <w:rsid w:val="001E5F74"/>
  </w:style>
  <w:style w:type="paragraph" w:customStyle="1" w:styleId="af5">
    <w:name w:val="Стиль"/>
    <w:rsid w:val="001E5F7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0"/>
    <w:link w:val="HTML0"/>
    <w:rsid w:val="00B1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B106F1"/>
    <w:rPr>
      <w:rFonts w:ascii="Courier New" w:eastAsia="Times New Roman" w:hAnsi="Courier New" w:cs="Courier New"/>
      <w:sz w:val="20"/>
      <w:szCs w:val="20"/>
      <w:lang w:eastAsia="ru-RU"/>
    </w:rPr>
  </w:style>
  <w:style w:type="character" w:styleId="af6">
    <w:name w:val="Strong"/>
    <w:basedOn w:val="a1"/>
    <w:qFormat/>
    <w:rsid w:val="00FD1CF0"/>
    <w:rPr>
      <w:b/>
      <w:bCs/>
    </w:rPr>
  </w:style>
  <w:style w:type="character" w:styleId="af7">
    <w:name w:val="Emphasis"/>
    <w:basedOn w:val="a1"/>
    <w:qFormat/>
    <w:rsid w:val="00FD1CF0"/>
    <w:rPr>
      <w:i/>
      <w:iCs/>
    </w:rPr>
  </w:style>
  <w:style w:type="paragraph" w:customStyle="1" w:styleId="Style2">
    <w:name w:val="Style2"/>
    <w:basedOn w:val="a0"/>
    <w:rsid w:val="00620928"/>
    <w:pPr>
      <w:widowControl w:val="0"/>
      <w:autoSpaceDE w:val="0"/>
      <w:autoSpaceDN w:val="0"/>
      <w:adjustRightInd w:val="0"/>
      <w:spacing w:line="219" w:lineRule="exact"/>
      <w:ind w:firstLine="371"/>
      <w:jc w:val="both"/>
    </w:pPr>
  </w:style>
  <w:style w:type="character" w:customStyle="1" w:styleId="FontStyle11">
    <w:name w:val="Font Style11"/>
    <w:basedOn w:val="a1"/>
    <w:uiPriority w:val="99"/>
    <w:rsid w:val="00620928"/>
    <w:rPr>
      <w:rFonts w:ascii="Times New Roman" w:hAnsi="Times New Roman" w:cs="Times New Roman" w:hint="default"/>
      <w:spacing w:val="-10"/>
      <w:sz w:val="14"/>
      <w:szCs w:val="14"/>
    </w:rPr>
  </w:style>
  <w:style w:type="character" w:customStyle="1" w:styleId="FontStyle166">
    <w:name w:val="Font Style166"/>
    <w:rsid w:val="00620928"/>
    <w:rPr>
      <w:rFonts w:ascii="Arial" w:hAnsi="Arial" w:cs="Arial"/>
      <w:sz w:val="14"/>
      <w:szCs w:val="14"/>
    </w:rPr>
  </w:style>
  <w:style w:type="paragraph" w:customStyle="1" w:styleId="Standard">
    <w:name w:val="Standard"/>
    <w:rsid w:val="000C101C"/>
    <w:pPr>
      <w:suppressAutoHyphens/>
      <w:autoSpaceDN w:val="0"/>
      <w:textAlignment w:val="baseline"/>
    </w:pPr>
    <w:rPr>
      <w:rFonts w:ascii="Calibri" w:eastAsia="DejaVu Sans" w:hAnsi="Calibri" w:cs="F"/>
      <w:kern w:val="3"/>
    </w:rPr>
  </w:style>
  <w:style w:type="paragraph" w:styleId="af8">
    <w:name w:val="Plain Text"/>
    <w:basedOn w:val="a0"/>
    <w:link w:val="af9"/>
    <w:uiPriority w:val="99"/>
    <w:rsid w:val="000C101C"/>
    <w:rPr>
      <w:rFonts w:ascii="Courier New" w:hAnsi="Courier New" w:cs="Courier New"/>
      <w:sz w:val="20"/>
      <w:szCs w:val="20"/>
    </w:rPr>
  </w:style>
  <w:style w:type="character" w:customStyle="1" w:styleId="af9">
    <w:name w:val="Текст Знак"/>
    <w:basedOn w:val="a1"/>
    <w:link w:val="af8"/>
    <w:uiPriority w:val="99"/>
    <w:rsid w:val="000C101C"/>
    <w:rPr>
      <w:rFonts w:ascii="Courier New" w:eastAsia="Times New Roman" w:hAnsi="Courier New" w:cs="Courier New"/>
      <w:sz w:val="20"/>
      <w:szCs w:val="20"/>
      <w:lang w:eastAsia="ru-RU"/>
    </w:rPr>
  </w:style>
  <w:style w:type="paragraph" w:styleId="afa">
    <w:name w:val="Block Text"/>
    <w:basedOn w:val="a0"/>
    <w:rsid w:val="009610F8"/>
    <w:pPr>
      <w:shd w:val="clear" w:color="auto" w:fill="FFFFFF"/>
      <w:spacing w:before="168" w:line="240" w:lineRule="exact"/>
      <w:ind w:left="586" w:right="2112"/>
    </w:pPr>
    <w:rPr>
      <w:color w:val="000000"/>
      <w:spacing w:val="-6"/>
      <w:sz w:val="28"/>
      <w:szCs w:val="20"/>
    </w:rPr>
  </w:style>
  <w:style w:type="paragraph" w:styleId="afb">
    <w:name w:val="Title"/>
    <w:basedOn w:val="a0"/>
    <w:link w:val="afc"/>
    <w:qFormat/>
    <w:rsid w:val="00C039AD"/>
    <w:pPr>
      <w:spacing w:line="360" w:lineRule="auto"/>
      <w:jc w:val="center"/>
    </w:pPr>
    <w:rPr>
      <w:b/>
      <w:bCs/>
      <w:sz w:val="28"/>
    </w:rPr>
  </w:style>
  <w:style w:type="character" w:customStyle="1" w:styleId="afc">
    <w:name w:val="Название Знак"/>
    <w:basedOn w:val="a1"/>
    <w:link w:val="afb"/>
    <w:rsid w:val="00C039AD"/>
    <w:rPr>
      <w:rFonts w:ascii="Times New Roman" w:eastAsia="Times New Roman" w:hAnsi="Times New Roman" w:cs="Times New Roman"/>
      <w:b/>
      <w:bCs/>
      <w:sz w:val="28"/>
      <w:szCs w:val="24"/>
      <w:lang w:eastAsia="ru-RU"/>
    </w:rPr>
  </w:style>
  <w:style w:type="character" w:customStyle="1" w:styleId="highlighthighlightactive">
    <w:name w:val="highlight highlight_active"/>
    <w:basedOn w:val="a1"/>
    <w:rsid w:val="008D4C2E"/>
    <w:rPr>
      <w:rFonts w:cs="Times New Roman"/>
    </w:rPr>
  </w:style>
  <w:style w:type="character" w:customStyle="1" w:styleId="hl">
    <w:name w:val="hl"/>
    <w:basedOn w:val="a1"/>
    <w:rsid w:val="00083BC5"/>
  </w:style>
  <w:style w:type="character" w:customStyle="1" w:styleId="epm">
    <w:name w:val="epm"/>
    <w:basedOn w:val="a1"/>
    <w:rsid w:val="00231CC5"/>
  </w:style>
  <w:style w:type="paragraph" w:customStyle="1" w:styleId="ConsPlusNormal">
    <w:name w:val="ConsPlusNormal"/>
    <w:rsid w:val="00231C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horttext">
    <w:name w:val="short_text"/>
    <w:basedOn w:val="a1"/>
    <w:rsid w:val="00E14AF1"/>
  </w:style>
  <w:style w:type="paragraph" w:customStyle="1" w:styleId="12">
    <w:name w:val="Стиль1"/>
    <w:basedOn w:val="a0"/>
    <w:uiPriority w:val="99"/>
    <w:rsid w:val="006463B2"/>
    <w:pPr>
      <w:shd w:val="clear" w:color="auto" w:fill="FFFFFF"/>
      <w:tabs>
        <w:tab w:val="left" w:pos="-540"/>
        <w:tab w:val="left" w:pos="9355"/>
      </w:tabs>
      <w:spacing w:line="360" w:lineRule="auto"/>
      <w:ind w:left="-539" w:right="57" w:firstLine="357"/>
      <w:jc w:val="both"/>
    </w:pPr>
    <w:rPr>
      <w:color w:val="000000"/>
      <w:spacing w:val="-8"/>
      <w:sz w:val="28"/>
      <w:szCs w:val="28"/>
    </w:rPr>
  </w:style>
  <w:style w:type="paragraph" w:customStyle="1" w:styleId="afd">
    <w:name w:val="АА"/>
    <w:basedOn w:val="a0"/>
    <w:qFormat/>
    <w:rsid w:val="00810E6C"/>
    <w:pPr>
      <w:overflowPunct w:val="0"/>
      <w:autoSpaceDE w:val="0"/>
      <w:autoSpaceDN w:val="0"/>
      <w:adjustRightInd w:val="0"/>
      <w:spacing w:line="360" w:lineRule="auto"/>
      <w:ind w:firstLine="709"/>
      <w:contextualSpacing/>
      <w:jc w:val="both"/>
    </w:pPr>
    <w:rPr>
      <w:sz w:val="28"/>
      <w:szCs w:val="28"/>
    </w:rPr>
  </w:style>
  <w:style w:type="paragraph" w:customStyle="1" w:styleId="afe">
    <w:name w:val="Стас"/>
    <w:basedOn w:val="a0"/>
    <w:rsid w:val="005B09DA"/>
    <w:pPr>
      <w:spacing w:line="360" w:lineRule="auto"/>
      <w:ind w:firstLine="709"/>
      <w:jc w:val="both"/>
    </w:pPr>
    <w:rPr>
      <w:noProof/>
      <w:sz w:val="28"/>
    </w:rPr>
  </w:style>
  <w:style w:type="paragraph" w:customStyle="1" w:styleId="13">
    <w:name w:val="Обычный (веб)1"/>
    <w:basedOn w:val="a0"/>
    <w:rsid w:val="00EC3FD1"/>
    <w:pPr>
      <w:suppressAutoHyphens/>
    </w:pPr>
    <w:rPr>
      <w:lang w:eastAsia="ar-SA"/>
    </w:rPr>
  </w:style>
  <w:style w:type="paragraph" w:customStyle="1" w:styleId="aff">
    <w:name w:val="!_текст Знак"/>
    <w:link w:val="aff0"/>
    <w:rsid w:val="006B3B8B"/>
    <w:pPr>
      <w:spacing w:after="0" w:line="360" w:lineRule="auto"/>
      <w:ind w:firstLine="709"/>
      <w:jc w:val="both"/>
    </w:pPr>
    <w:rPr>
      <w:rFonts w:ascii="Times New Roman" w:eastAsia="Times New Roman" w:hAnsi="Times New Roman" w:cs="Times New Roman"/>
      <w:sz w:val="28"/>
      <w:szCs w:val="28"/>
      <w:lang w:val="uk-UA" w:eastAsia="uk-UA"/>
    </w:rPr>
  </w:style>
  <w:style w:type="paragraph" w:customStyle="1" w:styleId="a">
    <w:name w:val="!_марк_список"/>
    <w:next w:val="aff"/>
    <w:rsid w:val="006B3B8B"/>
    <w:pPr>
      <w:numPr>
        <w:numId w:val="7"/>
      </w:numPr>
      <w:spacing w:after="0" w:line="360" w:lineRule="auto"/>
      <w:jc w:val="both"/>
    </w:pPr>
    <w:rPr>
      <w:rFonts w:ascii="Times New Roman" w:eastAsia="Times New Roman" w:hAnsi="Times New Roman" w:cs="Times New Roman"/>
      <w:sz w:val="28"/>
      <w:szCs w:val="28"/>
      <w:lang w:val="uk-UA" w:eastAsia="uk-UA"/>
    </w:rPr>
  </w:style>
  <w:style w:type="character" w:customStyle="1" w:styleId="aff0">
    <w:name w:val="!_текст Знак Знак"/>
    <w:basedOn w:val="a1"/>
    <w:link w:val="aff"/>
    <w:locked/>
    <w:rsid w:val="006B3B8B"/>
    <w:rPr>
      <w:rFonts w:ascii="Times New Roman" w:eastAsia="Times New Roman" w:hAnsi="Times New Roman" w:cs="Times New Roman"/>
      <w:sz w:val="28"/>
      <w:szCs w:val="28"/>
      <w:lang w:val="uk-UA" w:eastAsia="uk-UA"/>
    </w:rPr>
  </w:style>
  <w:style w:type="paragraph" w:customStyle="1" w:styleId="33">
    <w:name w:val="Обычный (веб)3"/>
    <w:basedOn w:val="a0"/>
    <w:rsid w:val="007C54E1"/>
    <w:pPr>
      <w:suppressAutoHyphens/>
      <w:spacing w:before="280" w:after="280"/>
      <w:ind w:firstLine="400"/>
      <w:jc w:val="both"/>
    </w:pPr>
    <w:rPr>
      <w:lang w:eastAsia="ar-SA"/>
    </w:rPr>
  </w:style>
  <w:style w:type="character" w:customStyle="1" w:styleId="FontStyle26">
    <w:name w:val="Font Style26"/>
    <w:basedOn w:val="a1"/>
    <w:uiPriority w:val="99"/>
    <w:rsid w:val="00E25A58"/>
    <w:rPr>
      <w:rFonts w:ascii="Arial" w:hAnsi="Arial" w:cs="Arial"/>
      <w:sz w:val="26"/>
      <w:szCs w:val="26"/>
    </w:rPr>
  </w:style>
  <w:style w:type="character" w:customStyle="1" w:styleId="apple-converted-space">
    <w:name w:val="apple-converted-space"/>
    <w:basedOn w:val="a1"/>
    <w:rsid w:val="00122D89"/>
  </w:style>
  <w:style w:type="paragraph" w:customStyle="1" w:styleId="aff1">
    <w:name w:val="Знак"/>
    <w:basedOn w:val="a0"/>
    <w:uiPriority w:val="99"/>
    <w:rsid w:val="00694924"/>
    <w:pPr>
      <w:spacing w:after="160" w:line="240" w:lineRule="exact"/>
    </w:pPr>
    <w:rPr>
      <w:rFonts w:ascii="Verdana" w:hAnsi="Verdana"/>
      <w:sz w:val="20"/>
      <w:szCs w:val="20"/>
      <w:lang w:val="en-US" w:eastAsia="en-US"/>
    </w:rPr>
  </w:style>
  <w:style w:type="character" w:customStyle="1" w:styleId="4">
    <w:name w:val="Основной текст (4)_"/>
    <w:basedOn w:val="a1"/>
    <w:link w:val="40"/>
    <w:uiPriority w:val="99"/>
    <w:locked/>
    <w:rsid w:val="007E5C10"/>
    <w:rPr>
      <w:rFonts w:ascii="Arial" w:hAnsi="Arial" w:cs="Times New Roman"/>
      <w:b/>
      <w:bCs/>
      <w:i/>
      <w:iCs/>
      <w:sz w:val="18"/>
      <w:szCs w:val="18"/>
      <w:shd w:val="clear" w:color="auto" w:fill="FFFFFF"/>
    </w:rPr>
  </w:style>
  <w:style w:type="paragraph" w:customStyle="1" w:styleId="40">
    <w:name w:val="Основной текст (4)"/>
    <w:basedOn w:val="a0"/>
    <w:link w:val="4"/>
    <w:uiPriority w:val="99"/>
    <w:rsid w:val="007E5C10"/>
    <w:pPr>
      <w:shd w:val="clear" w:color="auto" w:fill="FFFFFF"/>
      <w:spacing w:line="240" w:lineRule="atLeast"/>
    </w:pPr>
    <w:rPr>
      <w:rFonts w:ascii="Arial" w:eastAsiaTheme="minorHAnsi" w:hAnsi="Arial"/>
      <w:b/>
      <w:bCs/>
      <w:i/>
      <w:iCs/>
      <w:sz w:val="18"/>
      <w:szCs w:val="18"/>
      <w:lang w:eastAsia="en-US"/>
    </w:rPr>
  </w:style>
  <w:style w:type="paragraph" w:customStyle="1" w:styleId="aff2">
    <w:name w:val="УДК"/>
    <w:basedOn w:val="a0"/>
    <w:next w:val="a0"/>
    <w:link w:val="aff3"/>
    <w:rsid w:val="00C91A0F"/>
    <w:pPr>
      <w:keepNext/>
      <w:pageBreakBefore/>
    </w:pPr>
    <w:rPr>
      <w:snapToGrid w:val="0"/>
    </w:rPr>
  </w:style>
  <w:style w:type="character" w:customStyle="1" w:styleId="aff3">
    <w:name w:val="УДК Знак"/>
    <w:basedOn w:val="a1"/>
    <w:link w:val="aff2"/>
    <w:rsid w:val="00C91A0F"/>
    <w:rPr>
      <w:rFonts w:ascii="Times New Roman" w:eastAsia="Times New Roman" w:hAnsi="Times New Roman" w:cs="Times New Roman"/>
      <w:snapToGrid w:val="0"/>
      <w:sz w:val="24"/>
      <w:szCs w:val="24"/>
      <w:lang w:eastAsia="ru-RU"/>
    </w:rPr>
  </w:style>
  <w:style w:type="character" w:customStyle="1" w:styleId="FontStyle182">
    <w:name w:val="Font Style182"/>
    <w:basedOn w:val="a1"/>
    <w:uiPriority w:val="99"/>
    <w:rsid w:val="00684309"/>
    <w:rPr>
      <w:rFonts w:ascii="Times New Roman" w:hAnsi="Times New Roman" w:cs="Times New Roman"/>
      <w:i/>
      <w:iCs/>
      <w:sz w:val="24"/>
      <w:szCs w:val="24"/>
    </w:rPr>
  </w:style>
  <w:style w:type="paragraph" w:customStyle="1" w:styleId="Style4">
    <w:name w:val="Style4"/>
    <w:basedOn w:val="a0"/>
    <w:rsid w:val="002803C0"/>
    <w:pPr>
      <w:widowControl w:val="0"/>
      <w:autoSpaceDE w:val="0"/>
      <w:autoSpaceDN w:val="0"/>
      <w:adjustRightInd w:val="0"/>
      <w:spacing w:line="216" w:lineRule="exact"/>
      <w:ind w:hanging="1512"/>
    </w:pPr>
    <w:rPr>
      <w:rFonts w:eastAsia="Calibri"/>
    </w:rPr>
  </w:style>
  <w:style w:type="character" w:customStyle="1" w:styleId="FontStyle13">
    <w:name w:val="Font Style13"/>
    <w:basedOn w:val="a1"/>
    <w:rsid w:val="002803C0"/>
    <w:rPr>
      <w:rFonts w:ascii="Times New Roman" w:hAnsi="Times New Roman" w:cs="Times New Roman"/>
      <w:b/>
      <w:bCs/>
      <w:sz w:val="16"/>
      <w:szCs w:val="16"/>
    </w:rPr>
  </w:style>
  <w:style w:type="paragraph" w:customStyle="1" w:styleId="aff4">
    <w:name w:val="Основной текст с красной"/>
    <w:basedOn w:val="a7"/>
    <w:uiPriority w:val="99"/>
    <w:rsid w:val="00C83F92"/>
    <w:pPr>
      <w:spacing w:before="60" w:after="20"/>
      <w:ind w:firstLine="454"/>
    </w:pPr>
    <w:rPr>
      <w:sz w:val="24"/>
    </w:rPr>
  </w:style>
  <w:style w:type="paragraph" w:customStyle="1" w:styleId="aff5">
    <w:name w:val="Текст основной"/>
    <w:basedOn w:val="a0"/>
    <w:link w:val="aff6"/>
    <w:rsid w:val="00840647"/>
    <w:pPr>
      <w:spacing w:line="360" w:lineRule="auto"/>
      <w:ind w:firstLine="720"/>
      <w:jc w:val="both"/>
    </w:pPr>
    <w:rPr>
      <w:sz w:val="28"/>
      <w:szCs w:val="20"/>
      <w:lang w:val="uk-UA" w:eastAsia="uk-UA"/>
    </w:rPr>
  </w:style>
  <w:style w:type="character" w:customStyle="1" w:styleId="aff6">
    <w:name w:val="Текст основной Знак"/>
    <w:basedOn w:val="a1"/>
    <w:link w:val="aff5"/>
    <w:locked/>
    <w:rsid w:val="00840647"/>
    <w:rPr>
      <w:rFonts w:ascii="Times New Roman" w:eastAsia="Times New Roman" w:hAnsi="Times New Roman" w:cs="Times New Roman"/>
      <w:sz w:val="28"/>
      <w:szCs w:val="20"/>
      <w:lang w:val="uk-UA" w:eastAsia="uk-UA"/>
    </w:rPr>
  </w:style>
  <w:style w:type="paragraph" w:styleId="aff7">
    <w:name w:val="header"/>
    <w:basedOn w:val="a0"/>
    <w:link w:val="aff8"/>
    <w:uiPriority w:val="99"/>
    <w:semiHidden/>
    <w:unhideWhenUsed/>
    <w:rsid w:val="00060B8C"/>
    <w:pPr>
      <w:tabs>
        <w:tab w:val="center" w:pos="4677"/>
        <w:tab w:val="right" w:pos="9355"/>
      </w:tabs>
    </w:pPr>
  </w:style>
  <w:style w:type="character" w:customStyle="1" w:styleId="aff8">
    <w:name w:val="Верхний колонтитул Знак"/>
    <w:basedOn w:val="a1"/>
    <w:link w:val="aff7"/>
    <w:uiPriority w:val="99"/>
    <w:semiHidden/>
    <w:rsid w:val="00060B8C"/>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hyperlink" Target="http://corruption.rsuh.ru/books/5-7281-0482-7.shtml" TargetMode="External"/><Relationship Id="rId89" Type="http://schemas.openxmlformats.org/officeDocument/2006/relationships/image" Target="media/image35.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image" Target="media/image1.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hyperlink" Target="consultantplus://offline/ref=2D2214B383077D9E005AF19959514F48E2A0BA08F6BE8F178ABF5581516185B2CE36477CAD60QCJ9J" TargetMode="External"/><Relationship Id="rId87" Type="http://schemas.openxmlformats.org/officeDocument/2006/relationships/hyperlink" Target="http://ru.wikipedia.org/wiki/%D0%91%D0%B8%D0%B7%D0%BD%D0%B5%D1%81" TargetMode="Externa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hyperlink" Target="http://corruption.rsuh.ru/books/5-7281-0482-7.shtml" TargetMode="External"/><Relationship Id="rId90" Type="http://schemas.openxmlformats.org/officeDocument/2006/relationships/oleObject" Target="embeddings/oleObject34.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footer" Target="footer1.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hyperlink" Target="http://www.gks.ru/PEREPIS/osnitogi.htm" TargetMode="External"/><Relationship Id="rId85" Type="http://schemas.openxmlformats.org/officeDocument/2006/relationships/hyperlink" Target="http://corruption.rsuh.ru/books/5-7281-0482-7.s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20%20%20%20%202.%20%20%20http://www.autosoft.ru/directory%20/info%20/gaz%20/3102"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hyperlink" Target="http://corruption.rsuh.ru/books/5-7281-0482-7.shtml" TargetMode="External"/><Relationship Id="rId88" Type="http://schemas.openxmlformats.org/officeDocument/2006/relationships/hyperlink" Target="http://www.businesscom.biz/brending" TargetMode="External"/><Relationship Id="rId91"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footer" Target="footer3.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hyperlink" Target="http://corruption.rsuh.ru/books/5-7281-0482-7.shtml" TargetMode="External"/><Relationship Id="rId86" Type="http://schemas.openxmlformats.org/officeDocument/2006/relationships/hyperlink" Target="http://ru.wikipedia.org/wiki/%D0%9A%D0%BE%D1%8D%D1%84%D1%84%D0%B8%D1%86%D0%B8%D0%B5%D0%BD%D1%82"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36E46-61D3-4C14-92AF-C959417F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394</Pages>
  <Words>137286</Words>
  <Characters>782532</Characters>
  <Application>Microsoft Office Word</Application>
  <DocSecurity>0</DocSecurity>
  <Lines>6521</Lines>
  <Paragraphs>1835</Paragraphs>
  <ScaleCrop>false</ScaleCrop>
  <HeadingPairs>
    <vt:vector size="2" baseType="variant">
      <vt:variant>
        <vt:lpstr>Название</vt:lpstr>
      </vt:variant>
      <vt:variant>
        <vt:i4>1</vt:i4>
      </vt:variant>
    </vt:vector>
  </HeadingPairs>
  <TitlesOfParts>
    <vt:vector size="1" baseType="lpstr">
      <vt:lpstr/>
    </vt:vector>
  </TitlesOfParts>
  <Company>БелГСХА</Company>
  <LinksUpToDate>false</LinksUpToDate>
  <CharactersWithSpaces>917983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dc:creator>
  <cp:keywords/>
  <dc:description/>
  <cp:lastModifiedBy>Остроухова </cp:lastModifiedBy>
  <cp:revision>55</cp:revision>
  <cp:lastPrinted>2012-07-26T10:33:00Z</cp:lastPrinted>
  <dcterms:created xsi:type="dcterms:W3CDTF">2012-07-04T12:28:00Z</dcterms:created>
  <dcterms:modified xsi:type="dcterms:W3CDTF">2012-07-26T10:36:00Z</dcterms:modified>
</cp:coreProperties>
</file>