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8E" w:rsidRPr="0065154C" w:rsidRDefault="00545B8E" w:rsidP="00545B8E">
      <w:pPr>
        <w:spacing w:after="0" w:line="240" w:lineRule="auto"/>
        <w:jc w:val="center"/>
        <w:rPr>
          <w:rFonts w:ascii="Times New Roman" w:hAnsi="Times New Roman"/>
          <w:b/>
          <w:sz w:val="24"/>
          <w:szCs w:val="24"/>
        </w:rPr>
      </w:pPr>
      <w:r w:rsidRPr="0065154C">
        <w:rPr>
          <w:rFonts w:ascii="Times New Roman" w:hAnsi="Times New Roman"/>
          <w:b/>
          <w:sz w:val="24"/>
          <w:szCs w:val="24"/>
        </w:rPr>
        <w:t>Нашим авторам</w:t>
      </w:r>
    </w:p>
    <w:p w:rsidR="00545B8E" w:rsidRPr="0065154C" w:rsidRDefault="00545B8E" w:rsidP="00545B8E">
      <w:pPr>
        <w:spacing w:after="0" w:line="240" w:lineRule="auto"/>
        <w:ind w:firstLine="709"/>
        <w:jc w:val="both"/>
        <w:rPr>
          <w:rFonts w:ascii="Times New Roman" w:hAnsi="Times New Roman"/>
          <w:b/>
          <w:sz w:val="12"/>
          <w:szCs w:val="12"/>
        </w:rPr>
      </w:pPr>
    </w:p>
    <w:p w:rsidR="00545B8E" w:rsidRPr="0065154C" w:rsidRDefault="00545B8E" w:rsidP="00545B8E">
      <w:pPr>
        <w:spacing w:after="0" w:line="240" w:lineRule="auto"/>
        <w:ind w:firstLine="567"/>
        <w:jc w:val="both"/>
        <w:rPr>
          <w:rFonts w:ascii="Times New Roman" w:hAnsi="Times New Roman"/>
          <w:sz w:val="20"/>
          <w:szCs w:val="20"/>
        </w:rPr>
      </w:pPr>
      <w:r w:rsidRPr="0065154C">
        <w:rPr>
          <w:rFonts w:ascii="Times New Roman" w:hAnsi="Times New Roman"/>
          <w:sz w:val="20"/>
          <w:szCs w:val="20"/>
        </w:rPr>
        <w:t xml:space="preserve">В журнале публикуются результаты открытых научных исследований в области сельскохозяйственной науки и техники, материалы о результатах инновационных разработок и проектов предприятий и фирм различных форм собственности, изобретениях; материалы конференций, выставок, конкурсов. </w:t>
      </w:r>
    </w:p>
    <w:p w:rsidR="00545B8E" w:rsidRPr="0065154C" w:rsidRDefault="00545B8E" w:rsidP="00545B8E">
      <w:pPr>
        <w:spacing w:after="0" w:line="240" w:lineRule="auto"/>
        <w:ind w:firstLine="567"/>
        <w:jc w:val="both"/>
        <w:rPr>
          <w:rFonts w:ascii="Times New Roman" w:hAnsi="Times New Roman"/>
          <w:sz w:val="20"/>
          <w:szCs w:val="20"/>
        </w:rPr>
      </w:pPr>
      <w:r w:rsidRPr="0065154C">
        <w:rPr>
          <w:rFonts w:ascii="Times New Roman" w:hAnsi="Times New Roman"/>
          <w:sz w:val="20"/>
          <w:szCs w:val="20"/>
        </w:rPr>
        <w:t>Содержание статей рецензируется (в соответствии с профилем журнала) на предмет актуальности темы, четкости и логичности изложения, научно-практической значимости рассматриваемой проблемы и новизны предлагаемых авторских решений.</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iCs/>
          <w:sz w:val="20"/>
          <w:szCs w:val="20"/>
          <w:lang w:eastAsia="ru-RU"/>
        </w:rPr>
        <w:t>Общий объем</w:t>
      </w:r>
      <w:r w:rsidRPr="0065154C">
        <w:rPr>
          <w:rFonts w:ascii="Times New Roman" w:hAnsi="Times New Roman"/>
          <w:i/>
          <w:sz w:val="20"/>
          <w:szCs w:val="20"/>
          <w:lang w:eastAsia="ru-RU"/>
        </w:rPr>
        <w:t xml:space="preserve"> </w:t>
      </w:r>
      <w:r w:rsidRPr="0065154C">
        <w:rPr>
          <w:rFonts w:ascii="Times New Roman" w:hAnsi="Times New Roman"/>
          <w:sz w:val="20"/>
          <w:szCs w:val="20"/>
          <w:lang w:eastAsia="ru-RU"/>
        </w:rPr>
        <w:t xml:space="preserve">публикации определяется количеством печатных знаков с пробелами. Рекомендуемый диапазон значений составляет от </w:t>
      </w:r>
      <w:r w:rsidRPr="0065154C">
        <w:rPr>
          <w:rFonts w:ascii="Times New Roman" w:hAnsi="Times New Roman"/>
          <w:color w:val="000000"/>
          <w:sz w:val="20"/>
          <w:szCs w:val="20"/>
          <w:lang w:eastAsia="ru-RU"/>
        </w:rPr>
        <w:t>12 тыс. до 40 тыс.</w:t>
      </w:r>
      <w:r w:rsidRPr="0065154C">
        <w:rPr>
          <w:rFonts w:ascii="Times New Roman" w:hAnsi="Times New Roman"/>
          <w:sz w:val="20"/>
          <w:szCs w:val="20"/>
          <w:lang w:eastAsia="ru-RU"/>
        </w:rPr>
        <w:t xml:space="preserve"> печатных знаков с пробелами (</w:t>
      </w:r>
      <w:r w:rsidRPr="0065154C">
        <w:rPr>
          <w:rFonts w:ascii="Times New Roman" w:hAnsi="Times New Roman"/>
          <w:color w:val="000000"/>
          <w:sz w:val="20"/>
          <w:szCs w:val="20"/>
          <w:lang w:eastAsia="ru-RU"/>
        </w:rPr>
        <w:t>0,3 – 1,0 печатного листа).</w:t>
      </w:r>
      <w:r w:rsidRPr="0065154C">
        <w:rPr>
          <w:rFonts w:ascii="Times New Roman" w:hAnsi="Times New Roman"/>
          <w:sz w:val="20"/>
          <w:szCs w:val="20"/>
          <w:lang w:eastAsia="ru-RU"/>
        </w:rPr>
        <w:t xml:space="preserve"> Материалы, объем которых превышает </w:t>
      </w:r>
      <w:r w:rsidRPr="0065154C">
        <w:rPr>
          <w:rFonts w:ascii="Times New Roman" w:hAnsi="Times New Roman"/>
          <w:color w:val="000000"/>
          <w:sz w:val="20"/>
          <w:szCs w:val="20"/>
          <w:lang w:eastAsia="ru-RU"/>
        </w:rPr>
        <w:t>40 тыс. знаков</w:t>
      </w:r>
      <w:r w:rsidRPr="0065154C">
        <w:rPr>
          <w:rFonts w:ascii="Times New Roman" w:hAnsi="Times New Roman"/>
          <w:sz w:val="20"/>
          <w:szCs w:val="20"/>
          <w:lang w:eastAsia="ru-RU"/>
        </w:rPr>
        <w:t>, могут быть также приняты к публикации после предварительного согласования с редакцией. При невозможности размещения таких материалов в рамках одной статьи, они могут публиковаться (с согласия автора) по частям, в каждом последующем (очередном) номере журнала.</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Статьи должны быть оформлены на листах формата А</w:t>
      </w:r>
      <w:proofErr w:type="gramStart"/>
      <w:r w:rsidRPr="0065154C">
        <w:rPr>
          <w:rFonts w:ascii="Times New Roman" w:hAnsi="Times New Roman"/>
          <w:sz w:val="20"/>
          <w:szCs w:val="20"/>
          <w:lang w:eastAsia="ru-RU"/>
        </w:rPr>
        <w:t>4</w:t>
      </w:r>
      <w:proofErr w:type="gramEnd"/>
      <w:r w:rsidRPr="0065154C">
        <w:rPr>
          <w:rFonts w:ascii="Times New Roman" w:hAnsi="Times New Roman"/>
          <w:sz w:val="20"/>
          <w:szCs w:val="20"/>
          <w:lang w:eastAsia="ru-RU"/>
        </w:rPr>
        <w:t xml:space="preserve">, шрифт – </w:t>
      </w:r>
      <w:proofErr w:type="spellStart"/>
      <w:r w:rsidRPr="0065154C">
        <w:rPr>
          <w:rFonts w:ascii="Times New Roman" w:hAnsi="Times New Roman"/>
          <w:sz w:val="20"/>
          <w:szCs w:val="20"/>
          <w:lang w:eastAsia="ru-RU"/>
        </w:rPr>
        <w:t>Times</w:t>
      </w:r>
      <w:proofErr w:type="spellEnd"/>
      <w:r w:rsidRPr="0065154C">
        <w:rPr>
          <w:rFonts w:ascii="Times New Roman" w:hAnsi="Times New Roman"/>
          <w:sz w:val="20"/>
          <w:szCs w:val="20"/>
          <w:lang w:eastAsia="ru-RU"/>
        </w:rPr>
        <w:t xml:space="preserve"> </w:t>
      </w:r>
      <w:proofErr w:type="spellStart"/>
      <w:r w:rsidRPr="0065154C">
        <w:rPr>
          <w:rFonts w:ascii="Times New Roman" w:hAnsi="Times New Roman"/>
          <w:sz w:val="20"/>
          <w:szCs w:val="20"/>
          <w:lang w:eastAsia="ru-RU"/>
        </w:rPr>
        <w:t>New</w:t>
      </w:r>
      <w:proofErr w:type="spellEnd"/>
      <w:r w:rsidRPr="0065154C">
        <w:rPr>
          <w:rFonts w:ascii="Times New Roman" w:hAnsi="Times New Roman"/>
          <w:sz w:val="20"/>
          <w:szCs w:val="20"/>
          <w:lang w:eastAsia="ru-RU"/>
        </w:rPr>
        <w:t xml:space="preserve"> </w:t>
      </w:r>
      <w:proofErr w:type="spellStart"/>
      <w:r w:rsidRPr="0065154C">
        <w:rPr>
          <w:rFonts w:ascii="Times New Roman" w:hAnsi="Times New Roman"/>
          <w:sz w:val="20"/>
          <w:szCs w:val="20"/>
          <w:lang w:eastAsia="ru-RU"/>
        </w:rPr>
        <w:t>Roman</w:t>
      </w:r>
      <w:proofErr w:type="spellEnd"/>
      <w:r w:rsidRPr="0065154C">
        <w:rPr>
          <w:rFonts w:ascii="Times New Roman" w:hAnsi="Times New Roman"/>
          <w:sz w:val="20"/>
          <w:szCs w:val="20"/>
          <w:lang w:eastAsia="ru-RU"/>
        </w:rPr>
        <w:t xml:space="preserve">, </w:t>
      </w:r>
      <w:r w:rsidRPr="0065154C">
        <w:rPr>
          <w:rFonts w:ascii="Times New Roman" w:hAnsi="Times New Roman"/>
          <w:color w:val="000000"/>
          <w:sz w:val="20"/>
          <w:szCs w:val="20"/>
        </w:rPr>
        <w:t>кеглем (размером)</w:t>
      </w:r>
      <w:r w:rsidRPr="0065154C">
        <w:rPr>
          <w:rFonts w:ascii="Times New Roman" w:hAnsi="Times New Roman"/>
          <w:sz w:val="20"/>
          <w:szCs w:val="20"/>
          <w:lang w:val="en-US" w:eastAsia="ru-RU"/>
        </w:rPr>
        <w:t> </w:t>
      </w:r>
      <w:r w:rsidRPr="0065154C">
        <w:rPr>
          <w:rFonts w:ascii="Times New Roman" w:hAnsi="Times New Roman"/>
          <w:sz w:val="20"/>
          <w:szCs w:val="20"/>
          <w:lang w:eastAsia="ru-RU"/>
        </w:rPr>
        <w:t xml:space="preserve">– 12 </w:t>
      </w:r>
      <w:proofErr w:type="spellStart"/>
      <w:r w:rsidRPr="0065154C">
        <w:rPr>
          <w:rFonts w:ascii="Times New Roman" w:hAnsi="Times New Roman"/>
          <w:sz w:val="20"/>
          <w:szCs w:val="20"/>
          <w:lang w:eastAsia="ru-RU"/>
        </w:rPr>
        <w:t>пт</w:t>
      </w:r>
      <w:proofErr w:type="spellEnd"/>
      <w:r w:rsidRPr="0065154C">
        <w:rPr>
          <w:rFonts w:ascii="Times New Roman" w:hAnsi="Times New Roman"/>
          <w:sz w:val="20"/>
          <w:szCs w:val="20"/>
          <w:lang w:eastAsia="ru-RU"/>
        </w:rPr>
        <w:t xml:space="preserve">, </w:t>
      </w:r>
      <w:r w:rsidRPr="0065154C">
        <w:rPr>
          <w:rFonts w:ascii="Times New Roman" w:hAnsi="Times New Roman"/>
          <w:color w:val="000000"/>
          <w:sz w:val="20"/>
          <w:szCs w:val="20"/>
        </w:rPr>
        <w:t xml:space="preserve">для оформления названий таблиц, рисунков, диаграмм, структурных схем и других иллюстраций: </w:t>
      </w:r>
      <w:r w:rsidRPr="0065154C">
        <w:rPr>
          <w:rFonts w:ascii="Times New Roman" w:hAnsi="Times New Roman"/>
          <w:color w:val="000000"/>
          <w:sz w:val="20"/>
          <w:szCs w:val="20"/>
          <w:lang w:val="en-US"/>
        </w:rPr>
        <w:t>Times</w:t>
      </w:r>
      <w:r w:rsidRPr="0065154C">
        <w:rPr>
          <w:rFonts w:ascii="Times New Roman" w:hAnsi="Times New Roman"/>
          <w:color w:val="000000"/>
          <w:sz w:val="20"/>
          <w:szCs w:val="20"/>
        </w:rPr>
        <w:t xml:space="preserve"> </w:t>
      </w:r>
      <w:r w:rsidRPr="0065154C">
        <w:rPr>
          <w:rFonts w:ascii="Times New Roman" w:hAnsi="Times New Roman"/>
          <w:color w:val="000000"/>
          <w:sz w:val="20"/>
          <w:szCs w:val="20"/>
          <w:lang w:val="en-US"/>
        </w:rPr>
        <w:t>New</w:t>
      </w:r>
      <w:r w:rsidRPr="0065154C">
        <w:rPr>
          <w:rFonts w:ascii="Times New Roman" w:hAnsi="Times New Roman"/>
          <w:color w:val="000000"/>
          <w:sz w:val="20"/>
          <w:szCs w:val="20"/>
        </w:rPr>
        <w:t xml:space="preserve"> </w:t>
      </w:r>
      <w:r w:rsidRPr="0065154C">
        <w:rPr>
          <w:rFonts w:ascii="Times New Roman" w:hAnsi="Times New Roman"/>
          <w:color w:val="000000"/>
          <w:sz w:val="20"/>
          <w:szCs w:val="20"/>
          <w:lang w:val="en-US"/>
        </w:rPr>
        <w:t>Roman</w:t>
      </w:r>
      <w:r w:rsidRPr="0065154C">
        <w:rPr>
          <w:rFonts w:ascii="Times New Roman" w:hAnsi="Times New Roman"/>
          <w:color w:val="000000"/>
          <w:sz w:val="20"/>
          <w:szCs w:val="20"/>
        </w:rPr>
        <w:t xml:space="preserve">, обычный, кегль 10 </w:t>
      </w:r>
      <w:proofErr w:type="spellStart"/>
      <w:r w:rsidRPr="0065154C">
        <w:rPr>
          <w:rFonts w:ascii="Times New Roman" w:hAnsi="Times New Roman"/>
          <w:color w:val="000000"/>
          <w:sz w:val="20"/>
          <w:szCs w:val="20"/>
        </w:rPr>
        <w:t>пт</w:t>
      </w:r>
      <w:proofErr w:type="spellEnd"/>
      <w:r w:rsidRPr="0065154C">
        <w:rPr>
          <w:rFonts w:ascii="Times New Roman" w:hAnsi="Times New Roman"/>
          <w:color w:val="000000"/>
          <w:sz w:val="20"/>
          <w:szCs w:val="20"/>
        </w:rPr>
        <w:t xml:space="preserve">; для примечаний и сносок: </w:t>
      </w:r>
      <w:r w:rsidRPr="0065154C">
        <w:rPr>
          <w:rFonts w:ascii="Times New Roman" w:hAnsi="Times New Roman"/>
          <w:color w:val="000000"/>
          <w:sz w:val="20"/>
          <w:szCs w:val="20"/>
          <w:lang w:val="en-US"/>
        </w:rPr>
        <w:t>Times</w:t>
      </w:r>
      <w:r w:rsidRPr="0065154C">
        <w:rPr>
          <w:rFonts w:ascii="Times New Roman" w:hAnsi="Times New Roman"/>
          <w:color w:val="000000"/>
          <w:sz w:val="20"/>
          <w:szCs w:val="20"/>
        </w:rPr>
        <w:t xml:space="preserve"> </w:t>
      </w:r>
      <w:r w:rsidRPr="0065154C">
        <w:rPr>
          <w:rFonts w:ascii="Times New Roman" w:hAnsi="Times New Roman"/>
          <w:color w:val="000000"/>
          <w:sz w:val="20"/>
          <w:szCs w:val="20"/>
          <w:lang w:val="en-US"/>
        </w:rPr>
        <w:t>New</w:t>
      </w:r>
      <w:r w:rsidRPr="0065154C">
        <w:rPr>
          <w:rFonts w:ascii="Times New Roman" w:hAnsi="Times New Roman"/>
          <w:color w:val="000000"/>
          <w:sz w:val="20"/>
          <w:szCs w:val="20"/>
        </w:rPr>
        <w:t xml:space="preserve"> </w:t>
      </w:r>
      <w:r w:rsidRPr="0065154C">
        <w:rPr>
          <w:rFonts w:ascii="Times New Roman" w:hAnsi="Times New Roman"/>
          <w:color w:val="000000"/>
          <w:sz w:val="20"/>
          <w:szCs w:val="20"/>
          <w:lang w:val="en-US"/>
        </w:rPr>
        <w:t>Roman</w:t>
      </w:r>
      <w:r w:rsidRPr="0065154C">
        <w:rPr>
          <w:rFonts w:ascii="Times New Roman" w:hAnsi="Times New Roman"/>
          <w:color w:val="000000"/>
          <w:sz w:val="20"/>
          <w:szCs w:val="20"/>
        </w:rPr>
        <w:t>, обычный, кегль 10 пт. Для оформления библиографии, сведений об авторах, аннотаций и ключевых слов используется кегль 10 </w:t>
      </w:r>
      <w:proofErr w:type="spellStart"/>
      <w:r w:rsidRPr="0065154C">
        <w:rPr>
          <w:rFonts w:ascii="Times New Roman" w:hAnsi="Times New Roman"/>
          <w:color w:val="000000"/>
          <w:sz w:val="20"/>
          <w:szCs w:val="20"/>
        </w:rPr>
        <w:t>пт</w:t>
      </w:r>
      <w:proofErr w:type="spellEnd"/>
      <w:r w:rsidRPr="0065154C">
        <w:rPr>
          <w:rFonts w:ascii="Times New Roman" w:hAnsi="Times New Roman"/>
          <w:color w:val="000000"/>
          <w:sz w:val="20"/>
          <w:szCs w:val="20"/>
        </w:rPr>
        <w:t xml:space="preserve">, </w:t>
      </w:r>
      <w:r w:rsidRPr="0065154C">
        <w:rPr>
          <w:rFonts w:ascii="Times New Roman" w:hAnsi="Times New Roman"/>
          <w:sz w:val="20"/>
          <w:szCs w:val="20"/>
          <w:lang w:eastAsia="ru-RU"/>
        </w:rPr>
        <w:t>межстрочный интервал – 1,0. Поля сверху и снизу, спр</w:t>
      </w:r>
      <w:r>
        <w:rPr>
          <w:rFonts w:ascii="Times New Roman" w:hAnsi="Times New Roman"/>
          <w:sz w:val="20"/>
          <w:szCs w:val="20"/>
          <w:lang w:eastAsia="ru-RU"/>
        </w:rPr>
        <w:t>ава и слева – 2 см, абзац – 1,25</w:t>
      </w:r>
      <w:r w:rsidRPr="0065154C">
        <w:rPr>
          <w:rFonts w:ascii="Times New Roman" w:hAnsi="Times New Roman"/>
          <w:sz w:val="20"/>
          <w:szCs w:val="20"/>
          <w:lang w:eastAsia="ru-RU"/>
        </w:rPr>
        <w:t xml:space="preserve"> см (не задавать пробелами), формат – книжный. Если статья была или будет отправлена в другое издание необходимо </w:t>
      </w:r>
      <w:proofErr w:type="gramStart"/>
      <w:r w:rsidRPr="0065154C">
        <w:rPr>
          <w:rFonts w:ascii="Times New Roman" w:hAnsi="Times New Roman"/>
          <w:sz w:val="20"/>
          <w:szCs w:val="20"/>
          <w:lang w:eastAsia="ru-RU"/>
        </w:rPr>
        <w:t>сообщить</w:t>
      </w:r>
      <w:proofErr w:type="gramEnd"/>
      <w:r w:rsidRPr="0065154C">
        <w:rPr>
          <w:rFonts w:ascii="Times New Roman" w:hAnsi="Times New Roman"/>
          <w:sz w:val="20"/>
          <w:szCs w:val="20"/>
          <w:lang w:eastAsia="ru-RU"/>
        </w:rPr>
        <w:t xml:space="preserve"> об этом редакции.</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При подготовке материалов не допускается использовать средства автоматизации документов (колонтитулы, автоматически заполняемые формы и поля, даты), которые могут повлиять на изменение форматов данных и исходных значений.</w:t>
      </w:r>
    </w:p>
    <w:p w:rsidR="00545B8E" w:rsidRPr="0065154C" w:rsidRDefault="00545B8E" w:rsidP="00545B8E">
      <w:pPr>
        <w:spacing w:after="0" w:line="240" w:lineRule="auto"/>
        <w:jc w:val="center"/>
        <w:rPr>
          <w:rFonts w:ascii="Times New Roman" w:hAnsi="Times New Roman"/>
          <w:b/>
          <w:bCs/>
          <w:sz w:val="20"/>
          <w:szCs w:val="20"/>
          <w:lang w:eastAsia="ru-RU"/>
        </w:rPr>
      </w:pPr>
      <w:r w:rsidRPr="0065154C">
        <w:rPr>
          <w:rFonts w:ascii="Times New Roman" w:hAnsi="Times New Roman"/>
          <w:b/>
          <w:bCs/>
          <w:sz w:val="20"/>
          <w:szCs w:val="20"/>
          <w:lang w:eastAsia="ru-RU"/>
        </w:rPr>
        <w:t>Оформление статьи</w:t>
      </w:r>
    </w:p>
    <w:p w:rsidR="00545B8E" w:rsidRPr="0065154C" w:rsidRDefault="00545B8E" w:rsidP="00545B8E">
      <w:pPr>
        <w:spacing w:after="0" w:line="240" w:lineRule="auto"/>
        <w:jc w:val="center"/>
        <w:rPr>
          <w:rFonts w:ascii="Times New Roman" w:hAnsi="Times New Roman"/>
          <w:sz w:val="8"/>
          <w:szCs w:val="8"/>
          <w:lang w:eastAsia="ru-RU"/>
        </w:rPr>
      </w:pP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 xml:space="preserve">Слева в верхнем углу с абзаца печатается УДК статьи (проверяйте корректность выбранного УДК на сайте Всероссийского института научной и технической информации – </w:t>
      </w:r>
      <w:proofErr w:type="spellStart"/>
      <w:r w:rsidRPr="0065154C">
        <w:rPr>
          <w:rFonts w:ascii="Times New Roman" w:hAnsi="Times New Roman"/>
          <w:sz w:val="20"/>
          <w:szCs w:val="20"/>
          <w:lang w:eastAsia="ru-RU"/>
        </w:rPr>
        <w:t>ВИНиТИ</w:t>
      </w:r>
      <w:proofErr w:type="spellEnd"/>
      <w:r w:rsidRPr="0065154C">
        <w:rPr>
          <w:rFonts w:ascii="Times New Roman" w:hAnsi="Times New Roman"/>
          <w:sz w:val="20"/>
          <w:szCs w:val="20"/>
          <w:lang w:eastAsia="ru-RU"/>
        </w:rPr>
        <w:t xml:space="preserve"> либо </w:t>
      </w:r>
      <w:r w:rsidRPr="0065154C">
        <w:rPr>
          <w:rFonts w:ascii="Times New Roman" w:hAnsi="Times New Roman"/>
          <w:sz w:val="20"/>
          <w:szCs w:val="20"/>
        </w:rPr>
        <w:t>в сотрудничестве с библиографом учредителя журнала по тел. +7 4722 39-27-05</w:t>
      </w:r>
      <w:r w:rsidRPr="0065154C">
        <w:rPr>
          <w:rFonts w:ascii="Times New Roman" w:hAnsi="Times New Roman"/>
          <w:sz w:val="20"/>
          <w:szCs w:val="20"/>
          <w:lang w:eastAsia="ru-RU"/>
        </w:rPr>
        <w:t>).</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Ниже, через пробел, слева с абзаца – инициалы и фамилии автор</w:t>
      </w:r>
      <w:proofErr w:type="gramStart"/>
      <w:r w:rsidRPr="0065154C">
        <w:rPr>
          <w:rFonts w:ascii="Times New Roman" w:hAnsi="Times New Roman"/>
          <w:sz w:val="20"/>
          <w:szCs w:val="20"/>
          <w:lang w:eastAsia="ru-RU"/>
        </w:rPr>
        <w:t>а(</w:t>
      </w:r>
      <w:proofErr w:type="spellStart"/>
      <w:proofErr w:type="gramEnd"/>
      <w:r w:rsidRPr="0065154C">
        <w:rPr>
          <w:rFonts w:ascii="Times New Roman" w:hAnsi="Times New Roman"/>
          <w:sz w:val="20"/>
          <w:szCs w:val="20"/>
          <w:lang w:eastAsia="ru-RU"/>
        </w:rPr>
        <w:t>ов</w:t>
      </w:r>
      <w:proofErr w:type="spellEnd"/>
      <w:r w:rsidRPr="0065154C">
        <w:rPr>
          <w:rFonts w:ascii="Times New Roman" w:hAnsi="Times New Roman"/>
          <w:sz w:val="20"/>
          <w:szCs w:val="20"/>
          <w:lang w:eastAsia="ru-RU"/>
        </w:rPr>
        <w:t>), полужирным курсивом. Далее, через пробел, по</w:t>
      </w:r>
      <w:r w:rsidR="00631B93">
        <w:rPr>
          <w:rFonts w:ascii="Times New Roman" w:hAnsi="Times New Roman"/>
          <w:sz w:val="20"/>
          <w:szCs w:val="20"/>
          <w:lang w:eastAsia="ru-RU"/>
        </w:rPr>
        <w:t xml:space="preserve"> </w:t>
      </w:r>
      <w:r w:rsidRPr="0065154C">
        <w:rPr>
          <w:rFonts w:ascii="Times New Roman" w:hAnsi="Times New Roman"/>
          <w:sz w:val="20"/>
          <w:szCs w:val="20"/>
          <w:lang w:eastAsia="ru-RU"/>
        </w:rPr>
        <w:t xml:space="preserve">центру строки – название статьи (должно отражать основную идею выполненного исследования, быть по возможности кратким) жирным шрифтом заглавными буквами. </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 xml:space="preserve">Затем с красной строки приводится аннотация, </w:t>
      </w:r>
      <w:r w:rsidRPr="0065154C">
        <w:rPr>
          <w:rFonts w:ascii="Times New Roman" w:hAnsi="Times New Roman"/>
          <w:sz w:val="20"/>
          <w:szCs w:val="20"/>
        </w:rPr>
        <w:t>оформленная в соответствии с требованиями, предъявляемыми к рефератам и аннотациям ГОСТ 7.9-95, ГОСТ 7.5-98, ГОСТ Р 7.0.4-2006, объемом 200–</w:t>
      </w:r>
      <w:bookmarkStart w:id="0" w:name="_GoBack"/>
      <w:bookmarkEnd w:id="0"/>
      <w:r w:rsidRPr="0065154C">
        <w:rPr>
          <w:rFonts w:ascii="Times New Roman" w:hAnsi="Times New Roman"/>
          <w:sz w:val="20"/>
          <w:szCs w:val="20"/>
        </w:rPr>
        <w:t xml:space="preserve">250 слов (не более 2000 знаков), </w:t>
      </w:r>
      <w:r w:rsidRPr="0065154C">
        <w:rPr>
          <w:rFonts w:ascii="Times New Roman" w:hAnsi="Times New Roman"/>
          <w:sz w:val="20"/>
          <w:szCs w:val="20"/>
          <w:lang w:eastAsia="ru-RU"/>
        </w:rPr>
        <w:t>с нового абзаца – ключевые слова.</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Далее необходимо разместить на английском языке: название статьи, аннотацию (</w:t>
      </w:r>
      <w:r w:rsidRPr="0065154C">
        <w:rPr>
          <w:rFonts w:ascii="Times New Roman" w:hAnsi="Times New Roman"/>
          <w:sz w:val="20"/>
          <w:szCs w:val="20"/>
          <w:lang w:val="en-US" w:eastAsia="ru-RU"/>
        </w:rPr>
        <w:t>Abstract</w:t>
      </w:r>
      <w:r w:rsidRPr="0065154C">
        <w:rPr>
          <w:rFonts w:ascii="Times New Roman" w:hAnsi="Times New Roman"/>
          <w:sz w:val="20"/>
          <w:szCs w:val="20"/>
          <w:lang w:eastAsia="ru-RU"/>
        </w:rPr>
        <w:t>), ключевые слова (</w:t>
      </w:r>
      <w:r w:rsidRPr="0065154C">
        <w:rPr>
          <w:rFonts w:ascii="Times New Roman" w:hAnsi="Times New Roman"/>
          <w:sz w:val="20"/>
          <w:szCs w:val="20"/>
          <w:lang w:val="en-US" w:eastAsia="ru-RU"/>
        </w:rPr>
        <w:t>Keywords</w:t>
      </w:r>
      <w:r w:rsidRPr="0065154C">
        <w:rPr>
          <w:rFonts w:ascii="Times New Roman" w:hAnsi="Times New Roman"/>
          <w:sz w:val="20"/>
          <w:szCs w:val="20"/>
          <w:lang w:eastAsia="ru-RU"/>
        </w:rPr>
        <w:t>).</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 xml:space="preserve">После этого через пробел – текст статьи, библиография (библиографическое описание приводится в соответствии с ГОСТ </w:t>
      </w:r>
      <w:proofErr w:type="gramStart"/>
      <w:r w:rsidRPr="0065154C">
        <w:rPr>
          <w:rFonts w:ascii="Times New Roman" w:hAnsi="Times New Roman"/>
          <w:sz w:val="20"/>
          <w:szCs w:val="20"/>
          <w:lang w:eastAsia="ru-RU"/>
        </w:rPr>
        <w:t>Р</w:t>
      </w:r>
      <w:proofErr w:type="gramEnd"/>
      <w:r w:rsidRPr="0065154C">
        <w:rPr>
          <w:rFonts w:ascii="Times New Roman" w:hAnsi="Times New Roman"/>
          <w:sz w:val="20"/>
          <w:szCs w:val="20"/>
          <w:lang w:eastAsia="ru-RU"/>
        </w:rPr>
        <w:t xml:space="preserve"> 7.0.5-2008 «Библиографическая ссылка») и ее вариант на английском языке (</w:t>
      </w:r>
      <w:proofErr w:type="spellStart"/>
      <w:r w:rsidRPr="0065154C">
        <w:rPr>
          <w:rFonts w:ascii="Times New Roman" w:hAnsi="Times New Roman"/>
          <w:sz w:val="20"/>
          <w:szCs w:val="20"/>
          <w:lang w:eastAsia="ru-RU"/>
        </w:rPr>
        <w:t>References</w:t>
      </w:r>
      <w:proofErr w:type="spellEnd"/>
      <w:r w:rsidRPr="0065154C">
        <w:rPr>
          <w:rFonts w:ascii="Times New Roman" w:hAnsi="Times New Roman"/>
          <w:sz w:val="20"/>
          <w:szCs w:val="20"/>
          <w:lang w:eastAsia="ru-RU"/>
        </w:rPr>
        <w:t xml:space="preserve">). </w:t>
      </w:r>
      <w:proofErr w:type="gramStart"/>
      <w:r w:rsidRPr="0065154C">
        <w:rPr>
          <w:rFonts w:ascii="Times New Roman" w:hAnsi="Times New Roman"/>
          <w:sz w:val="20"/>
          <w:szCs w:val="20"/>
          <w:lang w:eastAsia="ru-RU"/>
        </w:rPr>
        <w:t xml:space="preserve">При составлении описаний на английском языке рекомендуется использовать международный стандарт </w:t>
      </w:r>
      <w:r w:rsidRPr="0065154C">
        <w:rPr>
          <w:rFonts w:ascii="Times New Roman" w:hAnsi="Times New Roman"/>
          <w:sz w:val="20"/>
          <w:szCs w:val="20"/>
          <w:lang w:val="en-US" w:eastAsia="ru-RU"/>
        </w:rPr>
        <w:t>Harvard</w:t>
      </w:r>
      <w:r w:rsidRPr="0065154C">
        <w:rPr>
          <w:rFonts w:ascii="Times New Roman" w:hAnsi="Times New Roman"/>
          <w:sz w:val="20"/>
          <w:szCs w:val="20"/>
          <w:lang w:eastAsia="ru-RU"/>
        </w:rPr>
        <w:t xml:space="preserve">, с учетом того, что фамилии и инициалы авторов русскоязычных источников, название статьи транслитерируются (согласно правилам Системы Библиотеки Конгресса США – </w:t>
      </w:r>
      <w:r w:rsidRPr="0065154C">
        <w:rPr>
          <w:rFonts w:ascii="Times New Roman" w:hAnsi="Times New Roman"/>
          <w:sz w:val="20"/>
          <w:szCs w:val="20"/>
          <w:lang w:val="en-US" w:eastAsia="ru-RU"/>
        </w:rPr>
        <w:t>LC</w:t>
      </w:r>
      <w:r w:rsidRPr="0065154C">
        <w:rPr>
          <w:rFonts w:ascii="Times New Roman" w:hAnsi="Times New Roman"/>
          <w:sz w:val="20"/>
          <w:szCs w:val="20"/>
          <w:lang w:eastAsia="ru-RU"/>
        </w:rPr>
        <w:t xml:space="preserve">), затем в квадратных скобках приводится перевод названия публикации, далее – ее выходные данные (на английском языке либо в </w:t>
      </w:r>
      <w:proofErr w:type="spellStart"/>
      <w:r w:rsidRPr="0065154C">
        <w:rPr>
          <w:rFonts w:ascii="Times New Roman" w:hAnsi="Times New Roman"/>
          <w:sz w:val="20"/>
          <w:szCs w:val="20"/>
          <w:lang w:eastAsia="ru-RU"/>
        </w:rPr>
        <w:t>транслитеррации</w:t>
      </w:r>
      <w:proofErr w:type="spellEnd"/>
      <w:r w:rsidRPr="0065154C">
        <w:rPr>
          <w:rFonts w:ascii="Times New Roman" w:hAnsi="Times New Roman"/>
          <w:sz w:val="20"/>
          <w:szCs w:val="20"/>
          <w:lang w:eastAsia="ru-RU"/>
        </w:rPr>
        <w:t>, без сокращений и аббревиатур).</w:t>
      </w:r>
      <w:proofErr w:type="gramEnd"/>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 xml:space="preserve">Далее размещаются сведения об авторах, которые включают фамилию, имя и отчество, ученую степень, ученое звание (при наличии), занимаемую должность или профессию, место работы (учебы) – полное наименование учреждения или организации, включая структурное подразделение (кафедра, факультет, отдел, управление, департамент и пр.), и его полный почтовый адрес, контактную информацию – телефон </w:t>
      </w:r>
      <w:proofErr w:type="gramStart"/>
      <w:r w:rsidRPr="0065154C">
        <w:rPr>
          <w:rFonts w:ascii="Times New Roman" w:hAnsi="Times New Roman"/>
          <w:sz w:val="20"/>
          <w:szCs w:val="20"/>
          <w:lang w:eastAsia="ru-RU"/>
        </w:rPr>
        <w:t>и(</w:t>
      </w:r>
      <w:proofErr w:type="gramEnd"/>
      <w:r w:rsidRPr="0065154C">
        <w:rPr>
          <w:rFonts w:ascii="Times New Roman" w:hAnsi="Times New Roman"/>
          <w:sz w:val="20"/>
          <w:szCs w:val="20"/>
          <w:lang w:eastAsia="ru-RU"/>
        </w:rPr>
        <w:t>или) адрес электронной почты, а также другие данные по усмотрению автора, которые будут использованы для размещения в статье журнала и на информационном сайте издательства. В коллективных работах (статьях, обзорах, исследованиях) сведения авторов приводятся в принятой ими последовательности. Затем следует англоязычный вариант информации об авторах (</w:t>
      </w:r>
      <w:r w:rsidRPr="0065154C">
        <w:rPr>
          <w:rFonts w:ascii="Times New Roman" w:hAnsi="Times New Roman"/>
          <w:sz w:val="20"/>
          <w:szCs w:val="20"/>
          <w:lang w:val="en-US" w:eastAsia="ru-RU"/>
        </w:rPr>
        <w:t>Information</w:t>
      </w:r>
      <w:r w:rsidRPr="0065154C">
        <w:rPr>
          <w:rFonts w:ascii="Times New Roman" w:hAnsi="Times New Roman"/>
          <w:sz w:val="20"/>
          <w:szCs w:val="20"/>
          <w:lang w:eastAsia="ru-RU"/>
        </w:rPr>
        <w:t xml:space="preserve"> </w:t>
      </w:r>
      <w:r w:rsidRPr="0065154C">
        <w:rPr>
          <w:rFonts w:ascii="Times New Roman" w:hAnsi="Times New Roman"/>
          <w:sz w:val="20"/>
          <w:szCs w:val="20"/>
          <w:lang w:val="en-US" w:eastAsia="ru-RU"/>
        </w:rPr>
        <w:t>about</w:t>
      </w:r>
      <w:r w:rsidRPr="0065154C">
        <w:rPr>
          <w:rFonts w:ascii="Times New Roman" w:hAnsi="Times New Roman"/>
          <w:sz w:val="20"/>
          <w:szCs w:val="20"/>
          <w:lang w:eastAsia="ru-RU"/>
        </w:rPr>
        <w:t xml:space="preserve"> </w:t>
      </w:r>
      <w:r w:rsidRPr="0065154C">
        <w:rPr>
          <w:rFonts w:ascii="Times New Roman" w:hAnsi="Times New Roman"/>
          <w:sz w:val="20"/>
          <w:szCs w:val="20"/>
          <w:lang w:val="en-US" w:eastAsia="ru-RU"/>
        </w:rPr>
        <w:t>authors</w:t>
      </w:r>
      <w:r w:rsidRPr="0065154C">
        <w:rPr>
          <w:rFonts w:ascii="Times New Roman" w:hAnsi="Times New Roman"/>
          <w:sz w:val="20"/>
          <w:szCs w:val="20"/>
          <w:lang w:eastAsia="ru-RU"/>
        </w:rPr>
        <w:t>).</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iCs/>
          <w:sz w:val="20"/>
          <w:szCs w:val="20"/>
          <w:lang w:eastAsia="ru-RU"/>
        </w:rPr>
        <w:t>Основной текст</w:t>
      </w:r>
      <w:r w:rsidRPr="0065154C">
        <w:rPr>
          <w:rFonts w:ascii="Times New Roman" w:hAnsi="Times New Roman"/>
          <w:sz w:val="20"/>
          <w:szCs w:val="20"/>
          <w:lang w:eastAsia="ru-RU"/>
        </w:rPr>
        <w:t xml:space="preserve"> публикуемого материала (статьи) приводится на русском или английском языках. Текст публикуемой работы должен содержать введение, основную часть и заключение. Объем каждой из частей определяется автором. </w:t>
      </w:r>
      <w:r w:rsidRPr="0065154C">
        <w:rPr>
          <w:rFonts w:ascii="Times New Roman" w:hAnsi="Times New Roman"/>
          <w:iCs/>
          <w:sz w:val="20"/>
          <w:szCs w:val="20"/>
          <w:lang w:eastAsia="ru-RU"/>
        </w:rPr>
        <w:t>Вводная часть</w:t>
      </w:r>
      <w:r w:rsidRPr="0065154C">
        <w:rPr>
          <w:rFonts w:ascii="Times New Roman" w:hAnsi="Times New Roman"/>
          <w:sz w:val="20"/>
          <w:szCs w:val="20"/>
          <w:lang w:eastAsia="ru-RU"/>
        </w:rPr>
        <w:t xml:space="preserve"> служит для обоснования автором цели выбранной темы, актуальности. </w:t>
      </w:r>
      <w:r w:rsidRPr="0065154C">
        <w:rPr>
          <w:rFonts w:ascii="Times New Roman" w:hAnsi="Times New Roman"/>
          <w:iCs/>
          <w:sz w:val="20"/>
          <w:szCs w:val="20"/>
          <w:lang w:eastAsia="ru-RU"/>
        </w:rPr>
        <w:t>Затем необходимо подробно изложить суть проблемы, провести анализ, обосновать выбранное решение, отразить</w:t>
      </w:r>
      <w:r w:rsidRPr="0065154C">
        <w:rPr>
          <w:rFonts w:ascii="Times New Roman" w:hAnsi="Times New Roman"/>
          <w:i/>
          <w:iCs/>
          <w:sz w:val="20"/>
          <w:szCs w:val="20"/>
          <w:lang w:eastAsia="ru-RU"/>
        </w:rPr>
        <w:t>,</w:t>
      </w:r>
      <w:r w:rsidRPr="0065154C">
        <w:rPr>
          <w:rFonts w:ascii="Times New Roman" w:hAnsi="Times New Roman"/>
          <w:sz w:val="20"/>
          <w:szCs w:val="20"/>
          <w:lang w:eastAsia="ru-RU"/>
        </w:rPr>
        <w:t xml:space="preserve"> а также привести достаточные основания и доказательства, подтверждающие их достоверность. </w:t>
      </w:r>
      <w:r w:rsidRPr="00631B93">
        <w:rPr>
          <w:rFonts w:ascii="Times New Roman" w:hAnsi="Times New Roman"/>
          <w:iCs/>
          <w:sz w:val="20"/>
          <w:szCs w:val="20"/>
          <w:lang w:eastAsia="ru-RU"/>
        </w:rPr>
        <w:t>В</w:t>
      </w:r>
      <w:r w:rsidRPr="0065154C">
        <w:rPr>
          <w:rFonts w:ascii="Times New Roman" w:hAnsi="Times New Roman"/>
          <w:i/>
          <w:iCs/>
          <w:sz w:val="20"/>
          <w:szCs w:val="20"/>
          <w:lang w:eastAsia="ru-RU"/>
        </w:rPr>
        <w:t xml:space="preserve"> </w:t>
      </w:r>
      <w:r w:rsidRPr="0065154C">
        <w:rPr>
          <w:rFonts w:ascii="Times New Roman" w:hAnsi="Times New Roman"/>
          <w:sz w:val="20"/>
          <w:szCs w:val="20"/>
          <w:lang w:eastAsia="ru-RU"/>
        </w:rPr>
        <w:t xml:space="preserve">заключительной части автор формулирует обобщенные выводы, основные рекомендации или предложения; прогнозы </w:t>
      </w:r>
      <w:proofErr w:type="gramStart"/>
      <w:r w:rsidRPr="0065154C">
        <w:rPr>
          <w:rFonts w:ascii="Times New Roman" w:hAnsi="Times New Roman"/>
          <w:sz w:val="20"/>
          <w:szCs w:val="20"/>
          <w:lang w:eastAsia="ru-RU"/>
        </w:rPr>
        <w:t>и(</w:t>
      </w:r>
      <w:proofErr w:type="gramEnd"/>
      <w:r w:rsidRPr="0065154C">
        <w:rPr>
          <w:rFonts w:ascii="Times New Roman" w:hAnsi="Times New Roman"/>
          <w:sz w:val="20"/>
          <w:szCs w:val="20"/>
          <w:lang w:eastAsia="ru-RU"/>
        </w:rPr>
        <w:t>или) перспективы, возможности и области их использования. Для выделения наиболее важных понятий, выводов допускается полужирный шрифт и курсив. Не допускается применять подчеркивание основного текста, ссылок и примечаний, а также выделение его (окраска, затенение, подсветка) цветным маркером.</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lastRenderedPageBreak/>
        <w:t xml:space="preserve">Авторский текст может сопровождаться монохромными рисунками, таблицами, схемами, фотографиями, графиками, диаграммами и другими наглядными объектами. В этом случае в тексте приводятся соответствующие ссылки на иллюстрации. Подписи к рисункам и заголовки таблиц обязательны. </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Иллюстрации в виде схем, диаграмм, графиков, фотографий и иных (кроме таблиц) изображений считаются рисунками. Подпись к рисунку располагается под ним посередине ст</w:t>
      </w:r>
      <w:r>
        <w:rPr>
          <w:rFonts w:ascii="Times New Roman" w:hAnsi="Times New Roman"/>
          <w:sz w:val="20"/>
          <w:szCs w:val="20"/>
          <w:lang w:eastAsia="ru-RU"/>
        </w:rPr>
        <w:t>роки. Например: «Рис. 1</w:t>
      </w:r>
      <w:r w:rsidR="00631B93">
        <w:rPr>
          <w:rFonts w:ascii="Times New Roman" w:hAnsi="Times New Roman"/>
          <w:sz w:val="20"/>
          <w:szCs w:val="20"/>
          <w:lang w:eastAsia="ru-RU"/>
        </w:rPr>
        <w:t xml:space="preserve"> -</w:t>
      </w:r>
      <w:r>
        <w:rPr>
          <w:rFonts w:ascii="Times New Roman" w:hAnsi="Times New Roman"/>
          <w:sz w:val="20"/>
          <w:szCs w:val="20"/>
          <w:lang w:eastAsia="ru-RU"/>
        </w:rPr>
        <w:t xml:space="preserve"> Получе</w:t>
      </w:r>
      <w:r w:rsidRPr="0065154C">
        <w:rPr>
          <w:rFonts w:ascii="Times New Roman" w:hAnsi="Times New Roman"/>
          <w:sz w:val="20"/>
          <w:szCs w:val="20"/>
          <w:lang w:eastAsia="ru-RU"/>
        </w:rPr>
        <w:t>ние гибридных клеток».</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При подготовке таблиц разрешается только книжная ориентация таблицы. Подпись таблицы располагается над ней, по центру. Например: «Таблица 3. Стандарт породы по живой массе племенных телок».</w:t>
      </w:r>
    </w:p>
    <w:p w:rsidR="00545B8E" w:rsidRPr="0065154C" w:rsidRDefault="00545B8E" w:rsidP="00545B8E">
      <w:pPr>
        <w:spacing w:after="0" w:line="240" w:lineRule="auto"/>
        <w:ind w:firstLine="567"/>
        <w:jc w:val="both"/>
        <w:rPr>
          <w:rFonts w:ascii="Times New Roman" w:hAnsi="Times New Roman"/>
          <w:color w:val="000000"/>
          <w:w w:val="103"/>
          <w:sz w:val="20"/>
          <w:szCs w:val="20"/>
          <w:lang w:eastAsia="ru-RU"/>
        </w:rPr>
      </w:pPr>
      <w:r w:rsidRPr="0065154C">
        <w:rPr>
          <w:rFonts w:ascii="Times New Roman" w:hAnsi="Times New Roman"/>
          <w:color w:val="000000"/>
          <w:w w:val="103"/>
          <w:sz w:val="20"/>
          <w:szCs w:val="20"/>
          <w:lang w:eastAsia="ru-RU"/>
        </w:rPr>
        <w:t xml:space="preserve">Иллюстрации, используемые в тексте, дополнительно предоставляются в редакцию в виде отдельных файлов хорошего качества, формата </w:t>
      </w:r>
      <w:r w:rsidRPr="0065154C">
        <w:rPr>
          <w:rFonts w:ascii="Times New Roman" w:hAnsi="Times New Roman"/>
          <w:color w:val="000000"/>
          <w:w w:val="103"/>
          <w:sz w:val="20"/>
          <w:szCs w:val="20"/>
          <w:lang w:val="en-US" w:eastAsia="ru-RU"/>
        </w:rPr>
        <w:t>TIFF</w:t>
      </w:r>
      <w:r w:rsidRPr="0065154C">
        <w:rPr>
          <w:rFonts w:ascii="Times New Roman" w:hAnsi="Times New Roman"/>
          <w:color w:val="000000"/>
          <w:w w:val="103"/>
          <w:sz w:val="20"/>
          <w:szCs w:val="20"/>
          <w:lang w:eastAsia="ru-RU"/>
        </w:rPr>
        <w:t xml:space="preserve"> (с разрешением 300 </w:t>
      </w:r>
      <w:r w:rsidRPr="0065154C">
        <w:rPr>
          <w:rFonts w:ascii="Times New Roman" w:hAnsi="Times New Roman"/>
          <w:color w:val="000000"/>
          <w:w w:val="103"/>
          <w:sz w:val="20"/>
          <w:szCs w:val="20"/>
          <w:lang w:val="en-US" w:eastAsia="ru-RU"/>
        </w:rPr>
        <w:t>dpi</w:t>
      </w:r>
      <w:r w:rsidRPr="0065154C">
        <w:rPr>
          <w:rFonts w:ascii="Times New Roman" w:hAnsi="Times New Roman"/>
          <w:color w:val="000000"/>
          <w:w w:val="103"/>
          <w:sz w:val="20"/>
          <w:szCs w:val="20"/>
          <w:lang w:eastAsia="ru-RU"/>
        </w:rPr>
        <w:t xml:space="preserve">) или </w:t>
      </w:r>
      <w:r w:rsidRPr="0065154C">
        <w:rPr>
          <w:rFonts w:ascii="Times New Roman" w:hAnsi="Times New Roman"/>
          <w:color w:val="000000"/>
          <w:w w:val="103"/>
          <w:sz w:val="20"/>
          <w:szCs w:val="20"/>
          <w:lang w:val="en-US" w:eastAsia="ru-RU"/>
        </w:rPr>
        <w:t>EPS</w:t>
      </w:r>
      <w:r w:rsidRPr="0065154C">
        <w:rPr>
          <w:rFonts w:ascii="Times New Roman" w:hAnsi="Times New Roman"/>
          <w:color w:val="000000"/>
          <w:w w:val="103"/>
          <w:sz w:val="20"/>
          <w:szCs w:val="20"/>
          <w:lang w:eastAsia="ru-RU"/>
        </w:rPr>
        <w:t xml:space="preserve">, все шрифты должны быть переведены в кривые. Исключение составляют графики, схемы и диаграммы, выполненные непосредственно в программе </w:t>
      </w:r>
      <w:r w:rsidRPr="0065154C">
        <w:rPr>
          <w:rFonts w:ascii="Times New Roman" w:hAnsi="Times New Roman"/>
          <w:color w:val="000000"/>
          <w:w w:val="103"/>
          <w:sz w:val="20"/>
          <w:szCs w:val="20"/>
          <w:lang w:val="en-US" w:eastAsia="ru-RU"/>
        </w:rPr>
        <w:t>Word</w:t>
      </w:r>
      <w:r w:rsidRPr="0065154C">
        <w:rPr>
          <w:rFonts w:ascii="Times New Roman" w:hAnsi="Times New Roman"/>
          <w:color w:val="000000"/>
          <w:w w:val="103"/>
          <w:sz w:val="20"/>
          <w:szCs w:val="20"/>
          <w:lang w:eastAsia="ru-RU"/>
        </w:rPr>
        <w:t xml:space="preserve">, в которой предоставляется текстовый файл, или </w:t>
      </w:r>
      <w:r w:rsidRPr="0065154C">
        <w:rPr>
          <w:rFonts w:ascii="Times New Roman" w:hAnsi="Times New Roman"/>
          <w:color w:val="000000"/>
          <w:w w:val="103"/>
          <w:sz w:val="20"/>
          <w:szCs w:val="20"/>
          <w:lang w:val="en-US" w:eastAsia="ru-RU"/>
        </w:rPr>
        <w:t>Excel</w:t>
      </w:r>
      <w:r w:rsidRPr="0065154C">
        <w:rPr>
          <w:rFonts w:ascii="Times New Roman" w:hAnsi="Times New Roman"/>
          <w:color w:val="000000"/>
          <w:w w:val="103"/>
          <w:sz w:val="20"/>
          <w:szCs w:val="20"/>
          <w:lang w:eastAsia="ru-RU"/>
        </w:rPr>
        <w:t>. Их дополнительно предоставлять в виде отдельных файлов не требуется.</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Математические формулы следует набирать в формульном редакторе</w:t>
      </w:r>
      <w:r w:rsidRPr="0065154C">
        <w:rPr>
          <w:rFonts w:ascii="Times New Roman" w:hAnsi="Times New Roman"/>
          <w:color w:val="000000"/>
          <w:w w:val="103"/>
          <w:sz w:val="20"/>
          <w:szCs w:val="20"/>
          <w:lang w:eastAsia="ru-RU"/>
        </w:rPr>
        <w:t xml:space="preserve"> </w:t>
      </w:r>
      <w:r w:rsidRPr="0065154C">
        <w:rPr>
          <w:rFonts w:ascii="Times New Roman" w:hAnsi="Times New Roman"/>
          <w:color w:val="000000"/>
          <w:w w:val="103"/>
          <w:sz w:val="20"/>
          <w:szCs w:val="20"/>
          <w:lang w:val="en-US" w:eastAsia="ru-RU"/>
        </w:rPr>
        <w:t>Microsoft</w:t>
      </w:r>
      <w:r w:rsidRPr="0065154C">
        <w:rPr>
          <w:rFonts w:ascii="Times New Roman" w:hAnsi="Times New Roman"/>
          <w:color w:val="000000"/>
          <w:w w:val="103"/>
          <w:sz w:val="20"/>
          <w:szCs w:val="20"/>
          <w:lang w:eastAsia="ru-RU"/>
        </w:rPr>
        <w:t xml:space="preserve"> </w:t>
      </w:r>
      <w:r w:rsidRPr="0065154C">
        <w:rPr>
          <w:rFonts w:ascii="Times New Roman" w:hAnsi="Times New Roman"/>
          <w:color w:val="000000"/>
          <w:w w:val="103"/>
          <w:sz w:val="20"/>
          <w:szCs w:val="20"/>
          <w:lang w:val="en-US" w:eastAsia="ru-RU"/>
        </w:rPr>
        <w:t>Equation</w:t>
      </w:r>
      <w:r w:rsidRPr="0065154C">
        <w:rPr>
          <w:rFonts w:ascii="Times New Roman" w:hAnsi="Times New Roman"/>
          <w:color w:val="000000"/>
          <w:w w:val="103"/>
          <w:sz w:val="20"/>
          <w:szCs w:val="20"/>
          <w:lang w:eastAsia="ru-RU"/>
        </w:rPr>
        <w:t xml:space="preserve"> или </w:t>
      </w:r>
      <w:r w:rsidRPr="0065154C">
        <w:rPr>
          <w:rFonts w:ascii="Times New Roman" w:hAnsi="Times New Roman"/>
          <w:color w:val="000000"/>
          <w:w w:val="103"/>
          <w:sz w:val="20"/>
          <w:szCs w:val="20"/>
          <w:lang w:val="en-US" w:eastAsia="ru-RU"/>
        </w:rPr>
        <w:t>Microsoft</w:t>
      </w:r>
      <w:r w:rsidRPr="0065154C">
        <w:rPr>
          <w:rFonts w:ascii="Times New Roman" w:hAnsi="Times New Roman"/>
          <w:color w:val="000000"/>
          <w:w w:val="103"/>
          <w:sz w:val="20"/>
          <w:szCs w:val="20"/>
          <w:lang w:eastAsia="ru-RU"/>
        </w:rPr>
        <w:t xml:space="preserve"> </w:t>
      </w:r>
      <w:proofErr w:type="spellStart"/>
      <w:r w:rsidRPr="0065154C">
        <w:rPr>
          <w:rFonts w:ascii="Times New Roman" w:hAnsi="Times New Roman"/>
          <w:color w:val="000000"/>
          <w:w w:val="103"/>
          <w:sz w:val="20"/>
          <w:szCs w:val="20"/>
          <w:lang w:val="en-US" w:eastAsia="ru-RU"/>
        </w:rPr>
        <w:t>MathType</w:t>
      </w:r>
      <w:proofErr w:type="spellEnd"/>
      <w:r w:rsidRPr="0065154C">
        <w:rPr>
          <w:rFonts w:ascii="Times New Roman" w:hAnsi="Times New Roman"/>
          <w:sz w:val="20"/>
          <w:szCs w:val="20"/>
          <w:lang w:eastAsia="ru-RU"/>
        </w:rPr>
        <w:t xml:space="preserve">. </w:t>
      </w:r>
      <w:r w:rsidRPr="0065154C">
        <w:rPr>
          <w:rFonts w:ascii="Times New Roman" w:hAnsi="Times New Roman"/>
          <w:color w:val="000000"/>
          <w:w w:val="103"/>
          <w:sz w:val="20"/>
          <w:szCs w:val="20"/>
          <w:lang w:eastAsia="ru-RU"/>
        </w:rPr>
        <w:t>Формулы, набранные в других редакторах, а также выполненные в виде рисунков, не принимаются.</w:t>
      </w:r>
      <w:r w:rsidRPr="0065154C">
        <w:rPr>
          <w:rFonts w:ascii="Times New Roman" w:hAnsi="Times New Roman"/>
          <w:sz w:val="20"/>
          <w:szCs w:val="20"/>
          <w:lang w:eastAsia="ru-RU"/>
        </w:rPr>
        <w:t xml:space="preserve"> Все обозначения величин в формулах и таблицах должны быть раскрыты в тексте.</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 xml:space="preserve">При цитировании или использовании каких-либо положений из других работ даются ссылки на автора и источник, из которого заимствуется материал в виде отсылок, заключенных в квадратные скобки [1]. Все ссылки должны быть сведены автором в общий список (библиография), оформленный в виде </w:t>
      </w:r>
      <w:proofErr w:type="spellStart"/>
      <w:r w:rsidRPr="0065154C">
        <w:rPr>
          <w:rFonts w:ascii="Times New Roman" w:hAnsi="Times New Roman"/>
          <w:iCs/>
          <w:sz w:val="20"/>
          <w:szCs w:val="20"/>
          <w:lang w:eastAsia="ru-RU"/>
        </w:rPr>
        <w:t>затекстовых</w:t>
      </w:r>
      <w:proofErr w:type="spellEnd"/>
      <w:r w:rsidRPr="0065154C">
        <w:rPr>
          <w:rFonts w:ascii="Times New Roman" w:hAnsi="Times New Roman"/>
          <w:i/>
          <w:sz w:val="20"/>
          <w:szCs w:val="20"/>
          <w:lang w:eastAsia="ru-RU"/>
        </w:rPr>
        <w:t xml:space="preserve"> </w:t>
      </w:r>
      <w:r w:rsidRPr="0065154C">
        <w:rPr>
          <w:rFonts w:ascii="Times New Roman" w:hAnsi="Times New Roman"/>
          <w:sz w:val="20"/>
          <w:szCs w:val="20"/>
          <w:lang w:eastAsia="ru-RU"/>
        </w:rPr>
        <w:t xml:space="preserve">библиографических ссылок в конце статьи, где приводится полный перечень использованных источников. Использовать в статьях </w:t>
      </w:r>
      <w:proofErr w:type="spellStart"/>
      <w:r w:rsidRPr="0065154C">
        <w:rPr>
          <w:rFonts w:ascii="Times New Roman" w:hAnsi="Times New Roman"/>
          <w:iCs/>
          <w:sz w:val="20"/>
          <w:szCs w:val="20"/>
          <w:lang w:eastAsia="ru-RU"/>
        </w:rPr>
        <w:t>внутритекстовые</w:t>
      </w:r>
      <w:proofErr w:type="spellEnd"/>
      <w:r w:rsidRPr="0065154C">
        <w:rPr>
          <w:rFonts w:ascii="Times New Roman" w:hAnsi="Times New Roman"/>
          <w:sz w:val="20"/>
          <w:szCs w:val="20"/>
          <w:lang w:eastAsia="ru-RU"/>
        </w:rPr>
        <w:t xml:space="preserve"> и </w:t>
      </w:r>
      <w:r w:rsidRPr="0065154C">
        <w:rPr>
          <w:rFonts w:ascii="Times New Roman" w:hAnsi="Times New Roman"/>
          <w:iCs/>
          <w:sz w:val="20"/>
          <w:szCs w:val="20"/>
          <w:lang w:eastAsia="ru-RU"/>
        </w:rPr>
        <w:t>подстрочные</w:t>
      </w:r>
      <w:r w:rsidRPr="0065154C">
        <w:rPr>
          <w:rFonts w:ascii="Times New Roman" w:hAnsi="Times New Roman"/>
          <w:sz w:val="20"/>
          <w:szCs w:val="20"/>
          <w:lang w:eastAsia="ru-RU"/>
        </w:rPr>
        <w:t xml:space="preserve"> библиографические ссылки не допускается. </w:t>
      </w:r>
    </w:p>
    <w:p w:rsidR="00545B8E" w:rsidRPr="0065154C" w:rsidRDefault="00545B8E" w:rsidP="00545B8E">
      <w:pPr>
        <w:spacing w:after="0" w:line="240" w:lineRule="auto"/>
        <w:jc w:val="center"/>
        <w:outlineLvl w:val="1"/>
        <w:rPr>
          <w:rFonts w:ascii="Times New Roman" w:hAnsi="Times New Roman"/>
          <w:b/>
          <w:sz w:val="20"/>
          <w:szCs w:val="20"/>
          <w:lang w:eastAsia="ru-RU"/>
        </w:rPr>
      </w:pPr>
    </w:p>
    <w:p w:rsidR="00545B8E" w:rsidRPr="0065154C" w:rsidRDefault="00545B8E" w:rsidP="00545B8E">
      <w:pPr>
        <w:spacing w:after="0" w:line="240" w:lineRule="auto"/>
        <w:jc w:val="center"/>
        <w:outlineLvl w:val="1"/>
        <w:rPr>
          <w:rFonts w:ascii="Times New Roman" w:hAnsi="Times New Roman"/>
          <w:b/>
          <w:sz w:val="20"/>
          <w:szCs w:val="20"/>
          <w:lang w:eastAsia="ru-RU"/>
        </w:rPr>
      </w:pPr>
      <w:r w:rsidRPr="0065154C">
        <w:rPr>
          <w:rFonts w:ascii="Times New Roman" w:hAnsi="Times New Roman"/>
          <w:b/>
          <w:sz w:val="20"/>
          <w:szCs w:val="20"/>
          <w:lang w:eastAsia="ru-RU"/>
        </w:rPr>
        <w:t>Порядок представления материалов</w:t>
      </w:r>
    </w:p>
    <w:p w:rsidR="00545B8E" w:rsidRPr="0065154C" w:rsidRDefault="00545B8E" w:rsidP="00545B8E">
      <w:pPr>
        <w:spacing w:after="0" w:line="240" w:lineRule="auto"/>
        <w:jc w:val="center"/>
        <w:outlineLvl w:val="1"/>
        <w:rPr>
          <w:rFonts w:ascii="Times New Roman" w:hAnsi="Times New Roman"/>
          <w:b/>
          <w:i/>
          <w:sz w:val="8"/>
          <w:szCs w:val="8"/>
          <w:lang w:eastAsia="ru-RU"/>
        </w:rPr>
      </w:pPr>
    </w:p>
    <w:p w:rsidR="00545B8E" w:rsidRPr="0065154C" w:rsidRDefault="00545B8E" w:rsidP="00545B8E">
      <w:pPr>
        <w:spacing w:after="0" w:line="240" w:lineRule="auto"/>
        <w:ind w:firstLine="567"/>
        <w:jc w:val="both"/>
        <w:rPr>
          <w:rFonts w:ascii="Times New Roman" w:hAnsi="Times New Roman"/>
          <w:bCs/>
          <w:sz w:val="20"/>
          <w:szCs w:val="20"/>
          <w:lang w:eastAsia="ru-RU"/>
        </w:rPr>
      </w:pPr>
      <w:r w:rsidRPr="0065154C">
        <w:rPr>
          <w:rFonts w:ascii="Times New Roman" w:hAnsi="Times New Roman"/>
          <w:bCs/>
          <w:sz w:val="20"/>
          <w:szCs w:val="20"/>
          <w:lang w:eastAsia="ru-RU"/>
        </w:rPr>
        <w:t xml:space="preserve">Авторы предоставляют </w:t>
      </w:r>
      <w:r w:rsidRPr="0065154C">
        <w:rPr>
          <w:rFonts w:ascii="Times New Roman" w:hAnsi="Times New Roman"/>
          <w:sz w:val="20"/>
          <w:szCs w:val="20"/>
        </w:rPr>
        <w:t>в редакцию (ответственным секретарям соответствующих тематических разделов)</w:t>
      </w:r>
      <w:r w:rsidRPr="0065154C">
        <w:rPr>
          <w:sz w:val="20"/>
          <w:szCs w:val="20"/>
        </w:rPr>
        <w:t xml:space="preserve"> </w:t>
      </w:r>
      <w:r w:rsidRPr="0065154C">
        <w:rPr>
          <w:rFonts w:ascii="Times New Roman" w:hAnsi="Times New Roman"/>
          <w:bCs/>
          <w:sz w:val="20"/>
          <w:szCs w:val="20"/>
          <w:lang w:eastAsia="ru-RU"/>
        </w:rPr>
        <w:t>следующие м</w:t>
      </w:r>
      <w:r w:rsidRPr="0065154C">
        <w:rPr>
          <w:rFonts w:ascii="Times New Roman" w:hAnsi="Times New Roman"/>
          <w:sz w:val="20"/>
          <w:szCs w:val="20"/>
        </w:rPr>
        <w:t>атериалы</w:t>
      </w:r>
      <w:r w:rsidRPr="0065154C">
        <w:rPr>
          <w:rFonts w:ascii="Times New Roman" w:hAnsi="Times New Roman"/>
          <w:bCs/>
          <w:sz w:val="20"/>
          <w:szCs w:val="20"/>
          <w:lang w:eastAsia="ru-RU"/>
        </w:rPr>
        <w:t>:</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 статью в печатном виде, без рукописных вставок, на одной стороне стандартного листа, подписанную на последнем листе всеми авторами,</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 статью в электронном виде, каждая статья должна быть в отдельном файле, в имени файла указывается фамилия первого автора,</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 сведения об авторах (в печатном и электронном виде) – анкету автора,</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 рецензию на статью, подписанную (доктором наук) и заверенную печатью,</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 xml:space="preserve">– аспиранты </w:t>
      </w:r>
      <w:proofErr w:type="gramStart"/>
      <w:r w:rsidRPr="0065154C">
        <w:rPr>
          <w:rFonts w:ascii="Times New Roman" w:hAnsi="Times New Roman"/>
          <w:sz w:val="20"/>
          <w:szCs w:val="20"/>
          <w:lang w:eastAsia="ru-RU"/>
        </w:rPr>
        <w:t>предоставляют справку</w:t>
      </w:r>
      <w:proofErr w:type="gramEnd"/>
      <w:r w:rsidRPr="0065154C">
        <w:rPr>
          <w:rFonts w:ascii="Times New Roman" w:hAnsi="Times New Roman"/>
          <w:sz w:val="20"/>
          <w:szCs w:val="20"/>
          <w:lang w:eastAsia="ru-RU"/>
        </w:rPr>
        <w:t>, подтверждающую место учебы.</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 xml:space="preserve">При условии выполнения формальных требований к материалам на публикацию предоставленная автором рукопись статьи рецензируется </w:t>
      </w:r>
      <w:proofErr w:type="gramStart"/>
      <w:r w:rsidRPr="0065154C">
        <w:rPr>
          <w:rFonts w:ascii="Times New Roman" w:hAnsi="Times New Roman"/>
          <w:sz w:val="20"/>
          <w:szCs w:val="20"/>
          <w:lang w:eastAsia="ru-RU"/>
        </w:rPr>
        <w:t>согласно</w:t>
      </w:r>
      <w:proofErr w:type="gramEnd"/>
      <w:r w:rsidRPr="0065154C">
        <w:rPr>
          <w:rFonts w:ascii="Times New Roman" w:hAnsi="Times New Roman"/>
          <w:sz w:val="20"/>
          <w:szCs w:val="20"/>
          <w:lang w:eastAsia="ru-RU"/>
        </w:rPr>
        <w:t xml:space="preserve"> установленного порядка рецензирования рукописей, поступающих в редакцию журнала. Решение о целесообразности публикации после рецензирования принимается главным редактором (заместителями главного редактора), а при необходимости – редколлегией в целом. Автору не принятой к публикации рукописи редколлегия направляет мотивированный отказ. </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Плата с аспирантов за публикацию рукописей не взимается.</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 xml:space="preserve">Адреса электронной почты ответственных секретарей тематических разделов приведены ниже. </w:t>
      </w:r>
    </w:p>
    <w:p w:rsidR="00545B8E" w:rsidRPr="0065154C" w:rsidRDefault="00545B8E" w:rsidP="00545B8E">
      <w:pPr>
        <w:spacing w:after="0" w:line="240" w:lineRule="auto"/>
        <w:jc w:val="center"/>
        <w:rPr>
          <w:rFonts w:ascii="Times New Roman" w:hAnsi="Times New Roman"/>
          <w:b/>
          <w:sz w:val="20"/>
          <w:szCs w:val="20"/>
        </w:rPr>
      </w:pPr>
    </w:p>
    <w:p w:rsidR="00545B8E" w:rsidRDefault="00545B8E" w:rsidP="00545B8E">
      <w:pPr>
        <w:spacing w:after="0" w:line="240" w:lineRule="auto"/>
        <w:jc w:val="center"/>
        <w:rPr>
          <w:rFonts w:ascii="Times New Roman" w:hAnsi="Times New Roman"/>
          <w:b/>
          <w:sz w:val="20"/>
          <w:szCs w:val="20"/>
        </w:rPr>
      </w:pPr>
      <w:r w:rsidRPr="0065154C">
        <w:rPr>
          <w:rFonts w:ascii="Times New Roman" w:hAnsi="Times New Roman"/>
          <w:b/>
          <w:sz w:val="20"/>
          <w:szCs w:val="20"/>
        </w:rPr>
        <w:t xml:space="preserve">Тематический раздел «Инновационная экономика, управление предприятиями АПК </w:t>
      </w:r>
    </w:p>
    <w:p w:rsidR="00545B8E" w:rsidRPr="0065154C" w:rsidRDefault="00545B8E" w:rsidP="00545B8E">
      <w:pPr>
        <w:spacing w:after="0" w:line="240" w:lineRule="auto"/>
        <w:jc w:val="center"/>
        <w:rPr>
          <w:rFonts w:ascii="Times New Roman" w:hAnsi="Times New Roman"/>
          <w:b/>
          <w:sz w:val="20"/>
          <w:szCs w:val="20"/>
        </w:rPr>
      </w:pPr>
      <w:r w:rsidRPr="0065154C">
        <w:rPr>
          <w:rFonts w:ascii="Times New Roman" w:hAnsi="Times New Roman"/>
          <w:b/>
          <w:sz w:val="20"/>
          <w:szCs w:val="20"/>
        </w:rPr>
        <w:t>и социальное развитие села»:</w:t>
      </w:r>
    </w:p>
    <w:p w:rsidR="00545B8E" w:rsidRPr="0065154C" w:rsidRDefault="00545B8E" w:rsidP="00545B8E">
      <w:pPr>
        <w:spacing w:after="0" w:line="240" w:lineRule="auto"/>
        <w:ind w:firstLine="567"/>
        <w:jc w:val="both"/>
        <w:rPr>
          <w:rFonts w:ascii="Times New Roman" w:hAnsi="Times New Roman"/>
          <w:sz w:val="20"/>
          <w:szCs w:val="20"/>
          <w:lang w:eastAsia="ru-RU"/>
        </w:rPr>
      </w:pPr>
      <w:proofErr w:type="spellStart"/>
      <w:r w:rsidRPr="0065154C">
        <w:rPr>
          <w:rFonts w:ascii="Times New Roman" w:hAnsi="Times New Roman"/>
          <w:sz w:val="20"/>
          <w:szCs w:val="20"/>
          <w:lang w:eastAsia="ru-RU"/>
        </w:rPr>
        <w:t>Наседкина</w:t>
      </w:r>
      <w:proofErr w:type="spellEnd"/>
      <w:r w:rsidRPr="0065154C">
        <w:rPr>
          <w:rFonts w:ascii="Times New Roman" w:hAnsi="Times New Roman"/>
          <w:sz w:val="20"/>
          <w:szCs w:val="20"/>
          <w:lang w:eastAsia="ru-RU"/>
        </w:rPr>
        <w:t xml:space="preserve"> Татьяна Ивановна, д. э. н., профессор – ответственный редактор, </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Груздова Людмила Николаевна, к. э. н., доцент – ответственный секретарь,</w:t>
      </w:r>
    </w:p>
    <w:p w:rsidR="00545B8E" w:rsidRPr="0065154C" w:rsidRDefault="00545B8E" w:rsidP="00545B8E">
      <w:pPr>
        <w:spacing w:after="0" w:line="240" w:lineRule="auto"/>
        <w:ind w:firstLine="567"/>
        <w:jc w:val="both"/>
        <w:rPr>
          <w:rFonts w:ascii="Times New Roman" w:hAnsi="Times New Roman"/>
          <w:sz w:val="20"/>
          <w:szCs w:val="20"/>
          <w:lang w:val="de-DE" w:eastAsia="ru-RU"/>
        </w:rPr>
      </w:pPr>
      <w:proofErr w:type="spellStart"/>
      <w:r w:rsidRPr="0065154C">
        <w:rPr>
          <w:rFonts w:ascii="Times New Roman" w:hAnsi="Times New Roman"/>
          <w:sz w:val="20"/>
          <w:szCs w:val="20"/>
          <w:lang w:val="de-DE" w:eastAsia="ru-RU"/>
        </w:rPr>
        <w:t>e-mail</w:t>
      </w:r>
      <w:proofErr w:type="spellEnd"/>
      <w:r w:rsidRPr="0065154C">
        <w:rPr>
          <w:rFonts w:ascii="Times New Roman" w:hAnsi="Times New Roman"/>
          <w:sz w:val="20"/>
          <w:szCs w:val="20"/>
          <w:lang w:val="de-DE" w:eastAsia="ru-RU"/>
        </w:rPr>
        <w:t>: konf.econom@yandex.ru</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тел. +7</w:t>
      </w:r>
      <w:r>
        <w:rPr>
          <w:rFonts w:ascii="Times New Roman" w:hAnsi="Times New Roman"/>
          <w:sz w:val="20"/>
          <w:szCs w:val="20"/>
          <w:lang w:eastAsia="ru-RU"/>
        </w:rPr>
        <w:t xml:space="preserve"> </w:t>
      </w:r>
      <w:r w:rsidRPr="0065154C">
        <w:rPr>
          <w:rFonts w:ascii="Times New Roman" w:hAnsi="Times New Roman"/>
          <w:sz w:val="20"/>
          <w:szCs w:val="20"/>
          <w:lang w:eastAsia="ru-RU"/>
        </w:rPr>
        <w:t>919</w:t>
      </w:r>
      <w:r>
        <w:rPr>
          <w:rFonts w:ascii="Times New Roman" w:hAnsi="Times New Roman"/>
          <w:sz w:val="20"/>
          <w:szCs w:val="20"/>
          <w:lang w:eastAsia="ru-RU"/>
        </w:rPr>
        <w:t xml:space="preserve"> </w:t>
      </w:r>
      <w:r w:rsidRPr="0065154C">
        <w:rPr>
          <w:rFonts w:ascii="Times New Roman" w:hAnsi="Times New Roman"/>
          <w:sz w:val="20"/>
          <w:szCs w:val="20"/>
          <w:lang w:eastAsia="ru-RU"/>
        </w:rPr>
        <w:t>229-09-96.</w:t>
      </w:r>
    </w:p>
    <w:p w:rsidR="00545B8E" w:rsidRPr="0065154C" w:rsidRDefault="00545B8E" w:rsidP="00545B8E">
      <w:pPr>
        <w:spacing w:after="0" w:line="240" w:lineRule="auto"/>
        <w:ind w:firstLine="709"/>
        <w:jc w:val="both"/>
        <w:rPr>
          <w:rFonts w:ascii="Times New Roman" w:hAnsi="Times New Roman"/>
          <w:sz w:val="20"/>
          <w:szCs w:val="20"/>
          <w:lang w:eastAsia="ru-RU"/>
        </w:rPr>
      </w:pPr>
    </w:p>
    <w:p w:rsidR="00545B8E" w:rsidRPr="0065154C" w:rsidRDefault="00545B8E" w:rsidP="00545B8E">
      <w:pPr>
        <w:spacing w:after="0" w:line="240" w:lineRule="auto"/>
        <w:jc w:val="center"/>
        <w:rPr>
          <w:rFonts w:ascii="Times New Roman" w:hAnsi="Times New Roman"/>
          <w:b/>
          <w:sz w:val="20"/>
          <w:szCs w:val="20"/>
        </w:rPr>
      </w:pPr>
      <w:r w:rsidRPr="0065154C">
        <w:rPr>
          <w:rFonts w:ascii="Times New Roman" w:hAnsi="Times New Roman"/>
          <w:b/>
          <w:sz w:val="20"/>
          <w:szCs w:val="20"/>
        </w:rPr>
        <w:t>Тематический раздел «Инновационные технологии в агрономии»:</w:t>
      </w:r>
    </w:p>
    <w:p w:rsidR="00545B8E" w:rsidRPr="0065154C" w:rsidRDefault="00545B8E" w:rsidP="00545B8E">
      <w:pPr>
        <w:widowControl w:val="0"/>
        <w:snapToGrid w:val="0"/>
        <w:spacing w:after="0" w:line="240" w:lineRule="auto"/>
        <w:ind w:firstLine="567"/>
        <w:jc w:val="both"/>
        <w:rPr>
          <w:rFonts w:ascii="Times New Roman" w:hAnsi="Times New Roman"/>
          <w:b/>
          <w:bCs/>
          <w:sz w:val="20"/>
          <w:szCs w:val="20"/>
          <w:lang w:eastAsia="ru-RU"/>
        </w:rPr>
      </w:pPr>
      <w:proofErr w:type="spellStart"/>
      <w:r w:rsidRPr="0065154C">
        <w:rPr>
          <w:rFonts w:ascii="Times New Roman" w:hAnsi="Times New Roman"/>
          <w:bCs/>
          <w:sz w:val="20"/>
          <w:szCs w:val="20"/>
          <w:lang w:eastAsia="ru-RU"/>
        </w:rPr>
        <w:t>Лицуков</w:t>
      </w:r>
      <w:proofErr w:type="spellEnd"/>
      <w:r w:rsidRPr="0065154C">
        <w:rPr>
          <w:rFonts w:ascii="Times New Roman" w:hAnsi="Times New Roman"/>
          <w:bCs/>
          <w:sz w:val="20"/>
          <w:szCs w:val="20"/>
          <w:lang w:eastAsia="ru-RU"/>
        </w:rPr>
        <w:t xml:space="preserve"> Сергей Дмитриевич, д. с.-х. н., профессор – ответственный редактор,</w:t>
      </w:r>
      <w:r w:rsidRPr="0065154C">
        <w:rPr>
          <w:rFonts w:ascii="Times New Roman" w:hAnsi="Times New Roman"/>
          <w:b/>
          <w:bCs/>
          <w:sz w:val="20"/>
          <w:szCs w:val="20"/>
          <w:lang w:eastAsia="ru-RU"/>
        </w:rPr>
        <w:t xml:space="preserve"> </w:t>
      </w:r>
    </w:p>
    <w:p w:rsidR="00545B8E" w:rsidRPr="0065154C" w:rsidRDefault="00545B8E" w:rsidP="00545B8E">
      <w:pPr>
        <w:widowControl w:val="0"/>
        <w:snapToGrid w:val="0"/>
        <w:spacing w:after="0" w:line="240" w:lineRule="auto"/>
        <w:ind w:firstLine="567"/>
        <w:jc w:val="both"/>
        <w:rPr>
          <w:rFonts w:ascii="Times New Roman" w:hAnsi="Times New Roman"/>
          <w:bCs/>
          <w:sz w:val="20"/>
          <w:szCs w:val="20"/>
          <w:lang w:eastAsia="ru-RU"/>
        </w:rPr>
      </w:pPr>
      <w:r>
        <w:rPr>
          <w:rFonts w:ascii="Times New Roman" w:hAnsi="Times New Roman"/>
          <w:bCs/>
          <w:sz w:val="20"/>
          <w:szCs w:val="20"/>
          <w:lang w:eastAsia="ru-RU"/>
        </w:rPr>
        <w:t>Демидова Анна Геннадьевна</w:t>
      </w:r>
      <w:r w:rsidRPr="0065154C">
        <w:rPr>
          <w:rFonts w:ascii="Times New Roman" w:hAnsi="Times New Roman"/>
          <w:bCs/>
          <w:sz w:val="20"/>
          <w:szCs w:val="20"/>
          <w:lang w:eastAsia="ru-RU"/>
        </w:rPr>
        <w:t>, к. с.-х. н., доцент – ответственный секретарь,</w:t>
      </w:r>
    </w:p>
    <w:p w:rsidR="00545B8E" w:rsidRPr="0065154C" w:rsidRDefault="00545B8E" w:rsidP="00545B8E">
      <w:pPr>
        <w:widowControl w:val="0"/>
        <w:snapToGrid w:val="0"/>
        <w:spacing w:after="0" w:line="240" w:lineRule="auto"/>
        <w:ind w:firstLine="567"/>
        <w:jc w:val="both"/>
        <w:rPr>
          <w:rFonts w:ascii="Times New Roman" w:hAnsi="Times New Roman"/>
          <w:bCs/>
          <w:sz w:val="20"/>
          <w:szCs w:val="20"/>
          <w:lang w:val="de-DE" w:eastAsia="ru-RU"/>
        </w:rPr>
      </w:pPr>
      <w:proofErr w:type="spellStart"/>
      <w:r w:rsidRPr="0065154C">
        <w:rPr>
          <w:rFonts w:ascii="Times New Roman" w:hAnsi="Times New Roman"/>
          <w:bCs/>
          <w:sz w:val="20"/>
          <w:szCs w:val="20"/>
          <w:lang w:val="de-DE" w:eastAsia="ru-RU"/>
        </w:rPr>
        <w:t>e-mail</w:t>
      </w:r>
      <w:proofErr w:type="spellEnd"/>
      <w:r w:rsidRPr="0065154C">
        <w:rPr>
          <w:rFonts w:ascii="Times New Roman" w:hAnsi="Times New Roman"/>
          <w:bCs/>
          <w:sz w:val="20"/>
          <w:szCs w:val="20"/>
          <w:lang w:val="de-DE" w:eastAsia="ru-RU"/>
        </w:rPr>
        <w:t xml:space="preserve">: </w:t>
      </w:r>
      <w:r>
        <w:rPr>
          <w:rFonts w:ascii="Times New Roman" w:hAnsi="Times New Roman"/>
          <w:bCs/>
          <w:sz w:val="20"/>
          <w:szCs w:val="20"/>
          <w:lang w:val="de-DE" w:eastAsia="ru-RU"/>
        </w:rPr>
        <w:t>ya.demidova-anya</w:t>
      </w:r>
      <w:r w:rsidRPr="0065154C">
        <w:rPr>
          <w:rFonts w:ascii="Times New Roman" w:hAnsi="Times New Roman"/>
          <w:bCs/>
          <w:sz w:val="20"/>
          <w:szCs w:val="20"/>
          <w:lang w:val="de-DE" w:eastAsia="ru-RU"/>
        </w:rPr>
        <w:t>@yandex.ru</w:t>
      </w:r>
    </w:p>
    <w:p w:rsidR="00545B8E" w:rsidRPr="00C15AB6" w:rsidRDefault="00545B8E" w:rsidP="00545B8E">
      <w:pPr>
        <w:widowControl w:val="0"/>
        <w:snapToGrid w:val="0"/>
        <w:spacing w:after="0" w:line="240" w:lineRule="auto"/>
        <w:ind w:firstLine="567"/>
        <w:jc w:val="both"/>
        <w:rPr>
          <w:rFonts w:ascii="Times New Roman" w:hAnsi="Times New Roman"/>
          <w:bCs/>
          <w:sz w:val="20"/>
          <w:szCs w:val="20"/>
          <w:lang w:eastAsia="ru-RU"/>
        </w:rPr>
      </w:pPr>
      <w:r w:rsidRPr="0065154C">
        <w:rPr>
          <w:rFonts w:ascii="Times New Roman" w:hAnsi="Times New Roman"/>
          <w:bCs/>
          <w:sz w:val="20"/>
          <w:szCs w:val="20"/>
          <w:lang w:eastAsia="ru-RU"/>
        </w:rPr>
        <w:t>тел</w:t>
      </w:r>
      <w:r w:rsidRPr="0065154C">
        <w:rPr>
          <w:rFonts w:ascii="Times New Roman" w:hAnsi="Times New Roman"/>
          <w:bCs/>
          <w:sz w:val="20"/>
          <w:szCs w:val="20"/>
          <w:lang w:val="de-DE" w:eastAsia="ru-RU"/>
        </w:rPr>
        <w:t xml:space="preserve">. </w:t>
      </w:r>
      <w:r w:rsidRPr="00B71E53">
        <w:rPr>
          <w:rFonts w:ascii="Times New Roman" w:hAnsi="Times New Roman"/>
          <w:bCs/>
          <w:sz w:val="20"/>
          <w:szCs w:val="20"/>
          <w:lang w:eastAsia="ru-RU"/>
        </w:rPr>
        <w:t>+7</w:t>
      </w:r>
      <w:r>
        <w:rPr>
          <w:rFonts w:ascii="Times New Roman" w:hAnsi="Times New Roman"/>
          <w:bCs/>
          <w:sz w:val="20"/>
          <w:szCs w:val="20"/>
          <w:lang w:eastAsia="ru-RU"/>
        </w:rPr>
        <w:t xml:space="preserve"> </w:t>
      </w:r>
      <w:r w:rsidRPr="00B71E53">
        <w:rPr>
          <w:rFonts w:ascii="Times New Roman" w:hAnsi="Times New Roman"/>
          <w:bCs/>
          <w:sz w:val="20"/>
          <w:szCs w:val="20"/>
          <w:lang w:eastAsia="ru-RU"/>
        </w:rPr>
        <w:t>952</w:t>
      </w:r>
      <w:r>
        <w:rPr>
          <w:rFonts w:ascii="Times New Roman" w:hAnsi="Times New Roman"/>
          <w:bCs/>
          <w:sz w:val="20"/>
          <w:szCs w:val="20"/>
          <w:lang w:eastAsia="ru-RU"/>
        </w:rPr>
        <w:t xml:space="preserve"> </w:t>
      </w:r>
      <w:r w:rsidRPr="00B71E53">
        <w:rPr>
          <w:rFonts w:ascii="Times New Roman" w:hAnsi="Times New Roman"/>
          <w:bCs/>
          <w:sz w:val="20"/>
          <w:szCs w:val="20"/>
          <w:lang w:eastAsia="ru-RU"/>
        </w:rPr>
        <w:t>427-17-83/</w:t>
      </w:r>
    </w:p>
    <w:p w:rsidR="00545B8E" w:rsidRPr="00C15AB6" w:rsidRDefault="00545B8E" w:rsidP="00545B8E">
      <w:pPr>
        <w:widowControl w:val="0"/>
        <w:snapToGrid w:val="0"/>
        <w:spacing w:after="0" w:line="240" w:lineRule="auto"/>
        <w:ind w:firstLine="709"/>
        <w:jc w:val="both"/>
        <w:rPr>
          <w:rFonts w:ascii="Times New Roman" w:hAnsi="Times New Roman"/>
          <w:bCs/>
          <w:sz w:val="20"/>
          <w:szCs w:val="20"/>
          <w:lang w:eastAsia="ru-RU"/>
        </w:rPr>
      </w:pPr>
    </w:p>
    <w:p w:rsidR="00545B8E" w:rsidRPr="0065154C" w:rsidRDefault="00545B8E" w:rsidP="00545B8E">
      <w:pPr>
        <w:spacing w:after="0" w:line="240" w:lineRule="auto"/>
        <w:ind w:firstLine="709"/>
        <w:jc w:val="center"/>
        <w:rPr>
          <w:rFonts w:ascii="Times New Roman" w:hAnsi="Times New Roman"/>
          <w:b/>
          <w:sz w:val="20"/>
          <w:szCs w:val="20"/>
        </w:rPr>
      </w:pPr>
      <w:r w:rsidRPr="0065154C">
        <w:rPr>
          <w:rFonts w:ascii="Times New Roman" w:hAnsi="Times New Roman"/>
          <w:b/>
          <w:sz w:val="20"/>
          <w:szCs w:val="20"/>
        </w:rPr>
        <w:t>Тематический раздел «</w:t>
      </w:r>
      <w:proofErr w:type="spellStart"/>
      <w:r w:rsidRPr="0065154C">
        <w:rPr>
          <w:rFonts w:ascii="Times New Roman" w:hAnsi="Times New Roman"/>
          <w:b/>
          <w:sz w:val="20"/>
          <w:szCs w:val="20"/>
        </w:rPr>
        <w:t>Агроинженерия</w:t>
      </w:r>
      <w:proofErr w:type="spellEnd"/>
      <w:r w:rsidRPr="0065154C">
        <w:rPr>
          <w:rFonts w:ascii="Times New Roman" w:hAnsi="Times New Roman"/>
          <w:b/>
          <w:sz w:val="20"/>
          <w:szCs w:val="20"/>
        </w:rPr>
        <w:t xml:space="preserve"> и </w:t>
      </w:r>
      <w:proofErr w:type="spellStart"/>
      <w:r w:rsidRPr="0065154C">
        <w:rPr>
          <w:rFonts w:ascii="Times New Roman" w:hAnsi="Times New Roman"/>
          <w:b/>
          <w:sz w:val="20"/>
          <w:szCs w:val="20"/>
        </w:rPr>
        <w:t>энергоэффективность</w:t>
      </w:r>
      <w:proofErr w:type="spellEnd"/>
      <w:r w:rsidRPr="0065154C">
        <w:rPr>
          <w:rFonts w:ascii="Times New Roman" w:hAnsi="Times New Roman"/>
          <w:b/>
          <w:sz w:val="20"/>
          <w:szCs w:val="20"/>
        </w:rPr>
        <w:t>»:</w:t>
      </w:r>
    </w:p>
    <w:p w:rsidR="00545B8E" w:rsidRPr="0065154C" w:rsidRDefault="00545B8E" w:rsidP="00545B8E">
      <w:pPr>
        <w:widowControl w:val="0"/>
        <w:snapToGrid w:val="0"/>
        <w:spacing w:after="0" w:line="240" w:lineRule="auto"/>
        <w:ind w:firstLine="567"/>
        <w:jc w:val="both"/>
        <w:rPr>
          <w:rFonts w:ascii="Times New Roman" w:hAnsi="Times New Roman"/>
          <w:bCs/>
          <w:sz w:val="20"/>
          <w:szCs w:val="20"/>
          <w:lang w:eastAsia="ru-RU"/>
        </w:rPr>
      </w:pPr>
      <w:r w:rsidRPr="0065154C">
        <w:rPr>
          <w:rFonts w:ascii="Times New Roman" w:hAnsi="Times New Roman"/>
          <w:bCs/>
          <w:sz w:val="20"/>
          <w:szCs w:val="20"/>
          <w:lang w:eastAsia="ru-RU"/>
        </w:rPr>
        <w:t>Пастухов Александр Геннадиевич, д. т. н., профессор – ответственный редактор,</w:t>
      </w:r>
    </w:p>
    <w:p w:rsidR="00545B8E" w:rsidRPr="0065154C" w:rsidRDefault="00545B8E" w:rsidP="00545B8E">
      <w:pPr>
        <w:widowControl w:val="0"/>
        <w:snapToGrid w:val="0"/>
        <w:spacing w:after="0" w:line="240" w:lineRule="auto"/>
        <w:ind w:firstLine="567"/>
        <w:jc w:val="both"/>
        <w:rPr>
          <w:rFonts w:ascii="Times New Roman" w:hAnsi="Times New Roman"/>
          <w:bCs/>
          <w:sz w:val="20"/>
          <w:szCs w:val="20"/>
          <w:lang w:eastAsia="ru-RU"/>
        </w:rPr>
      </w:pPr>
      <w:r w:rsidRPr="0065154C">
        <w:rPr>
          <w:rFonts w:ascii="Times New Roman" w:hAnsi="Times New Roman"/>
          <w:bCs/>
          <w:sz w:val="20"/>
          <w:szCs w:val="20"/>
          <w:lang w:eastAsia="ru-RU"/>
        </w:rPr>
        <w:t>Колесников Александр Станиславович, к. т. н., доцент – ответственный секретарь,</w:t>
      </w:r>
    </w:p>
    <w:p w:rsidR="00545B8E" w:rsidRPr="0065154C" w:rsidRDefault="00545B8E" w:rsidP="00545B8E">
      <w:pPr>
        <w:widowControl w:val="0"/>
        <w:snapToGrid w:val="0"/>
        <w:spacing w:after="0" w:line="240" w:lineRule="auto"/>
        <w:ind w:firstLine="567"/>
        <w:jc w:val="both"/>
        <w:rPr>
          <w:rFonts w:ascii="Times New Roman" w:hAnsi="Times New Roman"/>
          <w:bCs/>
          <w:sz w:val="20"/>
          <w:szCs w:val="20"/>
          <w:lang w:val="de-DE" w:eastAsia="ru-RU"/>
        </w:rPr>
      </w:pPr>
      <w:proofErr w:type="spellStart"/>
      <w:r w:rsidRPr="0065154C">
        <w:rPr>
          <w:rFonts w:ascii="Times New Roman" w:hAnsi="Times New Roman"/>
          <w:bCs/>
          <w:sz w:val="20"/>
          <w:szCs w:val="20"/>
          <w:lang w:val="de-DE" w:eastAsia="ru-RU"/>
        </w:rPr>
        <w:t>e-mail</w:t>
      </w:r>
      <w:proofErr w:type="spellEnd"/>
      <w:r w:rsidRPr="0065154C">
        <w:rPr>
          <w:rFonts w:ascii="Times New Roman" w:hAnsi="Times New Roman"/>
          <w:bCs/>
          <w:sz w:val="20"/>
          <w:szCs w:val="20"/>
          <w:lang w:val="de-DE" w:eastAsia="ru-RU"/>
        </w:rPr>
        <w:t>: a.c.kolesnikov@mail.ru</w:t>
      </w:r>
    </w:p>
    <w:p w:rsidR="00545B8E" w:rsidRPr="0065154C" w:rsidRDefault="00545B8E" w:rsidP="00545B8E">
      <w:pPr>
        <w:widowControl w:val="0"/>
        <w:snapToGrid w:val="0"/>
        <w:spacing w:after="0" w:line="240" w:lineRule="auto"/>
        <w:ind w:firstLine="567"/>
        <w:jc w:val="both"/>
        <w:rPr>
          <w:rFonts w:ascii="Times New Roman" w:hAnsi="Times New Roman"/>
          <w:bCs/>
          <w:sz w:val="20"/>
          <w:szCs w:val="20"/>
          <w:lang w:eastAsia="ru-RU"/>
        </w:rPr>
      </w:pPr>
      <w:r w:rsidRPr="0065154C">
        <w:rPr>
          <w:rFonts w:ascii="Times New Roman" w:hAnsi="Times New Roman"/>
          <w:bCs/>
          <w:sz w:val="20"/>
          <w:szCs w:val="20"/>
          <w:lang w:eastAsia="ru-RU"/>
        </w:rPr>
        <w:t>тел. +7</w:t>
      </w:r>
      <w:r>
        <w:rPr>
          <w:rFonts w:ascii="Times New Roman" w:hAnsi="Times New Roman"/>
          <w:bCs/>
          <w:sz w:val="20"/>
          <w:szCs w:val="20"/>
          <w:lang w:eastAsia="ru-RU"/>
        </w:rPr>
        <w:t xml:space="preserve"> </w:t>
      </w:r>
      <w:r w:rsidRPr="0065154C">
        <w:rPr>
          <w:rFonts w:ascii="Times New Roman" w:hAnsi="Times New Roman"/>
          <w:bCs/>
          <w:sz w:val="20"/>
          <w:szCs w:val="20"/>
          <w:lang w:eastAsia="ru-RU"/>
        </w:rPr>
        <w:t>908</w:t>
      </w:r>
      <w:r>
        <w:rPr>
          <w:rFonts w:ascii="Times New Roman" w:hAnsi="Times New Roman"/>
          <w:bCs/>
          <w:sz w:val="20"/>
          <w:szCs w:val="20"/>
          <w:lang w:eastAsia="ru-RU"/>
        </w:rPr>
        <w:t xml:space="preserve"> </w:t>
      </w:r>
      <w:r w:rsidRPr="0065154C">
        <w:rPr>
          <w:rFonts w:ascii="Times New Roman" w:hAnsi="Times New Roman"/>
          <w:bCs/>
          <w:sz w:val="20"/>
          <w:szCs w:val="20"/>
          <w:lang w:eastAsia="ru-RU"/>
        </w:rPr>
        <w:t>783-88-92.</w:t>
      </w:r>
    </w:p>
    <w:p w:rsidR="00545B8E" w:rsidRPr="0065154C" w:rsidRDefault="00545B8E" w:rsidP="00545B8E">
      <w:pPr>
        <w:spacing w:after="0" w:line="240" w:lineRule="auto"/>
        <w:jc w:val="center"/>
        <w:rPr>
          <w:rFonts w:ascii="Times New Roman" w:hAnsi="Times New Roman"/>
          <w:b/>
          <w:sz w:val="24"/>
          <w:szCs w:val="24"/>
          <w:lang w:eastAsia="ru-RU"/>
        </w:rPr>
      </w:pPr>
      <w:r w:rsidRPr="0065154C">
        <w:rPr>
          <w:rFonts w:ascii="Times New Roman" w:hAnsi="Times New Roman"/>
          <w:b/>
          <w:sz w:val="24"/>
          <w:szCs w:val="24"/>
          <w:lang w:eastAsia="ru-RU"/>
        </w:rPr>
        <w:br w:type="page"/>
      </w:r>
      <w:r w:rsidRPr="0065154C">
        <w:rPr>
          <w:rFonts w:ascii="Times New Roman" w:hAnsi="Times New Roman"/>
          <w:b/>
          <w:sz w:val="24"/>
          <w:szCs w:val="24"/>
          <w:lang w:eastAsia="ru-RU"/>
        </w:rPr>
        <w:lastRenderedPageBreak/>
        <w:t>Пример оформления статьи</w:t>
      </w:r>
    </w:p>
    <w:p w:rsidR="00545B8E" w:rsidRDefault="00545B8E" w:rsidP="00545B8E">
      <w:pPr>
        <w:spacing w:after="0" w:line="240" w:lineRule="auto"/>
        <w:ind w:firstLine="567"/>
        <w:jc w:val="both"/>
        <w:rPr>
          <w:rFonts w:ascii="Times New Roman" w:hAnsi="Times New Roman"/>
          <w:b/>
          <w:i/>
          <w:sz w:val="24"/>
          <w:szCs w:val="24"/>
          <w:lang w:eastAsia="ru-RU"/>
        </w:rPr>
      </w:pPr>
    </w:p>
    <w:p w:rsidR="00545B8E" w:rsidRPr="002C1319" w:rsidRDefault="00545B8E" w:rsidP="00545B8E">
      <w:pPr>
        <w:widowControl w:val="0"/>
        <w:spacing w:after="0" w:line="240" w:lineRule="auto"/>
        <w:ind w:left="708"/>
        <w:rPr>
          <w:rFonts w:ascii="Times New Roman" w:hAnsi="Times New Roman"/>
          <w:sz w:val="24"/>
          <w:szCs w:val="24"/>
          <w:lang w:eastAsia="ru-RU"/>
        </w:rPr>
      </w:pPr>
      <w:r w:rsidRPr="002C1319">
        <w:rPr>
          <w:rFonts w:ascii="Times New Roman" w:hAnsi="Times New Roman"/>
          <w:sz w:val="24"/>
          <w:szCs w:val="24"/>
          <w:lang w:eastAsia="ru-RU"/>
        </w:rPr>
        <w:t xml:space="preserve">УДК 633.11(470.325) </w:t>
      </w:r>
    </w:p>
    <w:p w:rsidR="00545B8E" w:rsidRPr="002C1319" w:rsidRDefault="00545B8E" w:rsidP="00545B8E">
      <w:pPr>
        <w:widowControl w:val="0"/>
        <w:spacing w:after="0" w:line="240" w:lineRule="auto"/>
        <w:ind w:left="708"/>
        <w:rPr>
          <w:rFonts w:ascii="Times New Roman" w:hAnsi="Times New Roman"/>
          <w:b/>
          <w:sz w:val="24"/>
          <w:szCs w:val="24"/>
          <w:lang w:eastAsia="ru-RU"/>
        </w:rPr>
      </w:pPr>
    </w:p>
    <w:p w:rsidR="00545B8E" w:rsidRDefault="00545B8E" w:rsidP="00545B8E">
      <w:pPr>
        <w:widowControl w:val="0"/>
        <w:spacing w:after="0" w:line="240" w:lineRule="auto"/>
        <w:ind w:left="708"/>
        <w:rPr>
          <w:rFonts w:ascii="Times New Roman" w:hAnsi="Times New Roman"/>
          <w:b/>
          <w:i/>
          <w:sz w:val="24"/>
          <w:szCs w:val="24"/>
          <w:lang w:eastAsia="ru-RU"/>
        </w:rPr>
      </w:pPr>
      <w:r w:rsidRPr="002C1319">
        <w:rPr>
          <w:rFonts w:ascii="Times New Roman" w:hAnsi="Times New Roman"/>
          <w:b/>
          <w:i/>
          <w:sz w:val="24"/>
          <w:szCs w:val="24"/>
          <w:lang w:eastAsia="ru-RU"/>
        </w:rPr>
        <w:t xml:space="preserve">В.В. Смирнова, Н.А. </w:t>
      </w:r>
      <w:proofErr w:type="spellStart"/>
      <w:r w:rsidRPr="002C1319">
        <w:rPr>
          <w:rFonts w:ascii="Times New Roman" w:hAnsi="Times New Roman"/>
          <w:b/>
          <w:i/>
          <w:sz w:val="24"/>
          <w:szCs w:val="24"/>
          <w:lang w:eastAsia="ru-RU"/>
        </w:rPr>
        <w:t>Сидельникова</w:t>
      </w:r>
      <w:proofErr w:type="spellEnd"/>
      <w:r w:rsidRPr="002C1319">
        <w:rPr>
          <w:rFonts w:ascii="Times New Roman" w:hAnsi="Times New Roman"/>
          <w:b/>
          <w:i/>
          <w:sz w:val="24"/>
          <w:szCs w:val="24"/>
          <w:lang w:eastAsia="ru-RU"/>
        </w:rPr>
        <w:t xml:space="preserve">, И.В. </w:t>
      </w:r>
      <w:proofErr w:type="spellStart"/>
      <w:r w:rsidRPr="002C1319">
        <w:rPr>
          <w:rFonts w:ascii="Times New Roman" w:hAnsi="Times New Roman"/>
          <w:b/>
          <w:i/>
          <w:sz w:val="24"/>
          <w:szCs w:val="24"/>
          <w:lang w:eastAsia="ru-RU"/>
        </w:rPr>
        <w:t>Кулишова</w:t>
      </w:r>
      <w:proofErr w:type="spellEnd"/>
    </w:p>
    <w:p w:rsidR="00545B8E" w:rsidRPr="002C1319" w:rsidRDefault="00545B8E" w:rsidP="00545B8E">
      <w:pPr>
        <w:widowControl w:val="0"/>
        <w:spacing w:after="0" w:line="240" w:lineRule="auto"/>
        <w:ind w:left="708"/>
        <w:rPr>
          <w:rFonts w:ascii="Times New Roman" w:hAnsi="Times New Roman"/>
          <w:b/>
          <w:i/>
          <w:sz w:val="24"/>
          <w:szCs w:val="24"/>
          <w:lang w:eastAsia="ru-RU"/>
        </w:rPr>
      </w:pPr>
    </w:p>
    <w:p w:rsidR="00545B8E" w:rsidRPr="00BB13D8" w:rsidRDefault="00545B8E" w:rsidP="00545B8E">
      <w:pPr>
        <w:spacing w:after="0" w:line="240" w:lineRule="auto"/>
        <w:jc w:val="center"/>
        <w:rPr>
          <w:rFonts w:ascii="Times New Roman" w:hAnsi="Times New Roman"/>
          <w:b/>
          <w:sz w:val="24"/>
          <w:szCs w:val="24"/>
          <w:lang w:eastAsia="ru-RU"/>
        </w:rPr>
      </w:pPr>
      <w:r w:rsidRPr="002C1319">
        <w:rPr>
          <w:rFonts w:ascii="Times New Roman" w:hAnsi="Times New Roman"/>
          <w:b/>
          <w:sz w:val="24"/>
          <w:szCs w:val="24"/>
          <w:lang w:eastAsia="ru-RU"/>
        </w:rPr>
        <w:t>ФОРМИРОВАНИЕ ТЕХНОЛОГИЧЕСКИХ КАЧЕСТВ ЗЕРНА ОЗИМОЙ ПШЕНИЦЫ В БЕЛГОРОДСКОЙ ОБЛАСТИ</w:t>
      </w:r>
    </w:p>
    <w:p w:rsidR="00545B8E" w:rsidRDefault="00545B8E" w:rsidP="00545B8E">
      <w:pPr>
        <w:spacing w:after="0" w:line="240" w:lineRule="auto"/>
        <w:ind w:firstLine="567"/>
        <w:jc w:val="both"/>
        <w:rPr>
          <w:rFonts w:ascii="Times New Roman" w:hAnsi="Times New Roman"/>
          <w:b/>
          <w:sz w:val="20"/>
          <w:szCs w:val="20"/>
          <w:lang w:eastAsia="ru-RU"/>
        </w:rPr>
      </w:pP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b/>
          <w:sz w:val="20"/>
          <w:szCs w:val="20"/>
          <w:lang w:eastAsia="ru-RU"/>
        </w:rPr>
        <w:t>Аннотация.</w:t>
      </w:r>
      <w:r w:rsidRPr="0065154C">
        <w:rPr>
          <w:rFonts w:ascii="Times New Roman" w:hAnsi="Times New Roman"/>
          <w:sz w:val="20"/>
          <w:szCs w:val="20"/>
          <w:lang w:eastAsia="ru-RU"/>
        </w:rPr>
        <w:t xml:space="preserve"> Текст аннотации Текст аннотации Текст аннотации Текст аннотации Текст аннотации Текст аннотации Текст аннотации Текст аннотации Текст аннотации (не менее 250 слов, 2000 знаков).</w:t>
      </w:r>
    </w:p>
    <w:p w:rsidR="00545B8E"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b/>
          <w:sz w:val="20"/>
          <w:szCs w:val="20"/>
          <w:lang w:eastAsia="ru-RU"/>
        </w:rPr>
        <w:t>Ключевые слова:</w:t>
      </w:r>
      <w:r w:rsidRPr="0065154C">
        <w:rPr>
          <w:rFonts w:ascii="Times New Roman" w:hAnsi="Times New Roman"/>
          <w:sz w:val="20"/>
          <w:szCs w:val="20"/>
          <w:lang w:eastAsia="ru-RU"/>
        </w:rPr>
        <w:t xml:space="preserve"> ключевые слова, ключевые слова, ключевые слова, ключевые слова, ключевые сло</w:t>
      </w:r>
      <w:r>
        <w:rPr>
          <w:rFonts w:ascii="Times New Roman" w:hAnsi="Times New Roman"/>
          <w:sz w:val="20"/>
          <w:szCs w:val="20"/>
          <w:lang w:eastAsia="ru-RU"/>
        </w:rPr>
        <w:t>ва, ключевые слова (не менее 5)</w:t>
      </w:r>
    </w:p>
    <w:p w:rsidR="00545B8E" w:rsidRDefault="00545B8E" w:rsidP="00545B8E">
      <w:pPr>
        <w:spacing w:after="0" w:line="240" w:lineRule="auto"/>
        <w:ind w:firstLine="567"/>
        <w:jc w:val="both"/>
        <w:rPr>
          <w:rFonts w:ascii="Times New Roman" w:hAnsi="Times New Roman"/>
          <w:sz w:val="20"/>
          <w:szCs w:val="20"/>
          <w:lang w:eastAsia="ru-RU"/>
        </w:rPr>
      </w:pPr>
    </w:p>
    <w:p w:rsidR="00545B8E" w:rsidRPr="002C1319" w:rsidRDefault="00545B8E" w:rsidP="00545B8E">
      <w:pPr>
        <w:widowControl w:val="0"/>
        <w:shd w:val="clear" w:color="auto" w:fill="FFFFFF"/>
        <w:tabs>
          <w:tab w:val="left" w:pos="142"/>
          <w:tab w:val="left" w:pos="284"/>
        </w:tabs>
        <w:autoSpaceDE w:val="0"/>
        <w:autoSpaceDN w:val="0"/>
        <w:adjustRightInd w:val="0"/>
        <w:spacing w:after="0" w:line="240" w:lineRule="auto"/>
        <w:jc w:val="center"/>
        <w:rPr>
          <w:rFonts w:ascii="Times New Roman" w:hAnsi="Times New Roman"/>
          <w:b/>
          <w:sz w:val="20"/>
          <w:szCs w:val="20"/>
          <w:lang w:val="en-US" w:eastAsia="ru-RU"/>
        </w:rPr>
      </w:pPr>
      <w:r w:rsidRPr="002C1319">
        <w:rPr>
          <w:rFonts w:ascii="Times New Roman" w:hAnsi="Times New Roman"/>
          <w:b/>
          <w:sz w:val="20"/>
          <w:szCs w:val="20"/>
          <w:lang w:val="en-US" w:eastAsia="ru-RU"/>
        </w:rPr>
        <w:t>FORMATION OF TECHNOLOGICAL QUALITIES OF GRAIN OF THE WINTER WHEAT</w:t>
      </w:r>
    </w:p>
    <w:p w:rsidR="00545B8E" w:rsidRPr="00FC539B" w:rsidRDefault="00545B8E" w:rsidP="00545B8E">
      <w:pPr>
        <w:spacing w:after="0" w:line="240" w:lineRule="auto"/>
        <w:jc w:val="center"/>
        <w:rPr>
          <w:rFonts w:ascii="Times New Roman" w:hAnsi="Times New Roman"/>
          <w:b/>
          <w:sz w:val="24"/>
          <w:szCs w:val="24"/>
          <w:lang w:val="en-US" w:eastAsia="ru-RU"/>
        </w:rPr>
      </w:pPr>
      <w:r w:rsidRPr="002C1319">
        <w:rPr>
          <w:rFonts w:ascii="Times New Roman" w:hAnsi="Times New Roman"/>
          <w:b/>
          <w:sz w:val="20"/>
          <w:szCs w:val="20"/>
          <w:lang w:val="en-US" w:eastAsia="ru-RU"/>
        </w:rPr>
        <w:t>IN THE BELGOROD REGION</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b/>
          <w:sz w:val="20"/>
          <w:szCs w:val="20"/>
          <w:lang w:val="en-US"/>
        </w:rPr>
        <w:t>Abstract.</w:t>
      </w:r>
      <w:r w:rsidRPr="0065154C">
        <w:rPr>
          <w:rFonts w:ascii="Times New Roman" w:hAnsi="Times New Roman"/>
          <w:sz w:val="20"/>
          <w:szCs w:val="20"/>
          <w:lang w:val="en-US"/>
        </w:rPr>
        <w:t xml:space="preserve"> </w:t>
      </w:r>
      <w:proofErr w:type="gramStart"/>
      <w:r w:rsidRPr="0065154C">
        <w:rPr>
          <w:rFonts w:ascii="Times New Roman" w:hAnsi="Times New Roman"/>
          <w:sz w:val="20"/>
          <w:szCs w:val="20"/>
          <w:lang w:val="en-US"/>
        </w:rPr>
        <w:t>Text annotation Text annotation Text annotation Text annotation Text annotation Text annotation Text annotation Text annotation Text annotation.</w:t>
      </w:r>
      <w:proofErr w:type="gramEnd"/>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b/>
          <w:sz w:val="20"/>
          <w:szCs w:val="20"/>
          <w:lang w:val="en-US"/>
        </w:rPr>
        <w:t>Keywords:</w:t>
      </w:r>
      <w:r w:rsidRPr="0065154C">
        <w:rPr>
          <w:rFonts w:ascii="Times New Roman" w:hAnsi="Times New Roman"/>
          <w:sz w:val="20"/>
          <w:szCs w:val="20"/>
          <w:lang w:val="en-US"/>
        </w:rPr>
        <w:t xml:space="preserve"> keywords, keywords, keywords, keywords, keywords.</w:t>
      </w:r>
    </w:p>
    <w:p w:rsidR="00545B8E" w:rsidRPr="0065154C" w:rsidRDefault="00545B8E" w:rsidP="00545B8E">
      <w:pPr>
        <w:spacing w:after="0" w:line="240" w:lineRule="auto"/>
        <w:ind w:firstLine="709"/>
        <w:jc w:val="both"/>
        <w:rPr>
          <w:rFonts w:ascii="Times New Roman" w:hAnsi="Times New Roman"/>
          <w:b/>
          <w:sz w:val="24"/>
          <w:szCs w:val="24"/>
          <w:lang w:val="en-US" w:eastAsia="ru-RU"/>
        </w:rPr>
      </w:pPr>
    </w:p>
    <w:p w:rsidR="00545B8E" w:rsidRPr="0065154C" w:rsidRDefault="00545B8E" w:rsidP="00545B8E">
      <w:pPr>
        <w:spacing w:after="0" w:line="240" w:lineRule="auto"/>
        <w:ind w:firstLine="567"/>
        <w:jc w:val="both"/>
        <w:rPr>
          <w:rFonts w:ascii="Times New Roman" w:hAnsi="Times New Roman"/>
          <w:sz w:val="24"/>
          <w:szCs w:val="24"/>
          <w:lang w:eastAsia="ru-RU"/>
        </w:rPr>
      </w:pPr>
      <w:r w:rsidRPr="0065154C">
        <w:rPr>
          <w:rFonts w:ascii="Times New Roman" w:hAnsi="Times New Roman"/>
          <w:sz w:val="24"/>
          <w:szCs w:val="24"/>
          <w:lang w:eastAsia="ru-RU"/>
        </w:rPr>
        <w:t>Далее излагается текст научной статьи………………………………………………………</w:t>
      </w:r>
    </w:p>
    <w:p w:rsidR="00545B8E" w:rsidRPr="0065154C" w:rsidRDefault="00545B8E" w:rsidP="00545B8E">
      <w:pPr>
        <w:spacing w:after="0" w:line="240" w:lineRule="auto"/>
        <w:jc w:val="both"/>
        <w:rPr>
          <w:rFonts w:ascii="Times New Roman" w:hAnsi="Times New Roman"/>
          <w:sz w:val="24"/>
          <w:szCs w:val="24"/>
          <w:lang w:eastAsia="ru-RU"/>
        </w:rPr>
      </w:pPr>
      <w:r w:rsidRPr="0065154C">
        <w:rPr>
          <w:rFonts w:ascii="Times New Roman" w:hAnsi="Times New Roman"/>
          <w:sz w:val="24"/>
          <w:szCs w:val="24"/>
          <w:lang w:eastAsia="ru-RU"/>
        </w:rPr>
        <w:t>(текст)………………………………………………………………………….……………………...</w:t>
      </w:r>
    </w:p>
    <w:p w:rsidR="00545B8E" w:rsidRPr="0065154C" w:rsidRDefault="00545B8E" w:rsidP="00545B8E">
      <w:pPr>
        <w:spacing w:after="0" w:line="240" w:lineRule="auto"/>
        <w:jc w:val="both"/>
        <w:rPr>
          <w:rFonts w:ascii="Times New Roman" w:hAnsi="Times New Roman"/>
          <w:sz w:val="24"/>
          <w:szCs w:val="24"/>
          <w:lang w:eastAsia="ru-RU"/>
        </w:rPr>
      </w:pPr>
      <w:r w:rsidRPr="0065154C">
        <w:rPr>
          <w:rFonts w:ascii="Times New Roman" w:hAnsi="Times New Roman"/>
          <w:sz w:val="24"/>
          <w:szCs w:val="24"/>
          <w:lang w:eastAsia="ru-RU"/>
        </w:rPr>
        <w:t>(текст)……………………………………….………………………………………………………...</w:t>
      </w:r>
    </w:p>
    <w:p w:rsidR="00545B8E" w:rsidRPr="0065154C" w:rsidRDefault="00545B8E" w:rsidP="00545B8E">
      <w:pPr>
        <w:spacing w:after="0" w:line="240" w:lineRule="auto"/>
        <w:jc w:val="both"/>
        <w:rPr>
          <w:rFonts w:ascii="Times New Roman" w:hAnsi="Times New Roman"/>
          <w:sz w:val="24"/>
          <w:szCs w:val="24"/>
          <w:lang w:eastAsia="ru-RU"/>
        </w:rPr>
      </w:pPr>
      <w:r w:rsidRPr="0065154C">
        <w:rPr>
          <w:rFonts w:ascii="Times New Roman" w:hAnsi="Times New Roman"/>
          <w:sz w:val="24"/>
          <w:szCs w:val="24"/>
          <w:lang w:eastAsia="ru-RU"/>
        </w:rPr>
        <w:t>(текст)…………………………………………………………………………………………………</w:t>
      </w:r>
    </w:p>
    <w:p w:rsidR="00545B8E" w:rsidRPr="0065154C" w:rsidRDefault="00545B8E" w:rsidP="00545B8E">
      <w:pPr>
        <w:spacing w:after="0" w:line="240" w:lineRule="auto"/>
        <w:ind w:firstLine="709"/>
        <w:jc w:val="both"/>
        <w:rPr>
          <w:rFonts w:ascii="Times New Roman" w:hAnsi="Times New Roman"/>
          <w:sz w:val="20"/>
          <w:szCs w:val="20"/>
          <w:lang w:eastAsia="ru-RU"/>
        </w:rPr>
      </w:pPr>
    </w:p>
    <w:p w:rsidR="00545B8E" w:rsidRPr="0065154C" w:rsidRDefault="00545B8E" w:rsidP="00545B8E">
      <w:pPr>
        <w:tabs>
          <w:tab w:val="left" w:pos="4395"/>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Таблица 1 -</w:t>
      </w:r>
      <w:r w:rsidRPr="0065154C">
        <w:rPr>
          <w:rFonts w:ascii="Times New Roman" w:hAnsi="Times New Roman"/>
          <w:b/>
          <w:sz w:val="20"/>
          <w:szCs w:val="20"/>
          <w:lang w:eastAsia="ru-RU"/>
        </w:rPr>
        <w:t xml:space="preserve"> </w:t>
      </w:r>
      <w:r w:rsidRPr="002C1319">
        <w:rPr>
          <w:rFonts w:ascii="Times New Roman" w:hAnsi="Times New Roman"/>
          <w:b/>
          <w:sz w:val="20"/>
          <w:szCs w:val="20"/>
          <w:lang w:eastAsia="ru-RU"/>
        </w:rPr>
        <w:t xml:space="preserve">Урожайность зерна сортов озимой пшеницы, т/га </w:t>
      </w:r>
      <w:proofErr w:type="gramStart"/>
      <w:r w:rsidRPr="002C1319">
        <w:rPr>
          <w:rFonts w:ascii="Times New Roman" w:hAnsi="Times New Roman"/>
          <w:b/>
          <w:sz w:val="20"/>
          <w:szCs w:val="20"/>
          <w:lang w:eastAsia="ru-RU"/>
        </w:rPr>
        <w:t xml:space="preserve">( </w:t>
      </w:r>
      <w:proofErr w:type="gramEnd"/>
      <w:r w:rsidRPr="002C1319">
        <w:rPr>
          <w:rFonts w:ascii="Times New Roman" w:hAnsi="Times New Roman"/>
          <w:b/>
          <w:sz w:val="20"/>
          <w:szCs w:val="20"/>
          <w:lang w:eastAsia="ru-RU"/>
        </w:rPr>
        <w:t xml:space="preserve">2016-2017 </w:t>
      </w:r>
      <w:proofErr w:type="spellStart"/>
      <w:r w:rsidRPr="002C1319">
        <w:rPr>
          <w:rFonts w:ascii="Times New Roman" w:hAnsi="Times New Roman"/>
          <w:b/>
          <w:sz w:val="20"/>
          <w:szCs w:val="20"/>
          <w:lang w:eastAsia="ru-RU"/>
        </w:rPr>
        <w:t>г.г</w:t>
      </w:r>
      <w:proofErr w:type="spellEnd"/>
      <w:r w:rsidRPr="002C1319">
        <w:rPr>
          <w:rFonts w:ascii="Times New Roman" w:hAnsi="Times New Roman"/>
          <w:b/>
          <w:sz w:val="20"/>
          <w:szCs w:val="20"/>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970"/>
        <w:gridCol w:w="1971"/>
        <w:gridCol w:w="1971"/>
        <w:gridCol w:w="1732"/>
      </w:tblGrid>
      <w:tr w:rsidR="00545B8E" w:rsidRPr="0065154C" w:rsidTr="00473A61">
        <w:trPr>
          <w:jc w:val="center"/>
        </w:trPr>
        <w:tc>
          <w:tcPr>
            <w:tcW w:w="1970" w:type="dxa"/>
            <w:vAlign w:val="center"/>
          </w:tcPr>
          <w:p w:rsidR="00545B8E" w:rsidRPr="0065154C" w:rsidRDefault="00545B8E" w:rsidP="00473A61">
            <w:pPr>
              <w:spacing w:after="0" w:line="240" w:lineRule="auto"/>
              <w:ind w:firstLine="709"/>
              <w:jc w:val="center"/>
              <w:rPr>
                <w:rFonts w:ascii="Times New Roman" w:hAnsi="Times New Roman"/>
              </w:rPr>
            </w:pPr>
          </w:p>
        </w:tc>
        <w:tc>
          <w:tcPr>
            <w:tcW w:w="1970" w:type="dxa"/>
            <w:vAlign w:val="center"/>
          </w:tcPr>
          <w:p w:rsidR="00545B8E" w:rsidRPr="0065154C" w:rsidRDefault="00545B8E" w:rsidP="00473A61">
            <w:pPr>
              <w:spacing w:after="0" w:line="240" w:lineRule="auto"/>
              <w:ind w:firstLine="709"/>
              <w:jc w:val="center"/>
              <w:rPr>
                <w:rFonts w:ascii="Times New Roman" w:hAnsi="Times New Roman"/>
              </w:rPr>
            </w:pPr>
          </w:p>
        </w:tc>
        <w:tc>
          <w:tcPr>
            <w:tcW w:w="1971" w:type="dxa"/>
            <w:vAlign w:val="center"/>
          </w:tcPr>
          <w:p w:rsidR="00545B8E" w:rsidRPr="0065154C" w:rsidRDefault="00545B8E" w:rsidP="00473A61">
            <w:pPr>
              <w:spacing w:after="0" w:line="240" w:lineRule="auto"/>
              <w:ind w:firstLine="709"/>
              <w:jc w:val="center"/>
              <w:rPr>
                <w:rFonts w:ascii="Times New Roman" w:hAnsi="Times New Roman"/>
              </w:rPr>
            </w:pPr>
          </w:p>
        </w:tc>
        <w:tc>
          <w:tcPr>
            <w:tcW w:w="1971" w:type="dxa"/>
            <w:vAlign w:val="center"/>
          </w:tcPr>
          <w:p w:rsidR="00545B8E" w:rsidRPr="0065154C" w:rsidRDefault="00545B8E" w:rsidP="00473A61">
            <w:pPr>
              <w:spacing w:after="0" w:line="240" w:lineRule="auto"/>
              <w:ind w:firstLine="709"/>
              <w:jc w:val="center"/>
              <w:rPr>
                <w:rFonts w:ascii="Times New Roman" w:hAnsi="Times New Roman"/>
              </w:rPr>
            </w:pPr>
          </w:p>
        </w:tc>
        <w:tc>
          <w:tcPr>
            <w:tcW w:w="1732" w:type="dxa"/>
            <w:vAlign w:val="center"/>
          </w:tcPr>
          <w:p w:rsidR="00545B8E" w:rsidRPr="0065154C" w:rsidRDefault="00545B8E" w:rsidP="00473A61">
            <w:pPr>
              <w:spacing w:after="0" w:line="240" w:lineRule="auto"/>
              <w:ind w:firstLine="709"/>
              <w:jc w:val="center"/>
              <w:rPr>
                <w:rFonts w:ascii="Times New Roman" w:hAnsi="Times New Roman"/>
              </w:rPr>
            </w:pPr>
          </w:p>
        </w:tc>
      </w:tr>
      <w:tr w:rsidR="00545B8E" w:rsidRPr="0065154C" w:rsidTr="00473A61">
        <w:trPr>
          <w:jc w:val="center"/>
        </w:trPr>
        <w:tc>
          <w:tcPr>
            <w:tcW w:w="1970" w:type="dxa"/>
            <w:vAlign w:val="center"/>
          </w:tcPr>
          <w:p w:rsidR="00545B8E" w:rsidRPr="0065154C" w:rsidRDefault="00545B8E" w:rsidP="00473A61">
            <w:pPr>
              <w:spacing w:after="0" w:line="240" w:lineRule="auto"/>
              <w:ind w:firstLine="709"/>
              <w:jc w:val="center"/>
              <w:rPr>
                <w:rFonts w:ascii="Times New Roman" w:hAnsi="Times New Roman"/>
              </w:rPr>
            </w:pPr>
          </w:p>
        </w:tc>
        <w:tc>
          <w:tcPr>
            <w:tcW w:w="1970" w:type="dxa"/>
            <w:vAlign w:val="center"/>
          </w:tcPr>
          <w:p w:rsidR="00545B8E" w:rsidRPr="0065154C" w:rsidRDefault="00545B8E" w:rsidP="00473A61">
            <w:pPr>
              <w:spacing w:after="0" w:line="240" w:lineRule="auto"/>
              <w:ind w:firstLine="709"/>
              <w:jc w:val="center"/>
              <w:rPr>
                <w:rFonts w:ascii="Times New Roman" w:hAnsi="Times New Roman"/>
              </w:rPr>
            </w:pPr>
          </w:p>
        </w:tc>
        <w:tc>
          <w:tcPr>
            <w:tcW w:w="1971" w:type="dxa"/>
            <w:vAlign w:val="center"/>
          </w:tcPr>
          <w:p w:rsidR="00545B8E" w:rsidRPr="0065154C" w:rsidRDefault="00545B8E" w:rsidP="00473A61">
            <w:pPr>
              <w:spacing w:after="0" w:line="240" w:lineRule="auto"/>
              <w:ind w:firstLine="709"/>
              <w:jc w:val="center"/>
              <w:rPr>
                <w:rFonts w:ascii="Times New Roman" w:hAnsi="Times New Roman"/>
              </w:rPr>
            </w:pPr>
          </w:p>
        </w:tc>
        <w:tc>
          <w:tcPr>
            <w:tcW w:w="1971" w:type="dxa"/>
            <w:vAlign w:val="center"/>
          </w:tcPr>
          <w:p w:rsidR="00545B8E" w:rsidRPr="0065154C" w:rsidRDefault="00545B8E" w:rsidP="00473A61">
            <w:pPr>
              <w:spacing w:after="0" w:line="240" w:lineRule="auto"/>
              <w:ind w:firstLine="709"/>
              <w:jc w:val="center"/>
              <w:rPr>
                <w:rFonts w:ascii="Times New Roman" w:hAnsi="Times New Roman"/>
              </w:rPr>
            </w:pPr>
          </w:p>
        </w:tc>
        <w:tc>
          <w:tcPr>
            <w:tcW w:w="1732" w:type="dxa"/>
            <w:vAlign w:val="center"/>
          </w:tcPr>
          <w:p w:rsidR="00545B8E" w:rsidRPr="0065154C" w:rsidRDefault="00545B8E" w:rsidP="00473A61">
            <w:pPr>
              <w:spacing w:after="0" w:line="240" w:lineRule="auto"/>
              <w:ind w:firstLine="709"/>
              <w:jc w:val="center"/>
              <w:rPr>
                <w:rFonts w:ascii="Times New Roman" w:hAnsi="Times New Roman"/>
              </w:rPr>
            </w:pPr>
          </w:p>
        </w:tc>
      </w:tr>
      <w:tr w:rsidR="00545B8E" w:rsidRPr="0065154C" w:rsidTr="00473A61">
        <w:trPr>
          <w:jc w:val="center"/>
        </w:trPr>
        <w:tc>
          <w:tcPr>
            <w:tcW w:w="1970" w:type="dxa"/>
            <w:vAlign w:val="center"/>
          </w:tcPr>
          <w:p w:rsidR="00545B8E" w:rsidRPr="0065154C" w:rsidRDefault="00545B8E" w:rsidP="00473A61">
            <w:pPr>
              <w:spacing w:after="0" w:line="240" w:lineRule="auto"/>
              <w:ind w:firstLine="709"/>
              <w:jc w:val="center"/>
              <w:rPr>
                <w:rFonts w:ascii="Times New Roman" w:hAnsi="Times New Roman"/>
              </w:rPr>
            </w:pPr>
          </w:p>
        </w:tc>
        <w:tc>
          <w:tcPr>
            <w:tcW w:w="1970" w:type="dxa"/>
            <w:vAlign w:val="center"/>
          </w:tcPr>
          <w:p w:rsidR="00545B8E" w:rsidRPr="0065154C" w:rsidRDefault="00545B8E" w:rsidP="00473A61">
            <w:pPr>
              <w:spacing w:after="0" w:line="240" w:lineRule="auto"/>
              <w:ind w:firstLine="709"/>
              <w:jc w:val="center"/>
              <w:rPr>
                <w:rFonts w:ascii="Times New Roman" w:hAnsi="Times New Roman"/>
              </w:rPr>
            </w:pPr>
          </w:p>
        </w:tc>
        <w:tc>
          <w:tcPr>
            <w:tcW w:w="1971" w:type="dxa"/>
            <w:vAlign w:val="center"/>
          </w:tcPr>
          <w:p w:rsidR="00545B8E" w:rsidRPr="0065154C" w:rsidRDefault="00545B8E" w:rsidP="00473A61">
            <w:pPr>
              <w:spacing w:after="0" w:line="240" w:lineRule="auto"/>
              <w:ind w:firstLine="709"/>
              <w:jc w:val="center"/>
              <w:rPr>
                <w:rFonts w:ascii="Times New Roman" w:hAnsi="Times New Roman"/>
              </w:rPr>
            </w:pPr>
          </w:p>
        </w:tc>
        <w:tc>
          <w:tcPr>
            <w:tcW w:w="1971" w:type="dxa"/>
            <w:vAlign w:val="center"/>
          </w:tcPr>
          <w:p w:rsidR="00545B8E" w:rsidRPr="0065154C" w:rsidRDefault="00545B8E" w:rsidP="00473A61">
            <w:pPr>
              <w:spacing w:after="0" w:line="240" w:lineRule="auto"/>
              <w:ind w:firstLine="709"/>
              <w:jc w:val="center"/>
              <w:rPr>
                <w:rFonts w:ascii="Times New Roman" w:hAnsi="Times New Roman"/>
              </w:rPr>
            </w:pPr>
          </w:p>
        </w:tc>
        <w:tc>
          <w:tcPr>
            <w:tcW w:w="1732" w:type="dxa"/>
            <w:vAlign w:val="center"/>
          </w:tcPr>
          <w:p w:rsidR="00545B8E" w:rsidRPr="0065154C" w:rsidRDefault="00545B8E" w:rsidP="00473A61">
            <w:pPr>
              <w:spacing w:after="0" w:line="240" w:lineRule="auto"/>
              <w:ind w:firstLine="709"/>
              <w:jc w:val="center"/>
              <w:rPr>
                <w:rFonts w:ascii="Times New Roman" w:hAnsi="Times New Roman"/>
              </w:rPr>
            </w:pPr>
          </w:p>
        </w:tc>
      </w:tr>
    </w:tbl>
    <w:p w:rsidR="00545B8E" w:rsidRPr="0065154C" w:rsidRDefault="00545B8E" w:rsidP="00545B8E">
      <w:pPr>
        <w:spacing w:after="0" w:line="240" w:lineRule="auto"/>
        <w:ind w:firstLine="709"/>
        <w:jc w:val="both"/>
        <w:rPr>
          <w:rFonts w:ascii="Times New Roman" w:hAnsi="Times New Roman"/>
          <w:sz w:val="20"/>
          <w:szCs w:val="20"/>
          <w:lang w:eastAsia="ru-RU"/>
        </w:rPr>
      </w:pPr>
    </w:p>
    <w:p w:rsidR="00545B8E" w:rsidRPr="0065154C" w:rsidRDefault="00545B8E" w:rsidP="00545B8E">
      <w:pPr>
        <w:spacing w:after="0" w:line="240" w:lineRule="auto"/>
        <w:jc w:val="center"/>
        <w:rPr>
          <w:rFonts w:ascii="Times New Roman" w:hAnsi="Times New Roman"/>
          <w:b/>
          <w:sz w:val="20"/>
          <w:szCs w:val="20"/>
          <w:lang w:eastAsia="ru-RU"/>
        </w:rPr>
      </w:pPr>
      <w:r w:rsidRPr="0065154C">
        <w:rPr>
          <w:rFonts w:ascii="Times New Roman" w:hAnsi="Times New Roman"/>
          <w:b/>
          <w:sz w:val="20"/>
          <w:szCs w:val="20"/>
          <w:lang w:eastAsia="ru-RU"/>
        </w:rPr>
        <w:t>Библиография</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Приводится список использованных литературных и других источников на русском</w:t>
      </w:r>
    </w:p>
    <w:p w:rsidR="00545B8E" w:rsidRPr="0065154C" w:rsidRDefault="00545B8E" w:rsidP="00545B8E">
      <w:pPr>
        <w:spacing w:after="0" w:line="240" w:lineRule="auto"/>
        <w:ind w:firstLine="709"/>
        <w:jc w:val="both"/>
        <w:rPr>
          <w:rFonts w:ascii="Times New Roman" w:hAnsi="Times New Roman"/>
          <w:sz w:val="20"/>
          <w:szCs w:val="20"/>
          <w:lang w:eastAsia="ru-RU"/>
        </w:rPr>
      </w:pPr>
    </w:p>
    <w:p w:rsidR="00545B8E" w:rsidRPr="0065154C" w:rsidRDefault="00545B8E" w:rsidP="00545B8E">
      <w:pPr>
        <w:spacing w:after="0" w:line="240" w:lineRule="auto"/>
        <w:jc w:val="center"/>
        <w:rPr>
          <w:rFonts w:ascii="Times New Roman" w:hAnsi="Times New Roman"/>
          <w:b/>
          <w:sz w:val="20"/>
          <w:szCs w:val="20"/>
          <w:lang w:eastAsia="ru-RU"/>
        </w:rPr>
      </w:pPr>
      <w:r w:rsidRPr="0065154C">
        <w:rPr>
          <w:rFonts w:ascii="Times New Roman" w:hAnsi="Times New Roman"/>
          <w:b/>
          <w:sz w:val="20"/>
          <w:szCs w:val="20"/>
          <w:lang w:val="en-US" w:eastAsia="ru-RU"/>
        </w:rPr>
        <w:t>References</w:t>
      </w:r>
    </w:p>
    <w:p w:rsidR="00545B8E" w:rsidRPr="0065154C" w:rsidRDefault="00545B8E" w:rsidP="00545B8E">
      <w:pPr>
        <w:spacing w:after="0" w:line="240" w:lineRule="auto"/>
        <w:ind w:firstLine="567"/>
        <w:jc w:val="both"/>
        <w:rPr>
          <w:rFonts w:ascii="Times New Roman" w:hAnsi="Times New Roman"/>
          <w:sz w:val="20"/>
          <w:szCs w:val="20"/>
          <w:lang w:eastAsia="ru-RU"/>
        </w:rPr>
      </w:pPr>
      <w:r w:rsidRPr="0065154C">
        <w:rPr>
          <w:rFonts w:ascii="Times New Roman" w:hAnsi="Times New Roman"/>
          <w:sz w:val="20"/>
          <w:szCs w:val="20"/>
          <w:lang w:eastAsia="ru-RU"/>
        </w:rPr>
        <w:t>и на английском языках.</w:t>
      </w:r>
    </w:p>
    <w:p w:rsidR="00545B8E" w:rsidRPr="0065154C" w:rsidRDefault="00545B8E" w:rsidP="00545B8E">
      <w:pPr>
        <w:spacing w:after="0" w:line="240" w:lineRule="auto"/>
        <w:ind w:firstLine="709"/>
        <w:jc w:val="both"/>
        <w:rPr>
          <w:rFonts w:ascii="Times New Roman" w:hAnsi="Times New Roman"/>
          <w:sz w:val="20"/>
          <w:szCs w:val="20"/>
          <w:lang w:eastAsia="ru-RU"/>
        </w:rPr>
      </w:pPr>
    </w:p>
    <w:p w:rsidR="00545B8E" w:rsidRDefault="00545B8E" w:rsidP="00545B8E">
      <w:pPr>
        <w:spacing w:after="0" w:line="240" w:lineRule="auto"/>
        <w:jc w:val="center"/>
        <w:rPr>
          <w:rFonts w:ascii="Times New Roman" w:hAnsi="Times New Roman"/>
          <w:b/>
          <w:sz w:val="20"/>
          <w:szCs w:val="20"/>
          <w:lang w:eastAsia="ru-RU"/>
        </w:rPr>
      </w:pPr>
      <w:r w:rsidRPr="0065154C">
        <w:rPr>
          <w:rFonts w:ascii="Times New Roman" w:hAnsi="Times New Roman"/>
          <w:b/>
          <w:sz w:val="20"/>
          <w:szCs w:val="20"/>
          <w:lang w:eastAsia="ru-RU"/>
        </w:rPr>
        <w:t>Сведения об авторах</w:t>
      </w:r>
    </w:p>
    <w:p w:rsidR="00545B8E" w:rsidRPr="002C1319" w:rsidRDefault="00545B8E" w:rsidP="00545B8E">
      <w:pPr>
        <w:widowControl w:val="0"/>
        <w:shd w:val="clear" w:color="auto" w:fill="FFFFFF"/>
        <w:tabs>
          <w:tab w:val="left" w:pos="142"/>
          <w:tab w:val="left" w:pos="284"/>
        </w:tabs>
        <w:autoSpaceDE w:val="0"/>
        <w:autoSpaceDN w:val="0"/>
        <w:adjustRightInd w:val="0"/>
        <w:spacing w:after="0" w:line="240" w:lineRule="auto"/>
        <w:ind w:firstLine="709"/>
        <w:jc w:val="both"/>
        <w:rPr>
          <w:rFonts w:ascii="Times New Roman" w:hAnsi="Times New Roman"/>
          <w:sz w:val="20"/>
          <w:szCs w:val="20"/>
          <w:lang w:eastAsia="ru-RU"/>
        </w:rPr>
      </w:pPr>
      <w:r w:rsidRPr="002C1319">
        <w:rPr>
          <w:rFonts w:ascii="Times New Roman" w:hAnsi="Times New Roman"/>
          <w:sz w:val="20"/>
          <w:szCs w:val="20"/>
          <w:lang w:eastAsia="ru-RU"/>
        </w:rPr>
        <w:t xml:space="preserve">Смирнова Виктория Викторовна, кандидат сельскохозяйственных наук, доцент кафедры технологии производства и переработки сельскохозяйственной продукции, ФГБОУ ВО Белгородский ГАУ, </w:t>
      </w:r>
      <w:proofErr w:type="spellStart"/>
      <w:r w:rsidRPr="002C1319">
        <w:rPr>
          <w:rFonts w:ascii="Times New Roman" w:hAnsi="Times New Roman"/>
          <w:sz w:val="20"/>
          <w:szCs w:val="20"/>
          <w:lang w:eastAsia="ru-RU"/>
        </w:rPr>
        <w:t>ул</w:t>
      </w:r>
      <w:proofErr w:type="gramStart"/>
      <w:r w:rsidRPr="002C1319">
        <w:rPr>
          <w:rFonts w:ascii="Times New Roman" w:hAnsi="Times New Roman"/>
          <w:sz w:val="20"/>
          <w:szCs w:val="20"/>
          <w:lang w:eastAsia="ru-RU"/>
        </w:rPr>
        <w:t>.В</w:t>
      </w:r>
      <w:proofErr w:type="gramEnd"/>
      <w:r w:rsidRPr="002C1319">
        <w:rPr>
          <w:rFonts w:ascii="Times New Roman" w:hAnsi="Times New Roman"/>
          <w:sz w:val="20"/>
          <w:szCs w:val="20"/>
          <w:lang w:eastAsia="ru-RU"/>
        </w:rPr>
        <w:t>авилова</w:t>
      </w:r>
      <w:proofErr w:type="spellEnd"/>
      <w:r w:rsidRPr="002C1319">
        <w:rPr>
          <w:rFonts w:ascii="Times New Roman" w:hAnsi="Times New Roman"/>
          <w:sz w:val="20"/>
          <w:szCs w:val="20"/>
          <w:lang w:eastAsia="ru-RU"/>
        </w:rPr>
        <w:t xml:space="preserve">, д.1, </w:t>
      </w:r>
      <w:proofErr w:type="spellStart"/>
      <w:r w:rsidRPr="002C1319">
        <w:rPr>
          <w:rFonts w:ascii="Times New Roman" w:hAnsi="Times New Roman"/>
          <w:sz w:val="20"/>
          <w:szCs w:val="20"/>
          <w:lang w:eastAsia="ru-RU"/>
        </w:rPr>
        <w:t>п.Майский</w:t>
      </w:r>
      <w:proofErr w:type="spellEnd"/>
      <w:r w:rsidRPr="002C1319">
        <w:rPr>
          <w:rFonts w:ascii="Times New Roman" w:hAnsi="Times New Roman"/>
          <w:sz w:val="20"/>
          <w:szCs w:val="20"/>
          <w:lang w:eastAsia="ru-RU"/>
        </w:rPr>
        <w:t xml:space="preserve">, Белгородский район, Белгородская область, Россия, 308503, тел.+74722 39-14-26, </w:t>
      </w:r>
      <w:r w:rsidRPr="002C1319">
        <w:rPr>
          <w:rFonts w:ascii="Times New Roman" w:hAnsi="Times New Roman"/>
          <w:sz w:val="20"/>
          <w:szCs w:val="20"/>
          <w:lang w:val="en-US" w:eastAsia="ru-RU"/>
        </w:rPr>
        <w:t>e</w:t>
      </w:r>
      <w:r w:rsidRPr="002C1319">
        <w:rPr>
          <w:rFonts w:ascii="Times New Roman" w:hAnsi="Times New Roman"/>
          <w:sz w:val="20"/>
          <w:szCs w:val="20"/>
          <w:lang w:eastAsia="ru-RU"/>
        </w:rPr>
        <w:t>-</w:t>
      </w:r>
      <w:r w:rsidRPr="002C1319">
        <w:rPr>
          <w:rFonts w:ascii="Times New Roman" w:hAnsi="Times New Roman"/>
          <w:sz w:val="20"/>
          <w:szCs w:val="20"/>
          <w:lang w:val="en-US" w:eastAsia="ru-RU"/>
        </w:rPr>
        <w:t>mail</w:t>
      </w:r>
      <w:r w:rsidRPr="002C1319">
        <w:rPr>
          <w:rFonts w:ascii="Times New Roman" w:hAnsi="Times New Roman"/>
          <w:sz w:val="20"/>
          <w:szCs w:val="20"/>
          <w:lang w:eastAsia="ru-RU"/>
        </w:rPr>
        <w:t xml:space="preserve">: </w:t>
      </w:r>
      <w:hyperlink r:id="rId8" w:history="1">
        <w:r w:rsidRPr="002C1319">
          <w:rPr>
            <w:rFonts w:ascii="Times New Roman" w:hAnsi="Times New Roman"/>
            <w:color w:val="0000FF"/>
            <w:sz w:val="20"/>
            <w:szCs w:val="20"/>
            <w:u w:val="single"/>
            <w:lang w:val="en-US" w:eastAsia="ru-RU"/>
          </w:rPr>
          <w:t>svic</w:t>
        </w:r>
        <w:r w:rsidRPr="002C1319">
          <w:rPr>
            <w:rFonts w:ascii="Times New Roman" w:hAnsi="Times New Roman"/>
            <w:color w:val="0000FF"/>
            <w:sz w:val="20"/>
            <w:szCs w:val="20"/>
            <w:u w:val="single"/>
            <w:lang w:eastAsia="ru-RU"/>
          </w:rPr>
          <w:t>.</w:t>
        </w:r>
        <w:r w:rsidRPr="002C1319">
          <w:rPr>
            <w:rFonts w:ascii="Times New Roman" w:hAnsi="Times New Roman"/>
            <w:color w:val="0000FF"/>
            <w:sz w:val="20"/>
            <w:szCs w:val="20"/>
            <w:u w:val="single"/>
            <w:lang w:val="en-US" w:eastAsia="ru-RU"/>
          </w:rPr>
          <w:t>belgorod</w:t>
        </w:r>
        <w:r w:rsidRPr="002C1319">
          <w:rPr>
            <w:rFonts w:ascii="Times New Roman" w:hAnsi="Times New Roman"/>
            <w:color w:val="0000FF"/>
            <w:sz w:val="20"/>
            <w:szCs w:val="20"/>
            <w:u w:val="single"/>
            <w:lang w:eastAsia="ru-RU"/>
          </w:rPr>
          <w:t>@</w:t>
        </w:r>
        <w:r w:rsidRPr="002C1319">
          <w:rPr>
            <w:rFonts w:ascii="Times New Roman" w:hAnsi="Times New Roman"/>
            <w:color w:val="0000FF"/>
            <w:sz w:val="20"/>
            <w:szCs w:val="20"/>
            <w:u w:val="single"/>
            <w:lang w:val="en-US" w:eastAsia="ru-RU"/>
          </w:rPr>
          <w:t>mail</w:t>
        </w:r>
        <w:r w:rsidRPr="002C1319">
          <w:rPr>
            <w:rFonts w:ascii="Times New Roman" w:hAnsi="Times New Roman"/>
            <w:color w:val="0000FF"/>
            <w:sz w:val="20"/>
            <w:szCs w:val="20"/>
            <w:u w:val="single"/>
            <w:lang w:eastAsia="ru-RU"/>
          </w:rPr>
          <w:t>.</w:t>
        </w:r>
        <w:proofErr w:type="spellStart"/>
        <w:r w:rsidRPr="002C1319">
          <w:rPr>
            <w:rFonts w:ascii="Times New Roman" w:hAnsi="Times New Roman"/>
            <w:color w:val="0000FF"/>
            <w:sz w:val="20"/>
            <w:szCs w:val="20"/>
            <w:u w:val="single"/>
            <w:lang w:val="en-US" w:eastAsia="ru-RU"/>
          </w:rPr>
          <w:t>ru</w:t>
        </w:r>
        <w:proofErr w:type="spellEnd"/>
      </w:hyperlink>
    </w:p>
    <w:p w:rsidR="00545B8E" w:rsidRPr="002C1319" w:rsidRDefault="00545B8E" w:rsidP="00545B8E">
      <w:pPr>
        <w:widowControl w:val="0"/>
        <w:shd w:val="clear" w:color="auto" w:fill="FFFFFF"/>
        <w:tabs>
          <w:tab w:val="left" w:pos="142"/>
          <w:tab w:val="left" w:pos="284"/>
        </w:tabs>
        <w:autoSpaceDE w:val="0"/>
        <w:autoSpaceDN w:val="0"/>
        <w:adjustRightInd w:val="0"/>
        <w:spacing w:after="0" w:line="240" w:lineRule="auto"/>
        <w:ind w:firstLine="709"/>
        <w:jc w:val="both"/>
        <w:rPr>
          <w:rFonts w:ascii="Times New Roman" w:hAnsi="Times New Roman"/>
          <w:sz w:val="20"/>
          <w:szCs w:val="20"/>
          <w:lang w:eastAsia="ru-RU"/>
        </w:rPr>
      </w:pPr>
      <w:proofErr w:type="spellStart"/>
      <w:r w:rsidRPr="002C1319">
        <w:rPr>
          <w:rFonts w:ascii="Times New Roman" w:hAnsi="Times New Roman"/>
          <w:sz w:val="20"/>
          <w:szCs w:val="20"/>
          <w:lang w:eastAsia="ru-RU"/>
        </w:rPr>
        <w:t>Сидельникова</w:t>
      </w:r>
      <w:proofErr w:type="spellEnd"/>
      <w:r w:rsidRPr="002C1319">
        <w:rPr>
          <w:rFonts w:ascii="Times New Roman" w:hAnsi="Times New Roman"/>
          <w:sz w:val="20"/>
          <w:szCs w:val="20"/>
          <w:lang w:eastAsia="ru-RU"/>
        </w:rPr>
        <w:t xml:space="preserve"> Наталья Анатольевна, кандидат сельскохозяйственных наук, доцент , заведующий кафедрой технологии производства и переработки сельскохозяйственной продукции, ФГБОУ ВО Белгородский ГАУ, </w:t>
      </w:r>
      <w:proofErr w:type="spellStart"/>
      <w:r w:rsidRPr="002C1319">
        <w:rPr>
          <w:rFonts w:ascii="Times New Roman" w:hAnsi="Times New Roman"/>
          <w:sz w:val="20"/>
          <w:szCs w:val="20"/>
          <w:lang w:eastAsia="ru-RU"/>
        </w:rPr>
        <w:t>ул</w:t>
      </w:r>
      <w:proofErr w:type="gramStart"/>
      <w:r w:rsidRPr="002C1319">
        <w:rPr>
          <w:rFonts w:ascii="Times New Roman" w:hAnsi="Times New Roman"/>
          <w:sz w:val="20"/>
          <w:szCs w:val="20"/>
          <w:lang w:eastAsia="ru-RU"/>
        </w:rPr>
        <w:t>.В</w:t>
      </w:r>
      <w:proofErr w:type="gramEnd"/>
      <w:r w:rsidRPr="002C1319">
        <w:rPr>
          <w:rFonts w:ascii="Times New Roman" w:hAnsi="Times New Roman"/>
          <w:sz w:val="20"/>
          <w:szCs w:val="20"/>
          <w:lang w:eastAsia="ru-RU"/>
        </w:rPr>
        <w:t>авилова</w:t>
      </w:r>
      <w:proofErr w:type="spellEnd"/>
      <w:r w:rsidRPr="002C1319">
        <w:rPr>
          <w:rFonts w:ascii="Times New Roman" w:hAnsi="Times New Roman"/>
          <w:sz w:val="20"/>
          <w:szCs w:val="20"/>
          <w:lang w:eastAsia="ru-RU"/>
        </w:rPr>
        <w:t xml:space="preserve">, д.1, </w:t>
      </w:r>
      <w:proofErr w:type="spellStart"/>
      <w:r w:rsidRPr="002C1319">
        <w:rPr>
          <w:rFonts w:ascii="Times New Roman" w:hAnsi="Times New Roman"/>
          <w:sz w:val="20"/>
          <w:szCs w:val="20"/>
          <w:lang w:eastAsia="ru-RU"/>
        </w:rPr>
        <w:t>п.Майский</w:t>
      </w:r>
      <w:proofErr w:type="spellEnd"/>
      <w:r w:rsidRPr="002C1319">
        <w:rPr>
          <w:rFonts w:ascii="Times New Roman" w:hAnsi="Times New Roman"/>
          <w:sz w:val="20"/>
          <w:szCs w:val="20"/>
          <w:lang w:eastAsia="ru-RU"/>
        </w:rPr>
        <w:t>, Белгородский район, Белгородская область, Россия, 308503, тел.+74722 39-14-26</w:t>
      </w:r>
    </w:p>
    <w:p w:rsidR="00545B8E" w:rsidRPr="002C1319" w:rsidRDefault="00545B8E" w:rsidP="00545B8E">
      <w:pPr>
        <w:widowControl w:val="0"/>
        <w:shd w:val="clear" w:color="auto" w:fill="FFFFFF"/>
        <w:tabs>
          <w:tab w:val="left" w:pos="142"/>
          <w:tab w:val="left" w:pos="284"/>
        </w:tabs>
        <w:autoSpaceDE w:val="0"/>
        <w:autoSpaceDN w:val="0"/>
        <w:adjustRightInd w:val="0"/>
        <w:spacing w:after="0" w:line="240" w:lineRule="auto"/>
        <w:ind w:firstLine="709"/>
        <w:jc w:val="both"/>
        <w:rPr>
          <w:rFonts w:ascii="Times New Roman" w:hAnsi="Times New Roman"/>
          <w:sz w:val="20"/>
          <w:szCs w:val="20"/>
          <w:lang w:eastAsia="ru-RU"/>
        </w:rPr>
      </w:pPr>
      <w:proofErr w:type="spellStart"/>
      <w:r w:rsidRPr="002C1319">
        <w:rPr>
          <w:rFonts w:ascii="Times New Roman" w:hAnsi="Times New Roman"/>
          <w:sz w:val="20"/>
          <w:szCs w:val="20"/>
          <w:lang w:eastAsia="ru-RU"/>
        </w:rPr>
        <w:t>Кулишова</w:t>
      </w:r>
      <w:proofErr w:type="spellEnd"/>
      <w:r w:rsidRPr="002C1319">
        <w:rPr>
          <w:rFonts w:ascii="Times New Roman" w:hAnsi="Times New Roman"/>
          <w:sz w:val="20"/>
          <w:szCs w:val="20"/>
          <w:lang w:eastAsia="ru-RU"/>
        </w:rPr>
        <w:t xml:space="preserve"> Ирина Владимировна, аспирант второго года обучения кафедры земледелия, агрохимии и экологии, ФГБОУ </w:t>
      </w:r>
      <w:proofErr w:type="gramStart"/>
      <w:r w:rsidRPr="002C1319">
        <w:rPr>
          <w:rFonts w:ascii="Times New Roman" w:hAnsi="Times New Roman"/>
          <w:sz w:val="20"/>
          <w:szCs w:val="20"/>
          <w:lang w:eastAsia="ru-RU"/>
        </w:rPr>
        <w:t>ВО</w:t>
      </w:r>
      <w:proofErr w:type="gramEnd"/>
      <w:r w:rsidRPr="002C1319">
        <w:rPr>
          <w:rFonts w:ascii="Times New Roman" w:hAnsi="Times New Roman"/>
          <w:sz w:val="20"/>
          <w:szCs w:val="20"/>
          <w:lang w:eastAsia="ru-RU"/>
        </w:rPr>
        <w:t xml:space="preserve"> Белгородский ГАУ, ул. Вавилова, д.1, п. Майский, Белгородский район, Белгородская область, Россия, 308503.</w:t>
      </w:r>
    </w:p>
    <w:p w:rsidR="00545B8E" w:rsidRPr="002C1319" w:rsidRDefault="00545B8E" w:rsidP="00545B8E">
      <w:pPr>
        <w:widowControl w:val="0"/>
        <w:shd w:val="clear" w:color="auto" w:fill="FFFFFF"/>
        <w:tabs>
          <w:tab w:val="left" w:pos="142"/>
          <w:tab w:val="left" w:pos="284"/>
        </w:tabs>
        <w:autoSpaceDE w:val="0"/>
        <w:autoSpaceDN w:val="0"/>
        <w:adjustRightInd w:val="0"/>
        <w:spacing w:after="0" w:line="240" w:lineRule="auto"/>
        <w:ind w:firstLine="709"/>
        <w:jc w:val="center"/>
        <w:rPr>
          <w:rFonts w:ascii="Times New Roman" w:hAnsi="Times New Roman"/>
          <w:b/>
          <w:sz w:val="20"/>
          <w:szCs w:val="20"/>
          <w:lang w:eastAsia="ru-RU"/>
        </w:rPr>
      </w:pPr>
      <w:r w:rsidRPr="002C1319">
        <w:rPr>
          <w:rFonts w:ascii="Times New Roman" w:hAnsi="Times New Roman"/>
          <w:b/>
          <w:sz w:val="20"/>
          <w:szCs w:val="20"/>
          <w:lang w:val="en-US" w:eastAsia="ru-RU"/>
        </w:rPr>
        <w:t>Information</w:t>
      </w:r>
      <w:r w:rsidRPr="002C1319">
        <w:rPr>
          <w:rFonts w:ascii="Times New Roman" w:hAnsi="Times New Roman"/>
          <w:b/>
          <w:sz w:val="20"/>
          <w:szCs w:val="20"/>
          <w:lang w:eastAsia="ru-RU"/>
        </w:rPr>
        <w:t xml:space="preserve"> </w:t>
      </w:r>
      <w:r w:rsidRPr="002C1319">
        <w:rPr>
          <w:rFonts w:ascii="Times New Roman" w:hAnsi="Times New Roman"/>
          <w:b/>
          <w:sz w:val="20"/>
          <w:szCs w:val="20"/>
          <w:lang w:val="en-US" w:eastAsia="ru-RU"/>
        </w:rPr>
        <w:t>about</w:t>
      </w:r>
      <w:r w:rsidRPr="002C1319">
        <w:rPr>
          <w:rFonts w:ascii="Times New Roman" w:hAnsi="Times New Roman"/>
          <w:b/>
          <w:sz w:val="20"/>
          <w:szCs w:val="20"/>
          <w:lang w:eastAsia="ru-RU"/>
        </w:rPr>
        <w:t xml:space="preserve"> </w:t>
      </w:r>
      <w:r w:rsidRPr="002C1319">
        <w:rPr>
          <w:rFonts w:ascii="Times New Roman" w:hAnsi="Times New Roman"/>
          <w:b/>
          <w:sz w:val="20"/>
          <w:szCs w:val="20"/>
          <w:lang w:val="en-US" w:eastAsia="ru-RU"/>
        </w:rPr>
        <w:t>authors</w:t>
      </w:r>
    </w:p>
    <w:p w:rsidR="00545B8E" w:rsidRPr="002C1319" w:rsidRDefault="00545B8E" w:rsidP="00545B8E">
      <w:pPr>
        <w:widowControl w:val="0"/>
        <w:shd w:val="clear" w:color="auto" w:fill="FFFFFF"/>
        <w:tabs>
          <w:tab w:val="left" w:pos="142"/>
          <w:tab w:val="left" w:pos="284"/>
        </w:tabs>
        <w:autoSpaceDE w:val="0"/>
        <w:autoSpaceDN w:val="0"/>
        <w:adjustRightInd w:val="0"/>
        <w:spacing w:after="0" w:line="240" w:lineRule="auto"/>
        <w:ind w:firstLine="709"/>
        <w:jc w:val="both"/>
        <w:rPr>
          <w:rFonts w:ascii="Times New Roman" w:hAnsi="Times New Roman"/>
          <w:sz w:val="20"/>
          <w:szCs w:val="20"/>
          <w:lang w:val="en-US" w:eastAsia="ru-RU"/>
        </w:rPr>
      </w:pPr>
      <w:proofErr w:type="spellStart"/>
      <w:r w:rsidRPr="002C1319">
        <w:rPr>
          <w:rFonts w:ascii="Times New Roman" w:hAnsi="Times New Roman"/>
          <w:sz w:val="20"/>
          <w:szCs w:val="20"/>
          <w:lang w:val="en-US" w:eastAsia="ru-RU"/>
        </w:rPr>
        <w:t>Smirnova</w:t>
      </w:r>
      <w:proofErr w:type="spellEnd"/>
      <w:r w:rsidRPr="002C1319">
        <w:rPr>
          <w:rFonts w:ascii="Times New Roman" w:hAnsi="Times New Roman"/>
          <w:sz w:val="20"/>
          <w:szCs w:val="20"/>
          <w:lang w:val="en-US" w:eastAsia="ru-RU"/>
        </w:rPr>
        <w:t xml:space="preserve"> Victoria </w:t>
      </w:r>
      <w:proofErr w:type="spellStart"/>
      <w:r w:rsidRPr="002C1319">
        <w:rPr>
          <w:rFonts w:ascii="Times New Roman" w:hAnsi="Times New Roman"/>
          <w:sz w:val="20"/>
          <w:szCs w:val="20"/>
          <w:lang w:val="en-US" w:eastAsia="ru-RU"/>
        </w:rPr>
        <w:t>Viktorovna</w:t>
      </w:r>
      <w:proofErr w:type="spellEnd"/>
      <w:r w:rsidRPr="002C1319">
        <w:rPr>
          <w:rFonts w:ascii="Times New Roman" w:hAnsi="Times New Roman"/>
          <w:sz w:val="20"/>
          <w:szCs w:val="20"/>
          <w:lang w:val="en-US" w:eastAsia="ru-RU"/>
        </w:rPr>
        <w:t xml:space="preserve">, candidate of agricultural sciences, associate professor of the production technology and processing of agricultural production, Federal State Budgetary Educational Institution of Higher Education «Belgorod State Agricultural University named after </w:t>
      </w:r>
      <w:proofErr w:type="spellStart"/>
      <w:r w:rsidRPr="002C1319">
        <w:rPr>
          <w:rFonts w:ascii="Times New Roman" w:hAnsi="Times New Roman"/>
          <w:sz w:val="20"/>
          <w:szCs w:val="20"/>
          <w:lang w:val="en-US" w:eastAsia="ru-RU"/>
        </w:rPr>
        <w:t>V.Gorin</w:t>
      </w:r>
      <w:proofErr w:type="spellEnd"/>
      <w:r w:rsidRPr="002C1319">
        <w:rPr>
          <w:rFonts w:ascii="Times New Roman" w:hAnsi="Times New Roman"/>
          <w:sz w:val="20"/>
          <w:szCs w:val="20"/>
          <w:lang w:val="en-US" w:eastAsia="ru-RU"/>
        </w:rPr>
        <w:t xml:space="preserve">» , </w:t>
      </w:r>
      <w:proofErr w:type="spellStart"/>
      <w:r w:rsidRPr="002C1319">
        <w:rPr>
          <w:rFonts w:ascii="Times New Roman" w:hAnsi="Times New Roman"/>
          <w:sz w:val="20"/>
          <w:szCs w:val="20"/>
          <w:lang w:val="en-US" w:eastAsia="ru-RU"/>
        </w:rPr>
        <w:t>ul.Vavilova</w:t>
      </w:r>
      <w:proofErr w:type="spellEnd"/>
      <w:r w:rsidRPr="002C1319">
        <w:rPr>
          <w:rFonts w:ascii="Times New Roman" w:hAnsi="Times New Roman"/>
          <w:sz w:val="20"/>
          <w:szCs w:val="20"/>
          <w:lang w:val="en-US" w:eastAsia="ru-RU"/>
        </w:rPr>
        <w:t xml:space="preserve">, 1, 308503, </w:t>
      </w:r>
      <w:proofErr w:type="spellStart"/>
      <w:r w:rsidRPr="002C1319">
        <w:rPr>
          <w:rFonts w:ascii="Times New Roman" w:hAnsi="Times New Roman"/>
          <w:sz w:val="20"/>
          <w:szCs w:val="20"/>
          <w:lang w:val="en-US" w:eastAsia="ru-RU"/>
        </w:rPr>
        <w:t>Maiskiy</w:t>
      </w:r>
      <w:proofErr w:type="spellEnd"/>
      <w:r w:rsidRPr="002C1319">
        <w:rPr>
          <w:rFonts w:ascii="Times New Roman" w:hAnsi="Times New Roman"/>
          <w:sz w:val="20"/>
          <w:szCs w:val="20"/>
          <w:lang w:val="en-US" w:eastAsia="ru-RU"/>
        </w:rPr>
        <w:t>, Belgorod region, Russia, , tel. +74722 39-14-26, e-mail: svic.belgorod@mail.ru</w:t>
      </w:r>
    </w:p>
    <w:p w:rsidR="00545B8E" w:rsidRPr="002C1319" w:rsidRDefault="00545B8E" w:rsidP="00545B8E">
      <w:pPr>
        <w:widowControl w:val="0"/>
        <w:shd w:val="clear" w:color="auto" w:fill="FFFFFF"/>
        <w:tabs>
          <w:tab w:val="left" w:pos="142"/>
          <w:tab w:val="left" w:pos="284"/>
        </w:tabs>
        <w:autoSpaceDE w:val="0"/>
        <w:autoSpaceDN w:val="0"/>
        <w:adjustRightInd w:val="0"/>
        <w:spacing w:after="0" w:line="240" w:lineRule="auto"/>
        <w:ind w:firstLine="709"/>
        <w:jc w:val="both"/>
        <w:rPr>
          <w:rFonts w:ascii="Times New Roman" w:hAnsi="Times New Roman"/>
          <w:sz w:val="20"/>
          <w:szCs w:val="20"/>
          <w:lang w:val="en-US" w:eastAsia="ru-RU"/>
        </w:rPr>
      </w:pPr>
      <w:proofErr w:type="spellStart"/>
      <w:r w:rsidRPr="002C1319">
        <w:rPr>
          <w:rFonts w:ascii="Times New Roman" w:hAnsi="Times New Roman"/>
          <w:sz w:val="20"/>
          <w:szCs w:val="20"/>
          <w:lang w:val="en-US" w:eastAsia="ru-RU"/>
        </w:rPr>
        <w:t>Sidelnikova</w:t>
      </w:r>
      <w:proofErr w:type="spellEnd"/>
      <w:r w:rsidRPr="002C1319">
        <w:rPr>
          <w:rFonts w:ascii="Times New Roman" w:hAnsi="Times New Roman"/>
          <w:sz w:val="20"/>
          <w:szCs w:val="20"/>
          <w:lang w:val="en-US" w:eastAsia="ru-RU"/>
        </w:rPr>
        <w:t xml:space="preserve"> Natalya </w:t>
      </w:r>
      <w:proofErr w:type="spellStart"/>
      <w:r w:rsidRPr="002C1319">
        <w:rPr>
          <w:rFonts w:ascii="Times New Roman" w:hAnsi="Times New Roman"/>
          <w:sz w:val="20"/>
          <w:szCs w:val="20"/>
          <w:lang w:val="en-US" w:eastAsia="ru-RU"/>
        </w:rPr>
        <w:t>Anatolyevna</w:t>
      </w:r>
      <w:proofErr w:type="spellEnd"/>
      <w:r w:rsidRPr="002C1319">
        <w:rPr>
          <w:rFonts w:ascii="Times New Roman" w:hAnsi="Times New Roman"/>
          <w:sz w:val="20"/>
          <w:szCs w:val="20"/>
          <w:lang w:val="en-US" w:eastAsia="ru-RU"/>
        </w:rPr>
        <w:t xml:space="preserve">, candidate of agricultural sciences, associate professor, head of the department of the production technology and processing of agricultural production, Federal State Budgetary Educational Institution of Higher Education «Belgorod State Agricultural University named after </w:t>
      </w:r>
      <w:proofErr w:type="spellStart"/>
      <w:r w:rsidRPr="002C1319">
        <w:rPr>
          <w:rFonts w:ascii="Times New Roman" w:hAnsi="Times New Roman"/>
          <w:sz w:val="20"/>
          <w:szCs w:val="20"/>
          <w:lang w:val="en-US" w:eastAsia="ru-RU"/>
        </w:rPr>
        <w:t>V.Gorin</w:t>
      </w:r>
      <w:proofErr w:type="spellEnd"/>
      <w:r w:rsidRPr="002C1319">
        <w:rPr>
          <w:rFonts w:ascii="Times New Roman" w:hAnsi="Times New Roman"/>
          <w:sz w:val="20"/>
          <w:szCs w:val="20"/>
          <w:lang w:val="en-US" w:eastAsia="ru-RU"/>
        </w:rPr>
        <w:t xml:space="preserve">» , </w:t>
      </w:r>
      <w:proofErr w:type="spellStart"/>
      <w:r w:rsidRPr="002C1319">
        <w:rPr>
          <w:rFonts w:ascii="Times New Roman" w:hAnsi="Times New Roman"/>
          <w:sz w:val="20"/>
          <w:szCs w:val="20"/>
          <w:lang w:val="en-US" w:eastAsia="ru-RU"/>
        </w:rPr>
        <w:t>ul.Vavilova</w:t>
      </w:r>
      <w:proofErr w:type="spellEnd"/>
      <w:r w:rsidRPr="002C1319">
        <w:rPr>
          <w:rFonts w:ascii="Times New Roman" w:hAnsi="Times New Roman"/>
          <w:sz w:val="20"/>
          <w:szCs w:val="20"/>
          <w:lang w:val="en-US" w:eastAsia="ru-RU"/>
        </w:rPr>
        <w:t xml:space="preserve">, 1, 308503, </w:t>
      </w:r>
      <w:proofErr w:type="spellStart"/>
      <w:r w:rsidRPr="002C1319">
        <w:rPr>
          <w:rFonts w:ascii="Times New Roman" w:hAnsi="Times New Roman"/>
          <w:sz w:val="20"/>
          <w:szCs w:val="20"/>
          <w:lang w:val="en-US" w:eastAsia="ru-RU"/>
        </w:rPr>
        <w:t>Maiskiy</w:t>
      </w:r>
      <w:proofErr w:type="spellEnd"/>
      <w:r w:rsidRPr="002C1319">
        <w:rPr>
          <w:rFonts w:ascii="Times New Roman" w:hAnsi="Times New Roman"/>
          <w:sz w:val="20"/>
          <w:szCs w:val="20"/>
          <w:lang w:val="en-US" w:eastAsia="ru-RU"/>
        </w:rPr>
        <w:t>, Belgorod region, Russia, , tel. +74722 39-14-26</w:t>
      </w:r>
    </w:p>
    <w:p w:rsidR="00545B8E" w:rsidRPr="002C1319" w:rsidRDefault="00545B8E" w:rsidP="00545B8E">
      <w:pPr>
        <w:widowControl w:val="0"/>
        <w:shd w:val="clear" w:color="auto" w:fill="FFFFFF"/>
        <w:tabs>
          <w:tab w:val="left" w:pos="142"/>
          <w:tab w:val="left" w:pos="284"/>
        </w:tabs>
        <w:autoSpaceDE w:val="0"/>
        <w:autoSpaceDN w:val="0"/>
        <w:adjustRightInd w:val="0"/>
        <w:spacing w:after="0" w:line="240" w:lineRule="auto"/>
        <w:ind w:firstLine="709"/>
        <w:jc w:val="both"/>
        <w:rPr>
          <w:rFonts w:ascii="Times New Roman" w:hAnsi="Times New Roman"/>
          <w:sz w:val="20"/>
          <w:szCs w:val="20"/>
          <w:lang w:val="en-US" w:eastAsia="ru-RU"/>
        </w:rPr>
      </w:pPr>
      <w:proofErr w:type="spellStart"/>
      <w:r w:rsidRPr="002C1319">
        <w:rPr>
          <w:rFonts w:ascii="Times New Roman" w:hAnsi="Times New Roman"/>
          <w:sz w:val="20"/>
          <w:szCs w:val="20"/>
          <w:lang w:val="en-US" w:eastAsia="ru-RU"/>
        </w:rPr>
        <w:t>Kulishova</w:t>
      </w:r>
      <w:proofErr w:type="spellEnd"/>
      <w:r w:rsidRPr="002C1319">
        <w:rPr>
          <w:rFonts w:ascii="Times New Roman" w:hAnsi="Times New Roman"/>
          <w:sz w:val="20"/>
          <w:szCs w:val="20"/>
          <w:lang w:val="en-US" w:eastAsia="ru-RU"/>
        </w:rPr>
        <w:t xml:space="preserve"> Irina </w:t>
      </w:r>
      <w:proofErr w:type="spellStart"/>
      <w:r w:rsidRPr="002C1319">
        <w:rPr>
          <w:rFonts w:ascii="Times New Roman" w:hAnsi="Times New Roman"/>
          <w:sz w:val="20"/>
          <w:szCs w:val="20"/>
          <w:lang w:val="en-US" w:eastAsia="ru-RU"/>
        </w:rPr>
        <w:t>Vladimirovna</w:t>
      </w:r>
      <w:proofErr w:type="spellEnd"/>
      <w:r w:rsidRPr="002C1319">
        <w:rPr>
          <w:rFonts w:ascii="Times New Roman" w:hAnsi="Times New Roman"/>
          <w:sz w:val="20"/>
          <w:szCs w:val="20"/>
          <w:lang w:val="en-US" w:eastAsia="ru-RU"/>
        </w:rPr>
        <w:t xml:space="preserve">, graduate student of the second year of training of department of agriculture, </w:t>
      </w:r>
      <w:proofErr w:type="spellStart"/>
      <w:r w:rsidRPr="002C1319">
        <w:rPr>
          <w:rFonts w:ascii="Times New Roman" w:hAnsi="Times New Roman"/>
          <w:sz w:val="20"/>
          <w:szCs w:val="20"/>
          <w:lang w:val="en-US" w:eastAsia="ru-RU"/>
        </w:rPr>
        <w:t>agrochemistry</w:t>
      </w:r>
      <w:proofErr w:type="spellEnd"/>
      <w:r w:rsidRPr="002C1319">
        <w:rPr>
          <w:rFonts w:ascii="Times New Roman" w:hAnsi="Times New Roman"/>
          <w:sz w:val="20"/>
          <w:szCs w:val="20"/>
          <w:lang w:val="en-US" w:eastAsia="ru-RU"/>
        </w:rPr>
        <w:t xml:space="preserve"> and ecology, Federal State Budgetary Educational Institution of Higher Education «Belgorod State Agricultural University named after </w:t>
      </w:r>
      <w:proofErr w:type="spellStart"/>
      <w:r w:rsidRPr="002C1319">
        <w:rPr>
          <w:rFonts w:ascii="Times New Roman" w:hAnsi="Times New Roman"/>
          <w:sz w:val="20"/>
          <w:szCs w:val="20"/>
          <w:lang w:val="en-US" w:eastAsia="ru-RU"/>
        </w:rPr>
        <w:t>V.Gorin</w:t>
      </w:r>
      <w:proofErr w:type="spellEnd"/>
      <w:r w:rsidRPr="002C1319">
        <w:rPr>
          <w:rFonts w:ascii="Times New Roman" w:hAnsi="Times New Roman"/>
          <w:sz w:val="20"/>
          <w:szCs w:val="20"/>
          <w:lang w:val="en-US" w:eastAsia="ru-RU"/>
        </w:rPr>
        <w:t xml:space="preserve">» , </w:t>
      </w:r>
      <w:proofErr w:type="spellStart"/>
      <w:r w:rsidRPr="002C1319">
        <w:rPr>
          <w:rFonts w:ascii="Times New Roman" w:hAnsi="Times New Roman"/>
          <w:sz w:val="20"/>
          <w:szCs w:val="20"/>
          <w:lang w:val="en-US" w:eastAsia="ru-RU"/>
        </w:rPr>
        <w:t>ul.Vavilova</w:t>
      </w:r>
      <w:proofErr w:type="spellEnd"/>
      <w:r w:rsidRPr="002C1319">
        <w:rPr>
          <w:rFonts w:ascii="Times New Roman" w:hAnsi="Times New Roman"/>
          <w:sz w:val="20"/>
          <w:szCs w:val="20"/>
          <w:lang w:val="en-US" w:eastAsia="ru-RU"/>
        </w:rPr>
        <w:t xml:space="preserve">, 1, 308503, </w:t>
      </w:r>
      <w:proofErr w:type="spellStart"/>
      <w:r w:rsidRPr="002C1319">
        <w:rPr>
          <w:rFonts w:ascii="Times New Roman" w:hAnsi="Times New Roman"/>
          <w:sz w:val="20"/>
          <w:szCs w:val="20"/>
          <w:lang w:val="en-US" w:eastAsia="ru-RU"/>
        </w:rPr>
        <w:t>Maiskiy</w:t>
      </w:r>
      <w:proofErr w:type="spellEnd"/>
      <w:r w:rsidRPr="002C1319">
        <w:rPr>
          <w:rFonts w:ascii="Times New Roman" w:hAnsi="Times New Roman"/>
          <w:sz w:val="20"/>
          <w:szCs w:val="20"/>
          <w:lang w:val="en-US" w:eastAsia="ru-RU"/>
        </w:rPr>
        <w:t>, Belgorod region, Russia.</w:t>
      </w:r>
    </w:p>
    <w:p w:rsidR="00545B8E" w:rsidRPr="0065154C" w:rsidRDefault="00545B8E" w:rsidP="00545B8E">
      <w:pPr>
        <w:jc w:val="center"/>
        <w:rPr>
          <w:rFonts w:ascii="Times New Roman" w:hAnsi="Times New Roman"/>
          <w:b/>
          <w:sz w:val="24"/>
          <w:szCs w:val="24"/>
          <w:lang w:val="en-US"/>
        </w:rPr>
      </w:pPr>
      <w:r w:rsidRPr="0065154C">
        <w:rPr>
          <w:sz w:val="20"/>
          <w:szCs w:val="20"/>
          <w:lang w:val="en-US"/>
        </w:rPr>
        <w:br w:type="page"/>
      </w:r>
      <w:r w:rsidRPr="0065154C">
        <w:rPr>
          <w:rFonts w:ascii="Times New Roman" w:hAnsi="Times New Roman"/>
          <w:b/>
          <w:sz w:val="24"/>
          <w:szCs w:val="24"/>
          <w:lang w:val="en-US"/>
        </w:rPr>
        <w:lastRenderedPageBreak/>
        <w:t>Our reviewers</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 xml:space="preserve">Results of open scientific researches in the field of agricultural science and equipment, materials about results of innovative development and projects of the enterprises and firms of various forms of ownership, inventions, </w:t>
      </w:r>
      <w:proofErr w:type="gramStart"/>
      <w:r w:rsidRPr="0065154C">
        <w:rPr>
          <w:rFonts w:ascii="Times New Roman" w:hAnsi="Times New Roman"/>
          <w:sz w:val="20"/>
          <w:szCs w:val="20"/>
          <w:lang w:val="en-US"/>
        </w:rPr>
        <w:t>materials</w:t>
      </w:r>
      <w:proofErr w:type="gramEnd"/>
      <w:r w:rsidRPr="0065154C">
        <w:rPr>
          <w:rFonts w:ascii="Times New Roman" w:hAnsi="Times New Roman"/>
          <w:sz w:val="20"/>
          <w:szCs w:val="20"/>
          <w:lang w:val="en-US"/>
        </w:rPr>
        <w:t xml:space="preserve"> of conferences, exhibitions and competitions are published in the Journal. </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The contents of articles are reviewed (according to Journal`s content) for topic relevance, clearness and statement logicality, the scientific and practical importance of the considered problem and novelty of the proposed author's solutions.</w:t>
      </w:r>
    </w:p>
    <w:p w:rsidR="00545B8E" w:rsidRPr="0065154C" w:rsidRDefault="00545B8E" w:rsidP="00545B8E">
      <w:pPr>
        <w:spacing w:after="0" w:line="240" w:lineRule="auto"/>
        <w:ind w:firstLine="567"/>
        <w:jc w:val="both"/>
        <w:rPr>
          <w:rFonts w:ascii="Times New Roman" w:hAnsi="Times New Roman"/>
          <w:sz w:val="20"/>
          <w:szCs w:val="20"/>
          <w:lang w:val="en-US" w:eastAsia="ru-RU"/>
        </w:rPr>
      </w:pPr>
      <w:r w:rsidRPr="0065154C">
        <w:rPr>
          <w:rFonts w:ascii="Times New Roman" w:hAnsi="Times New Roman"/>
          <w:iCs/>
          <w:sz w:val="20"/>
          <w:szCs w:val="20"/>
          <w:lang w:val="en-US" w:eastAsia="ru-RU"/>
        </w:rPr>
        <w:t>The total amount</w:t>
      </w:r>
      <w:r w:rsidRPr="0065154C">
        <w:rPr>
          <w:rFonts w:ascii="Times New Roman" w:hAnsi="Times New Roman"/>
          <w:sz w:val="20"/>
          <w:szCs w:val="20"/>
          <w:lang w:val="en-US" w:eastAsia="ru-RU"/>
        </w:rPr>
        <w:t xml:space="preserve"> of the publication is decided by the amount of typographical units with interspaces. The recommended range of values makes from 12 thousand to 40 thousand typographical units with interspaces (0</w:t>
      </w:r>
      <w:proofErr w:type="gramStart"/>
      <w:r w:rsidRPr="0065154C">
        <w:rPr>
          <w:rFonts w:ascii="Times New Roman" w:hAnsi="Times New Roman"/>
          <w:sz w:val="20"/>
          <w:szCs w:val="20"/>
          <w:lang w:val="en-US" w:eastAsia="ru-RU"/>
        </w:rPr>
        <w:t>,3</w:t>
      </w:r>
      <w:proofErr w:type="gramEnd"/>
      <w:r w:rsidRPr="0065154C">
        <w:rPr>
          <w:rFonts w:ascii="Times New Roman" w:hAnsi="Times New Roman"/>
          <w:sz w:val="20"/>
          <w:szCs w:val="20"/>
          <w:lang w:val="en-US" w:eastAsia="ru-RU"/>
        </w:rPr>
        <w:t xml:space="preserve"> – 1,0 printed pages). Materials which volume exceeds 40 thousand typographical units may be also accepted to the publication after preliminary agreement with editorial body. In case of impossibility of such materials replacement within one article, they may be published (with the author consent) in parts, in each subsequent (next) issue of the Journal.</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 xml:space="preserve">Articles must be issued on sheets A4, printed type must be Times New Roman, size must be12 </w:t>
      </w:r>
      <w:proofErr w:type="spellStart"/>
      <w:r w:rsidRPr="0065154C">
        <w:rPr>
          <w:rFonts w:ascii="Times New Roman" w:hAnsi="Times New Roman"/>
          <w:sz w:val="20"/>
          <w:szCs w:val="20"/>
          <w:lang w:val="en-US"/>
        </w:rPr>
        <w:t>pt</w:t>
      </w:r>
      <w:proofErr w:type="spellEnd"/>
      <w:r w:rsidRPr="0065154C">
        <w:rPr>
          <w:rFonts w:ascii="Times New Roman" w:hAnsi="Times New Roman"/>
          <w:sz w:val="20"/>
          <w:szCs w:val="20"/>
          <w:lang w:val="en-US"/>
        </w:rPr>
        <w:t xml:space="preserve">; for registration of tables titles, drawings, charts, block diagrams and other illustrations - Times New Roman, usual, size is10 </w:t>
      </w:r>
      <w:proofErr w:type="spellStart"/>
      <w:r w:rsidRPr="0065154C">
        <w:rPr>
          <w:rFonts w:ascii="Times New Roman" w:hAnsi="Times New Roman"/>
          <w:sz w:val="20"/>
          <w:szCs w:val="20"/>
          <w:lang w:val="en-US"/>
        </w:rPr>
        <w:t>pt</w:t>
      </w:r>
      <w:proofErr w:type="spellEnd"/>
      <w:r w:rsidRPr="0065154C">
        <w:rPr>
          <w:rFonts w:ascii="Times New Roman" w:hAnsi="Times New Roman"/>
          <w:sz w:val="20"/>
          <w:szCs w:val="20"/>
          <w:lang w:val="en-US"/>
        </w:rPr>
        <w:t xml:space="preserve">; for notes and footnotes - Times New Roman, usual, size 10 pt. For registration of the bibliography, data on authors, summaries and keywords the size is 10 </w:t>
      </w:r>
      <w:proofErr w:type="spellStart"/>
      <w:r w:rsidRPr="0065154C">
        <w:rPr>
          <w:rFonts w:ascii="Times New Roman" w:hAnsi="Times New Roman"/>
          <w:sz w:val="20"/>
          <w:szCs w:val="20"/>
          <w:lang w:val="en-US"/>
        </w:rPr>
        <w:t>pt</w:t>
      </w:r>
      <w:proofErr w:type="spellEnd"/>
      <w:r w:rsidRPr="0065154C">
        <w:rPr>
          <w:rFonts w:ascii="Times New Roman" w:hAnsi="Times New Roman"/>
          <w:sz w:val="20"/>
          <w:szCs w:val="20"/>
          <w:lang w:val="en-US"/>
        </w:rPr>
        <w:t>, a line spacing is 1</w:t>
      </w:r>
      <w:proofErr w:type="gramStart"/>
      <w:r w:rsidRPr="0065154C">
        <w:rPr>
          <w:rFonts w:ascii="Times New Roman" w:hAnsi="Times New Roman"/>
          <w:sz w:val="20"/>
          <w:szCs w:val="20"/>
          <w:lang w:val="en-US"/>
        </w:rPr>
        <w:t>,0</w:t>
      </w:r>
      <w:proofErr w:type="gramEnd"/>
      <w:r w:rsidRPr="0065154C">
        <w:rPr>
          <w:rFonts w:ascii="Times New Roman" w:hAnsi="Times New Roman"/>
          <w:sz w:val="20"/>
          <w:szCs w:val="20"/>
          <w:lang w:val="en-US"/>
        </w:rPr>
        <w:t>. Edges above and below, right and left are 2 cm, the paragraph is 1</w:t>
      </w:r>
      <w:proofErr w:type="gramStart"/>
      <w:r w:rsidRPr="0065154C">
        <w:rPr>
          <w:rFonts w:ascii="Times New Roman" w:hAnsi="Times New Roman"/>
          <w:sz w:val="20"/>
          <w:szCs w:val="20"/>
          <w:lang w:val="en-US"/>
        </w:rPr>
        <w:t>,00</w:t>
      </w:r>
      <w:proofErr w:type="gramEnd"/>
      <w:r w:rsidRPr="0065154C">
        <w:rPr>
          <w:rFonts w:ascii="Times New Roman" w:hAnsi="Times New Roman"/>
          <w:sz w:val="20"/>
          <w:szCs w:val="20"/>
          <w:lang w:val="en-US"/>
        </w:rPr>
        <w:t xml:space="preserve"> cm (without interspaces), a format is a book. If article was or will be sent to another edition it is necessary to report to our editions.</w:t>
      </w:r>
    </w:p>
    <w:p w:rsidR="00545B8E" w:rsidRPr="0065154C" w:rsidRDefault="00545B8E" w:rsidP="00545B8E">
      <w:pPr>
        <w:spacing w:after="0" w:line="240" w:lineRule="auto"/>
        <w:ind w:firstLine="567"/>
        <w:jc w:val="both"/>
        <w:rPr>
          <w:rFonts w:ascii="Times New Roman" w:hAnsi="Times New Roman"/>
          <w:sz w:val="20"/>
          <w:szCs w:val="20"/>
          <w:lang w:val="en-US" w:eastAsia="ru-RU"/>
        </w:rPr>
      </w:pPr>
      <w:r w:rsidRPr="0065154C">
        <w:rPr>
          <w:rFonts w:ascii="Times New Roman" w:hAnsi="Times New Roman"/>
          <w:sz w:val="20"/>
          <w:szCs w:val="20"/>
          <w:lang w:val="en-US" w:eastAsia="ru-RU"/>
        </w:rPr>
        <w:t>During materials preparation you may not to use an automation equipment of documents (headlines, automatically filled forms and fields, dates) which can influence change of formats of data and reference values.</w:t>
      </w:r>
    </w:p>
    <w:p w:rsidR="00545B8E" w:rsidRPr="0065154C" w:rsidRDefault="00545B8E" w:rsidP="00545B8E">
      <w:pPr>
        <w:spacing w:after="0" w:line="240" w:lineRule="auto"/>
        <w:ind w:firstLine="709"/>
        <w:jc w:val="both"/>
        <w:rPr>
          <w:rFonts w:ascii="Times New Roman" w:hAnsi="Times New Roman"/>
          <w:sz w:val="20"/>
          <w:szCs w:val="20"/>
          <w:lang w:val="en-US" w:eastAsia="ru-RU"/>
        </w:rPr>
      </w:pPr>
    </w:p>
    <w:p w:rsidR="00545B8E" w:rsidRPr="0065154C" w:rsidRDefault="00545B8E" w:rsidP="00545B8E">
      <w:pPr>
        <w:spacing w:after="0" w:line="240" w:lineRule="auto"/>
        <w:jc w:val="center"/>
        <w:rPr>
          <w:rFonts w:ascii="Times New Roman" w:hAnsi="Times New Roman"/>
          <w:b/>
          <w:bCs/>
          <w:sz w:val="20"/>
          <w:szCs w:val="20"/>
          <w:lang w:val="en-US"/>
        </w:rPr>
      </w:pPr>
      <w:r w:rsidRPr="0065154C">
        <w:rPr>
          <w:rFonts w:ascii="Times New Roman" w:hAnsi="Times New Roman"/>
          <w:b/>
          <w:bCs/>
          <w:sz w:val="20"/>
          <w:szCs w:val="20"/>
          <w:lang w:val="en-US"/>
        </w:rPr>
        <w:t>Article registration</w:t>
      </w:r>
    </w:p>
    <w:p w:rsidR="00545B8E" w:rsidRPr="0065154C" w:rsidRDefault="00545B8E" w:rsidP="00545B8E">
      <w:pPr>
        <w:spacing w:after="0" w:line="240" w:lineRule="auto"/>
        <w:jc w:val="center"/>
        <w:rPr>
          <w:rFonts w:ascii="Times New Roman" w:hAnsi="Times New Roman"/>
          <w:sz w:val="8"/>
          <w:szCs w:val="8"/>
          <w:lang w:val="en-US"/>
        </w:rPr>
      </w:pP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In the left top corner from the paragraph article UDC is printed (check a correctness of the chosen UDC on the site of the All-Russian Institute of Scientific and Technical Information or in cooperation with the bibliographer of the founder of Journal by tel. +7 4722 39-27-05).</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 xml:space="preserve">Below, after interspaces, at the left from the paragraph are full name of the author(s), semi boldface italics. Further, after interspaces, in the center of a line is article title (the name of article has to reflect the main idea of the executed research and should be as short as possible) and it prints with capital letters. </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Then with a new paragraph one places a summary (issued according to requirements imposed to papers and summaries of GOST 7.9-95, GOST 7.5-98, GOST P 7.0.4-2006 of 200 – 250 words (no more than 2000 signs), from the new paragraph one provides keywords.</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Further it is necessary to place in English: article title, summary (Abstract), keywords.</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 xml:space="preserve">Next after interspaces is the text of article, the bibliography (the bibliographic description is provided according to GOST P 7.0.5-2008 “Bibliographic reference”) and its option in English (References). By drawing up descriptions in English it is recommended to use the international Harvard standard taking into account that authors full name of Russian-speaking sources, article titles are transliterated (according to rules of System of Library of the Congress of the USA – LC), after that in square brackets is translation of publication title, further is given its output data (in English or transliteration, without reductions and abbreviations). </w:t>
      </w:r>
    </w:p>
    <w:p w:rsidR="00545B8E" w:rsidRPr="0065154C" w:rsidRDefault="00545B8E" w:rsidP="00545B8E">
      <w:pPr>
        <w:spacing w:after="0" w:line="240" w:lineRule="auto"/>
        <w:ind w:firstLine="567"/>
        <w:jc w:val="both"/>
        <w:rPr>
          <w:rFonts w:ascii="Times New Roman" w:hAnsi="Times New Roman"/>
          <w:sz w:val="20"/>
          <w:szCs w:val="20"/>
          <w:lang w:val="en-US" w:eastAsia="ru-RU"/>
        </w:rPr>
      </w:pPr>
      <w:r w:rsidRPr="0065154C">
        <w:rPr>
          <w:rFonts w:ascii="Times New Roman" w:hAnsi="Times New Roman"/>
          <w:sz w:val="20"/>
          <w:szCs w:val="20"/>
          <w:lang w:val="en-US" w:eastAsia="ru-RU"/>
        </w:rPr>
        <w:t xml:space="preserve">Further there are data about authors, which include a surname, a name and a middle name; academic degree, academic status (now); post or profession; a place of work (study) – full name of organization, including structural division (chair, faculty, department, management, department, etc.), and their full postal address, contact information – telephone and (or) the e-mail address, and also other data on the author's discretion which will be used for article`s replacement in the Journal and on the informational website of publishing house. In collective works (articles, reviews, researches) of data of authors are brought in the sequence accepted by them. </w:t>
      </w:r>
      <w:proofErr w:type="gramStart"/>
      <w:r w:rsidRPr="0065154C">
        <w:rPr>
          <w:rFonts w:ascii="Times New Roman" w:hAnsi="Times New Roman"/>
          <w:sz w:val="20"/>
          <w:szCs w:val="20"/>
          <w:lang w:val="en-US" w:eastAsia="ru-RU"/>
        </w:rPr>
        <w:t>Further information about authors in English.</w:t>
      </w:r>
      <w:proofErr w:type="gramEnd"/>
    </w:p>
    <w:p w:rsidR="00545B8E" w:rsidRPr="0065154C" w:rsidRDefault="00545B8E" w:rsidP="00545B8E">
      <w:pPr>
        <w:spacing w:after="0" w:line="240" w:lineRule="auto"/>
        <w:ind w:firstLine="567"/>
        <w:jc w:val="both"/>
        <w:rPr>
          <w:rFonts w:ascii="Times New Roman" w:hAnsi="Times New Roman"/>
          <w:sz w:val="20"/>
          <w:szCs w:val="20"/>
          <w:lang w:val="en-US" w:eastAsia="ru-RU"/>
        </w:rPr>
      </w:pPr>
      <w:r w:rsidRPr="0065154C">
        <w:rPr>
          <w:rFonts w:ascii="Times New Roman" w:hAnsi="Times New Roman"/>
          <w:iCs/>
          <w:sz w:val="20"/>
          <w:szCs w:val="20"/>
          <w:lang w:val="en-US" w:eastAsia="ru-RU"/>
        </w:rPr>
        <w:t>The main text</w:t>
      </w:r>
      <w:r w:rsidRPr="0065154C">
        <w:rPr>
          <w:rFonts w:ascii="Times New Roman" w:hAnsi="Times New Roman"/>
          <w:sz w:val="20"/>
          <w:szCs w:val="20"/>
          <w:lang w:val="en-US" w:eastAsia="ru-RU"/>
        </w:rPr>
        <w:t xml:space="preserve"> of the published material (article) is provided in Russian or English. The text of the published work has to contain: introduction, main part and conclusion. The volume of each of parts is defined by the author. </w:t>
      </w:r>
      <w:r w:rsidRPr="0065154C">
        <w:rPr>
          <w:rFonts w:ascii="Times New Roman" w:hAnsi="Times New Roman"/>
          <w:iCs/>
          <w:sz w:val="20"/>
          <w:szCs w:val="20"/>
          <w:lang w:val="en-US" w:eastAsia="ru-RU"/>
        </w:rPr>
        <w:t>Then it is necessary to detail a problem, carry out the analysis, prove the chosen decision</w:t>
      </w:r>
      <w:r w:rsidRPr="0065154C">
        <w:rPr>
          <w:rFonts w:ascii="Times New Roman" w:hAnsi="Times New Roman"/>
          <w:i/>
          <w:iCs/>
          <w:sz w:val="20"/>
          <w:szCs w:val="20"/>
          <w:lang w:val="en-US" w:eastAsia="ru-RU"/>
        </w:rPr>
        <w:t xml:space="preserve">, </w:t>
      </w:r>
      <w:r w:rsidRPr="0065154C">
        <w:rPr>
          <w:rFonts w:ascii="Times New Roman" w:hAnsi="Times New Roman"/>
          <w:sz w:val="20"/>
          <w:szCs w:val="20"/>
          <w:lang w:val="en-US" w:eastAsia="ru-RU"/>
        </w:rPr>
        <w:t xml:space="preserve">and give the sufficient bases and proofs confirming ones reliability. </w:t>
      </w:r>
      <w:r w:rsidRPr="0065154C">
        <w:rPr>
          <w:rFonts w:ascii="Times New Roman" w:hAnsi="Times New Roman"/>
          <w:iCs/>
          <w:sz w:val="20"/>
          <w:szCs w:val="20"/>
          <w:lang w:val="en-US" w:eastAsia="ru-RU"/>
        </w:rPr>
        <w:t>In</w:t>
      </w:r>
      <w:r w:rsidRPr="0065154C">
        <w:rPr>
          <w:rFonts w:ascii="Times New Roman" w:hAnsi="Times New Roman"/>
          <w:i/>
          <w:iCs/>
          <w:sz w:val="20"/>
          <w:szCs w:val="20"/>
          <w:lang w:val="en-US" w:eastAsia="ru-RU"/>
        </w:rPr>
        <w:t xml:space="preserve"> </w:t>
      </w:r>
      <w:r w:rsidRPr="0065154C">
        <w:rPr>
          <w:rFonts w:ascii="Times New Roman" w:hAnsi="Times New Roman"/>
          <w:sz w:val="20"/>
          <w:szCs w:val="20"/>
          <w:lang w:val="en-US" w:eastAsia="ru-RU"/>
        </w:rPr>
        <w:t xml:space="preserve">conclusion the author formulates the generalized conclusions, the main recommendations or offers; forecasts </w:t>
      </w:r>
      <w:proofErr w:type="gramStart"/>
      <w:r w:rsidRPr="0065154C">
        <w:rPr>
          <w:rFonts w:ascii="Times New Roman" w:hAnsi="Times New Roman"/>
          <w:sz w:val="20"/>
          <w:szCs w:val="20"/>
          <w:lang w:val="en-US" w:eastAsia="ru-RU"/>
        </w:rPr>
        <w:t>and(</w:t>
      </w:r>
      <w:proofErr w:type="gramEnd"/>
      <w:r w:rsidRPr="0065154C">
        <w:rPr>
          <w:rFonts w:ascii="Times New Roman" w:hAnsi="Times New Roman"/>
          <w:sz w:val="20"/>
          <w:szCs w:val="20"/>
          <w:lang w:val="en-US" w:eastAsia="ru-RU"/>
        </w:rPr>
        <w:t>or) prospects, opportunities and their application area.</w:t>
      </w:r>
    </w:p>
    <w:p w:rsidR="00545B8E" w:rsidRPr="0065154C" w:rsidRDefault="00545B8E" w:rsidP="00545B8E">
      <w:pPr>
        <w:spacing w:after="0" w:line="240" w:lineRule="auto"/>
        <w:ind w:firstLine="567"/>
        <w:jc w:val="both"/>
        <w:rPr>
          <w:rFonts w:ascii="Times New Roman" w:hAnsi="Times New Roman"/>
          <w:sz w:val="20"/>
          <w:szCs w:val="20"/>
          <w:lang w:val="en-US" w:eastAsia="ru-RU"/>
        </w:rPr>
      </w:pPr>
      <w:r w:rsidRPr="0065154C">
        <w:rPr>
          <w:rFonts w:ascii="Times New Roman" w:hAnsi="Times New Roman"/>
          <w:sz w:val="20"/>
          <w:szCs w:val="20"/>
          <w:lang w:val="en-US" w:eastAsia="ru-RU"/>
        </w:rPr>
        <w:t>For highlighting of the most important concepts, conclusions is used the bold-face type and italics. It is not allowed to apply underlining of the main text, references and notes, and also its allocation (coloring, illumination) a color marker.</w:t>
      </w:r>
    </w:p>
    <w:p w:rsidR="00545B8E" w:rsidRPr="0065154C" w:rsidRDefault="00545B8E" w:rsidP="00545B8E">
      <w:pPr>
        <w:spacing w:after="0" w:line="240" w:lineRule="auto"/>
        <w:ind w:firstLine="567"/>
        <w:jc w:val="both"/>
        <w:rPr>
          <w:rFonts w:ascii="Times New Roman" w:hAnsi="Times New Roman"/>
          <w:sz w:val="20"/>
          <w:szCs w:val="20"/>
          <w:lang w:val="en-US" w:eastAsia="ru-RU"/>
        </w:rPr>
      </w:pPr>
      <w:r w:rsidRPr="0065154C">
        <w:rPr>
          <w:rFonts w:ascii="Times New Roman" w:hAnsi="Times New Roman"/>
          <w:sz w:val="20"/>
          <w:szCs w:val="20"/>
          <w:lang w:val="en-US" w:eastAsia="ru-RU"/>
        </w:rPr>
        <w:t xml:space="preserve">The author's text can be accompanied by monochrome drawings, tables, schemes, photos, schedules, charts and other graphic objects. In this case the corresponding references to illustrations are given in the text. Drawings titles and headings of tables are obligatory. </w:t>
      </w:r>
    </w:p>
    <w:p w:rsidR="00545B8E" w:rsidRPr="0065154C" w:rsidRDefault="00545B8E" w:rsidP="00545B8E">
      <w:pPr>
        <w:spacing w:after="0" w:line="240" w:lineRule="auto"/>
        <w:ind w:firstLine="567"/>
        <w:jc w:val="both"/>
        <w:rPr>
          <w:rFonts w:ascii="Times New Roman" w:hAnsi="Times New Roman"/>
          <w:sz w:val="20"/>
          <w:szCs w:val="20"/>
          <w:lang w:val="en-US" w:eastAsia="ru-RU"/>
        </w:rPr>
      </w:pPr>
      <w:r w:rsidRPr="0065154C">
        <w:rPr>
          <w:rFonts w:ascii="Times New Roman" w:hAnsi="Times New Roman"/>
          <w:sz w:val="20"/>
          <w:szCs w:val="20"/>
          <w:lang w:val="en-US" w:eastAsia="ru-RU"/>
        </w:rPr>
        <w:t xml:space="preserve">Illustrations in the form of schemes, charts, schedules, photos and others (except tables) images are considered as drawings. Drawing title is under it in the middle of a line. For example: </w:t>
      </w:r>
      <w:r w:rsidRPr="0065154C">
        <w:rPr>
          <w:rFonts w:ascii="Times New Roman" w:hAnsi="Times New Roman"/>
          <w:sz w:val="20"/>
          <w:szCs w:val="20"/>
          <w:shd w:val="clear" w:color="auto" w:fill="FFFFFF"/>
          <w:lang w:val="en-US" w:eastAsia="ru-RU"/>
        </w:rPr>
        <w:t xml:space="preserve">“Fig. 1. </w:t>
      </w:r>
      <w:proofErr w:type="gramStart"/>
      <w:r w:rsidRPr="0065154C">
        <w:rPr>
          <w:rFonts w:ascii="Times New Roman" w:hAnsi="Times New Roman"/>
          <w:sz w:val="20"/>
          <w:szCs w:val="20"/>
          <w:shd w:val="clear" w:color="auto" w:fill="FFFFFF"/>
          <w:lang w:val="en-US" w:eastAsia="ru-RU"/>
        </w:rPr>
        <w:t>Obtaining hybrid cells”.</w:t>
      </w:r>
      <w:proofErr w:type="gramEnd"/>
    </w:p>
    <w:p w:rsidR="00545B8E" w:rsidRPr="0065154C" w:rsidRDefault="00545B8E" w:rsidP="00545B8E">
      <w:pPr>
        <w:spacing w:after="0" w:line="240" w:lineRule="auto"/>
        <w:ind w:firstLine="567"/>
        <w:jc w:val="both"/>
        <w:rPr>
          <w:rFonts w:ascii="Times New Roman" w:hAnsi="Times New Roman"/>
          <w:sz w:val="20"/>
          <w:szCs w:val="20"/>
          <w:lang w:val="en-US" w:eastAsia="ru-RU"/>
        </w:rPr>
      </w:pPr>
      <w:r w:rsidRPr="0065154C">
        <w:rPr>
          <w:rFonts w:ascii="Times New Roman" w:hAnsi="Times New Roman"/>
          <w:sz w:val="20"/>
          <w:szCs w:val="20"/>
          <w:lang w:val="en-US" w:eastAsia="ru-RU"/>
        </w:rPr>
        <w:t xml:space="preserve">During tables preparation you can use only book orientation of the table. Table title is over it, in the center. For example: “Table 3. </w:t>
      </w:r>
      <w:proofErr w:type="gramStart"/>
      <w:r w:rsidRPr="0065154C">
        <w:rPr>
          <w:rFonts w:ascii="Times New Roman" w:hAnsi="Times New Roman"/>
          <w:sz w:val="20"/>
          <w:szCs w:val="20"/>
          <w:lang w:val="en-US" w:eastAsia="ru-RU"/>
        </w:rPr>
        <w:t>The breed standard in live weight of breeding heifers”.</w:t>
      </w:r>
      <w:proofErr w:type="gramEnd"/>
    </w:p>
    <w:p w:rsidR="00545B8E" w:rsidRPr="0065154C" w:rsidRDefault="00545B8E" w:rsidP="00545B8E">
      <w:pPr>
        <w:spacing w:after="0" w:line="240" w:lineRule="auto"/>
        <w:ind w:firstLine="567"/>
        <w:jc w:val="both"/>
        <w:rPr>
          <w:rFonts w:ascii="Times New Roman" w:hAnsi="Times New Roman"/>
          <w:w w:val="103"/>
          <w:sz w:val="20"/>
          <w:szCs w:val="20"/>
          <w:lang w:val="en-US" w:eastAsia="ru-RU"/>
        </w:rPr>
      </w:pPr>
      <w:r w:rsidRPr="0065154C">
        <w:rPr>
          <w:rFonts w:ascii="Times New Roman" w:hAnsi="Times New Roman"/>
          <w:w w:val="103"/>
          <w:sz w:val="20"/>
          <w:szCs w:val="20"/>
          <w:lang w:val="en-US" w:eastAsia="ru-RU"/>
        </w:rPr>
        <w:lastRenderedPageBreak/>
        <w:t xml:space="preserve">The illustrations used in the text in addition are provided in edition in the form of separate files of high </w:t>
      </w:r>
    </w:p>
    <w:p w:rsidR="00545B8E" w:rsidRPr="0065154C" w:rsidRDefault="00545B8E" w:rsidP="00545B8E">
      <w:pPr>
        <w:spacing w:after="0" w:line="240" w:lineRule="auto"/>
        <w:ind w:firstLine="567"/>
        <w:jc w:val="both"/>
        <w:rPr>
          <w:rFonts w:ascii="Times New Roman" w:hAnsi="Times New Roman"/>
          <w:w w:val="103"/>
          <w:sz w:val="20"/>
          <w:szCs w:val="20"/>
          <w:lang w:val="en-US" w:eastAsia="ru-RU"/>
        </w:rPr>
      </w:pPr>
      <w:proofErr w:type="gramStart"/>
      <w:r w:rsidRPr="0065154C">
        <w:rPr>
          <w:rFonts w:ascii="Times New Roman" w:hAnsi="Times New Roman"/>
          <w:w w:val="103"/>
          <w:sz w:val="20"/>
          <w:szCs w:val="20"/>
          <w:lang w:val="en-US" w:eastAsia="ru-RU"/>
        </w:rPr>
        <w:t>quality</w:t>
      </w:r>
      <w:proofErr w:type="gramEnd"/>
      <w:r w:rsidRPr="0065154C">
        <w:rPr>
          <w:rFonts w:ascii="Times New Roman" w:hAnsi="Times New Roman"/>
          <w:w w:val="103"/>
          <w:sz w:val="20"/>
          <w:szCs w:val="20"/>
          <w:lang w:val="en-US" w:eastAsia="ru-RU"/>
        </w:rPr>
        <w:t>, the TIFF format (with the resolution of 300 dpi) or EPS, all fonts have to be transferred</w:t>
      </w:r>
      <w:r w:rsidRPr="0065154C">
        <w:rPr>
          <w:rFonts w:ascii="Times New Roman" w:hAnsi="Times New Roman"/>
          <w:sz w:val="20"/>
          <w:szCs w:val="20"/>
          <w:lang w:val="en-US" w:eastAsia="ru-RU"/>
        </w:rPr>
        <w:t xml:space="preserve"> </w:t>
      </w:r>
      <w:r w:rsidRPr="0065154C">
        <w:rPr>
          <w:rFonts w:ascii="Times New Roman" w:hAnsi="Times New Roman"/>
          <w:w w:val="103"/>
          <w:sz w:val="20"/>
          <w:szCs w:val="20"/>
          <w:lang w:val="en-US" w:eastAsia="ru-RU"/>
        </w:rPr>
        <w:t>to curves. The ex-</w:t>
      </w:r>
      <w:proofErr w:type="spellStart"/>
      <w:r w:rsidRPr="0065154C">
        <w:rPr>
          <w:rFonts w:ascii="Times New Roman" w:hAnsi="Times New Roman"/>
          <w:w w:val="103"/>
          <w:sz w:val="20"/>
          <w:szCs w:val="20"/>
          <w:lang w:val="en-US" w:eastAsia="ru-RU"/>
        </w:rPr>
        <w:t>ception</w:t>
      </w:r>
      <w:proofErr w:type="spellEnd"/>
      <w:r w:rsidRPr="0065154C">
        <w:rPr>
          <w:rFonts w:ascii="Times New Roman" w:hAnsi="Times New Roman"/>
          <w:w w:val="103"/>
          <w:sz w:val="20"/>
          <w:szCs w:val="20"/>
          <w:lang w:val="en-US" w:eastAsia="ru-RU"/>
        </w:rPr>
        <w:t xml:space="preserve"> is made by the schedules, schemes and charts executed directly in the Word program</w:t>
      </w:r>
      <w:r w:rsidRPr="0065154C">
        <w:rPr>
          <w:rFonts w:ascii="Times New Roman" w:hAnsi="Times New Roman"/>
          <w:sz w:val="20"/>
          <w:szCs w:val="20"/>
          <w:lang w:val="en-US" w:eastAsia="ru-RU"/>
        </w:rPr>
        <w:t xml:space="preserve"> </w:t>
      </w:r>
      <w:r w:rsidRPr="0065154C">
        <w:rPr>
          <w:rFonts w:ascii="Times New Roman" w:hAnsi="Times New Roman"/>
          <w:w w:val="103"/>
          <w:sz w:val="20"/>
          <w:szCs w:val="20"/>
          <w:lang w:val="en-US" w:eastAsia="ru-RU"/>
        </w:rPr>
        <w:t>in which the text file or Excel</w:t>
      </w:r>
      <w:r w:rsidRPr="0065154C">
        <w:rPr>
          <w:rFonts w:ascii="Times New Roman" w:hAnsi="Times New Roman"/>
          <w:sz w:val="20"/>
          <w:szCs w:val="20"/>
          <w:lang w:val="en-US" w:eastAsia="ru-RU"/>
        </w:rPr>
        <w:t xml:space="preserve"> </w:t>
      </w:r>
      <w:r w:rsidRPr="0065154C">
        <w:rPr>
          <w:rFonts w:ascii="Times New Roman" w:hAnsi="Times New Roman"/>
          <w:w w:val="103"/>
          <w:sz w:val="20"/>
          <w:szCs w:val="20"/>
          <w:lang w:val="en-US" w:eastAsia="ru-RU"/>
        </w:rPr>
        <w:t>is provided. It is not required to provide them in the form of different files.</w:t>
      </w:r>
    </w:p>
    <w:p w:rsidR="00545B8E" w:rsidRPr="0065154C" w:rsidRDefault="00545B8E" w:rsidP="00545B8E">
      <w:pPr>
        <w:spacing w:after="0" w:line="240" w:lineRule="auto"/>
        <w:ind w:firstLine="567"/>
        <w:jc w:val="both"/>
        <w:rPr>
          <w:rFonts w:ascii="Times New Roman" w:hAnsi="Times New Roman"/>
          <w:sz w:val="20"/>
          <w:szCs w:val="20"/>
          <w:lang w:val="en-US" w:eastAsia="ru-RU"/>
        </w:rPr>
      </w:pPr>
      <w:r w:rsidRPr="0065154C">
        <w:rPr>
          <w:rFonts w:ascii="Times New Roman" w:hAnsi="Times New Roman"/>
          <w:sz w:val="20"/>
          <w:szCs w:val="20"/>
          <w:lang w:val="en-US" w:eastAsia="ru-RU"/>
        </w:rPr>
        <w:t xml:space="preserve">Mathematical formulas should be written in the </w:t>
      </w:r>
      <w:proofErr w:type="spellStart"/>
      <w:r w:rsidRPr="0065154C">
        <w:rPr>
          <w:rFonts w:ascii="Times New Roman" w:hAnsi="Times New Roman"/>
          <w:sz w:val="20"/>
          <w:szCs w:val="20"/>
          <w:lang w:val="en-US" w:eastAsia="ru-RU"/>
        </w:rPr>
        <w:t>formular</w:t>
      </w:r>
      <w:proofErr w:type="spellEnd"/>
      <w:r w:rsidRPr="0065154C">
        <w:rPr>
          <w:rFonts w:ascii="Times New Roman" w:hAnsi="Times New Roman"/>
          <w:sz w:val="20"/>
          <w:szCs w:val="20"/>
          <w:lang w:val="en-US" w:eastAsia="ru-RU"/>
        </w:rPr>
        <w:t xml:space="preserve"> Microsoft Equation or Microsoft </w:t>
      </w:r>
      <w:proofErr w:type="spellStart"/>
      <w:r w:rsidRPr="0065154C">
        <w:rPr>
          <w:rFonts w:ascii="Times New Roman" w:hAnsi="Times New Roman"/>
          <w:sz w:val="20"/>
          <w:szCs w:val="20"/>
          <w:lang w:val="en-US" w:eastAsia="ru-RU"/>
        </w:rPr>
        <w:t>MathType</w:t>
      </w:r>
      <w:proofErr w:type="spellEnd"/>
      <w:r w:rsidRPr="0065154C">
        <w:rPr>
          <w:rFonts w:ascii="Times New Roman" w:hAnsi="Times New Roman"/>
          <w:sz w:val="20"/>
          <w:szCs w:val="20"/>
          <w:lang w:val="en-US" w:eastAsia="ru-RU"/>
        </w:rPr>
        <w:t xml:space="preserve"> editor. </w:t>
      </w:r>
      <w:r w:rsidRPr="0065154C">
        <w:rPr>
          <w:rFonts w:ascii="Times New Roman" w:hAnsi="Times New Roman"/>
          <w:w w:val="103"/>
          <w:sz w:val="20"/>
          <w:szCs w:val="20"/>
          <w:lang w:val="en-US" w:eastAsia="ru-RU"/>
        </w:rPr>
        <w:t>The formulas, which are written in other editors and in the form of drawings, are not accepted.</w:t>
      </w:r>
      <w:r w:rsidRPr="0065154C">
        <w:rPr>
          <w:rFonts w:ascii="Times New Roman" w:hAnsi="Times New Roman"/>
          <w:sz w:val="20"/>
          <w:szCs w:val="20"/>
          <w:lang w:val="en-US" w:eastAsia="ru-RU"/>
        </w:rPr>
        <w:t xml:space="preserve"> All designations of sizes in formulas and tables must be explained in the text.</w:t>
      </w:r>
    </w:p>
    <w:p w:rsidR="00545B8E" w:rsidRPr="0065154C" w:rsidRDefault="00545B8E" w:rsidP="00545B8E">
      <w:pPr>
        <w:spacing w:after="0" w:line="240" w:lineRule="auto"/>
        <w:ind w:firstLine="567"/>
        <w:jc w:val="both"/>
        <w:rPr>
          <w:rFonts w:ascii="Times New Roman" w:hAnsi="Times New Roman"/>
          <w:sz w:val="20"/>
          <w:szCs w:val="20"/>
          <w:lang w:val="en-US" w:eastAsia="ru-RU"/>
        </w:rPr>
      </w:pPr>
      <w:r w:rsidRPr="0065154C">
        <w:rPr>
          <w:rFonts w:ascii="Times New Roman" w:hAnsi="Times New Roman"/>
          <w:sz w:val="20"/>
          <w:szCs w:val="20"/>
          <w:lang w:val="en-US" w:eastAsia="ru-RU"/>
        </w:rPr>
        <w:t xml:space="preserve">In case of citing or using any provisions from other works one should give references to the author and a source from which material in the form of the sending concluded in square brackets [1]. All references must be listed by the author in the general list (bibliography) issued in the form of </w:t>
      </w:r>
      <w:r w:rsidRPr="0065154C">
        <w:rPr>
          <w:rFonts w:ascii="Times New Roman" w:hAnsi="Times New Roman"/>
          <w:iCs/>
          <w:sz w:val="20"/>
          <w:szCs w:val="20"/>
          <w:lang w:val="en-US" w:eastAsia="ru-RU"/>
        </w:rPr>
        <w:t>endnote</w:t>
      </w:r>
      <w:r w:rsidRPr="0065154C">
        <w:rPr>
          <w:rFonts w:ascii="Times New Roman" w:hAnsi="Times New Roman"/>
          <w:i/>
          <w:sz w:val="20"/>
          <w:szCs w:val="20"/>
          <w:lang w:val="en-US" w:eastAsia="ru-RU"/>
        </w:rPr>
        <w:t xml:space="preserve"> </w:t>
      </w:r>
      <w:r w:rsidRPr="0065154C">
        <w:rPr>
          <w:rFonts w:ascii="Times New Roman" w:hAnsi="Times New Roman"/>
          <w:sz w:val="20"/>
          <w:szCs w:val="20"/>
          <w:lang w:val="en-US" w:eastAsia="ru-RU"/>
        </w:rPr>
        <w:t xml:space="preserve">bibliographic references in the end of article where the full list of the used sources is provided. Do not use </w:t>
      </w:r>
      <w:r w:rsidRPr="0065154C">
        <w:rPr>
          <w:rFonts w:ascii="Times New Roman" w:hAnsi="Times New Roman"/>
          <w:iCs/>
          <w:sz w:val="20"/>
          <w:szCs w:val="20"/>
          <w:lang w:val="en-US" w:eastAsia="ru-RU"/>
        </w:rPr>
        <w:t>intra text</w:t>
      </w:r>
      <w:r w:rsidRPr="0065154C">
        <w:rPr>
          <w:rFonts w:ascii="Times New Roman" w:hAnsi="Times New Roman"/>
          <w:sz w:val="20"/>
          <w:szCs w:val="20"/>
          <w:lang w:val="en-US" w:eastAsia="ru-RU"/>
        </w:rPr>
        <w:t xml:space="preserve"> and </w:t>
      </w:r>
      <w:r w:rsidRPr="0065154C">
        <w:rPr>
          <w:rFonts w:ascii="Times New Roman" w:hAnsi="Times New Roman"/>
          <w:iCs/>
          <w:sz w:val="20"/>
          <w:szCs w:val="20"/>
          <w:lang w:val="en-US" w:eastAsia="ru-RU"/>
        </w:rPr>
        <w:t>interlinear</w:t>
      </w:r>
      <w:r w:rsidRPr="0065154C">
        <w:rPr>
          <w:rFonts w:ascii="Times New Roman" w:hAnsi="Times New Roman"/>
          <w:i/>
          <w:sz w:val="20"/>
          <w:szCs w:val="20"/>
          <w:lang w:val="en-US" w:eastAsia="ru-RU"/>
        </w:rPr>
        <w:t xml:space="preserve"> </w:t>
      </w:r>
      <w:r w:rsidRPr="0065154C">
        <w:rPr>
          <w:rFonts w:ascii="Times New Roman" w:hAnsi="Times New Roman"/>
          <w:sz w:val="20"/>
          <w:szCs w:val="20"/>
          <w:lang w:val="en-US" w:eastAsia="ru-RU"/>
        </w:rPr>
        <w:t>bibliographic references in articles.</w:t>
      </w:r>
    </w:p>
    <w:p w:rsidR="00545B8E" w:rsidRPr="0065154C" w:rsidRDefault="00545B8E" w:rsidP="00545B8E">
      <w:pPr>
        <w:spacing w:after="0" w:line="240" w:lineRule="auto"/>
        <w:jc w:val="center"/>
        <w:outlineLvl w:val="1"/>
        <w:rPr>
          <w:rFonts w:ascii="Times New Roman" w:hAnsi="Times New Roman"/>
          <w:b/>
          <w:sz w:val="20"/>
          <w:szCs w:val="20"/>
          <w:lang w:val="en-US" w:eastAsia="ru-RU"/>
        </w:rPr>
      </w:pPr>
      <w:r w:rsidRPr="0065154C">
        <w:rPr>
          <w:rFonts w:ascii="Times New Roman" w:hAnsi="Times New Roman"/>
          <w:b/>
          <w:sz w:val="20"/>
          <w:szCs w:val="20"/>
          <w:lang w:val="en-US" w:eastAsia="ru-RU"/>
        </w:rPr>
        <w:t xml:space="preserve">Order of materials representation </w:t>
      </w:r>
    </w:p>
    <w:p w:rsidR="00545B8E" w:rsidRPr="0065154C" w:rsidRDefault="00545B8E" w:rsidP="00545B8E">
      <w:pPr>
        <w:spacing w:after="0" w:line="240" w:lineRule="auto"/>
        <w:jc w:val="center"/>
        <w:outlineLvl w:val="1"/>
        <w:rPr>
          <w:rFonts w:ascii="Times New Roman" w:hAnsi="Times New Roman"/>
          <w:b/>
          <w:sz w:val="8"/>
          <w:szCs w:val="8"/>
          <w:lang w:val="en-US" w:eastAsia="ru-RU"/>
        </w:rPr>
      </w:pPr>
    </w:p>
    <w:p w:rsidR="00545B8E" w:rsidRPr="0065154C" w:rsidRDefault="00545B8E" w:rsidP="00545B8E">
      <w:pPr>
        <w:spacing w:after="0" w:line="240" w:lineRule="auto"/>
        <w:ind w:firstLine="567"/>
        <w:jc w:val="both"/>
        <w:rPr>
          <w:rFonts w:ascii="Times New Roman" w:hAnsi="Times New Roman"/>
          <w:bCs/>
          <w:sz w:val="20"/>
          <w:szCs w:val="20"/>
          <w:lang w:val="en-US"/>
        </w:rPr>
      </w:pPr>
      <w:r w:rsidRPr="0065154C">
        <w:rPr>
          <w:rFonts w:ascii="Times New Roman" w:hAnsi="Times New Roman"/>
          <w:bCs/>
          <w:sz w:val="20"/>
          <w:szCs w:val="20"/>
          <w:lang w:val="en-US"/>
        </w:rPr>
        <w:t>Authors provide the following materials</w:t>
      </w:r>
      <w:r w:rsidRPr="0065154C">
        <w:rPr>
          <w:rFonts w:ascii="Times New Roman" w:hAnsi="Times New Roman"/>
          <w:sz w:val="20"/>
          <w:szCs w:val="20"/>
          <w:lang w:val="en-US"/>
        </w:rPr>
        <w:t xml:space="preserve"> in edition (responsible secretaries of the appropriate thematic sections)</w:t>
      </w:r>
      <w:r w:rsidRPr="0065154C">
        <w:rPr>
          <w:rFonts w:ascii="Times New Roman" w:hAnsi="Times New Roman"/>
          <w:bCs/>
          <w:sz w:val="20"/>
          <w:szCs w:val="20"/>
          <w:lang w:val="en-US"/>
        </w:rPr>
        <w:t>:</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 xml:space="preserve">– </w:t>
      </w:r>
      <w:proofErr w:type="gramStart"/>
      <w:r w:rsidRPr="0065154C">
        <w:rPr>
          <w:rFonts w:ascii="Times New Roman" w:hAnsi="Times New Roman"/>
          <w:sz w:val="20"/>
          <w:szCs w:val="20"/>
          <w:lang w:val="en-US"/>
        </w:rPr>
        <w:t>article</w:t>
      </w:r>
      <w:proofErr w:type="gramEnd"/>
      <w:r w:rsidRPr="0065154C">
        <w:rPr>
          <w:rFonts w:ascii="Times New Roman" w:hAnsi="Times New Roman"/>
          <w:sz w:val="20"/>
          <w:szCs w:val="20"/>
          <w:lang w:val="en-US"/>
        </w:rPr>
        <w:t xml:space="preserve"> in printed form, without hand-written inserts, on one party of a standard sheet, signed on the last sheet by all authors,</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 xml:space="preserve">– </w:t>
      </w:r>
      <w:proofErr w:type="gramStart"/>
      <w:r w:rsidRPr="0065154C">
        <w:rPr>
          <w:rFonts w:ascii="Times New Roman" w:hAnsi="Times New Roman"/>
          <w:sz w:val="20"/>
          <w:szCs w:val="20"/>
          <w:lang w:val="en-US"/>
        </w:rPr>
        <w:t>article</w:t>
      </w:r>
      <w:proofErr w:type="gramEnd"/>
      <w:r w:rsidRPr="0065154C">
        <w:rPr>
          <w:rFonts w:ascii="Times New Roman" w:hAnsi="Times New Roman"/>
          <w:sz w:val="20"/>
          <w:szCs w:val="20"/>
          <w:lang w:val="en-US"/>
        </w:rPr>
        <w:t xml:space="preserve"> in electronic form, each article has to be in the different file, the surname of the original author titles the file,</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 xml:space="preserve">– </w:t>
      </w:r>
      <w:proofErr w:type="gramStart"/>
      <w:r w:rsidRPr="0065154C">
        <w:rPr>
          <w:rFonts w:ascii="Times New Roman" w:hAnsi="Times New Roman"/>
          <w:sz w:val="20"/>
          <w:szCs w:val="20"/>
          <w:lang w:val="en-US"/>
        </w:rPr>
        <w:t>data</w:t>
      </w:r>
      <w:proofErr w:type="gramEnd"/>
      <w:r w:rsidRPr="0065154C">
        <w:rPr>
          <w:rFonts w:ascii="Times New Roman" w:hAnsi="Times New Roman"/>
          <w:sz w:val="20"/>
          <w:szCs w:val="20"/>
          <w:lang w:val="en-US"/>
        </w:rPr>
        <w:t xml:space="preserve"> about authors (in a printing and electronic versions) – the questionnaire of the author,</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 xml:space="preserve">– </w:t>
      </w:r>
      <w:proofErr w:type="gramStart"/>
      <w:r w:rsidRPr="0065154C">
        <w:rPr>
          <w:rFonts w:ascii="Times New Roman" w:hAnsi="Times New Roman"/>
          <w:sz w:val="20"/>
          <w:szCs w:val="20"/>
          <w:lang w:val="en-US"/>
        </w:rPr>
        <w:t>the</w:t>
      </w:r>
      <w:proofErr w:type="gramEnd"/>
      <w:r w:rsidRPr="0065154C">
        <w:rPr>
          <w:rFonts w:ascii="Times New Roman" w:hAnsi="Times New Roman"/>
          <w:sz w:val="20"/>
          <w:szCs w:val="20"/>
          <w:lang w:val="en-US"/>
        </w:rPr>
        <w:t xml:space="preserve"> review of article signed (doctor of science) and certified by the press</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 xml:space="preserve">– </w:t>
      </w:r>
      <w:proofErr w:type="gramStart"/>
      <w:r w:rsidRPr="0065154C">
        <w:rPr>
          <w:rFonts w:ascii="Times New Roman" w:hAnsi="Times New Roman"/>
          <w:sz w:val="20"/>
          <w:szCs w:val="20"/>
          <w:lang w:val="en-US"/>
        </w:rPr>
        <w:t>graduate</w:t>
      </w:r>
      <w:proofErr w:type="gramEnd"/>
      <w:r w:rsidRPr="0065154C">
        <w:rPr>
          <w:rFonts w:ascii="Times New Roman" w:hAnsi="Times New Roman"/>
          <w:sz w:val="20"/>
          <w:szCs w:val="20"/>
          <w:lang w:val="en-US"/>
        </w:rPr>
        <w:t xml:space="preserve"> students provide the reference confirming a study place.</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On condition of implementation of formal requirements to materials for the publication the article manuscript provided by the author is reviewed according to an established order of reviewing of the manuscripts, which are coming to editorial office of the Journal. The decision on expediency of the publication after reviewing is made by the editor-in-chief (deputy chief editors), and if it is necessary by an editorial board in general. The editorial board sent to the author of the unaccepted manuscript a motivated refusal.</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sz w:val="20"/>
          <w:szCs w:val="20"/>
          <w:lang w:val="en-US"/>
        </w:rPr>
        <w:t>The payment for the manuscripts publication is not charged from graduate students.</w:t>
      </w:r>
    </w:p>
    <w:p w:rsidR="00545B8E" w:rsidRPr="00CB5CF9" w:rsidRDefault="00545B8E" w:rsidP="00545B8E">
      <w:pPr>
        <w:spacing w:after="0" w:line="240" w:lineRule="auto"/>
        <w:ind w:firstLine="567"/>
        <w:jc w:val="both"/>
        <w:rPr>
          <w:rFonts w:ascii="Times New Roman" w:hAnsi="Times New Roman"/>
          <w:sz w:val="20"/>
          <w:szCs w:val="20"/>
          <w:lang w:val="en-US" w:eastAsia="ru-RU"/>
        </w:rPr>
      </w:pPr>
      <w:r w:rsidRPr="0065154C">
        <w:rPr>
          <w:rFonts w:ascii="Times New Roman" w:hAnsi="Times New Roman"/>
          <w:sz w:val="20"/>
          <w:szCs w:val="20"/>
          <w:lang w:val="en-US" w:eastAsia="ru-RU"/>
        </w:rPr>
        <w:t>E-mail addresses of responsible secretaries of the</w:t>
      </w:r>
      <w:r>
        <w:rPr>
          <w:rFonts w:ascii="Times New Roman" w:hAnsi="Times New Roman"/>
          <w:sz w:val="20"/>
          <w:szCs w:val="20"/>
          <w:lang w:val="en-US" w:eastAsia="ru-RU"/>
        </w:rPr>
        <w:t>matic sections are given below</w:t>
      </w:r>
      <w:r w:rsidRPr="00CB5CF9">
        <w:rPr>
          <w:rFonts w:ascii="Times New Roman" w:hAnsi="Times New Roman"/>
          <w:sz w:val="20"/>
          <w:szCs w:val="20"/>
          <w:lang w:val="en-US" w:eastAsia="ru-RU"/>
        </w:rPr>
        <w:t>:</w:t>
      </w:r>
    </w:p>
    <w:p w:rsidR="00545B8E" w:rsidRPr="0065154C" w:rsidRDefault="00545B8E" w:rsidP="00545B8E">
      <w:pPr>
        <w:spacing w:after="0" w:line="240" w:lineRule="auto"/>
        <w:ind w:firstLine="709"/>
        <w:jc w:val="both"/>
        <w:rPr>
          <w:rFonts w:ascii="Times New Roman" w:hAnsi="Times New Roman"/>
          <w:sz w:val="20"/>
          <w:szCs w:val="20"/>
          <w:lang w:val="en-US" w:eastAsia="ru-RU"/>
        </w:rPr>
      </w:pPr>
    </w:p>
    <w:p w:rsidR="00545B8E" w:rsidRPr="0065154C" w:rsidRDefault="00545B8E" w:rsidP="00545B8E">
      <w:pPr>
        <w:spacing w:after="0" w:line="240" w:lineRule="auto"/>
        <w:jc w:val="center"/>
        <w:rPr>
          <w:rFonts w:ascii="Times New Roman" w:hAnsi="Times New Roman"/>
          <w:b/>
          <w:sz w:val="20"/>
          <w:szCs w:val="20"/>
          <w:lang w:val="en-US"/>
        </w:rPr>
      </w:pPr>
      <w:r w:rsidRPr="0065154C">
        <w:rPr>
          <w:rFonts w:ascii="Times New Roman" w:hAnsi="Times New Roman"/>
          <w:b/>
          <w:sz w:val="20"/>
          <w:szCs w:val="20"/>
          <w:lang w:val="en-US"/>
        </w:rPr>
        <w:t xml:space="preserve">Thematic section “Innovative Economics, Management of Agricultural Enterprises </w:t>
      </w:r>
    </w:p>
    <w:p w:rsidR="00545B8E" w:rsidRPr="0011449C" w:rsidRDefault="00545B8E" w:rsidP="00545B8E">
      <w:pPr>
        <w:spacing w:after="0" w:line="240" w:lineRule="auto"/>
        <w:jc w:val="center"/>
        <w:rPr>
          <w:rFonts w:ascii="Times New Roman" w:hAnsi="Times New Roman"/>
          <w:b/>
          <w:sz w:val="20"/>
          <w:szCs w:val="20"/>
          <w:lang w:val="en-US"/>
        </w:rPr>
      </w:pPr>
      <w:proofErr w:type="gramStart"/>
      <w:r w:rsidRPr="0065154C">
        <w:rPr>
          <w:rFonts w:ascii="Times New Roman" w:hAnsi="Times New Roman"/>
          <w:b/>
          <w:sz w:val="20"/>
          <w:szCs w:val="20"/>
          <w:lang w:val="en-US"/>
        </w:rPr>
        <w:t>and</w:t>
      </w:r>
      <w:proofErr w:type="gramEnd"/>
      <w:r w:rsidRPr="0065154C">
        <w:rPr>
          <w:rFonts w:ascii="Times New Roman" w:hAnsi="Times New Roman"/>
          <w:b/>
          <w:sz w:val="20"/>
          <w:szCs w:val="20"/>
          <w:lang w:val="en-US"/>
        </w:rPr>
        <w:t xml:space="preserve"> Social Development of the Village”:</w:t>
      </w:r>
    </w:p>
    <w:p w:rsidR="00545B8E" w:rsidRPr="0065154C" w:rsidRDefault="00545B8E" w:rsidP="00545B8E">
      <w:pPr>
        <w:spacing w:after="0" w:line="240" w:lineRule="auto"/>
        <w:ind w:firstLine="567"/>
        <w:jc w:val="both"/>
        <w:rPr>
          <w:rFonts w:ascii="Times New Roman" w:hAnsi="Times New Roman"/>
          <w:sz w:val="20"/>
          <w:szCs w:val="20"/>
          <w:lang w:val="en-US" w:eastAsia="ru-RU"/>
        </w:rPr>
      </w:pPr>
      <w:proofErr w:type="spellStart"/>
      <w:r w:rsidRPr="0065154C">
        <w:rPr>
          <w:rFonts w:ascii="Times New Roman" w:hAnsi="Times New Roman"/>
          <w:sz w:val="20"/>
          <w:szCs w:val="20"/>
          <w:lang w:val="en-US" w:eastAsia="ru-RU"/>
        </w:rPr>
        <w:t>Nasedkina</w:t>
      </w:r>
      <w:proofErr w:type="spellEnd"/>
      <w:r w:rsidRPr="0065154C">
        <w:rPr>
          <w:rFonts w:ascii="Times New Roman" w:hAnsi="Times New Roman"/>
          <w:sz w:val="20"/>
          <w:szCs w:val="20"/>
          <w:lang w:val="en-US" w:eastAsia="ru-RU"/>
        </w:rPr>
        <w:t xml:space="preserve"> Tatyana </w:t>
      </w:r>
      <w:proofErr w:type="spellStart"/>
      <w:r w:rsidRPr="0065154C">
        <w:rPr>
          <w:rFonts w:ascii="Times New Roman" w:hAnsi="Times New Roman"/>
          <w:sz w:val="20"/>
          <w:szCs w:val="20"/>
          <w:lang w:val="en-US" w:eastAsia="ru-RU"/>
        </w:rPr>
        <w:t>Ivanovna</w:t>
      </w:r>
      <w:proofErr w:type="spellEnd"/>
      <w:r w:rsidRPr="0065154C">
        <w:rPr>
          <w:rFonts w:ascii="Times New Roman" w:hAnsi="Times New Roman"/>
          <w:sz w:val="20"/>
          <w:szCs w:val="20"/>
          <w:lang w:val="en-US" w:eastAsia="ru-RU"/>
        </w:rPr>
        <w:t xml:space="preserve">, Dr. Econ. Sci., Professor – the editor-in-chief, </w:t>
      </w:r>
    </w:p>
    <w:p w:rsidR="00545B8E" w:rsidRPr="0065154C" w:rsidRDefault="00545B8E" w:rsidP="00545B8E">
      <w:pPr>
        <w:spacing w:after="0" w:line="240" w:lineRule="auto"/>
        <w:ind w:firstLine="567"/>
        <w:jc w:val="both"/>
        <w:rPr>
          <w:rFonts w:ascii="Times New Roman" w:hAnsi="Times New Roman"/>
          <w:sz w:val="20"/>
          <w:szCs w:val="20"/>
          <w:lang w:val="en-US" w:eastAsia="ru-RU"/>
        </w:rPr>
      </w:pPr>
      <w:proofErr w:type="spellStart"/>
      <w:r w:rsidRPr="0065154C">
        <w:rPr>
          <w:rFonts w:ascii="Times New Roman" w:hAnsi="Times New Roman"/>
          <w:sz w:val="20"/>
          <w:szCs w:val="20"/>
          <w:lang w:val="en-US" w:eastAsia="ru-RU"/>
        </w:rPr>
        <w:t>Gruzdova</w:t>
      </w:r>
      <w:proofErr w:type="spellEnd"/>
      <w:r w:rsidRPr="0065154C">
        <w:rPr>
          <w:rFonts w:ascii="Times New Roman" w:hAnsi="Times New Roman"/>
          <w:sz w:val="20"/>
          <w:szCs w:val="20"/>
          <w:lang w:val="en-US" w:eastAsia="ru-RU"/>
        </w:rPr>
        <w:t xml:space="preserve"> Lyudmila </w:t>
      </w:r>
      <w:proofErr w:type="spellStart"/>
      <w:r w:rsidRPr="0065154C">
        <w:rPr>
          <w:rFonts w:ascii="Times New Roman" w:hAnsi="Times New Roman"/>
          <w:sz w:val="20"/>
          <w:szCs w:val="20"/>
          <w:lang w:val="en-US" w:eastAsia="ru-RU"/>
        </w:rPr>
        <w:t>Nikolaevna</w:t>
      </w:r>
      <w:proofErr w:type="spellEnd"/>
      <w:r w:rsidRPr="0065154C">
        <w:rPr>
          <w:rFonts w:ascii="Times New Roman" w:hAnsi="Times New Roman"/>
          <w:sz w:val="20"/>
          <w:szCs w:val="20"/>
          <w:lang w:val="en-US" w:eastAsia="ru-RU"/>
        </w:rPr>
        <w:t xml:space="preserve">, </w:t>
      </w:r>
      <w:proofErr w:type="spellStart"/>
      <w:r w:rsidRPr="0065154C">
        <w:rPr>
          <w:rFonts w:ascii="Times New Roman" w:hAnsi="Times New Roman"/>
          <w:sz w:val="20"/>
          <w:szCs w:val="20"/>
          <w:lang w:val="en-US" w:eastAsia="ru-RU"/>
        </w:rPr>
        <w:t>Cand</w:t>
      </w:r>
      <w:proofErr w:type="spellEnd"/>
      <w:r w:rsidRPr="0065154C">
        <w:rPr>
          <w:rFonts w:ascii="Times New Roman" w:hAnsi="Times New Roman"/>
          <w:sz w:val="20"/>
          <w:szCs w:val="20"/>
          <w:lang w:val="en-US" w:eastAsia="ru-RU"/>
        </w:rPr>
        <w:t xml:space="preserve">. </w:t>
      </w:r>
      <w:proofErr w:type="gramStart"/>
      <w:r w:rsidRPr="0065154C">
        <w:rPr>
          <w:rFonts w:ascii="Times New Roman" w:hAnsi="Times New Roman"/>
          <w:sz w:val="20"/>
          <w:szCs w:val="20"/>
          <w:lang w:val="en-US" w:eastAsia="ru-RU"/>
        </w:rPr>
        <w:t>Econ.</w:t>
      </w:r>
      <w:proofErr w:type="gramEnd"/>
      <w:r w:rsidRPr="0065154C">
        <w:rPr>
          <w:rFonts w:ascii="Times New Roman" w:hAnsi="Times New Roman"/>
          <w:sz w:val="20"/>
          <w:szCs w:val="20"/>
          <w:lang w:val="en-US" w:eastAsia="ru-RU"/>
        </w:rPr>
        <w:t xml:space="preserve"> Sci., the Associate professor – the responsible secretary,</w:t>
      </w:r>
    </w:p>
    <w:p w:rsidR="00545B8E" w:rsidRPr="0065154C" w:rsidRDefault="00545B8E" w:rsidP="00545B8E">
      <w:pPr>
        <w:spacing w:after="0" w:line="240" w:lineRule="auto"/>
        <w:ind w:firstLine="567"/>
        <w:jc w:val="both"/>
        <w:rPr>
          <w:rFonts w:ascii="Times New Roman" w:hAnsi="Times New Roman"/>
          <w:sz w:val="20"/>
          <w:szCs w:val="20"/>
          <w:lang w:val="de-DE" w:eastAsia="ru-RU"/>
        </w:rPr>
      </w:pPr>
      <w:proofErr w:type="spellStart"/>
      <w:r w:rsidRPr="0065154C">
        <w:rPr>
          <w:rFonts w:ascii="Times New Roman" w:hAnsi="Times New Roman"/>
          <w:sz w:val="20"/>
          <w:szCs w:val="20"/>
          <w:lang w:val="de-DE" w:eastAsia="ru-RU"/>
        </w:rPr>
        <w:t>e-mail</w:t>
      </w:r>
      <w:proofErr w:type="spellEnd"/>
      <w:r w:rsidRPr="0065154C">
        <w:rPr>
          <w:rFonts w:ascii="Times New Roman" w:hAnsi="Times New Roman"/>
          <w:sz w:val="20"/>
          <w:szCs w:val="20"/>
          <w:lang w:val="de-DE" w:eastAsia="ru-RU"/>
        </w:rPr>
        <w:t xml:space="preserve">: </w:t>
      </w:r>
      <w:proofErr w:type="spellStart"/>
      <w:r w:rsidRPr="0065154C">
        <w:rPr>
          <w:rFonts w:ascii="Times New Roman" w:hAnsi="Times New Roman"/>
          <w:sz w:val="20"/>
          <w:szCs w:val="20"/>
          <w:lang w:val="de-DE" w:eastAsia="ru-RU"/>
        </w:rPr>
        <w:t>konf</w:t>
      </w:r>
      <w:proofErr w:type="spellEnd"/>
      <w:r w:rsidRPr="0065154C">
        <w:rPr>
          <w:rFonts w:ascii="Times New Roman" w:hAnsi="Times New Roman"/>
          <w:sz w:val="20"/>
          <w:szCs w:val="20"/>
          <w:lang w:val="de-DE" w:eastAsia="ru-RU"/>
        </w:rPr>
        <w:t xml:space="preserve"> .econom@yandex.ru</w:t>
      </w:r>
    </w:p>
    <w:p w:rsidR="00545B8E" w:rsidRPr="0065154C" w:rsidRDefault="00545B8E" w:rsidP="00545B8E">
      <w:pPr>
        <w:spacing w:after="0" w:line="240" w:lineRule="auto"/>
        <w:ind w:firstLine="567"/>
        <w:jc w:val="both"/>
        <w:rPr>
          <w:rFonts w:ascii="Times New Roman" w:hAnsi="Times New Roman"/>
          <w:sz w:val="20"/>
          <w:szCs w:val="20"/>
          <w:lang w:val="en-US" w:eastAsia="ru-RU"/>
        </w:rPr>
      </w:pPr>
      <w:proofErr w:type="gramStart"/>
      <w:r w:rsidRPr="0065154C">
        <w:rPr>
          <w:rFonts w:ascii="Times New Roman" w:hAnsi="Times New Roman"/>
          <w:sz w:val="20"/>
          <w:szCs w:val="20"/>
          <w:lang w:val="en-US" w:eastAsia="ru-RU"/>
        </w:rPr>
        <w:t>Tel. +7 919 229-09-96.</w:t>
      </w:r>
      <w:proofErr w:type="gramEnd"/>
    </w:p>
    <w:p w:rsidR="00545B8E" w:rsidRPr="0065154C" w:rsidRDefault="00545B8E" w:rsidP="00545B8E">
      <w:pPr>
        <w:spacing w:after="0" w:line="240" w:lineRule="auto"/>
        <w:ind w:firstLine="709"/>
        <w:jc w:val="both"/>
        <w:rPr>
          <w:rFonts w:ascii="Times New Roman" w:hAnsi="Times New Roman"/>
          <w:sz w:val="20"/>
          <w:szCs w:val="20"/>
          <w:lang w:val="en-US" w:eastAsia="ru-RU"/>
        </w:rPr>
      </w:pPr>
    </w:p>
    <w:p w:rsidR="00545B8E" w:rsidRPr="0065154C" w:rsidRDefault="00545B8E" w:rsidP="00545B8E">
      <w:pPr>
        <w:spacing w:after="0" w:line="240" w:lineRule="auto"/>
        <w:jc w:val="center"/>
        <w:rPr>
          <w:rFonts w:ascii="Times New Roman" w:hAnsi="Times New Roman"/>
          <w:b/>
          <w:sz w:val="20"/>
          <w:szCs w:val="20"/>
          <w:lang w:val="en-US"/>
        </w:rPr>
      </w:pPr>
      <w:r w:rsidRPr="0065154C">
        <w:rPr>
          <w:rFonts w:ascii="Times New Roman" w:hAnsi="Times New Roman"/>
          <w:b/>
          <w:sz w:val="20"/>
          <w:szCs w:val="20"/>
          <w:lang w:val="en-US"/>
        </w:rPr>
        <w:t>Thematic section “Innovative Technologies in Agronomy”:</w:t>
      </w:r>
    </w:p>
    <w:p w:rsidR="00545B8E" w:rsidRPr="0065154C" w:rsidRDefault="00545B8E" w:rsidP="00545B8E">
      <w:pPr>
        <w:widowControl w:val="0"/>
        <w:tabs>
          <w:tab w:val="left" w:pos="567"/>
        </w:tabs>
        <w:snapToGrid w:val="0"/>
        <w:spacing w:after="0" w:line="240" w:lineRule="auto"/>
        <w:ind w:firstLine="567"/>
        <w:jc w:val="both"/>
        <w:rPr>
          <w:rFonts w:ascii="Times New Roman" w:hAnsi="Times New Roman"/>
          <w:b/>
          <w:bCs/>
          <w:sz w:val="20"/>
          <w:szCs w:val="20"/>
          <w:lang w:val="en-US" w:eastAsia="ru-RU"/>
        </w:rPr>
      </w:pPr>
      <w:proofErr w:type="spellStart"/>
      <w:r w:rsidRPr="0065154C">
        <w:rPr>
          <w:rFonts w:ascii="Times New Roman" w:hAnsi="Times New Roman"/>
          <w:bCs/>
          <w:sz w:val="20"/>
          <w:szCs w:val="20"/>
          <w:lang w:val="en-US" w:eastAsia="ru-RU"/>
        </w:rPr>
        <w:t>Litsukov</w:t>
      </w:r>
      <w:proofErr w:type="spellEnd"/>
      <w:r w:rsidRPr="0065154C">
        <w:rPr>
          <w:rFonts w:ascii="Times New Roman" w:hAnsi="Times New Roman"/>
          <w:bCs/>
          <w:sz w:val="20"/>
          <w:szCs w:val="20"/>
          <w:lang w:val="en-US" w:eastAsia="ru-RU"/>
        </w:rPr>
        <w:t xml:space="preserve"> Sergey </w:t>
      </w:r>
      <w:proofErr w:type="spellStart"/>
      <w:r w:rsidRPr="0065154C">
        <w:rPr>
          <w:rFonts w:ascii="Times New Roman" w:hAnsi="Times New Roman"/>
          <w:bCs/>
          <w:sz w:val="20"/>
          <w:szCs w:val="20"/>
          <w:lang w:val="en-US" w:eastAsia="ru-RU"/>
        </w:rPr>
        <w:t>Dmitriyevich</w:t>
      </w:r>
      <w:proofErr w:type="spellEnd"/>
      <w:r w:rsidRPr="0065154C">
        <w:rPr>
          <w:rFonts w:ascii="Times New Roman" w:hAnsi="Times New Roman"/>
          <w:bCs/>
          <w:sz w:val="20"/>
          <w:szCs w:val="20"/>
          <w:lang w:val="en-US" w:eastAsia="ru-RU"/>
        </w:rPr>
        <w:t>, Dr. Agric. Sci., Professor – the editor-in-chief,</w:t>
      </w:r>
      <w:r w:rsidRPr="0065154C">
        <w:rPr>
          <w:rFonts w:ascii="Times New Roman" w:hAnsi="Times New Roman"/>
          <w:b/>
          <w:bCs/>
          <w:sz w:val="20"/>
          <w:szCs w:val="20"/>
          <w:lang w:val="en-US" w:eastAsia="ru-RU"/>
        </w:rPr>
        <w:t xml:space="preserve"> </w:t>
      </w:r>
    </w:p>
    <w:p w:rsidR="00545B8E" w:rsidRPr="0065154C" w:rsidRDefault="00545B8E" w:rsidP="00545B8E">
      <w:pPr>
        <w:widowControl w:val="0"/>
        <w:tabs>
          <w:tab w:val="left" w:pos="567"/>
        </w:tabs>
        <w:snapToGrid w:val="0"/>
        <w:spacing w:after="0" w:line="240" w:lineRule="auto"/>
        <w:ind w:firstLine="567"/>
        <w:jc w:val="both"/>
        <w:rPr>
          <w:rFonts w:ascii="Times New Roman" w:hAnsi="Times New Roman"/>
          <w:bCs/>
          <w:sz w:val="20"/>
          <w:szCs w:val="20"/>
          <w:lang w:val="en-US" w:eastAsia="ru-RU"/>
        </w:rPr>
      </w:pPr>
      <w:proofErr w:type="spellStart"/>
      <w:r w:rsidRPr="00F02264">
        <w:rPr>
          <w:rStyle w:val="shorttext"/>
          <w:rFonts w:ascii="Times New Roman" w:hAnsi="Times New Roman"/>
          <w:sz w:val="20"/>
          <w:szCs w:val="20"/>
          <w:lang w:val="en"/>
        </w:rPr>
        <w:t>Demidova</w:t>
      </w:r>
      <w:proofErr w:type="spellEnd"/>
      <w:r w:rsidRPr="00F02264">
        <w:rPr>
          <w:rStyle w:val="shorttext"/>
          <w:rFonts w:ascii="Times New Roman" w:hAnsi="Times New Roman"/>
          <w:sz w:val="20"/>
          <w:szCs w:val="20"/>
          <w:lang w:val="en"/>
        </w:rPr>
        <w:t xml:space="preserve"> Anna </w:t>
      </w:r>
      <w:proofErr w:type="spellStart"/>
      <w:r w:rsidRPr="00F02264">
        <w:rPr>
          <w:rStyle w:val="shorttext"/>
          <w:rFonts w:ascii="Times New Roman" w:hAnsi="Times New Roman"/>
          <w:sz w:val="20"/>
          <w:szCs w:val="20"/>
          <w:lang w:val="en"/>
        </w:rPr>
        <w:t>Gennadievna</w:t>
      </w:r>
      <w:proofErr w:type="spellEnd"/>
      <w:r w:rsidRPr="0065154C">
        <w:rPr>
          <w:rFonts w:ascii="Times New Roman" w:hAnsi="Times New Roman"/>
          <w:bCs/>
          <w:sz w:val="20"/>
          <w:szCs w:val="20"/>
          <w:lang w:val="en-US" w:eastAsia="ru-RU"/>
        </w:rPr>
        <w:t xml:space="preserve">, </w:t>
      </w:r>
      <w:proofErr w:type="spellStart"/>
      <w:r w:rsidRPr="0065154C">
        <w:rPr>
          <w:rFonts w:ascii="Times New Roman" w:hAnsi="Times New Roman"/>
          <w:bCs/>
          <w:sz w:val="20"/>
          <w:szCs w:val="28"/>
          <w:lang w:val="en-US" w:eastAsia="ru-RU"/>
        </w:rPr>
        <w:t>Cand</w:t>
      </w:r>
      <w:proofErr w:type="spellEnd"/>
      <w:r w:rsidRPr="0065154C">
        <w:rPr>
          <w:rFonts w:ascii="Times New Roman" w:hAnsi="Times New Roman"/>
          <w:bCs/>
          <w:sz w:val="20"/>
          <w:szCs w:val="28"/>
          <w:lang w:val="en-US" w:eastAsia="ru-RU"/>
        </w:rPr>
        <w:t xml:space="preserve">. </w:t>
      </w:r>
      <w:r w:rsidRPr="0065154C">
        <w:rPr>
          <w:rFonts w:ascii="Times New Roman" w:hAnsi="Times New Roman"/>
          <w:bCs/>
          <w:sz w:val="20"/>
          <w:szCs w:val="20"/>
          <w:lang w:val="en-US" w:eastAsia="ru-RU"/>
        </w:rPr>
        <w:t>Agri. Sci., the Associate professor – the responsible secretary,</w:t>
      </w:r>
    </w:p>
    <w:p w:rsidR="00545B8E" w:rsidRPr="00CA4FCF" w:rsidRDefault="00545B8E" w:rsidP="00545B8E">
      <w:pPr>
        <w:widowControl w:val="0"/>
        <w:tabs>
          <w:tab w:val="left" w:pos="567"/>
        </w:tabs>
        <w:snapToGrid w:val="0"/>
        <w:spacing w:after="0" w:line="240" w:lineRule="auto"/>
        <w:ind w:firstLine="567"/>
        <w:jc w:val="both"/>
        <w:rPr>
          <w:rFonts w:ascii="Times New Roman" w:hAnsi="Times New Roman"/>
          <w:bCs/>
          <w:sz w:val="20"/>
          <w:szCs w:val="20"/>
          <w:lang w:val="en-US" w:eastAsia="ru-RU"/>
        </w:rPr>
      </w:pPr>
      <w:proofErr w:type="spellStart"/>
      <w:r w:rsidRPr="0065154C">
        <w:rPr>
          <w:rFonts w:ascii="Times New Roman" w:hAnsi="Times New Roman"/>
          <w:bCs/>
          <w:sz w:val="20"/>
          <w:szCs w:val="20"/>
          <w:lang w:val="de-DE" w:eastAsia="ru-RU"/>
        </w:rPr>
        <w:t>e-mail</w:t>
      </w:r>
      <w:proofErr w:type="spellEnd"/>
      <w:r w:rsidRPr="0065154C">
        <w:rPr>
          <w:rFonts w:ascii="Times New Roman" w:hAnsi="Times New Roman"/>
          <w:bCs/>
          <w:sz w:val="20"/>
          <w:szCs w:val="20"/>
          <w:lang w:val="de-DE" w:eastAsia="ru-RU"/>
        </w:rPr>
        <w:t xml:space="preserve">: </w:t>
      </w:r>
      <w:r>
        <w:rPr>
          <w:rFonts w:ascii="Times New Roman" w:hAnsi="Times New Roman"/>
          <w:bCs/>
          <w:sz w:val="20"/>
          <w:szCs w:val="20"/>
          <w:lang w:val="de-DE" w:eastAsia="ru-RU"/>
        </w:rPr>
        <w:t>ya.demidova-anya</w:t>
      </w:r>
      <w:r w:rsidRPr="0065154C">
        <w:rPr>
          <w:rFonts w:ascii="Times New Roman" w:hAnsi="Times New Roman"/>
          <w:bCs/>
          <w:sz w:val="20"/>
          <w:szCs w:val="20"/>
          <w:lang w:val="de-DE" w:eastAsia="ru-RU"/>
        </w:rPr>
        <w:t>@yandex.ru</w:t>
      </w:r>
      <w:r>
        <w:rPr>
          <w:rFonts w:ascii="Times New Roman" w:hAnsi="Times New Roman"/>
          <w:bCs/>
          <w:sz w:val="20"/>
          <w:szCs w:val="20"/>
          <w:lang w:val="de-DE" w:eastAsia="ru-RU"/>
        </w:rPr>
        <w:t xml:space="preserve"> </w:t>
      </w:r>
    </w:p>
    <w:p w:rsidR="00545B8E" w:rsidRPr="0065154C" w:rsidRDefault="00545B8E" w:rsidP="00545B8E">
      <w:pPr>
        <w:widowControl w:val="0"/>
        <w:tabs>
          <w:tab w:val="left" w:pos="567"/>
        </w:tabs>
        <w:snapToGrid w:val="0"/>
        <w:spacing w:after="0" w:line="240" w:lineRule="auto"/>
        <w:ind w:firstLine="567"/>
        <w:jc w:val="both"/>
        <w:rPr>
          <w:rFonts w:ascii="Times New Roman" w:hAnsi="Times New Roman"/>
          <w:bCs/>
          <w:sz w:val="20"/>
          <w:szCs w:val="20"/>
          <w:lang w:val="de-DE" w:eastAsia="ru-RU"/>
        </w:rPr>
      </w:pPr>
      <w:r>
        <w:rPr>
          <w:rFonts w:ascii="Times New Roman" w:hAnsi="Times New Roman"/>
          <w:bCs/>
          <w:sz w:val="20"/>
          <w:szCs w:val="20"/>
          <w:lang w:val="de-DE" w:eastAsia="ru-RU"/>
        </w:rPr>
        <w:t>Tel. +7</w:t>
      </w:r>
      <w:r w:rsidRPr="00C15AB6">
        <w:rPr>
          <w:rFonts w:ascii="Times New Roman" w:hAnsi="Times New Roman"/>
          <w:bCs/>
          <w:sz w:val="20"/>
          <w:szCs w:val="20"/>
          <w:lang w:val="en-US" w:eastAsia="ru-RU"/>
        </w:rPr>
        <w:t> 952 427-17-83</w:t>
      </w:r>
      <w:r w:rsidRPr="0065154C">
        <w:rPr>
          <w:rFonts w:ascii="Times New Roman" w:hAnsi="Times New Roman"/>
          <w:bCs/>
          <w:sz w:val="20"/>
          <w:szCs w:val="20"/>
          <w:lang w:val="de-DE" w:eastAsia="ru-RU"/>
        </w:rPr>
        <w:t>.</w:t>
      </w:r>
    </w:p>
    <w:p w:rsidR="00545B8E" w:rsidRPr="0065154C" w:rsidRDefault="00545B8E" w:rsidP="00545B8E">
      <w:pPr>
        <w:widowControl w:val="0"/>
        <w:snapToGrid w:val="0"/>
        <w:spacing w:after="0" w:line="240" w:lineRule="auto"/>
        <w:ind w:firstLine="709"/>
        <w:jc w:val="both"/>
        <w:rPr>
          <w:rFonts w:ascii="Times New Roman" w:hAnsi="Times New Roman"/>
          <w:bCs/>
          <w:sz w:val="20"/>
          <w:szCs w:val="20"/>
          <w:lang w:val="de-DE" w:eastAsia="ru-RU"/>
        </w:rPr>
      </w:pPr>
    </w:p>
    <w:p w:rsidR="00545B8E" w:rsidRPr="0065154C" w:rsidRDefault="00545B8E" w:rsidP="00545B8E">
      <w:pPr>
        <w:spacing w:after="0" w:line="240" w:lineRule="auto"/>
        <w:jc w:val="center"/>
        <w:rPr>
          <w:rFonts w:ascii="Times New Roman" w:hAnsi="Times New Roman"/>
          <w:b/>
          <w:sz w:val="20"/>
          <w:szCs w:val="20"/>
          <w:lang w:val="en-US"/>
        </w:rPr>
      </w:pPr>
      <w:r w:rsidRPr="0065154C">
        <w:rPr>
          <w:rFonts w:ascii="Times New Roman" w:hAnsi="Times New Roman"/>
          <w:b/>
          <w:sz w:val="20"/>
          <w:szCs w:val="20"/>
          <w:lang w:val="en-US"/>
        </w:rPr>
        <w:t>Thematic section “Agricultural Engineering and Energy Efficiency”:</w:t>
      </w:r>
    </w:p>
    <w:p w:rsidR="00545B8E" w:rsidRPr="0065154C" w:rsidRDefault="00545B8E" w:rsidP="00545B8E">
      <w:pPr>
        <w:widowControl w:val="0"/>
        <w:snapToGrid w:val="0"/>
        <w:spacing w:after="0" w:line="240" w:lineRule="auto"/>
        <w:ind w:firstLine="567"/>
        <w:jc w:val="both"/>
        <w:rPr>
          <w:rFonts w:ascii="Times New Roman" w:hAnsi="Times New Roman"/>
          <w:bCs/>
          <w:sz w:val="20"/>
          <w:szCs w:val="20"/>
          <w:lang w:val="en-US" w:eastAsia="ru-RU"/>
        </w:rPr>
      </w:pPr>
      <w:proofErr w:type="spellStart"/>
      <w:r w:rsidRPr="0065154C">
        <w:rPr>
          <w:rFonts w:ascii="Times New Roman" w:hAnsi="Times New Roman"/>
          <w:bCs/>
          <w:sz w:val="20"/>
          <w:szCs w:val="20"/>
          <w:lang w:val="en-US" w:eastAsia="ru-RU"/>
        </w:rPr>
        <w:t>Pastukhov</w:t>
      </w:r>
      <w:proofErr w:type="spellEnd"/>
      <w:r w:rsidRPr="0065154C">
        <w:rPr>
          <w:rFonts w:ascii="Times New Roman" w:hAnsi="Times New Roman"/>
          <w:bCs/>
          <w:sz w:val="20"/>
          <w:szCs w:val="20"/>
          <w:lang w:val="en-US" w:eastAsia="ru-RU"/>
        </w:rPr>
        <w:t xml:space="preserve"> Alexander </w:t>
      </w:r>
      <w:proofErr w:type="spellStart"/>
      <w:r w:rsidRPr="0065154C">
        <w:rPr>
          <w:rFonts w:ascii="Times New Roman" w:hAnsi="Times New Roman"/>
          <w:bCs/>
          <w:sz w:val="20"/>
          <w:szCs w:val="20"/>
          <w:lang w:val="en-US" w:eastAsia="ru-RU"/>
        </w:rPr>
        <w:t>Gennadievich</w:t>
      </w:r>
      <w:proofErr w:type="spellEnd"/>
      <w:r w:rsidRPr="0065154C">
        <w:rPr>
          <w:rFonts w:ascii="Times New Roman" w:hAnsi="Times New Roman"/>
          <w:bCs/>
          <w:sz w:val="20"/>
          <w:szCs w:val="20"/>
          <w:lang w:val="en-US" w:eastAsia="ru-RU"/>
        </w:rPr>
        <w:t>, Dr. of Tech. Sci., Professor – the editor-in-chief,</w:t>
      </w:r>
    </w:p>
    <w:p w:rsidR="00545B8E" w:rsidRPr="0065154C" w:rsidRDefault="00545B8E" w:rsidP="00545B8E">
      <w:pPr>
        <w:widowControl w:val="0"/>
        <w:snapToGrid w:val="0"/>
        <w:spacing w:after="0" w:line="240" w:lineRule="auto"/>
        <w:ind w:firstLine="567"/>
        <w:jc w:val="both"/>
        <w:rPr>
          <w:rFonts w:ascii="Times New Roman" w:hAnsi="Times New Roman"/>
          <w:bCs/>
          <w:sz w:val="20"/>
          <w:szCs w:val="20"/>
          <w:lang w:val="en-US" w:eastAsia="ru-RU"/>
        </w:rPr>
      </w:pPr>
      <w:proofErr w:type="spellStart"/>
      <w:r w:rsidRPr="0065154C">
        <w:rPr>
          <w:rFonts w:ascii="Times New Roman" w:hAnsi="Times New Roman"/>
          <w:bCs/>
          <w:sz w:val="20"/>
          <w:szCs w:val="20"/>
          <w:lang w:val="en-US" w:eastAsia="ru-RU"/>
        </w:rPr>
        <w:t>Kolesnikov</w:t>
      </w:r>
      <w:proofErr w:type="spellEnd"/>
      <w:r w:rsidRPr="0065154C">
        <w:rPr>
          <w:rFonts w:ascii="Times New Roman" w:hAnsi="Times New Roman"/>
          <w:bCs/>
          <w:sz w:val="20"/>
          <w:szCs w:val="20"/>
          <w:lang w:val="en-US" w:eastAsia="ru-RU"/>
        </w:rPr>
        <w:t xml:space="preserve"> Alexander </w:t>
      </w:r>
      <w:proofErr w:type="spellStart"/>
      <w:r w:rsidRPr="0065154C">
        <w:rPr>
          <w:rFonts w:ascii="Times New Roman" w:hAnsi="Times New Roman"/>
          <w:bCs/>
          <w:sz w:val="20"/>
          <w:szCs w:val="20"/>
          <w:lang w:val="en-US" w:eastAsia="ru-RU"/>
        </w:rPr>
        <w:t>Stanislavovich</w:t>
      </w:r>
      <w:proofErr w:type="spellEnd"/>
      <w:r w:rsidRPr="0065154C">
        <w:rPr>
          <w:rFonts w:ascii="Times New Roman" w:hAnsi="Times New Roman"/>
          <w:bCs/>
          <w:sz w:val="20"/>
          <w:szCs w:val="20"/>
          <w:lang w:val="en-US" w:eastAsia="ru-RU"/>
        </w:rPr>
        <w:t xml:space="preserve">, </w:t>
      </w:r>
      <w:proofErr w:type="spellStart"/>
      <w:r w:rsidRPr="0065154C">
        <w:rPr>
          <w:rFonts w:ascii="Times New Roman" w:hAnsi="Times New Roman"/>
          <w:bCs/>
          <w:sz w:val="20"/>
          <w:szCs w:val="28"/>
          <w:lang w:val="en-US" w:eastAsia="ru-RU"/>
        </w:rPr>
        <w:t>Cand</w:t>
      </w:r>
      <w:proofErr w:type="spellEnd"/>
      <w:r w:rsidRPr="0065154C">
        <w:rPr>
          <w:rFonts w:ascii="Times New Roman" w:hAnsi="Times New Roman"/>
          <w:bCs/>
          <w:sz w:val="20"/>
          <w:szCs w:val="28"/>
          <w:lang w:val="en-US" w:eastAsia="ru-RU"/>
        </w:rPr>
        <w:t>.</w:t>
      </w:r>
      <w:r w:rsidRPr="0065154C">
        <w:rPr>
          <w:rFonts w:ascii="Times New Roman" w:hAnsi="Times New Roman"/>
          <w:b/>
          <w:bCs/>
          <w:sz w:val="20"/>
          <w:szCs w:val="28"/>
          <w:lang w:val="en-US" w:eastAsia="ru-RU"/>
        </w:rPr>
        <w:t xml:space="preserve"> </w:t>
      </w:r>
      <w:r w:rsidRPr="0065154C">
        <w:rPr>
          <w:rFonts w:ascii="Times New Roman" w:hAnsi="Times New Roman"/>
          <w:bCs/>
          <w:sz w:val="20"/>
          <w:szCs w:val="20"/>
          <w:lang w:val="en-US" w:eastAsia="ru-RU"/>
        </w:rPr>
        <w:t>Tech. Sci., the Associate professor – the responsible secretary,</w:t>
      </w:r>
    </w:p>
    <w:p w:rsidR="00545B8E" w:rsidRPr="0065154C" w:rsidRDefault="00545B8E" w:rsidP="00545B8E">
      <w:pPr>
        <w:widowControl w:val="0"/>
        <w:snapToGrid w:val="0"/>
        <w:spacing w:after="0" w:line="240" w:lineRule="auto"/>
        <w:ind w:firstLine="567"/>
        <w:jc w:val="both"/>
        <w:rPr>
          <w:rFonts w:ascii="Times New Roman" w:hAnsi="Times New Roman"/>
          <w:bCs/>
          <w:sz w:val="20"/>
          <w:szCs w:val="20"/>
          <w:lang w:val="de-DE" w:eastAsia="ru-RU"/>
        </w:rPr>
      </w:pPr>
      <w:proofErr w:type="spellStart"/>
      <w:r w:rsidRPr="0065154C">
        <w:rPr>
          <w:rFonts w:ascii="Times New Roman" w:hAnsi="Times New Roman"/>
          <w:bCs/>
          <w:sz w:val="20"/>
          <w:szCs w:val="20"/>
          <w:lang w:val="de-DE" w:eastAsia="ru-RU"/>
        </w:rPr>
        <w:t>e-mail</w:t>
      </w:r>
      <w:proofErr w:type="spellEnd"/>
      <w:r w:rsidRPr="0065154C">
        <w:rPr>
          <w:rFonts w:ascii="Times New Roman" w:hAnsi="Times New Roman"/>
          <w:bCs/>
          <w:sz w:val="20"/>
          <w:szCs w:val="20"/>
          <w:lang w:val="de-DE" w:eastAsia="ru-RU"/>
        </w:rPr>
        <w:t>: a.c.kolesnikov@mail.ru</w:t>
      </w:r>
    </w:p>
    <w:p w:rsidR="00545B8E" w:rsidRPr="0065154C" w:rsidRDefault="00545B8E" w:rsidP="00545B8E">
      <w:pPr>
        <w:widowControl w:val="0"/>
        <w:snapToGrid w:val="0"/>
        <w:spacing w:after="0" w:line="240" w:lineRule="auto"/>
        <w:ind w:firstLine="567"/>
        <w:jc w:val="both"/>
        <w:rPr>
          <w:rFonts w:ascii="Times New Roman" w:hAnsi="Times New Roman"/>
          <w:bCs/>
          <w:sz w:val="20"/>
          <w:szCs w:val="20"/>
          <w:lang w:val="en-US" w:eastAsia="ru-RU"/>
        </w:rPr>
      </w:pPr>
      <w:proofErr w:type="gramStart"/>
      <w:r w:rsidRPr="0065154C">
        <w:rPr>
          <w:rFonts w:ascii="Times New Roman" w:hAnsi="Times New Roman"/>
          <w:bCs/>
          <w:sz w:val="20"/>
          <w:szCs w:val="20"/>
          <w:lang w:val="en-US" w:eastAsia="ru-RU"/>
        </w:rPr>
        <w:t>Tel. +7 908 783-88-92.</w:t>
      </w:r>
      <w:proofErr w:type="gramEnd"/>
    </w:p>
    <w:p w:rsidR="00545B8E" w:rsidRPr="0065154C" w:rsidRDefault="00545B8E" w:rsidP="00545B8E">
      <w:pPr>
        <w:jc w:val="center"/>
        <w:rPr>
          <w:rFonts w:ascii="Times New Roman" w:hAnsi="Times New Roman"/>
          <w:b/>
          <w:sz w:val="24"/>
          <w:szCs w:val="24"/>
          <w:lang w:val="en-US"/>
        </w:rPr>
      </w:pPr>
      <w:r w:rsidRPr="0065154C">
        <w:rPr>
          <w:lang w:val="en-US"/>
        </w:rPr>
        <w:br w:type="page"/>
      </w:r>
      <w:r w:rsidRPr="0065154C">
        <w:rPr>
          <w:rFonts w:ascii="Times New Roman" w:hAnsi="Times New Roman"/>
          <w:b/>
          <w:sz w:val="24"/>
          <w:szCs w:val="24"/>
          <w:lang w:val="en-US"/>
        </w:rPr>
        <w:lastRenderedPageBreak/>
        <w:t>Example of registration of article</w:t>
      </w:r>
    </w:p>
    <w:p w:rsidR="00545B8E" w:rsidRPr="002D1181" w:rsidRDefault="00545B8E" w:rsidP="00545B8E">
      <w:pPr>
        <w:spacing w:after="0" w:line="240" w:lineRule="auto"/>
        <w:ind w:firstLine="567"/>
        <w:jc w:val="both"/>
        <w:rPr>
          <w:rFonts w:ascii="Times New Roman" w:hAnsi="Times New Roman"/>
          <w:sz w:val="24"/>
          <w:szCs w:val="24"/>
          <w:lang w:val="en-US" w:eastAsia="ru-RU"/>
        </w:rPr>
      </w:pPr>
      <w:r w:rsidRPr="0065154C">
        <w:rPr>
          <w:rFonts w:ascii="Times New Roman" w:hAnsi="Times New Roman"/>
          <w:sz w:val="24"/>
          <w:szCs w:val="24"/>
          <w:lang w:val="en-US" w:eastAsia="ru-RU"/>
        </w:rPr>
        <w:t xml:space="preserve">UDC </w:t>
      </w:r>
      <w:r w:rsidRPr="00B4037A">
        <w:rPr>
          <w:rFonts w:ascii="Times New Roman" w:hAnsi="Times New Roman"/>
          <w:sz w:val="24"/>
          <w:szCs w:val="24"/>
          <w:lang w:val="en-US" w:eastAsia="ru-RU"/>
        </w:rPr>
        <w:t>633.11(470.325)</w:t>
      </w:r>
    </w:p>
    <w:p w:rsidR="00545B8E" w:rsidRPr="002D1181" w:rsidRDefault="00545B8E" w:rsidP="00545B8E">
      <w:pPr>
        <w:spacing w:after="0" w:line="240" w:lineRule="auto"/>
        <w:ind w:firstLine="567"/>
        <w:jc w:val="both"/>
        <w:rPr>
          <w:rFonts w:ascii="Times New Roman" w:hAnsi="Times New Roman"/>
          <w:sz w:val="24"/>
          <w:szCs w:val="24"/>
          <w:lang w:val="en-US" w:eastAsia="ru-RU"/>
        </w:rPr>
      </w:pPr>
    </w:p>
    <w:p w:rsidR="00545B8E" w:rsidRPr="0065154C" w:rsidRDefault="00545B8E" w:rsidP="00545B8E">
      <w:pPr>
        <w:spacing w:after="0" w:line="240" w:lineRule="auto"/>
        <w:ind w:firstLine="567"/>
        <w:jc w:val="both"/>
        <w:rPr>
          <w:rFonts w:ascii="Times New Roman" w:hAnsi="Times New Roman"/>
          <w:b/>
          <w:i/>
          <w:sz w:val="24"/>
          <w:szCs w:val="24"/>
          <w:lang w:val="en-US" w:eastAsia="ru-RU"/>
        </w:rPr>
      </w:pPr>
      <w:r>
        <w:rPr>
          <w:rFonts w:ascii="Times New Roman" w:hAnsi="Times New Roman"/>
          <w:b/>
          <w:i/>
          <w:sz w:val="24"/>
          <w:szCs w:val="24"/>
          <w:lang w:val="en-US" w:eastAsia="ru-RU"/>
        </w:rPr>
        <w:t xml:space="preserve">V.V. </w:t>
      </w:r>
      <w:proofErr w:type="spellStart"/>
      <w:r>
        <w:rPr>
          <w:rFonts w:ascii="Times New Roman" w:hAnsi="Times New Roman"/>
          <w:b/>
          <w:i/>
          <w:sz w:val="24"/>
          <w:szCs w:val="24"/>
          <w:lang w:val="en-US" w:eastAsia="ru-RU"/>
        </w:rPr>
        <w:t>Smirnova</w:t>
      </w:r>
      <w:proofErr w:type="spellEnd"/>
      <w:r>
        <w:rPr>
          <w:rFonts w:ascii="Times New Roman" w:hAnsi="Times New Roman"/>
          <w:b/>
          <w:i/>
          <w:sz w:val="24"/>
          <w:szCs w:val="24"/>
          <w:lang w:val="en-US" w:eastAsia="ru-RU"/>
        </w:rPr>
        <w:t xml:space="preserve">, N.A. </w:t>
      </w:r>
      <w:proofErr w:type="spellStart"/>
      <w:r>
        <w:rPr>
          <w:rFonts w:ascii="Times New Roman" w:hAnsi="Times New Roman"/>
          <w:b/>
          <w:i/>
          <w:sz w:val="24"/>
          <w:szCs w:val="24"/>
          <w:lang w:val="en-US" w:eastAsia="ru-RU"/>
        </w:rPr>
        <w:t>Sidelnikova</w:t>
      </w:r>
      <w:proofErr w:type="spellEnd"/>
      <w:r>
        <w:rPr>
          <w:rFonts w:ascii="Times New Roman" w:hAnsi="Times New Roman"/>
          <w:b/>
          <w:i/>
          <w:sz w:val="24"/>
          <w:szCs w:val="24"/>
          <w:lang w:val="en-US" w:eastAsia="ru-RU"/>
        </w:rPr>
        <w:t xml:space="preserve">, I.V. </w:t>
      </w:r>
      <w:proofErr w:type="spellStart"/>
      <w:r>
        <w:rPr>
          <w:rFonts w:ascii="Times New Roman" w:hAnsi="Times New Roman"/>
          <w:b/>
          <w:i/>
          <w:sz w:val="24"/>
          <w:szCs w:val="24"/>
          <w:lang w:val="en-US" w:eastAsia="ru-RU"/>
        </w:rPr>
        <w:t>Kulishova</w:t>
      </w:r>
      <w:proofErr w:type="spellEnd"/>
    </w:p>
    <w:p w:rsidR="00545B8E" w:rsidRPr="0065154C" w:rsidRDefault="00545B8E" w:rsidP="00545B8E">
      <w:pPr>
        <w:spacing w:after="0" w:line="240" w:lineRule="auto"/>
        <w:ind w:firstLine="709"/>
        <w:jc w:val="both"/>
        <w:rPr>
          <w:rFonts w:ascii="Times New Roman" w:hAnsi="Times New Roman"/>
          <w:sz w:val="24"/>
          <w:szCs w:val="24"/>
          <w:lang w:val="en-US" w:eastAsia="ru-RU"/>
        </w:rPr>
      </w:pPr>
    </w:p>
    <w:p w:rsidR="00545B8E" w:rsidRDefault="00545B8E" w:rsidP="00545B8E">
      <w:pPr>
        <w:widowControl w:val="0"/>
        <w:shd w:val="clear" w:color="auto" w:fill="FFFFFF"/>
        <w:tabs>
          <w:tab w:val="left" w:pos="142"/>
          <w:tab w:val="left" w:pos="284"/>
        </w:tabs>
        <w:autoSpaceDE w:val="0"/>
        <w:autoSpaceDN w:val="0"/>
        <w:adjustRightInd w:val="0"/>
        <w:spacing w:after="0" w:line="240" w:lineRule="auto"/>
        <w:jc w:val="center"/>
        <w:rPr>
          <w:rFonts w:ascii="Times New Roman" w:hAnsi="Times New Roman"/>
          <w:b/>
          <w:sz w:val="24"/>
          <w:szCs w:val="24"/>
          <w:lang w:val="en-US" w:eastAsia="ru-RU"/>
        </w:rPr>
      </w:pPr>
      <w:r w:rsidRPr="00BA2760">
        <w:rPr>
          <w:rFonts w:ascii="Times New Roman" w:hAnsi="Times New Roman"/>
          <w:b/>
          <w:sz w:val="24"/>
          <w:szCs w:val="24"/>
          <w:lang w:val="en-US" w:eastAsia="ru-RU"/>
        </w:rPr>
        <w:t xml:space="preserve">FORMATION OF TECHNOLOGICAL QUALITIES OF GRAIN </w:t>
      </w:r>
    </w:p>
    <w:p w:rsidR="00545B8E" w:rsidRPr="00BA2760" w:rsidRDefault="00545B8E" w:rsidP="00545B8E">
      <w:pPr>
        <w:widowControl w:val="0"/>
        <w:shd w:val="clear" w:color="auto" w:fill="FFFFFF"/>
        <w:tabs>
          <w:tab w:val="left" w:pos="142"/>
          <w:tab w:val="left" w:pos="284"/>
        </w:tabs>
        <w:autoSpaceDE w:val="0"/>
        <w:autoSpaceDN w:val="0"/>
        <w:adjustRightInd w:val="0"/>
        <w:spacing w:after="0" w:line="240" w:lineRule="auto"/>
        <w:jc w:val="center"/>
        <w:rPr>
          <w:rFonts w:ascii="Times New Roman" w:hAnsi="Times New Roman"/>
          <w:b/>
          <w:sz w:val="24"/>
          <w:szCs w:val="24"/>
          <w:lang w:val="en-US" w:eastAsia="ru-RU"/>
        </w:rPr>
      </w:pPr>
      <w:r w:rsidRPr="00BA2760">
        <w:rPr>
          <w:rFonts w:ascii="Times New Roman" w:hAnsi="Times New Roman"/>
          <w:b/>
          <w:sz w:val="24"/>
          <w:szCs w:val="24"/>
          <w:lang w:val="en-US" w:eastAsia="ru-RU"/>
        </w:rPr>
        <w:t>OF THE WINTER WHEAT</w:t>
      </w:r>
      <w:r>
        <w:rPr>
          <w:rFonts w:ascii="Times New Roman" w:hAnsi="Times New Roman"/>
          <w:b/>
          <w:sz w:val="24"/>
          <w:szCs w:val="24"/>
          <w:lang w:val="en-US" w:eastAsia="ru-RU"/>
        </w:rPr>
        <w:t xml:space="preserve"> </w:t>
      </w:r>
      <w:r w:rsidRPr="00BA2760">
        <w:rPr>
          <w:rFonts w:ascii="Times New Roman" w:hAnsi="Times New Roman"/>
          <w:b/>
          <w:sz w:val="24"/>
          <w:szCs w:val="24"/>
          <w:lang w:val="en-US" w:eastAsia="ru-RU"/>
        </w:rPr>
        <w:t>IN THE BELGOROD REGION</w:t>
      </w:r>
    </w:p>
    <w:p w:rsidR="00545B8E" w:rsidRPr="0065154C" w:rsidRDefault="00545B8E" w:rsidP="00545B8E">
      <w:pPr>
        <w:spacing w:after="0" w:line="240" w:lineRule="auto"/>
        <w:ind w:firstLine="709"/>
        <w:jc w:val="both"/>
        <w:rPr>
          <w:rFonts w:ascii="Times New Roman" w:hAnsi="Times New Roman"/>
          <w:b/>
          <w:sz w:val="24"/>
          <w:szCs w:val="24"/>
          <w:lang w:val="en-US" w:eastAsia="ru-RU"/>
        </w:rPr>
      </w:pP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b/>
          <w:sz w:val="20"/>
          <w:szCs w:val="20"/>
          <w:lang w:val="en-US"/>
        </w:rPr>
        <w:t>Abstract.</w:t>
      </w:r>
      <w:r w:rsidRPr="0065154C">
        <w:rPr>
          <w:rFonts w:ascii="Times New Roman" w:hAnsi="Times New Roman"/>
          <w:sz w:val="20"/>
          <w:szCs w:val="20"/>
          <w:lang w:val="en-US"/>
        </w:rPr>
        <w:t xml:space="preserve"> Text annotation Text annotation Text annotation Text annotation Text annotation Text annotation Text annotation Text annotation Text annotation (not less than 250 words).</w:t>
      </w:r>
    </w:p>
    <w:p w:rsidR="00545B8E" w:rsidRPr="0065154C" w:rsidRDefault="00545B8E" w:rsidP="00545B8E">
      <w:pPr>
        <w:spacing w:after="0" w:line="240" w:lineRule="auto"/>
        <w:ind w:firstLine="567"/>
        <w:jc w:val="both"/>
        <w:rPr>
          <w:rFonts w:ascii="Times New Roman" w:hAnsi="Times New Roman"/>
          <w:sz w:val="20"/>
          <w:szCs w:val="20"/>
          <w:lang w:val="en-US"/>
        </w:rPr>
      </w:pPr>
      <w:r w:rsidRPr="0065154C">
        <w:rPr>
          <w:rFonts w:ascii="Times New Roman" w:hAnsi="Times New Roman"/>
          <w:b/>
          <w:sz w:val="20"/>
          <w:szCs w:val="20"/>
          <w:lang w:val="en-US"/>
        </w:rPr>
        <w:t>Keywords:</w:t>
      </w:r>
      <w:r w:rsidRPr="0065154C">
        <w:rPr>
          <w:rFonts w:ascii="Times New Roman" w:hAnsi="Times New Roman"/>
          <w:sz w:val="20"/>
          <w:szCs w:val="20"/>
          <w:lang w:val="en-US"/>
        </w:rPr>
        <w:t xml:space="preserve"> keywords, keywords, keywords, keywords, keywords (not less than 5 keywords).</w:t>
      </w:r>
    </w:p>
    <w:p w:rsidR="00545B8E" w:rsidRPr="0065154C" w:rsidRDefault="00545B8E" w:rsidP="00545B8E">
      <w:pPr>
        <w:spacing w:after="0" w:line="240" w:lineRule="auto"/>
        <w:ind w:firstLine="709"/>
        <w:jc w:val="both"/>
        <w:rPr>
          <w:rFonts w:ascii="Times New Roman" w:hAnsi="Times New Roman"/>
          <w:sz w:val="24"/>
          <w:szCs w:val="24"/>
          <w:lang w:val="en-US" w:eastAsia="ru-RU"/>
        </w:rPr>
      </w:pPr>
    </w:p>
    <w:p w:rsidR="00545B8E" w:rsidRPr="0065154C" w:rsidRDefault="00545B8E" w:rsidP="00545B8E">
      <w:pPr>
        <w:spacing w:after="0" w:line="240" w:lineRule="auto"/>
        <w:ind w:firstLine="567"/>
        <w:jc w:val="both"/>
        <w:rPr>
          <w:rFonts w:ascii="Times New Roman" w:hAnsi="Times New Roman"/>
          <w:sz w:val="24"/>
          <w:szCs w:val="24"/>
          <w:lang w:val="en-US" w:eastAsia="ru-RU"/>
        </w:rPr>
      </w:pPr>
      <w:r w:rsidRPr="0065154C">
        <w:rPr>
          <w:rFonts w:ascii="Times New Roman" w:hAnsi="Times New Roman"/>
          <w:sz w:val="24"/>
          <w:szCs w:val="24"/>
          <w:lang w:val="en-US" w:eastAsia="ru-RU"/>
        </w:rPr>
        <w:t>Text…………………………………………………………………….………………………...……………………………………….………………………………………………………………..…………………………………………………………………………………………………………</w:t>
      </w:r>
    </w:p>
    <w:p w:rsidR="00545B8E" w:rsidRPr="0065154C" w:rsidRDefault="00545B8E" w:rsidP="00545B8E">
      <w:pPr>
        <w:spacing w:after="0" w:line="240" w:lineRule="auto"/>
        <w:jc w:val="center"/>
        <w:rPr>
          <w:rFonts w:ascii="Times New Roman" w:hAnsi="Times New Roman"/>
          <w:b/>
          <w:sz w:val="20"/>
          <w:szCs w:val="20"/>
          <w:lang w:val="en-US" w:eastAsia="ru-RU"/>
        </w:rPr>
      </w:pPr>
    </w:p>
    <w:p w:rsidR="00545B8E" w:rsidRPr="0065154C" w:rsidRDefault="00545B8E" w:rsidP="00545B8E">
      <w:pPr>
        <w:spacing w:after="0" w:line="240" w:lineRule="auto"/>
        <w:jc w:val="center"/>
        <w:rPr>
          <w:rFonts w:ascii="Times New Roman" w:hAnsi="Times New Roman"/>
          <w:b/>
          <w:sz w:val="20"/>
          <w:szCs w:val="20"/>
          <w:lang w:val="en-US" w:eastAsia="ru-RU"/>
        </w:rPr>
      </w:pPr>
      <w:r w:rsidRPr="0065154C">
        <w:rPr>
          <w:rFonts w:ascii="Times New Roman" w:hAnsi="Times New Roman"/>
          <w:b/>
          <w:sz w:val="20"/>
          <w:szCs w:val="20"/>
          <w:lang w:val="en-US" w:eastAsia="ru-RU"/>
        </w:rPr>
        <w:t>Table 1</w:t>
      </w:r>
      <w:r w:rsidRPr="003A32CD">
        <w:rPr>
          <w:rFonts w:ascii="Times New Roman" w:hAnsi="Times New Roman"/>
          <w:b/>
          <w:sz w:val="20"/>
          <w:szCs w:val="20"/>
          <w:lang w:val="en-US" w:eastAsia="ru-RU"/>
        </w:rPr>
        <w:t xml:space="preserve"> -</w:t>
      </w:r>
      <w:r w:rsidRPr="0065154C">
        <w:rPr>
          <w:rFonts w:ascii="Times New Roman" w:hAnsi="Times New Roman"/>
          <w:b/>
          <w:sz w:val="20"/>
          <w:szCs w:val="20"/>
          <w:lang w:val="en-US" w:eastAsia="ru-RU"/>
        </w:rPr>
        <w:t xml:space="preserve"> The breed standard in live weight of breeding sows</w:t>
      </w:r>
    </w:p>
    <w:tbl>
      <w:tblPr>
        <w:tblW w:w="0" w:type="auto"/>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1970"/>
        <w:gridCol w:w="1971"/>
        <w:gridCol w:w="1971"/>
        <w:gridCol w:w="1846"/>
      </w:tblGrid>
      <w:tr w:rsidR="00545B8E" w:rsidRPr="00631B93" w:rsidTr="00473A61">
        <w:trPr>
          <w:jc w:val="center"/>
        </w:trPr>
        <w:tc>
          <w:tcPr>
            <w:tcW w:w="1901"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c>
          <w:tcPr>
            <w:tcW w:w="1970"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c>
          <w:tcPr>
            <w:tcW w:w="1971"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c>
          <w:tcPr>
            <w:tcW w:w="1971"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c>
          <w:tcPr>
            <w:tcW w:w="1846"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r>
      <w:tr w:rsidR="00545B8E" w:rsidRPr="00631B93" w:rsidTr="00473A61">
        <w:trPr>
          <w:jc w:val="center"/>
        </w:trPr>
        <w:tc>
          <w:tcPr>
            <w:tcW w:w="1901"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c>
          <w:tcPr>
            <w:tcW w:w="1970"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c>
          <w:tcPr>
            <w:tcW w:w="1971"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c>
          <w:tcPr>
            <w:tcW w:w="1971"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c>
          <w:tcPr>
            <w:tcW w:w="1846"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r>
      <w:tr w:rsidR="00545B8E" w:rsidRPr="00631B93" w:rsidTr="00473A61">
        <w:trPr>
          <w:jc w:val="center"/>
        </w:trPr>
        <w:tc>
          <w:tcPr>
            <w:tcW w:w="1901"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c>
          <w:tcPr>
            <w:tcW w:w="1970"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c>
          <w:tcPr>
            <w:tcW w:w="1971"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c>
          <w:tcPr>
            <w:tcW w:w="1971"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c>
          <w:tcPr>
            <w:tcW w:w="1846" w:type="dxa"/>
          </w:tcPr>
          <w:p w:rsidR="00545B8E" w:rsidRPr="0065154C" w:rsidRDefault="00545B8E" w:rsidP="00473A61">
            <w:pPr>
              <w:spacing w:after="0" w:line="240" w:lineRule="auto"/>
              <w:ind w:firstLine="709"/>
              <w:jc w:val="both"/>
              <w:rPr>
                <w:rFonts w:ascii="Times New Roman" w:hAnsi="Times New Roman"/>
                <w:sz w:val="20"/>
                <w:szCs w:val="20"/>
                <w:lang w:val="en-US"/>
              </w:rPr>
            </w:pPr>
          </w:p>
        </w:tc>
      </w:tr>
    </w:tbl>
    <w:p w:rsidR="00545B8E" w:rsidRPr="0065154C" w:rsidRDefault="00545B8E" w:rsidP="00545B8E">
      <w:pPr>
        <w:spacing w:after="0" w:line="240" w:lineRule="auto"/>
        <w:ind w:firstLine="709"/>
        <w:jc w:val="both"/>
        <w:rPr>
          <w:rFonts w:ascii="Times New Roman" w:hAnsi="Times New Roman"/>
          <w:sz w:val="20"/>
          <w:szCs w:val="20"/>
          <w:lang w:val="en-US" w:eastAsia="ru-RU"/>
        </w:rPr>
      </w:pPr>
    </w:p>
    <w:p w:rsidR="00545B8E" w:rsidRPr="0065154C" w:rsidRDefault="00545B8E" w:rsidP="00545B8E">
      <w:pPr>
        <w:spacing w:after="0" w:line="240" w:lineRule="auto"/>
        <w:jc w:val="center"/>
        <w:rPr>
          <w:rFonts w:ascii="Times New Roman" w:hAnsi="Times New Roman"/>
          <w:b/>
          <w:sz w:val="20"/>
          <w:szCs w:val="20"/>
          <w:lang w:val="en-US" w:eastAsia="ru-RU"/>
        </w:rPr>
      </w:pPr>
      <w:r w:rsidRPr="0065154C">
        <w:rPr>
          <w:rFonts w:ascii="Times New Roman" w:hAnsi="Times New Roman"/>
          <w:b/>
          <w:sz w:val="20"/>
          <w:szCs w:val="20"/>
          <w:lang w:val="en-US" w:eastAsia="ru-RU"/>
        </w:rPr>
        <w:t>References</w:t>
      </w:r>
    </w:p>
    <w:p w:rsidR="00545B8E" w:rsidRPr="00996804" w:rsidRDefault="00545B8E" w:rsidP="00545B8E">
      <w:pPr>
        <w:spacing w:after="0" w:line="240" w:lineRule="auto"/>
        <w:ind w:firstLine="709"/>
        <w:jc w:val="both"/>
        <w:rPr>
          <w:rFonts w:ascii="Times New Roman" w:hAnsi="Times New Roman"/>
          <w:sz w:val="20"/>
          <w:szCs w:val="20"/>
          <w:lang w:val="en-US" w:eastAsia="ru-RU"/>
        </w:rPr>
      </w:pPr>
      <w:r w:rsidRPr="00996804">
        <w:rPr>
          <w:rFonts w:ascii="Times New Roman" w:hAnsi="Times New Roman"/>
          <w:sz w:val="20"/>
          <w:szCs w:val="20"/>
          <w:lang w:val="en-US" w:eastAsia="ru-RU"/>
        </w:rPr>
        <w:t xml:space="preserve">1. </w:t>
      </w:r>
      <w:proofErr w:type="spellStart"/>
      <w:r w:rsidRPr="00996804">
        <w:rPr>
          <w:rFonts w:ascii="Times New Roman" w:hAnsi="Times New Roman"/>
          <w:sz w:val="20"/>
          <w:szCs w:val="20"/>
          <w:lang w:val="en-US" w:eastAsia="ru-RU"/>
        </w:rPr>
        <w:t>Smirnova</w:t>
      </w:r>
      <w:proofErr w:type="spellEnd"/>
      <w:r w:rsidRPr="00996804">
        <w:rPr>
          <w:rFonts w:ascii="Times New Roman" w:hAnsi="Times New Roman"/>
          <w:sz w:val="20"/>
          <w:szCs w:val="20"/>
          <w:lang w:val="en-US" w:eastAsia="ru-RU"/>
        </w:rPr>
        <w:t xml:space="preserve"> V.V. </w:t>
      </w:r>
      <w:proofErr w:type="spellStart"/>
      <w:r w:rsidRPr="00996804">
        <w:rPr>
          <w:rFonts w:ascii="Times New Roman" w:hAnsi="Times New Roman"/>
          <w:sz w:val="20"/>
          <w:szCs w:val="20"/>
          <w:lang w:val="en-US" w:eastAsia="ru-RU"/>
        </w:rPr>
        <w:t>Vliyanie</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predshestvennikov</w:t>
      </w:r>
      <w:proofErr w:type="spellEnd"/>
      <w:r w:rsidRPr="00996804">
        <w:rPr>
          <w:rFonts w:ascii="Times New Roman" w:hAnsi="Times New Roman"/>
          <w:sz w:val="20"/>
          <w:szCs w:val="20"/>
          <w:lang w:val="en-US" w:eastAsia="ru-RU"/>
        </w:rPr>
        <w:t xml:space="preserve"> </w:t>
      </w:r>
      <w:proofErr w:type="spellStart"/>
      <w:proofErr w:type="gramStart"/>
      <w:r w:rsidRPr="00996804">
        <w:rPr>
          <w:rFonts w:ascii="Times New Roman" w:hAnsi="Times New Roman"/>
          <w:sz w:val="20"/>
          <w:szCs w:val="20"/>
          <w:lang w:val="en-US" w:eastAsia="ru-RU"/>
        </w:rPr>
        <w:t>na</w:t>
      </w:r>
      <w:proofErr w:type="spellEnd"/>
      <w:proofErr w:type="gram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urozhajnost</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sortov</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ozimoj</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pshenicy</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tekhnologicheskie</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kachestva</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zerna</w:t>
      </w:r>
      <w:proofErr w:type="spellEnd"/>
      <w:r w:rsidRPr="00996804">
        <w:rPr>
          <w:rFonts w:ascii="Times New Roman" w:hAnsi="Times New Roman"/>
          <w:sz w:val="20"/>
          <w:szCs w:val="20"/>
          <w:lang w:val="en-US" w:eastAsia="ru-RU"/>
        </w:rPr>
        <w:t xml:space="preserve"> i </w:t>
      </w:r>
      <w:proofErr w:type="spellStart"/>
      <w:r w:rsidRPr="00996804">
        <w:rPr>
          <w:rFonts w:ascii="Times New Roman" w:hAnsi="Times New Roman"/>
          <w:sz w:val="20"/>
          <w:szCs w:val="20"/>
          <w:lang w:val="en-US" w:eastAsia="ru-RU"/>
        </w:rPr>
        <w:t>ih</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izmenenie</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pri</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hranenii</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avtoreferat</w:t>
      </w:r>
      <w:proofErr w:type="spellEnd"/>
      <w:r w:rsidRPr="00996804">
        <w:rPr>
          <w:rFonts w:ascii="Times New Roman" w:hAnsi="Times New Roman"/>
          <w:sz w:val="20"/>
          <w:szCs w:val="20"/>
          <w:lang w:val="en-US" w:eastAsia="ru-RU"/>
        </w:rPr>
        <w:t xml:space="preserve"> dis. … </w:t>
      </w:r>
      <w:proofErr w:type="spellStart"/>
      <w:r w:rsidRPr="00996804">
        <w:rPr>
          <w:rFonts w:ascii="Times New Roman" w:hAnsi="Times New Roman"/>
          <w:sz w:val="20"/>
          <w:szCs w:val="20"/>
          <w:lang w:val="en-US" w:eastAsia="ru-RU"/>
        </w:rPr>
        <w:t>kand.s</w:t>
      </w:r>
      <w:proofErr w:type="spellEnd"/>
      <w:r w:rsidRPr="00996804">
        <w:rPr>
          <w:rFonts w:ascii="Times New Roman" w:hAnsi="Times New Roman"/>
          <w:sz w:val="20"/>
          <w:szCs w:val="20"/>
          <w:lang w:val="en-US" w:eastAsia="ru-RU"/>
        </w:rPr>
        <w:t xml:space="preserve">.-h. </w:t>
      </w:r>
      <w:proofErr w:type="spellStart"/>
      <w:proofErr w:type="gramStart"/>
      <w:r w:rsidRPr="00996804">
        <w:rPr>
          <w:rFonts w:ascii="Times New Roman" w:hAnsi="Times New Roman"/>
          <w:sz w:val="20"/>
          <w:szCs w:val="20"/>
          <w:lang w:val="en-US" w:eastAsia="ru-RU"/>
        </w:rPr>
        <w:t>nauk</w:t>
      </w:r>
      <w:proofErr w:type="spellEnd"/>
      <w:proofErr w:type="gramEnd"/>
      <w:r w:rsidRPr="00996804">
        <w:rPr>
          <w:rFonts w:ascii="Times New Roman" w:hAnsi="Times New Roman"/>
          <w:sz w:val="20"/>
          <w:szCs w:val="20"/>
          <w:lang w:val="en-US" w:eastAsia="ru-RU"/>
        </w:rPr>
        <w:t xml:space="preserve">: 06.01.09 / </w:t>
      </w:r>
      <w:proofErr w:type="spellStart"/>
      <w:r w:rsidRPr="00996804">
        <w:rPr>
          <w:rFonts w:ascii="Times New Roman" w:hAnsi="Times New Roman"/>
          <w:sz w:val="20"/>
          <w:szCs w:val="20"/>
          <w:lang w:val="en-US" w:eastAsia="ru-RU"/>
        </w:rPr>
        <w:t>Smirnova</w:t>
      </w:r>
      <w:proofErr w:type="spellEnd"/>
      <w:r w:rsidRPr="00996804">
        <w:rPr>
          <w:rFonts w:ascii="Times New Roman" w:hAnsi="Times New Roman"/>
          <w:sz w:val="20"/>
          <w:szCs w:val="20"/>
          <w:lang w:val="en-US" w:eastAsia="ru-RU"/>
        </w:rPr>
        <w:t xml:space="preserve"> V.V.; </w:t>
      </w:r>
      <w:proofErr w:type="spellStart"/>
      <w:r w:rsidRPr="00996804">
        <w:rPr>
          <w:rFonts w:ascii="Times New Roman" w:hAnsi="Times New Roman"/>
          <w:sz w:val="20"/>
          <w:szCs w:val="20"/>
          <w:lang w:val="en-US" w:eastAsia="ru-RU"/>
        </w:rPr>
        <w:t>BelGSKHA</w:t>
      </w:r>
      <w:proofErr w:type="spellEnd"/>
      <w:r w:rsidRPr="00996804">
        <w:rPr>
          <w:rFonts w:ascii="Times New Roman" w:hAnsi="Times New Roman"/>
          <w:sz w:val="20"/>
          <w:szCs w:val="20"/>
          <w:lang w:val="en-US" w:eastAsia="ru-RU"/>
        </w:rPr>
        <w:t>. – Belgorod, 2007. – 19 s.</w:t>
      </w:r>
    </w:p>
    <w:p w:rsidR="00545B8E" w:rsidRPr="00996804" w:rsidRDefault="00545B8E" w:rsidP="00545B8E">
      <w:pPr>
        <w:spacing w:after="0" w:line="240" w:lineRule="auto"/>
        <w:ind w:firstLine="709"/>
        <w:jc w:val="both"/>
        <w:rPr>
          <w:rFonts w:ascii="Times New Roman" w:hAnsi="Times New Roman"/>
          <w:sz w:val="20"/>
          <w:szCs w:val="20"/>
          <w:lang w:val="en-US" w:eastAsia="ru-RU"/>
        </w:rPr>
      </w:pPr>
      <w:r w:rsidRPr="00996804">
        <w:rPr>
          <w:rFonts w:ascii="Times New Roman" w:hAnsi="Times New Roman"/>
          <w:sz w:val="20"/>
          <w:szCs w:val="20"/>
          <w:lang w:val="en-US" w:eastAsia="ru-RU"/>
        </w:rPr>
        <w:t xml:space="preserve">2. </w:t>
      </w:r>
      <w:proofErr w:type="spellStart"/>
      <w:r w:rsidRPr="00996804">
        <w:rPr>
          <w:rFonts w:ascii="Times New Roman" w:hAnsi="Times New Roman"/>
          <w:sz w:val="20"/>
          <w:szCs w:val="20"/>
          <w:lang w:val="en-US" w:eastAsia="ru-RU"/>
        </w:rPr>
        <w:t>Sidel'nikova</w:t>
      </w:r>
      <w:proofErr w:type="spellEnd"/>
      <w:r w:rsidRPr="00996804">
        <w:rPr>
          <w:rFonts w:ascii="Times New Roman" w:hAnsi="Times New Roman"/>
          <w:sz w:val="20"/>
          <w:szCs w:val="20"/>
          <w:lang w:val="en-US" w:eastAsia="ru-RU"/>
        </w:rPr>
        <w:t xml:space="preserve"> N.A. </w:t>
      </w:r>
      <w:proofErr w:type="spellStart"/>
      <w:r w:rsidRPr="00996804">
        <w:rPr>
          <w:rFonts w:ascii="Times New Roman" w:hAnsi="Times New Roman"/>
          <w:sz w:val="20"/>
          <w:szCs w:val="20"/>
          <w:lang w:val="en-US" w:eastAsia="ru-RU"/>
        </w:rPr>
        <w:t>Sovershenstvovanie</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intensivnyh</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tekhnologij</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vozdelyvaniya</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zernovyh</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kul'tur</w:t>
      </w:r>
      <w:proofErr w:type="spellEnd"/>
      <w:r w:rsidRPr="00996804">
        <w:rPr>
          <w:rFonts w:ascii="Times New Roman" w:hAnsi="Times New Roman"/>
          <w:sz w:val="20"/>
          <w:szCs w:val="20"/>
          <w:lang w:val="en-US" w:eastAsia="ru-RU"/>
        </w:rPr>
        <w:t xml:space="preserve"> v CCHZ / </w:t>
      </w:r>
      <w:proofErr w:type="spellStart"/>
      <w:r w:rsidRPr="00996804">
        <w:rPr>
          <w:rFonts w:ascii="Times New Roman" w:hAnsi="Times New Roman"/>
          <w:sz w:val="20"/>
          <w:szCs w:val="20"/>
          <w:lang w:val="en-US" w:eastAsia="ru-RU"/>
        </w:rPr>
        <w:t>N.A.Sidel'nikova</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L.G.Gavrilenko</w:t>
      </w:r>
      <w:proofErr w:type="spellEnd"/>
      <w:r w:rsidRPr="00996804">
        <w:rPr>
          <w:rFonts w:ascii="Times New Roman" w:hAnsi="Times New Roman"/>
          <w:sz w:val="20"/>
          <w:szCs w:val="20"/>
          <w:lang w:val="en-US" w:eastAsia="ru-RU"/>
        </w:rPr>
        <w:t xml:space="preserve"> // </w:t>
      </w:r>
      <w:proofErr w:type="spellStart"/>
      <w:r w:rsidRPr="00996804">
        <w:rPr>
          <w:rFonts w:ascii="Times New Roman" w:hAnsi="Times New Roman"/>
          <w:sz w:val="20"/>
          <w:szCs w:val="20"/>
          <w:lang w:val="en-US" w:eastAsia="ru-RU"/>
        </w:rPr>
        <w:t>Sbornik</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nauchnyh</w:t>
      </w:r>
      <w:proofErr w:type="spellEnd"/>
      <w:r w:rsidRPr="00996804">
        <w:rPr>
          <w:rFonts w:ascii="Times New Roman" w:hAnsi="Times New Roman"/>
          <w:sz w:val="20"/>
          <w:szCs w:val="20"/>
          <w:lang w:val="en-US" w:eastAsia="ru-RU"/>
        </w:rPr>
        <w:t xml:space="preserve"> </w:t>
      </w:r>
      <w:proofErr w:type="spellStart"/>
      <w:r w:rsidRPr="00996804">
        <w:rPr>
          <w:rFonts w:ascii="Times New Roman" w:hAnsi="Times New Roman"/>
          <w:sz w:val="20"/>
          <w:szCs w:val="20"/>
          <w:lang w:val="en-US" w:eastAsia="ru-RU"/>
        </w:rPr>
        <w:t>trudov</w:t>
      </w:r>
      <w:proofErr w:type="spellEnd"/>
      <w:r w:rsidRPr="00996804">
        <w:rPr>
          <w:rFonts w:ascii="Times New Roman" w:hAnsi="Times New Roman"/>
          <w:sz w:val="20"/>
          <w:szCs w:val="20"/>
          <w:lang w:val="en-US" w:eastAsia="ru-RU"/>
        </w:rPr>
        <w:t xml:space="preserve"> SKHI.-Belgorod, 1988.-111s.</w:t>
      </w:r>
    </w:p>
    <w:p w:rsidR="00545B8E" w:rsidRPr="002C1319" w:rsidRDefault="00545B8E" w:rsidP="00545B8E">
      <w:pPr>
        <w:spacing w:after="0" w:line="240" w:lineRule="auto"/>
        <w:ind w:firstLine="709"/>
        <w:jc w:val="both"/>
        <w:rPr>
          <w:rFonts w:ascii="Times New Roman" w:hAnsi="Times New Roman"/>
          <w:sz w:val="20"/>
          <w:szCs w:val="20"/>
          <w:lang w:val="en-US" w:eastAsia="ru-RU"/>
        </w:rPr>
      </w:pPr>
      <w:r w:rsidRPr="002C1319">
        <w:rPr>
          <w:rFonts w:ascii="Times New Roman" w:hAnsi="Times New Roman"/>
          <w:sz w:val="20"/>
          <w:szCs w:val="20"/>
          <w:lang w:val="en-US" w:eastAsia="ru-RU"/>
        </w:rPr>
        <w:t xml:space="preserve">3. GOST R 52554 – 2006. </w:t>
      </w:r>
      <w:proofErr w:type="spellStart"/>
      <w:proofErr w:type="gramStart"/>
      <w:r w:rsidRPr="002C1319">
        <w:rPr>
          <w:rFonts w:ascii="Times New Roman" w:hAnsi="Times New Roman"/>
          <w:sz w:val="20"/>
          <w:szCs w:val="20"/>
          <w:lang w:val="en-US" w:eastAsia="ru-RU"/>
        </w:rPr>
        <w:t>Pshenica</w:t>
      </w:r>
      <w:proofErr w:type="spellEnd"/>
      <w:r w:rsidRPr="002C1319">
        <w:rPr>
          <w:rFonts w:ascii="Times New Roman" w:hAnsi="Times New Roman"/>
          <w:sz w:val="20"/>
          <w:szCs w:val="20"/>
          <w:lang w:val="en-US" w:eastAsia="ru-RU"/>
        </w:rPr>
        <w:t>.</w:t>
      </w:r>
      <w:proofErr w:type="gramEnd"/>
      <w:r w:rsidRPr="002C1319">
        <w:rPr>
          <w:rFonts w:ascii="Times New Roman" w:hAnsi="Times New Roman"/>
          <w:sz w:val="20"/>
          <w:szCs w:val="20"/>
          <w:lang w:val="en-US" w:eastAsia="ru-RU"/>
        </w:rPr>
        <w:t xml:space="preserve"> </w:t>
      </w:r>
      <w:proofErr w:type="spellStart"/>
      <w:proofErr w:type="gramStart"/>
      <w:r w:rsidRPr="002C1319">
        <w:rPr>
          <w:rFonts w:ascii="Times New Roman" w:hAnsi="Times New Roman"/>
          <w:sz w:val="20"/>
          <w:szCs w:val="20"/>
          <w:lang w:val="en-US" w:eastAsia="ru-RU"/>
        </w:rPr>
        <w:t>Tekhnicheskie</w:t>
      </w:r>
      <w:proofErr w:type="spellEnd"/>
      <w:r w:rsidRPr="002C1319">
        <w:rPr>
          <w:rFonts w:ascii="Times New Roman" w:hAnsi="Times New Roman"/>
          <w:sz w:val="20"/>
          <w:szCs w:val="20"/>
          <w:lang w:val="en-US" w:eastAsia="ru-RU"/>
        </w:rPr>
        <w:t xml:space="preserve"> </w:t>
      </w:r>
      <w:proofErr w:type="spellStart"/>
      <w:r w:rsidRPr="002C1319">
        <w:rPr>
          <w:rFonts w:ascii="Times New Roman" w:hAnsi="Times New Roman"/>
          <w:sz w:val="20"/>
          <w:szCs w:val="20"/>
          <w:lang w:val="en-US" w:eastAsia="ru-RU"/>
        </w:rPr>
        <w:t>usloviya</w:t>
      </w:r>
      <w:proofErr w:type="spellEnd"/>
      <w:r w:rsidRPr="002C1319">
        <w:rPr>
          <w:rFonts w:ascii="Times New Roman" w:hAnsi="Times New Roman"/>
          <w:sz w:val="20"/>
          <w:szCs w:val="20"/>
          <w:lang w:val="en-US" w:eastAsia="ru-RU"/>
        </w:rPr>
        <w:t>.</w:t>
      </w:r>
      <w:proofErr w:type="gramEnd"/>
      <w:r w:rsidRPr="002C1319">
        <w:rPr>
          <w:rFonts w:ascii="Times New Roman" w:hAnsi="Times New Roman"/>
          <w:sz w:val="20"/>
          <w:szCs w:val="20"/>
          <w:lang w:val="en-US" w:eastAsia="ru-RU"/>
        </w:rPr>
        <w:t xml:space="preserve"> – </w:t>
      </w:r>
      <w:proofErr w:type="spellStart"/>
      <w:r w:rsidRPr="002C1319">
        <w:rPr>
          <w:rFonts w:ascii="Times New Roman" w:hAnsi="Times New Roman"/>
          <w:sz w:val="20"/>
          <w:szCs w:val="20"/>
          <w:lang w:val="en-US" w:eastAsia="ru-RU"/>
        </w:rPr>
        <w:t>Vved</w:t>
      </w:r>
      <w:proofErr w:type="spellEnd"/>
      <w:r w:rsidRPr="002C1319">
        <w:rPr>
          <w:rFonts w:ascii="Times New Roman" w:hAnsi="Times New Roman"/>
          <w:sz w:val="20"/>
          <w:szCs w:val="20"/>
          <w:lang w:val="en-US" w:eastAsia="ru-RU"/>
        </w:rPr>
        <w:t xml:space="preserve">. 2007-07-01. – M.: </w:t>
      </w:r>
      <w:proofErr w:type="spellStart"/>
      <w:r w:rsidRPr="002C1319">
        <w:rPr>
          <w:rFonts w:ascii="Times New Roman" w:hAnsi="Times New Roman"/>
          <w:sz w:val="20"/>
          <w:szCs w:val="20"/>
          <w:lang w:val="en-US" w:eastAsia="ru-RU"/>
        </w:rPr>
        <w:t>Standarinform</w:t>
      </w:r>
      <w:proofErr w:type="spellEnd"/>
      <w:r w:rsidRPr="002C1319">
        <w:rPr>
          <w:rFonts w:ascii="Times New Roman" w:hAnsi="Times New Roman"/>
          <w:sz w:val="20"/>
          <w:szCs w:val="20"/>
          <w:lang w:val="en-US" w:eastAsia="ru-RU"/>
        </w:rPr>
        <w:t>, 2006. – 13 s.</w:t>
      </w:r>
    </w:p>
    <w:p w:rsidR="00545B8E" w:rsidRPr="00996804" w:rsidRDefault="00545B8E" w:rsidP="00545B8E">
      <w:pPr>
        <w:widowControl w:val="0"/>
        <w:shd w:val="clear" w:color="auto" w:fill="FFFFFF"/>
        <w:tabs>
          <w:tab w:val="left" w:pos="142"/>
          <w:tab w:val="left" w:pos="284"/>
        </w:tabs>
        <w:autoSpaceDE w:val="0"/>
        <w:autoSpaceDN w:val="0"/>
        <w:adjustRightInd w:val="0"/>
        <w:spacing w:after="0" w:line="240" w:lineRule="auto"/>
        <w:ind w:firstLine="709"/>
        <w:jc w:val="center"/>
        <w:rPr>
          <w:rFonts w:ascii="Times New Roman" w:hAnsi="Times New Roman"/>
          <w:b/>
          <w:sz w:val="20"/>
          <w:szCs w:val="20"/>
          <w:lang w:val="en-US" w:eastAsia="ru-RU"/>
        </w:rPr>
      </w:pPr>
      <w:r w:rsidRPr="002C1319">
        <w:rPr>
          <w:rFonts w:ascii="Times New Roman" w:hAnsi="Times New Roman"/>
          <w:b/>
          <w:sz w:val="20"/>
          <w:szCs w:val="20"/>
          <w:lang w:val="en-US" w:eastAsia="ru-RU"/>
        </w:rPr>
        <w:t>Information</w:t>
      </w:r>
      <w:r w:rsidRPr="00996804">
        <w:rPr>
          <w:rFonts w:ascii="Times New Roman" w:hAnsi="Times New Roman"/>
          <w:b/>
          <w:sz w:val="20"/>
          <w:szCs w:val="20"/>
          <w:lang w:val="en-US" w:eastAsia="ru-RU"/>
        </w:rPr>
        <w:t xml:space="preserve"> </w:t>
      </w:r>
      <w:r w:rsidRPr="002C1319">
        <w:rPr>
          <w:rFonts w:ascii="Times New Roman" w:hAnsi="Times New Roman"/>
          <w:b/>
          <w:sz w:val="20"/>
          <w:szCs w:val="20"/>
          <w:lang w:val="en-US" w:eastAsia="ru-RU"/>
        </w:rPr>
        <w:t>about</w:t>
      </w:r>
      <w:r w:rsidRPr="00996804">
        <w:rPr>
          <w:rFonts w:ascii="Times New Roman" w:hAnsi="Times New Roman"/>
          <w:b/>
          <w:sz w:val="20"/>
          <w:szCs w:val="20"/>
          <w:lang w:val="en-US" w:eastAsia="ru-RU"/>
        </w:rPr>
        <w:t xml:space="preserve"> </w:t>
      </w:r>
      <w:r w:rsidRPr="002C1319">
        <w:rPr>
          <w:rFonts w:ascii="Times New Roman" w:hAnsi="Times New Roman"/>
          <w:b/>
          <w:sz w:val="20"/>
          <w:szCs w:val="20"/>
          <w:lang w:val="en-US" w:eastAsia="ru-RU"/>
        </w:rPr>
        <w:t>authors</w:t>
      </w:r>
    </w:p>
    <w:p w:rsidR="00545B8E" w:rsidRPr="002C1319" w:rsidRDefault="00545B8E" w:rsidP="00545B8E">
      <w:pPr>
        <w:widowControl w:val="0"/>
        <w:shd w:val="clear" w:color="auto" w:fill="FFFFFF"/>
        <w:tabs>
          <w:tab w:val="left" w:pos="142"/>
          <w:tab w:val="left" w:pos="284"/>
        </w:tabs>
        <w:autoSpaceDE w:val="0"/>
        <w:autoSpaceDN w:val="0"/>
        <w:adjustRightInd w:val="0"/>
        <w:spacing w:after="0" w:line="240" w:lineRule="auto"/>
        <w:ind w:firstLine="709"/>
        <w:jc w:val="both"/>
        <w:rPr>
          <w:rFonts w:ascii="Times New Roman" w:hAnsi="Times New Roman"/>
          <w:sz w:val="20"/>
          <w:szCs w:val="20"/>
          <w:lang w:val="en-US" w:eastAsia="ru-RU"/>
        </w:rPr>
      </w:pPr>
      <w:proofErr w:type="spellStart"/>
      <w:r w:rsidRPr="002C1319">
        <w:rPr>
          <w:rFonts w:ascii="Times New Roman" w:hAnsi="Times New Roman"/>
          <w:sz w:val="20"/>
          <w:szCs w:val="20"/>
          <w:lang w:val="en-US" w:eastAsia="ru-RU"/>
        </w:rPr>
        <w:t>Smirnova</w:t>
      </w:r>
      <w:proofErr w:type="spellEnd"/>
      <w:r w:rsidRPr="002C1319">
        <w:rPr>
          <w:rFonts w:ascii="Times New Roman" w:hAnsi="Times New Roman"/>
          <w:sz w:val="20"/>
          <w:szCs w:val="20"/>
          <w:lang w:val="en-US" w:eastAsia="ru-RU"/>
        </w:rPr>
        <w:t xml:space="preserve"> Victoria </w:t>
      </w:r>
      <w:proofErr w:type="spellStart"/>
      <w:r w:rsidRPr="002C1319">
        <w:rPr>
          <w:rFonts w:ascii="Times New Roman" w:hAnsi="Times New Roman"/>
          <w:sz w:val="20"/>
          <w:szCs w:val="20"/>
          <w:lang w:val="en-US" w:eastAsia="ru-RU"/>
        </w:rPr>
        <w:t>Viktorovna</w:t>
      </w:r>
      <w:proofErr w:type="spellEnd"/>
      <w:r w:rsidRPr="002C1319">
        <w:rPr>
          <w:rFonts w:ascii="Times New Roman" w:hAnsi="Times New Roman"/>
          <w:sz w:val="20"/>
          <w:szCs w:val="20"/>
          <w:lang w:val="en-US" w:eastAsia="ru-RU"/>
        </w:rPr>
        <w:t xml:space="preserve">, candidate of agricultural sciences, associate professor of the production technology and processing of agricultural production, Federal State Budgetary Educational Institution of Higher Education «Belgorod State Agricultural University named after </w:t>
      </w:r>
      <w:proofErr w:type="spellStart"/>
      <w:r w:rsidRPr="002C1319">
        <w:rPr>
          <w:rFonts w:ascii="Times New Roman" w:hAnsi="Times New Roman"/>
          <w:sz w:val="20"/>
          <w:szCs w:val="20"/>
          <w:lang w:val="en-US" w:eastAsia="ru-RU"/>
        </w:rPr>
        <w:t>V.Gorin</w:t>
      </w:r>
      <w:proofErr w:type="spellEnd"/>
      <w:r w:rsidRPr="002C1319">
        <w:rPr>
          <w:rFonts w:ascii="Times New Roman" w:hAnsi="Times New Roman"/>
          <w:sz w:val="20"/>
          <w:szCs w:val="20"/>
          <w:lang w:val="en-US" w:eastAsia="ru-RU"/>
        </w:rPr>
        <w:t xml:space="preserve">» , </w:t>
      </w:r>
      <w:proofErr w:type="spellStart"/>
      <w:r w:rsidRPr="002C1319">
        <w:rPr>
          <w:rFonts w:ascii="Times New Roman" w:hAnsi="Times New Roman"/>
          <w:sz w:val="20"/>
          <w:szCs w:val="20"/>
          <w:lang w:val="en-US" w:eastAsia="ru-RU"/>
        </w:rPr>
        <w:t>ul.Vavilova</w:t>
      </w:r>
      <w:proofErr w:type="spellEnd"/>
      <w:r w:rsidRPr="002C1319">
        <w:rPr>
          <w:rFonts w:ascii="Times New Roman" w:hAnsi="Times New Roman"/>
          <w:sz w:val="20"/>
          <w:szCs w:val="20"/>
          <w:lang w:val="en-US" w:eastAsia="ru-RU"/>
        </w:rPr>
        <w:t xml:space="preserve">, 1, 308503, </w:t>
      </w:r>
      <w:proofErr w:type="spellStart"/>
      <w:r w:rsidRPr="002C1319">
        <w:rPr>
          <w:rFonts w:ascii="Times New Roman" w:hAnsi="Times New Roman"/>
          <w:sz w:val="20"/>
          <w:szCs w:val="20"/>
          <w:lang w:val="en-US" w:eastAsia="ru-RU"/>
        </w:rPr>
        <w:t>Maiskiy</w:t>
      </w:r>
      <w:proofErr w:type="spellEnd"/>
      <w:r w:rsidRPr="002C1319">
        <w:rPr>
          <w:rFonts w:ascii="Times New Roman" w:hAnsi="Times New Roman"/>
          <w:sz w:val="20"/>
          <w:szCs w:val="20"/>
          <w:lang w:val="en-US" w:eastAsia="ru-RU"/>
        </w:rPr>
        <w:t>, Belgorod region, Russia, , tel. +74722 39-14-26, e-mail: svic.belgorod@mail.ru</w:t>
      </w:r>
    </w:p>
    <w:p w:rsidR="00545B8E" w:rsidRPr="002C1319" w:rsidRDefault="00545B8E" w:rsidP="00545B8E">
      <w:pPr>
        <w:widowControl w:val="0"/>
        <w:shd w:val="clear" w:color="auto" w:fill="FFFFFF"/>
        <w:tabs>
          <w:tab w:val="left" w:pos="142"/>
          <w:tab w:val="left" w:pos="284"/>
        </w:tabs>
        <w:autoSpaceDE w:val="0"/>
        <w:autoSpaceDN w:val="0"/>
        <w:adjustRightInd w:val="0"/>
        <w:spacing w:after="0" w:line="240" w:lineRule="auto"/>
        <w:ind w:firstLine="709"/>
        <w:jc w:val="both"/>
        <w:rPr>
          <w:rFonts w:ascii="Times New Roman" w:hAnsi="Times New Roman"/>
          <w:sz w:val="20"/>
          <w:szCs w:val="20"/>
          <w:lang w:val="en-US" w:eastAsia="ru-RU"/>
        </w:rPr>
      </w:pPr>
      <w:proofErr w:type="spellStart"/>
      <w:r w:rsidRPr="002C1319">
        <w:rPr>
          <w:rFonts w:ascii="Times New Roman" w:hAnsi="Times New Roman"/>
          <w:sz w:val="20"/>
          <w:szCs w:val="20"/>
          <w:lang w:val="en-US" w:eastAsia="ru-RU"/>
        </w:rPr>
        <w:t>Sidelnikova</w:t>
      </w:r>
      <w:proofErr w:type="spellEnd"/>
      <w:r w:rsidRPr="002C1319">
        <w:rPr>
          <w:rFonts w:ascii="Times New Roman" w:hAnsi="Times New Roman"/>
          <w:sz w:val="20"/>
          <w:szCs w:val="20"/>
          <w:lang w:val="en-US" w:eastAsia="ru-RU"/>
        </w:rPr>
        <w:t xml:space="preserve"> Natalya </w:t>
      </w:r>
      <w:proofErr w:type="spellStart"/>
      <w:r w:rsidRPr="002C1319">
        <w:rPr>
          <w:rFonts w:ascii="Times New Roman" w:hAnsi="Times New Roman"/>
          <w:sz w:val="20"/>
          <w:szCs w:val="20"/>
          <w:lang w:val="en-US" w:eastAsia="ru-RU"/>
        </w:rPr>
        <w:t>Anatolyevna</w:t>
      </w:r>
      <w:proofErr w:type="spellEnd"/>
      <w:r w:rsidRPr="002C1319">
        <w:rPr>
          <w:rFonts w:ascii="Times New Roman" w:hAnsi="Times New Roman"/>
          <w:sz w:val="20"/>
          <w:szCs w:val="20"/>
          <w:lang w:val="en-US" w:eastAsia="ru-RU"/>
        </w:rPr>
        <w:t xml:space="preserve">, candidate of agricultural sciences, associate professor, head of the department of the production technology and processing of agricultural production, Federal State Budgetary Educational Institution of Higher Education «Belgorod State Agricultural University named after </w:t>
      </w:r>
      <w:proofErr w:type="spellStart"/>
      <w:r w:rsidRPr="002C1319">
        <w:rPr>
          <w:rFonts w:ascii="Times New Roman" w:hAnsi="Times New Roman"/>
          <w:sz w:val="20"/>
          <w:szCs w:val="20"/>
          <w:lang w:val="en-US" w:eastAsia="ru-RU"/>
        </w:rPr>
        <w:t>V.Gorin</w:t>
      </w:r>
      <w:proofErr w:type="spellEnd"/>
      <w:r w:rsidRPr="002C1319">
        <w:rPr>
          <w:rFonts w:ascii="Times New Roman" w:hAnsi="Times New Roman"/>
          <w:sz w:val="20"/>
          <w:szCs w:val="20"/>
          <w:lang w:val="en-US" w:eastAsia="ru-RU"/>
        </w:rPr>
        <w:t xml:space="preserve">» , </w:t>
      </w:r>
      <w:proofErr w:type="spellStart"/>
      <w:r w:rsidRPr="002C1319">
        <w:rPr>
          <w:rFonts w:ascii="Times New Roman" w:hAnsi="Times New Roman"/>
          <w:sz w:val="20"/>
          <w:szCs w:val="20"/>
          <w:lang w:val="en-US" w:eastAsia="ru-RU"/>
        </w:rPr>
        <w:t>ul.Vavilova</w:t>
      </w:r>
      <w:proofErr w:type="spellEnd"/>
      <w:r w:rsidRPr="002C1319">
        <w:rPr>
          <w:rFonts w:ascii="Times New Roman" w:hAnsi="Times New Roman"/>
          <w:sz w:val="20"/>
          <w:szCs w:val="20"/>
          <w:lang w:val="en-US" w:eastAsia="ru-RU"/>
        </w:rPr>
        <w:t xml:space="preserve">, 1, 308503, </w:t>
      </w:r>
      <w:proofErr w:type="spellStart"/>
      <w:r w:rsidRPr="002C1319">
        <w:rPr>
          <w:rFonts w:ascii="Times New Roman" w:hAnsi="Times New Roman"/>
          <w:sz w:val="20"/>
          <w:szCs w:val="20"/>
          <w:lang w:val="en-US" w:eastAsia="ru-RU"/>
        </w:rPr>
        <w:t>Maiskiy</w:t>
      </w:r>
      <w:proofErr w:type="spellEnd"/>
      <w:r w:rsidRPr="002C1319">
        <w:rPr>
          <w:rFonts w:ascii="Times New Roman" w:hAnsi="Times New Roman"/>
          <w:sz w:val="20"/>
          <w:szCs w:val="20"/>
          <w:lang w:val="en-US" w:eastAsia="ru-RU"/>
        </w:rPr>
        <w:t>, Belgorod region, Russia, , tel. +74722 39-14-26</w:t>
      </w:r>
    </w:p>
    <w:p w:rsidR="00545B8E" w:rsidRPr="002C1319" w:rsidRDefault="00545B8E" w:rsidP="00545B8E">
      <w:pPr>
        <w:widowControl w:val="0"/>
        <w:shd w:val="clear" w:color="auto" w:fill="FFFFFF"/>
        <w:tabs>
          <w:tab w:val="left" w:pos="142"/>
          <w:tab w:val="left" w:pos="284"/>
        </w:tabs>
        <w:autoSpaceDE w:val="0"/>
        <w:autoSpaceDN w:val="0"/>
        <w:adjustRightInd w:val="0"/>
        <w:spacing w:after="0" w:line="240" w:lineRule="auto"/>
        <w:ind w:firstLine="709"/>
        <w:jc w:val="both"/>
        <w:rPr>
          <w:rFonts w:ascii="Times New Roman" w:hAnsi="Times New Roman"/>
          <w:sz w:val="20"/>
          <w:szCs w:val="20"/>
          <w:lang w:val="en-US" w:eastAsia="ru-RU"/>
        </w:rPr>
      </w:pPr>
      <w:proofErr w:type="spellStart"/>
      <w:r w:rsidRPr="002C1319">
        <w:rPr>
          <w:rFonts w:ascii="Times New Roman" w:hAnsi="Times New Roman"/>
          <w:sz w:val="20"/>
          <w:szCs w:val="20"/>
          <w:lang w:val="en-US" w:eastAsia="ru-RU"/>
        </w:rPr>
        <w:t>Kulishova</w:t>
      </w:r>
      <w:proofErr w:type="spellEnd"/>
      <w:r w:rsidRPr="002C1319">
        <w:rPr>
          <w:rFonts w:ascii="Times New Roman" w:hAnsi="Times New Roman"/>
          <w:sz w:val="20"/>
          <w:szCs w:val="20"/>
          <w:lang w:val="en-US" w:eastAsia="ru-RU"/>
        </w:rPr>
        <w:t xml:space="preserve"> Irina </w:t>
      </w:r>
      <w:proofErr w:type="spellStart"/>
      <w:r w:rsidRPr="002C1319">
        <w:rPr>
          <w:rFonts w:ascii="Times New Roman" w:hAnsi="Times New Roman"/>
          <w:sz w:val="20"/>
          <w:szCs w:val="20"/>
          <w:lang w:val="en-US" w:eastAsia="ru-RU"/>
        </w:rPr>
        <w:t>Vladimirovna</w:t>
      </w:r>
      <w:proofErr w:type="spellEnd"/>
      <w:r w:rsidRPr="002C1319">
        <w:rPr>
          <w:rFonts w:ascii="Times New Roman" w:hAnsi="Times New Roman"/>
          <w:sz w:val="20"/>
          <w:szCs w:val="20"/>
          <w:lang w:val="en-US" w:eastAsia="ru-RU"/>
        </w:rPr>
        <w:t xml:space="preserve">, graduate student of the second year of training of department of agriculture, </w:t>
      </w:r>
      <w:proofErr w:type="spellStart"/>
      <w:r w:rsidRPr="002C1319">
        <w:rPr>
          <w:rFonts w:ascii="Times New Roman" w:hAnsi="Times New Roman"/>
          <w:sz w:val="20"/>
          <w:szCs w:val="20"/>
          <w:lang w:val="en-US" w:eastAsia="ru-RU"/>
        </w:rPr>
        <w:t>agrochemistry</w:t>
      </w:r>
      <w:proofErr w:type="spellEnd"/>
      <w:r w:rsidRPr="002C1319">
        <w:rPr>
          <w:rFonts w:ascii="Times New Roman" w:hAnsi="Times New Roman"/>
          <w:sz w:val="20"/>
          <w:szCs w:val="20"/>
          <w:lang w:val="en-US" w:eastAsia="ru-RU"/>
        </w:rPr>
        <w:t xml:space="preserve"> and ecology, Federal State Budgetary Educational Institution of Higher Education «Belgorod State Agricultural University named after </w:t>
      </w:r>
      <w:proofErr w:type="spellStart"/>
      <w:r w:rsidRPr="002C1319">
        <w:rPr>
          <w:rFonts w:ascii="Times New Roman" w:hAnsi="Times New Roman"/>
          <w:sz w:val="20"/>
          <w:szCs w:val="20"/>
          <w:lang w:val="en-US" w:eastAsia="ru-RU"/>
        </w:rPr>
        <w:t>V.Gorin</w:t>
      </w:r>
      <w:proofErr w:type="spellEnd"/>
      <w:r w:rsidRPr="002C1319">
        <w:rPr>
          <w:rFonts w:ascii="Times New Roman" w:hAnsi="Times New Roman"/>
          <w:sz w:val="20"/>
          <w:szCs w:val="20"/>
          <w:lang w:val="en-US" w:eastAsia="ru-RU"/>
        </w:rPr>
        <w:t xml:space="preserve">» , </w:t>
      </w:r>
      <w:proofErr w:type="spellStart"/>
      <w:r w:rsidRPr="002C1319">
        <w:rPr>
          <w:rFonts w:ascii="Times New Roman" w:hAnsi="Times New Roman"/>
          <w:sz w:val="20"/>
          <w:szCs w:val="20"/>
          <w:lang w:val="en-US" w:eastAsia="ru-RU"/>
        </w:rPr>
        <w:t>ul.Vavilova</w:t>
      </w:r>
      <w:proofErr w:type="spellEnd"/>
      <w:r w:rsidRPr="002C1319">
        <w:rPr>
          <w:rFonts w:ascii="Times New Roman" w:hAnsi="Times New Roman"/>
          <w:sz w:val="20"/>
          <w:szCs w:val="20"/>
          <w:lang w:val="en-US" w:eastAsia="ru-RU"/>
        </w:rPr>
        <w:t xml:space="preserve">, 1, 308503, </w:t>
      </w:r>
      <w:proofErr w:type="spellStart"/>
      <w:r w:rsidRPr="002C1319">
        <w:rPr>
          <w:rFonts w:ascii="Times New Roman" w:hAnsi="Times New Roman"/>
          <w:sz w:val="20"/>
          <w:szCs w:val="20"/>
          <w:lang w:val="en-US" w:eastAsia="ru-RU"/>
        </w:rPr>
        <w:t>Maiskiy</w:t>
      </w:r>
      <w:proofErr w:type="spellEnd"/>
      <w:r w:rsidRPr="002C1319">
        <w:rPr>
          <w:rFonts w:ascii="Times New Roman" w:hAnsi="Times New Roman"/>
          <w:sz w:val="20"/>
          <w:szCs w:val="20"/>
          <w:lang w:val="en-US" w:eastAsia="ru-RU"/>
        </w:rPr>
        <w:t>, Belgorod region, Russia.</w:t>
      </w:r>
    </w:p>
    <w:p w:rsidR="00841664" w:rsidRPr="00545B8E" w:rsidRDefault="00631B93" w:rsidP="00545B8E">
      <w:pPr>
        <w:rPr>
          <w:lang w:val="en-US"/>
        </w:rPr>
      </w:pPr>
    </w:p>
    <w:sectPr w:rsidR="00841664" w:rsidRPr="00545B8E" w:rsidSect="00EE565E">
      <w:headerReference w:type="even" r:id="rId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1B93">
      <w:pPr>
        <w:spacing w:after="0" w:line="240" w:lineRule="auto"/>
      </w:pPr>
      <w:r>
        <w:separator/>
      </w:r>
    </w:p>
  </w:endnote>
  <w:endnote w:type="continuationSeparator" w:id="0">
    <w:p w:rsidR="00000000" w:rsidRDefault="0063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1B93">
      <w:pPr>
        <w:spacing w:after="0" w:line="240" w:lineRule="auto"/>
      </w:pPr>
      <w:r>
        <w:separator/>
      </w:r>
    </w:p>
  </w:footnote>
  <w:footnote w:type="continuationSeparator" w:id="0">
    <w:p w:rsidR="00000000" w:rsidRDefault="00631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62" w:rsidRPr="00880800" w:rsidRDefault="00545B8E" w:rsidP="00880800">
    <w:pPr>
      <w:pStyle w:val="a8"/>
    </w:pPr>
    <w:r w:rsidRPr="00C327DC">
      <w:rPr>
        <w:i/>
        <w:sz w:val="16"/>
        <w:szCs w:val="16"/>
      </w:rPr>
      <w:t>Инновации в АП</w:t>
    </w:r>
    <w:r>
      <w:rPr>
        <w:i/>
        <w:sz w:val="16"/>
        <w:szCs w:val="16"/>
      </w:rPr>
      <w:t>К</w:t>
    </w:r>
    <w:r w:rsidRPr="00C327DC">
      <w:rPr>
        <w:i/>
        <w:sz w:val="16"/>
        <w:szCs w:val="16"/>
      </w:rPr>
      <w:t>: проблемы и перспективы 201</w:t>
    </w:r>
    <w:r>
      <w:rPr>
        <w:i/>
        <w:sz w:val="16"/>
        <w:szCs w:val="16"/>
      </w:rPr>
      <w:t>8</w:t>
    </w:r>
    <w:r w:rsidRPr="00C327DC">
      <w:rPr>
        <w:i/>
        <w:sz w:val="16"/>
        <w:szCs w:val="16"/>
      </w:rPr>
      <w:t>г. №</w:t>
    </w:r>
    <w:r>
      <w:rPr>
        <w:i/>
        <w:sz w:val="16"/>
        <w:szCs w:val="16"/>
      </w:rPr>
      <w:t>1</w:t>
    </w:r>
    <w:r w:rsidRPr="004676E6">
      <w:rPr>
        <w:i/>
        <w:sz w:val="16"/>
        <w:szCs w:val="16"/>
      </w:rPr>
      <w:t>(</w:t>
    </w:r>
    <w:r>
      <w:rPr>
        <w:i/>
        <w:sz w:val="16"/>
        <w:szCs w:val="16"/>
      </w:rPr>
      <w:t>17</w:t>
    </w:r>
    <w:r w:rsidRPr="004676E6">
      <w:rPr>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02BD4"/>
    <w:multiLevelType w:val="hybridMultilevel"/>
    <w:tmpl w:val="0EB480BC"/>
    <w:lvl w:ilvl="0" w:tplc="AB9A9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22"/>
    <w:rsid w:val="00233EA8"/>
    <w:rsid w:val="00513313"/>
    <w:rsid w:val="00530C86"/>
    <w:rsid w:val="00545B8E"/>
    <w:rsid w:val="00631B93"/>
    <w:rsid w:val="00665127"/>
    <w:rsid w:val="0079014D"/>
    <w:rsid w:val="00AC4931"/>
    <w:rsid w:val="00B92936"/>
    <w:rsid w:val="00BC7A22"/>
    <w:rsid w:val="00E56C5A"/>
    <w:rsid w:val="00F42FBF"/>
    <w:rsid w:val="00F83906"/>
    <w:rsid w:val="00F930DC"/>
    <w:rsid w:val="00FE1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36"/>
    <w:rPr>
      <w:rFonts w:ascii="Calibri" w:eastAsia="Times New Roman" w:hAnsi="Calibri" w:cs="Times New Roman"/>
    </w:rPr>
  </w:style>
  <w:style w:type="paragraph" w:styleId="2">
    <w:name w:val="heading 2"/>
    <w:basedOn w:val="a"/>
    <w:link w:val="20"/>
    <w:uiPriority w:val="99"/>
    <w:qFormat/>
    <w:rsid w:val="00FE1436"/>
    <w:pPr>
      <w:spacing w:before="100" w:beforeAutospacing="1" w:after="100" w:afterAutospacing="1" w:line="240" w:lineRule="auto"/>
      <w:outlineLvl w:val="1"/>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E1436"/>
    <w:rPr>
      <w:rFonts w:ascii="Times New Roman" w:eastAsia="Times New Roman" w:hAnsi="Times New Roman" w:cs="Times New Roman"/>
      <w:b/>
      <w:sz w:val="36"/>
      <w:szCs w:val="20"/>
      <w:lang w:eastAsia="ru-RU"/>
    </w:rPr>
  </w:style>
  <w:style w:type="character" w:customStyle="1" w:styleId="translation-chunk">
    <w:name w:val="translation-chunk"/>
    <w:uiPriority w:val="99"/>
    <w:rsid w:val="00FE1436"/>
  </w:style>
  <w:style w:type="paragraph" w:styleId="21">
    <w:name w:val="Body Text Indent 2"/>
    <w:basedOn w:val="a"/>
    <w:link w:val="22"/>
    <w:uiPriority w:val="99"/>
    <w:rsid w:val="00FE1436"/>
    <w:pPr>
      <w:spacing w:after="120" w:line="480" w:lineRule="auto"/>
      <w:ind w:left="283"/>
    </w:pPr>
    <w:rPr>
      <w:sz w:val="20"/>
      <w:szCs w:val="20"/>
      <w:lang w:eastAsia="ru-RU"/>
    </w:rPr>
  </w:style>
  <w:style w:type="character" w:customStyle="1" w:styleId="22">
    <w:name w:val="Основной текст с отступом 2 Знак"/>
    <w:basedOn w:val="a0"/>
    <w:link w:val="21"/>
    <w:uiPriority w:val="99"/>
    <w:rsid w:val="00FE1436"/>
    <w:rPr>
      <w:rFonts w:ascii="Calibri" w:eastAsia="Times New Roman" w:hAnsi="Calibri" w:cs="Times New Roman"/>
      <w:sz w:val="20"/>
      <w:szCs w:val="20"/>
      <w:lang w:eastAsia="ru-RU"/>
    </w:rPr>
  </w:style>
  <w:style w:type="character" w:styleId="a3">
    <w:name w:val="Emphasis"/>
    <w:basedOn w:val="a0"/>
    <w:uiPriority w:val="99"/>
    <w:qFormat/>
    <w:rsid w:val="00FE1436"/>
    <w:rPr>
      <w:rFonts w:cs="Times New Roman"/>
      <w:i/>
    </w:rPr>
  </w:style>
  <w:style w:type="paragraph" w:styleId="a4">
    <w:name w:val="Body Text"/>
    <w:basedOn w:val="a"/>
    <w:link w:val="a5"/>
    <w:uiPriority w:val="99"/>
    <w:rsid w:val="00FE1436"/>
    <w:pPr>
      <w:widowControl w:val="0"/>
      <w:shd w:val="clear" w:color="auto" w:fill="FFFFFF"/>
      <w:autoSpaceDE w:val="0"/>
      <w:autoSpaceDN w:val="0"/>
      <w:adjustRightInd w:val="0"/>
      <w:spacing w:after="0" w:line="240" w:lineRule="auto"/>
      <w:jc w:val="center"/>
    </w:pPr>
    <w:rPr>
      <w:sz w:val="20"/>
      <w:szCs w:val="20"/>
    </w:rPr>
  </w:style>
  <w:style w:type="character" w:customStyle="1" w:styleId="a5">
    <w:name w:val="Основной текст Знак"/>
    <w:basedOn w:val="a0"/>
    <w:link w:val="a4"/>
    <w:uiPriority w:val="99"/>
    <w:rsid w:val="00FE1436"/>
    <w:rPr>
      <w:rFonts w:ascii="Calibri" w:eastAsia="Times New Roman" w:hAnsi="Calibri" w:cs="Times New Roman"/>
      <w:sz w:val="20"/>
      <w:szCs w:val="20"/>
      <w:shd w:val="clear" w:color="auto" w:fill="FFFFFF"/>
    </w:rPr>
  </w:style>
  <w:style w:type="paragraph" w:styleId="a6">
    <w:name w:val="Normal (Web)"/>
    <w:aliases w:val="Normal (Web) Char1,Normal (Web) Char Char,Обычный (Web) Char Char,Обычный (веб) Знак Char Char,Обычный (Web) Знак Char Char,Обычный (Web) Char1,Normal (Web) Char,Обычный (Web) Char,Обычный (веб) Знак Char,Обычный (Web) Знак Char"/>
    <w:basedOn w:val="a"/>
    <w:link w:val="a7"/>
    <w:uiPriority w:val="99"/>
    <w:rsid w:val="00FE1436"/>
    <w:pPr>
      <w:spacing w:before="100" w:beforeAutospacing="1" w:after="100" w:afterAutospacing="1" w:line="240" w:lineRule="auto"/>
    </w:pPr>
    <w:rPr>
      <w:rFonts w:ascii="Times New Roman" w:hAnsi="Times New Roman"/>
      <w:sz w:val="20"/>
      <w:szCs w:val="20"/>
      <w:lang w:eastAsia="ru-RU"/>
    </w:rPr>
  </w:style>
  <w:style w:type="character" w:customStyle="1" w:styleId="a7">
    <w:name w:val="Обычный (веб) Знак"/>
    <w:aliases w:val="Normal (Web) Char1 Знак,Normal (Web) Char Char Знак,Обычный (Web) Char Char Знак,Обычный (веб) Знак Char Char Знак,Обычный (Web) Знак Char Char Знак,Обычный (Web) Char1 Знак,Normal (Web) Char Знак,Обычный (Web) Char Знак"/>
    <w:link w:val="a6"/>
    <w:uiPriority w:val="99"/>
    <w:locked/>
    <w:rsid w:val="00FE1436"/>
    <w:rPr>
      <w:rFonts w:ascii="Times New Roman" w:eastAsia="Times New Roman" w:hAnsi="Times New Roman" w:cs="Times New Roman"/>
      <w:sz w:val="20"/>
      <w:szCs w:val="20"/>
      <w:lang w:eastAsia="ru-RU"/>
    </w:rPr>
  </w:style>
  <w:style w:type="paragraph" w:customStyle="1" w:styleId="FR1">
    <w:name w:val="FR1"/>
    <w:uiPriority w:val="99"/>
    <w:rsid w:val="00FE1436"/>
    <w:pPr>
      <w:widowControl w:val="0"/>
      <w:snapToGrid w:val="0"/>
      <w:spacing w:before="960" w:after="0" w:line="300" w:lineRule="auto"/>
      <w:ind w:left="840" w:right="800"/>
      <w:jc w:val="center"/>
    </w:pPr>
    <w:rPr>
      <w:rFonts w:ascii="Times New Roman" w:eastAsia="Calibri" w:hAnsi="Times New Roman" w:cs="Times New Roman"/>
      <w:b/>
      <w:bCs/>
      <w:sz w:val="28"/>
      <w:szCs w:val="28"/>
      <w:lang w:eastAsia="ru-RU"/>
    </w:rPr>
  </w:style>
  <w:style w:type="paragraph" w:styleId="a8">
    <w:name w:val="header"/>
    <w:basedOn w:val="a"/>
    <w:link w:val="a9"/>
    <w:rsid w:val="00545B8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9">
    <w:name w:val="Верхний колонтитул Знак"/>
    <w:basedOn w:val="a0"/>
    <w:link w:val="a8"/>
    <w:rsid w:val="00545B8E"/>
    <w:rPr>
      <w:rFonts w:ascii="Times New Roman" w:eastAsia="Calibri" w:hAnsi="Times New Roman" w:cs="Times New Roman"/>
      <w:sz w:val="20"/>
      <w:szCs w:val="20"/>
      <w:lang w:eastAsia="ru-RU"/>
    </w:rPr>
  </w:style>
  <w:style w:type="character" w:customStyle="1" w:styleId="shorttext">
    <w:name w:val="short_text"/>
    <w:rsid w:val="00545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36"/>
    <w:rPr>
      <w:rFonts w:ascii="Calibri" w:eastAsia="Times New Roman" w:hAnsi="Calibri" w:cs="Times New Roman"/>
    </w:rPr>
  </w:style>
  <w:style w:type="paragraph" w:styleId="2">
    <w:name w:val="heading 2"/>
    <w:basedOn w:val="a"/>
    <w:link w:val="20"/>
    <w:uiPriority w:val="99"/>
    <w:qFormat/>
    <w:rsid w:val="00FE1436"/>
    <w:pPr>
      <w:spacing w:before="100" w:beforeAutospacing="1" w:after="100" w:afterAutospacing="1" w:line="240" w:lineRule="auto"/>
      <w:outlineLvl w:val="1"/>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E1436"/>
    <w:rPr>
      <w:rFonts w:ascii="Times New Roman" w:eastAsia="Times New Roman" w:hAnsi="Times New Roman" w:cs="Times New Roman"/>
      <w:b/>
      <w:sz w:val="36"/>
      <w:szCs w:val="20"/>
      <w:lang w:eastAsia="ru-RU"/>
    </w:rPr>
  </w:style>
  <w:style w:type="character" w:customStyle="1" w:styleId="translation-chunk">
    <w:name w:val="translation-chunk"/>
    <w:uiPriority w:val="99"/>
    <w:rsid w:val="00FE1436"/>
  </w:style>
  <w:style w:type="paragraph" w:styleId="21">
    <w:name w:val="Body Text Indent 2"/>
    <w:basedOn w:val="a"/>
    <w:link w:val="22"/>
    <w:uiPriority w:val="99"/>
    <w:rsid w:val="00FE1436"/>
    <w:pPr>
      <w:spacing w:after="120" w:line="480" w:lineRule="auto"/>
      <w:ind w:left="283"/>
    </w:pPr>
    <w:rPr>
      <w:sz w:val="20"/>
      <w:szCs w:val="20"/>
      <w:lang w:eastAsia="ru-RU"/>
    </w:rPr>
  </w:style>
  <w:style w:type="character" w:customStyle="1" w:styleId="22">
    <w:name w:val="Основной текст с отступом 2 Знак"/>
    <w:basedOn w:val="a0"/>
    <w:link w:val="21"/>
    <w:uiPriority w:val="99"/>
    <w:rsid w:val="00FE1436"/>
    <w:rPr>
      <w:rFonts w:ascii="Calibri" w:eastAsia="Times New Roman" w:hAnsi="Calibri" w:cs="Times New Roman"/>
      <w:sz w:val="20"/>
      <w:szCs w:val="20"/>
      <w:lang w:eastAsia="ru-RU"/>
    </w:rPr>
  </w:style>
  <w:style w:type="character" w:styleId="a3">
    <w:name w:val="Emphasis"/>
    <w:basedOn w:val="a0"/>
    <w:uiPriority w:val="99"/>
    <w:qFormat/>
    <w:rsid w:val="00FE1436"/>
    <w:rPr>
      <w:rFonts w:cs="Times New Roman"/>
      <w:i/>
    </w:rPr>
  </w:style>
  <w:style w:type="paragraph" w:styleId="a4">
    <w:name w:val="Body Text"/>
    <w:basedOn w:val="a"/>
    <w:link w:val="a5"/>
    <w:uiPriority w:val="99"/>
    <w:rsid w:val="00FE1436"/>
    <w:pPr>
      <w:widowControl w:val="0"/>
      <w:shd w:val="clear" w:color="auto" w:fill="FFFFFF"/>
      <w:autoSpaceDE w:val="0"/>
      <w:autoSpaceDN w:val="0"/>
      <w:adjustRightInd w:val="0"/>
      <w:spacing w:after="0" w:line="240" w:lineRule="auto"/>
      <w:jc w:val="center"/>
    </w:pPr>
    <w:rPr>
      <w:sz w:val="20"/>
      <w:szCs w:val="20"/>
    </w:rPr>
  </w:style>
  <w:style w:type="character" w:customStyle="1" w:styleId="a5">
    <w:name w:val="Основной текст Знак"/>
    <w:basedOn w:val="a0"/>
    <w:link w:val="a4"/>
    <w:uiPriority w:val="99"/>
    <w:rsid w:val="00FE1436"/>
    <w:rPr>
      <w:rFonts w:ascii="Calibri" w:eastAsia="Times New Roman" w:hAnsi="Calibri" w:cs="Times New Roman"/>
      <w:sz w:val="20"/>
      <w:szCs w:val="20"/>
      <w:shd w:val="clear" w:color="auto" w:fill="FFFFFF"/>
    </w:rPr>
  </w:style>
  <w:style w:type="paragraph" w:styleId="a6">
    <w:name w:val="Normal (Web)"/>
    <w:aliases w:val="Normal (Web) Char1,Normal (Web) Char Char,Обычный (Web) Char Char,Обычный (веб) Знак Char Char,Обычный (Web) Знак Char Char,Обычный (Web) Char1,Normal (Web) Char,Обычный (Web) Char,Обычный (веб) Знак Char,Обычный (Web) Знак Char"/>
    <w:basedOn w:val="a"/>
    <w:link w:val="a7"/>
    <w:uiPriority w:val="99"/>
    <w:rsid w:val="00FE1436"/>
    <w:pPr>
      <w:spacing w:before="100" w:beforeAutospacing="1" w:after="100" w:afterAutospacing="1" w:line="240" w:lineRule="auto"/>
    </w:pPr>
    <w:rPr>
      <w:rFonts w:ascii="Times New Roman" w:hAnsi="Times New Roman"/>
      <w:sz w:val="20"/>
      <w:szCs w:val="20"/>
      <w:lang w:eastAsia="ru-RU"/>
    </w:rPr>
  </w:style>
  <w:style w:type="character" w:customStyle="1" w:styleId="a7">
    <w:name w:val="Обычный (веб) Знак"/>
    <w:aliases w:val="Normal (Web) Char1 Знак,Normal (Web) Char Char Знак,Обычный (Web) Char Char Знак,Обычный (веб) Знак Char Char Знак,Обычный (Web) Знак Char Char Знак,Обычный (Web) Char1 Знак,Normal (Web) Char Знак,Обычный (Web) Char Знак"/>
    <w:link w:val="a6"/>
    <w:uiPriority w:val="99"/>
    <w:locked/>
    <w:rsid w:val="00FE1436"/>
    <w:rPr>
      <w:rFonts w:ascii="Times New Roman" w:eastAsia="Times New Roman" w:hAnsi="Times New Roman" w:cs="Times New Roman"/>
      <w:sz w:val="20"/>
      <w:szCs w:val="20"/>
      <w:lang w:eastAsia="ru-RU"/>
    </w:rPr>
  </w:style>
  <w:style w:type="paragraph" w:customStyle="1" w:styleId="FR1">
    <w:name w:val="FR1"/>
    <w:uiPriority w:val="99"/>
    <w:rsid w:val="00FE1436"/>
    <w:pPr>
      <w:widowControl w:val="0"/>
      <w:snapToGrid w:val="0"/>
      <w:spacing w:before="960" w:after="0" w:line="300" w:lineRule="auto"/>
      <w:ind w:left="840" w:right="800"/>
      <w:jc w:val="center"/>
    </w:pPr>
    <w:rPr>
      <w:rFonts w:ascii="Times New Roman" w:eastAsia="Calibri" w:hAnsi="Times New Roman" w:cs="Times New Roman"/>
      <w:b/>
      <w:bCs/>
      <w:sz w:val="28"/>
      <w:szCs w:val="28"/>
      <w:lang w:eastAsia="ru-RU"/>
    </w:rPr>
  </w:style>
  <w:style w:type="paragraph" w:styleId="a8">
    <w:name w:val="header"/>
    <w:basedOn w:val="a"/>
    <w:link w:val="a9"/>
    <w:rsid w:val="00545B8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9">
    <w:name w:val="Верхний колонтитул Знак"/>
    <w:basedOn w:val="a0"/>
    <w:link w:val="a8"/>
    <w:rsid w:val="00545B8E"/>
    <w:rPr>
      <w:rFonts w:ascii="Times New Roman" w:eastAsia="Calibri" w:hAnsi="Times New Roman" w:cs="Times New Roman"/>
      <w:sz w:val="20"/>
      <w:szCs w:val="20"/>
      <w:lang w:eastAsia="ru-RU"/>
    </w:rPr>
  </w:style>
  <w:style w:type="character" w:customStyle="1" w:styleId="shorttext">
    <w:name w:val="short_text"/>
    <w:rsid w:val="0054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c.belgorod@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3582</Words>
  <Characters>20423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 Н.К.</dc:creator>
  <cp:keywords/>
  <dc:description/>
  <cp:lastModifiedBy>Литвинов Юрий Николаевич.</cp:lastModifiedBy>
  <cp:revision>8</cp:revision>
  <dcterms:created xsi:type="dcterms:W3CDTF">2017-09-20T10:32:00Z</dcterms:created>
  <dcterms:modified xsi:type="dcterms:W3CDTF">2018-09-10T07:17:00Z</dcterms:modified>
</cp:coreProperties>
</file>